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B5" w:rsidRPr="001E69B5" w:rsidRDefault="008F7363" w:rsidP="001E69B5">
      <w:pPr>
        <w:spacing w:before="240" w:after="0"/>
        <w:ind w:left="-426" w:hanging="851"/>
        <w:jc w:val="center"/>
        <w:rPr>
          <w:rFonts w:cs="Times New Roman"/>
          <w:b/>
          <w:szCs w:val="28"/>
          <w:lang w:val="ru-RU"/>
        </w:rPr>
      </w:pPr>
      <w:r w:rsidRPr="00600709">
        <w:rPr>
          <w:b/>
          <w:lang w:val="ru-RU"/>
        </w:rPr>
        <w:t>МЕТОДИЧЕСКАЯ РАЗРАБОТКА</w:t>
      </w:r>
      <w:r w:rsidRPr="00600709">
        <w:rPr>
          <w:b/>
          <w:lang w:val="ru-RU"/>
        </w:rPr>
        <w:br/>
        <w:t>Ин</w:t>
      </w:r>
      <w:r w:rsidR="00600709">
        <w:rPr>
          <w:b/>
          <w:lang w:val="ru-RU"/>
        </w:rPr>
        <w:t xml:space="preserve">теллектуальный </w:t>
      </w:r>
      <w:proofErr w:type="spellStart"/>
      <w:r w:rsidR="00600709">
        <w:rPr>
          <w:b/>
          <w:lang w:val="ru-RU"/>
        </w:rPr>
        <w:t>квест-баттл</w:t>
      </w:r>
      <w:proofErr w:type="spellEnd"/>
      <w:r w:rsidR="00600709">
        <w:rPr>
          <w:b/>
          <w:lang w:val="ru-RU"/>
        </w:rPr>
        <w:t xml:space="preserve"> «Дело </w:t>
      </w:r>
      <w:r w:rsidR="001E69B5" w:rsidRPr="001E69B5">
        <w:rPr>
          <w:rFonts w:cs="Times New Roman"/>
          <w:b/>
          <w:szCs w:val="28"/>
          <w:lang w:val="ru-RU"/>
        </w:rPr>
        <w:t>№1862. Секретные реформы</w:t>
      </w:r>
    </w:p>
    <w:p w:rsidR="007B6462" w:rsidRPr="001E69B5" w:rsidRDefault="001E69B5" w:rsidP="001E69B5">
      <w:pPr>
        <w:ind w:hanging="851"/>
        <w:jc w:val="center"/>
        <w:rPr>
          <w:rFonts w:cs="Times New Roman"/>
          <w:b/>
          <w:szCs w:val="28"/>
          <w:lang w:val="ru-RU"/>
        </w:rPr>
      </w:pPr>
      <w:r w:rsidRPr="001E69B5">
        <w:rPr>
          <w:rFonts w:cs="Times New Roman"/>
          <w:b/>
          <w:szCs w:val="28"/>
          <w:lang w:val="ru-RU"/>
        </w:rPr>
        <w:t>А.М. Байков</w:t>
      </w:r>
      <w:r w:rsidR="008F7363" w:rsidRPr="00600709">
        <w:rPr>
          <w:b/>
          <w:lang w:val="ru-RU"/>
        </w:rPr>
        <w:t>»</w:t>
      </w:r>
      <w:r w:rsidR="008F7363" w:rsidRPr="00600709">
        <w:rPr>
          <w:b/>
          <w:lang w:val="ru-RU"/>
        </w:rPr>
        <w:br/>
        <w:t>(в рамках краеведческого воспитания)</w:t>
      </w:r>
      <w:r w:rsidR="008F7363" w:rsidRPr="00600709">
        <w:rPr>
          <w:b/>
          <w:lang w:val="ru-RU"/>
        </w:rPr>
        <w:br/>
      </w:r>
    </w:p>
    <w:p w:rsidR="007B6462" w:rsidRPr="00600709" w:rsidRDefault="008F7363">
      <w:pPr>
        <w:rPr>
          <w:lang w:val="ru-RU"/>
        </w:rPr>
      </w:pPr>
      <w:r w:rsidRPr="00600709">
        <w:rPr>
          <w:lang w:val="ru-RU"/>
        </w:rPr>
        <w:t>Автор-составитель: Никитина М.С., методист ОДТ</w:t>
      </w:r>
      <w:r w:rsidRPr="00600709">
        <w:rPr>
          <w:lang w:val="ru-RU"/>
        </w:rPr>
        <w:br/>
        <w:t>Год разработк</w:t>
      </w:r>
      <w:r w:rsidR="00600709">
        <w:rPr>
          <w:lang w:val="ru-RU"/>
        </w:rPr>
        <w:t>и: 2026</w:t>
      </w:r>
      <w:r w:rsidR="00600709">
        <w:rPr>
          <w:lang w:val="ru-RU"/>
        </w:rPr>
        <w:br/>
        <w:t>Возраст обучающихся: 11-</w:t>
      </w:r>
      <w:r w:rsidRPr="00600709">
        <w:rPr>
          <w:lang w:val="ru-RU"/>
        </w:rPr>
        <w:t>13 лет (вокальный ансамбль</w:t>
      </w:r>
      <w:r w:rsidR="00600709">
        <w:rPr>
          <w:lang w:val="ru-RU"/>
        </w:rPr>
        <w:t xml:space="preserve"> «Славица»</w:t>
      </w:r>
      <w:r w:rsidRPr="00600709">
        <w:rPr>
          <w:lang w:val="ru-RU"/>
        </w:rPr>
        <w:t>)</w:t>
      </w:r>
      <w:r w:rsidRPr="00600709">
        <w:rPr>
          <w:lang w:val="ru-RU"/>
        </w:rPr>
        <w:br/>
        <w:t xml:space="preserve">Форма проведения: </w:t>
      </w:r>
      <w:proofErr w:type="spellStart"/>
      <w:r w:rsidRPr="00600709">
        <w:rPr>
          <w:lang w:val="ru-RU"/>
        </w:rPr>
        <w:t>квест-баттл</w:t>
      </w:r>
      <w:proofErr w:type="spellEnd"/>
      <w:r w:rsidRPr="00600709">
        <w:rPr>
          <w:lang w:val="ru-RU"/>
        </w:rPr>
        <w:t xml:space="preserve"> («Блеф-клуб»)</w:t>
      </w:r>
      <w:r w:rsidRPr="00600709">
        <w:rPr>
          <w:lang w:val="ru-RU"/>
        </w:rPr>
        <w:br/>
        <w:t>Продолжительность: 15 минут</w:t>
      </w:r>
      <w:r w:rsidRPr="00600709">
        <w:rPr>
          <w:lang w:val="ru-RU"/>
        </w:rPr>
        <w:br/>
      </w:r>
    </w:p>
    <w:p w:rsidR="007B6462" w:rsidRPr="00600709" w:rsidRDefault="008F7363">
      <w:pPr>
        <w:rPr>
          <w:lang w:val="ru-RU"/>
        </w:rPr>
      </w:pPr>
      <w:r w:rsidRPr="00600709">
        <w:rPr>
          <w:b/>
          <w:lang w:val="ru-RU"/>
        </w:rPr>
        <w:t>1. ПОЯСНИТЕЛЬНАЯ ЗАПИСКА</w:t>
      </w:r>
      <w:r w:rsidRPr="00600709">
        <w:rPr>
          <w:b/>
          <w:lang w:val="ru-RU"/>
        </w:rPr>
        <w:br/>
        <w:t xml:space="preserve">Актуальность: </w:t>
      </w:r>
      <w:r w:rsidRPr="00600709">
        <w:rPr>
          <w:lang w:val="ru-RU"/>
        </w:rPr>
        <w:t xml:space="preserve">Изучение краеведения в среднем школьном возрасте требует внедрения интерактивных игровых форматов, стимулирующих критическое мышление. Формат интеллектуального </w:t>
      </w:r>
      <w:proofErr w:type="spellStart"/>
      <w:r w:rsidRPr="00600709">
        <w:rPr>
          <w:lang w:val="ru-RU"/>
        </w:rPr>
        <w:t>квиза</w:t>
      </w:r>
      <w:proofErr w:type="spellEnd"/>
      <w:r w:rsidRPr="00600709">
        <w:rPr>
          <w:lang w:val="ru-RU"/>
        </w:rPr>
        <w:t xml:space="preserve"> «Блеф-клуб» (модифицированный под дилемму «Факт или Слух») позволяет подросткам проявить аналитические навыки, аргументированно отстаивать свою позицию и осваивать исторический материал без активных перемещений по аудитории.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 xml:space="preserve">Цель: </w:t>
      </w:r>
      <w:r w:rsidRPr="00600709">
        <w:rPr>
          <w:lang w:val="ru-RU"/>
        </w:rPr>
        <w:t>популяризация исторического и куль</w:t>
      </w:r>
      <w:r w:rsidR="000B0D78">
        <w:rPr>
          <w:lang w:val="ru-RU"/>
        </w:rPr>
        <w:t>турного наследия города Ростова-</w:t>
      </w:r>
      <w:r w:rsidRPr="00600709">
        <w:rPr>
          <w:lang w:val="ru-RU"/>
        </w:rPr>
        <w:t xml:space="preserve">на-Дону посредством знакомства обучающихся с реформами городского главы А.М. </w:t>
      </w:r>
      <w:proofErr w:type="spellStart"/>
      <w:r w:rsidRPr="00600709">
        <w:rPr>
          <w:lang w:val="ru-RU"/>
        </w:rPr>
        <w:t>Байкова</w:t>
      </w:r>
      <w:proofErr w:type="spellEnd"/>
      <w:r w:rsidRPr="00600709">
        <w:rPr>
          <w:lang w:val="ru-RU"/>
        </w:rPr>
        <w:t>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Задачи:</w:t>
      </w:r>
      <w:r w:rsidRPr="00600709">
        <w:rPr>
          <w:b/>
          <w:lang w:val="ru-RU"/>
        </w:rPr>
        <w:br/>
      </w:r>
      <w:r w:rsidRPr="00600709">
        <w:rPr>
          <w:lang w:val="ru-RU"/>
        </w:rPr>
        <w:t xml:space="preserve">• Образовательные: познакомить с ключевыми историческими вехами развития Ростова-на-Дону в </w:t>
      </w:r>
      <w:r>
        <w:t>XIX</w:t>
      </w:r>
      <w:r w:rsidRPr="00600709">
        <w:rPr>
          <w:lang w:val="ru-RU"/>
        </w:rPr>
        <w:t xml:space="preserve"> веке (водопровод, конка, освещение);</w:t>
      </w:r>
      <w:r w:rsidRPr="00600709">
        <w:rPr>
          <w:lang w:val="ru-RU"/>
        </w:rPr>
        <w:br/>
        <w:t>• Развивающие: развивать критическое мышление, навыки ведения дискуссии, умение отличать факты от вымысла;</w:t>
      </w:r>
      <w:r w:rsidRPr="00600709">
        <w:rPr>
          <w:lang w:val="ru-RU"/>
        </w:rPr>
        <w:br/>
        <w:t>• Воспитательные: формировать чувство гордости за историческое прошлое своего города, развивать командную сыгранность.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 xml:space="preserve">Материально-техническое обеспечение: </w:t>
      </w:r>
      <w:r w:rsidRPr="00600709">
        <w:rPr>
          <w:lang w:val="ru-RU"/>
        </w:rPr>
        <w:t xml:space="preserve">распечатанные двухсторонние таблички с надписями «ФАКТ» и «СЛУХ» по количеству команд; игровые фишки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по 10 штук на команду; разрезанный на части распечатанный чертеж первого ростовского водопровода (</w:t>
      </w:r>
      <w:proofErr w:type="spellStart"/>
      <w:r w:rsidRPr="00600709">
        <w:rPr>
          <w:lang w:val="ru-RU"/>
        </w:rPr>
        <w:t>пазл</w:t>
      </w:r>
      <w:proofErr w:type="spellEnd"/>
      <w:r w:rsidRPr="00600709">
        <w:rPr>
          <w:lang w:val="ru-RU"/>
        </w:rPr>
        <w:t>); таймер.</w:t>
      </w:r>
    </w:p>
    <w:p w:rsidR="008C7EDA" w:rsidRDefault="008F7363">
      <w:pPr>
        <w:rPr>
          <w:lang w:val="ru-RU"/>
        </w:rPr>
      </w:pPr>
      <w:r w:rsidRPr="00600709">
        <w:rPr>
          <w:b/>
          <w:lang w:val="ru-RU"/>
        </w:rPr>
        <w:t>2. СЦЕНАРНЫЙ ХОД КВЕСТ-БАТТЛА</w:t>
      </w:r>
      <w:r w:rsidRPr="00600709">
        <w:rPr>
          <w:b/>
          <w:lang w:val="ru-RU"/>
        </w:rPr>
        <w:br/>
        <w:t>Этап 1. Организационный момент и вводный инструктаж (0:00 – 0:02)</w:t>
      </w:r>
      <w:r w:rsidRPr="00600709">
        <w:rPr>
          <w:b/>
          <w:lang w:val="ru-RU"/>
        </w:rPr>
        <w:br/>
      </w:r>
      <w:r w:rsidR="00600709">
        <w:rPr>
          <w:lang w:val="ru-RU"/>
        </w:rPr>
        <w:t>Обучающиеся делятся на 2-</w:t>
      </w:r>
      <w:r w:rsidRPr="00600709">
        <w:rPr>
          <w:lang w:val="ru-RU"/>
        </w:rPr>
        <w:t xml:space="preserve">3 команды (например, по вокальным партиям). Каждая команда получает стартовый капитал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10 игровых фишек и </w:t>
      </w:r>
      <w:r w:rsidRPr="00600709">
        <w:rPr>
          <w:lang w:val="ru-RU"/>
        </w:rPr>
        <w:lastRenderedPageBreak/>
        <w:t>сигнальные таблички «ФАКТ» и «СЛУХ».</w:t>
      </w:r>
      <w:r w:rsidRPr="00600709">
        <w:rPr>
          <w:lang w:val="ru-RU"/>
        </w:rPr>
        <w:br/>
        <w:t xml:space="preserve">Педагог: «Ребята, сегодня мы перенесемся в Ростов-на-Дону </w:t>
      </w:r>
      <w:r>
        <w:t>XIX</w:t>
      </w:r>
      <w:r w:rsidRPr="00600709">
        <w:rPr>
          <w:lang w:val="ru-RU"/>
        </w:rPr>
        <w:t xml:space="preserve"> века. Андрей Матвеевич Байков, легендарный глава города, за 15 лет превратил его в процветающую южную столицу. Его методы управления были революционными. Я зачитаю 5 проектов </w:t>
      </w:r>
      <w:proofErr w:type="spellStart"/>
      <w:r w:rsidRPr="00600709">
        <w:rPr>
          <w:lang w:val="ru-RU"/>
        </w:rPr>
        <w:t>Байкова</w:t>
      </w:r>
      <w:proofErr w:type="spellEnd"/>
      <w:r w:rsidRPr="00600709">
        <w:rPr>
          <w:lang w:val="ru-RU"/>
        </w:rPr>
        <w:t xml:space="preserve">. Задача команды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за 1 минуту обсудить кейс, определить, исторический ли это ФАКТ или городской СЛУХ (вымысел), сделать ставку в фишках и поднять табличку!»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 xml:space="preserve">Этап 2. Раунды интеллектуального </w:t>
      </w:r>
      <w:proofErr w:type="spellStart"/>
      <w:r w:rsidRPr="00600709">
        <w:rPr>
          <w:b/>
          <w:lang w:val="ru-RU"/>
        </w:rPr>
        <w:t>баттла</w:t>
      </w:r>
      <w:proofErr w:type="spellEnd"/>
      <w:r w:rsidRPr="00600709">
        <w:rPr>
          <w:b/>
          <w:lang w:val="ru-RU"/>
        </w:rPr>
        <w:t xml:space="preserve"> (0:02 – 0:12)</w:t>
      </w:r>
      <w:r w:rsidRPr="00600709">
        <w:rPr>
          <w:b/>
          <w:lang w:val="ru-RU"/>
        </w:rPr>
        <w:br/>
      </w:r>
      <w:r w:rsidRPr="00600709">
        <w:rPr>
          <w:lang w:val="ru-RU"/>
        </w:rPr>
        <w:t>На обсуждение каждого вопроса выделяется 1 минута. Команды принимают коллективное решение и поднимают карточки.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• Кейс 1: Налог булыжниками.</w:t>
      </w:r>
      <w:r w:rsidRPr="00600709">
        <w:rPr>
          <w:b/>
          <w:lang w:val="ru-RU"/>
        </w:rPr>
        <w:br/>
      </w:r>
      <w:r w:rsidRPr="00600709">
        <w:rPr>
          <w:lang w:val="ru-RU"/>
        </w:rPr>
        <w:t xml:space="preserve">Формулировка: Чтобы бесплатно замостить грязные улицы Ростова камнем, Байков издал указ: каждый крестьянин, въезжающий в город на телеге, обязан был привезти с собой и сдать стражам на въезде ровно три крупных булыжника. Нет камней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плати штраф.</w:t>
      </w:r>
      <w:r w:rsidRPr="00600709">
        <w:rPr>
          <w:lang w:val="ru-RU"/>
        </w:rPr>
        <w:br/>
      </w:r>
      <w:r w:rsidRPr="00600709">
        <w:rPr>
          <w:i/>
          <w:lang w:val="ru-RU"/>
        </w:rPr>
        <w:t xml:space="preserve">Правильный ответ: ФАКТ. </w:t>
      </w:r>
      <w:r w:rsidRPr="00600709">
        <w:rPr>
          <w:lang w:val="ru-RU"/>
        </w:rPr>
        <w:t xml:space="preserve">Это реальное историческое решение </w:t>
      </w:r>
      <w:proofErr w:type="spellStart"/>
      <w:r w:rsidRPr="00600709">
        <w:rPr>
          <w:lang w:val="ru-RU"/>
        </w:rPr>
        <w:t>Байкова</w:t>
      </w:r>
      <w:proofErr w:type="spellEnd"/>
      <w:r w:rsidRPr="00600709">
        <w:rPr>
          <w:lang w:val="ru-RU"/>
        </w:rPr>
        <w:t>, позволившее в кратчайшие сроки бесплатно собрать материал для мощения центральных ули</w:t>
      </w:r>
      <w:r w:rsidR="000B0D78">
        <w:rPr>
          <w:lang w:val="ru-RU"/>
        </w:rPr>
        <w:t>ц</w:t>
      </w:r>
      <w:r w:rsidRPr="00600709">
        <w:rPr>
          <w:lang w:val="ru-RU"/>
        </w:rPr>
        <w:t xml:space="preserve">. 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 xml:space="preserve">• </w:t>
      </w:r>
      <w:bookmarkStart w:id="0" w:name="_GoBack"/>
      <w:r w:rsidRPr="00600709">
        <w:rPr>
          <w:b/>
          <w:lang w:val="ru-RU"/>
        </w:rPr>
        <w:t>Кейс 2: Штраф за тишину.</w:t>
      </w:r>
      <w:r w:rsidRPr="00600709">
        <w:rPr>
          <w:b/>
          <w:lang w:val="ru-RU"/>
        </w:rPr>
        <w:br/>
      </w:r>
      <w:r w:rsidRPr="00600709">
        <w:rPr>
          <w:lang w:val="ru-RU"/>
        </w:rPr>
        <w:t>Формулировка: Байков так сильно обожал театр и музыку, что для наполнения залов построенного им городского театра ввел «налог на тишину»: если богатый купец за месяц ни разу не купил билет в ложу, к нему направляли налогового ревизора с жесткой проверкой.</w:t>
      </w:r>
      <w:r w:rsidRPr="00600709">
        <w:rPr>
          <w:lang w:val="ru-RU"/>
        </w:rPr>
        <w:br/>
      </w:r>
      <w:r w:rsidRPr="00600709">
        <w:rPr>
          <w:i/>
          <w:lang w:val="ru-RU"/>
        </w:rPr>
        <w:t xml:space="preserve">Правильный ответ: СЛУХ (Вымысел). </w:t>
      </w:r>
      <w:r w:rsidRPr="00600709">
        <w:rPr>
          <w:lang w:val="ru-RU"/>
        </w:rPr>
        <w:t>Театр Байков действительно построил и опекал, но купцов туда принудительно не загоняли.</w:t>
      </w:r>
      <w:bookmarkEnd w:id="0"/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• Кейс 3: Испытание водопроводом.</w:t>
      </w:r>
      <w:r w:rsidRPr="00600709">
        <w:rPr>
          <w:b/>
          <w:lang w:val="ru-RU"/>
        </w:rPr>
        <w:br/>
      </w:r>
      <w:r w:rsidRPr="00600709">
        <w:rPr>
          <w:lang w:val="ru-RU"/>
        </w:rPr>
        <w:t>Формулировка: Когда Байков построил первый на Юге водопровод, по Ростову поползли слухи, что вода в трубах отравлена и заколдована. Чтобы доказать безопасность проекта, Байков на глазах у огромной разъяренной толпы лично выпил целое ведро сырой воды из первого городского крана.</w:t>
      </w:r>
      <w:r w:rsidRPr="00600709">
        <w:rPr>
          <w:lang w:val="ru-RU"/>
        </w:rPr>
        <w:br/>
      </w:r>
      <w:r w:rsidRPr="00600709">
        <w:rPr>
          <w:i/>
          <w:lang w:val="ru-RU"/>
        </w:rPr>
        <w:t xml:space="preserve">Правильный ответ: ФАКТ. </w:t>
      </w:r>
      <w:r w:rsidRPr="00600709">
        <w:rPr>
          <w:lang w:val="ru-RU"/>
        </w:rPr>
        <w:t>Местные жители действительно массово бойкотировали технологию. Главе города пришлось провести публичную демонстрацию, чтобы успокоить горожан.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• Кейс 4: Комендантский час для животных.</w:t>
      </w:r>
      <w:r w:rsidRPr="00600709">
        <w:rPr>
          <w:b/>
          <w:lang w:val="ru-RU"/>
        </w:rPr>
        <w:br/>
      </w:r>
      <w:r w:rsidRPr="00600709">
        <w:rPr>
          <w:lang w:val="ru-RU"/>
        </w:rPr>
        <w:t xml:space="preserve">Формулировка: В Ростове </w:t>
      </w:r>
      <w:r>
        <w:t>XIX</w:t>
      </w:r>
      <w:r w:rsidRPr="00600709">
        <w:rPr>
          <w:lang w:val="ru-RU"/>
        </w:rPr>
        <w:t xml:space="preserve"> века домашний скот гулял свободно. Байков запретил свиньям ходить по Большой Садовой. Полицейским выдали телеги: они ловили бесхозных свиней, увозили в участок, а владельцам возвращали </w:t>
      </w:r>
      <w:r w:rsidRPr="00600709">
        <w:rPr>
          <w:lang w:val="ru-RU"/>
        </w:rPr>
        <w:lastRenderedPageBreak/>
        <w:t>только за огромный штраф.</w:t>
      </w:r>
      <w:r w:rsidRPr="00600709">
        <w:rPr>
          <w:lang w:val="ru-RU"/>
        </w:rPr>
        <w:br/>
      </w:r>
      <w:r w:rsidRPr="00600709">
        <w:rPr>
          <w:i/>
          <w:lang w:val="ru-RU"/>
        </w:rPr>
        <w:t xml:space="preserve">Правильный ответ: ФАКТ. </w:t>
      </w:r>
      <w:r w:rsidRPr="00600709">
        <w:rPr>
          <w:lang w:val="ru-RU"/>
        </w:rPr>
        <w:t>До этой реформы свиньи буквально спали в лугах на главных улицах. Указ обеспечил санитарный порядок.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• Кейс 5: Поющие кучера.</w:t>
      </w:r>
      <w:r w:rsidRPr="00600709">
        <w:rPr>
          <w:b/>
          <w:lang w:val="ru-RU"/>
        </w:rPr>
        <w:br/>
      </w:r>
      <w:r w:rsidRPr="00600709">
        <w:rPr>
          <w:lang w:val="ru-RU"/>
        </w:rPr>
        <w:t xml:space="preserve">Формулировка: Байков запустил первый общественный транспорт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конку. Но так как рельсы пересекали дороги, происходили аварии. Байков обязал кучеров конки во время движения непрерывно и громко распевать казачьи песни, чтобы их было слышно за два квартала.</w:t>
      </w:r>
      <w:r w:rsidRPr="00600709">
        <w:rPr>
          <w:lang w:val="ru-RU"/>
        </w:rPr>
        <w:br/>
      </w:r>
      <w:r w:rsidRPr="00600709">
        <w:rPr>
          <w:i/>
          <w:lang w:val="ru-RU"/>
        </w:rPr>
        <w:t xml:space="preserve">Правильный ответ: СЛУХ (Вымысел). </w:t>
      </w:r>
      <w:r w:rsidRPr="00600709">
        <w:rPr>
          <w:lang w:val="ru-RU"/>
        </w:rPr>
        <w:t>Для безопасности использовались специальные сигнальные колокола и рожки.</w:t>
      </w:r>
      <w:r w:rsidRPr="00600709">
        <w:rPr>
          <w:lang w:val="ru-RU"/>
        </w:rPr>
        <w:br/>
      </w:r>
      <w:r w:rsidRPr="00600709">
        <w:rPr>
          <w:lang w:val="ru-RU"/>
        </w:rPr>
        <w:br/>
      </w:r>
      <w:r w:rsidRPr="00600709">
        <w:rPr>
          <w:b/>
          <w:lang w:val="ru-RU"/>
        </w:rPr>
        <w:t>Этап 3. Финал, сборка чертежа и подсчет капитала (0:12 – 0:15)</w:t>
      </w:r>
      <w:r w:rsidRPr="00600709">
        <w:rPr>
          <w:b/>
          <w:lang w:val="ru-RU"/>
        </w:rPr>
        <w:br/>
      </w:r>
      <w:r w:rsidRPr="00600709">
        <w:rPr>
          <w:lang w:val="ru-RU"/>
        </w:rPr>
        <w:t xml:space="preserve">Команды подсчитывают оставшиеся фишки. За заработанный игровой капитал они «выкупают» элементы финального </w:t>
      </w:r>
      <w:proofErr w:type="spellStart"/>
      <w:r w:rsidRPr="00600709">
        <w:rPr>
          <w:lang w:val="ru-RU"/>
        </w:rPr>
        <w:t>пазла</w:t>
      </w:r>
      <w:proofErr w:type="spellEnd"/>
      <w:r w:rsidRPr="00600709">
        <w:rPr>
          <w:lang w:val="ru-RU"/>
        </w:rPr>
        <w:t xml:space="preserve">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фрагменты старинного чертежа ростовского водопровода </w:t>
      </w:r>
      <w:r w:rsidR="00600709">
        <w:rPr>
          <w:lang w:val="ru-RU"/>
        </w:rPr>
        <w:t>–</w:t>
      </w:r>
      <w:r w:rsidRPr="00600709">
        <w:rPr>
          <w:lang w:val="ru-RU"/>
        </w:rPr>
        <w:t xml:space="preserve"> и совместно собирают его на скорость. Подводятся итоги.</w:t>
      </w:r>
    </w:p>
    <w:p w:rsidR="008C7EDA" w:rsidRDefault="008C7EDA">
      <w:pPr>
        <w:rPr>
          <w:lang w:val="ru-RU"/>
        </w:rPr>
      </w:pPr>
      <w:r>
        <w:rPr>
          <w:lang w:val="ru-RU"/>
        </w:rPr>
        <w:br w:type="page"/>
      </w:r>
    </w:p>
    <w:p w:rsidR="007B6462" w:rsidRDefault="008C7EDA" w:rsidP="008C7EDA">
      <w:pPr>
        <w:jc w:val="right"/>
        <w:rPr>
          <w:lang w:val="ru-RU"/>
        </w:rPr>
      </w:pPr>
      <w:r>
        <w:rPr>
          <w:lang w:val="ru-RU"/>
        </w:rPr>
        <w:lastRenderedPageBreak/>
        <w:t>Приложение 1</w:t>
      </w:r>
    </w:p>
    <w:p w:rsidR="008C7EDA" w:rsidRDefault="008C7EDA" w:rsidP="008C7EDA">
      <w:pPr>
        <w:ind w:left="-426" w:hanging="851"/>
        <w:jc w:val="center"/>
        <w:rPr>
          <w:rFonts w:ascii="Bahnschrift Light SemiCondensed" w:hAnsi="Bahnschrift Light SemiCondensed"/>
          <w:i/>
          <w:sz w:val="96"/>
          <w:szCs w:val="96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C7EDA" w:rsidTr="006C25F4">
        <w:trPr>
          <w:trHeight w:val="4416"/>
        </w:trPr>
        <w:tc>
          <w:tcPr>
            <w:tcW w:w="9345" w:type="dxa"/>
            <w:vAlign w:val="center"/>
          </w:tcPr>
          <w:p w:rsidR="008C7EDA" w:rsidRPr="00E627BD" w:rsidRDefault="008C7EDA" w:rsidP="006C25F4">
            <w:pPr>
              <w:jc w:val="center"/>
              <w:rPr>
                <w:rFonts w:ascii="Bahnschrift Light SemiCondensed" w:hAnsi="Bahnschrift Light SemiCondensed"/>
                <w:sz w:val="200"/>
                <w:szCs w:val="96"/>
              </w:rPr>
            </w:pPr>
            <w:r w:rsidRPr="00E627BD">
              <w:rPr>
                <w:rFonts w:ascii="Bahnschrift Light SemiCondensed" w:hAnsi="Bahnschrift Light SemiCondensed"/>
                <w:sz w:val="200"/>
                <w:szCs w:val="96"/>
              </w:rPr>
              <w:t>СЛУХ</w:t>
            </w:r>
          </w:p>
        </w:tc>
      </w:tr>
      <w:tr w:rsidR="008C7EDA" w:rsidTr="006C25F4">
        <w:trPr>
          <w:trHeight w:val="4241"/>
        </w:trPr>
        <w:tc>
          <w:tcPr>
            <w:tcW w:w="9345" w:type="dxa"/>
            <w:vAlign w:val="center"/>
          </w:tcPr>
          <w:p w:rsidR="008C7EDA" w:rsidRPr="00E627BD" w:rsidRDefault="008C7EDA" w:rsidP="006C25F4">
            <w:pPr>
              <w:jc w:val="center"/>
              <w:rPr>
                <w:rFonts w:ascii="Bahnschrift Light SemiCondensed" w:hAnsi="Bahnschrift Light SemiCondensed"/>
                <w:sz w:val="200"/>
                <w:szCs w:val="96"/>
              </w:rPr>
            </w:pPr>
            <w:r w:rsidRPr="00E627BD">
              <w:rPr>
                <w:rFonts w:ascii="Bahnschrift Light SemiCondensed" w:hAnsi="Bahnschrift Light SemiCondensed"/>
                <w:sz w:val="200"/>
                <w:szCs w:val="96"/>
              </w:rPr>
              <w:t>ФАКТ</w:t>
            </w:r>
          </w:p>
        </w:tc>
      </w:tr>
    </w:tbl>
    <w:p w:rsidR="008C7EDA" w:rsidRPr="008C7EDA" w:rsidRDefault="008C7EDA" w:rsidP="008C7EDA">
      <w:pPr>
        <w:spacing w:before="240"/>
        <w:ind w:left="-426" w:hanging="851"/>
        <w:jc w:val="center"/>
        <w:rPr>
          <w:rFonts w:ascii="Bahnschrift Light SemiCondensed" w:hAnsi="Bahnschrift Light SemiCondensed"/>
          <w:i/>
          <w:sz w:val="96"/>
          <w:szCs w:val="96"/>
          <w:lang w:val="ru-RU"/>
        </w:rPr>
      </w:pPr>
      <w:r w:rsidRPr="008C7EDA">
        <w:rPr>
          <w:rFonts w:ascii="Arial Black" w:hAnsi="Arial Black"/>
          <w:b/>
          <w:sz w:val="110"/>
          <w:szCs w:val="110"/>
          <w:lang w:val="ru-RU"/>
        </w:rPr>
        <w:t>ДЕЛО №1862.</w:t>
      </w:r>
      <w:r w:rsidRPr="008C7EDA">
        <w:rPr>
          <w:sz w:val="144"/>
          <w:szCs w:val="144"/>
          <w:lang w:val="ru-RU"/>
        </w:rPr>
        <w:t xml:space="preserve"> </w:t>
      </w:r>
      <w:r w:rsidRPr="008C7EDA">
        <w:rPr>
          <w:rFonts w:ascii="Bahnschrift Light SemiCondensed" w:hAnsi="Bahnschrift Light SemiCondensed"/>
          <w:i/>
          <w:sz w:val="96"/>
          <w:szCs w:val="96"/>
          <w:lang w:val="ru-RU"/>
        </w:rPr>
        <w:t>Секретные реформы</w:t>
      </w:r>
    </w:p>
    <w:p w:rsidR="008C7EDA" w:rsidRDefault="008C7EDA" w:rsidP="008C7EDA">
      <w:pPr>
        <w:ind w:hanging="851"/>
        <w:jc w:val="center"/>
        <w:rPr>
          <w:rFonts w:ascii="Bahnschrift Light SemiCondensed" w:hAnsi="Bahnschrift Light SemiCondensed"/>
          <w:i/>
          <w:sz w:val="96"/>
          <w:szCs w:val="96"/>
          <w:lang w:val="ru-RU"/>
        </w:rPr>
      </w:pPr>
      <w:r w:rsidRPr="008C7EDA">
        <w:rPr>
          <w:rFonts w:ascii="Bahnschrift Light SemiCondensed" w:hAnsi="Bahnschrift Light SemiCondensed"/>
          <w:i/>
          <w:sz w:val="96"/>
          <w:szCs w:val="96"/>
          <w:lang w:val="ru-RU"/>
        </w:rPr>
        <w:t>А.М. Байков</w:t>
      </w:r>
    </w:p>
    <w:p w:rsidR="008C7EDA" w:rsidRDefault="008C7EDA" w:rsidP="008C7EDA">
      <w:pPr>
        <w:jc w:val="right"/>
        <w:rPr>
          <w:rFonts w:cs="Times New Roman"/>
          <w:szCs w:val="96"/>
          <w:lang w:val="ru-RU"/>
        </w:rPr>
      </w:pPr>
      <w:r w:rsidRPr="008C7EDA">
        <w:rPr>
          <w:rFonts w:cs="Times New Roman"/>
          <w:szCs w:val="96"/>
          <w:lang w:val="ru-RU"/>
        </w:rPr>
        <w:lastRenderedPageBreak/>
        <w:t>Приложение 2</w:t>
      </w:r>
    </w:p>
    <w:p w:rsidR="008C7EDA" w:rsidRDefault="008C7EDA" w:rsidP="008C7EDA">
      <w:pPr>
        <w:jc w:val="right"/>
        <w:rPr>
          <w:rFonts w:cs="Times New Roman"/>
          <w:szCs w:val="9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9424977" cy="6512245"/>
            <wp:effectExtent l="8572" t="0" r="0" b="0"/>
            <wp:docPr id="2" name="Рисунок 2" descr="Ростов исторический: Ростовский водопровод. Ч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тов исторический: Ростовский водопровод. Часть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18" t="7944" r="14799" b="7675"/>
                    <a:stretch/>
                  </pic:blipFill>
                  <pic:spPr bwMode="auto">
                    <a:xfrm rot="5400000">
                      <a:off x="0" y="0"/>
                      <a:ext cx="9464487" cy="653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EDA" w:rsidRPr="008C7EDA" w:rsidRDefault="008C7EDA" w:rsidP="008C7EDA">
      <w:pPr>
        <w:jc w:val="right"/>
        <w:rPr>
          <w:rFonts w:cs="Times New Roman"/>
          <w:szCs w:val="96"/>
          <w:lang w:val="ru-RU"/>
        </w:rPr>
      </w:pPr>
    </w:p>
    <w:p w:rsidR="008C7EDA" w:rsidRDefault="008C7EDA" w:rsidP="008C7EDA">
      <w:pPr>
        <w:ind w:hanging="851"/>
        <w:jc w:val="right"/>
        <w:rPr>
          <w:rFonts w:cs="Times New Roman"/>
          <w:szCs w:val="96"/>
          <w:lang w:val="ru-RU"/>
        </w:rPr>
      </w:pPr>
      <w:r w:rsidRPr="008C7EDA">
        <w:rPr>
          <w:rFonts w:cs="Times New Roman"/>
          <w:szCs w:val="96"/>
          <w:lang w:val="ru-RU"/>
        </w:rPr>
        <w:t>П</w:t>
      </w:r>
      <w:r>
        <w:rPr>
          <w:rFonts w:cs="Times New Roman"/>
          <w:szCs w:val="96"/>
          <w:lang w:val="ru-RU"/>
        </w:rPr>
        <w:t>риложение 3</w:t>
      </w:r>
    </w:p>
    <w:p w:rsidR="008C7EDA" w:rsidRDefault="008C7EDA" w:rsidP="008C7EDA">
      <w:pPr>
        <w:ind w:hanging="851"/>
        <w:jc w:val="right"/>
        <w:rPr>
          <w:rFonts w:cs="Times New Roman"/>
          <w:szCs w:val="96"/>
          <w:lang w:val="ru-RU"/>
        </w:rPr>
      </w:pPr>
    </w:p>
    <w:p w:rsidR="00EC5282" w:rsidRDefault="008C7EDA" w:rsidP="008C7EDA">
      <w:pPr>
        <w:ind w:hanging="851"/>
        <w:jc w:val="right"/>
        <w:rPr>
          <w:rFonts w:cs="Times New Roman"/>
          <w:szCs w:val="96"/>
          <w:lang w:val="ru-RU"/>
        </w:rPr>
      </w:pPr>
      <w:r>
        <w:rPr>
          <w:rFonts w:ascii="Bahnschrift Light SemiCondensed" w:hAnsi="Bahnschrift Light SemiCondensed"/>
          <w:i/>
          <w:noProof/>
          <w:sz w:val="96"/>
          <w:szCs w:val="96"/>
          <w:lang w:val="ru-RU" w:eastAsia="ru-RU"/>
        </w:rPr>
        <w:drawing>
          <wp:inline distT="0" distB="0" distL="0" distR="0" wp14:anchorId="1B870B5E" wp14:editId="26CBDEF4">
            <wp:extent cx="5940425" cy="722435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ikov_A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2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5282">
        <w:rPr>
          <w:rFonts w:cs="Times New Roman"/>
          <w:szCs w:val="96"/>
          <w:lang w:val="ru-RU"/>
        </w:rPr>
        <w:br w:type="page"/>
      </w:r>
    </w:p>
    <w:p w:rsidR="00EC5282" w:rsidRDefault="00EC5282" w:rsidP="008C7EDA">
      <w:pPr>
        <w:ind w:hanging="851"/>
        <w:jc w:val="right"/>
        <w:rPr>
          <w:rFonts w:cs="Times New Roman"/>
          <w:szCs w:val="96"/>
          <w:lang w:val="ru-RU"/>
        </w:rPr>
        <w:sectPr w:rsidR="00EC5282" w:rsidSect="00E627BD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p w:rsidR="008C7EDA" w:rsidRPr="008C7EDA" w:rsidRDefault="008C7EDA" w:rsidP="008C7EDA">
      <w:pPr>
        <w:ind w:hanging="851"/>
        <w:jc w:val="right"/>
        <w:rPr>
          <w:rFonts w:cs="Times New Roman"/>
          <w:szCs w:val="96"/>
          <w:lang w:val="ru-RU"/>
        </w:rPr>
        <w:sectPr w:rsidR="008C7EDA" w:rsidRPr="008C7EDA" w:rsidSect="00E627BD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p w:rsidR="008C7EDA" w:rsidRPr="00600709" w:rsidRDefault="008C7EDA" w:rsidP="008C7EDA">
      <w:pPr>
        <w:jc w:val="right"/>
        <w:rPr>
          <w:lang w:val="ru-RU"/>
        </w:rPr>
      </w:pPr>
    </w:p>
    <w:sectPr w:rsidR="008C7EDA" w:rsidRPr="00600709" w:rsidSect="00034616">
      <w:pgSz w:w="12240" w:h="15840"/>
      <w:pgMar w:top="1152" w:right="864" w:bottom="115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0D78"/>
    <w:rsid w:val="0015074B"/>
    <w:rsid w:val="001E69B5"/>
    <w:rsid w:val="0029639D"/>
    <w:rsid w:val="00326F90"/>
    <w:rsid w:val="00600709"/>
    <w:rsid w:val="007B6462"/>
    <w:rsid w:val="008C7EDA"/>
    <w:rsid w:val="008F7363"/>
    <w:rsid w:val="00AA1D8D"/>
    <w:rsid w:val="00B47730"/>
    <w:rsid w:val="00CB0664"/>
    <w:rsid w:val="00D157F2"/>
    <w:rsid w:val="00EC5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C76A452-D2B7-46B5-B094-61B4120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9F0299-5A32-4827-A0E3-25A9432E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730</Words>
  <Characters>4162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2026-10-06T07:35:00Z</dcterms:modified>
  <cp:category/>
</cp:coreProperties>
</file>