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BC9" w:rsidRDefault="00613BC9" w:rsidP="005D1BF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613BC9">
        <w:rPr>
          <w:sz w:val="24"/>
          <w:szCs w:val="24"/>
        </w:rPr>
        <w:t>Культурный код отечественного образования: проектные практики духовно-нравственного воспитания</w:t>
      </w:r>
    </w:p>
    <w:p w:rsidR="005D1BF7" w:rsidRDefault="005D1BF7" w:rsidP="005D1BF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Решетняк</w:t>
      </w:r>
      <w:proofErr w:type="spellEnd"/>
      <w:r>
        <w:rPr>
          <w:sz w:val="24"/>
          <w:szCs w:val="24"/>
        </w:rPr>
        <w:t xml:space="preserve"> Е.Г., </w:t>
      </w:r>
    </w:p>
    <w:p w:rsidR="005D1BF7" w:rsidRDefault="005D1BF7" w:rsidP="005D1BF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Государственное бюджетное общеобразовательное учреждение Луганской Народной Республики «Стахановск</w:t>
      </w:r>
      <w:r w:rsidR="009111DD">
        <w:rPr>
          <w:sz w:val="24"/>
          <w:szCs w:val="24"/>
        </w:rPr>
        <w:t>ий УВК №6 им. В.И. Колядина</w:t>
      </w:r>
      <w:bookmarkStart w:id="0" w:name="_GoBack"/>
      <w:bookmarkEnd w:id="0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г.о</w:t>
      </w:r>
      <w:proofErr w:type="spellEnd"/>
      <w:r>
        <w:rPr>
          <w:sz w:val="24"/>
          <w:szCs w:val="24"/>
        </w:rPr>
        <w:t>. город Стаханов, город Стаханов</w:t>
      </w:r>
    </w:p>
    <w:p w:rsidR="005D1BF7" w:rsidRPr="00613BC9" w:rsidRDefault="005D1BF7" w:rsidP="005D1BF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613BC9" w:rsidRPr="00613BC9" w:rsidRDefault="00613BC9" w:rsidP="005D1BF7">
      <w:pPr>
        <w:pStyle w:val="a3"/>
        <w:spacing w:before="0" w:beforeAutospacing="0" w:after="0" w:afterAutospacing="0"/>
        <w:ind w:firstLine="708"/>
        <w:jc w:val="both"/>
      </w:pPr>
      <w:r w:rsidRPr="00613BC9">
        <w:rPr>
          <w:rStyle w:val="a4"/>
        </w:rPr>
        <w:t>Аннотация:</w:t>
      </w:r>
      <w:r w:rsidRPr="00613BC9">
        <w:t xml:space="preserve"> В статье рассматривается проблема сохранения культурного кода отечественного образования в условиях глобализации и трансформации ценностных ориентиров. Подчеркивается роль проектной деятельности в духовно-нравственном воспитании, направленной на укрепление традиционных ценностей, формирование идентичности и развитие патриотизма у подрастающего поколения. Анализируются конкретные примеры проектных практик, сочетающих исследовательскую и воспитательную компоненты, способствующие осознанному восприятию культурного наследия и активной гражданской позиции молодежи.</w:t>
      </w:r>
    </w:p>
    <w:p w:rsidR="00613BC9" w:rsidRPr="00613BC9" w:rsidRDefault="00613BC9" w:rsidP="005D1BF7">
      <w:pPr>
        <w:pStyle w:val="a3"/>
        <w:spacing w:before="0" w:beforeAutospacing="0" w:after="0" w:afterAutospacing="0"/>
        <w:ind w:firstLine="708"/>
        <w:jc w:val="both"/>
      </w:pPr>
      <w:r w:rsidRPr="00613BC9">
        <w:rPr>
          <w:rStyle w:val="a4"/>
        </w:rPr>
        <w:t>Ключевые слова:</w:t>
      </w:r>
      <w:r w:rsidRPr="00613BC9">
        <w:t xml:space="preserve"> культурный код, отечественное образование, духовно-нравственное воспитание, проектная деятельность, традиции, идентичность, патриотизм, исследовательская деятельность, воспитательная деятельность.</w:t>
      </w:r>
    </w:p>
    <w:p w:rsidR="00613BC9" w:rsidRPr="00613BC9" w:rsidRDefault="00613BC9" w:rsidP="005D1BF7">
      <w:pPr>
        <w:pStyle w:val="a3"/>
        <w:spacing w:before="0" w:beforeAutospacing="0" w:after="0" w:afterAutospacing="0"/>
        <w:ind w:firstLine="708"/>
        <w:jc w:val="both"/>
      </w:pPr>
      <w:r w:rsidRPr="00613BC9">
        <w:t>В современном мире, характеризующемся динамичными социокультурными изменениями и усилением процессов глобализации, особую актуальность приобретает вопрос сохранения культурного кода отечественного образования. Культурный код, понимаемый как система ценностей, смыслов, традиций и представлений, определяющих идентичность нации, является фундаментом ее духовного и социального развития. В контексте образования это подразумевает не только передачу знаний, но и формирование мировоззрения, основанного на уважении к истории, культуре и традициям своего народа, а также на понимании его роли в мировом сообществе.</w:t>
      </w:r>
    </w:p>
    <w:p w:rsidR="00613BC9" w:rsidRPr="00613BC9" w:rsidRDefault="00613BC9" w:rsidP="005D1BF7">
      <w:pPr>
        <w:pStyle w:val="a3"/>
        <w:spacing w:before="0" w:beforeAutospacing="0" w:after="0" w:afterAutospacing="0"/>
        <w:ind w:firstLine="708"/>
        <w:jc w:val="both"/>
      </w:pPr>
      <w:r w:rsidRPr="00613BC9">
        <w:t>Федеральные государственные образовательные стандарты (ФГОС) подчеркивают значимость духовно-нравственного воспитания как одного из ключевых направлений развития личности. Однако, эффективная реализация этой задачи требует поиска новых подходов и форм работы, способных заинтересовать современных школьников и студентов, обеспечить глубокое понимание и освоение культурных ценностей. Проектная деятельность, сочетающая исследовательскую и воспитательную компоненты, представляется перспективным инструментом для решения этой задачи.</w:t>
      </w:r>
    </w:p>
    <w:p w:rsidR="00613BC9" w:rsidRPr="00613BC9" w:rsidRDefault="00613BC9" w:rsidP="005D1BF7">
      <w:pPr>
        <w:pStyle w:val="a3"/>
        <w:spacing w:before="0" w:beforeAutospacing="0" w:after="0" w:afterAutospacing="0"/>
        <w:ind w:firstLine="708"/>
        <w:jc w:val="both"/>
      </w:pPr>
      <w:r w:rsidRPr="00613BC9">
        <w:rPr>
          <w:rStyle w:val="a4"/>
        </w:rPr>
        <w:t>Теоретические основы исследования</w:t>
      </w:r>
    </w:p>
    <w:p w:rsidR="00613BC9" w:rsidRPr="00613BC9" w:rsidRDefault="00613BC9" w:rsidP="00C94270">
      <w:pPr>
        <w:pStyle w:val="a3"/>
        <w:spacing w:before="0" w:beforeAutospacing="0" w:after="0" w:afterAutospacing="0"/>
        <w:ind w:firstLine="708"/>
        <w:jc w:val="both"/>
      </w:pPr>
      <w:r w:rsidRPr="00613BC9">
        <w:t>Концепция культурного кода в контексте национального образования получает все большее внимание как со стороны педагогов-практиков, так и исследователей (Бердяев Н.А., Ильин И.А., Сорокин П.А. и др.). Сохранение и трансляция культурного кода рассматриваются как необходимые условия для обеспечения национальной безопасности, сохранения самобытности и устойчивого развития общества.</w:t>
      </w:r>
    </w:p>
    <w:p w:rsidR="00613BC9" w:rsidRDefault="00613BC9" w:rsidP="00C94270">
      <w:pPr>
        <w:pStyle w:val="a3"/>
        <w:spacing w:before="0" w:beforeAutospacing="0" w:after="0" w:afterAutospacing="0"/>
        <w:ind w:firstLine="708"/>
        <w:jc w:val="both"/>
      </w:pPr>
      <w:r w:rsidRPr="00613BC9">
        <w:t>Проектная деятельность, в свою очередь, является признанным педагогическим методом, позволяющим активизировать познавательную деятельность обучающихся, формировать навыки самостоятельной работы, развивать критическое мышление и творческие способности (</w:t>
      </w:r>
      <w:proofErr w:type="spellStart"/>
      <w:r w:rsidRPr="00613BC9">
        <w:t>Полат</w:t>
      </w:r>
      <w:proofErr w:type="spellEnd"/>
      <w:r w:rsidRPr="00613BC9">
        <w:t xml:space="preserve"> Е.С., </w:t>
      </w:r>
      <w:proofErr w:type="spellStart"/>
      <w:r w:rsidRPr="00613BC9">
        <w:t>Чечель</w:t>
      </w:r>
      <w:proofErr w:type="spellEnd"/>
      <w:r w:rsidRPr="00613BC9">
        <w:t xml:space="preserve"> И.Д., </w:t>
      </w:r>
      <w:proofErr w:type="spellStart"/>
      <w:r w:rsidRPr="00613BC9">
        <w:t>Землянская</w:t>
      </w:r>
      <w:proofErr w:type="spellEnd"/>
      <w:r w:rsidRPr="00613BC9">
        <w:t xml:space="preserve"> Е.Н. и др.). Интеграция проектной деятельности в систему духовно-нравственного воспитания позволяет создать условия для активного вовлечения обучающихся в процесс освоения культурного наследия, формирования осознанного отношения к истории и традициям своей страны, а также воспитания чувства патриотизма.</w:t>
      </w:r>
    </w:p>
    <w:p w:rsidR="00C94270" w:rsidRDefault="00C94270" w:rsidP="00C942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Культурный код отечественного образования: проектные практики духовно-нравственного воспитания (о сохранении традиций, идентичности, патриотизма через исследовательскую и воспитательную деятельность) Современная система образования сталкивается с вызовом сохранения культурного кода нации, трансляции традиционных ценностей и формирования у подрастающего поколения чувства патриотизма и гражданской </w:t>
      </w:r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ответственности. В условиях глобализации и информационного потока возрастает значимость проектных практик, направленных на глубокое осмысление и укрепление духовных основ отечественной культуры. Эти практики, интегрированные в исследовательскую и воспитательную деятельность, становятся эффективным инструментом формирования идентичности и преемственности поколений. </w:t>
      </w:r>
    </w:p>
    <w:p w:rsidR="00C94270" w:rsidRDefault="00C94270" w:rsidP="00C942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конкретного примера реализации данного подхода можно рассмотреть концепцию "Луганский характер". Она аккумулирует исторические, культурные и духовные особенности региона, представляя собой комплексное видение идентичности жителей </w:t>
      </w:r>
      <w:proofErr w:type="spellStart"/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>Луганщины</w:t>
      </w:r>
      <w:proofErr w:type="spellEnd"/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Внедрение элементов этой концепции в образовательный процесс, через исследовательские проекты, краеведческие экспедиции и тематические воспитательные мероприятия, позволяет школьникам и студентам ощутить связь с малой родиной, узнать о героях и традициях, сформировать чувство гордости за свой край и сопричастность к его будущему. </w:t>
      </w:r>
    </w:p>
    <w:p w:rsidR="00C94270" w:rsidRDefault="00C94270" w:rsidP="00C942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Проектные практики, основанные на изучении локальной истории, фольклора, традиционных ремесел и промыслов, способствуют формированию уважительного отношения к культурному наследию и преумножению духовных ценностей. Важным аспектом является вовлечение обучающихся в поисково-исследовательскую деятельность, сбор и систематизацию информации о выдающихся земляках, исторических событиях и памятниках культуры. Это развивает навыки критического мышления, аналитической работы и умение формулировать собственные выводы, основанные на достоверных данных. Воспитательная составляющая проектной деятельности заключается в формировании у обучающихся гражданской позиции, чувства патриотизма и готовности к служению Родине. Тематические мероприятия, посвященные памятным датам, беседы о героизме и подвигах предков, участие в волонтерских акциях и социальных проектах – все это способствует формированию нравственных ориентиров и активной жизненной позиции. </w:t>
      </w:r>
    </w:p>
    <w:p w:rsidR="00C94270" w:rsidRPr="00C94270" w:rsidRDefault="00C94270" w:rsidP="00C942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интегрированные проектные практики, ориентированные на изучение и сохранение культурного кода, являются важным элементом современного образовательного процесса. Они позволяют формировать у подрастающего поколения чувство гражданской ответственности, патриотизма и глубокое понимание значимости национальных традиций и духовных ценностей. Концепция "Луганский характер" является ярким примером успешной реализации данного подхода, демонстрируя эффективность сохранения и трансляции культурного наследия через исследовательскую и воспитательную деятельность.</w:t>
      </w:r>
    </w:p>
    <w:p w:rsidR="00C94270" w:rsidRPr="00C94270" w:rsidRDefault="00C94270" w:rsidP="00C942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более глубокого погружения в тему культурного кода необходимо создавать образовательные пространства, где обучающиеся могут не только изучать теорию, но и применять полученные знания на практике. Это могут быть мастер-классы по традиционным ремеслам, фольклорные фестивали, театральные постановки, основанные на народных сказаниях и легендах. Подобные мероприятия позволяют прикоснуться к живому наследию, почувствовать его энергию и стать его частью.</w:t>
      </w:r>
    </w:p>
    <w:p w:rsidR="00613BC9" w:rsidRPr="00C94270" w:rsidRDefault="00613BC9" w:rsidP="00C94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270">
        <w:rPr>
          <w:rFonts w:ascii="Times New Roman" w:eastAsia="Times New Roman" w:hAnsi="Times New Roman" w:cs="Times New Roman"/>
          <w:b/>
          <w:bCs/>
          <w:lang w:eastAsia="ru-RU"/>
        </w:rPr>
        <w:t>Проектные практики духовно</w:t>
      </w:r>
      <w:r w:rsidRPr="00C94270">
        <w:rPr>
          <w:rStyle w:val="a4"/>
          <w:rFonts w:ascii="Times New Roman" w:hAnsi="Times New Roman" w:cs="Times New Roman"/>
          <w:sz w:val="24"/>
          <w:szCs w:val="24"/>
        </w:rPr>
        <w:t>-нравственного воспитания</w:t>
      </w:r>
    </w:p>
    <w:p w:rsidR="00613BC9" w:rsidRPr="00613BC9" w:rsidRDefault="00613BC9" w:rsidP="00613BC9">
      <w:pPr>
        <w:pStyle w:val="a3"/>
        <w:spacing w:before="0" w:beforeAutospacing="0" w:after="0" w:afterAutospacing="0"/>
        <w:jc w:val="both"/>
      </w:pPr>
      <w:r w:rsidRPr="00C94270">
        <w:t>Проектная деятельность, направленная на сохранение культурного кода в образовании, может реализовываться в различных</w:t>
      </w:r>
      <w:r w:rsidRPr="00613BC9">
        <w:t xml:space="preserve"> формах и направлениях. Наиболее эффективными представляются проекты, сочетающие исследовательскую и воспитательную деятельность, позволяющие обучающимся самостоятельно изучать, анализировать и осмысливать различные аспекты культурного наследия.</w:t>
      </w:r>
    </w:p>
    <w:p w:rsidR="00613BC9" w:rsidRPr="00613BC9" w:rsidRDefault="00613BC9" w:rsidP="005D1BF7">
      <w:pPr>
        <w:pStyle w:val="a3"/>
        <w:spacing w:before="0" w:beforeAutospacing="0" w:after="0" w:afterAutospacing="0"/>
        <w:ind w:firstLine="375"/>
        <w:jc w:val="both"/>
      </w:pPr>
      <w:r w:rsidRPr="00613BC9">
        <w:t>Примеры проектных практик:</w:t>
      </w:r>
    </w:p>
    <w:p w:rsidR="00613BC9" w:rsidRPr="00613BC9" w:rsidRDefault="00613BC9" w:rsidP="00613BC9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t>Исследовательские проекты по истории родного края: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проводят исследования исторических событий, изучают биографии выдающихся земляков, собирают информацию о традициях и обычаях своего региона. Результаты исследований могут быть представлены в виде докладов, презентаций, краеведческих музеев, экспозиций, фильмов, книг. (Например, проект "История моей семьи в истории России", "Имена героев на карте родного города").</w:t>
      </w:r>
    </w:p>
    <w:p w:rsidR="00613BC9" w:rsidRPr="00613BC9" w:rsidRDefault="00613BC9" w:rsidP="00613BC9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lastRenderedPageBreak/>
        <w:t>Фольклорные экспедиции и этнографические исследования: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изучают фольклор, собирают образцы народной музыки, танца, ремесел, принимают участие в восстановлении и сохранении традиционных обрядов и праздников. (Например, проект "Возрождение забытых ремесел", "Календарные обряды и праздники родного села").</w:t>
      </w:r>
    </w:p>
    <w:p w:rsidR="00613BC9" w:rsidRPr="00613BC9" w:rsidRDefault="00613BC9" w:rsidP="00613BC9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t>Восстановление и сохранение памятников истории и культуры: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принимают участие в реставрации памятников архитектуры, благоустройстве территорий, уходе за воинскими захоронениями. (Например, проект "Сохраним памятники истории", "Зеленая планета - наш общий дом").</w:t>
      </w:r>
    </w:p>
    <w:p w:rsidR="00613BC9" w:rsidRPr="00613BC9" w:rsidRDefault="00613BC9" w:rsidP="00613BC9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t>Создание культурных центров и объединений: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создают театральные студии, музыкальные ансамбли, художественные мастерские, клубы по интересам, направленные на популяризацию народной культуры и сохранение традиций. (Например, "Театр теней: ожившие сказки", "Хор народной песни: голоса моей родины").</w:t>
      </w:r>
    </w:p>
    <w:p w:rsidR="00613BC9" w:rsidRPr="00613BC9" w:rsidRDefault="00613BC9" w:rsidP="00613BC9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t>Мультимедийные проекты, посвященные культурному наследию: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создают видеоролики, интерактивные презентации, веб-сайты, социальные сети, посвященные истории, культуре и традициям своего народа. (Например, "Виртуальный музей народного костюма", "История моего города в фотографиях").</w:t>
      </w:r>
    </w:p>
    <w:p w:rsidR="00613BC9" w:rsidRPr="00613BC9" w:rsidRDefault="00613BC9" w:rsidP="005D1BF7">
      <w:pPr>
        <w:pStyle w:val="a3"/>
        <w:spacing w:before="0" w:beforeAutospacing="0" w:after="0" w:afterAutospacing="0"/>
        <w:ind w:firstLine="375"/>
        <w:jc w:val="both"/>
      </w:pPr>
      <w:r w:rsidRPr="00613BC9">
        <w:t>Реализация проектных практик духовно-нравственного воспитания позволяет достичь следующих результатов:</w:t>
      </w:r>
    </w:p>
    <w:p w:rsidR="00613BC9" w:rsidRPr="00613BC9" w:rsidRDefault="00613BC9" w:rsidP="00613BC9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t>Формирование чувства патриотизма и гражданской ответственности: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осознают свою принадлежность к определенной культуре и нации, испытывают гордость за свою страну и свой народ.</w:t>
      </w:r>
    </w:p>
    <w:p w:rsidR="00613BC9" w:rsidRPr="00613BC9" w:rsidRDefault="00613BC9" w:rsidP="00613BC9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t>Укрепление традиционных ценностей: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усваивают важнейшие моральные принципы и нормы поведения, основанные на уважении к старшим, заботе о ближних, любви к Родине.</w:t>
      </w:r>
    </w:p>
    <w:p w:rsidR="00613BC9" w:rsidRPr="00613BC9" w:rsidRDefault="00613BC9" w:rsidP="00613BC9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t>Развитие творческих способностей и познавательной активности: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активно участвуют в процессе обучения, проявляют инициативу и самостоятельность, учатся работать в команде.</w:t>
      </w:r>
    </w:p>
    <w:p w:rsidR="00613BC9" w:rsidRPr="00613BC9" w:rsidRDefault="00613BC9" w:rsidP="00613BC9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t>Сохранение и популяризация культурного наследия: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вносят вклад в сохранение и развитие народной культуры, популяризируют ее среди сверстников и в обществе.</w:t>
      </w:r>
    </w:p>
    <w:p w:rsidR="00613BC9" w:rsidRDefault="00613BC9" w:rsidP="00613BC9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Style w:val="a4"/>
          <w:rFonts w:ascii="Times New Roman" w:hAnsi="Times New Roman" w:cs="Times New Roman"/>
          <w:sz w:val="24"/>
          <w:szCs w:val="24"/>
        </w:rPr>
        <w:t>Формирование устойчивой идентичности:</w:t>
      </w:r>
      <w:r w:rsidRPr="00613BC9">
        <w:rPr>
          <w:rFonts w:ascii="Times New Roman" w:hAnsi="Times New Roman" w:cs="Times New Roman"/>
          <w:sz w:val="24"/>
          <w:szCs w:val="24"/>
        </w:rPr>
        <w:t xml:space="preserve"> Обучающиеся осознают свою уникальность и самобытность, формируют позитивное отношение к себе и к миру.</w:t>
      </w:r>
    </w:p>
    <w:p w:rsidR="00C94270" w:rsidRPr="00C94270" w:rsidRDefault="00C94270" w:rsidP="00C9427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информационных технологий в проектную деятельность открывает новые возможности для сохранения и популяризации культурного наследия. Создание виртуальных музеев, онлайн-экскурсий по историческим местам, разработка интерактивных игр и приложений, посвященных традициям и обычаям – все это позволяет сделать культурное наследие более доступным и интересным для молодого поколения. Важно учитывать, что технологии должны служить средством, а не самоцелью, и не подменять собой живое общение и непосредственный опыт.</w:t>
      </w:r>
    </w:p>
    <w:p w:rsidR="00C94270" w:rsidRPr="00C94270" w:rsidRDefault="00C94270" w:rsidP="00C9427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реализация проектных практик духовно-нравственного воспитания требует системного подхода и активного взаимодействия образовательных учреждений с культурными центрами, музеями, архивами, общественными организациями и представителями старшего поколения. Только объединив усилия, можно создать полноценную среду для сохранения и трансляции культурного кода, формирования у подрастающего поколения чувства сопричастности к истории и культуре своей страны.</w:t>
      </w:r>
    </w:p>
    <w:p w:rsidR="00C94270" w:rsidRPr="00C94270" w:rsidRDefault="00C94270" w:rsidP="00C9427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конечном итоге, цель проектных практик заключается не только в усвоении знаний о культурном наследии, но и в формировании у обучающихся активной гражданской позиции, готовности к созидательному труду на благо своей страны и сохранению ее уникального культурного кода для будущих поколений. Это инвестиция в будущее, гарантия сохранения идентичности и преемственности традиций, основа для гармоничного развития общества.</w:t>
      </w:r>
    </w:p>
    <w:p w:rsidR="00613BC9" w:rsidRPr="00613BC9" w:rsidRDefault="00613BC9" w:rsidP="005D1BF7">
      <w:pPr>
        <w:pStyle w:val="a3"/>
        <w:spacing w:before="0" w:beforeAutospacing="0" w:after="0" w:afterAutospacing="0"/>
        <w:ind w:firstLine="375"/>
        <w:jc w:val="both"/>
      </w:pPr>
      <w:r w:rsidRPr="00613BC9">
        <w:rPr>
          <w:rStyle w:val="a4"/>
        </w:rPr>
        <w:t>Заключение</w:t>
      </w:r>
    </w:p>
    <w:p w:rsidR="00613BC9" w:rsidRDefault="00613BC9" w:rsidP="00613BC9">
      <w:pPr>
        <w:pStyle w:val="a3"/>
        <w:spacing w:before="0" w:beforeAutospacing="0" w:after="0" w:afterAutospacing="0"/>
        <w:jc w:val="both"/>
      </w:pPr>
      <w:r w:rsidRPr="00613BC9">
        <w:lastRenderedPageBreak/>
        <w:t>Проектные практики духовно-нравственного воспитания, сочетающие исследовательскую и воспитательную деятельность, являются эффективным инструментом для сохранения культурного кода отечественного образования. Они позволяют активно вовлекать обучающихся в процесс освоения культурного наследия, формировать осознанное отношение к истории и традициям своей страны, воспитывать чувство патриотизма и гражданской ответственности. Внедрение данных практик в образовательный процесс требует комплексного подхода, включающего подготовку педагогических кадров, разработку методических рекомендаций, создание необходимой материально-технической базы и активное взаимодействие с учреждениями культуры и общественными организациями. Только в этом случае можно обеспечить эффективное воспитание подрастающего поколения в духе традиционных ценностей, патриотизма и гражданской ответственности.</w:t>
      </w:r>
    </w:p>
    <w:p w:rsidR="00C94270" w:rsidRPr="00C94270" w:rsidRDefault="00C94270" w:rsidP="00C94270">
      <w:pPr>
        <w:pStyle w:val="a3"/>
        <w:spacing w:before="0" w:beforeAutospacing="0" w:after="0" w:afterAutospacing="0"/>
        <w:jc w:val="center"/>
        <w:rPr>
          <w:b/>
        </w:rPr>
      </w:pPr>
      <w:r w:rsidRPr="00C94270">
        <w:rPr>
          <w:b/>
        </w:rPr>
        <w:t>Перечень использованных источников</w:t>
      </w:r>
    </w:p>
    <w:p w:rsidR="00613BC9" w:rsidRPr="00613BC9" w:rsidRDefault="00613BC9" w:rsidP="00613BC9">
      <w:pPr>
        <w:numPr>
          <w:ilvl w:val="0"/>
          <w:numId w:val="3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Fonts w:ascii="Times New Roman" w:hAnsi="Times New Roman" w:cs="Times New Roman"/>
          <w:sz w:val="24"/>
          <w:szCs w:val="24"/>
        </w:rPr>
        <w:t>Бердяев Н.А. Судьба России. Опыты по психологии войны и национальности. М.: Мысль, 1990.</w:t>
      </w:r>
    </w:p>
    <w:p w:rsidR="00613BC9" w:rsidRPr="00613BC9" w:rsidRDefault="00613BC9" w:rsidP="00613BC9">
      <w:pPr>
        <w:numPr>
          <w:ilvl w:val="0"/>
          <w:numId w:val="3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Fonts w:ascii="Times New Roman" w:hAnsi="Times New Roman" w:cs="Times New Roman"/>
          <w:sz w:val="24"/>
          <w:szCs w:val="24"/>
        </w:rPr>
        <w:t>Ильин И.А. Путь к очевидности. М.: Республика, 1993.</w:t>
      </w:r>
    </w:p>
    <w:p w:rsidR="00613BC9" w:rsidRPr="00613BC9" w:rsidRDefault="00613BC9" w:rsidP="00613BC9">
      <w:pPr>
        <w:numPr>
          <w:ilvl w:val="0"/>
          <w:numId w:val="3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3BC9">
        <w:rPr>
          <w:rFonts w:ascii="Times New Roman" w:hAnsi="Times New Roman" w:cs="Times New Roman"/>
          <w:sz w:val="24"/>
          <w:szCs w:val="24"/>
        </w:rPr>
        <w:t>Полат</w:t>
      </w:r>
      <w:proofErr w:type="spellEnd"/>
      <w:r w:rsidRPr="00613BC9">
        <w:rPr>
          <w:rFonts w:ascii="Times New Roman" w:hAnsi="Times New Roman" w:cs="Times New Roman"/>
          <w:sz w:val="24"/>
          <w:szCs w:val="24"/>
        </w:rPr>
        <w:t xml:space="preserve"> Е.С. Метод проектов: теория и практика. М.: Просвещение, 2005.</w:t>
      </w:r>
    </w:p>
    <w:p w:rsidR="00613BC9" w:rsidRPr="00613BC9" w:rsidRDefault="00613BC9" w:rsidP="00613BC9">
      <w:pPr>
        <w:numPr>
          <w:ilvl w:val="0"/>
          <w:numId w:val="3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Fonts w:ascii="Times New Roman" w:hAnsi="Times New Roman" w:cs="Times New Roman"/>
          <w:sz w:val="24"/>
          <w:szCs w:val="24"/>
        </w:rPr>
        <w:t xml:space="preserve">Сорокин П.А. Социальная и культурная динамика. М.: </w:t>
      </w:r>
      <w:proofErr w:type="spellStart"/>
      <w:r w:rsidRPr="00613BC9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613BC9">
        <w:rPr>
          <w:rFonts w:ascii="Times New Roman" w:hAnsi="Times New Roman" w:cs="Times New Roman"/>
          <w:sz w:val="24"/>
          <w:szCs w:val="24"/>
        </w:rPr>
        <w:t>, 2006.</w:t>
      </w:r>
    </w:p>
    <w:p w:rsidR="00613BC9" w:rsidRPr="00613BC9" w:rsidRDefault="00613BC9" w:rsidP="00613BC9">
      <w:pPr>
        <w:numPr>
          <w:ilvl w:val="0"/>
          <w:numId w:val="3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613BC9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основного общего образования. [Электронный ресурс]. URL: (Ссылка на действующую редакцию ФГОС ООО)</w:t>
      </w:r>
    </w:p>
    <w:p w:rsidR="00613BC9" w:rsidRPr="00613BC9" w:rsidRDefault="00613BC9" w:rsidP="00613BC9">
      <w:pPr>
        <w:numPr>
          <w:ilvl w:val="0"/>
          <w:numId w:val="3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3BC9">
        <w:rPr>
          <w:rFonts w:ascii="Times New Roman" w:hAnsi="Times New Roman" w:cs="Times New Roman"/>
          <w:sz w:val="24"/>
          <w:szCs w:val="24"/>
        </w:rPr>
        <w:t>Чечель</w:t>
      </w:r>
      <w:proofErr w:type="spellEnd"/>
      <w:r w:rsidRPr="00613BC9">
        <w:rPr>
          <w:rFonts w:ascii="Times New Roman" w:hAnsi="Times New Roman" w:cs="Times New Roman"/>
          <w:sz w:val="24"/>
          <w:szCs w:val="24"/>
        </w:rPr>
        <w:t xml:space="preserve"> И.Д. Управление исследовательской деятельностью педагога и учащегося в современной школе. М.: Сентябрь, 2009.</w:t>
      </w:r>
    </w:p>
    <w:p w:rsidR="00613BC9" w:rsidRPr="00613BC9" w:rsidRDefault="00613BC9" w:rsidP="00613BC9">
      <w:pPr>
        <w:numPr>
          <w:ilvl w:val="0"/>
          <w:numId w:val="3"/>
        </w:numPr>
        <w:spacing w:after="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3BC9">
        <w:rPr>
          <w:rFonts w:ascii="Times New Roman" w:hAnsi="Times New Roman" w:cs="Times New Roman"/>
          <w:sz w:val="24"/>
          <w:szCs w:val="24"/>
        </w:rPr>
        <w:t>Землянская</w:t>
      </w:r>
      <w:proofErr w:type="spellEnd"/>
      <w:r w:rsidRPr="00613BC9">
        <w:rPr>
          <w:rFonts w:ascii="Times New Roman" w:hAnsi="Times New Roman" w:cs="Times New Roman"/>
          <w:sz w:val="24"/>
          <w:szCs w:val="24"/>
        </w:rPr>
        <w:t xml:space="preserve"> Е.Н. Проектная деятельность школьников: учебно-методическое пособие. М.: Айрис-пресс, 2008.</w:t>
      </w:r>
    </w:p>
    <w:p w:rsidR="0033037E" w:rsidRPr="00613BC9" w:rsidRDefault="0033037E" w:rsidP="00613B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037E" w:rsidRPr="00613BC9" w:rsidSect="00613BC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B0716"/>
    <w:multiLevelType w:val="multilevel"/>
    <w:tmpl w:val="0C4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985C3B"/>
    <w:multiLevelType w:val="multilevel"/>
    <w:tmpl w:val="3F7AB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03681D"/>
    <w:multiLevelType w:val="multilevel"/>
    <w:tmpl w:val="E774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BC9"/>
    <w:rsid w:val="0033037E"/>
    <w:rsid w:val="00564EAE"/>
    <w:rsid w:val="005D1BF7"/>
    <w:rsid w:val="00613BC9"/>
    <w:rsid w:val="009111DD"/>
    <w:rsid w:val="00C9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50F41-22CE-4AED-88D4-E1AC8DBF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BC9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613B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3B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13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3BC9"/>
    <w:rPr>
      <w:b/>
      <w:bCs/>
    </w:rPr>
  </w:style>
  <w:style w:type="paragraph" w:styleId="a5">
    <w:name w:val="List Paragraph"/>
    <w:basedOn w:val="a"/>
    <w:uiPriority w:val="34"/>
    <w:qFormat/>
    <w:rsid w:val="00C94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User</cp:lastModifiedBy>
  <cp:revision>4</cp:revision>
  <dcterms:created xsi:type="dcterms:W3CDTF">2026-02-06T07:58:00Z</dcterms:created>
  <dcterms:modified xsi:type="dcterms:W3CDTF">2026-10-13T10:02:00Z</dcterms:modified>
</cp:coreProperties>
</file>