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F7C3" w14:textId="77777777" w:rsidR="00670EEB" w:rsidRPr="00B7670D" w:rsidRDefault="002479BA">
      <w:pPr>
        <w:jc w:val="center"/>
        <w:rPr>
          <w:color w:val="000000" w:themeColor="text1"/>
          <w:lang w:val="ru-RU"/>
        </w:rPr>
      </w:pPr>
      <w:r w:rsidRPr="00B7670D">
        <w:rPr>
          <w:b/>
          <w:color w:val="000000" w:themeColor="text1"/>
          <w:sz w:val="30"/>
          <w:lang w:val="ru-RU"/>
        </w:rPr>
        <w:t>ТЕХНОЛОГИЧЕСКАЯ КАРТА УРОКА АНГЛИЙСКОГО ЯЗЫКА</w:t>
      </w:r>
    </w:p>
    <w:p w14:paraId="75BADC96" w14:textId="77777777" w:rsidR="00670EEB" w:rsidRPr="00B7670D" w:rsidRDefault="002479BA">
      <w:pPr>
        <w:jc w:val="center"/>
        <w:rPr>
          <w:color w:val="000000" w:themeColor="text1"/>
          <w:lang w:val="ru-RU"/>
        </w:rPr>
      </w:pPr>
      <w:r w:rsidRPr="00B7670D">
        <w:rPr>
          <w:b/>
          <w:color w:val="000000" w:themeColor="text1"/>
          <w:sz w:val="26"/>
          <w:lang w:val="ru-RU"/>
        </w:rPr>
        <w:t>Урок-приключение «</w:t>
      </w:r>
      <w:r w:rsidRPr="00B7670D">
        <w:rPr>
          <w:b/>
          <w:color w:val="000000" w:themeColor="text1"/>
          <w:sz w:val="26"/>
        </w:rPr>
        <w:t>THE</w:t>
      </w:r>
      <w:r w:rsidRPr="00B7670D">
        <w:rPr>
          <w:b/>
          <w:color w:val="000000" w:themeColor="text1"/>
          <w:sz w:val="26"/>
          <w:lang w:val="ru-RU"/>
        </w:rPr>
        <w:t xml:space="preserve"> </w:t>
      </w:r>
      <w:r w:rsidRPr="00B7670D">
        <w:rPr>
          <w:b/>
          <w:color w:val="000000" w:themeColor="text1"/>
          <w:sz w:val="26"/>
        </w:rPr>
        <w:t>LOST</w:t>
      </w:r>
      <w:r w:rsidRPr="00B7670D">
        <w:rPr>
          <w:b/>
          <w:color w:val="000000" w:themeColor="text1"/>
          <w:sz w:val="26"/>
          <w:lang w:val="ru-RU"/>
        </w:rPr>
        <w:t xml:space="preserve"> </w:t>
      </w:r>
      <w:r w:rsidRPr="00B7670D">
        <w:rPr>
          <w:b/>
          <w:color w:val="000000" w:themeColor="text1"/>
          <w:sz w:val="26"/>
        </w:rPr>
        <w:t>TREASURE</w:t>
      </w:r>
      <w:r w:rsidRPr="00B7670D">
        <w:rPr>
          <w:b/>
          <w:color w:val="000000" w:themeColor="text1"/>
          <w:sz w:val="26"/>
          <w:lang w:val="ru-RU"/>
        </w:rPr>
        <w:t>» («В поисках сокровищ»)</w:t>
      </w:r>
    </w:p>
    <w:p w14:paraId="1CAD644D" w14:textId="77777777" w:rsidR="00670EEB" w:rsidRPr="00B7670D" w:rsidRDefault="002479BA">
      <w:pPr>
        <w:pStyle w:val="1"/>
        <w:rPr>
          <w:color w:val="000000" w:themeColor="text1"/>
        </w:rPr>
      </w:pPr>
      <w:r w:rsidRPr="00B7670D">
        <w:rPr>
          <w:color w:val="000000" w:themeColor="text1"/>
        </w:rPr>
        <w:t>1. Паспорт урока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B7670D" w:rsidRPr="00B7670D" w14:paraId="5F3DB07A" w14:textId="77777777">
        <w:trPr>
          <w:jc w:val="center"/>
        </w:trPr>
        <w:tc>
          <w:tcPr>
            <w:tcW w:w="5270" w:type="dxa"/>
          </w:tcPr>
          <w:p w14:paraId="42ED908D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</w:rPr>
              <w:t>Предмет</w:t>
            </w:r>
          </w:p>
        </w:tc>
        <w:tc>
          <w:tcPr>
            <w:tcW w:w="5270" w:type="dxa"/>
          </w:tcPr>
          <w:p w14:paraId="2ECF3C01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Английский язык</w:t>
            </w:r>
          </w:p>
        </w:tc>
      </w:tr>
      <w:tr w:rsidR="00B7670D" w:rsidRPr="00B7670D" w14:paraId="747AED97" w14:textId="77777777">
        <w:trPr>
          <w:jc w:val="center"/>
        </w:trPr>
        <w:tc>
          <w:tcPr>
            <w:tcW w:w="5270" w:type="dxa"/>
          </w:tcPr>
          <w:p w14:paraId="5CA82869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Класс</w:t>
            </w:r>
            <w:proofErr w:type="spellEnd"/>
          </w:p>
        </w:tc>
        <w:tc>
          <w:tcPr>
            <w:tcW w:w="5270" w:type="dxa"/>
          </w:tcPr>
          <w:p w14:paraId="3A233A28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5</w:t>
            </w:r>
          </w:p>
        </w:tc>
      </w:tr>
      <w:tr w:rsidR="00B7670D" w:rsidRPr="00B7670D" w14:paraId="51CF600B" w14:textId="77777777">
        <w:trPr>
          <w:jc w:val="center"/>
        </w:trPr>
        <w:tc>
          <w:tcPr>
            <w:tcW w:w="5270" w:type="dxa"/>
          </w:tcPr>
          <w:p w14:paraId="2AF9AAA0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</w:rPr>
              <w:t>УМК</w:t>
            </w:r>
          </w:p>
        </w:tc>
        <w:tc>
          <w:tcPr>
            <w:tcW w:w="5270" w:type="dxa"/>
          </w:tcPr>
          <w:p w14:paraId="47137DD6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lang w:val="ru-RU"/>
              </w:rPr>
              <w:t>«</w:t>
            </w:r>
            <w:r w:rsidRPr="00B7670D">
              <w:rPr>
                <w:color w:val="000000" w:themeColor="text1"/>
              </w:rPr>
              <w:t>Spotlight</w:t>
            </w:r>
            <w:r w:rsidRPr="00B7670D">
              <w:rPr>
                <w:color w:val="000000" w:themeColor="text1"/>
                <w:lang w:val="ru-RU"/>
              </w:rPr>
              <w:t xml:space="preserve">» («Английский в фокусе»), Н.И. Быкова, Дж. </w:t>
            </w:r>
            <w:r w:rsidRPr="00B7670D">
              <w:rPr>
                <w:color w:val="000000" w:themeColor="text1"/>
              </w:rPr>
              <w:t>Дули и др.</w:t>
            </w:r>
          </w:p>
        </w:tc>
      </w:tr>
      <w:tr w:rsidR="00B7670D" w:rsidRPr="00B7670D" w14:paraId="14B93989" w14:textId="77777777">
        <w:trPr>
          <w:jc w:val="center"/>
        </w:trPr>
        <w:tc>
          <w:tcPr>
            <w:tcW w:w="5270" w:type="dxa"/>
          </w:tcPr>
          <w:p w14:paraId="1BA47604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Тип</w:t>
            </w:r>
            <w:proofErr w:type="spellEnd"/>
            <w:r w:rsidRPr="00B7670D">
              <w:rPr>
                <w:b/>
                <w:color w:val="000000" w:themeColor="text1"/>
              </w:rPr>
              <w:t xml:space="preserve"> </w:t>
            </w:r>
            <w:proofErr w:type="spellStart"/>
            <w:r w:rsidRPr="00B7670D">
              <w:rPr>
                <w:b/>
                <w:color w:val="000000" w:themeColor="text1"/>
              </w:rPr>
              <w:t>урока</w:t>
            </w:r>
            <w:proofErr w:type="spellEnd"/>
          </w:p>
        </w:tc>
        <w:tc>
          <w:tcPr>
            <w:tcW w:w="5270" w:type="dxa"/>
          </w:tcPr>
          <w:p w14:paraId="0F504023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lang w:val="ru-RU"/>
              </w:rPr>
              <w:t xml:space="preserve">Урок </w:t>
            </w:r>
            <w:r w:rsidRPr="00B7670D">
              <w:rPr>
                <w:color w:val="000000" w:themeColor="text1"/>
                <w:lang w:val="ru-RU"/>
              </w:rPr>
              <w:t>комплексного применения знаний и умений с элементами открытия нового знания</w:t>
            </w:r>
          </w:p>
        </w:tc>
      </w:tr>
      <w:tr w:rsidR="00B7670D" w:rsidRPr="00B7670D" w14:paraId="5A9B326D" w14:textId="77777777">
        <w:trPr>
          <w:jc w:val="center"/>
        </w:trPr>
        <w:tc>
          <w:tcPr>
            <w:tcW w:w="5270" w:type="dxa"/>
          </w:tcPr>
          <w:p w14:paraId="20E106CD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Форма</w:t>
            </w:r>
            <w:proofErr w:type="spellEnd"/>
          </w:p>
        </w:tc>
        <w:tc>
          <w:tcPr>
            <w:tcW w:w="5270" w:type="dxa"/>
          </w:tcPr>
          <w:p w14:paraId="73CEABA1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Урок-приключение, командный квест</w:t>
            </w:r>
          </w:p>
        </w:tc>
      </w:tr>
      <w:tr w:rsidR="00B7670D" w:rsidRPr="00B7670D" w14:paraId="44A421F3" w14:textId="77777777">
        <w:trPr>
          <w:jc w:val="center"/>
        </w:trPr>
        <w:tc>
          <w:tcPr>
            <w:tcW w:w="5270" w:type="dxa"/>
          </w:tcPr>
          <w:p w14:paraId="0EEA7204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Продолжительность</w:t>
            </w:r>
            <w:proofErr w:type="spellEnd"/>
          </w:p>
        </w:tc>
        <w:tc>
          <w:tcPr>
            <w:tcW w:w="5270" w:type="dxa"/>
          </w:tcPr>
          <w:p w14:paraId="5324C4F1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45 минут</w:t>
            </w:r>
          </w:p>
        </w:tc>
      </w:tr>
      <w:tr w:rsidR="00B7670D" w:rsidRPr="00B7670D" w14:paraId="4324BB01" w14:textId="77777777">
        <w:trPr>
          <w:jc w:val="center"/>
        </w:trPr>
        <w:tc>
          <w:tcPr>
            <w:tcW w:w="5270" w:type="dxa"/>
          </w:tcPr>
          <w:p w14:paraId="67B73D4B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Тема</w:t>
            </w:r>
            <w:proofErr w:type="spellEnd"/>
          </w:p>
        </w:tc>
        <w:tc>
          <w:tcPr>
            <w:tcW w:w="5270" w:type="dxa"/>
          </w:tcPr>
          <w:p w14:paraId="7BB7542A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</w:rPr>
              <w:t>Travel and adventure. The Lost Treasure. Places</w:t>
            </w:r>
            <w:r w:rsidRPr="00B7670D">
              <w:rPr>
                <w:color w:val="000000" w:themeColor="text1"/>
                <w:lang w:val="ru-RU"/>
              </w:rPr>
              <w:t xml:space="preserve">, </w:t>
            </w:r>
            <w:r w:rsidRPr="00B7670D">
              <w:rPr>
                <w:color w:val="000000" w:themeColor="text1"/>
              </w:rPr>
              <w:t>directions</w:t>
            </w:r>
            <w:r w:rsidRPr="00B7670D">
              <w:rPr>
                <w:color w:val="000000" w:themeColor="text1"/>
                <w:lang w:val="ru-RU"/>
              </w:rPr>
              <w:t xml:space="preserve"> </w:t>
            </w:r>
            <w:r w:rsidRPr="00B7670D">
              <w:rPr>
                <w:color w:val="000000" w:themeColor="text1"/>
              </w:rPr>
              <w:t>and</w:t>
            </w:r>
            <w:r w:rsidRPr="00B7670D">
              <w:rPr>
                <w:color w:val="000000" w:themeColor="text1"/>
                <w:lang w:val="ru-RU"/>
              </w:rPr>
              <w:t xml:space="preserve"> </w:t>
            </w:r>
            <w:r w:rsidRPr="00B7670D">
              <w:rPr>
                <w:color w:val="000000" w:themeColor="text1"/>
              </w:rPr>
              <w:t>instructions</w:t>
            </w:r>
            <w:r w:rsidRPr="00B7670D">
              <w:rPr>
                <w:color w:val="000000" w:themeColor="text1"/>
                <w:lang w:val="ru-RU"/>
              </w:rPr>
              <w:t xml:space="preserve"> (Путешествие и приключения. </w:t>
            </w:r>
            <w:r w:rsidRPr="00B7670D">
              <w:rPr>
                <w:color w:val="000000" w:themeColor="text1"/>
                <w:lang w:val="ru-RU"/>
              </w:rPr>
              <w:t>Места, направления и инструкции)</w:t>
            </w:r>
          </w:p>
        </w:tc>
      </w:tr>
      <w:tr w:rsidR="00B7670D" w:rsidRPr="00B7670D" w14:paraId="4666C57B" w14:textId="77777777">
        <w:trPr>
          <w:jc w:val="center"/>
        </w:trPr>
        <w:tc>
          <w:tcPr>
            <w:tcW w:w="5270" w:type="dxa"/>
          </w:tcPr>
          <w:p w14:paraId="7326F6FE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Цель</w:t>
            </w:r>
            <w:proofErr w:type="spellEnd"/>
          </w:p>
        </w:tc>
        <w:tc>
          <w:tcPr>
            <w:tcW w:w="5270" w:type="dxa"/>
          </w:tcPr>
          <w:p w14:paraId="38DE621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lang w:val="ru-RU"/>
              </w:rPr>
              <w:t>Развивать иноязычную коммуникативную компетенцию через решение игровых задач квеста: формировать умение понимать и давать простые указания маршрута на английском языке.</w:t>
            </w:r>
          </w:p>
        </w:tc>
      </w:tr>
      <w:tr w:rsidR="00B7670D" w:rsidRPr="00B7670D" w14:paraId="498D66E5" w14:textId="77777777">
        <w:trPr>
          <w:jc w:val="center"/>
        </w:trPr>
        <w:tc>
          <w:tcPr>
            <w:tcW w:w="5270" w:type="dxa"/>
          </w:tcPr>
          <w:p w14:paraId="6FB2DC71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b/>
                <w:color w:val="000000" w:themeColor="text1"/>
              </w:rPr>
              <w:t>Оборудование</w:t>
            </w:r>
            <w:proofErr w:type="spellEnd"/>
          </w:p>
        </w:tc>
        <w:tc>
          <w:tcPr>
            <w:tcW w:w="5270" w:type="dxa"/>
          </w:tcPr>
          <w:p w14:paraId="3BBFD64F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lang w:val="ru-RU"/>
              </w:rPr>
              <w:t xml:space="preserve">Компьютер/проектор или интерактивная доска, презентация-карта острова, карточки, маршрутные листы, таймер, стикеры. </w:t>
            </w:r>
            <w:r w:rsidRPr="00B7670D">
              <w:rPr>
                <w:color w:val="000000" w:themeColor="text1"/>
              </w:rPr>
              <w:t>При наличии — Wordwall или LearningApps.</w:t>
            </w:r>
          </w:p>
        </w:tc>
      </w:tr>
    </w:tbl>
    <w:p w14:paraId="50B142FF" w14:textId="77777777" w:rsidR="00670EEB" w:rsidRPr="00B7670D" w:rsidRDefault="002479BA">
      <w:pPr>
        <w:pStyle w:val="1"/>
        <w:rPr>
          <w:color w:val="000000" w:themeColor="text1"/>
        </w:rPr>
      </w:pPr>
      <w:r w:rsidRPr="00B7670D">
        <w:rPr>
          <w:color w:val="000000" w:themeColor="text1"/>
        </w:rPr>
        <w:t>2. Цель и задачи</w:t>
      </w:r>
    </w:p>
    <w:p w14:paraId="3B640861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Образовательная: актуализировать и закрепить лексику по теме «Места и ориентиры»;</w:t>
      </w:r>
      <w:r w:rsidRPr="00B7670D">
        <w:rPr>
          <w:color w:val="000000" w:themeColor="text1"/>
          <w:lang w:val="ru-RU"/>
        </w:rPr>
        <w:t xml:space="preserve"> формировать умение понимать и использовать инструкции направления движения (</w:t>
      </w:r>
      <w:r w:rsidRPr="00B7670D">
        <w:rPr>
          <w:color w:val="000000" w:themeColor="text1"/>
        </w:rPr>
        <w:t>go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straight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turn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left</w:t>
      </w:r>
      <w:r w:rsidRPr="00B7670D">
        <w:rPr>
          <w:color w:val="000000" w:themeColor="text1"/>
          <w:lang w:val="ru-RU"/>
        </w:rPr>
        <w:t>/</w:t>
      </w:r>
      <w:r w:rsidRPr="00B7670D">
        <w:rPr>
          <w:color w:val="000000" w:themeColor="text1"/>
        </w:rPr>
        <w:t>right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cross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the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bridge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next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to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opposite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between</w:t>
      </w:r>
      <w:r w:rsidRPr="00B7670D">
        <w:rPr>
          <w:color w:val="000000" w:themeColor="text1"/>
          <w:lang w:val="ru-RU"/>
        </w:rPr>
        <w:t>); совершенствовать навыки аудирования, чтения и говорения.</w:t>
      </w:r>
    </w:p>
    <w:p w14:paraId="07A23F9E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Развивающая: развивать языковую догадку, памя</w:t>
      </w:r>
      <w:r w:rsidRPr="00B7670D">
        <w:rPr>
          <w:color w:val="000000" w:themeColor="text1"/>
          <w:lang w:val="ru-RU"/>
        </w:rPr>
        <w:t>ть, внимание, логическое мышление, поиск и отбор информации, умение планировать маршрут и решать учебную проблему.</w:t>
      </w:r>
    </w:p>
    <w:p w14:paraId="766F43B9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Воспитательная: формировать навыки сотрудничества, взаимопомощи, уважительного отношения к мнению партнёров и ответственности за общий резуль</w:t>
      </w:r>
      <w:r w:rsidRPr="00B7670D">
        <w:rPr>
          <w:color w:val="000000" w:themeColor="text1"/>
          <w:lang w:val="ru-RU"/>
        </w:rPr>
        <w:t>тат.</w:t>
      </w:r>
    </w:p>
    <w:p w14:paraId="2585FA4F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Практическая: пройти командный маршрут-квест и составить короткую устную инструкцию, помогающую найти клад.</w:t>
      </w:r>
    </w:p>
    <w:p w14:paraId="1FE063F8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3. Планируемые результаты по ФГОС</w:t>
      </w:r>
    </w:p>
    <w:p w14:paraId="7E67EE91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  <w:lang w:val="ru-RU"/>
        </w:rPr>
        <w:t xml:space="preserve">Предметные: учащиеся узнают и употребляют слова </w:t>
      </w:r>
      <w:r w:rsidRPr="00B7670D">
        <w:rPr>
          <w:color w:val="000000" w:themeColor="text1"/>
        </w:rPr>
        <w:t>cave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forest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river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bridge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mountain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beach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village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castle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map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treasure</w:t>
      </w:r>
      <w:r w:rsidRPr="00B7670D">
        <w:rPr>
          <w:color w:val="000000" w:themeColor="text1"/>
          <w:lang w:val="ru-RU"/>
        </w:rPr>
        <w:t xml:space="preserve">; понимают простые инструкции маршрута; используют </w:t>
      </w:r>
      <w:r w:rsidRPr="00B7670D">
        <w:rPr>
          <w:color w:val="000000" w:themeColor="text1"/>
        </w:rPr>
        <w:t>Go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straight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ahead</w:t>
      </w:r>
      <w:r w:rsidRPr="00B7670D">
        <w:rPr>
          <w:color w:val="000000" w:themeColor="text1"/>
          <w:lang w:val="ru-RU"/>
        </w:rPr>
        <w:t xml:space="preserve">. </w:t>
      </w:r>
      <w:r w:rsidRPr="00B7670D">
        <w:rPr>
          <w:color w:val="000000" w:themeColor="text1"/>
        </w:rPr>
        <w:t>Turn left/right. Cross the bridge. It is next to/opposite/between…; составляют 4–6 последовательных инструкций и описывают маршрут.</w:t>
      </w:r>
    </w:p>
    <w:p w14:paraId="743829D5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Метапредметные УУД:</w:t>
      </w:r>
    </w:p>
    <w:p w14:paraId="29A9C5A5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Познавательные: и</w:t>
      </w:r>
      <w:r w:rsidRPr="00B7670D">
        <w:rPr>
          <w:color w:val="000000" w:themeColor="text1"/>
          <w:lang w:val="ru-RU"/>
        </w:rPr>
        <w:t>звлекают информацию из карты и текста, устанавливают последовательность действий, делают выводы по подсказкам.</w:t>
      </w:r>
    </w:p>
    <w:p w14:paraId="711008C1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Регулятивные: принимают задачу, планируют действия команды, распределяют время, сверяют результат с условием, оценивают успешность.</w:t>
      </w:r>
    </w:p>
    <w:p w14:paraId="0F2CCEB3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Коммуника</w:t>
      </w:r>
      <w:r w:rsidRPr="00B7670D">
        <w:rPr>
          <w:color w:val="000000" w:themeColor="text1"/>
          <w:lang w:val="ru-RU"/>
        </w:rPr>
        <w:t>тивные: договариваются о ролях, задают вопросы, аргументируют выбор маршрута, представляют общий результат.</w:t>
      </w:r>
    </w:p>
    <w:p w14:paraId="450262CC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Личностные: проявляют интерес к изучению английского языка, самостоятельность, инициативу, ответственность и готовность к сотрудничеству.</w:t>
      </w:r>
    </w:p>
    <w:p w14:paraId="079507AD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lastRenderedPageBreak/>
        <w:t>Формируемы</w:t>
      </w:r>
      <w:r w:rsidRPr="00B7670D">
        <w:rPr>
          <w:color w:val="000000" w:themeColor="text1"/>
          <w:lang w:val="ru-RU"/>
        </w:rPr>
        <w:t>е УУД: целеполагание, планирование, прогнозирование, контроль, коррекция, смысловое чтение, анализ, сравнение, речевое взаимодействие, самооценка.</w:t>
      </w:r>
    </w:p>
    <w:p w14:paraId="7B5429F9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4. Языковой материал</w:t>
      </w:r>
    </w:p>
    <w:p w14:paraId="66DB2326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Лексика: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cave</w:t>
      </w:r>
      <w:r w:rsidRPr="00B7670D">
        <w:rPr>
          <w:color w:val="000000" w:themeColor="text1"/>
          <w:lang w:val="ru-RU"/>
        </w:rPr>
        <w:t xml:space="preserve"> — пещера;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forest</w:t>
      </w:r>
      <w:r w:rsidRPr="00B7670D">
        <w:rPr>
          <w:color w:val="000000" w:themeColor="text1"/>
          <w:lang w:val="ru-RU"/>
        </w:rPr>
        <w:t xml:space="preserve"> — лес;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river</w:t>
      </w:r>
      <w:r w:rsidRPr="00B7670D">
        <w:rPr>
          <w:color w:val="000000" w:themeColor="text1"/>
          <w:lang w:val="ru-RU"/>
        </w:rPr>
        <w:t xml:space="preserve"> — река;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bridge</w:t>
      </w:r>
      <w:r w:rsidRPr="00B7670D">
        <w:rPr>
          <w:color w:val="000000" w:themeColor="text1"/>
          <w:lang w:val="ru-RU"/>
        </w:rPr>
        <w:t xml:space="preserve"> — мост;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mountain</w:t>
      </w:r>
      <w:r w:rsidRPr="00B7670D">
        <w:rPr>
          <w:color w:val="000000" w:themeColor="text1"/>
          <w:lang w:val="ru-RU"/>
        </w:rPr>
        <w:t xml:space="preserve"> — </w:t>
      </w:r>
      <w:r w:rsidRPr="00B7670D">
        <w:rPr>
          <w:color w:val="000000" w:themeColor="text1"/>
          <w:lang w:val="ru-RU"/>
        </w:rPr>
        <w:t xml:space="preserve">гора;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beach</w:t>
      </w:r>
      <w:r w:rsidRPr="00B7670D">
        <w:rPr>
          <w:color w:val="000000" w:themeColor="text1"/>
          <w:lang w:val="ru-RU"/>
        </w:rPr>
        <w:t xml:space="preserve"> — пляж;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castle</w:t>
      </w:r>
      <w:r w:rsidRPr="00B7670D">
        <w:rPr>
          <w:color w:val="000000" w:themeColor="text1"/>
          <w:lang w:val="ru-RU"/>
        </w:rPr>
        <w:t xml:space="preserve"> — замок;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village</w:t>
      </w:r>
      <w:r w:rsidRPr="00B7670D">
        <w:rPr>
          <w:color w:val="000000" w:themeColor="text1"/>
          <w:lang w:val="ru-RU"/>
        </w:rPr>
        <w:t xml:space="preserve"> — деревня;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map</w:t>
      </w:r>
      <w:r w:rsidRPr="00B7670D">
        <w:rPr>
          <w:color w:val="000000" w:themeColor="text1"/>
          <w:lang w:val="ru-RU"/>
        </w:rPr>
        <w:t xml:space="preserve"> — карта;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treasure</w:t>
      </w:r>
      <w:r w:rsidRPr="00B7670D">
        <w:rPr>
          <w:color w:val="000000" w:themeColor="text1"/>
          <w:lang w:val="ru-RU"/>
        </w:rPr>
        <w:t xml:space="preserve"> — сокровище.</w:t>
      </w:r>
    </w:p>
    <w:p w14:paraId="7FE06602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  <w:lang w:val="ru-RU"/>
        </w:rPr>
        <w:t xml:space="preserve">Инструкции: </w:t>
      </w:r>
      <w:r w:rsidRPr="00B7670D">
        <w:rPr>
          <w:color w:val="000000" w:themeColor="text1"/>
        </w:rPr>
        <w:t>Go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straight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ahead</w:t>
      </w:r>
      <w:r w:rsidRPr="00B7670D">
        <w:rPr>
          <w:color w:val="000000" w:themeColor="text1"/>
          <w:lang w:val="ru-RU"/>
        </w:rPr>
        <w:t xml:space="preserve">. — Идите прямо. </w:t>
      </w:r>
      <w:r w:rsidRPr="00B7670D">
        <w:rPr>
          <w:color w:val="000000" w:themeColor="text1"/>
        </w:rPr>
        <w:t>Turn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left</w:t>
      </w:r>
      <w:r w:rsidRPr="00B7670D">
        <w:rPr>
          <w:color w:val="000000" w:themeColor="text1"/>
          <w:lang w:val="ru-RU"/>
        </w:rPr>
        <w:t>/</w:t>
      </w:r>
      <w:r w:rsidRPr="00B7670D">
        <w:rPr>
          <w:color w:val="000000" w:themeColor="text1"/>
        </w:rPr>
        <w:t>right</w:t>
      </w:r>
      <w:r w:rsidRPr="00B7670D">
        <w:rPr>
          <w:color w:val="000000" w:themeColor="text1"/>
          <w:lang w:val="ru-RU"/>
        </w:rPr>
        <w:t xml:space="preserve">. — Поверните налево/направо. </w:t>
      </w:r>
      <w:r w:rsidRPr="00B7670D">
        <w:rPr>
          <w:color w:val="000000" w:themeColor="text1"/>
        </w:rPr>
        <w:t>Cross the bridge. — Перейдите мост. Walk past the forest. — Пройд</w:t>
      </w:r>
      <w:r w:rsidRPr="00B7670D">
        <w:rPr>
          <w:color w:val="000000" w:themeColor="text1"/>
        </w:rPr>
        <w:t>ите мимо леса. Stop near the cave. — Остановитесь возле пещеры.</w:t>
      </w:r>
    </w:p>
    <w:p w14:paraId="5EB64892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Предлоги места: next to — рядом с; opposite — напротив; between — между; behind — позади; in front of — перед. Речевые опоры: Where is the…? How can we get to the…?</w:t>
      </w:r>
    </w:p>
    <w:p w14:paraId="120AEDF8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5. Современные </w:t>
      </w:r>
      <w:r w:rsidRPr="00B7670D">
        <w:rPr>
          <w:color w:val="000000" w:themeColor="text1"/>
          <w:lang w:val="ru-RU"/>
        </w:rPr>
        <w:t>образовательные технологии</w:t>
      </w:r>
    </w:p>
    <w:p w14:paraId="48581045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Игровая технология: сюжет квеста, станции, маршрут, кодовое слово и финальная награда.</w:t>
      </w:r>
    </w:p>
    <w:p w14:paraId="75750459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• ИКТ: интерактивная карта/презентация, таймер, викторина </w:t>
      </w:r>
      <w:r w:rsidRPr="00B7670D">
        <w:rPr>
          <w:color w:val="000000" w:themeColor="text1"/>
        </w:rPr>
        <w:t>Wordwall</w:t>
      </w:r>
      <w:r w:rsidRPr="00B7670D">
        <w:rPr>
          <w:color w:val="000000" w:themeColor="text1"/>
          <w:lang w:val="ru-RU"/>
        </w:rPr>
        <w:t xml:space="preserve"> или </w:t>
      </w:r>
      <w:r w:rsidRPr="00B7670D">
        <w:rPr>
          <w:color w:val="000000" w:themeColor="text1"/>
        </w:rPr>
        <w:t>LearningApps</w:t>
      </w:r>
      <w:r w:rsidRPr="00B7670D">
        <w:rPr>
          <w:color w:val="000000" w:themeColor="text1"/>
          <w:lang w:val="ru-RU"/>
        </w:rPr>
        <w:t>. При отсутствии интернета цифровое задание заменяется ка</w:t>
      </w:r>
      <w:r w:rsidRPr="00B7670D">
        <w:rPr>
          <w:color w:val="000000" w:themeColor="text1"/>
          <w:lang w:val="ru-RU"/>
        </w:rPr>
        <w:t>рточками.</w:t>
      </w:r>
    </w:p>
    <w:p w14:paraId="2534D002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• Технология сотрудничества: работа в малых группах с ролями </w:t>
      </w:r>
      <w:r w:rsidRPr="00B7670D">
        <w:rPr>
          <w:color w:val="000000" w:themeColor="text1"/>
        </w:rPr>
        <w:t>navigator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reader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speaker</w:t>
      </w:r>
      <w:r w:rsidRPr="00B7670D">
        <w:rPr>
          <w:color w:val="000000" w:themeColor="text1"/>
          <w:lang w:val="ru-RU"/>
        </w:rPr>
        <w:t xml:space="preserve">, </w:t>
      </w:r>
      <w:r w:rsidRPr="00B7670D">
        <w:rPr>
          <w:color w:val="000000" w:themeColor="text1"/>
        </w:rPr>
        <w:t>timekeeper</w:t>
      </w:r>
      <w:r w:rsidRPr="00B7670D">
        <w:rPr>
          <w:color w:val="000000" w:themeColor="text1"/>
          <w:lang w:val="ru-RU"/>
        </w:rPr>
        <w:t>.</w:t>
      </w:r>
    </w:p>
    <w:p w14:paraId="761C91FF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Проблемно-поисковая технология: самостоятельное построение маршрута по подсказкам и проверка гипотез.</w:t>
      </w:r>
    </w:p>
    <w:p w14:paraId="4119E975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Формирующее оценивание: маршрутный лист</w:t>
      </w:r>
      <w:r w:rsidRPr="00B7670D">
        <w:rPr>
          <w:color w:val="000000" w:themeColor="text1"/>
          <w:lang w:val="ru-RU"/>
        </w:rPr>
        <w:t>, критерии успеха, самооценка и взаимооценка.</w:t>
      </w:r>
    </w:p>
    <w:p w14:paraId="1A1E173B" w14:textId="77777777" w:rsidR="00670EEB" w:rsidRPr="00B7670D" w:rsidRDefault="002479BA">
      <w:pPr>
        <w:pStyle w:val="1"/>
        <w:rPr>
          <w:color w:val="000000" w:themeColor="text1"/>
        </w:rPr>
      </w:pPr>
      <w:r w:rsidRPr="00B7670D">
        <w:rPr>
          <w:color w:val="000000" w:themeColor="text1"/>
        </w:rPr>
        <w:t>6. Ход урока: 9 этапов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06"/>
        <w:gridCol w:w="1506"/>
        <w:gridCol w:w="1506"/>
        <w:gridCol w:w="1506"/>
        <w:gridCol w:w="1506"/>
        <w:gridCol w:w="1695"/>
        <w:gridCol w:w="1506"/>
      </w:tblGrid>
      <w:tr w:rsidR="00B7670D" w:rsidRPr="00B7670D" w14:paraId="13A5EFE9" w14:textId="77777777">
        <w:trPr>
          <w:tblHeader/>
          <w:jc w:val="center"/>
        </w:trPr>
        <w:tc>
          <w:tcPr>
            <w:tcW w:w="1506" w:type="dxa"/>
          </w:tcPr>
          <w:p w14:paraId="0F6DF13A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Этап / время</w:t>
            </w:r>
          </w:p>
        </w:tc>
        <w:tc>
          <w:tcPr>
            <w:tcW w:w="1506" w:type="dxa"/>
          </w:tcPr>
          <w:p w14:paraId="07CBF9CB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Задача этапа</w:t>
            </w:r>
          </w:p>
        </w:tc>
        <w:tc>
          <w:tcPr>
            <w:tcW w:w="1506" w:type="dxa"/>
          </w:tcPr>
          <w:p w14:paraId="373A8B4E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Деятельность учителя</w:t>
            </w:r>
          </w:p>
        </w:tc>
        <w:tc>
          <w:tcPr>
            <w:tcW w:w="1506" w:type="dxa"/>
          </w:tcPr>
          <w:p w14:paraId="5BFF0FC4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Деятельность учащихся</w:t>
            </w:r>
          </w:p>
        </w:tc>
        <w:tc>
          <w:tcPr>
            <w:tcW w:w="1506" w:type="dxa"/>
          </w:tcPr>
          <w:p w14:paraId="630CC9A3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Форма</w:t>
            </w:r>
          </w:p>
        </w:tc>
        <w:tc>
          <w:tcPr>
            <w:tcW w:w="1506" w:type="dxa"/>
          </w:tcPr>
          <w:p w14:paraId="7CA06095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Средства</w:t>
            </w:r>
          </w:p>
        </w:tc>
        <w:tc>
          <w:tcPr>
            <w:tcW w:w="1506" w:type="dxa"/>
          </w:tcPr>
          <w:p w14:paraId="2FA62353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b/>
                <w:color w:val="000000" w:themeColor="text1"/>
                <w:sz w:val="14"/>
              </w:rPr>
              <w:t>Контроль и результаты</w:t>
            </w:r>
          </w:p>
        </w:tc>
      </w:tr>
      <w:tr w:rsidR="00B7670D" w:rsidRPr="00B7670D" w14:paraId="1E65DE0C" w14:textId="77777777">
        <w:trPr>
          <w:jc w:val="center"/>
        </w:trPr>
        <w:tc>
          <w:tcPr>
            <w:tcW w:w="1506" w:type="dxa"/>
          </w:tcPr>
          <w:p w14:paraId="5FF17F6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1. Мотивация к учебной деятельности (2 мин)</w:t>
            </w:r>
          </w:p>
        </w:tc>
        <w:tc>
          <w:tcPr>
            <w:tcW w:w="1506" w:type="dxa"/>
          </w:tcPr>
          <w:p w14:paraId="4EB28B3B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Создать эмоциональный </w:t>
            </w:r>
            <w:r w:rsidRPr="00B7670D">
              <w:rPr>
                <w:color w:val="000000" w:themeColor="text1"/>
                <w:sz w:val="14"/>
                <w:lang w:val="ru-RU"/>
              </w:rPr>
              <w:t>настрой, включить учащихся в сюжет.</w:t>
            </w:r>
          </w:p>
        </w:tc>
        <w:tc>
          <w:tcPr>
            <w:tcW w:w="1506" w:type="dxa"/>
          </w:tcPr>
          <w:p w14:paraId="32944255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</w:rPr>
              <w:t xml:space="preserve">Приветствует класс: “Good morning, explorers! Today we are going on an adventure. A treasure is hidden on Mystery Island. Can you help me find it?” </w:t>
            </w:r>
            <w:r w:rsidRPr="00B7670D">
              <w:rPr>
                <w:color w:val="000000" w:themeColor="text1"/>
                <w:sz w:val="14"/>
                <w:lang w:val="ru-RU"/>
              </w:rPr>
              <w:t>Показывает карту острова и конверт “</w:t>
            </w:r>
            <w:r w:rsidRPr="00B7670D">
              <w:rPr>
                <w:color w:val="000000" w:themeColor="text1"/>
                <w:sz w:val="14"/>
              </w:rPr>
              <w:t>Top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secret</w:t>
            </w:r>
            <w:r w:rsidRPr="00B7670D">
              <w:rPr>
                <w:color w:val="000000" w:themeColor="text1"/>
                <w:sz w:val="14"/>
                <w:lang w:val="ru-RU"/>
              </w:rPr>
              <w:t>”. Объясняет задачу: собра</w:t>
            </w:r>
            <w:r w:rsidRPr="00B7670D">
              <w:rPr>
                <w:color w:val="000000" w:themeColor="text1"/>
                <w:sz w:val="14"/>
                <w:lang w:val="ru-RU"/>
              </w:rPr>
              <w:t>ть подсказки и открыть сундук.</w:t>
            </w:r>
          </w:p>
        </w:tc>
        <w:tc>
          <w:tcPr>
            <w:tcW w:w="1506" w:type="dxa"/>
          </w:tcPr>
          <w:p w14:paraId="7CC17FEE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Приветствуют учителя, рассматривают карту, принимают роль исследователей. </w:t>
            </w:r>
            <w:r w:rsidRPr="00B7670D">
              <w:rPr>
                <w:color w:val="000000" w:themeColor="text1"/>
                <w:sz w:val="14"/>
              </w:rPr>
              <w:t>Отвечают: “Yes, we can!” / “Let’s find the treasure!”</w:t>
            </w:r>
          </w:p>
        </w:tc>
        <w:tc>
          <w:tcPr>
            <w:tcW w:w="1506" w:type="dxa"/>
          </w:tcPr>
          <w:p w14:paraId="2655D17D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Фронтальная</w:t>
            </w:r>
          </w:p>
        </w:tc>
        <w:tc>
          <w:tcPr>
            <w:tcW w:w="1506" w:type="dxa"/>
          </w:tcPr>
          <w:p w14:paraId="45525DFC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Карта острова, презентация, конверт-задание.</w:t>
            </w:r>
          </w:p>
        </w:tc>
        <w:tc>
          <w:tcPr>
            <w:tcW w:w="1506" w:type="dxa"/>
          </w:tcPr>
          <w:p w14:paraId="03EC6185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Наблюдение, эмоциональный отклик. Личнос</w:t>
            </w:r>
            <w:r w:rsidRPr="00B7670D">
              <w:rPr>
                <w:color w:val="000000" w:themeColor="text1"/>
                <w:sz w:val="14"/>
                <w:lang w:val="ru-RU"/>
              </w:rPr>
              <w:t>тная мотивация; принятие учебной задачи.</w:t>
            </w:r>
          </w:p>
        </w:tc>
      </w:tr>
      <w:tr w:rsidR="00B7670D" w:rsidRPr="00B7670D" w14:paraId="160C0FFD" w14:textId="77777777">
        <w:trPr>
          <w:jc w:val="center"/>
        </w:trPr>
        <w:tc>
          <w:tcPr>
            <w:tcW w:w="1506" w:type="dxa"/>
          </w:tcPr>
          <w:p w14:paraId="450424B6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2. Актуализация знаний и пробное действие (5 мин)</w:t>
            </w:r>
          </w:p>
        </w:tc>
        <w:tc>
          <w:tcPr>
            <w:tcW w:w="1506" w:type="dxa"/>
          </w:tcPr>
          <w:p w14:paraId="4B01365B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Вспомнить знакомую лексику и выявить затруднение.</w:t>
            </w:r>
          </w:p>
        </w:tc>
        <w:tc>
          <w:tcPr>
            <w:tcW w:w="1506" w:type="dxa"/>
          </w:tcPr>
          <w:p w14:paraId="088F0B8B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Проводит игру “</w:t>
            </w:r>
            <w:r w:rsidRPr="00B7670D">
              <w:rPr>
                <w:color w:val="000000" w:themeColor="text1"/>
                <w:sz w:val="14"/>
              </w:rPr>
              <w:t>Quick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Explorer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”: показывает 6–8 изображений мест и просит назвать объекты. Затем </w:t>
            </w:r>
            <w:r w:rsidRPr="00B7670D">
              <w:rPr>
                <w:color w:val="000000" w:themeColor="text1"/>
                <w:sz w:val="14"/>
                <w:lang w:val="ru-RU"/>
              </w:rPr>
              <w:t>спрашивает: “</w:t>
            </w:r>
            <w:r w:rsidRPr="00B7670D">
              <w:rPr>
                <w:color w:val="000000" w:themeColor="text1"/>
                <w:sz w:val="14"/>
              </w:rPr>
              <w:t>How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can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we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get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to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the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cave</w:t>
            </w:r>
            <w:r w:rsidRPr="00B7670D">
              <w:rPr>
                <w:color w:val="000000" w:themeColor="text1"/>
                <w:sz w:val="14"/>
                <w:lang w:val="ru-RU"/>
              </w:rPr>
              <w:t>?” Предлагает объяснить путь известными словами.</w:t>
            </w:r>
          </w:p>
        </w:tc>
        <w:tc>
          <w:tcPr>
            <w:tcW w:w="1506" w:type="dxa"/>
          </w:tcPr>
          <w:p w14:paraId="72BA75BC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Называют объекты (</w:t>
            </w:r>
            <w:r w:rsidRPr="00B7670D">
              <w:rPr>
                <w:color w:val="000000" w:themeColor="text1"/>
                <w:sz w:val="14"/>
              </w:rPr>
              <w:t>forest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, </w:t>
            </w:r>
            <w:r w:rsidRPr="00B7670D">
              <w:rPr>
                <w:color w:val="000000" w:themeColor="text1"/>
                <w:sz w:val="14"/>
              </w:rPr>
              <w:t>river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, </w:t>
            </w:r>
            <w:r w:rsidRPr="00B7670D">
              <w:rPr>
                <w:color w:val="000000" w:themeColor="text1"/>
                <w:sz w:val="14"/>
              </w:rPr>
              <w:t>bridge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и др.), пытаются описать путь. </w:t>
            </w:r>
            <w:r w:rsidRPr="00B7670D">
              <w:rPr>
                <w:color w:val="000000" w:themeColor="text1"/>
                <w:sz w:val="14"/>
              </w:rPr>
              <w:t>Отмечают, каких выражений не хватает.</w:t>
            </w:r>
          </w:p>
        </w:tc>
        <w:tc>
          <w:tcPr>
            <w:tcW w:w="1506" w:type="dxa"/>
          </w:tcPr>
          <w:p w14:paraId="7643ADDF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Фронтальная, индивидуальная</w:t>
            </w:r>
          </w:p>
        </w:tc>
        <w:tc>
          <w:tcPr>
            <w:tcW w:w="1506" w:type="dxa"/>
          </w:tcPr>
          <w:p w14:paraId="1D723887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Слайды/карточки с изображениями</w:t>
            </w:r>
            <w:r w:rsidRPr="00B7670D">
              <w:rPr>
                <w:color w:val="000000" w:themeColor="text1"/>
                <w:sz w:val="14"/>
                <w:lang w:val="ru-RU"/>
              </w:rPr>
              <w:t>, интерактивная доска.</w:t>
            </w:r>
          </w:p>
        </w:tc>
        <w:tc>
          <w:tcPr>
            <w:tcW w:w="1506" w:type="dxa"/>
          </w:tcPr>
          <w:p w14:paraId="41EF57E7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Устный опрос, наблюдение. Предметные: актуализация лексики; регулятивные: обнаружение затруднения.</w:t>
            </w:r>
          </w:p>
        </w:tc>
      </w:tr>
      <w:tr w:rsidR="00B7670D" w:rsidRPr="00B7670D" w14:paraId="67C173CD" w14:textId="77777777">
        <w:trPr>
          <w:jc w:val="center"/>
        </w:trPr>
        <w:tc>
          <w:tcPr>
            <w:tcW w:w="1506" w:type="dxa"/>
          </w:tcPr>
          <w:p w14:paraId="67CE12E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3. Выявление места и причины затруднения (3 мин)</w:t>
            </w:r>
          </w:p>
        </w:tc>
        <w:tc>
          <w:tcPr>
            <w:tcW w:w="1506" w:type="dxa"/>
          </w:tcPr>
          <w:p w14:paraId="67B9333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Осознать, каких языковых средств не хватает для описания маршрута.</w:t>
            </w:r>
          </w:p>
        </w:tc>
        <w:tc>
          <w:tcPr>
            <w:tcW w:w="1506" w:type="dxa"/>
          </w:tcPr>
          <w:p w14:paraId="46EF91E3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Задаёт вопросы: “</w:t>
            </w:r>
            <w:r w:rsidRPr="00B7670D">
              <w:rPr>
                <w:color w:val="000000" w:themeColor="text1"/>
                <w:sz w:val="14"/>
              </w:rPr>
              <w:t xml:space="preserve">What words do we need to give directions? How do we say ‘поверните налево’? How can we explain the way step by step?” Записывает проблемный вопрос: “How can we give clear directions in </w:t>
            </w:r>
            <w:r w:rsidRPr="00B7670D">
              <w:rPr>
                <w:color w:val="000000" w:themeColor="text1"/>
                <w:sz w:val="14"/>
              </w:rPr>
              <w:lastRenderedPageBreak/>
              <w:t>English?”</w:t>
            </w:r>
          </w:p>
        </w:tc>
        <w:tc>
          <w:tcPr>
            <w:tcW w:w="1506" w:type="dxa"/>
          </w:tcPr>
          <w:p w14:paraId="6FBC8C6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lastRenderedPageBreak/>
              <w:t>Формулируют затруднение: знают названия объектов, но не все у</w:t>
            </w:r>
            <w:r w:rsidRPr="00B7670D">
              <w:rPr>
                <w:color w:val="000000" w:themeColor="text1"/>
                <w:sz w:val="14"/>
                <w:lang w:val="ru-RU"/>
              </w:rPr>
              <w:t>меют давать указания направления и связывать их в последовательный маршрут.</w:t>
            </w:r>
          </w:p>
        </w:tc>
        <w:tc>
          <w:tcPr>
            <w:tcW w:w="1506" w:type="dxa"/>
          </w:tcPr>
          <w:p w14:paraId="2F641F12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Фронтальная</w:t>
            </w:r>
          </w:p>
        </w:tc>
        <w:tc>
          <w:tcPr>
            <w:tcW w:w="1506" w:type="dxa"/>
          </w:tcPr>
          <w:p w14:paraId="2F08B78D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Доска/интерактивная доска.</w:t>
            </w:r>
          </w:p>
        </w:tc>
        <w:tc>
          <w:tcPr>
            <w:tcW w:w="1506" w:type="dxa"/>
          </w:tcPr>
          <w:p w14:paraId="7C767708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Устные ответы. Познавательные: анализ ситуации; коммуникативные: формулирование проблемы.</w:t>
            </w:r>
          </w:p>
        </w:tc>
      </w:tr>
      <w:tr w:rsidR="00B7670D" w:rsidRPr="00B7670D" w14:paraId="15FE4956" w14:textId="77777777">
        <w:trPr>
          <w:jc w:val="center"/>
        </w:trPr>
        <w:tc>
          <w:tcPr>
            <w:tcW w:w="1506" w:type="dxa"/>
          </w:tcPr>
          <w:p w14:paraId="03847018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4. Построение проекта выхода из затруднения (3 мин</w:t>
            </w:r>
            <w:r w:rsidRPr="00B7670D">
              <w:rPr>
                <w:color w:val="000000" w:themeColor="text1"/>
                <w:sz w:val="14"/>
                <w:lang w:val="ru-RU"/>
              </w:rPr>
              <w:t>)</w:t>
            </w:r>
          </w:p>
        </w:tc>
        <w:tc>
          <w:tcPr>
            <w:tcW w:w="1506" w:type="dxa"/>
          </w:tcPr>
          <w:p w14:paraId="0ACCFC6C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Спланировать действия для решения учебной задачи.</w:t>
            </w:r>
          </w:p>
        </w:tc>
        <w:tc>
          <w:tcPr>
            <w:tcW w:w="1506" w:type="dxa"/>
          </w:tcPr>
          <w:p w14:paraId="74FC7B72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Предлагает план: 1) повторить слова; 2) изучить команды направления; 3) прочитать подсказки; 4) пройти станции; 5) объяснить маршрут к кладу. </w:t>
            </w:r>
            <w:r w:rsidRPr="00B7670D">
              <w:rPr>
                <w:color w:val="000000" w:themeColor="text1"/>
                <w:sz w:val="14"/>
              </w:rPr>
              <w:t>Делит класс на команды и предлагает выбрать роли.</w:t>
            </w:r>
          </w:p>
        </w:tc>
        <w:tc>
          <w:tcPr>
            <w:tcW w:w="1506" w:type="dxa"/>
          </w:tcPr>
          <w:p w14:paraId="1518B7C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</w:rPr>
              <w:t>Распределяют</w:t>
            </w:r>
            <w:r w:rsidRPr="00B7670D">
              <w:rPr>
                <w:color w:val="000000" w:themeColor="text1"/>
                <w:sz w:val="14"/>
              </w:rPr>
              <w:t xml:space="preserve"> роли: navigator, reader, speaker, timekeeper. </w:t>
            </w:r>
            <w:r w:rsidRPr="00B7670D">
              <w:rPr>
                <w:color w:val="000000" w:themeColor="text1"/>
                <w:sz w:val="14"/>
                <w:lang w:val="ru-RU"/>
              </w:rPr>
              <w:t>Принимают план и критерии: выполнить задания, использовать английские инструкции, объяснить маршрут.</w:t>
            </w:r>
          </w:p>
        </w:tc>
        <w:tc>
          <w:tcPr>
            <w:tcW w:w="1506" w:type="dxa"/>
          </w:tcPr>
          <w:p w14:paraId="7050292F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Групповая</w:t>
            </w:r>
          </w:p>
        </w:tc>
        <w:tc>
          <w:tcPr>
            <w:tcW w:w="1506" w:type="dxa"/>
          </w:tcPr>
          <w:p w14:paraId="4E48D7A0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Маршрутные листы, карточки ролей, таймер.</w:t>
            </w:r>
          </w:p>
        </w:tc>
        <w:tc>
          <w:tcPr>
            <w:tcW w:w="1506" w:type="dxa"/>
          </w:tcPr>
          <w:p w14:paraId="5B84F029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Проверка готовности. Регулятивные: планирование; коммуни</w:t>
            </w:r>
            <w:r w:rsidRPr="00B7670D">
              <w:rPr>
                <w:color w:val="000000" w:themeColor="text1"/>
                <w:sz w:val="14"/>
                <w:lang w:val="ru-RU"/>
              </w:rPr>
              <w:t>кативные: распределение ролей.</w:t>
            </w:r>
          </w:p>
        </w:tc>
      </w:tr>
      <w:tr w:rsidR="00B7670D" w:rsidRPr="00B7670D" w14:paraId="068372E4" w14:textId="77777777">
        <w:trPr>
          <w:jc w:val="center"/>
        </w:trPr>
        <w:tc>
          <w:tcPr>
            <w:tcW w:w="1506" w:type="dxa"/>
          </w:tcPr>
          <w:p w14:paraId="5750260F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5. Реализация проекта: открытие и применение нового знания (8 мин)</w:t>
            </w:r>
          </w:p>
        </w:tc>
        <w:tc>
          <w:tcPr>
            <w:tcW w:w="1506" w:type="dxa"/>
          </w:tcPr>
          <w:p w14:paraId="38D0E1AB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Освоить речевые модели направления и применить их.</w:t>
            </w:r>
          </w:p>
        </w:tc>
        <w:tc>
          <w:tcPr>
            <w:tcW w:w="1506" w:type="dxa"/>
          </w:tcPr>
          <w:p w14:paraId="406E3D41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 xml:space="preserve">Вводит команды с жестами и стрелками: “Go straight”, “Turn left/right”, “Cross the bridge”, “Walk </w:t>
            </w:r>
            <w:r w:rsidRPr="00B7670D">
              <w:rPr>
                <w:color w:val="000000" w:themeColor="text1"/>
                <w:sz w:val="14"/>
              </w:rPr>
              <w:t xml:space="preserve">past…”. 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Организует станции: соотнести выражение и картинку; восстановить маршрут по четырём инструкциям. </w:t>
            </w:r>
            <w:r w:rsidRPr="00B7670D">
              <w:rPr>
                <w:color w:val="000000" w:themeColor="text1"/>
                <w:sz w:val="14"/>
              </w:rPr>
              <w:t>Консультирует команды.</w:t>
            </w:r>
          </w:p>
        </w:tc>
        <w:tc>
          <w:tcPr>
            <w:tcW w:w="1506" w:type="dxa"/>
          </w:tcPr>
          <w:p w14:paraId="6030C22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Повторяют выражения с движениями. Соотносят команды с символами, читают инструкцию, прокладывают маршрут на карте, отмечают отве</w:t>
            </w:r>
            <w:r w:rsidRPr="00B7670D">
              <w:rPr>
                <w:color w:val="000000" w:themeColor="text1"/>
                <w:sz w:val="14"/>
                <w:lang w:val="ru-RU"/>
              </w:rPr>
              <w:t>т.</w:t>
            </w:r>
          </w:p>
        </w:tc>
        <w:tc>
          <w:tcPr>
            <w:tcW w:w="1506" w:type="dxa"/>
          </w:tcPr>
          <w:p w14:paraId="499610D6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Фронтальная, групповая</w:t>
            </w:r>
          </w:p>
        </w:tc>
        <w:tc>
          <w:tcPr>
            <w:tcW w:w="1506" w:type="dxa"/>
          </w:tcPr>
          <w:p w14:paraId="1D10CF71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Презентация, карточки-команды, карта, </w:t>
            </w:r>
            <w:r w:rsidRPr="00B7670D">
              <w:rPr>
                <w:color w:val="000000" w:themeColor="text1"/>
                <w:sz w:val="14"/>
              </w:rPr>
              <w:t>Wordwall</w:t>
            </w:r>
            <w:r w:rsidRPr="00B7670D">
              <w:rPr>
                <w:color w:val="000000" w:themeColor="text1"/>
                <w:sz w:val="14"/>
                <w:lang w:val="ru-RU"/>
              </w:rPr>
              <w:t>/</w:t>
            </w:r>
            <w:r w:rsidRPr="00B7670D">
              <w:rPr>
                <w:color w:val="000000" w:themeColor="text1"/>
                <w:sz w:val="14"/>
              </w:rPr>
              <w:t>LearningApps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или бумажный аналог.</w:t>
            </w:r>
          </w:p>
        </w:tc>
        <w:tc>
          <w:tcPr>
            <w:tcW w:w="1506" w:type="dxa"/>
          </w:tcPr>
          <w:p w14:paraId="28F2D288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Проверка карточек по ключу, наблюдение. Предметные: понимание и использование инструкций; познавательные и коммуникативные УУД.</w:t>
            </w:r>
          </w:p>
        </w:tc>
      </w:tr>
      <w:tr w:rsidR="00B7670D" w:rsidRPr="00B7670D" w14:paraId="222DCC94" w14:textId="77777777">
        <w:trPr>
          <w:jc w:val="center"/>
        </w:trPr>
        <w:tc>
          <w:tcPr>
            <w:tcW w:w="1506" w:type="dxa"/>
          </w:tcPr>
          <w:p w14:paraId="7BDB533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6. Первичное закрепл</w:t>
            </w:r>
            <w:r w:rsidRPr="00B7670D">
              <w:rPr>
                <w:color w:val="000000" w:themeColor="text1"/>
                <w:sz w:val="14"/>
                <w:lang w:val="ru-RU"/>
              </w:rPr>
              <w:t>ение во внешней речи (6 мин)</w:t>
            </w:r>
          </w:p>
        </w:tc>
        <w:tc>
          <w:tcPr>
            <w:tcW w:w="1506" w:type="dxa"/>
          </w:tcPr>
          <w:p w14:paraId="28155721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Закрепить модели направления в диалоге.</w:t>
            </w:r>
          </w:p>
        </w:tc>
        <w:tc>
          <w:tcPr>
            <w:tcW w:w="1506" w:type="dxa"/>
          </w:tcPr>
          <w:p w14:paraId="55BC4C27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Организует игру “Tourist and Guide”. Даёт опору: “How can I get to the…?” — “Go straight. Turn left. Cross the bridge. It’s next to the forest.” Просит пары разыграть диалог по карте; при</w:t>
            </w:r>
            <w:r w:rsidRPr="00B7670D">
              <w:rPr>
                <w:color w:val="000000" w:themeColor="text1"/>
                <w:sz w:val="14"/>
              </w:rPr>
              <w:t>глашает 2–3 пары выступить.</w:t>
            </w:r>
          </w:p>
        </w:tc>
        <w:tc>
          <w:tcPr>
            <w:tcW w:w="1506" w:type="dxa"/>
          </w:tcPr>
          <w:p w14:paraId="33C252BB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В парах один ученик — турист, другой — проводник. Задают вопрос и объясняют путь, затем меняются ролями. </w:t>
            </w:r>
            <w:r w:rsidRPr="00B7670D">
              <w:rPr>
                <w:color w:val="000000" w:themeColor="text1"/>
                <w:sz w:val="14"/>
              </w:rPr>
              <w:t>Представляют диалоги.</w:t>
            </w:r>
          </w:p>
        </w:tc>
        <w:tc>
          <w:tcPr>
            <w:tcW w:w="1506" w:type="dxa"/>
          </w:tcPr>
          <w:p w14:paraId="40EC8C40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Парная, фронтальная</w:t>
            </w:r>
          </w:p>
        </w:tc>
        <w:tc>
          <w:tcPr>
            <w:tcW w:w="1506" w:type="dxa"/>
          </w:tcPr>
          <w:p w14:paraId="4DCD558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Карты мини-маршрутов, речевые опоры на слайде.</w:t>
            </w:r>
          </w:p>
        </w:tc>
        <w:tc>
          <w:tcPr>
            <w:tcW w:w="1506" w:type="dxa"/>
          </w:tcPr>
          <w:p w14:paraId="59580E6A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Взаимооценка: понятность маршрута,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правильность команд, участие обоих партнёров.</w:t>
            </w:r>
          </w:p>
        </w:tc>
      </w:tr>
      <w:tr w:rsidR="00B7670D" w:rsidRPr="00B7670D" w14:paraId="1EDE1629" w14:textId="77777777">
        <w:trPr>
          <w:jc w:val="center"/>
        </w:trPr>
        <w:tc>
          <w:tcPr>
            <w:tcW w:w="1506" w:type="dxa"/>
          </w:tcPr>
          <w:p w14:paraId="520E1BF6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7. Самостоятельная работа с самопроверкой (6 мин)</w:t>
            </w:r>
          </w:p>
        </w:tc>
        <w:tc>
          <w:tcPr>
            <w:tcW w:w="1506" w:type="dxa"/>
          </w:tcPr>
          <w:p w14:paraId="0253902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Проверить самостоятельное применение изученных выражений.</w:t>
            </w:r>
          </w:p>
        </w:tc>
        <w:tc>
          <w:tcPr>
            <w:tcW w:w="1506" w:type="dxa"/>
          </w:tcPr>
          <w:p w14:paraId="5ACEBFB9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Раздаёт карточку “</w:t>
            </w:r>
            <w:r w:rsidRPr="00B7670D">
              <w:rPr>
                <w:color w:val="000000" w:themeColor="text1"/>
                <w:sz w:val="14"/>
              </w:rPr>
              <w:t>Secret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 </w:t>
            </w:r>
            <w:r w:rsidRPr="00B7670D">
              <w:rPr>
                <w:color w:val="000000" w:themeColor="text1"/>
                <w:sz w:val="14"/>
              </w:rPr>
              <w:t>Route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”: прочитать четыре предложения, выбрать маршрут на схеме, 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дописать две команды по картинке. </w:t>
            </w:r>
            <w:r w:rsidRPr="00B7670D">
              <w:rPr>
                <w:color w:val="000000" w:themeColor="text1"/>
                <w:sz w:val="14"/>
              </w:rPr>
              <w:t>Выводит ключ на экран и организует самопроверку.</w:t>
            </w:r>
          </w:p>
        </w:tc>
        <w:tc>
          <w:tcPr>
            <w:tcW w:w="1506" w:type="dxa"/>
          </w:tcPr>
          <w:p w14:paraId="489E10F3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Самостоятельно читают инструкции, выбирают маршрут, записывают команды, сверяют с эталоном, исправляют ошибки.</w:t>
            </w:r>
          </w:p>
        </w:tc>
        <w:tc>
          <w:tcPr>
            <w:tcW w:w="1506" w:type="dxa"/>
          </w:tcPr>
          <w:p w14:paraId="72FD049A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Индивидуальная</w:t>
            </w:r>
          </w:p>
        </w:tc>
        <w:tc>
          <w:tcPr>
            <w:tcW w:w="1506" w:type="dxa"/>
          </w:tcPr>
          <w:p w14:paraId="6FA68F57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Карточки, схема маршрута, слайд с эталоном.</w:t>
            </w:r>
          </w:p>
        </w:tc>
        <w:tc>
          <w:tcPr>
            <w:tcW w:w="1506" w:type="dxa"/>
          </w:tcPr>
          <w:p w14:paraId="63D5DF22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Сам</w:t>
            </w:r>
            <w:r w:rsidRPr="00B7670D">
              <w:rPr>
                <w:color w:val="000000" w:themeColor="text1"/>
                <w:sz w:val="14"/>
                <w:lang w:val="ru-RU"/>
              </w:rPr>
              <w:t>опроверка по ключу. Предметные: самостоятельное применение; регулятивные: контроль и коррекция.</w:t>
            </w:r>
          </w:p>
        </w:tc>
      </w:tr>
      <w:tr w:rsidR="00B7670D" w:rsidRPr="00B7670D" w14:paraId="2B3A2729" w14:textId="77777777">
        <w:trPr>
          <w:jc w:val="center"/>
        </w:trPr>
        <w:tc>
          <w:tcPr>
            <w:tcW w:w="1506" w:type="dxa"/>
          </w:tcPr>
          <w:p w14:paraId="4904F192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8. Включение нового знания в систему знаний и повторение (8 мин)</w:t>
            </w:r>
          </w:p>
        </w:tc>
        <w:tc>
          <w:tcPr>
            <w:tcW w:w="1506" w:type="dxa"/>
          </w:tcPr>
          <w:p w14:paraId="5DB43D3D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Перенести речевые модели в итоговую коммуникативную задачу.</w:t>
            </w:r>
          </w:p>
        </w:tc>
        <w:tc>
          <w:tcPr>
            <w:tcW w:w="1506" w:type="dxa"/>
          </w:tcPr>
          <w:p w14:paraId="669E26C6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 xml:space="preserve">Выдаёт финальную </w:t>
            </w:r>
            <w:r w:rsidRPr="00B7670D">
              <w:rPr>
                <w:color w:val="000000" w:themeColor="text1"/>
                <w:sz w:val="14"/>
              </w:rPr>
              <w:t xml:space="preserve">подсказку: “The treasure is near the old castle. Go past the river. Cross the bridge. Turn right. The treasure is behind the big tree.” 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Команды находят клад на общей карте и готовят объяснение маршрута из 4–6 команд. </w:t>
            </w:r>
            <w:r w:rsidRPr="00B7670D">
              <w:rPr>
                <w:color w:val="000000" w:themeColor="text1"/>
                <w:sz w:val="14"/>
              </w:rPr>
              <w:t>Открывает символический сундук с сообще</w:t>
            </w:r>
            <w:r w:rsidRPr="00B7670D">
              <w:rPr>
                <w:color w:val="000000" w:themeColor="text1"/>
                <w:sz w:val="14"/>
              </w:rPr>
              <w:t>нием “Congratulations, explorers!”</w:t>
            </w:r>
          </w:p>
        </w:tc>
        <w:tc>
          <w:tcPr>
            <w:tcW w:w="1506" w:type="dxa"/>
          </w:tcPr>
          <w:p w14:paraId="5C425D0F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 xml:space="preserve">Читают подсказку, находят место клада, обсуждают маршрут, готовят устное сообщение. </w:t>
            </w:r>
            <w:r w:rsidRPr="00B7670D">
              <w:rPr>
                <w:color w:val="000000" w:themeColor="text1"/>
                <w:sz w:val="14"/>
              </w:rPr>
              <w:t>Спикер представляет результат, остальные слушают и задают вопросы.</w:t>
            </w:r>
          </w:p>
        </w:tc>
        <w:tc>
          <w:tcPr>
            <w:tcW w:w="1506" w:type="dxa"/>
          </w:tcPr>
          <w:p w14:paraId="78F8EE33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Групповая, фронтальная</w:t>
            </w:r>
          </w:p>
        </w:tc>
        <w:tc>
          <w:tcPr>
            <w:tcW w:w="1506" w:type="dxa"/>
          </w:tcPr>
          <w:p w14:paraId="00D70DFF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Большая карта острова, финальная подсказка, кон</w:t>
            </w:r>
            <w:r w:rsidRPr="00B7670D">
              <w:rPr>
                <w:color w:val="000000" w:themeColor="text1"/>
                <w:sz w:val="14"/>
                <w:lang w:val="ru-RU"/>
              </w:rPr>
              <w:t>верт/коробка-сундук.</w:t>
            </w:r>
          </w:p>
        </w:tc>
        <w:tc>
          <w:tcPr>
            <w:tcW w:w="1506" w:type="dxa"/>
          </w:tcPr>
          <w:p w14:paraId="55409FAA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Критерии: маршрут соответствует карте; использованы минимум четыре команды; речь понятна; команда сотрудничала.</w:t>
            </w:r>
          </w:p>
        </w:tc>
      </w:tr>
      <w:tr w:rsidR="00B7670D" w:rsidRPr="00B7670D" w14:paraId="1E127A00" w14:textId="77777777">
        <w:trPr>
          <w:jc w:val="center"/>
        </w:trPr>
        <w:tc>
          <w:tcPr>
            <w:tcW w:w="1506" w:type="dxa"/>
          </w:tcPr>
          <w:p w14:paraId="70FD0C22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9. Рефлексия учебной деятельности (4 мин)</w:t>
            </w:r>
          </w:p>
        </w:tc>
        <w:tc>
          <w:tcPr>
            <w:tcW w:w="1506" w:type="dxa"/>
          </w:tcPr>
          <w:p w14:paraId="36C7760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Осмыслить результаты и определить, что ещё требует тренировки.</w:t>
            </w:r>
          </w:p>
        </w:tc>
        <w:tc>
          <w:tcPr>
            <w:tcW w:w="1506" w:type="dxa"/>
          </w:tcPr>
          <w:p w14:paraId="1D08BAC0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Проводит рефлекси</w:t>
            </w:r>
            <w:r w:rsidRPr="00B7670D">
              <w:rPr>
                <w:color w:val="000000" w:themeColor="text1"/>
                <w:sz w:val="14"/>
              </w:rPr>
              <w:t xml:space="preserve">ю “Explorer’s passport”: “Today I can…”, “The easiest task was…”, “I need to practise…”. </w:t>
            </w:r>
            <w:r w:rsidRPr="00B7670D">
              <w:rPr>
                <w:color w:val="000000" w:themeColor="text1"/>
                <w:sz w:val="14"/>
                <w:lang w:val="ru-RU"/>
              </w:rPr>
              <w:t xml:space="preserve">Предлагает выбрать уровень: 3 звезды — могу сам дать маршрут; 2 — могу с опорой; 1 — </w:t>
            </w:r>
            <w:r w:rsidRPr="00B7670D">
              <w:rPr>
                <w:color w:val="000000" w:themeColor="text1"/>
                <w:sz w:val="14"/>
                <w:lang w:val="ru-RU"/>
              </w:rPr>
              <w:lastRenderedPageBreak/>
              <w:t xml:space="preserve">пока нужна помощь. </w:t>
            </w:r>
            <w:r w:rsidRPr="00B7670D">
              <w:rPr>
                <w:color w:val="000000" w:themeColor="text1"/>
                <w:sz w:val="14"/>
              </w:rPr>
              <w:t>Объясняет домашнее задание.</w:t>
            </w:r>
          </w:p>
        </w:tc>
        <w:tc>
          <w:tcPr>
            <w:tcW w:w="1506" w:type="dxa"/>
          </w:tcPr>
          <w:p w14:paraId="72F10C0C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lastRenderedPageBreak/>
              <w:t>Заполняют мини-паспорт исследовател</w:t>
            </w:r>
            <w:r w:rsidRPr="00B7670D">
              <w:rPr>
                <w:color w:val="000000" w:themeColor="text1"/>
                <w:sz w:val="14"/>
                <w:lang w:val="ru-RU"/>
              </w:rPr>
              <w:t>я, оценивают свою работу и работу команды, называют новое выражение.</w:t>
            </w:r>
          </w:p>
        </w:tc>
        <w:tc>
          <w:tcPr>
            <w:tcW w:w="1506" w:type="dxa"/>
          </w:tcPr>
          <w:p w14:paraId="24682052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Индивидуальная, фронтальная</w:t>
            </w:r>
          </w:p>
        </w:tc>
        <w:tc>
          <w:tcPr>
            <w:tcW w:w="1506" w:type="dxa"/>
          </w:tcPr>
          <w:p w14:paraId="49ACBC49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  <w:sz w:val="14"/>
              </w:rPr>
              <w:t>Стикеры/мини-паспорта, доска.</w:t>
            </w:r>
          </w:p>
        </w:tc>
        <w:tc>
          <w:tcPr>
            <w:tcW w:w="1506" w:type="dxa"/>
          </w:tcPr>
          <w:p w14:paraId="02C015D7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sz w:val="14"/>
                <w:lang w:val="ru-RU"/>
              </w:rPr>
              <w:t>Самооценка и устная обратная связь. Регулятивные: рефлексия; личностные: осознание прогресса.</w:t>
            </w:r>
          </w:p>
        </w:tc>
      </w:tr>
    </w:tbl>
    <w:p w14:paraId="45DF21E0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7. Раздаточные материалы и задания</w:t>
      </w:r>
    </w:p>
    <w:p w14:paraId="1C2370FC" w14:textId="77777777" w:rsidR="00670EEB" w:rsidRPr="00B7670D" w:rsidRDefault="002479BA">
      <w:pPr>
        <w:pStyle w:val="21"/>
        <w:rPr>
          <w:color w:val="000000" w:themeColor="text1"/>
        </w:rPr>
      </w:pPr>
      <w:r w:rsidRPr="00B7670D">
        <w:rPr>
          <w:color w:val="000000" w:themeColor="text1"/>
          <w:lang w:val="ru-RU"/>
        </w:rPr>
        <w:t xml:space="preserve">Карточка 1. </w:t>
      </w:r>
      <w:r w:rsidRPr="00B7670D">
        <w:rPr>
          <w:color w:val="000000" w:themeColor="text1"/>
        </w:rPr>
        <w:t>Match the words and pictures</w:t>
      </w:r>
    </w:p>
    <w:p w14:paraId="16B22886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Соотнесите слова с изображениями или символами: 1) cave; 2) bridge; 3) river; 4) forest; 5) castle; 6) mountain.</w:t>
      </w:r>
    </w:p>
    <w:p w14:paraId="4BC96044" w14:textId="77777777" w:rsidR="00670EEB" w:rsidRPr="00B7670D" w:rsidRDefault="002479BA">
      <w:pPr>
        <w:pStyle w:val="21"/>
        <w:rPr>
          <w:color w:val="000000" w:themeColor="text1"/>
        </w:rPr>
      </w:pPr>
      <w:r w:rsidRPr="00B7670D">
        <w:rPr>
          <w:color w:val="000000" w:themeColor="text1"/>
        </w:rPr>
        <w:t>Карточка 2. Follow the instructions</w:t>
      </w:r>
    </w:p>
    <w:p w14:paraId="077EE467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</w:rPr>
        <w:t>Start at the beach. Go straight. Turn left at the river. Cross th</w:t>
      </w:r>
      <w:r w:rsidRPr="00B7670D">
        <w:rPr>
          <w:color w:val="000000" w:themeColor="text1"/>
        </w:rPr>
        <w:t>e bridge. Walk past the forest. Stop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at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the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cave</w:t>
      </w:r>
      <w:r w:rsidRPr="00B7670D">
        <w:rPr>
          <w:color w:val="000000" w:themeColor="text1"/>
          <w:lang w:val="ru-RU"/>
        </w:rPr>
        <w:t>. Задача: проследить путь на карте и отметить конечную точку.</w:t>
      </w:r>
    </w:p>
    <w:p w14:paraId="2A0CF2C6" w14:textId="77777777" w:rsidR="00670EEB" w:rsidRPr="00B7670D" w:rsidRDefault="002479BA">
      <w:pPr>
        <w:pStyle w:val="21"/>
        <w:rPr>
          <w:color w:val="000000" w:themeColor="text1"/>
        </w:rPr>
      </w:pPr>
      <w:r w:rsidRPr="00B7670D">
        <w:rPr>
          <w:color w:val="000000" w:themeColor="text1"/>
        </w:rPr>
        <w:t>Карточка 3. Choose the correct instruction</w:t>
      </w:r>
    </w:p>
    <w:p w14:paraId="4DCA67FA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1. Поверните направо: a) Turn left. b) Turn right. c) Go straight.</w:t>
      </w:r>
    </w:p>
    <w:p w14:paraId="6903B7B0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 xml:space="preserve">2. Идите прямо: a) Go </w:t>
      </w:r>
      <w:r w:rsidRPr="00B7670D">
        <w:rPr>
          <w:color w:val="000000" w:themeColor="text1"/>
        </w:rPr>
        <w:t>straight. b) Cross the bridge. c) Stop.</w:t>
      </w:r>
    </w:p>
    <w:p w14:paraId="4EAABAEC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3. Перейдите мост: a) Walk past the forest. b) Cross the bridge. c) Turn right.</w:t>
      </w:r>
    </w:p>
    <w:p w14:paraId="06D1BD5D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4. Поверните налево: a) Turn right. b) Go straight. c) Turn left.</w:t>
      </w:r>
    </w:p>
    <w:p w14:paraId="375A5328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Ключ: 1 — </w:t>
      </w:r>
      <w:r w:rsidRPr="00B7670D">
        <w:rPr>
          <w:color w:val="000000" w:themeColor="text1"/>
        </w:rPr>
        <w:t>b</w:t>
      </w:r>
      <w:r w:rsidRPr="00B7670D">
        <w:rPr>
          <w:color w:val="000000" w:themeColor="text1"/>
          <w:lang w:val="ru-RU"/>
        </w:rPr>
        <w:t xml:space="preserve">; 2 — </w:t>
      </w:r>
      <w:r w:rsidRPr="00B7670D">
        <w:rPr>
          <w:color w:val="000000" w:themeColor="text1"/>
        </w:rPr>
        <w:t>a</w:t>
      </w:r>
      <w:r w:rsidRPr="00B7670D">
        <w:rPr>
          <w:color w:val="000000" w:themeColor="text1"/>
          <w:lang w:val="ru-RU"/>
        </w:rPr>
        <w:t xml:space="preserve">; 3 — </w:t>
      </w:r>
      <w:r w:rsidRPr="00B7670D">
        <w:rPr>
          <w:color w:val="000000" w:themeColor="text1"/>
        </w:rPr>
        <w:t>b</w:t>
      </w:r>
      <w:r w:rsidRPr="00B7670D">
        <w:rPr>
          <w:color w:val="000000" w:themeColor="text1"/>
          <w:lang w:val="ru-RU"/>
        </w:rPr>
        <w:t xml:space="preserve">; 4 — </w:t>
      </w:r>
      <w:r w:rsidRPr="00B7670D">
        <w:rPr>
          <w:color w:val="000000" w:themeColor="text1"/>
        </w:rPr>
        <w:t>c</w:t>
      </w:r>
      <w:r w:rsidRPr="00B7670D">
        <w:rPr>
          <w:color w:val="000000" w:themeColor="text1"/>
          <w:lang w:val="ru-RU"/>
        </w:rPr>
        <w:t>.</w:t>
      </w:r>
    </w:p>
    <w:p w14:paraId="1F34EC1E" w14:textId="77777777" w:rsidR="00670EEB" w:rsidRPr="00B7670D" w:rsidRDefault="002479BA">
      <w:pPr>
        <w:pStyle w:val="21"/>
        <w:rPr>
          <w:color w:val="000000" w:themeColor="text1"/>
        </w:rPr>
      </w:pPr>
      <w:r w:rsidRPr="00B7670D">
        <w:rPr>
          <w:color w:val="000000" w:themeColor="text1"/>
          <w:lang w:val="ru-RU"/>
        </w:rPr>
        <w:t xml:space="preserve">Карточка 4. </w:t>
      </w:r>
      <w:r w:rsidRPr="00B7670D">
        <w:rPr>
          <w:color w:val="000000" w:themeColor="text1"/>
        </w:rPr>
        <w:t>The final clue</w:t>
      </w:r>
    </w:p>
    <w:p w14:paraId="4C52F26B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</w:rPr>
        <w:t>The treas</w:t>
      </w:r>
      <w:r w:rsidRPr="00B7670D">
        <w:rPr>
          <w:color w:val="000000" w:themeColor="text1"/>
        </w:rPr>
        <w:t>ure is near the old castle. Go past the river. Cross the bridge. Turn right. The treasure is behind the big tree. Найдите клад на карте и подготовьте устное объяснение маршрута.</w:t>
      </w:r>
    </w:p>
    <w:p w14:paraId="252AE391" w14:textId="77777777" w:rsidR="00670EEB" w:rsidRPr="00B7670D" w:rsidRDefault="002479BA">
      <w:pPr>
        <w:pStyle w:val="2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Индивидуальная карточка “</w:t>
      </w:r>
      <w:r w:rsidRPr="00B7670D">
        <w:rPr>
          <w:color w:val="000000" w:themeColor="text1"/>
        </w:rPr>
        <w:t>Secret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Route</w:t>
      </w:r>
      <w:r w:rsidRPr="00B7670D">
        <w:rPr>
          <w:color w:val="000000" w:themeColor="text1"/>
          <w:lang w:val="ru-RU"/>
        </w:rPr>
        <w:t>”</w:t>
      </w:r>
    </w:p>
    <w:p w14:paraId="7968EC57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Прочитайте инструкции и выберите подход</w:t>
      </w:r>
      <w:r w:rsidRPr="00B7670D">
        <w:rPr>
          <w:color w:val="000000" w:themeColor="text1"/>
          <w:lang w:val="ru-RU"/>
        </w:rPr>
        <w:t>ящий маршрут на схеме: “</w:t>
      </w:r>
      <w:r w:rsidRPr="00B7670D">
        <w:rPr>
          <w:color w:val="000000" w:themeColor="text1"/>
        </w:rPr>
        <w:t>Start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at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the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village</w:t>
      </w:r>
      <w:r w:rsidRPr="00B7670D">
        <w:rPr>
          <w:color w:val="000000" w:themeColor="text1"/>
          <w:lang w:val="ru-RU"/>
        </w:rPr>
        <w:t xml:space="preserve">. </w:t>
      </w:r>
      <w:r w:rsidRPr="00B7670D">
        <w:rPr>
          <w:color w:val="000000" w:themeColor="text1"/>
        </w:rPr>
        <w:t>Go straight. Turn left at the bridge. Cross the river. The cave is opposite the forest.” Затем дополните: “To get to the castle, go ______. Turn</w:t>
      </w:r>
      <w:r w:rsidRPr="00B7670D">
        <w:rPr>
          <w:color w:val="000000" w:themeColor="text1"/>
          <w:lang w:val="ru-RU"/>
        </w:rPr>
        <w:t xml:space="preserve"> ______. </w:t>
      </w:r>
      <w:r w:rsidRPr="00B7670D">
        <w:rPr>
          <w:color w:val="000000" w:themeColor="text1"/>
        </w:rPr>
        <w:t>It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is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next</w:t>
      </w:r>
      <w:r w:rsidRPr="00B7670D">
        <w:rPr>
          <w:color w:val="000000" w:themeColor="text1"/>
          <w:lang w:val="ru-RU"/>
        </w:rPr>
        <w:t xml:space="preserve"> </w:t>
      </w:r>
      <w:r w:rsidRPr="00B7670D">
        <w:rPr>
          <w:color w:val="000000" w:themeColor="text1"/>
        </w:rPr>
        <w:t>to</w:t>
      </w:r>
      <w:r w:rsidRPr="00B7670D">
        <w:rPr>
          <w:color w:val="000000" w:themeColor="text1"/>
          <w:lang w:val="ru-RU"/>
        </w:rPr>
        <w:t xml:space="preserve"> ______.”</w:t>
      </w:r>
    </w:p>
    <w:p w14:paraId="493FCE6D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Примечание: схему острова учитель </w:t>
      </w:r>
      <w:r w:rsidRPr="00B7670D">
        <w:rPr>
          <w:color w:val="000000" w:themeColor="text1"/>
          <w:lang w:val="ru-RU"/>
        </w:rPr>
        <w:t>готовит на доске или в презентации; расположение объектов должно соответствовать тексту заданий.</w:t>
      </w:r>
    </w:p>
    <w:p w14:paraId="2FDEF926" w14:textId="77777777" w:rsidR="00670EEB" w:rsidRPr="00B7670D" w:rsidRDefault="002479BA">
      <w:pPr>
        <w:pStyle w:val="1"/>
        <w:rPr>
          <w:color w:val="000000" w:themeColor="text1"/>
        </w:rPr>
      </w:pPr>
      <w:r w:rsidRPr="00B7670D">
        <w:rPr>
          <w:color w:val="000000" w:themeColor="text1"/>
        </w:rPr>
        <w:t>8. Критерии оценивания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B7670D" w:rsidRPr="00B7670D" w14:paraId="178DD69F" w14:textId="77777777">
        <w:tc>
          <w:tcPr>
            <w:tcW w:w="3513" w:type="dxa"/>
          </w:tcPr>
          <w:p w14:paraId="18090092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Критерий</w:t>
            </w:r>
          </w:p>
        </w:tc>
        <w:tc>
          <w:tcPr>
            <w:tcW w:w="3513" w:type="dxa"/>
          </w:tcPr>
          <w:p w14:paraId="2C67ABBE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Баллы</w:t>
            </w:r>
          </w:p>
        </w:tc>
        <w:tc>
          <w:tcPr>
            <w:tcW w:w="3513" w:type="dxa"/>
          </w:tcPr>
          <w:p w14:paraId="20347589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Что оценивается</w:t>
            </w:r>
          </w:p>
        </w:tc>
      </w:tr>
      <w:tr w:rsidR="00B7670D" w:rsidRPr="00B7670D" w14:paraId="0E507905" w14:textId="77777777">
        <w:tc>
          <w:tcPr>
            <w:tcW w:w="3513" w:type="dxa"/>
          </w:tcPr>
          <w:p w14:paraId="376F6109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color w:val="000000" w:themeColor="text1"/>
              </w:rPr>
              <w:t>Понимание</w:t>
            </w:r>
            <w:proofErr w:type="spellEnd"/>
            <w:r w:rsidRPr="00B7670D">
              <w:rPr>
                <w:color w:val="000000" w:themeColor="text1"/>
              </w:rPr>
              <w:t xml:space="preserve"> </w:t>
            </w:r>
            <w:proofErr w:type="spellStart"/>
            <w:r w:rsidRPr="00B7670D">
              <w:rPr>
                <w:color w:val="000000" w:themeColor="text1"/>
              </w:rPr>
              <w:t>инструкций</w:t>
            </w:r>
            <w:proofErr w:type="spellEnd"/>
          </w:p>
        </w:tc>
        <w:tc>
          <w:tcPr>
            <w:tcW w:w="3513" w:type="dxa"/>
          </w:tcPr>
          <w:p w14:paraId="46EA76DA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0–2</w:t>
            </w:r>
          </w:p>
        </w:tc>
        <w:tc>
          <w:tcPr>
            <w:tcW w:w="3513" w:type="dxa"/>
          </w:tcPr>
          <w:p w14:paraId="2BDE6835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Верно понимает маршрутные команды.</w:t>
            </w:r>
          </w:p>
        </w:tc>
      </w:tr>
      <w:tr w:rsidR="00B7670D" w:rsidRPr="00B7670D" w14:paraId="67A648E1" w14:textId="77777777">
        <w:tc>
          <w:tcPr>
            <w:tcW w:w="3513" w:type="dxa"/>
          </w:tcPr>
          <w:p w14:paraId="403F7E65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color w:val="000000" w:themeColor="text1"/>
              </w:rPr>
              <w:t>Употребление</w:t>
            </w:r>
            <w:proofErr w:type="spellEnd"/>
            <w:r w:rsidRPr="00B7670D">
              <w:rPr>
                <w:color w:val="000000" w:themeColor="text1"/>
              </w:rPr>
              <w:t xml:space="preserve"> </w:t>
            </w:r>
            <w:proofErr w:type="spellStart"/>
            <w:r w:rsidRPr="00B7670D">
              <w:rPr>
                <w:color w:val="000000" w:themeColor="text1"/>
              </w:rPr>
              <w:t>лексики</w:t>
            </w:r>
            <w:proofErr w:type="spellEnd"/>
          </w:p>
        </w:tc>
        <w:tc>
          <w:tcPr>
            <w:tcW w:w="3513" w:type="dxa"/>
          </w:tcPr>
          <w:p w14:paraId="5EE0D0C4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0–2</w:t>
            </w:r>
          </w:p>
        </w:tc>
        <w:tc>
          <w:tcPr>
            <w:tcW w:w="3513" w:type="dxa"/>
          </w:tcPr>
          <w:p w14:paraId="71B5D481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lang w:val="ru-RU"/>
              </w:rPr>
              <w:t>Использует названи</w:t>
            </w:r>
            <w:r w:rsidRPr="00B7670D">
              <w:rPr>
                <w:color w:val="000000" w:themeColor="text1"/>
                <w:lang w:val="ru-RU"/>
              </w:rPr>
              <w:t>я объектов и ориентиры.</w:t>
            </w:r>
          </w:p>
        </w:tc>
      </w:tr>
      <w:tr w:rsidR="00B7670D" w:rsidRPr="00B7670D" w14:paraId="5B3534D1" w14:textId="77777777">
        <w:tc>
          <w:tcPr>
            <w:tcW w:w="3513" w:type="dxa"/>
          </w:tcPr>
          <w:p w14:paraId="7146CEDB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color w:val="000000" w:themeColor="text1"/>
              </w:rPr>
              <w:t>Построение</w:t>
            </w:r>
            <w:proofErr w:type="spellEnd"/>
            <w:r w:rsidRPr="00B7670D">
              <w:rPr>
                <w:color w:val="000000" w:themeColor="text1"/>
              </w:rPr>
              <w:t xml:space="preserve"> </w:t>
            </w:r>
            <w:proofErr w:type="spellStart"/>
            <w:r w:rsidRPr="00B7670D">
              <w:rPr>
                <w:color w:val="000000" w:themeColor="text1"/>
              </w:rPr>
              <w:t>маршрута</w:t>
            </w:r>
            <w:proofErr w:type="spellEnd"/>
          </w:p>
        </w:tc>
        <w:tc>
          <w:tcPr>
            <w:tcW w:w="3513" w:type="dxa"/>
          </w:tcPr>
          <w:p w14:paraId="447A8FB6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0–2</w:t>
            </w:r>
          </w:p>
        </w:tc>
        <w:tc>
          <w:tcPr>
            <w:tcW w:w="3513" w:type="dxa"/>
          </w:tcPr>
          <w:p w14:paraId="2CE7FF2D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Соблюдает последовательность действий.</w:t>
            </w:r>
          </w:p>
        </w:tc>
      </w:tr>
      <w:tr w:rsidR="00B7670D" w:rsidRPr="00B7670D" w14:paraId="4C326E85" w14:textId="77777777">
        <w:tc>
          <w:tcPr>
            <w:tcW w:w="3513" w:type="dxa"/>
          </w:tcPr>
          <w:p w14:paraId="23381D1B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color w:val="000000" w:themeColor="text1"/>
              </w:rPr>
              <w:t>Устное</w:t>
            </w:r>
            <w:proofErr w:type="spellEnd"/>
            <w:r w:rsidRPr="00B7670D">
              <w:rPr>
                <w:color w:val="000000" w:themeColor="text1"/>
              </w:rPr>
              <w:t xml:space="preserve"> </w:t>
            </w:r>
            <w:proofErr w:type="spellStart"/>
            <w:r w:rsidRPr="00B7670D">
              <w:rPr>
                <w:color w:val="000000" w:themeColor="text1"/>
              </w:rPr>
              <w:t>взаимодействие</w:t>
            </w:r>
            <w:proofErr w:type="spellEnd"/>
          </w:p>
        </w:tc>
        <w:tc>
          <w:tcPr>
            <w:tcW w:w="3513" w:type="dxa"/>
          </w:tcPr>
          <w:p w14:paraId="3AC14CDB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0–2</w:t>
            </w:r>
          </w:p>
        </w:tc>
        <w:tc>
          <w:tcPr>
            <w:tcW w:w="3513" w:type="dxa"/>
          </w:tcPr>
          <w:p w14:paraId="24AE424E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lang w:val="ru-RU"/>
              </w:rPr>
              <w:t>Участвует в диалоге и представлении маршрута.</w:t>
            </w:r>
          </w:p>
        </w:tc>
      </w:tr>
      <w:tr w:rsidR="00B7670D" w:rsidRPr="00B7670D" w14:paraId="014D30E0" w14:textId="77777777">
        <w:tc>
          <w:tcPr>
            <w:tcW w:w="3513" w:type="dxa"/>
          </w:tcPr>
          <w:p w14:paraId="45C6C965" w14:textId="77777777" w:rsidR="00670EEB" w:rsidRPr="00B7670D" w:rsidRDefault="002479BA">
            <w:pPr>
              <w:rPr>
                <w:color w:val="000000" w:themeColor="text1"/>
              </w:rPr>
            </w:pPr>
            <w:proofErr w:type="spellStart"/>
            <w:r w:rsidRPr="00B7670D">
              <w:rPr>
                <w:color w:val="000000" w:themeColor="text1"/>
              </w:rPr>
              <w:t>Сотрудничество</w:t>
            </w:r>
            <w:proofErr w:type="spellEnd"/>
          </w:p>
        </w:tc>
        <w:tc>
          <w:tcPr>
            <w:tcW w:w="3513" w:type="dxa"/>
          </w:tcPr>
          <w:p w14:paraId="762902CD" w14:textId="77777777" w:rsidR="00670EEB" w:rsidRPr="00B7670D" w:rsidRDefault="002479BA">
            <w:pPr>
              <w:rPr>
                <w:color w:val="000000" w:themeColor="text1"/>
              </w:rPr>
            </w:pPr>
            <w:r w:rsidRPr="00B7670D">
              <w:rPr>
                <w:color w:val="000000" w:themeColor="text1"/>
              </w:rPr>
              <w:t>0–2</w:t>
            </w:r>
          </w:p>
        </w:tc>
        <w:tc>
          <w:tcPr>
            <w:tcW w:w="3513" w:type="dxa"/>
          </w:tcPr>
          <w:p w14:paraId="1E5D6DE2" w14:textId="77777777" w:rsidR="00670EEB" w:rsidRPr="00B7670D" w:rsidRDefault="002479BA">
            <w:pPr>
              <w:rPr>
                <w:color w:val="000000" w:themeColor="text1"/>
                <w:lang w:val="ru-RU"/>
              </w:rPr>
            </w:pPr>
            <w:r w:rsidRPr="00B7670D">
              <w:rPr>
                <w:color w:val="000000" w:themeColor="text1"/>
                <w:lang w:val="ru-RU"/>
              </w:rPr>
              <w:t>Выполняет свою роль, помогает команде.</w:t>
            </w:r>
          </w:p>
        </w:tc>
      </w:tr>
    </w:tbl>
    <w:p w14:paraId="0958B694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Итого: 9–10 баллов — высокий </w:t>
      </w:r>
      <w:r w:rsidRPr="00B7670D">
        <w:rPr>
          <w:color w:val="000000" w:themeColor="text1"/>
          <w:lang w:val="ru-RU"/>
        </w:rPr>
        <w:t>уровень; 6–8 — достаточный; 0–5 — требуется дополнительная тренировка. Баллы используются для формирующего оценивания и могут быть адаптированы к школьной системе.</w:t>
      </w:r>
    </w:p>
    <w:p w14:paraId="2B60FDE5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lastRenderedPageBreak/>
        <w:t>9. Домашнее задание</w:t>
      </w:r>
    </w:p>
    <w:p w14:paraId="42F90D06" w14:textId="77777777" w:rsidR="00670EEB" w:rsidRPr="00B7670D" w:rsidRDefault="002479BA">
      <w:pPr>
        <w:rPr>
          <w:color w:val="000000" w:themeColor="text1"/>
        </w:rPr>
      </w:pPr>
      <w:r w:rsidRPr="00B7670D">
        <w:rPr>
          <w:color w:val="000000" w:themeColor="text1"/>
          <w:lang w:val="ru-RU"/>
        </w:rPr>
        <w:t>Обязательное: нарисовать карту воображаемого острова или района (5–7 объ</w:t>
      </w:r>
      <w:r w:rsidRPr="00B7670D">
        <w:rPr>
          <w:color w:val="000000" w:themeColor="text1"/>
          <w:lang w:val="ru-RU"/>
        </w:rPr>
        <w:t xml:space="preserve">ектов) и написать 5–6 предложений-инструкций на английском языке, как добраться от стартовой точки до выбранного места. </w:t>
      </w:r>
      <w:r w:rsidRPr="00B7670D">
        <w:rPr>
          <w:color w:val="000000" w:themeColor="text1"/>
        </w:rPr>
        <w:t>Использовать не менее четырёх выражений: go straight, turn left/right, cross the bridge, walk past, next to/opposite.</w:t>
      </w:r>
    </w:p>
    <w:p w14:paraId="677584AB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По желанию: записа</w:t>
      </w:r>
      <w:r w:rsidRPr="00B7670D">
        <w:rPr>
          <w:color w:val="000000" w:themeColor="text1"/>
          <w:lang w:val="ru-RU"/>
        </w:rPr>
        <w:t>ть аудиосообщение (30–45 секунд) с объяснением маршрута или создать цифровую карту/мини-постер.</w:t>
      </w:r>
    </w:p>
    <w:p w14:paraId="226F826B" w14:textId="77777777" w:rsidR="00670EEB" w:rsidRPr="00B7670D" w:rsidRDefault="002479BA">
      <w:pPr>
        <w:pStyle w:val="1"/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10. Методические примечания</w:t>
      </w:r>
    </w:p>
    <w:p w14:paraId="2AEB04BC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Конспект рассчитан на 45 минут. Предполагается, что учащиеся уже знакомы с базовыми названиями мест и простыми командами. Если мат</w:t>
      </w:r>
      <w:r w:rsidRPr="00B7670D">
        <w:rPr>
          <w:color w:val="000000" w:themeColor="text1"/>
          <w:lang w:val="ru-RU"/>
        </w:rPr>
        <w:t>ериал новый, сократите число станций и увеличьте время на языковую опору.</w:t>
      </w:r>
    </w:p>
    <w:p w14:paraId="15216D2D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УМК «</w:t>
      </w:r>
      <w:r w:rsidRPr="00B7670D">
        <w:rPr>
          <w:color w:val="000000" w:themeColor="text1"/>
        </w:rPr>
        <w:t>Spotlight</w:t>
      </w:r>
      <w:r w:rsidRPr="00B7670D">
        <w:rPr>
          <w:color w:val="000000" w:themeColor="text1"/>
          <w:lang w:val="ru-RU"/>
        </w:rPr>
        <w:t>» использован как основа возрастного уровня и коммуникативного подхода. Конкретный номер модуля и страницы не указан: сюжет квеста является авторской интеграцией лекс</w:t>
      </w:r>
      <w:r w:rsidRPr="00B7670D">
        <w:rPr>
          <w:color w:val="000000" w:themeColor="text1"/>
          <w:lang w:val="ru-RU"/>
        </w:rPr>
        <w:t>ики и речевых моделей, а не привязкой к определённому развороту учебника.</w:t>
      </w:r>
    </w:p>
    <w:p w14:paraId="3E6618C3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>• Для поддержки учащихся можно использовать карточки с переводом и пиктограммами, речевые шаблоны и гибкое распределение ролей.</w:t>
      </w:r>
    </w:p>
    <w:p w14:paraId="6DD0BA44" w14:textId="77777777" w:rsidR="00670EEB" w:rsidRPr="00B7670D" w:rsidRDefault="002479BA">
      <w:pPr>
        <w:rPr>
          <w:color w:val="000000" w:themeColor="text1"/>
          <w:lang w:val="ru-RU"/>
        </w:rPr>
      </w:pPr>
      <w:r w:rsidRPr="00B7670D">
        <w:rPr>
          <w:color w:val="000000" w:themeColor="text1"/>
          <w:lang w:val="ru-RU"/>
        </w:rPr>
        <w:t xml:space="preserve">• При отсутствии техники цифровые элементы заменяются </w:t>
      </w:r>
      <w:r w:rsidRPr="00B7670D">
        <w:rPr>
          <w:color w:val="000000" w:themeColor="text1"/>
          <w:lang w:val="ru-RU"/>
        </w:rPr>
        <w:t>бумажными карточками и картой на доске.</w:t>
      </w:r>
    </w:p>
    <w:sectPr w:rsidR="00670EEB" w:rsidRPr="00B7670D" w:rsidSect="00034616">
      <w:foot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55FB" w14:textId="77777777" w:rsidR="002479BA" w:rsidRDefault="002479BA">
      <w:pPr>
        <w:spacing w:after="0" w:line="240" w:lineRule="auto"/>
      </w:pPr>
      <w:r>
        <w:separator/>
      </w:r>
    </w:p>
  </w:endnote>
  <w:endnote w:type="continuationSeparator" w:id="0">
    <w:p w14:paraId="4EBCADC8" w14:textId="77777777" w:rsidR="002479BA" w:rsidRDefault="0024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36E0" w14:textId="77777777" w:rsidR="00670EEB" w:rsidRDefault="002479BA">
    <w:pPr>
      <w:pStyle w:val="a7"/>
      <w:jc w:val="center"/>
    </w:pPr>
    <w:r>
      <w:t>Урок-приключение «The Lost Treasure» • 5 класс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5F6D7" w14:textId="77777777" w:rsidR="002479BA" w:rsidRDefault="002479BA">
      <w:pPr>
        <w:spacing w:after="0" w:line="240" w:lineRule="auto"/>
      </w:pPr>
      <w:r>
        <w:separator/>
      </w:r>
    </w:p>
  </w:footnote>
  <w:footnote w:type="continuationSeparator" w:id="0">
    <w:p w14:paraId="4FAB54D1" w14:textId="77777777" w:rsidR="002479BA" w:rsidRDefault="00247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9BA"/>
    <w:rsid w:val="0029639D"/>
    <w:rsid w:val="00326F90"/>
    <w:rsid w:val="00670EEB"/>
    <w:rsid w:val="00AA1D8D"/>
    <w:rsid w:val="00B47730"/>
    <w:rsid w:val="00B7670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9AD4A"/>
  <w14:defaultImageDpi w14:val="300"/>
  <w15:docId w15:val="{E71E5D7E-C7E7-4FDE-9AC0-380D5BC4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Eugene eugebe</cp:lastModifiedBy>
  <cp:revision>3</cp:revision>
  <dcterms:created xsi:type="dcterms:W3CDTF">2013-12-23T23:15:00Z</dcterms:created>
  <dcterms:modified xsi:type="dcterms:W3CDTF">2026-10-31T04:56:00Z</dcterms:modified>
  <cp:category/>
</cp:coreProperties>
</file>