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29382" w14:textId="77777777" w:rsidR="002207BF" w:rsidRDefault="00E854A0">
      <w:pPr>
        <w:spacing w:after="0" w:line="360" w:lineRule="auto"/>
        <w:ind w:right="851"/>
        <w:jc w:val="center"/>
        <w:rPr>
          <w:rFonts w:ascii="Times New Roman" w:hAnsi="Times New Roman" w:cs="Times New Roman"/>
          <w:sz w:val="28"/>
          <w:szCs w:val="28"/>
        </w:rPr>
      </w:pPr>
      <w:r>
        <w:rPr>
          <w:rFonts w:ascii="Times New Roman" w:hAnsi="Times New Roman" w:cs="Times New Roman"/>
          <w:sz w:val="28"/>
          <w:szCs w:val="28"/>
        </w:rPr>
        <w:t xml:space="preserve">Министерство образования Архангельской области </w:t>
      </w:r>
    </w:p>
    <w:p w14:paraId="0451C6C9" w14:textId="77777777" w:rsidR="002207BF" w:rsidRDefault="00E854A0">
      <w:pPr>
        <w:spacing w:after="0" w:line="360" w:lineRule="auto"/>
        <w:ind w:right="851"/>
        <w:jc w:val="center"/>
        <w:rPr>
          <w:rFonts w:ascii="Times New Roman" w:hAnsi="Times New Roman" w:cs="Times New Roman"/>
          <w:sz w:val="28"/>
          <w:szCs w:val="28"/>
        </w:rPr>
      </w:pPr>
      <w:r>
        <w:rPr>
          <w:rFonts w:ascii="Times New Roman" w:hAnsi="Times New Roman" w:cs="Times New Roman"/>
          <w:sz w:val="28"/>
          <w:szCs w:val="28"/>
        </w:rPr>
        <w:t>Государственное бюджетное профессиональное образовательное учреждение Архангельской области «Каргопольский педагогический колледж»</w:t>
      </w:r>
    </w:p>
    <w:p w14:paraId="5043B75A" w14:textId="77777777" w:rsidR="002207BF" w:rsidRDefault="002207BF">
      <w:pPr>
        <w:spacing w:after="0" w:line="360" w:lineRule="auto"/>
        <w:ind w:right="851"/>
        <w:jc w:val="center"/>
        <w:rPr>
          <w:rFonts w:ascii="Times New Roman" w:hAnsi="Times New Roman" w:cs="Times New Roman"/>
          <w:sz w:val="28"/>
          <w:szCs w:val="28"/>
        </w:rPr>
      </w:pPr>
    </w:p>
    <w:p w14:paraId="50DDE996" w14:textId="77777777" w:rsidR="002207BF" w:rsidRDefault="002207BF">
      <w:pPr>
        <w:spacing w:after="0" w:line="360" w:lineRule="auto"/>
        <w:ind w:right="851"/>
        <w:jc w:val="center"/>
        <w:rPr>
          <w:rFonts w:ascii="Times New Roman" w:hAnsi="Times New Roman" w:cs="Times New Roman"/>
          <w:sz w:val="28"/>
          <w:szCs w:val="28"/>
        </w:rPr>
      </w:pPr>
    </w:p>
    <w:p w14:paraId="6C56FCED" w14:textId="77777777" w:rsidR="002207BF" w:rsidRDefault="002207BF">
      <w:pPr>
        <w:spacing w:after="0" w:line="360" w:lineRule="auto"/>
        <w:ind w:right="851"/>
        <w:jc w:val="center"/>
        <w:rPr>
          <w:rFonts w:ascii="Times New Roman" w:hAnsi="Times New Roman" w:cs="Times New Roman"/>
          <w:sz w:val="28"/>
          <w:szCs w:val="28"/>
        </w:rPr>
      </w:pPr>
    </w:p>
    <w:p w14:paraId="6031FD57" w14:textId="77777777" w:rsidR="002207BF" w:rsidRDefault="00E854A0">
      <w:pPr>
        <w:spacing w:after="0" w:line="360" w:lineRule="auto"/>
        <w:ind w:right="851"/>
        <w:jc w:val="center"/>
        <w:rPr>
          <w:rFonts w:ascii="Times New Roman" w:hAnsi="Times New Roman" w:cs="Times New Roman"/>
          <w:i/>
          <w:iCs/>
          <w:sz w:val="28"/>
          <w:szCs w:val="28"/>
        </w:rPr>
      </w:pPr>
      <w:r>
        <w:rPr>
          <w:rFonts w:ascii="Times New Roman" w:hAnsi="Times New Roman" w:cs="Times New Roman"/>
          <w:i/>
          <w:iCs/>
          <w:sz w:val="28"/>
          <w:szCs w:val="28"/>
        </w:rPr>
        <w:t xml:space="preserve">Индивидуальный проект </w:t>
      </w:r>
    </w:p>
    <w:p w14:paraId="78D0EC83" w14:textId="77777777" w:rsidR="002207BF" w:rsidRDefault="002207BF">
      <w:pPr>
        <w:spacing w:after="0" w:line="360" w:lineRule="auto"/>
        <w:ind w:right="851"/>
        <w:jc w:val="center"/>
        <w:rPr>
          <w:rFonts w:ascii="Times New Roman" w:hAnsi="Times New Roman" w:cs="Times New Roman"/>
          <w:sz w:val="28"/>
          <w:szCs w:val="28"/>
        </w:rPr>
      </w:pPr>
    </w:p>
    <w:p w14:paraId="020E4BBD" w14:textId="77777777" w:rsidR="002207BF" w:rsidRDefault="00E854A0">
      <w:pPr>
        <w:spacing w:after="0" w:line="360" w:lineRule="auto"/>
        <w:ind w:right="851"/>
        <w:jc w:val="center"/>
        <w:rPr>
          <w:rFonts w:ascii="Times New Roman" w:hAnsi="Times New Roman" w:cs="Times New Roman"/>
          <w:b/>
          <w:bCs/>
          <w:sz w:val="28"/>
          <w:szCs w:val="28"/>
        </w:rPr>
      </w:pPr>
      <w:r>
        <w:rPr>
          <w:rFonts w:ascii="Times New Roman" w:hAnsi="Times New Roman" w:cs="Times New Roman"/>
          <w:b/>
          <w:bCs/>
          <w:sz w:val="28"/>
          <w:szCs w:val="28"/>
        </w:rPr>
        <w:t>Каргопольский диалект, как разновидность северно-русских диалектов</w:t>
      </w:r>
    </w:p>
    <w:p w14:paraId="797C45BB" w14:textId="77777777" w:rsidR="002207BF" w:rsidRDefault="002207BF">
      <w:pPr>
        <w:spacing w:after="0" w:line="360" w:lineRule="auto"/>
        <w:ind w:right="851"/>
        <w:jc w:val="center"/>
        <w:rPr>
          <w:rFonts w:ascii="Times New Roman" w:hAnsi="Times New Roman" w:cs="Times New Roman"/>
          <w:sz w:val="28"/>
          <w:szCs w:val="28"/>
        </w:rPr>
      </w:pPr>
    </w:p>
    <w:p w14:paraId="2F8C205B" w14:textId="77777777" w:rsidR="002207BF" w:rsidRDefault="002207BF">
      <w:pPr>
        <w:spacing w:after="0" w:line="360" w:lineRule="auto"/>
        <w:ind w:right="851"/>
        <w:jc w:val="center"/>
        <w:rPr>
          <w:rFonts w:ascii="Times New Roman" w:hAnsi="Times New Roman" w:cs="Times New Roman"/>
          <w:sz w:val="28"/>
          <w:szCs w:val="28"/>
        </w:rPr>
      </w:pPr>
    </w:p>
    <w:p w14:paraId="2DC2128F" w14:textId="77777777" w:rsidR="002207BF" w:rsidRDefault="002207BF">
      <w:pPr>
        <w:spacing w:after="0" w:line="360" w:lineRule="auto"/>
        <w:ind w:right="851"/>
        <w:rPr>
          <w:rFonts w:ascii="Times New Roman" w:hAnsi="Times New Roman" w:cs="Times New Roman"/>
          <w:sz w:val="28"/>
          <w:szCs w:val="28"/>
        </w:rPr>
      </w:pPr>
    </w:p>
    <w:p w14:paraId="094EC714" w14:textId="77777777" w:rsidR="002207BF" w:rsidRDefault="002207BF">
      <w:pPr>
        <w:spacing w:after="0" w:line="360" w:lineRule="auto"/>
        <w:ind w:right="851"/>
        <w:rPr>
          <w:rFonts w:ascii="Times New Roman" w:hAnsi="Times New Roman" w:cs="Times New Roman"/>
          <w:sz w:val="28"/>
          <w:szCs w:val="28"/>
        </w:rPr>
      </w:pPr>
    </w:p>
    <w:p w14:paraId="2E37F68D" w14:textId="77777777" w:rsidR="002207BF" w:rsidRDefault="00E854A0">
      <w:pPr>
        <w:spacing w:after="0" w:line="360" w:lineRule="auto"/>
        <w:ind w:left="4956" w:right="851"/>
        <w:rPr>
          <w:rFonts w:ascii="Times New Roman" w:hAnsi="Times New Roman" w:cs="Times New Roman"/>
          <w:sz w:val="28"/>
          <w:szCs w:val="28"/>
        </w:rPr>
      </w:pPr>
      <w:r>
        <w:rPr>
          <w:rFonts w:ascii="Times New Roman" w:hAnsi="Times New Roman" w:cs="Times New Roman"/>
          <w:sz w:val="28"/>
          <w:szCs w:val="28"/>
        </w:rPr>
        <w:t xml:space="preserve">Работу выполнила: </w:t>
      </w:r>
    </w:p>
    <w:p w14:paraId="33FA401D" w14:textId="77777777" w:rsidR="002207BF" w:rsidRDefault="00E854A0">
      <w:pPr>
        <w:spacing w:after="0" w:line="360" w:lineRule="auto"/>
        <w:ind w:left="4956" w:right="851"/>
        <w:rPr>
          <w:rFonts w:ascii="Times New Roman" w:hAnsi="Times New Roman" w:cs="Times New Roman"/>
          <w:sz w:val="28"/>
          <w:szCs w:val="28"/>
        </w:rPr>
      </w:pPr>
      <w:r>
        <w:rPr>
          <w:rFonts w:ascii="Times New Roman" w:hAnsi="Times New Roman" w:cs="Times New Roman"/>
          <w:sz w:val="28"/>
          <w:szCs w:val="28"/>
        </w:rPr>
        <w:t xml:space="preserve">студентка 14 группы Измайлова Анна Алексеевна Специальность 44.02.03 Педагогика дополнительного образования </w:t>
      </w:r>
    </w:p>
    <w:p w14:paraId="227A578D" w14:textId="77777777" w:rsidR="002207BF" w:rsidRDefault="00E854A0">
      <w:pPr>
        <w:spacing w:after="0" w:line="360" w:lineRule="auto"/>
        <w:ind w:left="4956" w:right="851"/>
        <w:rPr>
          <w:rFonts w:ascii="Times New Roman" w:hAnsi="Times New Roman" w:cs="Times New Roman"/>
          <w:sz w:val="28"/>
          <w:szCs w:val="28"/>
        </w:rPr>
      </w:pPr>
      <w:r>
        <w:rPr>
          <w:rFonts w:ascii="Times New Roman" w:hAnsi="Times New Roman" w:cs="Times New Roman"/>
          <w:sz w:val="28"/>
          <w:szCs w:val="28"/>
        </w:rPr>
        <w:t>Научный руководитель: Кустова Лариса Иосифовна</w:t>
      </w:r>
    </w:p>
    <w:p w14:paraId="4A7D8CD8" w14:textId="77777777" w:rsidR="002207BF" w:rsidRDefault="002207BF">
      <w:pPr>
        <w:spacing w:after="0" w:line="360" w:lineRule="auto"/>
        <w:ind w:left="4956" w:right="851"/>
        <w:rPr>
          <w:rFonts w:ascii="Times New Roman" w:hAnsi="Times New Roman" w:cs="Times New Roman"/>
          <w:sz w:val="28"/>
          <w:szCs w:val="28"/>
        </w:rPr>
      </w:pPr>
    </w:p>
    <w:p w14:paraId="4D912564" w14:textId="77777777" w:rsidR="002207BF" w:rsidRDefault="002207BF">
      <w:pPr>
        <w:spacing w:after="0" w:line="360" w:lineRule="auto"/>
        <w:ind w:left="4956" w:right="851"/>
        <w:rPr>
          <w:rFonts w:ascii="Times New Roman" w:hAnsi="Times New Roman" w:cs="Times New Roman"/>
          <w:sz w:val="28"/>
          <w:szCs w:val="28"/>
        </w:rPr>
      </w:pPr>
    </w:p>
    <w:p w14:paraId="54544EE2" w14:textId="77777777" w:rsidR="002207BF" w:rsidRDefault="002207BF">
      <w:pPr>
        <w:spacing w:after="0" w:line="360" w:lineRule="auto"/>
        <w:ind w:left="4956" w:right="851"/>
        <w:rPr>
          <w:rFonts w:ascii="Times New Roman" w:hAnsi="Times New Roman" w:cs="Times New Roman"/>
          <w:sz w:val="28"/>
          <w:szCs w:val="28"/>
        </w:rPr>
      </w:pPr>
    </w:p>
    <w:p w14:paraId="416320F9" w14:textId="77777777" w:rsidR="002207BF" w:rsidRDefault="002207BF">
      <w:pPr>
        <w:spacing w:after="0" w:line="360" w:lineRule="auto"/>
        <w:ind w:left="4956" w:right="851"/>
        <w:rPr>
          <w:rFonts w:ascii="Times New Roman" w:hAnsi="Times New Roman" w:cs="Times New Roman"/>
          <w:sz w:val="28"/>
          <w:szCs w:val="28"/>
        </w:rPr>
      </w:pPr>
    </w:p>
    <w:p w14:paraId="12F4C760" w14:textId="77777777" w:rsidR="002207BF" w:rsidRDefault="002207BF">
      <w:pPr>
        <w:spacing w:after="0" w:line="360" w:lineRule="auto"/>
        <w:ind w:left="4956" w:right="851"/>
        <w:rPr>
          <w:rFonts w:ascii="Times New Roman" w:hAnsi="Times New Roman" w:cs="Times New Roman"/>
          <w:sz w:val="28"/>
          <w:szCs w:val="28"/>
        </w:rPr>
      </w:pPr>
    </w:p>
    <w:p w14:paraId="53917C53" w14:textId="77777777" w:rsidR="002207BF" w:rsidRDefault="002207BF">
      <w:pPr>
        <w:spacing w:after="0" w:line="360" w:lineRule="auto"/>
        <w:ind w:right="851"/>
        <w:jc w:val="center"/>
        <w:rPr>
          <w:rFonts w:ascii="Times New Roman" w:hAnsi="Times New Roman" w:cs="Times New Roman"/>
          <w:sz w:val="28"/>
          <w:szCs w:val="28"/>
        </w:rPr>
      </w:pPr>
    </w:p>
    <w:p w14:paraId="0F5B5CD0" w14:textId="77777777" w:rsidR="002207BF" w:rsidRDefault="00E854A0">
      <w:pPr>
        <w:spacing w:after="0" w:line="360" w:lineRule="auto"/>
        <w:ind w:right="851"/>
        <w:jc w:val="center"/>
        <w:rPr>
          <w:rFonts w:ascii="Times New Roman" w:hAnsi="Times New Roman" w:cs="Times New Roman"/>
          <w:sz w:val="28"/>
          <w:szCs w:val="28"/>
        </w:rPr>
      </w:pPr>
      <w:r>
        <w:rPr>
          <w:rFonts w:ascii="Times New Roman" w:hAnsi="Times New Roman" w:cs="Times New Roman"/>
          <w:sz w:val="28"/>
          <w:szCs w:val="28"/>
        </w:rPr>
        <w:t>Каргополь - 2026</w:t>
      </w:r>
    </w:p>
    <w:p w14:paraId="3F04572D" w14:textId="77777777" w:rsidR="002207BF" w:rsidRDefault="00E854A0">
      <w:pPr>
        <w:spacing w:after="0" w:line="360" w:lineRule="auto"/>
        <w:ind w:right="851"/>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sdt>
      <w:sdtPr>
        <w:rPr>
          <w:rFonts w:ascii="Times New Roman" w:eastAsiaTheme="minorEastAsia" w:hAnsi="Times New Roman" w:cs="Times New Roman"/>
          <w:color w:val="auto"/>
          <w:sz w:val="28"/>
          <w:szCs w:val="28"/>
        </w:rPr>
        <w:id w:val="-1881537183"/>
        <w:docPartObj>
          <w:docPartGallery w:val="Table of Contents"/>
          <w:docPartUnique/>
        </w:docPartObj>
      </w:sdtPr>
      <w:sdtEndPr/>
      <w:sdtContent>
        <w:p w14:paraId="24913B5B" w14:textId="77777777" w:rsidR="002207BF" w:rsidRPr="005210DB" w:rsidRDefault="002207BF" w:rsidP="005210DB">
          <w:pPr>
            <w:pStyle w:val="af3"/>
            <w:spacing w:line="360" w:lineRule="auto"/>
            <w:ind w:left="170" w:right="851"/>
            <w:rPr>
              <w:rFonts w:ascii="Times New Roman" w:hAnsi="Times New Roman" w:cs="Times New Roman"/>
              <w:sz w:val="28"/>
              <w:szCs w:val="28"/>
            </w:rPr>
          </w:pPr>
        </w:p>
        <w:p w14:paraId="1163BD5B" w14:textId="1258C540" w:rsidR="005210DB" w:rsidRPr="005210DB" w:rsidRDefault="00E854A0" w:rsidP="005210DB">
          <w:pPr>
            <w:pStyle w:val="11"/>
            <w:tabs>
              <w:tab w:val="right" w:leader="dot" w:pos="9344"/>
            </w:tabs>
            <w:spacing w:line="360" w:lineRule="auto"/>
            <w:rPr>
              <w:noProof/>
            </w:rPr>
          </w:pPr>
          <w:r w:rsidRPr="005210DB">
            <w:fldChar w:fldCharType="begin"/>
          </w:r>
          <w:r w:rsidRPr="005210DB">
            <w:rPr>
              <w:rStyle w:val="ab"/>
              <w:webHidden/>
            </w:rPr>
            <w:instrText xml:space="preserve"> TOC \z \o "1-3" \u \h</w:instrText>
          </w:r>
          <w:r w:rsidRPr="005210DB">
            <w:rPr>
              <w:rStyle w:val="ab"/>
            </w:rPr>
            <w:fldChar w:fldCharType="separate"/>
          </w:r>
          <w:hyperlink w:anchor="_Toc230039189" w:history="1">
            <w:r w:rsidR="005210DB" w:rsidRPr="005210DB">
              <w:rPr>
                <w:rStyle w:val="a7"/>
                <w:noProof/>
              </w:rPr>
              <w:t>Введение</w:t>
            </w:r>
            <w:r w:rsidR="005210DB" w:rsidRPr="005210DB">
              <w:rPr>
                <w:noProof/>
                <w:webHidden/>
              </w:rPr>
              <w:tab/>
            </w:r>
            <w:r w:rsidR="005210DB" w:rsidRPr="005210DB">
              <w:rPr>
                <w:noProof/>
                <w:webHidden/>
              </w:rPr>
              <w:fldChar w:fldCharType="begin"/>
            </w:r>
            <w:r w:rsidR="005210DB" w:rsidRPr="005210DB">
              <w:rPr>
                <w:noProof/>
                <w:webHidden/>
              </w:rPr>
              <w:instrText xml:space="preserve"> PAGEREF _Toc230039189 \h </w:instrText>
            </w:r>
            <w:r w:rsidR="005210DB" w:rsidRPr="005210DB">
              <w:rPr>
                <w:noProof/>
                <w:webHidden/>
              </w:rPr>
            </w:r>
            <w:r w:rsidR="005210DB" w:rsidRPr="005210DB">
              <w:rPr>
                <w:noProof/>
                <w:webHidden/>
              </w:rPr>
              <w:fldChar w:fldCharType="separate"/>
            </w:r>
            <w:r w:rsidR="00B91E29">
              <w:rPr>
                <w:noProof/>
                <w:webHidden/>
              </w:rPr>
              <w:t>3</w:t>
            </w:r>
            <w:r w:rsidR="005210DB" w:rsidRPr="005210DB">
              <w:rPr>
                <w:noProof/>
                <w:webHidden/>
              </w:rPr>
              <w:fldChar w:fldCharType="end"/>
            </w:r>
          </w:hyperlink>
        </w:p>
        <w:p w14:paraId="3A640D79" w14:textId="2C13CF3F" w:rsidR="005210DB" w:rsidRPr="005210DB" w:rsidRDefault="005A5EC2" w:rsidP="005210DB">
          <w:pPr>
            <w:pStyle w:val="11"/>
            <w:tabs>
              <w:tab w:val="right" w:leader="dot" w:pos="9344"/>
            </w:tabs>
            <w:spacing w:line="360" w:lineRule="auto"/>
            <w:rPr>
              <w:noProof/>
            </w:rPr>
          </w:pPr>
          <w:hyperlink w:anchor="_Toc230039190" w:history="1">
            <w:r w:rsidR="005210DB" w:rsidRPr="005210DB">
              <w:rPr>
                <w:rStyle w:val="a7"/>
                <w:noProof/>
              </w:rPr>
              <w:t>Глава 1. Теоретические аспекты изучения диалектов</w:t>
            </w:r>
            <w:r w:rsidR="005210DB" w:rsidRPr="005210DB">
              <w:rPr>
                <w:noProof/>
                <w:webHidden/>
              </w:rPr>
              <w:tab/>
            </w:r>
            <w:r w:rsidR="005210DB" w:rsidRPr="005210DB">
              <w:rPr>
                <w:noProof/>
                <w:webHidden/>
              </w:rPr>
              <w:fldChar w:fldCharType="begin"/>
            </w:r>
            <w:r w:rsidR="005210DB" w:rsidRPr="005210DB">
              <w:rPr>
                <w:noProof/>
                <w:webHidden/>
              </w:rPr>
              <w:instrText xml:space="preserve"> PAGEREF _Toc230039190 \h </w:instrText>
            </w:r>
            <w:r w:rsidR="005210DB" w:rsidRPr="005210DB">
              <w:rPr>
                <w:noProof/>
                <w:webHidden/>
              </w:rPr>
            </w:r>
            <w:r w:rsidR="005210DB" w:rsidRPr="005210DB">
              <w:rPr>
                <w:noProof/>
                <w:webHidden/>
              </w:rPr>
              <w:fldChar w:fldCharType="separate"/>
            </w:r>
            <w:r w:rsidR="00B91E29">
              <w:rPr>
                <w:noProof/>
                <w:webHidden/>
              </w:rPr>
              <w:t>6</w:t>
            </w:r>
            <w:r w:rsidR="005210DB" w:rsidRPr="005210DB">
              <w:rPr>
                <w:noProof/>
                <w:webHidden/>
              </w:rPr>
              <w:fldChar w:fldCharType="end"/>
            </w:r>
          </w:hyperlink>
        </w:p>
        <w:p w14:paraId="2B65A463" w14:textId="6A793E73" w:rsidR="005210DB" w:rsidRPr="005210DB" w:rsidRDefault="005A5EC2" w:rsidP="005210DB">
          <w:pPr>
            <w:pStyle w:val="21"/>
            <w:tabs>
              <w:tab w:val="right" w:leader="dot" w:pos="9344"/>
            </w:tabs>
            <w:spacing w:line="360" w:lineRule="auto"/>
            <w:rPr>
              <w:rFonts w:ascii="Times New Roman" w:hAnsi="Times New Roman"/>
              <w:noProof/>
              <w:sz w:val="28"/>
              <w:szCs w:val="28"/>
            </w:rPr>
          </w:pPr>
          <w:hyperlink w:anchor="_Toc230039191" w:history="1">
            <w:r w:rsidR="005210DB" w:rsidRPr="005210DB">
              <w:rPr>
                <w:rStyle w:val="a7"/>
                <w:rFonts w:ascii="Times New Roman" w:hAnsi="Times New Roman"/>
                <w:noProof/>
                <w:sz w:val="28"/>
                <w:szCs w:val="28"/>
              </w:rPr>
              <w:t>1.1 Что такое диалект? Квалификация видов и роль диалектов в системе национального языка</w:t>
            </w:r>
            <w:r w:rsidR="005210DB" w:rsidRPr="005210DB">
              <w:rPr>
                <w:rFonts w:ascii="Times New Roman" w:hAnsi="Times New Roman"/>
                <w:noProof/>
                <w:webHidden/>
                <w:sz w:val="28"/>
                <w:szCs w:val="28"/>
              </w:rPr>
              <w:tab/>
            </w:r>
            <w:r w:rsidR="005210DB" w:rsidRPr="005210DB">
              <w:rPr>
                <w:rFonts w:ascii="Times New Roman" w:hAnsi="Times New Roman"/>
                <w:noProof/>
                <w:webHidden/>
                <w:sz w:val="28"/>
                <w:szCs w:val="28"/>
              </w:rPr>
              <w:fldChar w:fldCharType="begin"/>
            </w:r>
            <w:r w:rsidR="005210DB" w:rsidRPr="005210DB">
              <w:rPr>
                <w:rFonts w:ascii="Times New Roman" w:hAnsi="Times New Roman"/>
                <w:noProof/>
                <w:webHidden/>
                <w:sz w:val="28"/>
                <w:szCs w:val="28"/>
              </w:rPr>
              <w:instrText xml:space="preserve"> PAGEREF _Toc230039191 \h </w:instrText>
            </w:r>
            <w:r w:rsidR="005210DB" w:rsidRPr="005210DB">
              <w:rPr>
                <w:rFonts w:ascii="Times New Roman" w:hAnsi="Times New Roman"/>
                <w:noProof/>
                <w:webHidden/>
                <w:sz w:val="28"/>
                <w:szCs w:val="28"/>
              </w:rPr>
            </w:r>
            <w:r w:rsidR="005210DB" w:rsidRPr="005210DB">
              <w:rPr>
                <w:rFonts w:ascii="Times New Roman" w:hAnsi="Times New Roman"/>
                <w:noProof/>
                <w:webHidden/>
                <w:sz w:val="28"/>
                <w:szCs w:val="28"/>
              </w:rPr>
              <w:fldChar w:fldCharType="separate"/>
            </w:r>
            <w:r w:rsidR="00B91E29">
              <w:rPr>
                <w:rFonts w:ascii="Times New Roman" w:hAnsi="Times New Roman"/>
                <w:noProof/>
                <w:webHidden/>
                <w:sz w:val="28"/>
                <w:szCs w:val="28"/>
              </w:rPr>
              <w:t>6</w:t>
            </w:r>
            <w:r w:rsidR="005210DB" w:rsidRPr="005210DB">
              <w:rPr>
                <w:rFonts w:ascii="Times New Roman" w:hAnsi="Times New Roman"/>
                <w:noProof/>
                <w:webHidden/>
                <w:sz w:val="28"/>
                <w:szCs w:val="28"/>
              </w:rPr>
              <w:fldChar w:fldCharType="end"/>
            </w:r>
          </w:hyperlink>
        </w:p>
        <w:p w14:paraId="7560441A" w14:textId="50494775" w:rsidR="005210DB" w:rsidRPr="005210DB" w:rsidRDefault="005A5EC2" w:rsidP="005210DB">
          <w:pPr>
            <w:pStyle w:val="21"/>
            <w:tabs>
              <w:tab w:val="right" w:leader="dot" w:pos="9344"/>
            </w:tabs>
            <w:spacing w:line="360" w:lineRule="auto"/>
            <w:rPr>
              <w:rFonts w:ascii="Times New Roman" w:hAnsi="Times New Roman"/>
              <w:noProof/>
              <w:sz w:val="28"/>
              <w:szCs w:val="28"/>
            </w:rPr>
          </w:pPr>
          <w:hyperlink w:anchor="_Toc230039192" w:history="1">
            <w:r w:rsidR="005210DB" w:rsidRPr="005210DB">
              <w:rPr>
                <w:rStyle w:val="a7"/>
                <w:rFonts w:ascii="Times New Roman" w:hAnsi="Times New Roman"/>
                <w:noProof/>
                <w:sz w:val="28"/>
                <w:szCs w:val="28"/>
              </w:rPr>
              <w:t>1.2 Особенности северно-русских диалектов</w:t>
            </w:r>
            <w:r w:rsidR="005210DB" w:rsidRPr="005210DB">
              <w:rPr>
                <w:rFonts w:ascii="Times New Roman" w:hAnsi="Times New Roman"/>
                <w:noProof/>
                <w:webHidden/>
                <w:sz w:val="28"/>
                <w:szCs w:val="28"/>
              </w:rPr>
              <w:tab/>
            </w:r>
            <w:r w:rsidR="005210DB" w:rsidRPr="005210DB">
              <w:rPr>
                <w:rFonts w:ascii="Times New Roman" w:hAnsi="Times New Roman"/>
                <w:noProof/>
                <w:webHidden/>
                <w:sz w:val="28"/>
                <w:szCs w:val="28"/>
              </w:rPr>
              <w:fldChar w:fldCharType="begin"/>
            </w:r>
            <w:r w:rsidR="005210DB" w:rsidRPr="005210DB">
              <w:rPr>
                <w:rFonts w:ascii="Times New Roman" w:hAnsi="Times New Roman"/>
                <w:noProof/>
                <w:webHidden/>
                <w:sz w:val="28"/>
                <w:szCs w:val="28"/>
              </w:rPr>
              <w:instrText xml:space="preserve"> PAGEREF _Toc230039192 \h </w:instrText>
            </w:r>
            <w:r w:rsidR="005210DB" w:rsidRPr="005210DB">
              <w:rPr>
                <w:rFonts w:ascii="Times New Roman" w:hAnsi="Times New Roman"/>
                <w:noProof/>
                <w:webHidden/>
                <w:sz w:val="28"/>
                <w:szCs w:val="28"/>
              </w:rPr>
            </w:r>
            <w:r w:rsidR="005210DB" w:rsidRPr="005210DB">
              <w:rPr>
                <w:rFonts w:ascii="Times New Roman" w:hAnsi="Times New Roman"/>
                <w:noProof/>
                <w:webHidden/>
                <w:sz w:val="28"/>
                <w:szCs w:val="28"/>
              </w:rPr>
              <w:fldChar w:fldCharType="separate"/>
            </w:r>
            <w:r w:rsidR="00B91E29">
              <w:rPr>
                <w:rFonts w:ascii="Times New Roman" w:hAnsi="Times New Roman"/>
                <w:noProof/>
                <w:webHidden/>
                <w:sz w:val="28"/>
                <w:szCs w:val="28"/>
              </w:rPr>
              <w:t>9</w:t>
            </w:r>
            <w:r w:rsidR="005210DB" w:rsidRPr="005210DB">
              <w:rPr>
                <w:rFonts w:ascii="Times New Roman" w:hAnsi="Times New Roman"/>
                <w:noProof/>
                <w:webHidden/>
                <w:sz w:val="28"/>
                <w:szCs w:val="28"/>
              </w:rPr>
              <w:fldChar w:fldCharType="end"/>
            </w:r>
          </w:hyperlink>
        </w:p>
        <w:p w14:paraId="092186FF" w14:textId="1591C466" w:rsidR="005210DB" w:rsidRPr="005210DB" w:rsidRDefault="005A5EC2" w:rsidP="005210DB">
          <w:pPr>
            <w:pStyle w:val="21"/>
            <w:tabs>
              <w:tab w:val="right" w:leader="dot" w:pos="9344"/>
            </w:tabs>
            <w:spacing w:line="360" w:lineRule="auto"/>
            <w:rPr>
              <w:rFonts w:ascii="Times New Roman" w:hAnsi="Times New Roman"/>
              <w:noProof/>
              <w:sz w:val="28"/>
              <w:szCs w:val="28"/>
            </w:rPr>
          </w:pPr>
          <w:hyperlink w:anchor="_Toc230039193" w:history="1">
            <w:r w:rsidR="005210DB" w:rsidRPr="005210DB">
              <w:rPr>
                <w:rStyle w:val="a7"/>
                <w:rFonts w:ascii="Times New Roman" w:hAnsi="Times New Roman"/>
                <w:noProof/>
                <w:sz w:val="28"/>
                <w:szCs w:val="28"/>
              </w:rPr>
              <w:t>1.3 Общая характеристика и особенности Каргопольского диалекта</w:t>
            </w:r>
            <w:r w:rsidR="005210DB" w:rsidRPr="005210DB">
              <w:rPr>
                <w:rFonts w:ascii="Times New Roman" w:hAnsi="Times New Roman"/>
                <w:noProof/>
                <w:webHidden/>
                <w:sz w:val="28"/>
                <w:szCs w:val="28"/>
              </w:rPr>
              <w:tab/>
            </w:r>
            <w:r w:rsidR="005210DB" w:rsidRPr="005210DB">
              <w:rPr>
                <w:rFonts w:ascii="Times New Roman" w:hAnsi="Times New Roman"/>
                <w:noProof/>
                <w:webHidden/>
                <w:sz w:val="28"/>
                <w:szCs w:val="28"/>
              </w:rPr>
              <w:fldChar w:fldCharType="begin"/>
            </w:r>
            <w:r w:rsidR="005210DB" w:rsidRPr="005210DB">
              <w:rPr>
                <w:rFonts w:ascii="Times New Roman" w:hAnsi="Times New Roman"/>
                <w:noProof/>
                <w:webHidden/>
                <w:sz w:val="28"/>
                <w:szCs w:val="28"/>
              </w:rPr>
              <w:instrText xml:space="preserve"> PAGEREF _Toc230039193 \h </w:instrText>
            </w:r>
            <w:r w:rsidR="005210DB" w:rsidRPr="005210DB">
              <w:rPr>
                <w:rFonts w:ascii="Times New Roman" w:hAnsi="Times New Roman"/>
                <w:noProof/>
                <w:webHidden/>
                <w:sz w:val="28"/>
                <w:szCs w:val="28"/>
              </w:rPr>
            </w:r>
            <w:r w:rsidR="005210DB" w:rsidRPr="005210DB">
              <w:rPr>
                <w:rFonts w:ascii="Times New Roman" w:hAnsi="Times New Roman"/>
                <w:noProof/>
                <w:webHidden/>
                <w:sz w:val="28"/>
                <w:szCs w:val="28"/>
              </w:rPr>
              <w:fldChar w:fldCharType="separate"/>
            </w:r>
            <w:r w:rsidR="00B91E29">
              <w:rPr>
                <w:rFonts w:ascii="Times New Roman" w:hAnsi="Times New Roman"/>
                <w:noProof/>
                <w:webHidden/>
                <w:sz w:val="28"/>
                <w:szCs w:val="28"/>
              </w:rPr>
              <w:t>17</w:t>
            </w:r>
            <w:r w:rsidR="005210DB" w:rsidRPr="005210DB">
              <w:rPr>
                <w:rFonts w:ascii="Times New Roman" w:hAnsi="Times New Roman"/>
                <w:noProof/>
                <w:webHidden/>
                <w:sz w:val="28"/>
                <w:szCs w:val="28"/>
              </w:rPr>
              <w:fldChar w:fldCharType="end"/>
            </w:r>
          </w:hyperlink>
        </w:p>
        <w:p w14:paraId="66448754" w14:textId="67CBC131" w:rsidR="005210DB" w:rsidRPr="005210DB" w:rsidRDefault="005A5EC2" w:rsidP="005210DB">
          <w:pPr>
            <w:pStyle w:val="11"/>
            <w:tabs>
              <w:tab w:val="right" w:leader="dot" w:pos="9344"/>
            </w:tabs>
            <w:spacing w:line="360" w:lineRule="auto"/>
            <w:rPr>
              <w:noProof/>
            </w:rPr>
          </w:pPr>
          <w:hyperlink w:anchor="_Toc230039194" w:history="1">
            <w:r w:rsidR="005210DB" w:rsidRPr="005210DB">
              <w:rPr>
                <w:rStyle w:val="a7"/>
                <w:noProof/>
              </w:rPr>
              <w:t>Глава 2. Сопоставление языковых особенностей каргопольского диалекта и северно-русских диалектов</w:t>
            </w:r>
            <w:r w:rsidR="005210DB" w:rsidRPr="005210DB">
              <w:rPr>
                <w:noProof/>
                <w:webHidden/>
              </w:rPr>
              <w:tab/>
            </w:r>
            <w:r w:rsidR="005210DB" w:rsidRPr="005210DB">
              <w:rPr>
                <w:noProof/>
                <w:webHidden/>
              </w:rPr>
              <w:fldChar w:fldCharType="begin"/>
            </w:r>
            <w:r w:rsidR="005210DB" w:rsidRPr="005210DB">
              <w:rPr>
                <w:noProof/>
                <w:webHidden/>
              </w:rPr>
              <w:instrText xml:space="preserve"> PAGEREF _Toc230039194 \h </w:instrText>
            </w:r>
            <w:r w:rsidR="005210DB" w:rsidRPr="005210DB">
              <w:rPr>
                <w:noProof/>
                <w:webHidden/>
              </w:rPr>
            </w:r>
            <w:r w:rsidR="005210DB" w:rsidRPr="005210DB">
              <w:rPr>
                <w:noProof/>
                <w:webHidden/>
              </w:rPr>
              <w:fldChar w:fldCharType="separate"/>
            </w:r>
            <w:r w:rsidR="00B91E29">
              <w:rPr>
                <w:noProof/>
                <w:webHidden/>
              </w:rPr>
              <w:t>22</w:t>
            </w:r>
            <w:r w:rsidR="005210DB" w:rsidRPr="005210DB">
              <w:rPr>
                <w:noProof/>
                <w:webHidden/>
              </w:rPr>
              <w:fldChar w:fldCharType="end"/>
            </w:r>
          </w:hyperlink>
        </w:p>
        <w:p w14:paraId="6E087F2C" w14:textId="61128361" w:rsidR="005210DB" w:rsidRPr="005210DB" w:rsidRDefault="005A5EC2" w:rsidP="005210DB">
          <w:pPr>
            <w:pStyle w:val="21"/>
            <w:tabs>
              <w:tab w:val="right" w:leader="dot" w:pos="9344"/>
            </w:tabs>
            <w:spacing w:line="360" w:lineRule="auto"/>
            <w:rPr>
              <w:rFonts w:ascii="Times New Roman" w:hAnsi="Times New Roman"/>
              <w:noProof/>
              <w:sz w:val="28"/>
              <w:szCs w:val="28"/>
            </w:rPr>
          </w:pPr>
          <w:hyperlink w:anchor="_Toc230039195" w:history="1">
            <w:r w:rsidR="005210DB" w:rsidRPr="005210DB">
              <w:rPr>
                <w:rStyle w:val="a7"/>
                <w:rFonts w:ascii="Times New Roman" w:hAnsi="Times New Roman"/>
                <w:noProof/>
                <w:sz w:val="28"/>
                <w:szCs w:val="28"/>
              </w:rPr>
              <w:t>2.1 Фонетические, морфологические, синтаксические и лексические особенности северно-русских диалектов и каргопольского диалекта</w:t>
            </w:r>
            <w:r w:rsidR="005210DB" w:rsidRPr="005210DB">
              <w:rPr>
                <w:rFonts w:ascii="Times New Roman" w:hAnsi="Times New Roman"/>
                <w:noProof/>
                <w:webHidden/>
                <w:sz w:val="28"/>
                <w:szCs w:val="28"/>
              </w:rPr>
              <w:tab/>
            </w:r>
            <w:r w:rsidR="005210DB" w:rsidRPr="005210DB">
              <w:rPr>
                <w:rFonts w:ascii="Times New Roman" w:hAnsi="Times New Roman"/>
                <w:noProof/>
                <w:webHidden/>
                <w:sz w:val="28"/>
                <w:szCs w:val="28"/>
              </w:rPr>
              <w:fldChar w:fldCharType="begin"/>
            </w:r>
            <w:r w:rsidR="005210DB" w:rsidRPr="005210DB">
              <w:rPr>
                <w:rFonts w:ascii="Times New Roman" w:hAnsi="Times New Roman"/>
                <w:noProof/>
                <w:webHidden/>
                <w:sz w:val="28"/>
                <w:szCs w:val="28"/>
              </w:rPr>
              <w:instrText xml:space="preserve"> PAGEREF _Toc230039195 \h </w:instrText>
            </w:r>
            <w:r w:rsidR="005210DB" w:rsidRPr="005210DB">
              <w:rPr>
                <w:rFonts w:ascii="Times New Roman" w:hAnsi="Times New Roman"/>
                <w:noProof/>
                <w:webHidden/>
                <w:sz w:val="28"/>
                <w:szCs w:val="28"/>
              </w:rPr>
            </w:r>
            <w:r w:rsidR="005210DB" w:rsidRPr="005210DB">
              <w:rPr>
                <w:rFonts w:ascii="Times New Roman" w:hAnsi="Times New Roman"/>
                <w:noProof/>
                <w:webHidden/>
                <w:sz w:val="28"/>
                <w:szCs w:val="28"/>
              </w:rPr>
              <w:fldChar w:fldCharType="separate"/>
            </w:r>
            <w:r w:rsidR="00B91E29">
              <w:rPr>
                <w:rFonts w:ascii="Times New Roman" w:hAnsi="Times New Roman"/>
                <w:noProof/>
                <w:webHidden/>
                <w:sz w:val="28"/>
                <w:szCs w:val="28"/>
              </w:rPr>
              <w:t>22</w:t>
            </w:r>
            <w:r w:rsidR="005210DB" w:rsidRPr="005210DB">
              <w:rPr>
                <w:rFonts w:ascii="Times New Roman" w:hAnsi="Times New Roman"/>
                <w:noProof/>
                <w:webHidden/>
                <w:sz w:val="28"/>
                <w:szCs w:val="28"/>
              </w:rPr>
              <w:fldChar w:fldCharType="end"/>
            </w:r>
          </w:hyperlink>
        </w:p>
        <w:p w14:paraId="5703BD22" w14:textId="274D3C66" w:rsidR="005210DB" w:rsidRPr="005210DB" w:rsidRDefault="005A5EC2" w:rsidP="005210DB">
          <w:pPr>
            <w:pStyle w:val="21"/>
            <w:tabs>
              <w:tab w:val="right" w:leader="dot" w:pos="9344"/>
            </w:tabs>
            <w:spacing w:line="360" w:lineRule="auto"/>
            <w:rPr>
              <w:rFonts w:ascii="Times New Roman" w:hAnsi="Times New Roman"/>
              <w:noProof/>
              <w:sz w:val="28"/>
              <w:szCs w:val="28"/>
            </w:rPr>
          </w:pPr>
          <w:hyperlink w:anchor="_Toc230039196" w:history="1">
            <w:r w:rsidR="005210DB" w:rsidRPr="005210DB">
              <w:rPr>
                <w:rStyle w:val="a7"/>
                <w:rFonts w:ascii="Times New Roman" w:hAnsi="Times New Roman"/>
                <w:noProof/>
                <w:sz w:val="28"/>
                <w:szCs w:val="28"/>
              </w:rPr>
              <w:t>2.2 Анализ результатов в исследовании</w:t>
            </w:r>
            <w:r w:rsidR="005210DB" w:rsidRPr="005210DB">
              <w:rPr>
                <w:rFonts w:ascii="Times New Roman" w:hAnsi="Times New Roman"/>
                <w:noProof/>
                <w:webHidden/>
                <w:sz w:val="28"/>
                <w:szCs w:val="28"/>
              </w:rPr>
              <w:tab/>
            </w:r>
            <w:r w:rsidR="005210DB" w:rsidRPr="005210DB">
              <w:rPr>
                <w:rFonts w:ascii="Times New Roman" w:hAnsi="Times New Roman"/>
                <w:noProof/>
                <w:webHidden/>
                <w:sz w:val="28"/>
                <w:szCs w:val="28"/>
              </w:rPr>
              <w:fldChar w:fldCharType="begin"/>
            </w:r>
            <w:r w:rsidR="005210DB" w:rsidRPr="005210DB">
              <w:rPr>
                <w:rFonts w:ascii="Times New Roman" w:hAnsi="Times New Roman"/>
                <w:noProof/>
                <w:webHidden/>
                <w:sz w:val="28"/>
                <w:szCs w:val="28"/>
              </w:rPr>
              <w:instrText xml:space="preserve"> PAGEREF _Toc230039196 \h </w:instrText>
            </w:r>
            <w:r w:rsidR="005210DB" w:rsidRPr="005210DB">
              <w:rPr>
                <w:rFonts w:ascii="Times New Roman" w:hAnsi="Times New Roman"/>
                <w:noProof/>
                <w:webHidden/>
                <w:sz w:val="28"/>
                <w:szCs w:val="28"/>
              </w:rPr>
            </w:r>
            <w:r w:rsidR="005210DB" w:rsidRPr="005210DB">
              <w:rPr>
                <w:rFonts w:ascii="Times New Roman" w:hAnsi="Times New Roman"/>
                <w:noProof/>
                <w:webHidden/>
                <w:sz w:val="28"/>
                <w:szCs w:val="28"/>
              </w:rPr>
              <w:fldChar w:fldCharType="separate"/>
            </w:r>
            <w:r w:rsidR="00B91E29">
              <w:rPr>
                <w:rFonts w:ascii="Times New Roman" w:hAnsi="Times New Roman"/>
                <w:noProof/>
                <w:webHidden/>
                <w:sz w:val="28"/>
                <w:szCs w:val="28"/>
              </w:rPr>
              <w:t>26</w:t>
            </w:r>
            <w:r w:rsidR="005210DB" w:rsidRPr="005210DB">
              <w:rPr>
                <w:rFonts w:ascii="Times New Roman" w:hAnsi="Times New Roman"/>
                <w:noProof/>
                <w:webHidden/>
                <w:sz w:val="28"/>
                <w:szCs w:val="28"/>
              </w:rPr>
              <w:fldChar w:fldCharType="end"/>
            </w:r>
          </w:hyperlink>
        </w:p>
        <w:p w14:paraId="457BAED2" w14:textId="46411A6A" w:rsidR="005210DB" w:rsidRPr="005210DB" w:rsidRDefault="005A5EC2" w:rsidP="005210DB">
          <w:pPr>
            <w:pStyle w:val="11"/>
            <w:tabs>
              <w:tab w:val="right" w:leader="dot" w:pos="9344"/>
            </w:tabs>
            <w:spacing w:line="360" w:lineRule="auto"/>
            <w:rPr>
              <w:noProof/>
            </w:rPr>
          </w:pPr>
          <w:hyperlink w:anchor="_Toc230039197" w:history="1">
            <w:r w:rsidR="005210DB" w:rsidRPr="005210DB">
              <w:rPr>
                <w:rStyle w:val="a7"/>
                <w:noProof/>
              </w:rPr>
              <w:t>Заключение</w:t>
            </w:r>
            <w:r w:rsidR="005210DB" w:rsidRPr="005210DB">
              <w:rPr>
                <w:noProof/>
                <w:webHidden/>
              </w:rPr>
              <w:tab/>
            </w:r>
            <w:r w:rsidR="005210DB" w:rsidRPr="005210DB">
              <w:rPr>
                <w:noProof/>
                <w:webHidden/>
              </w:rPr>
              <w:fldChar w:fldCharType="begin"/>
            </w:r>
            <w:r w:rsidR="005210DB" w:rsidRPr="005210DB">
              <w:rPr>
                <w:noProof/>
                <w:webHidden/>
              </w:rPr>
              <w:instrText xml:space="preserve"> PAGEREF _Toc230039197 \h </w:instrText>
            </w:r>
            <w:r w:rsidR="005210DB" w:rsidRPr="005210DB">
              <w:rPr>
                <w:noProof/>
                <w:webHidden/>
              </w:rPr>
            </w:r>
            <w:r w:rsidR="005210DB" w:rsidRPr="005210DB">
              <w:rPr>
                <w:noProof/>
                <w:webHidden/>
              </w:rPr>
              <w:fldChar w:fldCharType="separate"/>
            </w:r>
            <w:r w:rsidR="00B91E29">
              <w:rPr>
                <w:noProof/>
                <w:webHidden/>
              </w:rPr>
              <w:t>28</w:t>
            </w:r>
            <w:r w:rsidR="005210DB" w:rsidRPr="005210DB">
              <w:rPr>
                <w:noProof/>
                <w:webHidden/>
              </w:rPr>
              <w:fldChar w:fldCharType="end"/>
            </w:r>
          </w:hyperlink>
        </w:p>
        <w:p w14:paraId="34EE9697" w14:textId="595A0BA3" w:rsidR="005210DB" w:rsidRPr="005210DB" w:rsidRDefault="005A5EC2" w:rsidP="005210DB">
          <w:pPr>
            <w:pStyle w:val="11"/>
            <w:tabs>
              <w:tab w:val="right" w:leader="dot" w:pos="9344"/>
            </w:tabs>
            <w:spacing w:line="360" w:lineRule="auto"/>
            <w:rPr>
              <w:noProof/>
            </w:rPr>
          </w:pPr>
          <w:hyperlink w:anchor="_Toc230039198" w:history="1">
            <w:r w:rsidR="005210DB" w:rsidRPr="005210DB">
              <w:rPr>
                <w:rStyle w:val="a7"/>
                <w:noProof/>
              </w:rPr>
              <w:t>Список информационных источников</w:t>
            </w:r>
            <w:r w:rsidR="005210DB" w:rsidRPr="005210DB">
              <w:rPr>
                <w:noProof/>
                <w:webHidden/>
              </w:rPr>
              <w:tab/>
            </w:r>
            <w:r w:rsidR="005210DB" w:rsidRPr="005210DB">
              <w:rPr>
                <w:noProof/>
                <w:webHidden/>
              </w:rPr>
              <w:fldChar w:fldCharType="begin"/>
            </w:r>
            <w:r w:rsidR="005210DB" w:rsidRPr="005210DB">
              <w:rPr>
                <w:noProof/>
                <w:webHidden/>
              </w:rPr>
              <w:instrText xml:space="preserve"> PAGEREF _Toc230039198 \h </w:instrText>
            </w:r>
            <w:r w:rsidR="005210DB" w:rsidRPr="005210DB">
              <w:rPr>
                <w:noProof/>
                <w:webHidden/>
              </w:rPr>
            </w:r>
            <w:r w:rsidR="005210DB" w:rsidRPr="005210DB">
              <w:rPr>
                <w:noProof/>
                <w:webHidden/>
              </w:rPr>
              <w:fldChar w:fldCharType="separate"/>
            </w:r>
            <w:r w:rsidR="00B91E29">
              <w:rPr>
                <w:noProof/>
                <w:webHidden/>
              </w:rPr>
              <w:t>30</w:t>
            </w:r>
            <w:r w:rsidR="005210DB" w:rsidRPr="005210DB">
              <w:rPr>
                <w:noProof/>
                <w:webHidden/>
              </w:rPr>
              <w:fldChar w:fldCharType="end"/>
            </w:r>
          </w:hyperlink>
        </w:p>
        <w:p w14:paraId="198D62E1" w14:textId="4013F2B3" w:rsidR="002207BF" w:rsidRDefault="00E854A0" w:rsidP="005210DB">
          <w:pPr>
            <w:pStyle w:val="11"/>
            <w:tabs>
              <w:tab w:val="right" w:leader="dot" w:pos="9345"/>
            </w:tabs>
            <w:spacing w:line="360" w:lineRule="auto"/>
            <w:ind w:left="170" w:right="851"/>
            <w:jc w:val="both"/>
          </w:pPr>
          <w:r w:rsidRPr="005210DB">
            <w:rPr>
              <w:rStyle w:val="ab"/>
            </w:rPr>
            <w:fldChar w:fldCharType="end"/>
          </w:r>
        </w:p>
      </w:sdtContent>
    </w:sdt>
    <w:p w14:paraId="60170E6E" w14:textId="77777777" w:rsidR="002207BF" w:rsidRDefault="002207BF">
      <w:pPr>
        <w:spacing w:line="360" w:lineRule="auto"/>
        <w:ind w:left="170" w:right="851"/>
      </w:pPr>
    </w:p>
    <w:p w14:paraId="6F9170BE" w14:textId="77777777" w:rsidR="002207BF" w:rsidRDefault="002207BF">
      <w:pPr>
        <w:pStyle w:val="af3"/>
        <w:spacing w:line="360" w:lineRule="auto"/>
        <w:ind w:left="170" w:right="851"/>
      </w:pPr>
    </w:p>
    <w:p w14:paraId="399F209C" w14:textId="77777777" w:rsidR="002207BF" w:rsidRDefault="002207BF">
      <w:pPr>
        <w:spacing w:after="0" w:line="360" w:lineRule="auto"/>
        <w:ind w:right="851"/>
        <w:jc w:val="center"/>
        <w:rPr>
          <w:rFonts w:ascii="Times New Roman" w:hAnsi="Times New Roman" w:cs="Times New Roman"/>
          <w:b/>
          <w:bCs/>
          <w:sz w:val="28"/>
          <w:szCs w:val="28"/>
        </w:rPr>
      </w:pPr>
    </w:p>
    <w:p w14:paraId="28B2D69E" w14:textId="77777777" w:rsidR="002207BF" w:rsidRDefault="002207BF">
      <w:pPr>
        <w:spacing w:after="0" w:line="360" w:lineRule="auto"/>
        <w:ind w:right="851"/>
        <w:jc w:val="center"/>
        <w:rPr>
          <w:rFonts w:ascii="Times New Roman" w:hAnsi="Times New Roman" w:cs="Times New Roman"/>
          <w:b/>
          <w:bCs/>
          <w:sz w:val="28"/>
          <w:szCs w:val="28"/>
        </w:rPr>
      </w:pPr>
    </w:p>
    <w:p w14:paraId="6FE02BFC" w14:textId="77777777" w:rsidR="002207BF" w:rsidRDefault="00E854A0">
      <w:pPr>
        <w:tabs>
          <w:tab w:val="left" w:pos="1248"/>
        </w:tabs>
        <w:spacing w:after="0" w:line="360" w:lineRule="auto"/>
        <w:ind w:right="851"/>
        <w:rPr>
          <w:rFonts w:ascii="Times New Roman" w:hAnsi="Times New Roman" w:cs="Times New Roman"/>
          <w:b/>
          <w:bCs/>
          <w:sz w:val="28"/>
          <w:szCs w:val="28"/>
        </w:rPr>
      </w:pPr>
      <w:r>
        <w:rPr>
          <w:rFonts w:ascii="Times New Roman" w:hAnsi="Times New Roman" w:cs="Times New Roman"/>
          <w:b/>
          <w:bCs/>
          <w:sz w:val="28"/>
          <w:szCs w:val="28"/>
        </w:rPr>
        <w:tab/>
      </w:r>
    </w:p>
    <w:p w14:paraId="0604526B" w14:textId="77777777" w:rsidR="002207BF" w:rsidRDefault="002207BF">
      <w:pPr>
        <w:spacing w:after="0" w:line="360" w:lineRule="auto"/>
        <w:ind w:right="851"/>
        <w:jc w:val="center"/>
        <w:rPr>
          <w:rFonts w:ascii="Times New Roman" w:hAnsi="Times New Roman" w:cs="Times New Roman"/>
          <w:b/>
          <w:bCs/>
          <w:sz w:val="28"/>
          <w:szCs w:val="28"/>
        </w:rPr>
      </w:pPr>
    </w:p>
    <w:p w14:paraId="6EDA8DB0" w14:textId="77777777" w:rsidR="002207BF" w:rsidRDefault="002207BF">
      <w:pPr>
        <w:spacing w:after="0" w:line="360" w:lineRule="auto"/>
        <w:ind w:right="851"/>
        <w:jc w:val="center"/>
        <w:rPr>
          <w:rFonts w:ascii="Times New Roman" w:hAnsi="Times New Roman" w:cs="Times New Roman"/>
          <w:b/>
          <w:bCs/>
          <w:sz w:val="28"/>
          <w:szCs w:val="28"/>
        </w:rPr>
      </w:pPr>
    </w:p>
    <w:p w14:paraId="517A8954" w14:textId="77777777" w:rsidR="002207BF" w:rsidRDefault="002207BF">
      <w:pPr>
        <w:spacing w:after="0" w:line="360" w:lineRule="auto"/>
        <w:ind w:right="851"/>
        <w:jc w:val="center"/>
        <w:rPr>
          <w:rFonts w:ascii="Times New Roman" w:hAnsi="Times New Roman" w:cs="Times New Roman"/>
          <w:b/>
          <w:bCs/>
          <w:sz w:val="28"/>
          <w:szCs w:val="28"/>
        </w:rPr>
      </w:pPr>
    </w:p>
    <w:p w14:paraId="64F34709" w14:textId="77777777" w:rsidR="002207BF" w:rsidRDefault="002207BF">
      <w:pPr>
        <w:spacing w:after="0" w:line="360" w:lineRule="auto"/>
        <w:ind w:right="851"/>
        <w:jc w:val="center"/>
        <w:rPr>
          <w:rFonts w:ascii="Times New Roman" w:hAnsi="Times New Roman" w:cs="Times New Roman"/>
          <w:b/>
          <w:bCs/>
          <w:sz w:val="28"/>
          <w:szCs w:val="28"/>
        </w:rPr>
      </w:pPr>
    </w:p>
    <w:p w14:paraId="63F91735" w14:textId="77777777" w:rsidR="002207BF" w:rsidRDefault="002207BF">
      <w:pPr>
        <w:spacing w:after="0" w:line="360" w:lineRule="auto"/>
        <w:ind w:right="851"/>
        <w:jc w:val="center"/>
        <w:rPr>
          <w:rFonts w:ascii="Times New Roman" w:hAnsi="Times New Roman" w:cs="Times New Roman"/>
          <w:b/>
          <w:bCs/>
          <w:sz w:val="28"/>
          <w:szCs w:val="28"/>
        </w:rPr>
      </w:pPr>
    </w:p>
    <w:p w14:paraId="0AD2DC2D" w14:textId="77777777" w:rsidR="002207BF" w:rsidRDefault="002207BF" w:rsidP="005210DB">
      <w:pPr>
        <w:pStyle w:val="1"/>
        <w:rPr>
          <w:rFonts w:ascii="Times New Roman" w:hAnsi="Times New Roman" w:cs="Times New Roman"/>
          <w:b/>
          <w:bCs/>
          <w:color w:val="auto"/>
          <w:sz w:val="28"/>
          <w:szCs w:val="28"/>
        </w:rPr>
      </w:pPr>
    </w:p>
    <w:p w14:paraId="56555295" w14:textId="77777777" w:rsidR="002207BF" w:rsidRDefault="00E854A0">
      <w:pPr>
        <w:pStyle w:val="1"/>
        <w:jc w:val="center"/>
        <w:rPr>
          <w:rFonts w:ascii="Times New Roman" w:hAnsi="Times New Roman" w:cs="Times New Roman"/>
          <w:b/>
          <w:bCs/>
          <w:color w:val="auto"/>
          <w:sz w:val="28"/>
          <w:szCs w:val="28"/>
        </w:rPr>
      </w:pPr>
      <w:bookmarkStart w:id="0" w:name="_Toc226581128"/>
      <w:bookmarkStart w:id="1" w:name="_Toc230039189"/>
      <w:r>
        <w:rPr>
          <w:rFonts w:ascii="Times New Roman" w:hAnsi="Times New Roman" w:cs="Times New Roman"/>
          <w:b/>
          <w:bCs/>
          <w:color w:val="auto"/>
          <w:sz w:val="28"/>
          <w:szCs w:val="28"/>
        </w:rPr>
        <w:t>Введение</w:t>
      </w:r>
      <w:bookmarkEnd w:id="0"/>
      <w:bookmarkEnd w:id="1"/>
    </w:p>
    <w:p w14:paraId="224E0CBA" w14:textId="77777777" w:rsidR="002207BF" w:rsidRDefault="00E854A0">
      <w:pPr>
        <w:spacing w:after="0" w:line="360" w:lineRule="auto"/>
        <w:ind w:right="851"/>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274AF2F2" w14:textId="2D8AAB7E"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 Язык – это живая душа народа. В нем отражаются история, быт, культура и мировоззрение наших предков. Культурное наследие каждого региона уникально.  Местные диалекты являются неотъемлемой частью этой культуры. А культуру родного края должен знать каждый. “Диалект – это разновидность языка, используемая как средство общения жителям определенной местности (территориальный диалект) или социальной группой.” [</w:t>
      </w:r>
      <w:r w:rsidR="00BF6454">
        <w:rPr>
          <w:rFonts w:ascii="Times New Roman" w:hAnsi="Times New Roman" w:cs="Times New Roman"/>
          <w:sz w:val="28"/>
          <w:szCs w:val="28"/>
        </w:rPr>
        <w:t>4</w:t>
      </w:r>
      <w:r>
        <w:rPr>
          <w:rFonts w:ascii="Times New Roman" w:hAnsi="Times New Roman" w:cs="Times New Roman"/>
          <w:sz w:val="28"/>
          <w:szCs w:val="28"/>
        </w:rPr>
        <w:t>, с. 27-30]</w:t>
      </w:r>
    </w:p>
    <w:p w14:paraId="0156EA4F" w14:textId="68D7FAB8" w:rsidR="002207BF" w:rsidRDefault="00E854A0">
      <w:pPr>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ab/>
        <w:t xml:space="preserve">Каргополь – это древний город с богатой историей. Будучи удаленным от крупных промышленных центров, город долгое время сохранял свою самобытную народную речь. Однако в последнее время диалектные слова и выражения все реже звучат в речи молодежи или исчезают совсем. </w:t>
      </w:r>
    </w:p>
    <w:p w14:paraId="7E679B9B"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данного исследования обусловлена необходимостью сохранения языкового наследия </w:t>
      </w:r>
      <w:proofErr w:type="spellStart"/>
      <w:r>
        <w:rPr>
          <w:rFonts w:ascii="Times New Roman" w:hAnsi="Times New Roman" w:cs="Times New Roman"/>
          <w:sz w:val="28"/>
          <w:szCs w:val="28"/>
        </w:rPr>
        <w:t>Каргополья</w:t>
      </w:r>
      <w:proofErr w:type="spellEnd"/>
      <w:r>
        <w:rPr>
          <w:rFonts w:ascii="Times New Roman" w:hAnsi="Times New Roman" w:cs="Times New Roman"/>
          <w:sz w:val="28"/>
          <w:szCs w:val="28"/>
        </w:rPr>
        <w:t xml:space="preserve">, а также возросшим интересом общества к своим корням, народной культуре и истории родного края. Вопрос о том, для чего современной молодежи необходимо глубокое знание место своего происхождения и истории родного края, сегодня приобретает особую остроту. В эпоху глобализации, когда культурные границы стираются, осознание региональной идентичности становится для молодого человека важным психологическим и гражданским фундаментом. Знание истории своего города </w:t>
      </w:r>
      <w:proofErr w:type="gramStart"/>
      <w:r>
        <w:rPr>
          <w:rFonts w:ascii="Times New Roman" w:hAnsi="Times New Roman" w:cs="Times New Roman"/>
          <w:sz w:val="28"/>
          <w:szCs w:val="28"/>
        </w:rPr>
        <w:t>-это</w:t>
      </w:r>
      <w:proofErr w:type="gramEnd"/>
      <w:r>
        <w:rPr>
          <w:rFonts w:ascii="Times New Roman" w:hAnsi="Times New Roman" w:cs="Times New Roman"/>
          <w:sz w:val="28"/>
          <w:szCs w:val="28"/>
        </w:rPr>
        <w:t xml:space="preserve"> не просто перечень дат, а понимание того контекста, в котором формировался характер местного сообщества, его ценности и уникальны жизненный уклад.</w:t>
      </w:r>
    </w:p>
    <w:p w14:paraId="67C99161"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 Неотъемлемой частью этого наследия являются диалекты, которые часто ошибочно воспринимаются как устаревшая или </w:t>
      </w:r>
      <w:r>
        <w:rPr>
          <w:rFonts w:ascii="Times New Roman" w:hAnsi="Times New Roman" w:cs="Times New Roman"/>
          <w:sz w:val="28"/>
          <w:szCs w:val="28"/>
        </w:rPr>
        <w:lastRenderedPageBreak/>
        <w:t xml:space="preserve">«неправильная» форма речи. На самом же деле диалект, в частности каргопольский, представляет собой живой культурный код и уникальный памятник северно-русской словесности. Для молодежи изучение местных говоров </w:t>
      </w:r>
      <w:proofErr w:type="gramStart"/>
      <w:r>
        <w:rPr>
          <w:rFonts w:ascii="Times New Roman" w:hAnsi="Times New Roman" w:cs="Times New Roman"/>
          <w:sz w:val="28"/>
          <w:szCs w:val="28"/>
        </w:rPr>
        <w:t>- это</w:t>
      </w:r>
      <w:proofErr w:type="gramEnd"/>
      <w:r>
        <w:rPr>
          <w:rFonts w:ascii="Times New Roman" w:hAnsi="Times New Roman" w:cs="Times New Roman"/>
          <w:sz w:val="28"/>
          <w:szCs w:val="28"/>
        </w:rPr>
        <w:t xml:space="preserve"> способ прикоснутся к подлинным истокам народного сознание, ведь именно в языке зашифрованы особенности мировосприятия наших предков, их отношение к труду, природе и друг другу. </w:t>
      </w:r>
    </w:p>
    <w:p w14:paraId="3ADB1639"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Важность этого процесса трудно переоценить: без понимания своих корней невозможно построить осмысленное будущее. Мнение о том, что подобные знания «не нужны вовсе» в современном технологичном мире, является ошибочным, так как утрата языкового своеобразия ведет к духовному объединению поколений и потере связи между поколениями. Таким образом, необходима сохранение и популяризация каргопольского диалекта, как ключевого звена, связывающего историю Русского Севера с самопознанием современной молодежи.</w:t>
      </w:r>
    </w:p>
    <w:p w14:paraId="01F05656"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  Каргопольский говор до сих пор остается недостаточно изученным. Поэтому эта тема актуальна на сегодняшний день. </w:t>
      </w:r>
    </w:p>
    <w:p w14:paraId="7C2CDB9C" w14:textId="77777777" w:rsidR="002207BF" w:rsidRDefault="00E854A0">
      <w:pPr>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xml:space="preserve">Проблема исследования: носителей традиционного диалекта становится все меньше, молодое поколение не знает многих местных слов и не использует их в повседневном общении. Это грозит безвозвратной утратой уникального пласта русской народной речи. </w:t>
      </w:r>
    </w:p>
    <w:p w14:paraId="5FF1DC9E"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Объект исследования: северно-русские диалекты.</w:t>
      </w:r>
    </w:p>
    <w:p w14:paraId="5CA98E5C"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Предмет исследования: каргопольский диалект.</w:t>
      </w:r>
    </w:p>
    <w:p w14:paraId="6FC74E03"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Цель работы</w:t>
      </w:r>
      <w:proofErr w:type="gramStart"/>
      <w:r>
        <w:rPr>
          <w:rFonts w:ascii="Times New Roman" w:hAnsi="Times New Roman" w:cs="Times New Roman"/>
          <w:sz w:val="28"/>
          <w:szCs w:val="28"/>
        </w:rPr>
        <w:t>: Выявить</w:t>
      </w:r>
      <w:proofErr w:type="gramEnd"/>
      <w:r>
        <w:rPr>
          <w:rFonts w:ascii="Times New Roman" w:hAnsi="Times New Roman" w:cs="Times New Roman"/>
          <w:sz w:val="28"/>
          <w:szCs w:val="28"/>
        </w:rPr>
        <w:t xml:space="preserve"> общие черты и различия между северно-русскими диалектами и каргопольским диалектом</w:t>
      </w:r>
    </w:p>
    <w:p w14:paraId="4C08CD30"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08B48D46" w14:textId="77777777" w:rsidR="002207BF" w:rsidRDefault="00E854A0">
      <w:pPr>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раскрыть  понятие</w:t>
      </w:r>
      <w:proofErr w:type="gramEnd"/>
      <w:r>
        <w:rPr>
          <w:rFonts w:ascii="Times New Roman" w:hAnsi="Times New Roman" w:cs="Times New Roman"/>
          <w:sz w:val="28"/>
          <w:szCs w:val="28"/>
        </w:rPr>
        <w:t xml:space="preserve"> «диалект»;</w:t>
      </w:r>
    </w:p>
    <w:p w14:paraId="119C59F3" w14:textId="77777777" w:rsidR="002207BF" w:rsidRDefault="00E854A0">
      <w:pPr>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изучить особенности северно-русских диалектов;</w:t>
      </w:r>
    </w:p>
    <w:p w14:paraId="36337680" w14:textId="77777777" w:rsidR="002207BF" w:rsidRDefault="00E854A0">
      <w:pPr>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lastRenderedPageBreak/>
        <w:t xml:space="preserve">- выявить сходства и различия северно-русских диалектов и каргопольского диалекта. </w:t>
      </w:r>
    </w:p>
    <w:p w14:paraId="6F55E151" w14:textId="77777777" w:rsidR="002207BF" w:rsidRDefault="00E854A0">
      <w:pPr>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Гипотеза: мы предполагаем, что каргопольский диалект является разновидностью северно-русских диалектов и имеет больше сходств с северно-русскими диалектами, чем различий.</w:t>
      </w:r>
    </w:p>
    <w:p w14:paraId="4CB1D1F1"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Методы исследования:</w:t>
      </w:r>
    </w:p>
    <w:p w14:paraId="5CCFEB95"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теоретический анализ,</w:t>
      </w:r>
    </w:p>
    <w:p w14:paraId="2F8D9596"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теоретический синтез,</w:t>
      </w:r>
    </w:p>
    <w:p w14:paraId="65B068E4"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-сравнение,</w:t>
      </w:r>
    </w:p>
    <w:p w14:paraId="3BB4E505"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-конспектирование,</w:t>
      </w:r>
    </w:p>
    <w:p w14:paraId="25C2C3C4"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цитирование,</w:t>
      </w:r>
    </w:p>
    <w:p w14:paraId="3BDCEC9A"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-составление библиографии</w:t>
      </w:r>
      <w:r>
        <w:rPr>
          <w:rFonts w:ascii="Times New Roman" w:hAnsi="Times New Roman" w:cs="Times New Roman"/>
          <w:sz w:val="28"/>
          <w:szCs w:val="28"/>
        </w:rPr>
        <w:tab/>
      </w:r>
    </w:p>
    <w:p w14:paraId="256DA4D7" w14:textId="77777777" w:rsidR="002207BF" w:rsidRDefault="002207BF">
      <w:pPr>
        <w:tabs>
          <w:tab w:val="left" w:pos="2400"/>
        </w:tabs>
        <w:spacing w:after="0" w:line="360" w:lineRule="auto"/>
        <w:ind w:left="170" w:right="851"/>
        <w:jc w:val="both"/>
        <w:rPr>
          <w:rFonts w:ascii="Times New Roman" w:hAnsi="Times New Roman" w:cs="Times New Roman"/>
          <w:b/>
          <w:bCs/>
          <w:sz w:val="28"/>
          <w:szCs w:val="28"/>
        </w:rPr>
      </w:pPr>
    </w:p>
    <w:p w14:paraId="7A599E39"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5B17F3E8"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40F4E738"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0E572451"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4018EA27"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16DBB2E3"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056A6458"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5D982815"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31469C99"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7CF273CB"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7C512742"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505BFA33"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739A4DAB"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01A27C7B"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518E28C4"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55BEB5E1"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10545368"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0E106805" w14:textId="77777777" w:rsidR="002207BF" w:rsidRDefault="002207BF">
      <w:pPr>
        <w:tabs>
          <w:tab w:val="left" w:pos="2400"/>
        </w:tabs>
        <w:spacing w:after="0" w:line="360" w:lineRule="auto"/>
        <w:ind w:right="851"/>
        <w:jc w:val="both"/>
        <w:rPr>
          <w:rFonts w:ascii="Times New Roman" w:hAnsi="Times New Roman" w:cs="Times New Roman"/>
          <w:b/>
          <w:bCs/>
          <w:sz w:val="28"/>
          <w:szCs w:val="28"/>
        </w:rPr>
      </w:pPr>
    </w:p>
    <w:p w14:paraId="267333E0" w14:textId="77777777" w:rsidR="002207BF" w:rsidRDefault="00E854A0">
      <w:pPr>
        <w:pStyle w:val="1"/>
        <w:spacing w:before="0" w:line="360" w:lineRule="auto"/>
        <w:ind w:left="170" w:right="851"/>
        <w:jc w:val="center"/>
        <w:rPr>
          <w:rFonts w:ascii="Times New Roman" w:hAnsi="Times New Roman" w:cs="Times New Roman"/>
          <w:b/>
          <w:bCs/>
          <w:color w:val="auto"/>
          <w:sz w:val="28"/>
          <w:szCs w:val="28"/>
        </w:rPr>
      </w:pPr>
      <w:bookmarkStart w:id="2" w:name="_Toc230039190"/>
      <w:r>
        <w:rPr>
          <w:rFonts w:ascii="Times New Roman" w:hAnsi="Times New Roman" w:cs="Times New Roman"/>
          <w:b/>
          <w:bCs/>
          <w:color w:val="auto"/>
          <w:sz w:val="28"/>
          <w:szCs w:val="28"/>
        </w:rPr>
        <w:t>Глава 1. Теоретические аспекты изучения диалектов</w:t>
      </w:r>
      <w:bookmarkEnd w:id="2"/>
    </w:p>
    <w:p w14:paraId="2C99EAB9" w14:textId="77777777" w:rsidR="002207BF" w:rsidRDefault="002207BF">
      <w:pPr>
        <w:pStyle w:val="1"/>
        <w:spacing w:before="0" w:line="360" w:lineRule="auto"/>
        <w:ind w:left="170" w:right="851"/>
        <w:jc w:val="both"/>
        <w:rPr>
          <w:rFonts w:ascii="Times New Roman" w:hAnsi="Times New Roman" w:cs="Times New Roman"/>
          <w:b/>
          <w:bCs/>
          <w:sz w:val="28"/>
          <w:szCs w:val="28"/>
        </w:rPr>
      </w:pPr>
    </w:p>
    <w:p w14:paraId="27CE8696" w14:textId="77777777" w:rsidR="002207BF" w:rsidRDefault="00E854A0">
      <w:pPr>
        <w:tabs>
          <w:tab w:val="left" w:pos="2400"/>
        </w:tabs>
        <w:spacing w:after="0" w:line="360" w:lineRule="auto"/>
        <w:ind w:left="170" w:right="851"/>
        <w:outlineLvl w:val="1"/>
        <w:rPr>
          <w:rFonts w:ascii="Times New Roman" w:hAnsi="Times New Roman" w:cs="Times New Roman"/>
          <w:b/>
          <w:bCs/>
          <w:sz w:val="28"/>
          <w:szCs w:val="28"/>
        </w:rPr>
      </w:pPr>
      <w:bookmarkStart w:id="3" w:name="_Toc230039191"/>
      <w:r>
        <w:rPr>
          <w:rFonts w:ascii="Times New Roman" w:hAnsi="Times New Roman" w:cs="Times New Roman"/>
          <w:b/>
          <w:bCs/>
          <w:sz w:val="28"/>
          <w:szCs w:val="28"/>
        </w:rPr>
        <w:t>1.1 Что такое диалект? Квалификация видов и роль диалектов в системе национального языка</w:t>
      </w:r>
      <w:bookmarkEnd w:id="3"/>
    </w:p>
    <w:p w14:paraId="390DF7FE"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Диалект – это разновидность языка, используемая как средство общения на определенной территории (регионе) или внутри социальной группы. Диалекты отличаются от литературного языка лексикой произношением и грамматическими особенностями, составляя основу народной речи. В основные характеристики диалекта входят: устный характер, территориальность и отличия от нормы (диалектизмы). </w:t>
      </w:r>
    </w:p>
    <w:p w14:paraId="67EF9A65"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Диалектизмы – это слова, выражения или особенности произношения, которые употребляются жителями конкретной местности и не входят в общую норму литературного языка. [1, с 7-9]</w:t>
      </w:r>
    </w:p>
    <w:p w14:paraId="6E030DB3" w14:textId="5F46A06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Диалекты расходятся на 2 вида: территориальные и социальные. Территориальные диалекты – это разновидность национального языка, на которых говорят люди, живущие в определенных географических областях.” [1</w:t>
      </w:r>
      <w:r w:rsidR="00BF6454">
        <w:rPr>
          <w:rFonts w:ascii="Times New Roman" w:hAnsi="Times New Roman" w:cs="Times New Roman"/>
          <w:sz w:val="28"/>
          <w:szCs w:val="28"/>
        </w:rPr>
        <w:t>4</w:t>
      </w:r>
      <w:r>
        <w:rPr>
          <w:rFonts w:ascii="Times New Roman" w:hAnsi="Times New Roman" w:cs="Times New Roman"/>
          <w:sz w:val="28"/>
          <w:szCs w:val="28"/>
        </w:rPr>
        <w:t>, с. 6-8]. В русском языке принято делить их на три группы: северное наречие, южное наречие и среднерусские говоры.</w:t>
      </w:r>
    </w:p>
    <w:p w14:paraId="06317348"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В северных наречиях характерно “оканье” (выраженное [о] в безударных слогах) и произношение [г] как твердого взрывного звука. В южных наречиях характерное “аканье” и мягкое, щелевое [г] (похожее на [х]). </w:t>
      </w:r>
    </w:p>
    <w:p w14:paraId="32205052" w14:textId="7E64457E"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Среднерусские говоры занимают промежуточное положение. Они распространены от Москвы, на территории Карелии до Урала. Оно характеризуется “оканьем”, взрывным [г], произношением [т] твердого в окончаниях глаголов, наличием постпозитивных частиц (-от, -то) и другими особенностями.” [</w:t>
      </w:r>
      <w:r w:rsidR="00BF6454">
        <w:rPr>
          <w:rFonts w:ascii="Times New Roman" w:hAnsi="Times New Roman" w:cs="Times New Roman"/>
          <w:sz w:val="28"/>
          <w:szCs w:val="28"/>
        </w:rPr>
        <w:t>4</w:t>
      </w:r>
      <w:r>
        <w:rPr>
          <w:rFonts w:ascii="Times New Roman" w:hAnsi="Times New Roman" w:cs="Times New Roman"/>
          <w:sz w:val="28"/>
          <w:szCs w:val="28"/>
        </w:rPr>
        <w:t>, с. 27-28]</w:t>
      </w:r>
    </w:p>
    <w:p w14:paraId="1CB6385A" w14:textId="6EE99D39" w:rsidR="002207BF" w:rsidRPr="0068070C"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В отличие от территориальных диалектов, социальные диалекты – это особенности речи, характерные для определенных групп людей, объединенных общим делом, интересами, возрастом или положением в обществе. То есть он зависит от профессии или социального статуса (</w:t>
      </w:r>
      <w:proofErr w:type="spellStart"/>
      <w:r>
        <w:rPr>
          <w:rFonts w:ascii="Times New Roman" w:hAnsi="Times New Roman" w:cs="Times New Roman"/>
          <w:sz w:val="28"/>
          <w:szCs w:val="28"/>
        </w:rPr>
        <w:t>проффесионализмы</w:t>
      </w:r>
      <w:proofErr w:type="spellEnd"/>
      <w:r>
        <w:rPr>
          <w:rFonts w:ascii="Times New Roman" w:hAnsi="Times New Roman" w:cs="Times New Roman"/>
          <w:sz w:val="28"/>
          <w:szCs w:val="28"/>
        </w:rPr>
        <w:t>, сленг и арго). А территориальные диалекты зависят от определенной территории. Характерные черты территориальных диалектов: ограниченность в их использовании так как ими пользуются жители конкретных мест (деревень, районов или областей), устная форма и бытовая сфера. Характерные черты у социальных диалектов: нет зависимости от географического положения, в основном присутствует лексика и подвижность, то есть люди легко возвращаются к обычной речи после использования социальных диалектов).</w:t>
      </w:r>
      <w:r w:rsidR="00660DC2" w:rsidRPr="00660DC2">
        <w:rPr>
          <w:rFonts w:ascii="Times New Roman" w:hAnsi="Times New Roman" w:cs="Times New Roman"/>
          <w:sz w:val="28"/>
          <w:szCs w:val="28"/>
        </w:rPr>
        <w:t xml:space="preserve"> [</w:t>
      </w:r>
      <w:r w:rsidR="00660DC2" w:rsidRPr="0068070C">
        <w:rPr>
          <w:rFonts w:ascii="Times New Roman" w:hAnsi="Times New Roman" w:cs="Times New Roman"/>
          <w:sz w:val="28"/>
          <w:szCs w:val="28"/>
        </w:rPr>
        <w:t>1</w:t>
      </w:r>
      <w:r w:rsidR="00BF6454">
        <w:rPr>
          <w:rFonts w:ascii="Times New Roman" w:hAnsi="Times New Roman" w:cs="Times New Roman"/>
          <w:sz w:val="28"/>
          <w:szCs w:val="28"/>
        </w:rPr>
        <w:t>6</w:t>
      </w:r>
      <w:r w:rsidR="00660DC2">
        <w:rPr>
          <w:rFonts w:ascii="Times New Roman" w:hAnsi="Times New Roman" w:cs="Times New Roman"/>
          <w:sz w:val="28"/>
          <w:szCs w:val="28"/>
        </w:rPr>
        <w:t>, с. 6-7</w:t>
      </w:r>
      <w:r w:rsidR="00660DC2" w:rsidRPr="0068070C">
        <w:rPr>
          <w:rFonts w:ascii="Times New Roman" w:hAnsi="Times New Roman" w:cs="Times New Roman"/>
          <w:sz w:val="28"/>
          <w:szCs w:val="28"/>
        </w:rPr>
        <w:t>]</w:t>
      </w:r>
    </w:p>
    <w:p w14:paraId="159C9104"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Рассматривая теоретические аспекты работы, необходимо подчеркнуть, что роль диалектов в системе национального языка является фундаментальной, так как они представляют собой исторически сложившиеся формы речи, послужившие основой для формирования современного литературного стандарта. Диалект сохраняет уникальные архаичные черты, утраченные в процессе унификации языка. На примере каргопольского говора отчетливо прослеживается роль диалектов как хранителей культурного кода: в них законсервированы древнерусские фонетические и лексические особенности, позволяющие проследить эволюцию языка на протяжении столетий. </w:t>
      </w:r>
    </w:p>
    <w:p w14:paraId="32740266"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диалекты выполняют важную этнолингвистическую функцию (названия предметов быта, которые отсутствуют в литературном языке), фиксируя в своих названия специфические предметы быта, промыслы и природные явления Русского Севера, которые не имеют прямых эквивалентов в литературной норме. Это делает их незаменимым источником для </w:t>
      </w:r>
      <w:r>
        <w:rPr>
          <w:rFonts w:ascii="Times New Roman" w:hAnsi="Times New Roman" w:cs="Times New Roman"/>
          <w:sz w:val="28"/>
          <w:szCs w:val="28"/>
        </w:rPr>
        <w:lastRenderedPageBreak/>
        <w:t xml:space="preserve">изучения материальной и духовной культуры региона. В системе национального языка диалекты выступают в качестве мощного резерва развития, постоянно подпитывая литературную речь новыми образами и экспрессивными средствами. В современных условиях, характеризующихся постепенным стиранием региональных различий, фиксация и научное описание диалектных особенностей приобретают </w:t>
      </w:r>
      <w:proofErr w:type="spellStart"/>
      <w:r>
        <w:rPr>
          <w:rFonts w:ascii="Times New Roman" w:hAnsi="Times New Roman" w:cs="Times New Roman"/>
          <w:sz w:val="28"/>
          <w:szCs w:val="28"/>
        </w:rPr>
        <w:t>приобретают</w:t>
      </w:r>
      <w:proofErr w:type="spellEnd"/>
      <w:r>
        <w:rPr>
          <w:rFonts w:ascii="Times New Roman" w:hAnsi="Times New Roman" w:cs="Times New Roman"/>
          <w:sz w:val="28"/>
          <w:szCs w:val="28"/>
        </w:rPr>
        <w:t xml:space="preserve"> особую значимость для сохранения национального языкового разнообразия и понимания глубинных процессов развития русской культуры.</w:t>
      </w:r>
    </w:p>
    <w:p w14:paraId="278CC285" w14:textId="554749CD"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Научный интерес к русским говорам зародился в </w:t>
      </w:r>
      <w:r>
        <w:rPr>
          <w:rFonts w:ascii="Times New Roman" w:hAnsi="Times New Roman" w:cs="Times New Roman"/>
          <w:sz w:val="28"/>
          <w:szCs w:val="28"/>
          <w:lang w:val="en-US"/>
        </w:rPr>
        <w:t>XVIII</w:t>
      </w:r>
      <w:r>
        <w:rPr>
          <w:rFonts w:ascii="Times New Roman" w:hAnsi="Times New Roman" w:cs="Times New Roman"/>
          <w:sz w:val="28"/>
          <w:szCs w:val="28"/>
        </w:rPr>
        <w:t xml:space="preserve"> веке и был связан с деятельностью М.В. Ломоносова, который первым выделил основные «наречия» (московское, северное и украинское). Однако подлинный расцвет диалектологии пришелся на </w:t>
      </w:r>
      <w:r>
        <w:rPr>
          <w:rFonts w:ascii="Times New Roman" w:hAnsi="Times New Roman" w:cs="Times New Roman"/>
          <w:sz w:val="28"/>
          <w:szCs w:val="28"/>
          <w:lang w:val="en-US"/>
        </w:rPr>
        <w:t>XIX</w:t>
      </w:r>
      <w:r>
        <w:rPr>
          <w:rFonts w:ascii="Times New Roman" w:hAnsi="Times New Roman" w:cs="Times New Roman"/>
          <w:sz w:val="28"/>
          <w:szCs w:val="28"/>
        </w:rPr>
        <w:t xml:space="preserve"> век. Важнейшим этапом стало издание «Толкового словаря живого великорусского языка» В. И. Даля, в котором был собран колоссальный массив региональной лексики. В это же время И. И. Срезневский обосновал необходимость изучения народных говоров как прямого продолжения древнерусского языка. [1</w:t>
      </w:r>
      <w:r w:rsidR="00BF6454">
        <w:rPr>
          <w:rFonts w:ascii="Times New Roman" w:hAnsi="Times New Roman" w:cs="Times New Roman"/>
          <w:sz w:val="28"/>
          <w:szCs w:val="28"/>
        </w:rPr>
        <w:t>5</w:t>
      </w:r>
      <w:r>
        <w:rPr>
          <w:rFonts w:ascii="Times New Roman" w:hAnsi="Times New Roman" w:cs="Times New Roman"/>
          <w:sz w:val="28"/>
          <w:szCs w:val="28"/>
        </w:rPr>
        <w:t>]</w:t>
      </w:r>
    </w:p>
    <w:p w14:paraId="5E0F3C62"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В начале </w:t>
      </w:r>
      <w:r>
        <w:rPr>
          <w:rFonts w:ascii="Times New Roman" w:hAnsi="Times New Roman" w:cs="Times New Roman"/>
          <w:sz w:val="28"/>
          <w:szCs w:val="28"/>
          <w:lang w:val="en-US"/>
        </w:rPr>
        <w:t>XX</w:t>
      </w:r>
      <w:r>
        <w:rPr>
          <w:rFonts w:ascii="Times New Roman" w:hAnsi="Times New Roman" w:cs="Times New Roman"/>
          <w:sz w:val="28"/>
          <w:szCs w:val="28"/>
        </w:rPr>
        <w:t xml:space="preserve"> века (1903 г.) была создана Московская диалектологическая комиссия, которая в 1914 году выпустила первую диалектологическую карту русского языка. В советский период изучение говоров приобрело системный характер под руководством Р. И. Аванесова началась работа над монументальным «Диалектологическим атласом русского языка» (ДАРЯ). Во второй половине </w:t>
      </w:r>
      <w:r>
        <w:rPr>
          <w:rFonts w:ascii="Times New Roman" w:hAnsi="Times New Roman" w:cs="Times New Roman"/>
          <w:sz w:val="28"/>
          <w:szCs w:val="28"/>
          <w:lang w:val="en-US"/>
        </w:rPr>
        <w:t>XX</w:t>
      </w:r>
      <w:r>
        <w:rPr>
          <w:rFonts w:ascii="Times New Roman" w:hAnsi="Times New Roman" w:cs="Times New Roman"/>
          <w:sz w:val="28"/>
          <w:szCs w:val="28"/>
        </w:rPr>
        <w:t xml:space="preserve"> века и в начале </w:t>
      </w:r>
      <w:r>
        <w:rPr>
          <w:rFonts w:ascii="Times New Roman" w:hAnsi="Times New Roman" w:cs="Times New Roman"/>
          <w:sz w:val="28"/>
          <w:szCs w:val="28"/>
          <w:lang w:val="en-US"/>
        </w:rPr>
        <w:t>XXI</w:t>
      </w:r>
      <w:r>
        <w:rPr>
          <w:rFonts w:ascii="Times New Roman" w:hAnsi="Times New Roman" w:cs="Times New Roman"/>
          <w:sz w:val="28"/>
          <w:szCs w:val="28"/>
        </w:rPr>
        <w:t xml:space="preserve"> века фокус исследователей сместился на изучение конкретных на изучение конкретных регионов, в том числе Архангельского Севера и </w:t>
      </w:r>
      <w:proofErr w:type="spellStart"/>
      <w:r>
        <w:rPr>
          <w:rFonts w:ascii="Times New Roman" w:hAnsi="Times New Roman" w:cs="Times New Roman"/>
          <w:sz w:val="28"/>
          <w:szCs w:val="28"/>
        </w:rPr>
        <w:t>Каргополья</w:t>
      </w:r>
      <w:proofErr w:type="spellEnd"/>
      <w:r>
        <w:rPr>
          <w:rFonts w:ascii="Times New Roman" w:hAnsi="Times New Roman" w:cs="Times New Roman"/>
          <w:sz w:val="28"/>
          <w:szCs w:val="28"/>
        </w:rPr>
        <w:t xml:space="preserve">. Сегодня диалектология активно использует цифровые методы фиксации речи, стремясь сохранить исчезающее своеобразие народных говоров в условиях глобализации. </w:t>
      </w:r>
    </w:p>
    <w:p w14:paraId="098C742A" w14:textId="77777777" w:rsidR="002207BF" w:rsidRDefault="002207BF">
      <w:pPr>
        <w:tabs>
          <w:tab w:val="left" w:pos="2400"/>
        </w:tabs>
        <w:spacing w:after="0" w:line="360" w:lineRule="auto"/>
        <w:ind w:left="170" w:right="851"/>
        <w:outlineLvl w:val="1"/>
        <w:rPr>
          <w:rFonts w:ascii="Times New Roman" w:hAnsi="Times New Roman" w:cs="Times New Roman"/>
          <w:b/>
          <w:bCs/>
          <w:sz w:val="28"/>
          <w:szCs w:val="28"/>
        </w:rPr>
      </w:pPr>
    </w:p>
    <w:p w14:paraId="6C512CB2" w14:textId="77777777" w:rsidR="002207BF" w:rsidRDefault="00E854A0">
      <w:pPr>
        <w:tabs>
          <w:tab w:val="left" w:pos="2400"/>
        </w:tabs>
        <w:spacing w:after="0" w:line="360" w:lineRule="auto"/>
        <w:ind w:left="170" w:right="851"/>
        <w:outlineLvl w:val="1"/>
        <w:rPr>
          <w:rFonts w:ascii="Times New Roman" w:hAnsi="Times New Roman" w:cs="Times New Roman"/>
          <w:b/>
          <w:bCs/>
          <w:sz w:val="28"/>
          <w:szCs w:val="28"/>
        </w:rPr>
      </w:pPr>
      <w:bookmarkStart w:id="4" w:name="_Toc230039192"/>
      <w:r>
        <w:rPr>
          <w:rFonts w:ascii="Times New Roman" w:hAnsi="Times New Roman" w:cs="Times New Roman"/>
          <w:b/>
          <w:bCs/>
          <w:sz w:val="28"/>
          <w:szCs w:val="28"/>
        </w:rPr>
        <w:t>1.2 Особенности северно-русских диалектов</w:t>
      </w:r>
      <w:bookmarkEnd w:id="4"/>
    </w:p>
    <w:p w14:paraId="012CA6C6" w14:textId="01FFA100" w:rsidR="002207BF" w:rsidRPr="00907B31"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северно-русского наречия представляет собой сложный многовековой процесс, обусловленный уникальным сочетанием географических факторов и масштабных миграционных волн. В лингвистической науке признано, что фундаментом для складывания северных говоров послужило взаимодействие двух мощных потоков восточнославянского расселения: древненовгородского и ростово-суздальского. Начиная с </w:t>
      </w:r>
      <w:r>
        <w:rPr>
          <w:rFonts w:ascii="Times New Roman" w:hAnsi="Times New Roman" w:cs="Times New Roman"/>
          <w:sz w:val="28"/>
          <w:szCs w:val="28"/>
          <w:lang w:val="en-US"/>
        </w:rPr>
        <w:t>XI</w:t>
      </w:r>
      <w:r>
        <w:rPr>
          <w:rFonts w:ascii="Times New Roman" w:hAnsi="Times New Roman" w:cs="Times New Roman"/>
          <w:sz w:val="28"/>
          <w:szCs w:val="28"/>
        </w:rPr>
        <w:t xml:space="preserve"> века, новгородцы активно осваивали бескрайние северные земли за волоками. Они принесли с собой специфические черты своего диалекта, такие как цоканье, то есть неразличение звуков «ц» и «ч», и особую лексическую систему. Параллельно с юга и юго-востока двигались переселенцы из Владимиро-Суздальской Руси, осваивавшие территории </w:t>
      </w:r>
      <w:proofErr w:type="spellStart"/>
      <w:r>
        <w:rPr>
          <w:rFonts w:ascii="Times New Roman" w:hAnsi="Times New Roman" w:cs="Times New Roman"/>
          <w:sz w:val="28"/>
          <w:szCs w:val="28"/>
        </w:rPr>
        <w:t>Белоозера</w:t>
      </w:r>
      <w:proofErr w:type="spellEnd"/>
      <w:r>
        <w:rPr>
          <w:rFonts w:ascii="Times New Roman" w:hAnsi="Times New Roman" w:cs="Times New Roman"/>
          <w:sz w:val="28"/>
          <w:szCs w:val="28"/>
        </w:rPr>
        <w:t xml:space="preserve"> и Вологды. Этот поток привнес в северную речь северо-восточные черты, включая знаменитое сплошное оканье. Наложение и синтез этих двух миграционных волн определили диалектную карту региона: на территориях преобладания новгородского элемента сложились западные группы говоров, а там, где доминировал ростово-суздальский субстрат, развились восточные северно-русские говоры.</w:t>
      </w:r>
      <w:r w:rsidR="00907B31" w:rsidRPr="00907B31">
        <w:rPr>
          <w:rFonts w:ascii="Times New Roman" w:hAnsi="Times New Roman" w:cs="Times New Roman"/>
          <w:sz w:val="28"/>
          <w:szCs w:val="28"/>
        </w:rPr>
        <w:t xml:space="preserve"> [</w:t>
      </w:r>
      <w:r w:rsidR="00BF6454">
        <w:rPr>
          <w:rFonts w:ascii="Times New Roman" w:hAnsi="Times New Roman" w:cs="Times New Roman"/>
          <w:sz w:val="28"/>
          <w:szCs w:val="28"/>
        </w:rPr>
        <w:t>3</w:t>
      </w:r>
      <w:r w:rsidR="00907B31">
        <w:rPr>
          <w:rFonts w:ascii="Times New Roman" w:hAnsi="Times New Roman" w:cs="Times New Roman"/>
          <w:sz w:val="28"/>
          <w:szCs w:val="28"/>
        </w:rPr>
        <w:t>, с .15-17</w:t>
      </w:r>
      <w:r w:rsidR="00907B31" w:rsidRPr="0068070C">
        <w:rPr>
          <w:rFonts w:ascii="Times New Roman" w:hAnsi="Times New Roman" w:cs="Times New Roman"/>
          <w:sz w:val="28"/>
          <w:szCs w:val="28"/>
        </w:rPr>
        <w:t>]</w:t>
      </w:r>
    </w:p>
    <w:p w14:paraId="2906A205" w14:textId="2CDEBC26"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Огромную роль в закреплении языковых особенностей сыграла география Русского Севера. Освоение сурового края происходило преимущественно по берегам крупных рек, таких как Северная Двина, Онега, Сухона, Вага, и вокруг крупных озер. Водные пути и волоки диктовали направления человеческих контактов, из-за чего диалектные зоны оказались вытянутыми вдоль речных бассейнов. Очаговый характер расселения, гигантские расстояния и слабая проходимость лесов и болот способствовали относительной изоляции местных сообществ. Эта географическая специфика </w:t>
      </w:r>
      <w:r>
        <w:rPr>
          <w:rFonts w:ascii="Times New Roman" w:hAnsi="Times New Roman" w:cs="Times New Roman"/>
          <w:sz w:val="28"/>
          <w:szCs w:val="28"/>
        </w:rPr>
        <w:lastRenderedPageBreak/>
        <w:t>законсервировала многие архаичные языковые черты, которые в центральных регионах постепенно исчезли под влиянием развивающегося национального языка. Дополнительным историческим стимулом для сохранения самобытности стало отсутствие на Севере классического крепостного права. Сравнительно свободные государственные черносошные крестьяне активно занимались отходничеством и промыслами, что поддерживало устойчивую коммуникацию внутри региона и помогало цементировать общие речевые особенности. [</w:t>
      </w:r>
      <w:r w:rsidR="00BF6454">
        <w:rPr>
          <w:rFonts w:ascii="Times New Roman" w:hAnsi="Times New Roman" w:cs="Times New Roman"/>
          <w:sz w:val="28"/>
          <w:szCs w:val="28"/>
        </w:rPr>
        <w:t>9</w:t>
      </w:r>
      <w:r>
        <w:rPr>
          <w:rFonts w:ascii="Times New Roman" w:hAnsi="Times New Roman" w:cs="Times New Roman"/>
          <w:sz w:val="28"/>
          <w:szCs w:val="28"/>
        </w:rPr>
        <w:t>, С. 58-67]</w:t>
      </w:r>
    </w:p>
    <w:p w14:paraId="7E82541C" w14:textId="5B489F3F" w:rsidR="002207BF" w:rsidRPr="00AE208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Неотъемлемой частью истории формирования местной речи стали тесные контакты славян с коренным финно-угорским населением — чудью </w:t>
      </w:r>
      <w:proofErr w:type="spellStart"/>
      <w:r>
        <w:rPr>
          <w:rFonts w:ascii="Times New Roman" w:hAnsi="Times New Roman" w:cs="Times New Roman"/>
          <w:sz w:val="28"/>
          <w:szCs w:val="28"/>
        </w:rPr>
        <w:t>заволочской</w:t>
      </w:r>
      <w:proofErr w:type="spellEnd"/>
      <w:r>
        <w:rPr>
          <w:rFonts w:ascii="Times New Roman" w:hAnsi="Times New Roman" w:cs="Times New Roman"/>
          <w:sz w:val="28"/>
          <w:szCs w:val="28"/>
        </w:rPr>
        <w:t xml:space="preserve">, мерей, </w:t>
      </w:r>
      <w:proofErr w:type="spellStart"/>
      <w:r>
        <w:rPr>
          <w:rFonts w:ascii="Times New Roman" w:hAnsi="Times New Roman" w:cs="Times New Roman"/>
          <w:sz w:val="28"/>
          <w:szCs w:val="28"/>
        </w:rPr>
        <w:t>вепсями</w:t>
      </w:r>
      <w:proofErr w:type="spellEnd"/>
      <w:r>
        <w:rPr>
          <w:rFonts w:ascii="Times New Roman" w:hAnsi="Times New Roman" w:cs="Times New Roman"/>
          <w:sz w:val="28"/>
          <w:szCs w:val="28"/>
        </w:rPr>
        <w:t>. Мирное сосуществование и постепенная ассимиляция аборигенных племен оставили глубокий след в лексическом составе говоров, особенно в промысловой терминологии, названиях элементов северного ландшафта, местной флоры и фауны, а также в богатейшей топонимике края.</w:t>
      </w:r>
      <w:r w:rsidR="00AE208F" w:rsidRPr="00AE208F">
        <w:rPr>
          <w:rFonts w:ascii="Times New Roman" w:hAnsi="Times New Roman" w:cs="Times New Roman"/>
          <w:sz w:val="28"/>
          <w:szCs w:val="28"/>
        </w:rPr>
        <w:t xml:space="preserve"> [</w:t>
      </w:r>
      <w:r w:rsidR="00BF6454">
        <w:rPr>
          <w:rFonts w:ascii="Times New Roman" w:hAnsi="Times New Roman" w:cs="Times New Roman"/>
          <w:sz w:val="28"/>
          <w:szCs w:val="28"/>
        </w:rPr>
        <w:t>10</w:t>
      </w:r>
      <w:r w:rsidR="00AE208F">
        <w:rPr>
          <w:rFonts w:ascii="Times New Roman" w:hAnsi="Times New Roman" w:cs="Times New Roman"/>
          <w:sz w:val="28"/>
          <w:szCs w:val="28"/>
        </w:rPr>
        <w:t>, с. 336-341</w:t>
      </w:r>
      <w:r w:rsidR="00AE208F" w:rsidRPr="00AE208F">
        <w:rPr>
          <w:rFonts w:ascii="Times New Roman" w:hAnsi="Times New Roman" w:cs="Times New Roman"/>
          <w:sz w:val="28"/>
          <w:szCs w:val="28"/>
        </w:rPr>
        <w:t>]</w:t>
      </w:r>
    </w:p>
    <w:p w14:paraId="68E1A7A6"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северно-русского ареала особое место занимают архангельские и поморские говоры, развивавшиеся в условиях непосредственной близости к суровым северным морям. Язык жителей побережья Белого и Баренцева морей — поморов — отличается яркой спецификой, вызванной их профессиональной деятельностью: морским зверобойным промыслом, рыболовством и навигацией. “В поморских говорах сформировалась уникальная и детализированная система терминов для обозначения ветров, типов льда, морских течений и погодных явлений. Кроме того, в речи поморов из-за их давних торговых связей со Скандинавией зафиксированы лексические заимствования из норвежского и других северогерманских языков. Архангельские говоры в широком смысле также демонстрируют удивительную устойчивость древних </w:t>
      </w:r>
      <w:r>
        <w:rPr>
          <w:rFonts w:ascii="Times New Roman" w:hAnsi="Times New Roman" w:cs="Times New Roman"/>
          <w:sz w:val="28"/>
          <w:szCs w:val="28"/>
        </w:rPr>
        <w:lastRenderedPageBreak/>
        <w:t xml:space="preserve">фонетических норм, таких как произношение твердого звука «т» в окончаниях глаголов третьего лица, сохранение произношения «г» как смычного взрывного звука и особое интонационное оформление фразы с повышением тона в конце повествовательного предложения. Каргопольский диалект, являясь важной частью этой огромной языковой семьи, гармонично сочетает в себе </w:t>
      </w:r>
      <w:proofErr w:type="spellStart"/>
      <w:r>
        <w:rPr>
          <w:rFonts w:ascii="Times New Roman" w:hAnsi="Times New Roman" w:cs="Times New Roman"/>
          <w:sz w:val="28"/>
          <w:szCs w:val="28"/>
        </w:rPr>
        <w:t>общесеверные</w:t>
      </w:r>
      <w:proofErr w:type="spellEnd"/>
      <w:r>
        <w:rPr>
          <w:rFonts w:ascii="Times New Roman" w:hAnsi="Times New Roman" w:cs="Times New Roman"/>
          <w:sz w:val="28"/>
          <w:szCs w:val="28"/>
        </w:rPr>
        <w:t xml:space="preserve"> архаичные закономерности с локальными особенностями, отражающими исторический путь заселения бассейна реки Онеги.</w:t>
      </w:r>
    </w:p>
    <w:p w14:paraId="33E97C13" w14:textId="5682F70B"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Языковая система архангельских и поморских говоров, входящих в северно-русское наречие, характеризуется целым комплексом уникальных фонетических, грамматических и синтаксических черт, многие из которых восходят к эпохе Древней Руси.” [</w:t>
      </w:r>
      <w:r w:rsidR="00BF6454">
        <w:rPr>
          <w:rFonts w:ascii="Times New Roman" w:hAnsi="Times New Roman" w:cs="Times New Roman"/>
          <w:sz w:val="28"/>
          <w:szCs w:val="28"/>
        </w:rPr>
        <w:t>7</w:t>
      </w:r>
      <w:r>
        <w:rPr>
          <w:rFonts w:ascii="Times New Roman" w:hAnsi="Times New Roman" w:cs="Times New Roman"/>
          <w:sz w:val="28"/>
          <w:szCs w:val="28"/>
        </w:rPr>
        <w:t>, с. 56-93]</w:t>
      </w:r>
    </w:p>
    <w:p w14:paraId="1F49A68B"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Фонетические особенности</w:t>
      </w:r>
    </w:p>
    <w:p w14:paraId="6786DA77" w14:textId="7DCD2626"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xml:space="preserve"> В области фонетики наиболее ярким признаком является последовательное оканье. В отличие от литературного языка, где безударные гласные подвергаются сильной редукции, в северной речи сохраняется четкое различение звуков «о» и «а» в безударных слогах. Слова «молоко», «корова», «вода» произносятся именно через «о», что создает особое, легко узнаваемое звучание северной речи. Другой важнейшей фонетической чертой является цоканье, то есть неразличение звуков «ц» и «ч», выражающееся в их совпадении в одном звуке. В результате этого явления носители говора могут произносить «</w:t>
      </w:r>
      <w:proofErr w:type="spellStart"/>
      <w:r>
        <w:rPr>
          <w:rFonts w:ascii="Times New Roman" w:hAnsi="Times New Roman" w:cs="Times New Roman"/>
          <w:sz w:val="28"/>
          <w:szCs w:val="28"/>
        </w:rPr>
        <w:t>пецка</w:t>
      </w:r>
      <w:proofErr w:type="spellEnd"/>
      <w:r>
        <w:rPr>
          <w:rFonts w:ascii="Times New Roman" w:hAnsi="Times New Roman" w:cs="Times New Roman"/>
          <w:sz w:val="28"/>
          <w:szCs w:val="28"/>
        </w:rPr>
        <w:t>» вместо «печка» и «</w:t>
      </w:r>
      <w:proofErr w:type="spellStart"/>
      <w:r>
        <w:rPr>
          <w:rFonts w:ascii="Times New Roman" w:hAnsi="Times New Roman" w:cs="Times New Roman"/>
          <w:sz w:val="28"/>
          <w:szCs w:val="28"/>
        </w:rPr>
        <w:t>ноць</w:t>
      </w:r>
      <w:proofErr w:type="spellEnd"/>
      <w:r>
        <w:rPr>
          <w:rFonts w:ascii="Times New Roman" w:hAnsi="Times New Roman" w:cs="Times New Roman"/>
          <w:sz w:val="28"/>
          <w:szCs w:val="28"/>
        </w:rPr>
        <w:t xml:space="preserve">» вместо «ночь», или наоборот — «чайница» вместо «царица». Также для вокализма этих территорий характерно произношение гласного «е» на месте древнего звука «ять», а в ряде позиций — произношение звука «и» вместо «е» перед мягкими согласными. В системе согласных выделяется сохранение исконного взрывного звука «г», в то время как на юге России он произносится как фрикативный. Встречаются также случаи выпадения согласного «й» между гласными с последующим их </w:t>
      </w:r>
      <w:r>
        <w:rPr>
          <w:rFonts w:ascii="Times New Roman" w:hAnsi="Times New Roman" w:cs="Times New Roman"/>
          <w:sz w:val="28"/>
          <w:szCs w:val="28"/>
        </w:rPr>
        <w:lastRenderedPageBreak/>
        <w:t>стяжением, из-за чего вместо «делает» или «знает» звучит «</w:t>
      </w:r>
      <w:proofErr w:type="spellStart"/>
      <w:r>
        <w:rPr>
          <w:rFonts w:ascii="Times New Roman" w:hAnsi="Times New Roman" w:cs="Times New Roman"/>
          <w:sz w:val="28"/>
          <w:szCs w:val="28"/>
        </w:rPr>
        <w:t>делат</w:t>
      </w:r>
      <w:proofErr w:type="spellEnd"/>
      <w:r>
        <w:rPr>
          <w:rFonts w:ascii="Times New Roman" w:hAnsi="Times New Roman" w:cs="Times New Roman"/>
          <w:sz w:val="28"/>
          <w:szCs w:val="28"/>
        </w:rPr>
        <w:t>» и «</w:t>
      </w:r>
      <w:proofErr w:type="spellStart"/>
      <w:r>
        <w:rPr>
          <w:rFonts w:ascii="Times New Roman" w:hAnsi="Times New Roman" w:cs="Times New Roman"/>
          <w:sz w:val="28"/>
          <w:szCs w:val="28"/>
        </w:rPr>
        <w:t>знат</w:t>
      </w:r>
      <w:proofErr w:type="spellEnd"/>
      <w:r>
        <w:rPr>
          <w:rFonts w:ascii="Times New Roman" w:hAnsi="Times New Roman" w:cs="Times New Roman"/>
          <w:sz w:val="28"/>
          <w:szCs w:val="28"/>
        </w:rPr>
        <w:t>». Звуки «щ» и «</w:t>
      </w:r>
      <w:proofErr w:type="spellStart"/>
      <w:r>
        <w:rPr>
          <w:rFonts w:ascii="Times New Roman" w:hAnsi="Times New Roman" w:cs="Times New Roman"/>
          <w:sz w:val="28"/>
          <w:szCs w:val="28"/>
        </w:rPr>
        <w:t>сч</w:t>
      </w:r>
      <w:proofErr w:type="spellEnd"/>
      <w:r>
        <w:rPr>
          <w:rFonts w:ascii="Times New Roman" w:hAnsi="Times New Roman" w:cs="Times New Roman"/>
          <w:sz w:val="28"/>
          <w:szCs w:val="28"/>
        </w:rPr>
        <w:t>» на Севере традиционно произносятся как долгий твердый или долгий мягкий звук «ш», например, «</w:t>
      </w:r>
      <w:proofErr w:type="spellStart"/>
      <w:r>
        <w:rPr>
          <w:rFonts w:ascii="Times New Roman" w:hAnsi="Times New Roman" w:cs="Times New Roman"/>
          <w:sz w:val="28"/>
          <w:szCs w:val="28"/>
        </w:rPr>
        <w:t>шшука</w:t>
      </w:r>
      <w:proofErr w:type="spellEnd"/>
      <w:r>
        <w:rPr>
          <w:rFonts w:ascii="Times New Roman" w:hAnsi="Times New Roman" w:cs="Times New Roman"/>
          <w:sz w:val="28"/>
          <w:szCs w:val="28"/>
        </w:rPr>
        <w:t>» вместо «щука». [</w:t>
      </w:r>
      <w:r w:rsidR="00BF6454">
        <w:rPr>
          <w:rFonts w:ascii="Times New Roman" w:hAnsi="Times New Roman" w:cs="Times New Roman"/>
          <w:sz w:val="28"/>
          <w:szCs w:val="28"/>
        </w:rPr>
        <w:t>8</w:t>
      </w:r>
      <w:r>
        <w:rPr>
          <w:rFonts w:ascii="Times New Roman" w:hAnsi="Times New Roman" w:cs="Times New Roman"/>
          <w:sz w:val="28"/>
          <w:szCs w:val="28"/>
        </w:rPr>
        <w:t>, с. 80]</w:t>
      </w:r>
    </w:p>
    <w:p w14:paraId="3B77FB5F"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Морфологические особенности</w:t>
      </w:r>
    </w:p>
    <w:p w14:paraId="04F333D2"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xml:space="preserve">    Морфологическая система архангельских и поморских говоров не менее самобытна и демонстрирует высокую степень сохранности древних грамматических категорий. В области склонения имен существительных яркой чертой выступает совпадение окончаний дательного и творительного падежей множественного числа, в результате чего формы отвечают на вопрос «кому?» и «кем?» одинаково: «пойти за грибам», «дать лошадям». У существительных женского рода в родительном падеже единственного числа часто выступает окончание «е» вместо «ы», например, «у сестре», «от жене». </w:t>
      </w:r>
    </w:p>
    <w:p w14:paraId="0117BDA2" w14:textId="638E1C8D"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Одной из самых знаменитых грамматических черт северного наречия является употребление постпозитивной частицы, которая по своему происхождению восходит к древнерусским указательным местоимениям и функционально близка к определенному артиклю. В живой речи это выглядит как присоединение к концу слова частиц «то», «та», «ту», «те» в зависимости от рода и числа существительного: «дом-то», «изба-та», «окна-те». В системе глагола также фиксируется целый ряд архаизмов. Так, в формах третьего лица единственного и множественного числа настоящего времени глаголы имеют твердое окончание «т», как в древнерусском языке: «он сидит», «они несут», в то время как для южнорусских диалектов характерно мягкое «</w:t>
      </w:r>
      <w:proofErr w:type="spellStart"/>
      <w:r>
        <w:rPr>
          <w:rFonts w:ascii="Times New Roman" w:hAnsi="Times New Roman" w:cs="Times New Roman"/>
          <w:sz w:val="28"/>
          <w:szCs w:val="28"/>
        </w:rPr>
        <w:t>ть</w:t>
      </w:r>
      <w:proofErr w:type="spellEnd"/>
      <w:r>
        <w:rPr>
          <w:rFonts w:ascii="Times New Roman" w:hAnsi="Times New Roman" w:cs="Times New Roman"/>
          <w:sz w:val="28"/>
          <w:szCs w:val="28"/>
        </w:rPr>
        <w:t>». Степени сравнения имен прилагательных и наречий на Севере часто образуются при помощи выразительных суффиксов, таких как «-</w:t>
      </w:r>
      <w:proofErr w:type="spellStart"/>
      <w:r>
        <w:rPr>
          <w:rFonts w:ascii="Times New Roman" w:hAnsi="Times New Roman" w:cs="Times New Roman"/>
          <w:sz w:val="28"/>
          <w:szCs w:val="28"/>
        </w:rPr>
        <w:t>яшш</w:t>
      </w:r>
      <w:proofErr w:type="spellEnd"/>
      <w:r>
        <w:rPr>
          <w:rFonts w:ascii="Times New Roman" w:hAnsi="Times New Roman" w:cs="Times New Roman"/>
          <w:sz w:val="28"/>
          <w:szCs w:val="28"/>
        </w:rPr>
        <w:t>-» или «-ее-», рождающих формы вроде «</w:t>
      </w:r>
      <w:proofErr w:type="spellStart"/>
      <w:r>
        <w:rPr>
          <w:rFonts w:ascii="Times New Roman" w:hAnsi="Times New Roman" w:cs="Times New Roman"/>
          <w:sz w:val="28"/>
          <w:szCs w:val="28"/>
        </w:rPr>
        <w:t>длинняшшой</w:t>
      </w:r>
      <w:proofErr w:type="spellEnd"/>
      <w:r>
        <w:rPr>
          <w:rFonts w:ascii="Times New Roman" w:hAnsi="Times New Roman" w:cs="Times New Roman"/>
          <w:sz w:val="28"/>
          <w:szCs w:val="28"/>
        </w:rPr>
        <w:t>» или «</w:t>
      </w:r>
      <w:proofErr w:type="spellStart"/>
      <w:r>
        <w:rPr>
          <w:rFonts w:ascii="Times New Roman" w:hAnsi="Times New Roman" w:cs="Times New Roman"/>
          <w:sz w:val="28"/>
          <w:szCs w:val="28"/>
        </w:rPr>
        <w:t>холодняшшой</w:t>
      </w:r>
      <w:proofErr w:type="spellEnd"/>
      <w:r>
        <w:rPr>
          <w:rFonts w:ascii="Times New Roman" w:hAnsi="Times New Roman" w:cs="Times New Roman"/>
          <w:sz w:val="28"/>
          <w:szCs w:val="28"/>
        </w:rPr>
        <w:t>». [1</w:t>
      </w:r>
      <w:r w:rsidR="00BE1487">
        <w:rPr>
          <w:rFonts w:ascii="Times New Roman" w:hAnsi="Times New Roman" w:cs="Times New Roman"/>
          <w:sz w:val="28"/>
          <w:szCs w:val="28"/>
        </w:rPr>
        <w:t>3</w:t>
      </w:r>
      <w:r>
        <w:rPr>
          <w:rFonts w:ascii="Times New Roman" w:hAnsi="Times New Roman" w:cs="Times New Roman"/>
          <w:sz w:val="28"/>
          <w:szCs w:val="28"/>
        </w:rPr>
        <w:t>, с. 295]</w:t>
      </w:r>
    </w:p>
    <w:p w14:paraId="06D2A820" w14:textId="4500D5F9"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Синтаксис архангельских и поморских говоров демонстрирует наиболее яркую специфику, существенно отличающую северную речь от литературной нормы. Самым известным явлением здесь считаются так называемые перфектные конструкции, служащие для обозначения состояния, ставшего результатом завершившегося ранее действия. Данные конструкции строятся безлично с помощью кратких страдательных причастий на «-но» и «-то» и имеют вид: «у меня </w:t>
      </w:r>
      <w:proofErr w:type="spellStart"/>
      <w:r>
        <w:rPr>
          <w:rFonts w:ascii="Times New Roman" w:hAnsi="Times New Roman" w:cs="Times New Roman"/>
          <w:sz w:val="28"/>
          <w:szCs w:val="28"/>
        </w:rPr>
        <w:t>уйдено</w:t>
      </w:r>
      <w:proofErr w:type="spellEnd"/>
      <w:r>
        <w:rPr>
          <w:rFonts w:ascii="Times New Roman" w:hAnsi="Times New Roman" w:cs="Times New Roman"/>
          <w:sz w:val="28"/>
          <w:szCs w:val="28"/>
        </w:rPr>
        <w:t>» вместо «я ушел», «корова пригнано» вместо «корову пригнали» или «у них пиво сварено». Подобные структуры являются прямым наследием древнерусского перфекта. Другой синтаксической чертой является употребление прямого дополнения при пассивных и безличных формах глагола в форме именительного падежа вместо винительного, например: «земля пахать» или «изба мыть». В области предложного управления в архангельских говорах широко распространено использование предлога «по» с существительными в винительном падеже для обозначения цели движения, например: «пойти по грибы», «пойти по воду». Также характерной чертой является избыточное употребление союзов и частиц в начале предложений, повторение предлогов перед каждым однородным членом предложения и использование специфической интонации с резким повышением тона в конце повествовательной фразы. Все эти структурные особенности фонетики, морфологии и синтаксиса свидетельствуют о глубокой древности северно-русской речевой традиции и подчеркивают самостоятельный путь ее исторического развития. [</w:t>
      </w:r>
      <w:r w:rsidR="00BF6454">
        <w:rPr>
          <w:rFonts w:ascii="Times New Roman" w:hAnsi="Times New Roman" w:cs="Times New Roman"/>
          <w:sz w:val="28"/>
          <w:szCs w:val="28"/>
        </w:rPr>
        <w:t>5</w:t>
      </w:r>
      <w:r>
        <w:rPr>
          <w:rFonts w:ascii="Times New Roman" w:hAnsi="Times New Roman" w:cs="Times New Roman"/>
          <w:sz w:val="28"/>
          <w:szCs w:val="28"/>
        </w:rPr>
        <w:t>, с. 205-208]</w:t>
      </w:r>
    </w:p>
    <w:p w14:paraId="5A8896E9" w14:textId="24339742"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Лексический состав архангельских и поморских говоров представляет собой уникальный пласт русской речевой культуры, в котором в законсервированном виде сохранились как древнерусские архаизмы, так и специфические регионализмы. Главной отличительной чертой лексики Русского Севера, в особенности </w:t>
      </w:r>
      <w:r>
        <w:rPr>
          <w:rFonts w:ascii="Times New Roman" w:hAnsi="Times New Roman" w:cs="Times New Roman"/>
          <w:sz w:val="28"/>
          <w:szCs w:val="28"/>
        </w:rPr>
        <w:lastRenderedPageBreak/>
        <w:t>поморского побережья Белого моря, является ее тесная связь с традиционными промыслами: мореплаванием, рыболовством и зверобойным делом. В поморских говорах сформировалась детально разработанная терминология для обозначения природных явлений, ветров и ледовой обстановки, не имеющая аналогов в литературном языке. Например, для каждого направления ветра существовало свое название: северный ветер именовался «сиверко» или «</w:t>
      </w:r>
      <w:proofErr w:type="spellStart"/>
      <w:r>
        <w:rPr>
          <w:rFonts w:ascii="Times New Roman" w:hAnsi="Times New Roman" w:cs="Times New Roman"/>
          <w:sz w:val="28"/>
          <w:szCs w:val="28"/>
        </w:rPr>
        <w:t>полунощник</w:t>
      </w:r>
      <w:proofErr w:type="spellEnd"/>
      <w:r>
        <w:rPr>
          <w:rFonts w:ascii="Times New Roman" w:hAnsi="Times New Roman" w:cs="Times New Roman"/>
          <w:sz w:val="28"/>
          <w:szCs w:val="28"/>
        </w:rPr>
        <w:t>», северо-восточный — «</w:t>
      </w:r>
      <w:proofErr w:type="spellStart"/>
      <w:r>
        <w:rPr>
          <w:rFonts w:ascii="Times New Roman" w:hAnsi="Times New Roman" w:cs="Times New Roman"/>
          <w:sz w:val="28"/>
          <w:szCs w:val="28"/>
        </w:rPr>
        <w:t>глубник</w:t>
      </w:r>
      <w:proofErr w:type="spellEnd"/>
      <w:r>
        <w:rPr>
          <w:rFonts w:ascii="Times New Roman" w:hAnsi="Times New Roman" w:cs="Times New Roman"/>
          <w:sz w:val="28"/>
          <w:szCs w:val="28"/>
        </w:rPr>
        <w:t>», юго-западный — «</w:t>
      </w:r>
      <w:proofErr w:type="spellStart"/>
      <w:r>
        <w:rPr>
          <w:rFonts w:ascii="Times New Roman" w:hAnsi="Times New Roman" w:cs="Times New Roman"/>
          <w:sz w:val="28"/>
          <w:szCs w:val="28"/>
        </w:rPr>
        <w:t>шелоник</w:t>
      </w:r>
      <w:proofErr w:type="spellEnd"/>
      <w:r>
        <w:rPr>
          <w:rFonts w:ascii="Times New Roman" w:hAnsi="Times New Roman" w:cs="Times New Roman"/>
          <w:sz w:val="28"/>
          <w:szCs w:val="28"/>
        </w:rPr>
        <w:t>», а южный — «летник». Различные состояния льда и снега также получили свои уникальные имена: «ропаки» — это нагромождения ледяных глыб, «</w:t>
      </w:r>
      <w:proofErr w:type="spellStart"/>
      <w:r>
        <w:rPr>
          <w:rFonts w:ascii="Times New Roman" w:hAnsi="Times New Roman" w:cs="Times New Roman"/>
          <w:sz w:val="28"/>
          <w:szCs w:val="28"/>
        </w:rPr>
        <w:t>слуда</w:t>
      </w:r>
      <w:proofErr w:type="spellEnd"/>
      <w:r>
        <w:rPr>
          <w:rFonts w:ascii="Times New Roman" w:hAnsi="Times New Roman" w:cs="Times New Roman"/>
          <w:sz w:val="28"/>
          <w:szCs w:val="28"/>
        </w:rPr>
        <w:t>» — тонкий лед, покрытый водой, а «</w:t>
      </w:r>
      <w:proofErr w:type="spellStart"/>
      <w:r>
        <w:rPr>
          <w:rFonts w:ascii="Times New Roman" w:hAnsi="Times New Roman" w:cs="Times New Roman"/>
          <w:sz w:val="28"/>
          <w:szCs w:val="28"/>
        </w:rPr>
        <w:t>обнутка</w:t>
      </w:r>
      <w:proofErr w:type="spellEnd"/>
      <w:r>
        <w:rPr>
          <w:rFonts w:ascii="Times New Roman" w:hAnsi="Times New Roman" w:cs="Times New Roman"/>
          <w:sz w:val="28"/>
          <w:szCs w:val="28"/>
        </w:rPr>
        <w:t>» — мокрый, липкий снег. Морские суда и элементы ландшафта также описывались специальными терминами, такими как «карбас» (традиционная лодка), «</w:t>
      </w:r>
      <w:proofErr w:type="spellStart"/>
      <w:r>
        <w:rPr>
          <w:rFonts w:ascii="Times New Roman" w:hAnsi="Times New Roman" w:cs="Times New Roman"/>
          <w:sz w:val="28"/>
          <w:szCs w:val="28"/>
        </w:rPr>
        <w:t>щелья</w:t>
      </w:r>
      <w:proofErr w:type="spellEnd"/>
      <w:r>
        <w:rPr>
          <w:rFonts w:ascii="Times New Roman" w:hAnsi="Times New Roman" w:cs="Times New Roman"/>
          <w:sz w:val="28"/>
          <w:szCs w:val="28"/>
        </w:rPr>
        <w:t>» (скалистый берег) или «няша» (вязкое илистое дно, обнажающееся во время отлива). [1</w:t>
      </w:r>
      <w:r w:rsidR="00BF6454">
        <w:rPr>
          <w:rFonts w:ascii="Times New Roman" w:hAnsi="Times New Roman" w:cs="Times New Roman"/>
          <w:sz w:val="28"/>
          <w:szCs w:val="28"/>
        </w:rPr>
        <w:t>2</w:t>
      </w:r>
      <w:r>
        <w:rPr>
          <w:rFonts w:ascii="Times New Roman" w:hAnsi="Times New Roman" w:cs="Times New Roman"/>
          <w:sz w:val="28"/>
          <w:szCs w:val="28"/>
        </w:rPr>
        <w:t>, с. 118-122]</w:t>
      </w:r>
    </w:p>
    <w:p w14:paraId="45125255"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Особую научную ценность представляет сохранение в архангельских говорах лексических архаизмов — древнерусских слов, которые вышли из употребления в общенациональном языке или изменили в нем свое значение. Ярким примером служит слово «робить» в значении «работать», которое на Севере является абсолютно естественной и живой нормой. Пожилые носители говора часто используют глагол «баять» вместо «говорить», слово «чуять» в значении «слышать» или «слушать», а также слово «векша» вместо «белка». Древний корень сохранился в глаголе «</w:t>
      </w:r>
      <w:proofErr w:type="spellStart"/>
      <w:r>
        <w:rPr>
          <w:rFonts w:ascii="Times New Roman" w:hAnsi="Times New Roman" w:cs="Times New Roman"/>
          <w:sz w:val="28"/>
          <w:szCs w:val="28"/>
        </w:rPr>
        <w:t>оболокаться</w:t>
      </w:r>
      <w:proofErr w:type="spellEnd"/>
      <w:r>
        <w:rPr>
          <w:rFonts w:ascii="Times New Roman" w:hAnsi="Times New Roman" w:cs="Times New Roman"/>
          <w:sz w:val="28"/>
          <w:szCs w:val="28"/>
        </w:rPr>
        <w:t>» (одеваться) и существительном «</w:t>
      </w:r>
      <w:proofErr w:type="spellStart"/>
      <w:r>
        <w:rPr>
          <w:rFonts w:ascii="Times New Roman" w:hAnsi="Times New Roman" w:cs="Times New Roman"/>
          <w:sz w:val="28"/>
          <w:szCs w:val="28"/>
        </w:rPr>
        <w:t>сугревушка</w:t>
      </w:r>
      <w:proofErr w:type="spellEnd"/>
      <w:r>
        <w:rPr>
          <w:rFonts w:ascii="Times New Roman" w:hAnsi="Times New Roman" w:cs="Times New Roman"/>
          <w:sz w:val="28"/>
          <w:szCs w:val="28"/>
        </w:rPr>
        <w:t>» (любимая, милая). Во многих архангельских деревнях до сих пор употребляют слово «</w:t>
      </w:r>
      <w:proofErr w:type="spellStart"/>
      <w:r>
        <w:rPr>
          <w:rFonts w:ascii="Times New Roman" w:hAnsi="Times New Roman" w:cs="Times New Roman"/>
          <w:sz w:val="28"/>
          <w:szCs w:val="28"/>
        </w:rPr>
        <w:t>одёва</w:t>
      </w:r>
      <w:proofErr w:type="spellEnd"/>
      <w:r>
        <w:rPr>
          <w:rFonts w:ascii="Times New Roman" w:hAnsi="Times New Roman" w:cs="Times New Roman"/>
          <w:sz w:val="28"/>
          <w:szCs w:val="28"/>
        </w:rPr>
        <w:t xml:space="preserve">» в значении «одежда» и «жито» для обозначения любого несозревшего или ячменного зерна. Бытовая лексика также наполнена архаичными формами: «голица» (кожаная рукавица без подкладки), </w:t>
      </w:r>
      <w:r>
        <w:rPr>
          <w:rFonts w:ascii="Times New Roman" w:hAnsi="Times New Roman" w:cs="Times New Roman"/>
          <w:sz w:val="28"/>
          <w:szCs w:val="28"/>
        </w:rPr>
        <w:lastRenderedPageBreak/>
        <w:t>«</w:t>
      </w:r>
      <w:proofErr w:type="spellStart"/>
      <w:r>
        <w:rPr>
          <w:rFonts w:ascii="Times New Roman" w:hAnsi="Times New Roman" w:cs="Times New Roman"/>
          <w:sz w:val="28"/>
          <w:szCs w:val="28"/>
        </w:rPr>
        <w:t>печорка</w:t>
      </w:r>
      <w:proofErr w:type="spellEnd"/>
      <w:r>
        <w:rPr>
          <w:rFonts w:ascii="Times New Roman" w:hAnsi="Times New Roman" w:cs="Times New Roman"/>
          <w:sz w:val="28"/>
          <w:szCs w:val="28"/>
        </w:rPr>
        <w:t>» (углубление в печи), «орать» (в исконном значении пахать землю).</w:t>
      </w:r>
    </w:p>
    <w:p w14:paraId="6AED5567"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Лексика Поморья также отражает многовековые культурные и торговые связи региона с другими народами. Из-за тесного соседства и ассимиляции финно-угорских племен в говоры вошло множество субстратных заимствований, касающихся местной флоры, фауны и рельефа. В то же время активная морская торговля со Скандинавией в рамках так называемой «поморской торговли» обогатила речь жителей побережья заимствованиями из норвежского и голландского языков, многие из которых стали частью профессионального жаргона северных мореходов. Изучение этого богатейшего лексического массива позволяет не только реконструировать многие явления древнерусского языка, но и проследить, как природно-географические условия формируют уникальную языковую картину мира целого этнографического региона.</w:t>
      </w:r>
    </w:p>
    <w:p w14:paraId="2DF2380C"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северно-русских говоров с формирующимся общерусским литературным языком представляет собой один из самых ярких процессов в истории отечественной лингвистики. Русский Север на протяжении веков выступал не только хранителем древнерусской архаики, но и мощным источником лексического обогащения национальной культуры. Наиболее масштабное и прямое влияние архангельских и поморских диалектов на литературную норму проявилось в сфере географической, морской и метеорологической терминологии. Бурное освоение северных морей и Сибири, начавшееся в </w:t>
      </w:r>
      <w:r>
        <w:rPr>
          <w:rFonts w:ascii="Times New Roman" w:hAnsi="Times New Roman" w:cs="Times New Roman"/>
          <w:sz w:val="28"/>
          <w:szCs w:val="28"/>
          <w:lang w:val="en-US"/>
        </w:rPr>
        <w:t>XVI</w:t>
      </w:r>
      <w:r>
        <w:rPr>
          <w:rFonts w:ascii="Times New Roman" w:hAnsi="Times New Roman" w:cs="Times New Roman"/>
          <w:sz w:val="28"/>
          <w:szCs w:val="28"/>
        </w:rPr>
        <w:t xml:space="preserve"> и </w:t>
      </w:r>
      <w:r>
        <w:rPr>
          <w:rFonts w:ascii="Times New Roman" w:hAnsi="Times New Roman" w:cs="Times New Roman"/>
          <w:sz w:val="28"/>
          <w:szCs w:val="28"/>
          <w:lang w:val="en-US"/>
        </w:rPr>
        <w:t>XVIII</w:t>
      </w:r>
      <w:r>
        <w:rPr>
          <w:rFonts w:ascii="Times New Roman" w:hAnsi="Times New Roman" w:cs="Times New Roman"/>
          <w:sz w:val="28"/>
          <w:szCs w:val="28"/>
        </w:rPr>
        <w:t xml:space="preserve"> веках, осуществлялось преимущественно выходцами с Русского Севера — поморами. Именно они принесли в общерусскую речь и закрепили в государственном делопроизводстве, а затем и в литературе, десятки профессиональных слов. Такие привычные сегодня слова, как «полынья» (пространство чистой воды в ледяном покрове), «ропак» </w:t>
      </w:r>
      <w:r>
        <w:rPr>
          <w:rFonts w:ascii="Times New Roman" w:hAnsi="Times New Roman" w:cs="Times New Roman"/>
          <w:sz w:val="28"/>
          <w:szCs w:val="28"/>
        </w:rPr>
        <w:lastRenderedPageBreak/>
        <w:t>(льдина, стоящая ребром), «</w:t>
      </w:r>
      <w:proofErr w:type="spellStart"/>
      <w:r>
        <w:rPr>
          <w:rFonts w:ascii="Times New Roman" w:hAnsi="Times New Roman" w:cs="Times New Roman"/>
          <w:sz w:val="28"/>
          <w:szCs w:val="28"/>
        </w:rPr>
        <w:t>наслуд</w:t>
      </w:r>
      <w:proofErr w:type="spellEnd"/>
      <w:r>
        <w:rPr>
          <w:rFonts w:ascii="Times New Roman" w:hAnsi="Times New Roman" w:cs="Times New Roman"/>
          <w:sz w:val="28"/>
          <w:szCs w:val="28"/>
        </w:rPr>
        <w:t>» или «</w:t>
      </w:r>
      <w:proofErr w:type="spellStart"/>
      <w:r>
        <w:rPr>
          <w:rFonts w:ascii="Times New Roman" w:hAnsi="Times New Roman" w:cs="Times New Roman"/>
          <w:sz w:val="28"/>
          <w:szCs w:val="28"/>
        </w:rPr>
        <w:t>слуд</w:t>
      </w:r>
      <w:proofErr w:type="spellEnd"/>
      <w:r>
        <w:rPr>
          <w:rFonts w:ascii="Times New Roman" w:hAnsi="Times New Roman" w:cs="Times New Roman"/>
          <w:sz w:val="28"/>
          <w:szCs w:val="28"/>
        </w:rPr>
        <w:t>» (слой воды на льду под снегом), пришли в литературный язык из живой речи северных рыбаков и зверобоев. Названия специфических северных ветров, особенностей берегового рельефа, таких как «наволок» (мыз или заливаемый берег) и «</w:t>
      </w:r>
      <w:proofErr w:type="spellStart"/>
      <w:r>
        <w:rPr>
          <w:rFonts w:ascii="Times New Roman" w:hAnsi="Times New Roman" w:cs="Times New Roman"/>
          <w:sz w:val="28"/>
          <w:szCs w:val="28"/>
        </w:rPr>
        <w:t>куйпога</w:t>
      </w:r>
      <w:proofErr w:type="spellEnd"/>
      <w:r>
        <w:rPr>
          <w:rFonts w:ascii="Times New Roman" w:hAnsi="Times New Roman" w:cs="Times New Roman"/>
          <w:sz w:val="28"/>
          <w:szCs w:val="28"/>
        </w:rPr>
        <w:t>» (отлив), обогатили русскую географическую науку и художественную литературу.</w:t>
      </w:r>
    </w:p>
    <w:p w14:paraId="405CDFED" w14:textId="7F79B783"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Огромную роль в трансляции северно-русских языковых элементов в высокую литературную норму сыграли великие уроженцы Севера. Ключевая фигура в этом процессе — Михаил Васильевич Ломоносов, родившийся в деревне </w:t>
      </w:r>
      <w:proofErr w:type="spellStart"/>
      <w:r>
        <w:rPr>
          <w:rFonts w:ascii="Times New Roman" w:hAnsi="Times New Roman" w:cs="Times New Roman"/>
          <w:sz w:val="28"/>
          <w:szCs w:val="28"/>
        </w:rPr>
        <w:t>Мишанинская</w:t>
      </w:r>
      <w:proofErr w:type="spellEnd"/>
      <w:r>
        <w:rPr>
          <w:rFonts w:ascii="Times New Roman" w:hAnsi="Times New Roman" w:cs="Times New Roman"/>
          <w:sz w:val="28"/>
          <w:szCs w:val="28"/>
        </w:rPr>
        <w:t xml:space="preserve"> Архангелогородской губернии. Впитав с детства живую поморскую речь с ее оканьем и выразительным синтаксисом, Ломоносов сознательно опирался на северно-русскую основу при создании своей знаменитой теории «трех штилей» и первой полноценной «Российской грамматики» тысяча семьсот пятьдесят пятого года. Его реформа во многом закрепила за литературным языком полноценное произношение звука «г» как смычно-взрывного, что было характерно именно для Севера, в противовес южнорусскому фрикативному произношению. В девятнадцатом и двадцатом веках мощный приток поморской лексики в литературу обеспечили писатели и исследователи Севера. Сказы Степана </w:t>
      </w:r>
      <w:proofErr w:type="spellStart"/>
      <w:r>
        <w:rPr>
          <w:rFonts w:ascii="Times New Roman" w:hAnsi="Times New Roman" w:cs="Times New Roman"/>
          <w:sz w:val="28"/>
          <w:szCs w:val="28"/>
        </w:rPr>
        <w:t>Писахова</w:t>
      </w:r>
      <w:proofErr w:type="spellEnd"/>
      <w:r>
        <w:rPr>
          <w:rFonts w:ascii="Times New Roman" w:hAnsi="Times New Roman" w:cs="Times New Roman"/>
          <w:sz w:val="28"/>
          <w:szCs w:val="28"/>
        </w:rPr>
        <w:t xml:space="preserve"> и Бориса Шергина познакомили широкого читателя с сочной северной фразеологией и синтаксическим строем. Через их творчество в пассивный, а иногда и в активный состав литературного языка вошли такие слова и понятия, как «баять» (говорить), «дородно» (хорошо, ладно) и многие морские </w:t>
      </w:r>
      <w:proofErr w:type="spellStart"/>
      <w:r>
        <w:rPr>
          <w:rFonts w:ascii="Times New Roman" w:hAnsi="Times New Roman" w:cs="Times New Roman"/>
          <w:sz w:val="28"/>
          <w:szCs w:val="28"/>
        </w:rPr>
        <w:t>присловия</w:t>
      </w:r>
      <w:proofErr w:type="spellEnd"/>
      <w:r>
        <w:rPr>
          <w:rFonts w:ascii="Times New Roman" w:hAnsi="Times New Roman" w:cs="Times New Roman"/>
          <w:sz w:val="28"/>
          <w:szCs w:val="28"/>
        </w:rPr>
        <w:t>. Таким образом, архангельские и поморские диалекты не только послужили строительным материалом для грамматической стабилизации русского литературного языка в восемнадцатом веке, но и продолжают оставаться неисчерпаемым источником его лексической выразительности.”  [</w:t>
      </w:r>
      <w:r w:rsidR="00BF6454">
        <w:rPr>
          <w:rFonts w:ascii="Times New Roman" w:hAnsi="Times New Roman" w:cs="Times New Roman"/>
          <w:sz w:val="28"/>
          <w:szCs w:val="28"/>
        </w:rPr>
        <w:t>9</w:t>
      </w:r>
      <w:r>
        <w:rPr>
          <w:rFonts w:ascii="Times New Roman" w:hAnsi="Times New Roman" w:cs="Times New Roman"/>
          <w:sz w:val="28"/>
          <w:szCs w:val="28"/>
        </w:rPr>
        <w:t>, с. 382]</w:t>
      </w:r>
    </w:p>
    <w:p w14:paraId="46077072"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Все рассмотренные </w:t>
      </w:r>
      <w:proofErr w:type="spellStart"/>
      <w:r>
        <w:rPr>
          <w:rFonts w:ascii="Times New Roman" w:hAnsi="Times New Roman" w:cs="Times New Roman"/>
          <w:sz w:val="28"/>
          <w:szCs w:val="28"/>
        </w:rPr>
        <w:t>общесеверные</w:t>
      </w:r>
      <w:proofErr w:type="spellEnd"/>
      <w:r>
        <w:rPr>
          <w:rFonts w:ascii="Times New Roman" w:hAnsi="Times New Roman" w:cs="Times New Roman"/>
          <w:sz w:val="28"/>
          <w:szCs w:val="28"/>
        </w:rPr>
        <w:t xml:space="preserve"> закономерности и частные архангельские проявления создают необходимую базу для детального анализа Каргопольского диалекта, в котором эти черты преломились через призму локальной истории бассейна реки Онеги.</w:t>
      </w:r>
    </w:p>
    <w:p w14:paraId="2671AE17" w14:textId="77777777" w:rsidR="002207BF" w:rsidRDefault="002207BF">
      <w:pPr>
        <w:tabs>
          <w:tab w:val="left" w:pos="2400"/>
        </w:tabs>
        <w:spacing w:after="0" w:line="360" w:lineRule="auto"/>
        <w:ind w:right="851"/>
        <w:outlineLvl w:val="1"/>
        <w:rPr>
          <w:rFonts w:ascii="Times New Roman" w:hAnsi="Times New Roman" w:cs="Times New Roman"/>
          <w:b/>
          <w:bCs/>
          <w:sz w:val="28"/>
          <w:szCs w:val="28"/>
        </w:rPr>
      </w:pPr>
    </w:p>
    <w:p w14:paraId="723078AD" w14:textId="77777777" w:rsidR="002207BF" w:rsidRDefault="00E854A0">
      <w:pPr>
        <w:pStyle w:val="af2"/>
        <w:tabs>
          <w:tab w:val="left" w:pos="2400"/>
        </w:tabs>
        <w:spacing w:after="0" w:line="360" w:lineRule="auto"/>
        <w:ind w:left="170" w:right="851"/>
        <w:outlineLvl w:val="1"/>
        <w:rPr>
          <w:rFonts w:ascii="Times New Roman" w:hAnsi="Times New Roman" w:cs="Times New Roman"/>
          <w:b/>
          <w:bCs/>
          <w:sz w:val="28"/>
          <w:szCs w:val="28"/>
        </w:rPr>
      </w:pPr>
      <w:bookmarkStart w:id="5" w:name="_Toc230039193"/>
      <w:r>
        <w:rPr>
          <w:rFonts w:ascii="Times New Roman" w:hAnsi="Times New Roman" w:cs="Times New Roman"/>
          <w:b/>
          <w:bCs/>
          <w:sz w:val="28"/>
          <w:szCs w:val="28"/>
        </w:rPr>
        <w:t>1.3 Общая характеристика и особенности Каргопольского диалекта</w:t>
      </w:r>
      <w:bookmarkEnd w:id="5"/>
    </w:p>
    <w:p w14:paraId="48927A43" w14:textId="49F0858F"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каргопольского диалекта требует четкого определения его географических границ и ареала распространения. Каргопольский говор локализуется в юго-западной части современной Архангельской области, охватывая бассейн верхнего течения реки Онеги и прилегающие территории вокруг озер </w:t>
      </w:r>
      <w:proofErr w:type="spellStart"/>
      <w:r>
        <w:rPr>
          <w:rFonts w:ascii="Times New Roman" w:hAnsi="Times New Roman" w:cs="Times New Roman"/>
          <w:sz w:val="28"/>
          <w:szCs w:val="28"/>
        </w:rPr>
        <w:t>Лача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Кенозеро</w:t>
      </w:r>
      <w:proofErr w:type="spellEnd"/>
      <w:r>
        <w:rPr>
          <w:rFonts w:ascii="Times New Roman" w:hAnsi="Times New Roman" w:cs="Times New Roman"/>
          <w:sz w:val="28"/>
          <w:szCs w:val="28"/>
        </w:rPr>
        <w:t>. На карте диалектного членения русского языка этот ареал занимает переходное положение. На севере и северо-востоке он граничит с собственно архангельскими и поморскими говорами, на востоке испытывает сильное влияние вологодской группы говоров, а на западе и юго-западе соприкасается с говорами новгородского типа. Влияние этих мощных соседних диалектных зон обусловило внутреннюю неоднородность каргопольских говоров. Особенности распределения диалектных черт в пределах Каргопольского района показывают, что северные волости тяготеют к более архаичным поморским языковым моделям, в то время как южные и восточные территории демонстрируют сближение с вологодской и костромской речевой традицией. [</w:t>
      </w:r>
      <w:r w:rsidR="00BF6454">
        <w:rPr>
          <w:rFonts w:ascii="Times New Roman" w:hAnsi="Times New Roman" w:cs="Times New Roman"/>
          <w:sz w:val="28"/>
          <w:szCs w:val="28"/>
        </w:rPr>
        <w:t>6</w:t>
      </w:r>
      <w:r>
        <w:rPr>
          <w:rFonts w:ascii="Times New Roman" w:hAnsi="Times New Roman" w:cs="Times New Roman"/>
          <w:sz w:val="28"/>
          <w:szCs w:val="28"/>
        </w:rPr>
        <w:t>, с. 15-17]</w:t>
      </w:r>
    </w:p>
    <w:p w14:paraId="36692818" w14:textId="77777777" w:rsidR="002207BF" w:rsidRDefault="00E854A0">
      <w:pPr>
        <w:suppressAutoHyphens w:val="0"/>
        <w:spacing w:after="0" w:line="360" w:lineRule="auto"/>
        <w:ind w:left="170" w:right="851"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Ключевые фонетические особенности каргопольского диалекта базируются на </w:t>
      </w:r>
      <w:proofErr w:type="spellStart"/>
      <w:r>
        <w:rPr>
          <w:rFonts w:ascii="Times New Roman" w:hAnsi="Times New Roman" w:cs="Times New Roman"/>
          <w:sz w:val="28"/>
          <w:szCs w:val="28"/>
        </w:rPr>
        <w:t>общесеверных</w:t>
      </w:r>
      <w:proofErr w:type="spellEnd"/>
      <w:r>
        <w:rPr>
          <w:rFonts w:ascii="Times New Roman" w:hAnsi="Times New Roman" w:cs="Times New Roman"/>
          <w:sz w:val="28"/>
          <w:szCs w:val="28"/>
        </w:rPr>
        <w:t xml:space="preserve"> закономерностях, но имеют свою локальную специфику. Для вокализма характерно безусловное полное оканье в безударных позициях, когда слова «молоко» или «корова» произносятся с отчетливым звуком «о». В отличие от более северных поморских говоров, в каргопольской речи ярче проступает влияние </w:t>
      </w:r>
      <w:r>
        <w:rPr>
          <w:rFonts w:ascii="Times New Roman" w:hAnsi="Times New Roman" w:cs="Times New Roman"/>
          <w:sz w:val="28"/>
          <w:szCs w:val="28"/>
        </w:rPr>
        <w:lastRenderedPageBreak/>
        <w:t>ростово-суздальского безударного ёканья.</w:t>
      </w:r>
      <w:r>
        <w:rPr>
          <w:rFonts w:ascii="Times New Roman" w:eastAsia="Times New Roman" w:hAnsi="Times New Roman" w:cs="Times New Roman"/>
          <w:color w:val="000000"/>
          <w:sz w:val="28"/>
          <w:szCs w:val="28"/>
          <w:lang w:eastAsia="ru-RU"/>
        </w:rPr>
        <w:t xml:space="preserve"> Произношение ё на месте е в абсолютном конце слова: (</w:t>
      </w:r>
      <w:proofErr w:type="spellStart"/>
      <w:r>
        <w:rPr>
          <w:rFonts w:ascii="Times New Roman" w:eastAsia="Times New Roman" w:hAnsi="Times New Roman" w:cs="Times New Roman"/>
          <w:color w:val="000000"/>
          <w:sz w:val="28"/>
          <w:szCs w:val="28"/>
          <w:lang w:eastAsia="ru-RU"/>
        </w:rPr>
        <w:t>мо`рё</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го`рё</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пого`дьё</w:t>
      </w:r>
      <w:proofErr w:type="spellEnd"/>
      <w:r>
        <w:rPr>
          <w:rFonts w:ascii="Times New Roman" w:eastAsia="Times New Roman" w:hAnsi="Times New Roman" w:cs="Times New Roman"/>
          <w:color w:val="000000"/>
          <w:sz w:val="28"/>
          <w:szCs w:val="28"/>
          <w:lang w:eastAsia="ru-RU"/>
        </w:rPr>
        <w:t>...), а также для обозначения множественного числа и собирательного значения слова: (</w:t>
      </w:r>
      <w:proofErr w:type="spellStart"/>
      <w:r>
        <w:rPr>
          <w:rFonts w:ascii="Times New Roman" w:eastAsia="Times New Roman" w:hAnsi="Times New Roman" w:cs="Times New Roman"/>
          <w:color w:val="000000"/>
          <w:sz w:val="28"/>
          <w:szCs w:val="28"/>
          <w:lang w:eastAsia="ru-RU"/>
        </w:rPr>
        <w:t>костьё</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коре`ньё</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вицьё</w:t>
      </w:r>
      <w:proofErr w:type="spellEnd"/>
      <w:proofErr w:type="gramStart"/>
      <w:r>
        <w:rPr>
          <w:rFonts w:ascii="Times New Roman" w:eastAsia="Times New Roman" w:hAnsi="Times New Roman" w:cs="Times New Roman"/>
          <w:color w:val="000000"/>
          <w:sz w:val="28"/>
          <w:szCs w:val="28"/>
          <w:lang w:eastAsia="ru-RU"/>
        </w:rPr>
        <w:t>... )</w:t>
      </w:r>
      <w:proofErr w:type="gramEnd"/>
      <w:r>
        <w:rPr>
          <w:rFonts w:ascii="Times New Roman" w:eastAsia="Times New Roman" w:hAnsi="Times New Roman" w:cs="Times New Roman"/>
          <w:color w:val="000000"/>
          <w:sz w:val="28"/>
          <w:szCs w:val="28"/>
          <w:lang w:eastAsia="ru-RU"/>
        </w:rPr>
        <w:t>.  Согласный р перед согласными произносится как -</w:t>
      </w:r>
      <w:proofErr w:type="spellStart"/>
      <w:r>
        <w:rPr>
          <w:rFonts w:ascii="Times New Roman" w:eastAsia="Times New Roman" w:hAnsi="Times New Roman" w:cs="Times New Roman"/>
          <w:color w:val="000000"/>
          <w:sz w:val="28"/>
          <w:szCs w:val="28"/>
          <w:lang w:eastAsia="ru-RU"/>
        </w:rPr>
        <w:t>рь</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верьх</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церьква</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вперьвой</w:t>
      </w:r>
      <w:proofErr w:type="spellEnd"/>
      <w:r>
        <w:rPr>
          <w:rFonts w:ascii="Times New Roman" w:eastAsia="Times New Roman" w:hAnsi="Times New Roman" w:cs="Times New Roman"/>
          <w:color w:val="000000"/>
          <w:sz w:val="28"/>
          <w:szCs w:val="28"/>
          <w:lang w:eastAsia="ru-RU"/>
        </w:rPr>
        <w:t>...). Отпадение согласных звуков к, т в конечных сочетаниях -</w:t>
      </w:r>
      <w:proofErr w:type="spellStart"/>
      <w:r>
        <w:rPr>
          <w:rFonts w:ascii="Times New Roman" w:eastAsia="Times New Roman" w:hAnsi="Times New Roman" w:cs="Times New Roman"/>
          <w:color w:val="000000"/>
          <w:sz w:val="28"/>
          <w:szCs w:val="28"/>
          <w:lang w:eastAsia="ru-RU"/>
        </w:rPr>
        <w:t>ск</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ст</w:t>
      </w:r>
      <w:proofErr w:type="spellEnd"/>
      <w:r>
        <w:rPr>
          <w:rFonts w:ascii="Times New Roman" w:eastAsia="Times New Roman" w:hAnsi="Times New Roman" w:cs="Times New Roman"/>
          <w:color w:val="000000"/>
          <w:sz w:val="28"/>
          <w:szCs w:val="28"/>
          <w:lang w:eastAsia="ru-RU"/>
        </w:rPr>
        <w:t xml:space="preserve">: (верес, </w:t>
      </w:r>
      <w:proofErr w:type="spellStart"/>
      <w:r>
        <w:rPr>
          <w:rFonts w:ascii="Times New Roman" w:eastAsia="Times New Roman" w:hAnsi="Times New Roman" w:cs="Times New Roman"/>
          <w:color w:val="000000"/>
          <w:sz w:val="28"/>
          <w:szCs w:val="28"/>
          <w:lang w:eastAsia="ru-RU"/>
        </w:rPr>
        <w:t>хвос</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мос</w:t>
      </w:r>
      <w:proofErr w:type="spellEnd"/>
      <w:r>
        <w:rPr>
          <w:rFonts w:ascii="Times New Roman" w:eastAsia="Times New Roman" w:hAnsi="Times New Roman" w:cs="Times New Roman"/>
          <w:color w:val="000000"/>
          <w:sz w:val="28"/>
          <w:szCs w:val="28"/>
          <w:lang w:eastAsia="ru-RU"/>
        </w:rPr>
        <w:t xml:space="preserve">...). Сочетание </w:t>
      </w:r>
      <w:proofErr w:type="spellStart"/>
      <w:r>
        <w:rPr>
          <w:rFonts w:ascii="Times New Roman" w:eastAsia="Times New Roman" w:hAnsi="Times New Roman" w:cs="Times New Roman"/>
          <w:color w:val="000000"/>
          <w:sz w:val="28"/>
          <w:szCs w:val="28"/>
          <w:lang w:eastAsia="ru-RU"/>
        </w:rPr>
        <w:t>зж</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сж</w:t>
      </w:r>
      <w:proofErr w:type="spellEnd"/>
      <w:r>
        <w:rPr>
          <w:rFonts w:ascii="Times New Roman" w:eastAsia="Times New Roman" w:hAnsi="Times New Roman" w:cs="Times New Roman"/>
          <w:color w:val="000000"/>
          <w:sz w:val="28"/>
          <w:szCs w:val="28"/>
          <w:lang w:eastAsia="ru-RU"/>
        </w:rPr>
        <w:t xml:space="preserve">) и </w:t>
      </w:r>
      <w:proofErr w:type="spellStart"/>
      <w:r>
        <w:rPr>
          <w:rFonts w:ascii="Times New Roman" w:eastAsia="Times New Roman" w:hAnsi="Times New Roman" w:cs="Times New Roman"/>
          <w:color w:val="000000"/>
          <w:sz w:val="28"/>
          <w:szCs w:val="28"/>
          <w:lang w:eastAsia="ru-RU"/>
        </w:rPr>
        <w:t>жж</w:t>
      </w:r>
      <w:proofErr w:type="spellEnd"/>
      <w:r>
        <w:rPr>
          <w:rFonts w:ascii="Times New Roman" w:eastAsia="Times New Roman" w:hAnsi="Times New Roman" w:cs="Times New Roman"/>
          <w:color w:val="000000"/>
          <w:sz w:val="28"/>
          <w:szCs w:val="28"/>
          <w:lang w:eastAsia="ru-RU"/>
        </w:rPr>
        <w:t xml:space="preserve"> произносится как твердое двойное </w:t>
      </w:r>
      <w:proofErr w:type="spellStart"/>
      <w:r>
        <w:rPr>
          <w:rFonts w:ascii="Times New Roman" w:eastAsia="Times New Roman" w:hAnsi="Times New Roman" w:cs="Times New Roman"/>
          <w:color w:val="000000"/>
          <w:sz w:val="28"/>
          <w:szCs w:val="28"/>
          <w:lang w:eastAsia="ru-RU"/>
        </w:rPr>
        <w:t>жж</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дожжик</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ижжарил</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ражжирел</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жжог</w:t>
      </w:r>
      <w:proofErr w:type="spellEnd"/>
      <w:r>
        <w:rPr>
          <w:rFonts w:ascii="Times New Roman" w:eastAsia="Times New Roman" w:hAnsi="Times New Roman" w:cs="Times New Roman"/>
          <w:color w:val="000000"/>
          <w:sz w:val="28"/>
          <w:szCs w:val="28"/>
          <w:lang w:eastAsia="ru-RU"/>
        </w:rPr>
        <w:t>...). Сочетание -</w:t>
      </w:r>
      <w:proofErr w:type="spellStart"/>
      <w:r>
        <w:rPr>
          <w:rFonts w:ascii="Times New Roman" w:eastAsia="Times New Roman" w:hAnsi="Times New Roman" w:cs="Times New Roman"/>
          <w:color w:val="000000"/>
          <w:sz w:val="28"/>
          <w:szCs w:val="28"/>
          <w:lang w:eastAsia="ru-RU"/>
        </w:rPr>
        <w:t>обм</w:t>
      </w:r>
      <w:proofErr w:type="spellEnd"/>
      <w:r>
        <w:rPr>
          <w:rFonts w:ascii="Times New Roman" w:eastAsia="Times New Roman" w:hAnsi="Times New Roman" w:cs="Times New Roman"/>
          <w:color w:val="000000"/>
          <w:sz w:val="28"/>
          <w:szCs w:val="28"/>
          <w:lang w:eastAsia="ru-RU"/>
        </w:rPr>
        <w:t>- переходит в -</w:t>
      </w:r>
      <w:proofErr w:type="spellStart"/>
      <w:r>
        <w:rPr>
          <w:rFonts w:ascii="Times New Roman" w:eastAsia="Times New Roman" w:hAnsi="Times New Roman" w:cs="Times New Roman"/>
          <w:color w:val="000000"/>
          <w:sz w:val="28"/>
          <w:szCs w:val="28"/>
          <w:lang w:eastAsia="ru-RU"/>
        </w:rPr>
        <w:t>омм</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омманул</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омменял</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омморок</w:t>
      </w:r>
      <w:proofErr w:type="spellEnd"/>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ru-RU"/>
        </w:rPr>
        <w:t>Сочетание -</w:t>
      </w:r>
      <w:proofErr w:type="spellStart"/>
      <w:r>
        <w:rPr>
          <w:rFonts w:ascii="Times New Roman" w:eastAsia="Times New Roman" w:hAnsi="Times New Roman" w:cs="Times New Roman"/>
          <w:color w:val="000000"/>
          <w:sz w:val="28"/>
          <w:szCs w:val="28"/>
          <w:lang w:eastAsia="ru-RU"/>
        </w:rPr>
        <w:t>дн</w:t>
      </w:r>
      <w:proofErr w:type="spellEnd"/>
      <w:r>
        <w:rPr>
          <w:rFonts w:ascii="Times New Roman" w:eastAsia="Times New Roman" w:hAnsi="Times New Roman" w:cs="Times New Roman"/>
          <w:color w:val="000000"/>
          <w:sz w:val="28"/>
          <w:szCs w:val="28"/>
          <w:lang w:eastAsia="ru-RU"/>
        </w:rPr>
        <w:t>- переходит в -</w:t>
      </w:r>
      <w:proofErr w:type="spellStart"/>
      <w:r>
        <w:rPr>
          <w:rFonts w:ascii="Times New Roman" w:eastAsia="Times New Roman" w:hAnsi="Times New Roman" w:cs="Times New Roman"/>
          <w:color w:val="000000"/>
          <w:sz w:val="28"/>
          <w:szCs w:val="28"/>
          <w:lang w:eastAsia="ru-RU"/>
        </w:rPr>
        <w:t>нн</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заонно</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холонно</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ронна</w:t>
      </w:r>
      <w:proofErr w:type="spellEnd"/>
      <w:r>
        <w:rPr>
          <w:rFonts w:ascii="Times New Roman" w:eastAsia="Times New Roman" w:hAnsi="Times New Roman" w:cs="Times New Roman"/>
          <w:color w:val="000000"/>
          <w:sz w:val="28"/>
          <w:szCs w:val="28"/>
          <w:lang w:eastAsia="ru-RU"/>
        </w:rPr>
        <w:t>...). Произнесение -шш- вместо щ, -</w:t>
      </w:r>
      <w:proofErr w:type="spellStart"/>
      <w:r>
        <w:rPr>
          <w:rFonts w:ascii="Times New Roman" w:eastAsia="Times New Roman" w:hAnsi="Times New Roman" w:cs="Times New Roman"/>
          <w:color w:val="000000"/>
          <w:sz w:val="28"/>
          <w:szCs w:val="28"/>
          <w:lang w:eastAsia="ru-RU"/>
        </w:rPr>
        <w:t>сч</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зч</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коршшик</w:t>
      </w:r>
      <w:proofErr w:type="spellEnd"/>
      <w:proofErr w:type="gramStart"/>
      <w:r>
        <w:rPr>
          <w:rFonts w:ascii="Times New Roman" w:eastAsia="Times New Roman" w:hAnsi="Times New Roman" w:cs="Times New Roman"/>
          <w:color w:val="000000"/>
          <w:sz w:val="28"/>
          <w:szCs w:val="28"/>
          <w:lang w:eastAsia="ru-RU"/>
        </w:rPr>
        <w:t>, ,</w:t>
      </w:r>
      <w:proofErr w:type="gram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перевошшики</w:t>
      </w:r>
      <w:proofErr w:type="spellEnd"/>
      <w:r>
        <w:rPr>
          <w:rFonts w:ascii="Times New Roman" w:eastAsia="Times New Roman" w:hAnsi="Times New Roman" w:cs="Times New Roman"/>
          <w:color w:val="000000"/>
          <w:sz w:val="28"/>
          <w:szCs w:val="28"/>
          <w:lang w:eastAsia="ru-RU"/>
        </w:rPr>
        <w:t>...). Сочетание -тс- (-</w:t>
      </w:r>
      <w:proofErr w:type="spellStart"/>
      <w:r>
        <w:rPr>
          <w:rFonts w:ascii="Times New Roman" w:eastAsia="Times New Roman" w:hAnsi="Times New Roman" w:cs="Times New Roman"/>
          <w:color w:val="000000"/>
          <w:sz w:val="28"/>
          <w:szCs w:val="28"/>
          <w:lang w:eastAsia="ru-RU"/>
        </w:rPr>
        <w:t>тьс</w:t>
      </w:r>
      <w:proofErr w:type="spellEnd"/>
      <w:r>
        <w:rPr>
          <w:rFonts w:ascii="Times New Roman" w:eastAsia="Times New Roman" w:hAnsi="Times New Roman" w:cs="Times New Roman"/>
          <w:color w:val="000000"/>
          <w:sz w:val="28"/>
          <w:szCs w:val="28"/>
          <w:lang w:eastAsia="ru-RU"/>
        </w:rPr>
        <w:t>-) заменяется на -</w:t>
      </w:r>
      <w:proofErr w:type="spellStart"/>
      <w:r>
        <w:rPr>
          <w:rFonts w:ascii="Times New Roman" w:eastAsia="Times New Roman" w:hAnsi="Times New Roman" w:cs="Times New Roman"/>
          <w:color w:val="000000"/>
          <w:sz w:val="28"/>
          <w:szCs w:val="28"/>
          <w:lang w:eastAsia="ru-RU"/>
        </w:rPr>
        <w:t>цц</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разъехацце</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обратицце</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разобрацце</w:t>
      </w:r>
      <w:proofErr w:type="spellEnd"/>
      <w:r>
        <w:rPr>
          <w:rFonts w:ascii="Times New Roman" w:eastAsia="Times New Roman" w:hAnsi="Times New Roman" w:cs="Times New Roman"/>
          <w:color w:val="000000"/>
          <w:sz w:val="28"/>
          <w:szCs w:val="28"/>
          <w:lang w:eastAsia="ru-RU"/>
        </w:rPr>
        <w:t>...); сочетание -</w:t>
      </w:r>
      <w:proofErr w:type="spellStart"/>
      <w:r>
        <w:rPr>
          <w:rFonts w:ascii="Times New Roman" w:eastAsia="Times New Roman" w:hAnsi="Times New Roman" w:cs="Times New Roman"/>
          <w:color w:val="000000"/>
          <w:sz w:val="28"/>
          <w:szCs w:val="28"/>
          <w:lang w:eastAsia="ru-RU"/>
        </w:rPr>
        <w:t>дс</w:t>
      </w:r>
      <w:proofErr w:type="spellEnd"/>
      <w:r>
        <w:rPr>
          <w:rFonts w:ascii="Times New Roman" w:eastAsia="Times New Roman" w:hAnsi="Times New Roman" w:cs="Times New Roman"/>
          <w:color w:val="000000"/>
          <w:sz w:val="28"/>
          <w:szCs w:val="28"/>
          <w:lang w:eastAsia="ru-RU"/>
        </w:rPr>
        <w:t>- звучит как -</w:t>
      </w:r>
      <w:proofErr w:type="spellStart"/>
      <w:r>
        <w:rPr>
          <w:rFonts w:ascii="Times New Roman" w:eastAsia="Times New Roman" w:hAnsi="Times New Roman" w:cs="Times New Roman"/>
          <w:color w:val="000000"/>
          <w:sz w:val="28"/>
          <w:szCs w:val="28"/>
          <w:lang w:eastAsia="ru-RU"/>
        </w:rPr>
        <w:t>ць</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гороцькой</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вологоцькой</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парохоцькой</w:t>
      </w:r>
      <w:proofErr w:type="spellEnd"/>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ru-RU"/>
        </w:rPr>
        <w:t>Окончание -</w:t>
      </w:r>
      <w:proofErr w:type="spellStart"/>
      <w:r>
        <w:rPr>
          <w:rFonts w:ascii="Times New Roman" w:eastAsia="Times New Roman" w:hAnsi="Times New Roman" w:cs="Times New Roman"/>
          <w:color w:val="000000"/>
          <w:sz w:val="28"/>
          <w:szCs w:val="28"/>
          <w:lang w:eastAsia="ru-RU"/>
        </w:rPr>
        <w:t>ов</w:t>
      </w:r>
      <w:proofErr w:type="spellEnd"/>
      <w:r>
        <w:rPr>
          <w:rFonts w:ascii="Times New Roman" w:eastAsia="Times New Roman" w:hAnsi="Times New Roman" w:cs="Times New Roman"/>
          <w:color w:val="000000"/>
          <w:sz w:val="28"/>
          <w:szCs w:val="28"/>
          <w:lang w:eastAsia="ru-RU"/>
        </w:rPr>
        <w:t xml:space="preserve"> звучит как -офф: (</w:t>
      </w:r>
      <w:proofErr w:type="spellStart"/>
      <w:r>
        <w:rPr>
          <w:rFonts w:ascii="Times New Roman" w:eastAsia="Times New Roman" w:hAnsi="Times New Roman" w:cs="Times New Roman"/>
          <w:color w:val="000000"/>
          <w:sz w:val="28"/>
          <w:szCs w:val="28"/>
          <w:lang w:eastAsia="ru-RU"/>
        </w:rPr>
        <w:t>здорофф</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напекци</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пирогофф</w:t>
      </w:r>
      <w:proofErr w:type="spellEnd"/>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 xml:space="preserve"> Специфика консонантизма заключается в сохранении взрывного звука «г», а также в сосуществовании цоканья и различения свистящих и шипящих согласных в разных частях района. В транскрипции это выглядит как [</w:t>
      </w:r>
      <w:proofErr w:type="spellStart"/>
      <w:r>
        <w:rPr>
          <w:rFonts w:ascii="Times New Roman" w:hAnsi="Times New Roman" w:cs="Times New Roman"/>
          <w:sz w:val="28"/>
          <w:szCs w:val="28"/>
        </w:rPr>
        <w:t>пецка</w:t>
      </w:r>
      <w:proofErr w:type="spellEnd"/>
      <w:r>
        <w:rPr>
          <w:rFonts w:ascii="Times New Roman" w:hAnsi="Times New Roman" w:cs="Times New Roman"/>
          <w:sz w:val="28"/>
          <w:szCs w:val="28"/>
        </w:rPr>
        <w:t>] или [</w:t>
      </w:r>
      <w:proofErr w:type="spellStart"/>
      <w:r>
        <w:rPr>
          <w:rFonts w:ascii="Times New Roman" w:hAnsi="Times New Roman" w:cs="Times New Roman"/>
          <w:sz w:val="28"/>
          <w:szCs w:val="28"/>
        </w:rPr>
        <w:t>ноць</w:t>
      </w:r>
      <w:proofErr w:type="spellEnd"/>
      <w:r>
        <w:rPr>
          <w:rFonts w:ascii="Times New Roman" w:hAnsi="Times New Roman" w:cs="Times New Roman"/>
          <w:sz w:val="28"/>
          <w:szCs w:val="28"/>
        </w:rPr>
        <w:t xml:space="preserve">] у носителей с сохранившимися новгородскими чертами. В области просодии каргопольский говор характеризуется спокойным, слегка замедленным темпом речи и напевной интонацией. В отличие от отрывистой и быстрой речи поморов, здесь фиксируется плавное повышение тона в середине фразы с последующим мягким понижением к концу предложения. </w:t>
      </w:r>
    </w:p>
    <w:p w14:paraId="7B33ECB1" w14:textId="77676615" w:rsidR="002207BF" w:rsidRPr="00AE208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Лексические особенности каргопольского диалекта представляют собой богатейший пласт живой народной речи. Список уникальных диалектных слов включает такие яркие примеры, как «баско»</w:t>
      </w:r>
      <w:r w:rsidR="00BF6454">
        <w:rPr>
          <w:rFonts w:ascii="Times New Roman" w:hAnsi="Times New Roman" w:cs="Times New Roman"/>
          <w:sz w:val="28"/>
          <w:szCs w:val="28"/>
        </w:rPr>
        <w:t xml:space="preserve"> </w:t>
      </w:r>
      <w:r w:rsidR="00BF6454" w:rsidRPr="00BF6454">
        <w:rPr>
          <w:rFonts w:ascii="Times New Roman" w:hAnsi="Times New Roman" w:cs="Times New Roman"/>
          <w:sz w:val="28"/>
          <w:szCs w:val="28"/>
        </w:rPr>
        <w:t>[</w:t>
      </w:r>
      <w:r w:rsidR="00BF6454">
        <w:rPr>
          <w:rFonts w:ascii="Times New Roman" w:hAnsi="Times New Roman" w:cs="Times New Roman"/>
          <w:sz w:val="28"/>
          <w:szCs w:val="28"/>
        </w:rPr>
        <w:t>2, с. 8</w:t>
      </w:r>
      <w:r w:rsidR="00BF6454" w:rsidRPr="00BF6454">
        <w:rPr>
          <w:rFonts w:ascii="Times New Roman" w:hAnsi="Times New Roman" w:cs="Times New Roman"/>
          <w:sz w:val="28"/>
          <w:szCs w:val="28"/>
        </w:rPr>
        <w:t>]</w:t>
      </w:r>
      <w:r>
        <w:rPr>
          <w:rFonts w:ascii="Times New Roman" w:hAnsi="Times New Roman" w:cs="Times New Roman"/>
          <w:sz w:val="28"/>
          <w:szCs w:val="28"/>
        </w:rPr>
        <w:t xml:space="preserve"> в значении красиво, «векша»</w:t>
      </w:r>
      <w:r w:rsidR="00BE1487">
        <w:rPr>
          <w:rFonts w:ascii="Times New Roman" w:hAnsi="Times New Roman" w:cs="Times New Roman"/>
          <w:sz w:val="28"/>
          <w:szCs w:val="28"/>
        </w:rPr>
        <w:t xml:space="preserve"> </w:t>
      </w:r>
      <w:r w:rsidR="00BE1487" w:rsidRPr="00BE1487">
        <w:rPr>
          <w:rFonts w:ascii="Times New Roman" w:hAnsi="Times New Roman" w:cs="Times New Roman"/>
          <w:sz w:val="28"/>
          <w:szCs w:val="28"/>
        </w:rPr>
        <w:t>[2</w:t>
      </w:r>
      <w:r w:rsidR="00BE1487">
        <w:rPr>
          <w:rFonts w:ascii="Times New Roman" w:hAnsi="Times New Roman" w:cs="Times New Roman"/>
          <w:sz w:val="28"/>
          <w:szCs w:val="28"/>
        </w:rPr>
        <w:t>, с. 12</w:t>
      </w:r>
      <w:r w:rsidR="00BE1487" w:rsidRPr="00BE1487">
        <w:rPr>
          <w:rFonts w:ascii="Times New Roman" w:hAnsi="Times New Roman" w:cs="Times New Roman"/>
          <w:sz w:val="28"/>
          <w:szCs w:val="28"/>
        </w:rPr>
        <w:t>]</w:t>
      </w:r>
      <w:r>
        <w:rPr>
          <w:rFonts w:ascii="Times New Roman" w:hAnsi="Times New Roman" w:cs="Times New Roman"/>
          <w:sz w:val="28"/>
          <w:szCs w:val="28"/>
        </w:rPr>
        <w:t xml:space="preserve"> для обозначения белки, «робить»</w:t>
      </w:r>
      <w:r w:rsidR="00BE1487" w:rsidRPr="00BE1487">
        <w:rPr>
          <w:rFonts w:ascii="Times New Roman" w:hAnsi="Times New Roman" w:cs="Times New Roman"/>
          <w:sz w:val="28"/>
          <w:szCs w:val="28"/>
        </w:rPr>
        <w:t xml:space="preserve"> [</w:t>
      </w:r>
      <w:r w:rsidR="00BE1487">
        <w:rPr>
          <w:rFonts w:ascii="Times New Roman" w:hAnsi="Times New Roman" w:cs="Times New Roman"/>
          <w:sz w:val="28"/>
          <w:szCs w:val="28"/>
        </w:rPr>
        <w:t>2, с. 52</w:t>
      </w:r>
      <w:r w:rsidR="00BE1487" w:rsidRPr="00BE1487">
        <w:rPr>
          <w:rFonts w:ascii="Times New Roman" w:hAnsi="Times New Roman" w:cs="Times New Roman"/>
          <w:sz w:val="28"/>
          <w:szCs w:val="28"/>
        </w:rPr>
        <w:t>]</w:t>
      </w:r>
      <w:r>
        <w:rPr>
          <w:rFonts w:ascii="Times New Roman" w:hAnsi="Times New Roman" w:cs="Times New Roman"/>
          <w:sz w:val="28"/>
          <w:szCs w:val="28"/>
        </w:rPr>
        <w:t xml:space="preserve"> в значении работать или «орать»</w:t>
      </w:r>
      <w:r w:rsidR="00BE1487" w:rsidRPr="00BE1487">
        <w:rPr>
          <w:rFonts w:ascii="Times New Roman" w:hAnsi="Times New Roman" w:cs="Times New Roman"/>
          <w:sz w:val="28"/>
          <w:szCs w:val="28"/>
        </w:rPr>
        <w:t xml:space="preserve"> [2</w:t>
      </w:r>
      <w:r w:rsidR="00BE1487">
        <w:rPr>
          <w:rFonts w:ascii="Times New Roman" w:hAnsi="Times New Roman" w:cs="Times New Roman"/>
          <w:sz w:val="28"/>
          <w:szCs w:val="28"/>
        </w:rPr>
        <w:t>, с. 43</w:t>
      </w:r>
      <w:r w:rsidR="00BE1487" w:rsidRPr="00BE1487">
        <w:rPr>
          <w:rFonts w:ascii="Times New Roman" w:hAnsi="Times New Roman" w:cs="Times New Roman"/>
          <w:sz w:val="28"/>
          <w:szCs w:val="28"/>
        </w:rPr>
        <w:t>]</w:t>
      </w:r>
      <w:r>
        <w:rPr>
          <w:rFonts w:ascii="Times New Roman" w:hAnsi="Times New Roman" w:cs="Times New Roman"/>
          <w:sz w:val="28"/>
          <w:szCs w:val="28"/>
        </w:rPr>
        <w:t xml:space="preserve"> в исконном значении пахать землю. Тематические группы лексики охватывают все сферы крестьянского быта, хозяйства </w:t>
      </w:r>
      <w:r>
        <w:rPr>
          <w:rFonts w:ascii="Times New Roman" w:hAnsi="Times New Roman" w:cs="Times New Roman"/>
          <w:sz w:val="28"/>
          <w:szCs w:val="28"/>
        </w:rPr>
        <w:lastRenderedPageBreak/>
        <w:t xml:space="preserve">и ремесел. К архаизмам, которые активно сохраняются в речи старожилов </w:t>
      </w:r>
      <w:proofErr w:type="spellStart"/>
      <w:r>
        <w:rPr>
          <w:rFonts w:ascii="Times New Roman" w:hAnsi="Times New Roman" w:cs="Times New Roman"/>
          <w:sz w:val="28"/>
          <w:szCs w:val="28"/>
        </w:rPr>
        <w:t>Каргополья</w:t>
      </w:r>
      <w:proofErr w:type="spellEnd"/>
      <w:r>
        <w:rPr>
          <w:rFonts w:ascii="Times New Roman" w:hAnsi="Times New Roman" w:cs="Times New Roman"/>
          <w:sz w:val="28"/>
          <w:szCs w:val="28"/>
        </w:rPr>
        <w:t xml:space="preserve">, относятся слова «чуять» в значении слышать и «баять» в значении говорить. </w:t>
      </w:r>
      <w:r w:rsidR="00AE208F" w:rsidRPr="0068070C">
        <w:rPr>
          <w:rFonts w:ascii="Times New Roman" w:hAnsi="Times New Roman" w:cs="Times New Roman"/>
          <w:sz w:val="28"/>
          <w:szCs w:val="28"/>
        </w:rPr>
        <w:t>[</w:t>
      </w:r>
      <w:r w:rsidR="00DA5122">
        <w:rPr>
          <w:rFonts w:ascii="Times New Roman" w:hAnsi="Times New Roman" w:cs="Times New Roman"/>
          <w:sz w:val="28"/>
          <w:szCs w:val="28"/>
        </w:rPr>
        <w:t>1</w:t>
      </w:r>
      <w:r w:rsidR="00BF6454">
        <w:rPr>
          <w:rFonts w:ascii="Times New Roman" w:hAnsi="Times New Roman" w:cs="Times New Roman"/>
          <w:sz w:val="28"/>
          <w:szCs w:val="28"/>
        </w:rPr>
        <w:t>1</w:t>
      </w:r>
      <w:r w:rsidR="00DA5122">
        <w:rPr>
          <w:rFonts w:ascii="Times New Roman" w:hAnsi="Times New Roman" w:cs="Times New Roman"/>
          <w:sz w:val="28"/>
          <w:szCs w:val="28"/>
        </w:rPr>
        <w:t>, с. 123-131</w:t>
      </w:r>
      <w:r w:rsidR="00AE208F" w:rsidRPr="0068070C">
        <w:rPr>
          <w:rFonts w:ascii="Times New Roman" w:hAnsi="Times New Roman" w:cs="Times New Roman"/>
          <w:sz w:val="28"/>
          <w:szCs w:val="28"/>
        </w:rPr>
        <w:t>]</w:t>
      </w:r>
    </w:p>
    <w:p w14:paraId="120C498D"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Грамматические особенности каргопольского диалекта также демонстрируют самобытность. Здесь фиксируются специфические формы склонения имен существительных женского рода с окончанием «-е» в родительном падеже единственного числа, например, «у сестре» или «от жене». В глагольной системе преобладает твердое окончание «-т» в формах третьего лица настоящего времени («он сидит», «они несут»), что резко контрастирует с южнорусской нормой. </w:t>
      </w:r>
    </w:p>
    <w:p w14:paraId="7C6E5473"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Синтаксис каргопольского говора удерживает уникальные </w:t>
      </w:r>
      <w:proofErr w:type="spellStart"/>
      <w:r>
        <w:rPr>
          <w:rFonts w:ascii="Times New Roman" w:hAnsi="Times New Roman" w:cs="Times New Roman"/>
          <w:sz w:val="28"/>
          <w:szCs w:val="28"/>
        </w:rPr>
        <w:t>бесперфектные</w:t>
      </w:r>
      <w:proofErr w:type="spellEnd"/>
      <w:r>
        <w:rPr>
          <w:rFonts w:ascii="Times New Roman" w:hAnsi="Times New Roman" w:cs="Times New Roman"/>
          <w:sz w:val="28"/>
          <w:szCs w:val="28"/>
        </w:rPr>
        <w:t xml:space="preserve"> конструкции с краткими причастиями на «-но» и «-то», например, «у меня корова подоено» или «дело сделано». В сравнении с литературной нормой такие структуры показывают высокую степень грамматической автономии диалектной системы.</w:t>
      </w:r>
    </w:p>
    <w:p w14:paraId="2FAAC2C1" w14:textId="77777777" w:rsidR="002207BF" w:rsidRDefault="00E854A0">
      <w:pPr>
        <w:suppressAutoHyphens w:val="0"/>
        <w:spacing w:after="0" w:line="360" w:lineRule="auto"/>
        <w:ind w:left="170" w:right="85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Именные словосочетания употребляются исключительно в виде сочетания существительного с притяжательным прилагательным: (</w:t>
      </w:r>
      <w:proofErr w:type="spellStart"/>
      <w:r>
        <w:rPr>
          <w:rFonts w:ascii="Times New Roman" w:eastAsia="Times New Roman" w:hAnsi="Times New Roman" w:cs="Times New Roman"/>
          <w:color w:val="000000"/>
          <w:sz w:val="28"/>
          <w:szCs w:val="28"/>
          <w:lang w:eastAsia="ru-RU"/>
        </w:rPr>
        <w:t>отцо`ва</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руба`ха</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ма`терина</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ю`бка</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де`вья</w:t>
      </w:r>
      <w:proofErr w:type="spellEnd"/>
      <w:r>
        <w:rPr>
          <w:rFonts w:ascii="Times New Roman" w:eastAsia="Times New Roman" w:hAnsi="Times New Roman" w:cs="Times New Roman"/>
          <w:color w:val="000000"/>
          <w:sz w:val="28"/>
          <w:szCs w:val="28"/>
          <w:lang w:eastAsia="ru-RU"/>
        </w:rPr>
        <w:t xml:space="preserve"> коса`...). При сочетании имен в форме родительного падежа, в значении сказуемого есть и было, употребляются безличные предложения: (Тамо-ка было ягод. У ей есть денег-то...). Сказуемое выражается деепричастием: (Мы были уставши, не евши, не пивши...). Повторяющиеся союзы да, ли находятся после соединяемых этими союзами членов предложения: (есть ли, нет ли у ей, он да она, да...). Широко распространены постпозитивные частицы -то, -от, -те, -ту, -ко, -ка, -</w:t>
      </w:r>
      <w:proofErr w:type="spellStart"/>
      <w:r>
        <w:rPr>
          <w:rFonts w:ascii="Times New Roman" w:eastAsia="Times New Roman" w:hAnsi="Times New Roman" w:cs="Times New Roman"/>
          <w:color w:val="000000"/>
          <w:sz w:val="28"/>
          <w:szCs w:val="28"/>
          <w:lang w:eastAsia="ru-RU"/>
        </w:rPr>
        <w:t>ся</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сь</w:t>
      </w:r>
      <w:proofErr w:type="spellEnd"/>
      <w:r>
        <w:rPr>
          <w:rFonts w:ascii="Times New Roman" w:eastAsia="Times New Roman" w:hAnsi="Times New Roman" w:cs="Times New Roman"/>
          <w:color w:val="000000"/>
          <w:sz w:val="28"/>
          <w:szCs w:val="28"/>
          <w:lang w:eastAsia="ru-RU"/>
        </w:rPr>
        <w:t xml:space="preserve"> и </w:t>
      </w:r>
      <w:proofErr w:type="spellStart"/>
      <w:r>
        <w:rPr>
          <w:rFonts w:ascii="Times New Roman" w:eastAsia="Times New Roman" w:hAnsi="Times New Roman" w:cs="Times New Roman"/>
          <w:color w:val="000000"/>
          <w:sz w:val="28"/>
          <w:szCs w:val="28"/>
          <w:lang w:eastAsia="ru-RU"/>
        </w:rPr>
        <w:t>др</w:t>
      </w:r>
      <w:proofErr w:type="spell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Сейгод</w:t>
      </w:r>
      <w:proofErr w:type="spellEnd"/>
      <w:proofErr w:type="gramEnd"/>
      <w:r>
        <w:rPr>
          <w:rFonts w:ascii="Times New Roman" w:eastAsia="Times New Roman" w:hAnsi="Times New Roman" w:cs="Times New Roman"/>
          <w:color w:val="000000"/>
          <w:sz w:val="28"/>
          <w:szCs w:val="28"/>
          <w:lang w:eastAsia="ru-RU"/>
        </w:rPr>
        <w:t xml:space="preserve">-то, тот там год-от, на дорогу-ту...). Вместо противительного союза но используется исключительно союз да: (Он пошёл, да не дошёл). Используется единое для всей группы вводное слово </w:t>
      </w:r>
      <w:proofErr w:type="spellStart"/>
      <w:r>
        <w:rPr>
          <w:rFonts w:ascii="Times New Roman" w:eastAsia="Times New Roman" w:hAnsi="Times New Roman" w:cs="Times New Roman"/>
          <w:color w:val="000000"/>
          <w:sz w:val="28"/>
          <w:szCs w:val="28"/>
          <w:lang w:eastAsia="ru-RU"/>
        </w:rPr>
        <w:t>быва`т</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Быва`т</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при`дешь</w:t>
      </w:r>
      <w:proofErr w:type="spellEnd"/>
      <w:r>
        <w:rPr>
          <w:rFonts w:ascii="Times New Roman" w:eastAsia="Times New Roman" w:hAnsi="Times New Roman" w:cs="Times New Roman"/>
          <w:color w:val="000000"/>
          <w:sz w:val="28"/>
          <w:szCs w:val="28"/>
          <w:lang w:eastAsia="ru-RU"/>
        </w:rPr>
        <w:t xml:space="preserve"> к нам.). Наречие (в значении кое-где и в некоторых местах), </w:t>
      </w:r>
      <w:r>
        <w:rPr>
          <w:rFonts w:ascii="Times New Roman" w:eastAsia="Times New Roman" w:hAnsi="Times New Roman" w:cs="Times New Roman"/>
          <w:color w:val="000000"/>
          <w:sz w:val="28"/>
          <w:szCs w:val="28"/>
          <w:lang w:eastAsia="ru-RU"/>
        </w:rPr>
        <w:lastRenderedPageBreak/>
        <w:t xml:space="preserve">а также усилительная частица даже обозначаются единым словом </w:t>
      </w:r>
      <w:proofErr w:type="spellStart"/>
      <w:r>
        <w:rPr>
          <w:rFonts w:ascii="Times New Roman" w:eastAsia="Times New Roman" w:hAnsi="Times New Roman" w:cs="Times New Roman"/>
          <w:color w:val="000000"/>
          <w:sz w:val="28"/>
          <w:szCs w:val="28"/>
          <w:lang w:eastAsia="ru-RU"/>
        </w:rPr>
        <w:t>и`нде</w:t>
      </w:r>
      <w:proofErr w:type="spellEnd"/>
      <w:r>
        <w:rPr>
          <w:rFonts w:ascii="Times New Roman" w:eastAsia="Times New Roman" w:hAnsi="Times New Roman" w:cs="Times New Roman"/>
          <w:color w:val="000000"/>
          <w:sz w:val="28"/>
          <w:szCs w:val="28"/>
          <w:lang w:eastAsia="ru-RU"/>
        </w:rPr>
        <w:t xml:space="preserve">: (Инде </w:t>
      </w:r>
      <w:proofErr w:type="spellStart"/>
      <w:r>
        <w:rPr>
          <w:rFonts w:ascii="Times New Roman" w:eastAsia="Times New Roman" w:hAnsi="Times New Roman" w:cs="Times New Roman"/>
          <w:color w:val="000000"/>
          <w:sz w:val="28"/>
          <w:szCs w:val="28"/>
          <w:lang w:eastAsia="ru-RU"/>
        </w:rPr>
        <w:t>осиновки</w:t>
      </w:r>
      <w:proofErr w:type="spellEnd"/>
      <w:r>
        <w:rPr>
          <w:rFonts w:ascii="Times New Roman" w:eastAsia="Times New Roman" w:hAnsi="Times New Roman" w:cs="Times New Roman"/>
          <w:color w:val="000000"/>
          <w:sz w:val="28"/>
          <w:szCs w:val="28"/>
          <w:lang w:eastAsia="ru-RU"/>
        </w:rPr>
        <w:t xml:space="preserve"> ладят, </w:t>
      </w:r>
      <w:proofErr w:type="spellStart"/>
      <w:r>
        <w:rPr>
          <w:rFonts w:ascii="Times New Roman" w:eastAsia="Times New Roman" w:hAnsi="Times New Roman" w:cs="Times New Roman"/>
          <w:color w:val="000000"/>
          <w:sz w:val="28"/>
          <w:szCs w:val="28"/>
          <w:lang w:eastAsia="ru-RU"/>
        </w:rPr>
        <w:t>инде</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еловки</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Порато</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умаялссе</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инде</w:t>
      </w:r>
      <w:proofErr w:type="spellEnd"/>
      <w:r>
        <w:rPr>
          <w:rFonts w:ascii="Times New Roman" w:eastAsia="Times New Roman" w:hAnsi="Times New Roman" w:cs="Times New Roman"/>
          <w:color w:val="000000"/>
          <w:sz w:val="28"/>
          <w:szCs w:val="28"/>
          <w:lang w:eastAsia="ru-RU"/>
        </w:rPr>
        <w:t xml:space="preserve"> в глазах </w:t>
      </w:r>
      <w:proofErr w:type="spellStart"/>
      <w:r>
        <w:rPr>
          <w:rFonts w:ascii="Times New Roman" w:eastAsia="Times New Roman" w:hAnsi="Times New Roman" w:cs="Times New Roman"/>
          <w:color w:val="000000"/>
          <w:sz w:val="28"/>
          <w:szCs w:val="28"/>
          <w:lang w:eastAsia="ru-RU"/>
        </w:rPr>
        <w:t>стемнилоссе</w:t>
      </w:r>
      <w:proofErr w:type="spellEnd"/>
      <w:r>
        <w:rPr>
          <w:rFonts w:ascii="Times New Roman" w:eastAsia="Times New Roman" w:hAnsi="Times New Roman" w:cs="Times New Roman"/>
          <w:color w:val="000000"/>
          <w:sz w:val="28"/>
          <w:szCs w:val="28"/>
          <w:lang w:eastAsia="ru-RU"/>
        </w:rPr>
        <w:t xml:space="preserve">). Для выражения чувства, или побуждения говорящего, характерно употребление особых слов: </w:t>
      </w:r>
    </w:p>
    <w:p w14:paraId="44FE2D12" w14:textId="77777777" w:rsidR="002207BF" w:rsidRDefault="00E854A0">
      <w:pPr>
        <w:suppressAutoHyphens w:val="0"/>
        <w:spacing w:after="0" w:line="360" w:lineRule="auto"/>
        <w:ind w:left="170" w:right="85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А`нде</w:t>
      </w:r>
      <w:proofErr w:type="spellEnd"/>
      <w:r>
        <w:rPr>
          <w:rFonts w:ascii="Times New Roman" w:eastAsia="Times New Roman" w:hAnsi="Times New Roman" w:cs="Times New Roman"/>
          <w:color w:val="000000"/>
          <w:sz w:val="28"/>
          <w:szCs w:val="28"/>
          <w:lang w:eastAsia="ru-RU"/>
        </w:rPr>
        <w:t>! - выражение боли, неприятных ощущений: (</w:t>
      </w:r>
      <w:proofErr w:type="spellStart"/>
      <w:r>
        <w:rPr>
          <w:rFonts w:ascii="Times New Roman" w:eastAsia="Times New Roman" w:hAnsi="Times New Roman" w:cs="Times New Roman"/>
          <w:color w:val="000000"/>
          <w:sz w:val="28"/>
          <w:szCs w:val="28"/>
          <w:lang w:eastAsia="ru-RU"/>
        </w:rPr>
        <w:t>Анде</w:t>
      </w:r>
      <w:proofErr w:type="spellEnd"/>
      <w:r>
        <w:rPr>
          <w:rFonts w:ascii="Times New Roman" w:eastAsia="Times New Roman" w:hAnsi="Times New Roman" w:cs="Times New Roman"/>
          <w:color w:val="000000"/>
          <w:sz w:val="28"/>
          <w:szCs w:val="28"/>
          <w:lang w:eastAsia="ru-RU"/>
        </w:rPr>
        <w:t>, как больно! </w:t>
      </w:r>
      <w:proofErr w:type="spellStart"/>
      <w:r>
        <w:rPr>
          <w:rFonts w:ascii="Times New Roman" w:eastAsia="Times New Roman" w:hAnsi="Times New Roman" w:cs="Times New Roman"/>
          <w:color w:val="000000"/>
          <w:sz w:val="28"/>
          <w:szCs w:val="28"/>
          <w:lang w:eastAsia="ru-RU"/>
        </w:rPr>
        <w:t>Анде</w:t>
      </w:r>
      <w:proofErr w:type="spellEnd"/>
      <w:r>
        <w:rPr>
          <w:rFonts w:ascii="Times New Roman" w:eastAsia="Times New Roman" w:hAnsi="Times New Roman" w:cs="Times New Roman"/>
          <w:color w:val="000000"/>
          <w:sz w:val="28"/>
          <w:szCs w:val="28"/>
          <w:lang w:eastAsia="ru-RU"/>
        </w:rPr>
        <w:t xml:space="preserve">, как </w:t>
      </w:r>
      <w:proofErr w:type="spellStart"/>
      <w:r>
        <w:rPr>
          <w:rFonts w:ascii="Times New Roman" w:eastAsia="Times New Roman" w:hAnsi="Times New Roman" w:cs="Times New Roman"/>
          <w:color w:val="000000"/>
          <w:sz w:val="28"/>
          <w:szCs w:val="28"/>
          <w:lang w:eastAsia="ru-RU"/>
        </w:rPr>
        <w:t>жгёт</w:t>
      </w:r>
      <w:proofErr w:type="spellEnd"/>
      <w:r>
        <w:rPr>
          <w:rFonts w:ascii="Times New Roman" w:eastAsia="Times New Roman" w:hAnsi="Times New Roman" w:cs="Times New Roman"/>
          <w:color w:val="000000"/>
          <w:sz w:val="28"/>
          <w:szCs w:val="28"/>
          <w:lang w:eastAsia="ru-RU"/>
        </w:rPr>
        <w:t xml:space="preserve">!); </w:t>
      </w:r>
    </w:p>
    <w:p w14:paraId="6613E5E7" w14:textId="77777777" w:rsidR="002207BF" w:rsidRDefault="00E854A0">
      <w:pPr>
        <w:suppressAutoHyphens w:val="0"/>
        <w:spacing w:after="0" w:line="360" w:lineRule="auto"/>
        <w:ind w:left="170" w:right="85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На`-ко! - выражение удивления: (На-ко, сколь </w:t>
      </w:r>
      <w:proofErr w:type="spellStart"/>
      <w:r>
        <w:rPr>
          <w:rFonts w:ascii="Times New Roman" w:eastAsia="Times New Roman" w:hAnsi="Times New Roman" w:cs="Times New Roman"/>
          <w:color w:val="000000"/>
          <w:sz w:val="28"/>
          <w:szCs w:val="28"/>
          <w:lang w:eastAsia="ru-RU"/>
        </w:rPr>
        <w:t>махонна</w:t>
      </w:r>
      <w:proofErr w:type="spellEnd"/>
      <w:r>
        <w:rPr>
          <w:rFonts w:ascii="Times New Roman" w:eastAsia="Times New Roman" w:hAnsi="Times New Roman" w:cs="Times New Roman"/>
          <w:color w:val="000000"/>
          <w:sz w:val="28"/>
          <w:szCs w:val="28"/>
          <w:lang w:eastAsia="ru-RU"/>
        </w:rPr>
        <w:t xml:space="preserve">!); </w:t>
      </w:r>
    </w:p>
    <w:p w14:paraId="2467AB02" w14:textId="77777777" w:rsidR="002207BF" w:rsidRDefault="00E854A0">
      <w:pPr>
        <w:suppressAutoHyphens w:val="0"/>
        <w:spacing w:after="0" w:line="360" w:lineRule="auto"/>
        <w:ind w:left="170" w:right="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Ужо-ты! - выражение необходимости срочно прекратить действие: (Ужо-ты, не </w:t>
      </w:r>
      <w:proofErr w:type="spellStart"/>
      <w:r>
        <w:rPr>
          <w:rFonts w:ascii="Times New Roman" w:eastAsia="Times New Roman" w:hAnsi="Times New Roman" w:cs="Times New Roman"/>
          <w:color w:val="000000"/>
          <w:sz w:val="28"/>
          <w:szCs w:val="28"/>
          <w:lang w:eastAsia="ru-RU"/>
        </w:rPr>
        <w:t>скаци</w:t>
      </w:r>
      <w:proofErr w:type="spellEnd"/>
      <w:r>
        <w:rPr>
          <w:rFonts w:ascii="Times New Roman" w:eastAsia="Times New Roman" w:hAnsi="Times New Roman" w:cs="Times New Roman"/>
          <w:color w:val="000000"/>
          <w:sz w:val="28"/>
          <w:szCs w:val="28"/>
          <w:lang w:eastAsia="ru-RU"/>
        </w:rPr>
        <w:t xml:space="preserve">`, как </w:t>
      </w:r>
      <w:proofErr w:type="spellStart"/>
      <w:r>
        <w:rPr>
          <w:rFonts w:ascii="Times New Roman" w:eastAsia="Times New Roman" w:hAnsi="Times New Roman" w:cs="Times New Roman"/>
          <w:color w:val="000000"/>
          <w:sz w:val="28"/>
          <w:szCs w:val="28"/>
          <w:lang w:eastAsia="ru-RU"/>
        </w:rPr>
        <w:t>дику`</w:t>
      </w:r>
      <w:proofErr w:type="gramStart"/>
      <w:r>
        <w:rPr>
          <w:rFonts w:ascii="Times New Roman" w:eastAsia="Times New Roman" w:hAnsi="Times New Roman" w:cs="Times New Roman"/>
          <w:color w:val="000000"/>
          <w:sz w:val="28"/>
          <w:szCs w:val="28"/>
          <w:lang w:eastAsia="ru-RU"/>
        </w:rPr>
        <w:t>ша</w:t>
      </w:r>
      <w:proofErr w:type="spellEnd"/>
      <w:r>
        <w:rPr>
          <w:rFonts w:ascii="Times New Roman" w:eastAsia="Times New Roman" w:hAnsi="Times New Roman" w:cs="Times New Roman"/>
          <w:color w:val="000000"/>
          <w:sz w:val="28"/>
          <w:szCs w:val="28"/>
          <w:lang w:eastAsia="ru-RU"/>
        </w:rPr>
        <w:t>-то</w:t>
      </w:r>
      <w:proofErr w:type="gramEnd"/>
      <w:r>
        <w:rPr>
          <w:rFonts w:ascii="Times New Roman" w:eastAsia="Times New Roman" w:hAnsi="Times New Roman" w:cs="Times New Roman"/>
          <w:color w:val="000000"/>
          <w:sz w:val="28"/>
          <w:szCs w:val="28"/>
          <w:lang w:eastAsia="ru-RU"/>
        </w:rPr>
        <w:t xml:space="preserve">! Ужо-ты, </w:t>
      </w:r>
      <w:proofErr w:type="spellStart"/>
      <w:r>
        <w:rPr>
          <w:rFonts w:ascii="Times New Roman" w:eastAsia="Times New Roman" w:hAnsi="Times New Roman" w:cs="Times New Roman"/>
          <w:color w:val="000000"/>
          <w:sz w:val="28"/>
          <w:szCs w:val="28"/>
          <w:lang w:eastAsia="ru-RU"/>
        </w:rPr>
        <w:t>помолци</w:t>
      </w:r>
      <w:proofErr w:type="spellEnd"/>
      <w:r>
        <w:rPr>
          <w:rFonts w:ascii="Times New Roman" w:eastAsia="Times New Roman" w:hAnsi="Times New Roman" w:cs="Times New Roman"/>
          <w:color w:val="000000"/>
          <w:sz w:val="28"/>
          <w:szCs w:val="28"/>
          <w:lang w:eastAsia="ru-RU"/>
        </w:rPr>
        <w:t>`!); </w:t>
      </w:r>
    </w:p>
    <w:p w14:paraId="38182845"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Морфологические особенности:</w:t>
      </w:r>
    </w:p>
    <w:p w14:paraId="11CDAFEB" w14:textId="77777777" w:rsidR="002207BF" w:rsidRDefault="00E854A0">
      <w:pPr>
        <w:suppressAutoHyphens w:val="0"/>
        <w:spacing w:after="0" w:line="360" w:lineRule="auto"/>
        <w:ind w:left="170" w:right="85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Окончание -ого (-его) у прилагательных мужского и среднего рода в родительном падеже единственного числа звучит как -</w:t>
      </w:r>
      <w:proofErr w:type="spellStart"/>
      <w:r>
        <w:rPr>
          <w:rFonts w:ascii="Times New Roman" w:eastAsia="Times New Roman" w:hAnsi="Times New Roman" w:cs="Times New Roman"/>
          <w:color w:val="000000"/>
          <w:sz w:val="28"/>
          <w:szCs w:val="28"/>
          <w:lang w:eastAsia="ru-RU"/>
        </w:rPr>
        <w:t>ова</w:t>
      </w:r>
      <w:proofErr w:type="spellEnd"/>
      <w:r>
        <w:rPr>
          <w:rFonts w:ascii="Times New Roman" w:eastAsia="Times New Roman" w:hAnsi="Times New Roman" w:cs="Times New Roman"/>
          <w:color w:val="000000"/>
          <w:sz w:val="28"/>
          <w:szCs w:val="28"/>
          <w:lang w:eastAsia="ru-RU"/>
        </w:rPr>
        <w:t xml:space="preserve">: (с </w:t>
      </w:r>
      <w:proofErr w:type="spellStart"/>
      <w:r>
        <w:rPr>
          <w:rFonts w:ascii="Times New Roman" w:eastAsia="Times New Roman" w:hAnsi="Times New Roman" w:cs="Times New Roman"/>
          <w:color w:val="000000"/>
          <w:sz w:val="28"/>
          <w:szCs w:val="28"/>
          <w:lang w:eastAsia="ru-RU"/>
        </w:rPr>
        <w:t>левова</w:t>
      </w:r>
      <w:proofErr w:type="spellEnd"/>
      <w:r>
        <w:rPr>
          <w:rFonts w:ascii="Times New Roman" w:eastAsia="Times New Roman" w:hAnsi="Times New Roman" w:cs="Times New Roman"/>
          <w:color w:val="000000"/>
          <w:sz w:val="28"/>
          <w:szCs w:val="28"/>
          <w:lang w:eastAsia="ru-RU"/>
        </w:rPr>
        <w:t xml:space="preserve"> берегу, с </w:t>
      </w:r>
      <w:proofErr w:type="spellStart"/>
      <w:r>
        <w:rPr>
          <w:rFonts w:ascii="Times New Roman" w:eastAsia="Times New Roman" w:hAnsi="Times New Roman" w:cs="Times New Roman"/>
          <w:color w:val="000000"/>
          <w:sz w:val="28"/>
          <w:szCs w:val="28"/>
          <w:lang w:eastAsia="ru-RU"/>
        </w:rPr>
        <w:t>новова</w:t>
      </w:r>
      <w:proofErr w:type="spellEnd"/>
      <w:r>
        <w:rPr>
          <w:rFonts w:ascii="Times New Roman" w:eastAsia="Times New Roman" w:hAnsi="Times New Roman" w:cs="Times New Roman"/>
          <w:color w:val="000000"/>
          <w:sz w:val="28"/>
          <w:szCs w:val="28"/>
          <w:lang w:eastAsia="ru-RU"/>
        </w:rPr>
        <w:t xml:space="preserve"> году, у </w:t>
      </w:r>
      <w:proofErr w:type="spellStart"/>
      <w:r>
        <w:rPr>
          <w:rFonts w:ascii="Times New Roman" w:eastAsia="Times New Roman" w:hAnsi="Times New Roman" w:cs="Times New Roman"/>
          <w:color w:val="000000"/>
          <w:sz w:val="28"/>
          <w:szCs w:val="28"/>
          <w:lang w:eastAsia="ru-RU"/>
        </w:rPr>
        <w:t>студёнова</w:t>
      </w:r>
      <w:proofErr w:type="spellEnd"/>
      <w:r>
        <w:rPr>
          <w:rFonts w:ascii="Times New Roman" w:eastAsia="Times New Roman" w:hAnsi="Times New Roman" w:cs="Times New Roman"/>
          <w:color w:val="000000"/>
          <w:sz w:val="28"/>
          <w:szCs w:val="28"/>
          <w:lang w:eastAsia="ru-RU"/>
        </w:rPr>
        <w:t xml:space="preserve"> моря...). У существительных II склонения в родительном и предложном падежах употребляется окончание - у: (</w:t>
      </w:r>
      <w:proofErr w:type="spellStart"/>
      <w:r>
        <w:rPr>
          <w:rFonts w:ascii="Times New Roman" w:eastAsia="Times New Roman" w:hAnsi="Times New Roman" w:cs="Times New Roman"/>
          <w:color w:val="000000"/>
          <w:sz w:val="28"/>
          <w:szCs w:val="28"/>
          <w:lang w:eastAsia="ru-RU"/>
        </w:rPr>
        <w:t>ис</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ка`рбасу</w:t>
      </w:r>
      <w:proofErr w:type="spellEnd"/>
      <w:r>
        <w:rPr>
          <w:rFonts w:ascii="Times New Roman" w:eastAsia="Times New Roman" w:hAnsi="Times New Roman" w:cs="Times New Roman"/>
          <w:color w:val="000000"/>
          <w:sz w:val="28"/>
          <w:szCs w:val="28"/>
          <w:lang w:eastAsia="ru-RU"/>
        </w:rPr>
        <w:t xml:space="preserve">, с </w:t>
      </w:r>
      <w:proofErr w:type="spellStart"/>
      <w:r>
        <w:rPr>
          <w:rFonts w:ascii="Times New Roman" w:eastAsia="Times New Roman" w:hAnsi="Times New Roman" w:cs="Times New Roman"/>
          <w:color w:val="000000"/>
          <w:sz w:val="28"/>
          <w:szCs w:val="28"/>
          <w:lang w:eastAsia="ru-RU"/>
        </w:rPr>
        <w:t>пра`вова</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бе`регу</w:t>
      </w:r>
      <w:proofErr w:type="spellEnd"/>
      <w:r>
        <w:rPr>
          <w:rFonts w:ascii="Times New Roman" w:eastAsia="Times New Roman" w:hAnsi="Times New Roman" w:cs="Times New Roman"/>
          <w:color w:val="000000"/>
          <w:sz w:val="28"/>
          <w:szCs w:val="28"/>
          <w:lang w:eastAsia="ru-RU"/>
        </w:rPr>
        <w:t>, с Архангельского городу...).</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ru-RU"/>
        </w:rPr>
        <w:t xml:space="preserve">Существительные с окончанием - </w:t>
      </w:r>
      <w:proofErr w:type="spellStart"/>
      <w:r>
        <w:rPr>
          <w:rFonts w:ascii="Times New Roman" w:eastAsia="Times New Roman" w:hAnsi="Times New Roman" w:cs="Times New Roman"/>
          <w:color w:val="000000"/>
          <w:sz w:val="28"/>
          <w:szCs w:val="28"/>
          <w:lang w:eastAsia="ru-RU"/>
        </w:rPr>
        <w:t>мя</w:t>
      </w:r>
      <w:proofErr w:type="spellEnd"/>
      <w:r>
        <w:rPr>
          <w:rFonts w:ascii="Times New Roman" w:eastAsia="Times New Roman" w:hAnsi="Times New Roman" w:cs="Times New Roman"/>
          <w:color w:val="000000"/>
          <w:sz w:val="28"/>
          <w:szCs w:val="28"/>
          <w:lang w:eastAsia="ru-RU"/>
        </w:rPr>
        <w:t xml:space="preserve"> склоняются без добавления -ен-: (во </w:t>
      </w:r>
      <w:proofErr w:type="spellStart"/>
      <w:r>
        <w:rPr>
          <w:rFonts w:ascii="Times New Roman" w:eastAsia="Times New Roman" w:hAnsi="Times New Roman" w:cs="Times New Roman"/>
          <w:color w:val="000000"/>
          <w:sz w:val="28"/>
          <w:szCs w:val="28"/>
          <w:lang w:eastAsia="ru-RU"/>
        </w:rPr>
        <w:t>вре`ми</w:t>
      </w:r>
      <w:proofErr w:type="spellEnd"/>
      <w:r>
        <w:rPr>
          <w:rFonts w:ascii="Times New Roman" w:eastAsia="Times New Roman" w:hAnsi="Times New Roman" w:cs="Times New Roman"/>
          <w:color w:val="000000"/>
          <w:sz w:val="28"/>
          <w:szCs w:val="28"/>
          <w:lang w:eastAsia="ru-RU"/>
        </w:rPr>
        <w:t xml:space="preserve">, под </w:t>
      </w:r>
      <w:proofErr w:type="spellStart"/>
      <w:r>
        <w:rPr>
          <w:rFonts w:ascii="Times New Roman" w:eastAsia="Times New Roman" w:hAnsi="Times New Roman" w:cs="Times New Roman"/>
          <w:color w:val="000000"/>
          <w:sz w:val="28"/>
          <w:szCs w:val="28"/>
          <w:lang w:eastAsia="ru-RU"/>
        </w:rPr>
        <w:t>коровьём</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вы`мем</w:t>
      </w:r>
      <w:proofErr w:type="spellEnd"/>
      <w:r>
        <w:rPr>
          <w:rFonts w:ascii="Times New Roman" w:eastAsia="Times New Roman" w:hAnsi="Times New Roman" w:cs="Times New Roman"/>
          <w:color w:val="000000"/>
          <w:sz w:val="28"/>
          <w:szCs w:val="28"/>
          <w:lang w:eastAsia="ru-RU"/>
        </w:rPr>
        <w:t xml:space="preserve">, во </w:t>
      </w:r>
      <w:proofErr w:type="spellStart"/>
      <w:r>
        <w:rPr>
          <w:rFonts w:ascii="Times New Roman" w:eastAsia="Times New Roman" w:hAnsi="Times New Roman" w:cs="Times New Roman"/>
          <w:color w:val="000000"/>
          <w:sz w:val="28"/>
          <w:szCs w:val="28"/>
          <w:lang w:eastAsia="ru-RU"/>
        </w:rPr>
        <w:t>пла`ми</w:t>
      </w:r>
      <w:proofErr w:type="spellEnd"/>
      <w:r>
        <w:rPr>
          <w:rFonts w:ascii="Times New Roman" w:eastAsia="Times New Roman" w:hAnsi="Times New Roman" w:cs="Times New Roman"/>
          <w:color w:val="000000"/>
          <w:sz w:val="28"/>
          <w:szCs w:val="28"/>
          <w:lang w:eastAsia="ru-RU"/>
        </w:rPr>
        <w:t>...). Существ- тельные имеют окончания -</w:t>
      </w:r>
      <w:proofErr w:type="spellStart"/>
      <w:r>
        <w:rPr>
          <w:rFonts w:ascii="Times New Roman" w:eastAsia="Times New Roman" w:hAnsi="Times New Roman" w:cs="Times New Roman"/>
          <w:color w:val="000000"/>
          <w:sz w:val="28"/>
          <w:szCs w:val="28"/>
          <w:lang w:eastAsia="ru-RU"/>
        </w:rPr>
        <w:t>ам</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ами</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ама</w:t>
      </w:r>
      <w:proofErr w:type="spellEnd"/>
      <w:r>
        <w:rPr>
          <w:rFonts w:ascii="Times New Roman" w:eastAsia="Times New Roman" w:hAnsi="Times New Roman" w:cs="Times New Roman"/>
          <w:color w:val="000000"/>
          <w:sz w:val="28"/>
          <w:szCs w:val="28"/>
          <w:lang w:eastAsia="ru-RU"/>
        </w:rPr>
        <w:t xml:space="preserve">, -ома в творительном падеже множественного числа: (с </w:t>
      </w:r>
      <w:proofErr w:type="spellStart"/>
      <w:r>
        <w:rPr>
          <w:rFonts w:ascii="Times New Roman" w:eastAsia="Times New Roman" w:hAnsi="Times New Roman" w:cs="Times New Roman"/>
          <w:color w:val="000000"/>
          <w:sz w:val="28"/>
          <w:szCs w:val="28"/>
          <w:lang w:eastAsia="ru-RU"/>
        </w:rPr>
        <w:t>мужика`ма</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обе`има</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рука`ма</w:t>
      </w:r>
      <w:proofErr w:type="spell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 xml:space="preserve">за </w:t>
      </w:r>
      <w:proofErr w:type="spellStart"/>
      <w:r>
        <w:rPr>
          <w:rFonts w:ascii="Times New Roman" w:eastAsia="Times New Roman" w:hAnsi="Times New Roman" w:cs="Times New Roman"/>
          <w:color w:val="000000"/>
          <w:sz w:val="28"/>
          <w:szCs w:val="28"/>
          <w:lang w:eastAsia="ru-RU"/>
        </w:rPr>
        <w:t>веника</w:t>
      </w:r>
      <w:proofErr w:type="gramEnd"/>
      <w:r>
        <w:rPr>
          <w:rFonts w:ascii="Times New Roman" w:eastAsia="Times New Roman" w:hAnsi="Times New Roman" w:cs="Times New Roman"/>
          <w:color w:val="000000"/>
          <w:sz w:val="28"/>
          <w:szCs w:val="28"/>
          <w:lang w:eastAsia="ru-RU"/>
        </w:rPr>
        <w:t>`ма</w:t>
      </w:r>
      <w:proofErr w:type="spellEnd"/>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color w:val="000000"/>
          <w:sz w:val="28"/>
          <w:szCs w:val="28"/>
          <w:lang w:eastAsia="ru-RU"/>
        </w:rPr>
        <w:t>Отсутствие  -</w:t>
      </w:r>
      <w:proofErr w:type="gramEnd"/>
      <w:r>
        <w:rPr>
          <w:rFonts w:ascii="Times New Roman" w:eastAsia="Times New Roman" w:hAnsi="Times New Roman" w:cs="Times New Roman"/>
          <w:color w:val="000000"/>
          <w:sz w:val="28"/>
          <w:szCs w:val="28"/>
          <w:lang w:eastAsia="ru-RU"/>
        </w:rPr>
        <w:t xml:space="preserve">н- в местоимениях III лица при склонении: (в </w:t>
      </w:r>
      <w:proofErr w:type="spellStart"/>
      <w:r>
        <w:rPr>
          <w:rFonts w:ascii="Times New Roman" w:eastAsia="Times New Roman" w:hAnsi="Times New Roman" w:cs="Times New Roman"/>
          <w:color w:val="000000"/>
          <w:sz w:val="28"/>
          <w:szCs w:val="28"/>
          <w:lang w:eastAsia="ru-RU"/>
        </w:rPr>
        <w:t>ём</w:t>
      </w:r>
      <w:proofErr w:type="spellEnd"/>
      <w:r>
        <w:rPr>
          <w:rFonts w:ascii="Times New Roman" w:eastAsia="Times New Roman" w:hAnsi="Times New Roman" w:cs="Times New Roman"/>
          <w:color w:val="000000"/>
          <w:sz w:val="28"/>
          <w:szCs w:val="28"/>
          <w:lang w:eastAsia="ru-RU"/>
        </w:rPr>
        <w:t xml:space="preserve">, у его, у ей, у их, с </w:t>
      </w:r>
      <w:proofErr w:type="spellStart"/>
      <w:r>
        <w:rPr>
          <w:rFonts w:ascii="Times New Roman" w:eastAsia="Times New Roman" w:hAnsi="Times New Roman" w:cs="Times New Roman"/>
          <w:color w:val="000000"/>
          <w:sz w:val="28"/>
          <w:szCs w:val="28"/>
          <w:lang w:eastAsia="ru-RU"/>
        </w:rPr>
        <w:t>има</w:t>
      </w:r>
      <w:proofErr w:type="spellEnd"/>
      <w:r>
        <w:rPr>
          <w:rFonts w:ascii="Times New Roman" w:eastAsia="Times New Roman" w:hAnsi="Times New Roman" w:cs="Times New Roman"/>
          <w:color w:val="000000"/>
          <w:sz w:val="28"/>
          <w:szCs w:val="28"/>
          <w:lang w:eastAsia="ru-RU"/>
        </w:rPr>
        <w:t>, с ей...). Инфинитивы глаголов с основами на к, г употребляются с суффиксом -</w:t>
      </w:r>
      <w:proofErr w:type="spellStart"/>
      <w:r>
        <w:rPr>
          <w:rFonts w:ascii="Times New Roman" w:eastAsia="Times New Roman" w:hAnsi="Times New Roman" w:cs="Times New Roman"/>
          <w:color w:val="000000"/>
          <w:sz w:val="28"/>
          <w:szCs w:val="28"/>
          <w:lang w:eastAsia="ru-RU"/>
        </w:rPr>
        <w:t>ци</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Нать</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напекци</w:t>
      </w:r>
      <w:proofErr w:type="spellEnd"/>
      <w:r>
        <w:rPr>
          <w:rFonts w:ascii="Times New Roman" w:eastAsia="Times New Roman" w:hAnsi="Times New Roman" w:cs="Times New Roman"/>
          <w:color w:val="000000"/>
          <w:sz w:val="28"/>
          <w:szCs w:val="28"/>
          <w:lang w:eastAsia="ru-RU"/>
        </w:rPr>
        <w:t xml:space="preserve">` пирогов`, </w:t>
      </w:r>
      <w:proofErr w:type="spellStart"/>
      <w:r>
        <w:rPr>
          <w:rFonts w:ascii="Times New Roman" w:eastAsia="Times New Roman" w:hAnsi="Times New Roman" w:cs="Times New Roman"/>
          <w:color w:val="000000"/>
          <w:sz w:val="28"/>
          <w:szCs w:val="28"/>
          <w:lang w:eastAsia="ru-RU"/>
        </w:rPr>
        <w:t>помогци</w:t>
      </w:r>
      <w:proofErr w:type="spellEnd"/>
      <w:r>
        <w:rPr>
          <w:rFonts w:ascii="Times New Roman" w:eastAsia="Times New Roman" w:hAnsi="Times New Roman" w:cs="Times New Roman"/>
          <w:color w:val="000000"/>
          <w:sz w:val="28"/>
          <w:szCs w:val="28"/>
          <w:lang w:eastAsia="ru-RU"/>
        </w:rPr>
        <w:t xml:space="preserve">` ей </w:t>
      </w:r>
      <w:proofErr w:type="spellStart"/>
      <w:r>
        <w:rPr>
          <w:rFonts w:ascii="Times New Roman" w:eastAsia="Times New Roman" w:hAnsi="Times New Roman" w:cs="Times New Roman"/>
          <w:color w:val="000000"/>
          <w:sz w:val="28"/>
          <w:szCs w:val="28"/>
          <w:lang w:eastAsia="ru-RU"/>
        </w:rPr>
        <w:t>нать</w:t>
      </w:r>
      <w:proofErr w:type="spellEnd"/>
      <w:r>
        <w:rPr>
          <w:rFonts w:ascii="Times New Roman" w:eastAsia="Times New Roman" w:hAnsi="Times New Roman" w:cs="Times New Roman"/>
          <w:color w:val="000000"/>
          <w:sz w:val="28"/>
          <w:szCs w:val="28"/>
          <w:lang w:eastAsia="ru-RU"/>
        </w:rPr>
        <w:t>...). У качественных и относительных прилагательных мужского рода единственного числа в именительном падеже вместо окончаний -</w:t>
      </w:r>
      <w:proofErr w:type="spellStart"/>
      <w:r>
        <w:rPr>
          <w:rFonts w:ascii="Times New Roman" w:eastAsia="Times New Roman" w:hAnsi="Times New Roman" w:cs="Times New Roman"/>
          <w:color w:val="000000"/>
          <w:sz w:val="28"/>
          <w:szCs w:val="28"/>
          <w:lang w:eastAsia="ru-RU"/>
        </w:rPr>
        <w:t>ый</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ий</w:t>
      </w:r>
      <w:proofErr w:type="spellEnd"/>
      <w:r>
        <w:rPr>
          <w:rFonts w:ascii="Times New Roman" w:eastAsia="Times New Roman" w:hAnsi="Times New Roman" w:cs="Times New Roman"/>
          <w:color w:val="000000"/>
          <w:sz w:val="28"/>
          <w:szCs w:val="28"/>
          <w:lang w:eastAsia="ru-RU"/>
        </w:rPr>
        <w:t xml:space="preserve"> отмечается безударное окончание -ой: (</w:t>
      </w:r>
      <w:proofErr w:type="spellStart"/>
      <w:r>
        <w:rPr>
          <w:rFonts w:ascii="Times New Roman" w:eastAsia="Times New Roman" w:hAnsi="Times New Roman" w:cs="Times New Roman"/>
          <w:color w:val="000000"/>
          <w:sz w:val="28"/>
          <w:szCs w:val="28"/>
          <w:lang w:eastAsia="ru-RU"/>
        </w:rPr>
        <w:t>све`тлой</w:t>
      </w:r>
      <w:proofErr w:type="spellEnd"/>
      <w:r>
        <w:rPr>
          <w:rFonts w:ascii="Times New Roman" w:eastAsia="Times New Roman" w:hAnsi="Times New Roman" w:cs="Times New Roman"/>
          <w:color w:val="000000"/>
          <w:sz w:val="28"/>
          <w:szCs w:val="28"/>
          <w:lang w:eastAsia="ru-RU"/>
        </w:rPr>
        <w:t xml:space="preserve"> день, </w:t>
      </w:r>
      <w:proofErr w:type="spellStart"/>
      <w:r>
        <w:rPr>
          <w:rFonts w:ascii="Times New Roman" w:eastAsia="Times New Roman" w:hAnsi="Times New Roman" w:cs="Times New Roman"/>
          <w:color w:val="000000"/>
          <w:sz w:val="28"/>
          <w:szCs w:val="28"/>
          <w:lang w:eastAsia="ru-RU"/>
        </w:rPr>
        <w:t>мы`той</w:t>
      </w:r>
      <w:proofErr w:type="spellEnd"/>
      <w:r>
        <w:rPr>
          <w:rFonts w:ascii="Times New Roman" w:eastAsia="Times New Roman" w:hAnsi="Times New Roman" w:cs="Times New Roman"/>
          <w:color w:val="000000"/>
          <w:sz w:val="28"/>
          <w:szCs w:val="28"/>
          <w:lang w:eastAsia="ru-RU"/>
        </w:rPr>
        <w:t xml:space="preserve"> пол, </w:t>
      </w:r>
      <w:proofErr w:type="spellStart"/>
      <w:r>
        <w:rPr>
          <w:rFonts w:ascii="Times New Roman" w:eastAsia="Times New Roman" w:hAnsi="Times New Roman" w:cs="Times New Roman"/>
          <w:color w:val="000000"/>
          <w:sz w:val="28"/>
          <w:szCs w:val="28"/>
          <w:lang w:eastAsia="ru-RU"/>
        </w:rPr>
        <w:t>ло`мкой</w:t>
      </w:r>
      <w:proofErr w:type="spellEnd"/>
      <w:r>
        <w:rPr>
          <w:rFonts w:ascii="Times New Roman" w:eastAsia="Times New Roman" w:hAnsi="Times New Roman" w:cs="Times New Roman"/>
          <w:color w:val="000000"/>
          <w:sz w:val="28"/>
          <w:szCs w:val="28"/>
          <w:lang w:eastAsia="ru-RU"/>
        </w:rPr>
        <w:t xml:space="preserve"> лёд...). Окончания -</w:t>
      </w:r>
      <w:proofErr w:type="spellStart"/>
      <w:r>
        <w:rPr>
          <w:rFonts w:ascii="Times New Roman" w:eastAsia="Times New Roman" w:hAnsi="Times New Roman" w:cs="Times New Roman"/>
          <w:color w:val="000000"/>
          <w:sz w:val="28"/>
          <w:szCs w:val="28"/>
          <w:lang w:eastAsia="ru-RU"/>
        </w:rPr>
        <w:t>ий</w:t>
      </w:r>
      <w:proofErr w:type="spellEnd"/>
      <w:r>
        <w:rPr>
          <w:rFonts w:ascii="Times New Roman" w:eastAsia="Times New Roman" w:hAnsi="Times New Roman" w:cs="Times New Roman"/>
          <w:color w:val="000000"/>
          <w:sz w:val="28"/>
          <w:szCs w:val="28"/>
          <w:lang w:eastAsia="ru-RU"/>
        </w:rPr>
        <w:t xml:space="preserve"> прилагательных и причастий после мягких согласных произносятся как ей (</w:t>
      </w:r>
      <w:proofErr w:type="spellStart"/>
      <w:r>
        <w:rPr>
          <w:rFonts w:ascii="Times New Roman" w:eastAsia="Times New Roman" w:hAnsi="Times New Roman" w:cs="Times New Roman"/>
          <w:color w:val="000000"/>
          <w:sz w:val="28"/>
          <w:szCs w:val="28"/>
          <w:lang w:eastAsia="ru-RU"/>
        </w:rPr>
        <w:t>ёй</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синёй</w:t>
      </w:r>
      <w:proofErr w:type="spellEnd"/>
      <w:r>
        <w:rPr>
          <w:rFonts w:ascii="Times New Roman" w:eastAsia="Times New Roman" w:hAnsi="Times New Roman" w:cs="Times New Roman"/>
          <w:color w:val="000000"/>
          <w:sz w:val="28"/>
          <w:szCs w:val="28"/>
          <w:lang w:eastAsia="ru-RU"/>
        </w:rPr>
        <w:t xml:space="preserve"> цвет, </w:t>
      </w:r>
      <w:proofErr w:type="spellStart"/>
      <w:r>
        <w:rPr>
          <w:rFonts w:ascii="Times New Roman" w:eastAsia="Times New Roman" w:hAnsi="Times New Roman" w:cs="Times New Roman"/>
          <w:color w:val="000000"/>
          <w:sz w:val="28"/>
          <w:szCs w:val="28"/>
          <w:lang w:eastAsia="ru-RU"/>
        </w:rPr>
        <w:t>летнёй</w:t>
      </w:r>
      <w:proofErr w:type="spellEnd"/>
      <w:r>
        <w:rPr>
          <w:rFonts w:ascii="Times New Roman" w:eastAsia="Times New Roman" w:hAnsi="Times New Roman" w:cs="Times New Roman"/>
          <w:color w:val="000000"/>
          <w:sz w:val="28"/>
          <w:szCs w:val="28"/>
          <w:lang w:eastAsia="ru-RU"/>
        </w:rPr>
        <w:t xml:space="preserve"> гром, </w:t>
      </w:r>
      <w:proofErr w:type="spellStart"/>
      <w:r>
        <w:rPr>
          <w:rFonts w:ascii="Times New Roman" w:eastAsia="Times New Roman" w:hAnsi="Times New Roman" w:cs="Times New Roman"/>
          <w:color w:val="000000"/>
          <w:sz w:val="28"/>
          <w:szCs w:val="28"/>
          <w:lang w:eastAsia="ru-RU"/>
        </w:rPr>
        <w:t>осеннёй</w:t>
      </w:r>
      <w:proofErr w:type="spellEnd"/>
      <w:r>
        <w:rPr>
          <w:rFonts w:ascii="Times New Roman" w:eastAsia="Times New Roman" w:hAnsi="Times New Roman" w:cs="Times New Roman"/>
          <w:color w:val="000000"/>
          <w:sz w:val="28"/>
          <w:szCs w:val="28"/>
          <w:lang w:eastAsia="ru-RU"/>
        </w:rPr>
        <w:t xml:space="preserve"> ветер...). В прилагательных мужского рода, вместо окончания ин, употребляется окончание </w:t>
      </w:r>
      <w:proofErr w:type="spellStart"/>
      <w:r>
        <w:rPr>
          <w:rFonts w:ascii="Times New Roman" w:eastAsia="Times New Roman" w:hAnsi="Times New Roman" w:cs="Times New Roman"/>
          <w:color w:val="000000"/>
          <w:sz w:val="28"/>
          <w:szCs w:val="28"/>
          <w:lang w:eastAsia="ru-RU"/>
        </w:rPr>
        <w:t>ов</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ёв</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дедушков</w:t>
      </w:r>
      <w:proofErr w:type="spellEnd"/>
      <w:r>
        <w:rPr>
          <w:rFonts w:ascii="Times New Roman" w:eastAsia="Times New Roman" w:hAnsi="Times New Roman" w:cs="Times New Roman"/>
          <w:color w:val="000000"/>
          <w:sz w:val="28"/>
          <w:szCs w:val="28"/>
          <w:lang w:eastAsia="ru-RU"/>
        </w:rPr>
        <w:t xml:space="preserve"> топор, дядьёв самовар, </w:t>
      </w:r>
      <w:proofErr w:type="spellStart"/>
      <w:r>
        <w:rPr>
          <w:rFonts w:ascii="Times New Roman" w:eastAsia="Times New Roman" w:hAnsi="Times New Roman" w:cs="Times New Roman"/>
          <w:color w:val="000000"/>
          <w:sz w:val="28"/>
          <w:szCs w:val="28"/>
          <w:lang w:eastAsia="ru-RU"/>
        </w:rPr>
        <w:t>братово</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вёслицо</w:t>
      </w:r>
      <w:proofErr w:type="spellEnd"/>
      <w:r>
        <w:rPr>
          <w:rFonts w:ascii="Times New Roman" w:eastAsia="Times New Roman" w:hAnsi="Times New Roman" w:cs="Times New Roman"/>
          <w:color w:val="000000"/>
          <w:sz w:val="28"/>
          <w:szCs w:val="28"/>
          <w:lang w:eastAsia="ru-RU"/>
        </w:rPr>
        <w:t xml:space="preserve">). В прилагательных </w:t>
      </w:r>
      <w:r>
        <w:rPr>
          <w:rFonts w:ascii="Times New Roman" w:eastAsia="Times New Roman" w:hAnsi="Times New Roman" w:cs="Times New Roman"/>
          <w:color w:val="000000"/>
          <w:sz w:val="28"/>
          <w:szCs w:val="28"/>
          <w:lang w:eastAsia="ru-RU"/>
        </w:rPr>
        <w:lastRenderedPageBreak/>
        <w:t xml:space="preserve">женского рода, наряду с окончанием ин, </w:t>
      </w:r>
      <w:proofErr w:type="spellStart"/>
      <w:r>
        <w:rPr>
          <w:rFonts w:ascii="Times New Roman" w:eastAsia="Times New Roman" w:hAnsi="Times New Roman" w:cs="Times New Roman"/>
          <w:color w:val="000000"/>
          <w:sz w:val="28"/>
          <w:szCs w:val="28"/>
          <w:lang w:eastAsia="ru-RU"/>
        </w:rPr>
        <w:t>ов</w:t>
      </w:r>
      <w:proofErr w:type="spellEnd"/>
      <w:r>
        <w:rPr>
          <w:rFonts w:ascii="Times New Roman" w:eastAsia="Times New Roman" w:hAnsi="Times New Roman" w:cs="Times New Roman"/>
          <w:color w:val="000000"/>
          <w:sz w:val="28"/>
          <w:szCs w:val="28"/>
          <w:lang w:eastAsia="ru-RU"/>
        </w:rPr>
        <w:t xml:space="preserve">, употребляется окончание и, </w:t>
      </w:r>
      <w:proofErr w:type="gramStart"/>
      <w:r>
        <w:rPr>
          <w:rFonts w:ascii="Times New Roman" w:eastAsia="Times New Roman" w:hAnsi="Times New Roman" w:cs="Times New Roman"/>
          <w:color w:val="000000"/>
          <w:sz w:val="28"/>
          <w:szCs w:val="28"/>
          <w:lang w:eastAsia="ru-RU"/>
        </w:rPr>
        <w:t>ы :</w:t>
      </w:r>
      <w:proofErr w:type="gram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ба`бушки</w:t>
      </w:r>
      <w:proofErr w:type="spellEnd"/>
      <w:r>
        <w:rPr>
          <w:rFonts w:ascii="Times New Roman" w:eastAsia="Times New Roman" w:hAnsi="Times New Roman" w:cs="Times New Roman"/>
          <w:color w:val="000000"/>
          <w:sz w:val="28"/>
          <w:szCs w:val="28"/>
          <w:lang w:eastAsia="ru-RU"/>
        </w:rPr>
        <w:t xml:space="preserve"> плат, </w:t>
      </w:r>
      <w:proofErr w:type="spellStart"/>
      <w:r>
        <w:rPr>
          <w:rFonts w:ascii="Times New Roman" w:eastAsia="Times New Roman" w:hAnsi="Times New Roman" w:cs="Times New Roman"/>
          <w:color w:val="000000"/>
          <w:sz w:val="28"/>
          <w:szCs w:val="28"/>
          <w:lang w:eastAsia="ru-RU"/>
        </w:rPr>
        <w:t>се`стров</w:t>
      </w:r>
      <w:proofErr w:type="spellEnd"/>
      <w:r>
        <w:rPr>
          <w:rFonts w:ascii="Times New Roman" w:eastAsia="Times New Roman" w:hAnsi="Times New Roman" w:cs="Times New Roman"/>
          <w:color w:val="000000"/>
          <w:sz w:val="28"/>
          <w:szCs w:val="28"/>
          <w:lang w:eastAsia="ru-RU"/>
        </w:rPr>
        <w:t xml:space="preserve"> самовар, </w:t>
      </w:r>
      <w:proofErr w:type="spellStart"/>
      <w:r>
        <w:rPr>
          <w:rFonts w:ascii="Times New Roman" w:eastAsia="Times New Roman" w:hAnsi="Times New Roman" w:cs="Times New Roman"/>
          <w:color w:val="000000"/>
          <w:sz w:val="28"/>
          <w:szCs w:val="28"/>
          <w:lang w:eastAsia="ru-RU"/>
        </w:rPr>
        <w:t>ма`терина</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цяшка</w:t>
      </w:r>
      <w:proofErr w:type="spellEnd"/>
      <w:r>
        <w:rPr>
          <w:rFonts w:ascii="Times New Roman" w:eastAsia="Times New Roman" w:hAnsi="Times New Roman" w:cs="Times New Roman"/>
          <w:color w:val="000000"/>
          <w:sz w:val="28"/>
          <w:szCs w:val="28"/>
          <w:lang w:eastAsia="ru-RU"/>
        </w:rPr>
        <w:t xml:space="preserve">...). Предикативное наречие надо существует в форме </w:t>
      </w:r>
      <w:proofErr w:type="spellStart"/>
      <w:r>
        <w:rPr>
          <w:rFonts w:ascii="Times New Roman" w:eastAsia="Times New Roman" w:hAnsi="Times New Roman" w:cs="Times New Roman"/>
          <w:color w:val="000000"/>
          <w:sz w:val="28"/>
          <w:szCs w:val="28"/>
          <w:lang w:eastAsia="ru-RU"/>
        </w:rPr>
        <w:t>нать</w:t>
      </w:r>
      <w:proofErr w:type="spellEnd"/>
      <w:r>
        <w:rPr>
          <w:rFonts w:ascii="Times New Roman" w:eastAsia="Times New Roman" w:hAnsi="Times New Roman" w:cs="Times New Roman"/>
          <w:color w:val="000000"/>
          <w:sz w:val="28"/>
          <w:szCs w:val="28"/>
          <w:lang w:eastAsia="ru-RU"/>
        </w:rPr>
        <w:t xml:space="preserve"> и употребляется с именительным падежом имени: (Дак, нам тако и с </w:t>
      </w:r>
      <w:proofErr w:type="spellStart"/>
      <w:r>
        <w:rPr>
          <w:rFonts w:ascii="Times New Roman" w:eastAsia="Times New Roman" w:hAnsi="Times New Roman" w:cs="Times New Roman"/>
          <w:color w:val="000000"/>
          <w:sz w:val="28"/>
          <w:szCs w:val="28"/>
          <w:lang w:eastAsia="ru-RU"/>
        </w:rPr>
        <w:t>деньгама</w:t>
      </w:r>
      <w:proofErr w:type="spellEnd"/>
      <w:r>
        <w:rPr>
          <w:rFonts w:ascii="Times New Roman" w:eastAsia="Times New Roman" w:hAnsi="Times New Roman" w:cs="Times New Roman"/>
          <w:color w:val="000000"/>
          <w:sz w:val="28"/>
          <w:szCs w:val="28"/>
          <w:lang w:eastAsia="ru-RU"/>
        </w:rPr>
        <w:t xml:space="preserve"> не </w:t>
      </w:r>
      <w:proofErr w:type="spellStart"/>
      <w:r>
        <w:rPr>
          <w:rFonts w:ascii="Times New Roman" w:eastAsia="Times New Roman" w:hAnsi="Times New Roman" w:cs="Times New Roman"/>
          <w:color w:val="000000"/>
          <w:sz w:val="28"/>
          <w:szCs w:val="28"/>
          <w:lang w:eastAsia="ru-RU"/>
        </w:rPr>
        <w:t>нать</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еко</w:t>
      </w:r>
      <w:proofErr w:type="spellEnd"/>
      <w:r>
        <w:rPr>
          <w:rFonts w:ascii="Times New Roman" w:eastAsia="Times New Roman" w:hAnsi="Times New Roman" w:cs="Times New Roman"/>
          <w:color w:val="000000"/>
          <w:sz w:val="28"/>
          <w:szCs w:val="28"/>
          <w:lang w:eastAsia="ru-RU"/>
        </w:rPr>
        <w:t xml:space="preserve"> нам и даром не </w:t>
      </w:r>
      <w:proofErr w:type="spellStart"/>
      <w:r>
        <w:rPr>
          <w:rFonts w:ascii="Times New Roman" w:eastAsia="Times New Roman" w:hAnsi="Times New Roman" w:cs="Times New Roman"/>
          <w:color w:val="000000"/>
          <w:sz w:val="28"/>
          <w:szCs w:val="28"/>
          <w:lang w:eastAsia="ru-RU"/>
        </w:rPr>
        <w:t>нать</w:t>
      </w:r>
      <w:proofErr w:type="spellEnd"/>
      <w:r>
        <w:rPr>
          <w:rFonts w:ascii="Times New Roman" w:eastAsia="Times New Roman" w:hAnsi="Times New Roman" w:cs="Times New Roman"/>
          <w:color w:val="000000"/>
          <w:sz w:val="28"/>
          <w:szCs w:val="28"/>
          <w:lang w:eastAsia="ru-RU"/>
        </w:rPr>
        <w:t>...). Слова, выраженные неопределенной формой глагола, заканчивающиеся мягким ч (</w:t>
      </w:r>
      <w:proofErr w:type="spellStart"/>
      <w:r>
        <w:rPr>
          <w:rFonts w:ascii="Times New Roman" w:eastAsia="Times New Roman" w:hAnsi="Times New Roman" w:cs="Times New Roman"/>
          <w:color w:val="000000"/>
          <w:sz w:val="28"/>
          <w:szCs w:val="28"/>
          <w:lang w:eastAsia="ru-RU"/>
        </w:rPr>
        <w:t>чь</w:t>
      </w:r>
      <w:proofErr w:type="spellEnd"/>
      <w:r>
        <w:rPr>
          <w:rFonts w:ascii="Times New Roman" w:eastAsia="Times New Roman" w:hAnsi="Times New Roman" w:cs="Times New Roman"/>
          <w:color w:val="000000"/>
          <w:sz w:val="28"/>
          <w:szCs w:val="28"/>
          <w:lang w:eastAsia="ru-RU"/>
        </w:rPr>
        <w:t>), имеют окончание -</w:t>
      </w:r>
      <w:proofErr w:type="spellStart"/>
      <w:r>
        <w:rPr>
          <w:rFonts w:ascii="Times New Roman" w:eastAsia="Times New Roman" w:hAnsi="Times New Roman" w:cs="Times New Roman"/>
          <w:color w:val="000000"/>
          <w:sz w:val="28"/>
          <w:szCs w:val="28"/>
          <w:lang w:eastAsia="ru-RU"/>
        </w:rPr>
        <w:t>кци</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гци</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пекци</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стерегци</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берегци</w:t>
      </w:r>
      <w:proofErr w:type="spellEnd"/>
      <w:r>
        <w:rPr>
          <w:rFonts w:ascii="Times New Roman" w:eastAsia="Times New Roman" w:hAnsi="Times New Roman" w:cs="Times New Roman"/>
          <w:color w:val="000000"/>
          <w:sz w:val="28"/>
          <w:szCs w:val="28"/>
          <w:lang w:eastAsia="ru-RU"/>
        </w:rPr>
        <w:t xml:space="preserve">...). </w:t>
      </w:r>
    </w:p>
    <w:p w14:paraId="1AE27D7A"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w:t>
      </w:r>
      <w:r>
        <w:rPr>
          <w:rFonts w:ascii="Times New Roman" w:hAnsi="Times New Roman" w:cs="Times New Roman"/>
          <w:sz w:val="28"/>
          <w:szCs w:val="28"/>
        </w:rPr>
        <w:t xml:space="preserve">Подводя итоги анализа каргопольского диалекта, необходимо выделить его ключевые особенности: это гармоничный сплав новгородских и ростово-суздальских языковых черт, глубокая архаичность грамматики и богатейший лексический фонд с финно-угорским субстратом. Значимость изучения данного диалекта для современной лингвистики, краеведения и культурной антропологии трудно переоценить. Он служит бесценным источником для реконструкции истории русского языка, позволяет глубже понять процессы славянского освоения Севера и сохраняет уникальную духовную культуру каргопольского крестьянства. </w:t>
      </w:r>
    </w:p>
    <w:p w14:paraId="7DF46026" w14:textId="77777777" w:rsidR="002207BF" w:rsidRDefault="002207BF">
      <w:pPr>
        <w:tabs>
          <w:tab w:val="left" w:pos="2400"/>
        </w:tabs>
        <w:spacing w:after="0" w:line="360" w:lineRule="auto"/>
        <w:ind w:left="170" w:right="851"/>
        <w:jc w:val="both"/>
        <w:rPr>
          <w:rFonts w:ascii="Times New Roman" w:hAnsi="Times New Roman" w:cs="Times New Roman"/>
          <w:sz w:val="28"/>
          <w:szCs w:val="28"/>
        </w:rPr>
      </w:pPr>
    </w:p>
    <w:p w14:paraId="23197FCD" w14:textId="77777777" w:rsidR="002207BF" w:rsidRDefault="002207BF">
      <w:pPr>
        <w:tabs>
          <w:tab w:val="left" w:pos="2400"/>
        </w:tabs>
        <w:spacing w:after="0" w:line="360" w:lineRule="auto"/>
        <w:ind w:right="851"/>
        <w:rPr>
          <w:rFonts w:ascii="Times New Roman" w:hAnsi="Times New Roman" w:cs="Times New Roman"/>
          <w:sz w:val="28"/>
          <w:szCs w:val="28"/>
        </w:rPr>
      </w:pPr>
    </w:p>
    <w:p w14:paraId="2448A7D4" w14:textId="77777777" w:rsidR="002207BF" w:rsidRDefault="002207BF">
      <w:pPr>
        <w:tabs>
          <w:tab w:val="left" w:pos="2400"/>
        </w:tabs>
        <w:spacing w:after="0" w:line="360" w:lineRule="auto"/>
        <w:ind w:right="851"/>
        <w:rPr>
          <w:rFonts w:ascii="Times New Roman" w:hAnsi="Times New Roman" w:cs="Times New Roman"/>
          <w:sz w:val="28"/>
          <w:szCs w:val="28"/>
        </w:rPr>
      </w:pPr>
    </w:p>
    <w:p w14:paraId="125B2704" w14:textId="77777777" w:rsidR="002207BF" w:rsidRDefault="002207BF">
      <w:pPr>
        <w:tabs>
          <w:tab w:val="left" w:pos="2400"/>
        </w:tabs>
        <w:spacing w:after="0" w:line="360" w:lineRule="auto"/>
        <w:ind w:right="851"/>
        <w:jc w:val="center"/>
        <w:rPr>
          <w:rFonts w:ascii="Times New Roman" w:hAnsi="Times New Roman" w:cs="Times New Roman"/>
          <w:b/>
          <w:bCs/>
          <w:sz w:val="28"/>
          <w:szCs w:val="28"/>
        </w:rPr>
      </w:pPr>
    </w:p>
    <w:p w14:paraId="4DF4845E" w14:textId="77777777" w:rsidR="002207BF" w:rsidRDefault="002207BF">
      <w:pPr>
        <w:tabs>
          <w:tab w:val="left" w:pos="2400"/>
        </w:tabs>
        <w:spacing w:after="0" w:line="360" w:lineRule="auto"/>
        <w:ind w:right="851"/>
        <w:jc w:val="center"/>
        <w:rPr>
          <w:rFonts w:ascii="Times New Roman" w:hAnsi="Times New Roman" w:cs="Times New Roman"/>
          <w:b/>
          <w:bCs/>
          <w:sz w:val="28"/>
          <w:szCs w:val="28"/>
        </w:rPr>
      </w:pPr>
    </w:p>
    <w:p w14:paraId="3886E1AA" w14:textId="7FF95701" w:rsidR="002207BF" w:rsidRDefault="002207BF">
      <w:pPr>
        <w:tabs>
          <w:tab w:val="left" w:pos="2400"/>
        </w:tabs>
        <w:spacing w:after="0" w:line="360" w:lineRule="auto"/>
        <w:ind w:right="851"/>
        <w:jc w:val="center"/>
        <w:rPr>
          <w:rFonts w:ascii="Times New Roman" w:hAnsi="Times New Roman" w:cs="Times New Roman"/>
          <w:b/>
          <w:bCs/>
          <w:sz w:val="28"/>
          <w:szCs w:val="28"/>
        </w:rPr>
      </w:pPr>
    </w:p>
    <w:p w14:paraId="1B8BB7C1" w14:textId="5A151A4A" w:rsidR="00F54241" w:rsidRDefault="00F54241">
      <w:pPr>
        <w:tabs>
          <w:tab w:val="left" w:pos="2400"/>
        </w:tabs>
        <w:spacing w:after="0" w:line="360" w:lineRule="auto"/>
        <w:ind w:right="851"/>
        <w:jc w:val="center"/>
        <w:rPr>
          <w:rFonts w:ascii="Times New Roman" w:hAnsi="Times New Roman" w:cs="Times New Roman"/>
          <w:b/>
          <w:bCs/>
          <w:sz w:val="28"/>
          <w:szCs w:val="28"/>
        </w:rPr>
      </w:pPr>
    </w:p>
    <w:p w14:paraId="769E650B" w14:textId="359740DF" w:rsidR="00F54241" w:rsidRDefault="00F54241">
      <w:pPr>
        <w:tabs>
          <w:tab w:val="left" w:pos="2400"/>
        </w:tabs>
        <w:spacing w:after="0" w:line="360" w:lineRule="auto"/>
        <w:ind w:right="851"/>
        <w:jc w:val="center"/>
        <w:rPr>
          <w:rFonts w:ascii="Times New Roman" w:hAnsi="Times New Roman" w:cs="Times New Roman"/>
          <w:b/>
          <w:bCs/>
          <w:sz w:val="28"/>
          <w:szCs w:val="28"/>
        </w:rPr>
      </w:pPr>
    </w:p>
    <w:p w14:paraId="06A077D1" w14:textId="5521475E" w:rsidR="00F54241" w:rsidRDefault="00F54241">
      <w:pPr>
        <w:tabs>
          <w:tab w:val="left" w:pos="2400"/>
        </w:tabs>
        <w:spacing w:after="0" w:line="360" w:lineRule="auto"/>
        <w:ind w:right="851"/>
        <w:jc w:val="center"/>
        <w:rPr>
          <w:rFonts w:ascii="Times New Roman" w:hAnsi="Times New Roman" w:cs="Times New Roman"/>
          <w:b/>
          <w:bCs/>
          <w:sz w:val="28"/>
          <w:szCs w:val="28"/>
        </w:rPr>
      </w:pPr>
    </w:p>
    <w:p w14:paraId="78BBD50F" w14:textId="58E9A093" w:rsidR="00F54241" w:rsidRDefault="00F54241">
      <w:pPr>
        <w:tabs>
          <w:tab w:val="left" w:pos="2400"/>
        </w:tabs>
        <w:spacing w:after="0" w:line="360" w:lineRule="auto"/>
        <w:ind w:right="851"/>
        <w:jc w:val="center"/>
        <w:rPr>
          <w:rFonts w:ascii="Times New Roman" w:hAnsi="Times New Roman" w:cs="Times New Roman"/>
          <w:b/>
          <w:bCs/>
          <w:sz w:val="28"/>
          <w:szCs w:val="28"/>
        </w:rPr>
      </w:pPr>
    </w:p>
    <w:p w14:paraId="15C2189F" w14:textId="77777777" w:rsidR="00F54241" w:rsidRDefault="00F54241">
      <w:pPr>
        <w:tabs>
          <w:tab w:val="left" w:pos="2400"/>
        </w:tabs>
        <w:spacing w:after="0" w:line="360" w:lineRule="auto"/>
        <w:ind w:right="851"/>
        <w:jc w:val="center"/>
        <w:rPr>
          <w:rFonts w:ascii="Times New Roman" w:hAnsi="Times New Roman" w:cs="Times New Roman"/>
          <w:b/>
          <w:bCs/>
          <w:sz w:val="28"/>
          <w:szCs w:val="28"/>
        </w:rPr>
      </w:pPr>
    </w:p>
    <w:p w14:paraId="298C1698" w14:textId="77777777" w:rsidR="002207BF" w:rsidRDefault="002207BF">
      <w:pPr>
        <w:pStyle w:val="1"/>
        <w:spacing w:before="0" w:line="360" w:lineRule="auto"/>
        <w:ind w:left="170" w:right="851"/>
        <w:jc w:val="center"/>
        <w:rPr>
          <w:rFonts w:ascii="Times New Roman" w:hAnsi="Times New Roman" w:cs="Times New Roman"/>
          <w:b/>
          <w:bCs/>
          <w:color w:val="000000" w:themeColor="text1"/>
          <w:sz w:val="28"/>
          <w:szCs w:val="28"/>
        </w:rPr>
      </w:pPr>
    </w:p>
    <w:p w14:paraId="7E4B84E8" w14:textId="16A63A0A" w:rsidR="002207BF" w:rsidRDefault="00E854A0">
      <w:pPr>
        <w:pStyle w:val="1"/>
        <w:spacing w:before="0" w:line="360" w:lineRule="auto"/>
        <w:ind w:left="170" w:right="851"/>
        <w:jc w:val="center"/>
        <w:rPr>
          <w:rFonts w:ascii="Times New Roman" w:hAnsi="Times New Roman" w:cs="Times New Roman"/>
          <w:b/>
          <w:bCs/>
          <w:color w:val="000000" w:themeColor="text1"/>
          <w:sz w:val="28"/>
          <w:szCs w:val="28"/>
        </w:rPr>
      </w:pPr>
      <w:bookmarkStart w:id="6" w:name="_Toc230039194"/>
      <w:r>
        <w:rPr>
          <w:rFonts w:ascii="Times New Roman" w:hAnsi="Times New Roman" w:cs="Times New Roman"/>
          <w:b/>
          <w:bCs/>
          <w:color w:val="000000" w:themeColor="text1"/>
          <w:sz w:val="28"/>
          <w:szCs w:val="28"/>
        </w:rPr>
        <w:t>Глава 2. Сопоставление языковых особенностей каргопольского диалекта и северно-русских диалектов</w:t>
      </w:r>
      <w:bookmarkEnd w:id="6"/>
    </w:p>
    <w:p w14:paraId="020D49E8" w14:textId="77777777" w:rsidR="00C15541" w:rsidRPr="00C15541" w:rsidRDefault="00C15541" w:rsidP="00C15541"/>
    <w:p w14:paraId="3236A142" w14:textId="0C9C9F41" w:rsidR="002207BF" w:rsidRDefault="00E854A0">
      <w:pPr>
        <w:pStyle w:val="2"/>
        <w:spacing w:before="0" w:line="360" w:lineRule="auto"/>
        <w:ind w:left="170" w:right="851"/>
        <w:rPr>
          <w:rFonts w:ascii="Times New Roman" w:hAnsi="Times New Roman" w:cs="Times New Roman"/>
          <w:b/>
          <w:bCs/>
          <w:color w:val="000000" w:themeColor="text1"/>
          <w:sz w:val="28"/>
          <w:szCs w:val="28"/>
        </w:rPr>
      </w:pPr>
      <w:bookmarkStart w:id="7" w:name="_Toc230039195"/>
      <w:r>
        <w:rPr>
          <w:rFonts w:ascii="Times New Roman" w:hAnsi="Times New Roman" w:cs="Times New Roman"/>
          <w:b/>
          <w:bCs/>
          <w:color w:val="000000" w:themeColor="text1"/>
          <w:sz w:val="28"/>
          <w:szCs w:val="28"/>
        </w:rPr>
        <w:t xml:space="preserve">2.1 </w:t>
      </w:r>
      <w:r w:rsidR="00C15541">
        <w:rPr>
          <w:rFonts w:ascii="Times New Roman" w:hAnsi="Times New Roman" w:cs="Times New Roman"/>
          <w:b/>
          <w:bCs/>
          <w:color w:val="000000" w:themeColor="text1"/>
          <w:sz w:val="28"/>
          <w:szCs w:val="28"/>
        </w:rPr>
        <w:t xml:space="preserve">Фонетические, морфологические, </w:t>
      </w:r>
      <w:r w:rsidR="005210DB">
        <w:rPr>
          <w:rFonts w:ascii="Times New Roman" w:hAnsi="Times New Roman" w:cs="Times New Roman"/>
          <w:b/>
          <w:bCs/>
          <w:color w:val="000000" w:themeColor="text1"/>
          <w:sz w:val="28"/>
          <w:szCs w:val="28"/>
        </w:rPr>
        <w:t>синтаксические и лексические о</w:t>
      </w:r>
      <w:r w:rsidR="00C15541">
        <w:rPr>
          <w:rFonts w:ascii="Times New Roman" w:hAnsi="Times New Roman" w:cs="Times New Roman"/>
          <w:b/>
          <w:bCs/>
          <w:color w:val="000000" w:themeColor="text1"/>
          <w:sz w:val="28"/>
          <w:szCs w:val="28"/>
        </w:rPr>
        <w:t xml:space="preserve">собенности </w:t>
      </w:r>
      <w:r>
        <w:rPr>
          <w:rFonts w:ascii="Times New Roman" w:hAnsi="Times New Roman" w:cs="Times New Roman"/>
          <w:b/>
          <w:bCs/>
          <w:color w:val="000000" w:themeColor="text1"/>
          <w:sz w:val="28"/>
          <w:szCs w:val="28"/>
        </w:rPr>
        <w:t>северно-русских диалектов и каргопольского диалекта</w:t>
      </w:r>
      <w:bookmarkEnd w:id="7"/>
    </w:p>
    <w:tbl>
      <w:tblPr>
        <w:tblStyle w:val="af4"/>
        <w:tblW w:w="9344" w:type="dxa"/>
        <w:tblLayout w:type="fixed"/>
        <w:tblLook w:val="04A0" w:firstRow="1" w:lastRow="0" w:firstColumn="1" w:lastColumn="0" w:noHBand="0" w:noVBand="1"/>
      </w:tblPr>
      <w:tblGrid>
        <w:gridCol w:w="2972"/>
        <w:gridCol w:w="3119"/>
        <w:gridCol w:w="3253"/>
      </w:tblGrid>
      <w:tr w:rsidR="002207BF" w14:paraId="4493A22D" w14:textId="77777777" w:rsidTr="00A133BD">
        <w:trPr>
          <w:trHeight w:val="948"/>
        </w:trPr>
        <w:tc>
          <w:tcPr>
            <w:tcW w:w="2972" w:type="dxa"/>
          </w:tcPr>
          <w:p w14:paraId="74D526E2"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Особенности</w:t>
            </w:r>
          </w:p>
        </w:tc>
        <w:tc>
          <w:tcPr>
            <w:tcW w:w="3119" w:type="dxa"/>
          </w:tcPr>
          <w:p w14:paraId="30419800"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Каргопольский диалект</w:t>
            </w:r>
          </w:p>
        </w:tc>
        <w:tc>
          <w:tcPr>
            <w:tcW w:w="3253" w:type="dxa"/>
          </w:tcPr>
          <w:p w14:paraId="5F71010E"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Северно-русский диалект</w:t>
            </w:r>
          </w:p>
          <w:p w14:paraId="0D4253C0"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(Поморский и Архангельский диалект)</w:t>
            </w:r>
          </w:p>
        </w:tc>
      </w:tr>
      <w:tr w:rsidR="002207BF" w14:paraId="2DC71829" w14:textId="77777777" w:rsidTr="00A133BD">
        <w:trPr>
          <w:trHeight w:val="1434"/>
        </w:trPr>
        <w:tc>
          <w:tcPr>
            <w:tcW w:w="2972" w:type="dxa"/>
          </w:tcPr>
          <w:p w14:paraId="6EC15F61"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Фонетические особенности</w:t>
            </w:r>
          </w:p>
          <w:p w14:paraId="0B74ED93"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(Оканье)</w:t>
            </w:r>
          </w:p>
        </w:tc>
        <w:tc>
          <w:tcPr>
            <w:tcW w:w="3119" w:type="dxa"/>
          </w:tcPr>
          <w:p w14:paraId="5FE23961"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Да, имеется</w:t>
            </w:r>
          </w:p>
          <w:p w14:paraId="1FCAD215" w14:textId="65614DFB" w:rsidR="00C15541" w:rsidRPr="00F54241" w:rsidRDefault="00C15541">
            <w:pPr>
              <w:tabs>
                <w:tab w:val="left" w:pos="2400"/>
              </w:tabs>
              <w:spacing w:after="0" w:line="360" w:lineRule="auto"/>
              <w:ind w:left="170" w:right="851"/>
              <w:jc w:val="both"/>
              <w:rPr>
                <w:rFonts w:ascii="Times New Roman" w:hAnsi="Times New Roman" w:cs="Times New Roman"/>
                <w:sz w:val="28"/>
                <w:szCs w:val="28"/>
              </w:rPr>
            </w:pPr>
            <w:r w:rsidRPr="00F54241">
              <w:rPr>
                <w:rFonts w:ascii="Times New Roman" w:eastAsia="Calibri" w:hAnsi="Times New Roman" w:cs="Times New Roman"/>
                <w:sz w:val="28"/>
                <w:szCs w:val="28"/>
              </w:rPr>
              <w:t>(</w:t>
            </w:r>
            <w:r>
              <w:rPr>
                <w:rFonts w:ascii="Times New Roman" w:eastAsia="Calibri" w:hAnsi="Times New Roman" w:cs="Times New Roman"/>
                <w:sz w:val="28"/>
                <w:szCs w:val="28"/>
              </w:rPr>
              <w:t>например, корова,</w:t>
            </w:r>
            <w:r w:rsidR="00457F6B">
              <w:rPr>
                <w:rFonts w:ascii="Times New Roman" w:eastAsia="Calibri" w:hAnsi="Times New Roman" w:cs="Times New Roman"/>
                <w:sz w:val="28"/>
                <w:szCs w:val="28"/>
              </w:rPr>
              <w:t xml:space="preserve"> </w:t>
            </w:r>
            <w:r>
              <w:rPr>
                <w:rFonts w:ascii="Times New Roman" w:eastAsia="Calibri" w:hAnsi="Times New Roman" w:cs="Times New Roman"/>
                <w:sz w:val="28"/>
                <w:szCs w:val="28"/>
              </w:rPr>
              <w:t>молоко</w:t>
            </w:r>
            <w:r w:rsidRPr="00F54241">
              <w:rPr>
                <w:rFonts w:ascii="Times New Roman" w:eastAsia="Calibri" w:hAnsi="Times New Roman" w:cs="Times New Roman"/>
                <w:sz w:val="28"/>
                <w:szCs w:val="28"/>
              </w:rPr>
              <w:t>)</w:t>
            </w:r>
          </w:p>
        </w:tc>
        <w:tc>
          <w:tcPr>
            <w:tcW w:w="3253" w:type="dxa"/>
          </w:tcPr>
          <w:p w14:paraId="16B9BB47"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Да, имеется</w:t>
            </w:r>
          </w:p>
          <w:p w14:paraId="42EA3384" w14:textId="5E175328" w:rsidR="00C15541" w:rsidRDefault="00C15541">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(например, корова, молоко)</w:t>
            </w:r>
          </w:p>
        </w:tc>
      </w:tr>
      <w:tr w:rsidR="002207BF" w14:paraId="7CFDC7B4" w14:textId="77777777" w:rsidTr="00A133BD">
        <w:trPr>
          <w:trHeight w:val="1601"/>
        </w:trPr>
        <w:tc>
          <w:tcPr>
            <w:tcW w:w="2972" w:type="dxa"/>
          </w:tcPr>
          <w:p w14:paraId="49F6A221"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Фонетические особенности</w:t>
            </w:r>
          </w:p>
          <w:p w14:paraId="15B69F89"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(Ёканье)</w:t>
            </w:r>
          </w:p>
        </w:tc>
        <w:tc>
          <w:tcPr>
            <w:tcW w:w="3119" w:type="dxa"/>
          </w:tcPr>
          <w:p w14:paraId="541E2253"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Да, имеется</w:t>
            </w:r>
          </w:p>
          <w:p w14:paraId="1A13128E" w14:textId="7AE984D8" w:rsidR="00CB71AD" w:rsidRPr="00CB71AD" w:rsidRDefault="00CB71AD">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CB71AD">
              <w:rPr>
                <w:rFonts w:ascii="Times New Roman" w:eastAsia="Calibri" w:hAnsi="Times New Roman" w:cs="Times New Roman"/>
                <w:sz w:val="28"/>
                <w:szCs w:val="28"/>
              </w:rPr>
              <w:t>“</w:t>
            </w:r>
            <w:r>
              <w:rPr>
                <w:rFonts w:ascii="Times New Roman" w:eastAsia="Calibri" w:hAnsi="Times New Roman" w:cs="Times New Roman"/>
                <w:sz w:val="28"/>
                <w:szCs w:val="28"/>
              </w:rPr>
              <w:t>носу</w:t>
            </w:r>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несу. </w:t>
            </w:r>
            <w:r w:rsidRPr="00CB71AD">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состра</w:t>
            </w:r>
            <w:proofErr w:type="spellEnd"/>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сестра)</w:t>
            </w:r>
          </w:p>
        </w:tc>
        <w:tc>
          <w:tcPr>
            <w:tcW w:w="3253" w:type="dxa"/>
          </w:tcPr>
          <w:p w14:paraId="1E136A99"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Чаще, встречается</w:t>
            </w:r>
          </w:p>
          <w:p w14:paraId="68BB8582" w14:textId="69ED2993" w:rsidR="00CB71AD" w:rsidRDefault="00CB71AD">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CB71AD">
              <w:rPr>
                <w:rFonts w:ascii="Times New Roman" w:eastAsia="Calibri" w:hAnsi="Times New Roman" w:cs="Times New Roman"/>
                <w:sz w:val="28"/>
                <w:szCs w:val="28"/>
              </w:rPr>
              <w:t>“</w:t>
            </w:r>
            <w:r>
              <w:rPr>
                <w:rFonts w:ascii="Times New Roman" w:eastAsia="Calibri" w:hAnsi="Times New Roman" w:cs="Times New Roman"/>
                <w:sz w:val="28"/>
                <w:szCs w:val="28"/>
              </w:rPr>
              <w:t>носу</w:t>
            </w:r>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несу. </w:t>
            </w:r>
            <w:r w:rsidRPr="00CB71AD">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состра</w:t>
            </w:r>
            <w:proofErr w:type="spellEnd"/>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сестра)</w:t>
            </w:r>
          </w:p>
        </w:tc>
      </w:tr>
      <w:tr w:rsidR="002207BF" w14:paraId="0958D7F1" w14:textId="77777777" w:rsidTr="00A133BD">
        <w:trPr>
          <w:trHeight w:val="1434"/>
        </w:trPr>
        <w:tc>
          <w:tcPr>
            <w:tcW w:w="2972" w:type="dxa"/>
          </w:tcPr>
          <w:p w14:paraId="2EE351C8"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Фонетические особенности</w:t>
            </w:r>
          </w:p>
          <w:p w14:paraId="61C53634"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(Цоканье)</w:t>
            </w:r>
          </w:p>
        </w:tc>
        <w:tc>
          <w:tcPr>
            <w:tcW w:w="3119" w:type="dxa"/>
          </w:tcPr>
          <w:p w14:paraId="369A1531"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Да, имеется</w:t>
            </w:r>
          </w:p>
          <w:p w14:paraId="65BD4CD8" w14:textId="615D839C" w:rsidR="00F54241" w:rsidRDefault="00F54241">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CB71AD">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цай</w:t>
            </w:r>
            <w:proofErr w:type="spellEnd"/>
            <w:r>
              <w:rPr>
                <w:rFonts w:ascii="Times New Roman" w:eastAsia="Calibri" w:hAnsi="Times New Roman" w:cs="Times New Roman"/>
                <w:sz w:val="28"/>
                <w:szCs w:val="28"/>
              </w:rPr>
              <w:t xml:space="preserve"> в </w:t>
            </w:r>
            <w:proofErr w:type="spellStart"/>
            <w:r>
              <w:rPr>
                <w:rFonts w:ascii="Times New Roman" w:eastAsia="Calibri" w:hAnsi="Times New Roman" w:cs="Times New Roman"/>
                <w:sz w:val="28"/>
                <w:szCs w:val="28"/>
              </w:rPr>
              <w:t>цашке</w:t>
            </w:r>
            <w:proofErr w:type="spellEnd"/>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чай в чашке</w:t>
            </w:r>
            <w:proofErr w:type="gramStart"/>
            <w:r>
              <w:rPr>
                <w:rFonts w:ascii="Times New Roman" w:eastAsia="Calibri" w:hAnsi="Times New Roman" w:cs="Times New Roman"/>
                <w:sz w:val="28"/>
                <w:szCs w:val="28"/>
              </w:rPr>
              <w:t>.</w:t>
            </w:r>
            <w:r w:rsidRPr="00CB71AD">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Внуцка</w:t>
            </w:r>
            <w:proofErr w:type="spellEnd"/>
            <w:proofErr w:type="gramEnd"/>
            <w:r>
              <w:rPr>
                <w:rFonts w:ascii="Times New Roman" w:eastAsia="Calibri" w:hAnsi="Times New Roman" w:cs="Times New Roman"/>
                <w:sz w:val="28"/>
                <w:szCs w:val="28"/>
              </w:rPr>
              <w:t xml:space="preserve"> на </w:t>
            </w:r>
            <w:proofErr w:type="spellStart"/>
            <w:r>
              <w:rPr>
                <w:rFonts w:ascii="Times New Roman" w:eastAsia="Calibri" w:hAnsi="Times New Roman" w:cs="Times New Roman"/>
                <w:sz w:val="28"/>
                <w:szCs w:val="28"/>
              </w:rPr>
              <w:t>пецке</w:t>
            </w:r>
            <w:proofErr w:type="spellEnd"/>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внучка на печке)</w:t>
            </w:r>
          </w:p>
        </w:tc>
        <w:tc>
          <w:tcPr>
            <w:tcW w:w="3253" w:type="dxa"/>
          </w:tcPr>
          <w:p w14:paraId="1D5E6B41"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Да, имеется</w:t>
            </w:r>
          </w:p>
          <w:p w14:paraId="2A39E026" w14:textId="47353C29" w:rsidR="00F54241" w:rsidRDefault="00F54241">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CB71AD">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цай</w:t>
            </w:r>
            <w:proofErr w:type="spellEnd"/>
            <w:r>
              <w:rPr>
                <w:rFonts w:ascii="Times New Roman" w:eastAsia="Calibri" w:hAnsi="Times New Roman" w:cs="Times New Roman"/>
                <w:sz w:val="28"/>
                <w:szCs w:val="28"/>
              </w:rPr>
              <w:t xml:space="preserve"> в </w:t>
            </w:r>
            <w:proofErr w:type="spellStart"/>
            <w:r>
              <w:rPr>
                <w:rFonts w:ascii="Times New Roman" w:eastAsia="Calibri" w:hAnsi="Times New Roman" w:cs="Times New Roman"/>
                <w:sz w:val="28"/>
                <w:szCs w:val="28"/>
              </w:rPr>
              <w:t>цашке</w:t>
            </w:r>
            <w:proofErr w:type="spellEnd"/>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чай в чашке</w:t>
            </w:r>
            <w:proofErr w:type="gramStart"/>
            <w:r>
              <w:rPr>
                <w:rFonts w:ascii="Times New Roman" w:eastAsia="Calibri" w:hAnsi="Times New Roman" w:cs="Times New Roman"/>
                <w:sz w:val="28"/>
                <w:szCs w:val="28"/>
              </w:rPr>
              <w:t>.</w:t>
            </w:r>
            <w:r w:rsidRPr="00CB71AD">
              <w:rPr>
                <w:rFonts w:ascii="Times New Roman" w:eastAsia="Calibri" w:hAnsi="Times New Roman" w:cs="Times New Roman"/>
                <w:sz w:val="28"/>
                <w:szCs w:val="28"/>
              </w:rPr>
              <w:t>”</w:t>
            </w:r>
            <w:proofErr w:type="spellStart"/>
            <w:r>
              <w:rPr>
                <w:rFonts w:ascii="Times New Roman" w:eastAsia="Calibri" w:hAnsi="Times New Roman" w:cs="Times New Roman"/>
                <w:sz w:val="28"/>
                <w:szCs w:val="28"/>
              </w:rPr>
              <w:t>Внуцка</w:t>
            </w:r>
            <w:proofErr w:type="spellEnd"/>
            <w:proofErr w:type="gramEnd"/>
            <w:r>
              <w:rPr>
                <w:rFonts w:ascii="Times New Roman" w:eastAsia="Calibri" w:hAnsi="Times New Roman" w:cs="Times New Roman"/>
                <w:sz w:val="28"/>
                <w:szCs w:val="28"/>
              </w:rPr>
              <w:t xml:space="preserve"> на </w:t>
            </w:r>
            <w:proofErr w:type="spellStart"/>
            <w:r>
              <w:rPr>
                <w:rFonts w:ascii="Times New Roman" w:eastAsia="Calibri" w:hAnsi="Times New Roman" w:cs="Times New Roman"/>
                <w:sz w:val="28"/>
                <w:szCs w:val="28"/>
              </w:rPr>
              <w:t>пецке</w:t>
            </w:r>
            <w:proofErr w:type="spellEnd"/>
            <w:r w:rsidRPr="00CB71AD">
              <w:rPr>
                <w:rFonts w:ascii="Times New Roman" w:eastAsia="Calibri" w:hAnsi="Times New Roman" w:cs="Times New Roman"/>
                <w:sz w:val="28"/>
                <w:szCs w:val="28"/>
              </w:rPr>
              <w:t>”</w:t>
            </w:r>
            <w:r>
              <w:rPr>
                <w:rFonts w:ascii="Times New Roman" w:eastAsia="Calibri" w:hAnsi="Times New Roman" w:cs="Times New Roman"/>
                <w:sz w:val="28"/>
                <w:szCs w:val="28"/>
              </w:rPr>
              <w:t xml:space="preserve"> вместо внучка на печке)</w:t>
            </w:r>
          </w:p>
        </w:tc>
      </w:tr>
      <w:tr w:rsidR="002207BF" w14:paraId="7FD28C5C" w14:textId="77777777" w:rsidTr="00A133BD">
        <w:trPr>
          <w:trHeight w:val="2213"/>
        </w:trPr>
        <w:tc>
          <w:tcPr>
            <w:tcW w:w="2972" w:type="dxa"/>
          </w:tcPr>
          <w:p w14:paraId="3060ECA1"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lastRenderedPageBreak/>
              <w:t>Фонетические особенности</w:t>
            </w:r>
          </w:p>
          <w:p w14:paraId="1162992F"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(Произношение взрывного «г»)</w:t>
            </w:r>
          </w:p>
        </w:tc>
        <w:tc>
          <w:tcPr>
            <w:tcW w:w="3119" w:type="dxa"/>
          </w:tcPr>
          <w:p w14:paraId="01062325" w14:textId="77777777" w:rsidR="002207BF" w:rsidRDefault="00E854A0">
            <w:pPr>
              <w:tabs>
                <w:tab w:val="center" w:pos="914"/>
                <w:tab w:val="right" w:pos="1829"/>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ab/>
              <w:t>Да, используется</w:t>
            </w:r>
          </w:p>
          <w:p w14:paraId="0E9B5880" w14:textId="46A7D109" w:rsidR="00CB71AD" w:rsidRDefault="00CB71AD">
            <w:pPr>
              <w:tabs>
                <w:tab w:val="center" w:pos="914"/>
                <w:tab w:val="right" w:pos="1829"/>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00F54241">
              <w:rPr>
                <w:rFonts w:ascii="Times New Roman" w:eastAsia="Calibri" w:hAnsi="Times New Roman" w:cs="Times New Roman"/>
                <w:sz w:val="28"/>
                <w:szCs w:val="28"/>
              </w:rPr>
              <w:t>газ, гиря, друг, когти.</w:t>
            </w:r>
            <w:r>
              <w:rPr>
                <w:rFonts w:ascii="Times New Roman" w:eastAsia="Calibri" w:hAnsi="Times New Roman" w:cs="Times New Roman"/>
                <w:sz w:val="28"/>
                <w:szCs w:val="28"/>
              </w:rPr>
              <w:t>)</w:t>
            </w:r>
          </w:p>
        </w:tc>
        <w:tc>
          <w:tcPr>
            <w:tcW w:w="3253" w:type="dxa"/>
          </w:tcPr>
          <w:p w14:paraId="321345AB"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Да, используется</w:t>
            </w:r>
          </w:p>
          <w:p w14:paraId="789ED15B" w14:textId="0D812821" w:rsidR="00CB71AD" w:rsidRDefault="00CB71AD">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(например,</w:t>
            </w:r>
            <w:r w:rsidR="00F54241">
              <w:rPr>
                <w:rFonts w:ascii="Times New Roman" w:eastAsia="Calibri" w:hAnsi="Times New Roman" w:cs="Times New Roman"/>
                <w:sz w:val="28"/>
                <w:szCs w:val="28"/>
              </w:rPr>
              <w:t xml:space="preserve"> газ, гиря, друг, когти.)</w:t>
            </w:r>
          </w:p>
        </w:tc>
      </w:tr>
      <w:tr w:rsidR="002207BF" w14:paraId="3AEE4778" w14:textId="77777777" w:rsidTr="00A133BD">
        <w:trPr>
          <w:trHeight w:val="1422"/>
        </w:trPr>
        <w:tc>
          <w:tcPr>
            <w:tcW w:w="2972" w:type="dxa"/>
          </w:tcPr>
          <w:p w14:paraId="4B5FB2D0"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Фонетические особенности</w:t>
            </w:r>
          </w:p>
          <w:p w14:paraId="315BA61D"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(Интонация)</w:t>
            </w:r>
          </w:p>
        </w:tc>
        <w:tc>
          <w:tcPr>
            <w:tcW w:w="3119" w:type="dxa"/>
          </w:tcPr>
          <w:p w14:paraId="24006421"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Плавное повышение тона с последующим понижением</w:t>
            </w:r>
          </w:p>
        </w:tc>
        <w:tc>
          <w:tcPr>
            <w:tcW w:w="3253" w:type="dxa"/>
          </w:tcPr>
          <w:p w14:paraId="3E0E054E"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Более отрывистая, быстрая речь</w:t>
            </w:r>
          </w:p>
        </w:tc>
      </w:tr>
      <w:tr w:rsidR="002207BF" w14:paraId="7B82AD44" w14:textId="77777777" w:rsidTr="00A133BD">
        <w:trPr>
          <w:trHeight w:val="1422"/>
        </w:trPr>
        <w:tc>
          <w:tcPr>
            <w:tcW w:w="2972" w:type="dxa"/>
          </w:tcPr>
          <w:p w14:paraId="6238A108"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Морфологические особенности</w:t>
            </w:r>
          </w:p>
          <w:p w14:paraId="318692F6"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(окончание глаголов)</w:t>
            </w:r>
          </w:p>
        </w:tc>
        <w:tc>
          <w:tcPr>
            <w:tcW w:w="3119" w:type="dxa"/>
          </w:tcPr>
          <w:p w14:paraId="0D19D7D5"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Твердое -т в 3 лице</w:t>
            </w:r>
          </w:p>
          <w:p w14:paraId="12C0C628" w14:textId="0DBA1ADF" w:rsidR="0078213C" w:rsidRDefault="0078213C">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(например, пишет, рисует, читает)</w:t>
            </w:r>
          </w:p>
        </w:tc>
        <w:tc>
          <w:tcPr>
            <w:tcW w:w="3253" w:type="dxa"/>
          </w:tcPr>
          <w:p w14:paraId="66FDCD90"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Твердое окончание в глагольных формах</w:t>
            </w:r>
          </w:p>
          <w:p w14:paraId="087E9765" w14:textId="0F0BF7AD" w:rsidR="0078213C" w:rsidRDefault="0078213C">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(например, пишем, ходят, читаешь)</w:t>
            </w:r>
          </w:p>
        </w:tc>
      </w:tr>
      <w:tr w:rsidR="002207BF" w14:paraId="578856D3" w14:textId="77777777" w:rsidTr="00A133BD">
        <w:trPr>
          <w:trHeight w:val="1422"/>
        </w:trPr>
        <w:tc>
          <w:tcPr>
            <w:tcW w:w="2972" w:type="dxa"/>
          </w:tcPr>
          <w:p w14:paraId="5F3E1704"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Морфологические особенности</w:t>
            </w:r>
          </w:p>
          <w:p w14:paraId="6C05E478"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(Падежные формы)</w:t>
            </w:r>
          </w:p>
        </w:tc>
        <w:tc>
          <w:tcPr>
            <w:tcW w:w="3119" w:type="dxa"/>
          </w:tcPr>
          <w:p w14:paraId="32675D01"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Окончание -у в родительном падеже</w:t>
            </w:r>
          </w:p>
          <w:p w14:paraId="391ABEA3" w14:textId="3B38D755" w:rsidR="00F54241" w:rsidRPr="00E90F21" w:rsidRDefault="00E90F21">
            <w:pPr>
              <w:tabs>
                <w:tab w:val="left" w:pos="2400"/>
              </w:tabs>
              <w:spacing w:after="0" w:line="360" w:lineRule="auto"/>
              <w:ind w:left="170" w:right="851"/>
              <w:jc w:val="both"/>
              <w:rPr>
                <w:rFonts w:ascii="Times New Roman" w:hAnsi="Times New Roman" w:cs="Times New Roman"/>
                <w:sz w:val="28"/>
                <w:szCs w:val="28"/>
              </w:rPr>
            </w:pPr>
            <w:r w:rsidRPr="00E90F21">
              <w:rPr>
                <w:rFonts w:ascii="Times New Roman" w:eastAsia="Calibri" w:hAnsi="Times New Roman" w:cs="Times New Roman"/>
                <w:sz w:val="28"/>
                <w:szCs w:val="28"/>
              </w:rPr>
              <w:t>(</w:t>
            </w:r>
            <w:r>
              <w:rPr>
                <w:rFonts w:ascii="Times New Roman" w:eastAsia="Calibri" w:hAnsi="Times New Roman" w:cs="Times New Roman"/>
                <w:sz w:val="28"/>
                <w:szCs w:val="28"/>
              </w:rPr>
              <w:t>например, купить сахару, налить супу, много народу, с глазу на глаз, ни слуху ни духу</w:t>
            </w:r>
            <w:r w:rsidRPr="00E90F21">
              <w:rPr>
                <w:rFonts w:ascii="Times New Roman" w:eastAsia="Calibri" w:hAnsi="Times New Roman" w:cs="Times New Roman"/>
                <w:sz w:val="28"/>
                <w:szCs w:val="28"/>
              </w:rPr>
              <w:t>)</w:t>
            </w:r>
          </w:p>
        </w:tc>
        <w:tc>
          <w:tcPr>
            <w:tcW w:w="3253" w:type="dxa"/>
          </w:tcPr>
          <w:p w14:paraId="5AD279FF"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Совпадение дательного и творительного падежей во множественном числе</w:t>
            </w:r>
            <w:r w:rsidR="00E90F21">
              <w:rPr>
                <w:rFonts w:ascii="Times New Roman" w:eastAsia="Calibri" w:hAnsi="Times New Roman" w:cs="Times New Roman"/>
                <w:sz w:val="28"/>
                <w:szCs w:val="28"/>
              </w:rPr>
              <w:t xml:space="preserve"> </w:t>
            </w:r>
          </w:p>
          <w:p w14:paraId="5210548C" w14:textId="26866944" w:rsidR="00630CB3" w:rsidRDefault="00630CB3">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00045802" w:rsidRPr="00045802">
              <w:rPr>
                <w:rFonts w:ascii="Times New Roman" w:eastAsia="Calibri" w:hAnsi="Times New Roman" w:cs="Times New Roman"/>
                <w:sz w:val="28"/>
                <w:szCs w:val="28"/>
              </w:rPr>
              <w:t>“</w:t>
            </w:r>
            <w:r>
              <w:rPr>
                <w:rFonts w:ascii="Times New Roman" w:eastAsia="Calibri" w:hAnsi="Times New Roman" w:cs="Times New Roman"/>
                <w:sz w:val="28"/>
                <w:szCs w:val="28"/>
              </w:rPr>
              <w:t>своим ногам ходил, своим рукам сделал</w:t>
            </w:r>
            <w:r w:rsidR="00045802" w:rsidRPr="00045802">
              <w:rPr>
                <w:rFonts w:ascii="Times New Roman" w:eastAsia="Calibri" w:hAnsi="Times New Roman" w:cs="Times New Roman"/>
                <w:sz w:val="28"/>
                <w:szCs w:val="28"/>
              </w:rPr>
              <w:t>”</w:t>
            </w:r>
            <w:r w:rsidR="00045802">
              <w:rPr>
                <w:rFonts w:ascii="Times New Roman" w:eastAsia="Calibri" w:hAnsi="Times New Roman" w:cs="Times New Roman"/>
                <w:sz w:val="28"/>
                <w:szCs w:val="28"/>
              </w:rPr>
              <w:t xml:space="preserve">, </w:t>
            </w:r>
            <w:r w:rsidR="00045802" w:rsidRPr="00045802">
              <w:rPr>
                <w:rFonts w:ascii="Times New Roman" w:eastAsia="Calibri" w:hAnsi="Times New Roman" w:cs="Times New Roman"/>
                <w:sz w:val="28"/>
                <w:szCs w:val="28"/>
              </w:rPr>
              <w:t>“</w:t>
            </w:r>
            <w:r w:rsidR="00045802">
              <w:rPr>
                <w:rFonts w:ascii="Times New Roman" w:eastAsia="Calibri" w:hAnsi="Times New Roman" w:cs="Times New Roman"/>
                <w:sz w:val="28"/>
                <w:szCs w:val="28"/>
              </w:rPr>
              <w:t>заниматься домашним делам</w:t>
            </w:r>
            <w:r w:rsidR="00045802" w:rsidRPr="00045802">
              <w:rPr>
                <w:rFonts w:ascii="Times New Roman" w:eastAsia="Calibri" w:hAnsi="Times New Roman" w:cs="Times New Roman"/>
                <w:sz w:val="28"/>
                <w:szCs w:val="28"/>
              </w:rPr>
              <w:t>”</w:t>
            </w:r>
            <w:r w:rsidR="00045802">
              <w:rPr>
                <w:rFonts w:ascii="Times New Roman" w:eastAsia="Calibri" w:hAnsi="Times New Roman" w:cs="Times New Roman"/>
                <w:sz w:val="28"/>
                <w:szCs w:val="28"/>
              </w:rPr>
              <w:t xml:space="preserve">, </w:t>
            </w:r>
            <w:r w:rsidR="00045802" w:rsidRPr="00045802">
              <w:rPr>
                <w:rFonts w:ascii="Times New Roman" w:eastAsia="Calibri" w:hAnsi="Times New Roman" w:cs="Times New Roman"/>
                <w:sz w:val="28"/>
                <w:szCs w:val="28"/>
              </w:rPr>
              <w:t>“</w:t>
            </w:r>
            <w:r w:rsidR="00045802">
              <w:rPr>
                <w:rFonts w:ascii="Times New Roman" w:eastAsia="Calibri" w:hAnsi="Times New Roman" w:cs="Times New Roman"/>
                <w:sz w:val="28"/>
                <w:szCs w:val="28"/>
              </w:rPr>
              <w:t xml:space="preserve">пойти </w:t>
            </w:r>
            <w:r w:rsidR="00045802">
              <w:rPr>
                <w:rFonts w:ascii="Times New Roman" w:eastAsia="Calibri" w:hAnsi="Times New Roman" w:cs="Times New Roman"/>
                <w:sz w:val="28"/>
                <w:szCs w:val="28"/>
              </w:rPr>
              <w:lastRenderedPageBreak/>
              <w:t>за грибам</w:t>
            </w:r>
            <w:r w:rsidR="00045802" w:rsidRPr="00045802">
              <w:rPr>
                <w:rFonts w:ascii="Times New Roman" w:eastAsia="Calibri" w:hAnsi="Times New Roman" w:cs="Times New Roman"/>
                <w:sz w:val="28"/>
                <w:szCs w:val="28"/>
              </w:rPr>
              <w:t>”</w:t>
            </w:r>
            <w:r w:rsidR="00045802">
              <w:rPr>
                <w:rFonts w:ascii="Times New Roman" w:eastAsia="Calibri" w:hAnsi="Times New Roman" w:cs="Times New Roman"/>
                <w:sz w:val="28"/>
                <w:szCs w:val="28"/>
              </w:rPr>
              <w:t xml:space="preserve">, </w:t>
            </w:r>
            <w:r w:rsidR="00045802" w:rsidRPr="00045802">
              <w:rPr>
                <w:rFonts w:ascii="Times New Roman" w:eastAsia="Calibri" w:hAnsi="Times New Roman" w:cs="Times New Roman"/>
                <w:sz w:val="28"/>
                <w:szCs w:val="28"/>
              </w:rPr>
              <w:t>“</w:t>
            </w:r>
            <w:r w:rsidR="00045802">
              <w:rPr>
                <w:rFonts w:ascii="Times New Roman" w:eastAsia="Calibri" w:hAnsi="Times New Roman" w:cs="Times New Roman"/>
                <w:sz w:val="28"/>
                <w:szCs w:val="28"/>
              </w:rPr>
              <w:t>торговать белым рыбами</w:t>
            </w:r>
            <w:r w:rsidR="00045802" w:rsidRPr="00045802">
              <w:rPr>
                <w:rFonts w:ascii="Times New Roman" w:eastAsia="Calibri" w:hAnsi="Times New Roman" w:cs="Times New Roman"/>
                <w:sz w:val="28"/>
                <w:szCs w:val="28"/>
              </w:rPr>
              <w:t>”</w:t>
            </w:r>
            <w:r>
              <w:rPr>
                <w:rFonts w:ascii="Times New Roman" w:eastAsia="Calibri" w:hAnsi="Times New Roman" w:cs="Times New Roman"/>
                <w:sz w:val="28"/>
                <w:szCs w:val="28"/>
              </w:rPr>
              <w:t>)</w:t>
            </w:r>
          </w:p>
        </w:tc>
      </w:tr>
      <w:tr w:rsidR="002207BF" w14:paraId="3266FE0F" w14:textId="77777777" w:rsidTr="00A133BD">
        <w:trPr>
          <w:trHeight w:val="1422"/>
        </w:trPr>
        <w:tc>
          <w:tcPr>
            <w:tcW w:w="2972" w:type="dxa"/>
          </w:tcPr>
          <w:p w14:paraId="2477BFEF"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lastRenderedPageBreak/>
              <w:t>Морфологические особенности</w:t>
            </w:r>
          </w:p>
          <w:p w14:paraId="210B0127"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(Частицы)</w:t>
            </w:r>
          </w:p>
        </w:tc>
        <w:tc>
          <w:tcPr>
            <w:tcW w:w="3119" w:type="dxa"/>
          </w:tcPr>
          <w:p w14:paraId="2F45FA86"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Активное использование постпозитивн</w:t>
            </w:r>
            <w:r w:rsidR="00F54241">
              <w:rPr>
                <w:rFonts w:ascii="Times New Roman" w:eastAsia="Calibri" w:hAnsi="Times New Roman" w:cs="Times New Roman"/>
                <w:sz w:val="28"/>
                <w:szCs w:val="28"/>
              </w:rPr>
              <w:t>ы</w:t>
            </w:r>
            <w:r>
              <w:rPr>
                <w:rFonts w:ascii="Times New Roman" w:eastAsia="Calibri" w:hAnsi="Times New Roman" w:cs="Times New Roman"/>
                <w:sz w:val="28"/>
                <w:szCs w:val="28"/>
              </w:rPr>
              <w:t>х частиц</w:t>
            </w:r>
          </w:p>
          <w:p w14:paraId="3E37FA07" w14:textId="2AA8BE0C" w:rsidR="00D329F8" w:rsidRDefault="00D329F8">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дом-то стоит, а забор-от покосился</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лодка-та уплыла, а деревня-та далеко</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воду-ту принес, а корову-ту не подоил</w:t>
            </w:r>
            <w:r w:rsidRPr="00D329F8">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Окно</w:t>
            </w:r>
            <w:proofErr w:type="gramEnd"/>
            <w:r>
              <w:rPr>
                <w:rFonts w:ascii="Times New Roman" w:eastAsia="Calibri" w:hAnsi="Times New Roman" w:cs="Times New Roman"/>
                <w:sz w:val="28"/>
                <w:szCs w:val="28"/>
              </w:rPr>
              <w:t>-то открыто, а крыльцо-то ветхое</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дрова-те сырые</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w:t>
            </w:r>
          </w:p>
        </w:tc>
        <w:tc>
          <w:tcPr>
            <w:tcW w:w="3253" w:type="dxa"/>
          </w:tcPr>
          <w:p w14:paraId="70A1079F"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Распространены постпозитивные частицы</w:t>
            </w:r>
          </w:p>
          <w:p w14:paraId="047FB59D" w14:textId="1665A27E" w:rsidR="00793895" w:rsidRDefault="00D329F8">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дом-то стоит, а забор-от покосился</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лодка-та уплыла, а деревня-та далеко</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воду-ту принес, а корову-ту не подоил</w:t>
            </w:r>
            <w:r w:rsidRPr="00D329F8">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Окно</w:t>
            </w:r>
            <w:proofErr w:type="gramEnd"/>
            <w:r>
              <w:rPr>
                <w:rFonts w:ascii="Times New Roman" w:eastAsia="Calibri" w:hAnsi="Times New Roman" w:cs="Times New Roman"/>
                <w:sz w:val="28"/>
                <w:szCs w:val="28"/>
              </w:rPr>
              <w:t>-то открыто, а крыльцо-то ветхое</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дрова-те сырые</w:t>
            </w:r>
            <w:r w:rsidRPr="00D329F8">
              <w:rPr>
                <w:rFonts w:ascii="Times New Roman" w:eastAsia="Calibri" w:hAnsi="Times New Roman" w:cs="Times New Roman"/>
                <w:sz w:val="28"/>
                <w:szCs w:val="28"/>
              </w:rPr>
              <w:t>”</w:t>
            </w:r>
            <w:r>
              <w:rPr>
                <w:rFonts w:ascii="Times New Roman" w:eastAsia="Calibri" w:hAnsi="Times New Roman" w:cs="Times New Roman"/>
                <w:sz w:val="28"/>
                <w:szCs w:val="28"/>
              </w:rPr>
              <w:t>)</w:t>
            </w:r>
          </w:p>
        </w:tc>
      </w:tr>
      <w:tr w:rsidR="002207BF" w14:paraId="7B05E419" w14:textId="77777777" w:rsidTr="00A133BD">
        <w:trPr>
          <w:trHeight w:val="1422"/>
        </w:trPr>
        <w:tc>
          <w:tcPr>
            <w:tcW w:w="2972" w:type="dxa"/>
          </w:tcPr>
          <w:p w14:paraId="342D5DDE"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Синтаксис</w:t>
            </w:r>
          </w:p>
          <w:p w14:paraId="4B76CE03"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(Перфектные конструкции)</w:t>
            </w:r>
          </w:p>
        </w:tc>
        <w:tc>
          <w:tcPr>
            <w:tcW w:w="3119" w:type="dxa"/>
          </w:tcPr>
          <w:p w14:paraId="7FFCA5EC"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Используются</w:t>
            </w:r>
          </w:p>
          <w:p w14:paraId="27CA240E" w14:textId="0648EC82" w:rsidR="00457F6B" w:rsidRDefault="00457F6B">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у меня корова подоено</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 xml:space="preserve">у кота на печку </w:t>
            </w:r>
            <w:proofErr w:type="spellStart"/>
            <w:r>
              <w:rPr>
                <w:rFonts w:ascii="Times New Roman" w:eastAsia="Calibri" w:hAnsi="Times New Roman" w:cs="Times New Roman"/>
                <w:sz w:val="28"/>
                <w:szCs w:val="28"/>
              </w:rPr>
              <w:t>забранось</w:t>
            </w:r>
            <w:proofErr w:type="spellEnd"/>
            <w:r w:rsidRPr="00457F6B">
              <w:rPr>
                <w:rFonts w:ascii="Times New Roman" w:eastAsia="Calibri" w:hAnsi="Times New Roman" w:cs="Times New Roman"/>
                <w:sz w:val="28"/>
                <w:szCs w:val="28"/>
              </w:rPr>
              <w:t>”</w:t>
            </w:r>
            <w:r>
              <w:rPr>
                <w:rFonts w:ascii="Times New Roman" w:eastAsia="Calibri" w:hAnsi="Times New Roman" w:cs="Times New Roman"/>
                <w:sz w:val="28"/>
                <w:szCs w:val="28"/>
              </w:rPr>
              <w:t>)</w:t>
            </w:r>
          </w:p>
        </w:tc>
        <w:tc>
          <w:tcPr>
            <w:tcW w:w="3253" w:type="dxa"/>
          </w:tcPr>
          <w:p w14:paraId="411AAF70"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Характерны для северно-русских говоров</w:t>
            </w:r>
          </w:p>
          <w:p w14:paraId="10D5F432" w14:textId="37C93A3F" w:rsidR="00457F6B" w:rsidRDefault="00457F6B">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у меня корова подоено</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 xml:space="preserve">у </w:t>
            </w:r>
            <w:r>
              <w:rPr>
                <w:rFonts w:ascii="Times New Roman" w:eastAsia="Calibri" w:hAnsi="Times New Roman" w:cs="Times New Roman"/>
                <w:sz w:val="28"/>
                <w:szCs w:val="28"/>
              </w:rPr>
              <w:lastRenderedPageBreak/>
              <w:t xml:space="preserve">кота на печку </w:t>
            </w:r>
            <w:proofErr w:type="spellStart"/>
            <w:r>
              <w:rPr>
                <w:rFonts w:ascii="Times New Roman" w:eastAsia="Calibri" w:hAnsi="Times New Roman" w:cs="Times New Roman"/>
                <w:sz w:val="28"/>
                <w:szCs w:val="28"/>
              </w:rPr>
              <w:t>забранось</w:t>
            </w:r>
            <w:proofErr w:type="spellEnd"/>
            <w:r w:rsidRPr="00457F6B">
              <w:rPr>
                <w:rFonts w:ascii="Times New Roman" w:eastAsia="Calibri" w:hAnsi="Times New Roman" w:cs="Times New Roman"/>
                <w:sz w:val="28"/>
                <w:szCs w:val="28"/>
              </w:rPr>
              <w:t>”</w:t>
            </w:r>
            <w:r>
              <w:rPr>
                <w:rFonts w:ascii="Times New Roman" w:eastAsia="Calibri" w:hAnsi="Times New Roman" w:cs="Times New Roman"/>
                <w:sz w:val="28"/>
                <w:szCs w:val="28"/>
              </w:rPr>
              <w:t>)</w:t>
            </w:r>
          </w:p>
        </w:tc>
      </w:tr>
      <w:tr w:rsidR="002207BF" w14:paraId="7C89AEB7" w14:textId="77777777" w:rsidTr="00A133BD">
        <w:trPr>
          <w:trHeight w:val="1422"/>
        </w:trPr>
        <w:tc>
          <w:tcPr>
            <w:tcW w:w="2972" w:type="dxa"/>
          </w:tcPr>
          <w:p w14:paraId="2C0C8D4B"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lastRenderedPageBreak/>
              <w:t>Синтаксис</w:t>
            </w:r>
          </w:p>
          <w:p w14:paraId="7895339C"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(управление)</w:t>
            </w:r>
          </w:p>
        </w:tc>
        <w:tc>
          <w:tcPr>
            <w:tcW w:w="3119" w:type="dxa"/>
          </w:tcPr>
          <w:p w14:paraId="3C8AE397"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Предлог «по» с винительным падежом</w:t>
            </w:r>
          </w:p>
          <w:p w14:paraId="0EE9DED0" w14:textId="008C0416" w:rsidR="00457F6B" w:rsidRPr="00457F6B" w:rsidRDefault="00457F6B">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Пошли по грибы</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ходили по ягоды</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w:t>
            </w:r>
          </w:p>
        </w:tc>
        <w:tc>
          <w:tcPr>
            <w:tcW w:w="3253" w:type="dxa"/>
          </w:tcPr>
          <w:p w14:paraId="1A0D3B5C"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Схожее предложное управление</w:t>
            </w:r>
          </w:p>
          <w:p w14:paraId="3D157DD8" w14:textId="1647FA28" w:rsidR="00457F6B" w:rsidRPr="00457F6B" w:rsidRDefault="00457F6B">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 xml:space="preserve">(например,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Она ушла по воду</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ребята побежали по рыбу</w:t>
            </w:r>
            <w:r w:rsidRPr="00457F6B">
              <w:rPr>
                <w:rFonts w:ascii="Times New Roman" w:eastAsia="Calibri" w:hAnsi="Times New Roman" w:cs="Times New Roman"/>
                <w:sz w:val="28"/>
                <w:szCs w:val="28"/>
              </w:rPr>
              <w:t>”</w:t>
            </w:r>
            <w:r>
              <w:rPr>
                <w:rFonts w:ascii="Times New Roman" w:eastAsia="Calibri" w:hAnsi="Times New Roman" w:cs="Times New Roman"/>
                <w:sz w:val="28"/>
                <w:szCs w:val="28"/>
              </w:rPr>
              <w:t>)</w:t>
            </w:r>
          </w:p>
        </w:tc>
      </w:tr>
      <w:tr w:rsidR="002207BF" w14:paraId="76B4CA22" w14:textId="77777777" w:rsidTr="00A133BD">
        <w:trPr>
          <w:trHeight w:val="1422"/>
        </w:trPr>
        <w:tc>
          <w:tcPr>
            <w:tcW w:w="2972" w:type="dxa"/>
          </w:tcPr>
          <w:p w14:paraId="4900AE39"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Лексические особенности</w:t>
            </w:r>
          </w:p>
        </w:tc>
        <w:tc>
          <w:tcPr>
            <w:tcW w:w="3119" w:type="dxa"/>
          </w:tcPr>
          <w:p w14:paraId="1DBD0A72" w14:textId="6EE87EEE" w:rsidR="0034588C" w:rsidRPr="0034588C" w:rsidRDefault="00E854A0" w:rsidP="0034588C">
            <w:pPr>
              <w:tabs>
                <w:tab w:val="left" w:pos="2400"/>
              </w:tabs>
              <w:spacing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Преобладание </w:t>
            </w:r>
            <w:proofErr w:type="gramStart"/>
            <w:r>
              <w:rPr>
                <w:rFonts w:ascii="Times New Roman" w:eastAsia="Calibri" w:hAnsi="Times New Roman" w:cs="Times New Roman"/>
                <w:sz w:val="28"/>
                <w:szCs w:val="28"/>
              </w:rPr>
              <w:t>сельско</w:t>
            </w:r>
            <w:r w:rsidR="00A133BD">
              <w:rPr>
                <w:rFonts w:ascii="Times New Roman" w:eastAsia="Calibri" w:hAnsi="Times New Roman" w:cs="Times New Roman"/>
                <w:sz w:val="28"/>
                <w:szCs w:val="28"/>
              </w:rPr>
              <w:t>-</w:t>
            </w:r>
            <w:r>
              <w:rPr>
                <w:rFonts w:ascii="Times New Roman" w:eastAsia="Calibri" w:hAnsi="Times New Roman" w:cs="Times New Roman"/>
                <w:sz w:val="28"/>
                <w:szCs w:val="28"/>
              </w:rPr>
              <w:t>хозяйственной</w:t>
            </w:r>
            <w:proofErr w:type="gramEnd"/>
            <w:r>
              <w:rPr>
                <w:rFonts w:ascii="Times New Roman" w:eastAsia="Calibri" w:hAnsi="Times New Roman" w:cs="Times New Roman"/>
                <w:sz w:val="28"/>
                <w:szCs w:val="28"/>
              </w:rPr>
              <w:t xml:space="preserve"> лексики</w:t>
            </w:r>
            <w:r w:rsidR="0034588C">
              <w:rPr>
                <w:rFonts w:ascii="Times New Roman" w:eastAsia="Calibri" w:hAnsi="Times New Roman" w:cs="Times New Roman"/>
                <w:sz w:val="28"/>
                <w:szCs w:val="28"/>
              </w:rPr>
              <w:t xml:space="preserve"> </w:t>
            </w:r>
            <w:r w:rsidR="0034588C" w:rsidRPr="0034588C">
              <w:rPr>
                <w:rFonts w:ascii="Times New Roman" w:eastAsia="Calibri" w:hAnsi="Times New Roman" w:cs="Times New Roman"/>
                <w:sz w:val="28"/>
                <w:szCs w:val="28"/>
              </w:rPr>
              <w:t>(например, «орать»</w:t>
            </w:r>
            <w:r w:rsidR="0034588C">
              <w:rPr>
                <w:rFonts w:ascii="Times New Roman" w:eastAsia="Calibri" w:hAnsi="Times New Roman" w:cs="Times New Roman"/>
                <w:sz w:val="28"/>
                <w:szCs w:val="28"/>
              </w:rPr>
              <w:t xml:space="preserve"> </w:t>
            </w:r>
            <w:r w:rsidR="0034588C" w:rsidRPr="0034588C">
              <w:rPr>
                <w:rFonts w:ascii="Times New Roman" w:eastAsia="Calibri" w:hAnsi="Times New Roman" w:cs="Times New Roman"/>
                <w:sz w:val="28"/>
                <w:szCs w:val="28"/>
              </w:rPr>
              <w:t>- пахать, «робить»- работать, «векша»-белка, «баско»-красиво)</w:t>
            </w:r>
          </w:p>
          <w:p w14:paraId="3A289168" w14:textId="7846899B" w:rsidR="002207BF" w:rsidRDefault="002207BF">
            <w:pPr>
              <w:tabs>
                <w:tab w:val="left" w:pos="2400"/>
              </w:tabs>
              <w:spacing w:after="0" w:line="360" w:lineRule="auto"/>
              <w:ind w:left="170" w:right="851"/>
              <w:jc w:val="both"/>
              <w:rPr>
                <w:rFonts w:ascii="Times New Roman" w:hAnsi="Times New Roman" w:cs="Times New Roman"/>
                <w:sz w:val="28"/>
                <w:szCs w:val="28"/>
              </w:rPr>
            </w:pPr>
          </w:p>
        </w:tc>
        <w:tc>
          <w:tcPr>
            <w:tcW w:w="3253" w:type="dxa"/>
          </w:tcPr>
          <w:p w14:paraId="08D0E0EA"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Преобладание морской и промысловой лексики</w:t>
            </w:r>
          </w:p>
          <w:p w14:paraId="42EA26EC" w14:textId="77777777" w:rsidR="0034588C" w:rsidRPr="0034588C" w:rsidRDefault="0034588C" w:rsidP="0034588C">
            <w:pPr>
              <w:tabs>
                <w:tab w:val="left" w:pos="2400"/>
              </w:tabs>
              <w:spacing w:after="0" w:line="360" w:lineRule="auto"/>
              <w:ind w:left="170" w:right="851"/>
              <w:jc w:val="both"/>
              <w:rPr>
                <w:rFonts w:ascii="Times New Roman" w:hAnsi="Times New Roman" w:cs="Times New Roman"/>
                <w:sz w:val="28"/>
                <w:szCs w:val="28"/>
              </w:rPr>
            </w:pPr>
            <w:r w:rsidRPr="0034588C">
              <w:rPr>
                <w:rFonts w:ascii="Times New Roman" w:hAnsi="Times New Roman" w:cs="Times New Roman"/>
                <w:sz w:val="28"/>
                <w:szCs w:val="28"/>
              </w:rPr>
              <w:t>(например, «наволок» (мыз или заливаемый берег), «</w:t>
            </w:r>
            <w:proofErr w:type="spellStart"/>
            <w:r w:rsidRPr="0034588C">
              <w:rPr>
                <w:rFonts w:ascii="Times New Roman" w:hAnsi="Times New Roman" w:cs="Times New Roman"/>
                <w:sz w:val="28"/>
                <w:szCs w:val="28"/>
              </w:rPr>
              <w:t>куйпога</w:t>
            </w:r>
            <w:proofErr w:type="spellEnd"/>
            <w:r w:rsidRPr="0034588C">
              <w:rPr>
                <w:rFonts w:ascii="Times New Roman" w:hAnsi="Times New Roman" w:cs="Times New Roman"/>
                <w:sz w:val="28"/>
                <w:szCs w:val="28"/>
              </w:rPr>
              <w:t>» (отлив))</w:t>
            </w:r>
          </w:p>
          <w:p w14:paraId="29163434" w14:textId="608D7DC8" w:rsidR="0034588C" w:rsidRPr="0034588C" w:rsidRDefault="0034588C" w:rsidP="0034588C">
            <w:pPr>
              <w:tabs>
                <w:tab w:val="left" w:pos="2400"/>
              </w:tabs>
              <w:spacing w:after="0" w:line="360" w:lineRule="auto"/>
              <w:ind w:left="170" w:right="851"/>
              <w:jc w:val="both"/>
              <w:rPr>
                <w:rFonts w:ascii="Times New Roman" w:hAnsi="Times New Roman" w:cs="Times New Roman"/>
                <w:sz w:val="28"/>
                <w:szCs w:val="28"/>
              </w:rPr>
            </w:pPr>
          </w:p>
          <w:p w14:paraId="415F0E4F" w14:textId="54B397BC" w:rsidR="0034588C" w:rsidRDefault="0034588C">
            <w:pPr>
              <w:tabs>
                <w:tab w:val="left" w:pos="2400"/>
              </w:tabs>
              <w:spacing w:after="0" w:line="360" w:lineRule="auto"/>
              <w:ind w:left="170" w:right="851"/>
              <w:jc w:val="both"/>
              <w:rPr>
                <w:rFonts w:ascii="Times New Roman" w:hAnsi="Times New Roman" w:cs="Times New Roman"/>
                <w:sz w:val="28"/>
                <w:szCs w:val="28"/>
              </w:rPr>
            </w:pPr>
          </w:p>
        </w:tc>
      </w:tr>
      <w:tr w:rsidR="002207BF" w14:paraId="1A16522E" w14:textId="77777777" w:rsidTr="00A133BD">
        <w:trPr>
          <w:trHeight w:val="1422"/>
        </w:trPr>
        <w:tc>
          <w:tcPr>
            <w:tcW w:w="2972" w:type="dxa"/>
          </w:tcPr>
          <w:p w14:paraId="10BB679A"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Лексические особенности</w:t>
            </w:r>
          </w:p>
          <w:p w14:paraId="00822C22"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(Архаизмы)</w:t>
            </w:r>
          </w:p>
        </w:tc>
        <w:tc>
          <w:tcPr>
            <w:tcW w:w="3119" w:type="dxa"/>
          </w:tcPr>
          <w:p w14:paraId="038A4D3F" w14:textId="77777777"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t>Сохранение древнерусских слов</w:t>
            </w:r>
          </w:p>
          <w:p w14:paraId="5F88A046" w14:textId="55A0D550" w:rsidR="0034588C" w:rsidRPr="0034588C" w:rsidRDefault="0034588C" w:rsidP="0034588C">
            <w:pPr>
              <w:tabs>
                <w:tab w:val="left" w:pos="2400"/>
              </w:tabs>
              <w:spacing w:after="0" w:line="360" w:lineRule="auto"/>
              <w:ind w:left="170" w:right="851"/>
              <w:jc w:val="both"/>
              <w:rPr>
                <w:rFonts w:ascii="Times New Roman" w:hAnsi="Times New Roman" w:cs="Times New Roman"/>
                <w:sz w:val="28"/>
                <w:szCs w:val="28"/>
              </w:rPr>
            </w:pPr>
            <w:r w:rsidRPr="0034588C">
              <w:rPr>
                <w:rFonts w:ascii="Times New Roman" w:hAnsi="Times New Roman" w:cs="Times New Roman"/>
                <w:sz w:val="28"/>
                <w:szCs w:val="28"/>
              </w:rPr>
              <w:t xml:space="preserve">(например, «чуять»- </w:t>
            </w:r>
            <w:r w:rsidRPr="0034588C">
              <w:rPr>
                <w:rFonts w:ascii="Times New Roman" w:hAnsi="Times New Roman" w:cs="Times New Roman"/>
                <w:sz w:val="28"/>
                <w:szCs w:val="28"/>
              </w:rPr>
              <w:lastRenderedPageBreak/>
              <w:t xml:space="preserve">слышать, «баять» - говорить) </w:t>
            </w:r>
          </w:p>
          <w:p w14:paraId="1CE3B5C6" w14:textId="1ADF4C99" w:rsidR="0034588C" w:rsidRDefault="0034588C">
            <w:pPr>
              <w:tabs>
                <w:tab w:val="left" w:pos="2400"/>
              </w:tabs>
              <w:spacing w:after="0" w:line="360" w:lineRule="auto"/>
              <w:ind w:left="170" w:right="851"/>
              <w:jc w:val="both"/>
              <w:rPr>
                <w:rFonts w:ascii="Times New Roman" w:hAnsi="Times New Roman" w:cs="Times New Roman"/>
                <w:sz w:val="28"/>
                <w:szCs w:val="28"/>
              </w:rPr>
            </w:pPr>
          </w:p>
        </w:tc>
        <w:tc>
          <w:tcPr>
            <w:tcW w:w="3253" w:type="dxa"/>
          </w:tcPr>
          <w:p w14:paraId="0AA33B00" w14:textId="7714E86F" w:rsidR="002207BF" w:rsidRDefault="00E854A0">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Богатый пласт архаичной лексики</w:t>
            </w:r>
            <w:r w:rsidR="00B91E29">
              <w:rPr>
                <w:rFonts w:ascii="Times New Roman" w:eastAsia="Calibri" w:hAnsi="Times New Roman" w:cs="Times New Roman"/>
                <w:sz w:val="28"/>
                <w:szCs w:val="28"/>
              </w:rPr>
              <w:t xml:space="preserve"> </w:t>
            </w:r>
          </w:p>
          <w:p w14:paraId="7825D0C0" w14:textId="7B84B856" w:rsidR="00B91E29" w:rsidRDefault="00B91E29">
            <w:pPr>
              <w:tabs>
                <w:tab w:val="left" w:pos="2400"/>
              </w:tabs>
              <w:spacing w:after="0" w:line="360" w:lineRule="auto"/>
              <w:ind w:left="170" w:right="851"/>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(например, «робить»- работать,</w:t>
            </w:r>
          </w:p>
          <w:p w14:paraId="3131A00F" w14:textId="46F496C5" w:rsidR="0034588C" w:rsidRPr="0034588C" w:rsidRDefault="00B91E29" w:rsidP="00B91E29">
            <w:pPr>
              <w:tabs>
                <w:tab w:val="left" w:pos="2400"/>
              </w:tabs>
              <w:spacing w:after="0" w:line="360" w:lineRule="auto"/>
              <w:ind w:left="170" w:right="851"/>
              <w:jc w:val="both"/>
              <w:rPr>
                <w:rFonts w:ascii="Times New Roman" w:eastAsia="Calibri" w:hAnsi="Times New Roman" w:cs="Times New Roman"/>
                <w:sz w:val="28"/>
                <w:szCs w:val="28"/>
              </w:rPr>
            </w:pPr>
            <w:r w:rsidRPr="00B91E29">
              <w:rPr>
                <w:rFonts w:ascii="Times New Roman" w:eastAsia="Calibri" w:hAnsi="Times New Roman" w:cs="Times New Roman"/>
                <w:sz w:val="28"/>
                <w:szCs w:val="28"/>
              </w:rPr>
              <w:t>«</w:t>
            </w:r>
            <w:proofErr w:type="spellStart"/>
            <w:r w:rsidRPr="00B91E29">
              <w:rPr>
                <w:rFonts w:ascii="Times New Roman" w:eastAsia="Calibri" w:hAnsi="Times New Roman" w:cs="Times New Roman"/>
                <w:sz w:val="28"/>
                <w:szCs w:val="28"/>
              </w:rPr>
              <w:t>оболокаться</w:t>
            </w:r>
            <w:proofErr w:type="spellEnd"/>
            <w:r w:rsidRPr="00B91E29">
              <w:rPr>
                <w:rFonts w:ascii="Times New Roman" w:eastAsia="Calibri" w:hAnsi="Times New Roman" w:cs="Times New Roman"/>
                <w:sz w:val="28"/>
                <w:szCs w:val="28"/>
              </w:rPr>
              <w:t>» -одеваться, «</w:t>
            </w:r>
            <w:proofErr w:type="spellStart"/>
            <w:r w:rsidRPr="00B91E29">
              <w:rPr>
                <w:rFonts w:ascii="Times New Roman" w:eastAsia="Calibri" w:hAnsi="Times New Roman" w:cs="Times New Roman"/>
                <w:sz w:val="28"/>
                <w:szCs w:val="28"/>
              </w:rPr>
              <w:t>сугревушка</w:t>
            </w:r>
            <w:proofErr w:type="spellEnd"/>
            <w:r w:rsidRPr="00B91E29">
              <w:rPr>
                <w:rFonts w:ascii="Times New Roman" w:eastAsia="Calibri" w:hAnsi="Times New Roman" w:cs="Times New Roman"/>
                <w:sz w:val="28"/>
                <w:szCs w:val="28"/>
              </w:rPr>
              <w:t>» (любимая, милая), «</w:t>
            </w:r>
            <w:proofErr w:type="spellStart"/>
            <w:r w:rsidRPr="00B91E29">
              <w:rPr>
                <w:rFonts w:ascii="Times New Roman" w:eastAsia="Calibri" w:hAnsi="Times New Roman" w:cs="Times New Roman"/>
                <w:sz w:val="28"/>
                <w:szCs w:val="28"/>
              </w:rPr>
              <w:t>печорка</w:t>
            </w:r>
            <w:proofErr w:type="spellEnd"/>
            <w:r w:rsidRPr="00B91E29">
              <w:rPr>
                <w:rFonts w:ascii="Times New Roman" w:eastAsia="Calibri" w:hAnsi="Times New Roman" w:cs="Times New Roman"/>
                <w:sz w:val="28"/>
                <w:szCs w:val="28"/>
              </w:rPr>
              <w:t>» (углубление в печи))</w:t>
            </w:r>
          </w:p>
          <w:p w14:paraId="66C120DB" w14:textId="1624537A" w:rsidR="0034588C" w:rsidRDefault="0034588C">
            <w:pPr>
              <w:tabs>
                <w:tab w:val="left" w:pos="2400"/>
              </w:tabs>
              <w:spacing w:after="0" w:line="360" w:lineRule="auto"/>
              <w:ind w:left="170" w:right="851"/>
              <w:jc w:val="both"/>
              <w:rPr>
                <w:rFonts w:ascii="Times New Roman" w:hAnsi="Times New Roman" w:cs="Times New Roman"/>
                <w:sz w:val="28"/>
                <w:szCs w:val="28"/>
              </w:rPr>
            </w:pPr>
          </w:p>
        </w:tc>
      </w:tr>
      <w:tr w:rsidR="002207BF" w14:paraId="2B568A08" w14:textId="77777777" w:rsidTr="00A133BD">
        <w:trPr>
          <w:trHeight w:val="1422"/>
        </w:trPr>
        <w:tc>
          <w:tcPr>
            <w:tcW w:w="2972" w:type="dxa"/>
          </w:tcPr>
          <w:p w14:paraId="655B7DFC"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Общие черты</w:t>
            </w:r>
          </w:p>
          <w:p w14:paraId="01FD0D22" w14:textId="16385E06"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(дополнительно)</w:t>
            </w:r>
          </w:p>
          <w:p w14:paraId="63ED89FF"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Историческое развитие</w:t>
            </w:r>
          </w:p>
        </w:tc>
        <w:tc>
          <w:tcPr>
            <w:tcW w:w="3119" w:type="dxa"/>
          </w:tcPr>
          <w:p w14:paraId="2AD3E1C5"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Смешение новгородских и ростово-суздальских черт</w:t>
            </w:r>
          </w:p>
        </w:tc>
        <w:tc>
          <w:tcPr>
            <w:tcW w:w="3253" w:type="dxa"/>
          </w:tcPr>
          <w:p w14:paraId="1D88FCCA"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Взаимодействие с финно-угорскими языками</w:t>
            </w:r>
          </w:p>
        </w:tc>
      </w:tr>
      <w:tr w:rsidR="002207BF" w14:paraId="444556C5" w14:textId="77777777" w:rsidTr="00A133BD">
        <w:trPr>
          <w:trHeight w:val="1621"/>
        </w:trPr>
        <w:tc>
          <w:tcPr>
            <w:tcW w:w="2972" w:type="dxa"/>
          </w:tcPr>
          <w:p w14:paraId="31FA14AC"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Социальная функция</w:t>
            </w:r>
          </w:p>
        </w:tc>
        <w:tc>
          <w:tcPr>
            <w:tcW w:w="3119" w:type="dxa"/>
          </w:tcPr>
          <w:p w14:paraId="61F7D410"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Средство общения местного населения</w:t>
            </w:r>
          </w:p>
        </w:tc>
        <w:tc>
          <w:tcPr>
            <w:tcW w:w="3253" w:type="dxa"/>
          </w:tcPr>
          <w:p w14:paraId="7B8F51E2"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eastAsia="Calibri" w:hAnsi="Times New Roman" w:cs="Times New Roman"/>
                <w:sz w:val="28"/>
                <w:szCs w:val="28"/>
              </w:rPr>
              <w:t>Сохранение традиционной культуры</w:t>
            </w:r>
          </w:p>
        </w:tc>
      </w:tr>
    </w:tbl>
    <w:p w14:paraId="331E8D39" w14:textId="77777777" w:rsidR="002207BF" w:rsidRDefault="002207BF" w:rsidP="00F54241">
      <w:pPr>
        <w:tabs>
          <w:tab w:val="left" w:pos="2400"/>
        </w:tabs>
        <w:spacing w:after="0" w:line="360" w:lineRule="auto"/>
        <w:ind w:right="851"/>
        <w:rPr>
          <w:rFonts w:ascii="Times New Roman" w:hAnsi="Times New Roman" w:cs="Times New Roman"/>
          <w:b/>
          <w:bCs/>
          <w:sz w:val="28"/>
          <w:szCs w:val="28"/>
        </w:rPr>
      </w:pPr>
    </w:p>
    <w:p w14:paraId="70CA297B" w14:textId="52D90C91" w:rsidR="00C15541" w:rsidRPr="00C15541" w:rsidRDefault="00E854A0" w:rsidP="00C15541">
      <w:pPr>
        <w:pStyle w:val="2"/>
        <w:spacing w:before="0" w:line="360" w:lineRule="auto"/>
        <w:ind w:left="170" w:right="851"/>
        <w:jc w:val="both"/>
        <w:rPr>
          <w:rFonts w:ascii="Times New Roman" w:hAnsi="Times New Roman" w:cs="Times New Roman"/>
          <w:b/>
          <w:bCs/>
          <w:color w:val="000000" w:themeColor="text1"/>
          <w:sz w:val="28"/>
          <w:szCs w:val="28"/>
        </w:rPr>
      </w:pPr>
      <w:bookmarkStart w:id="8" w:name="_Toc230039196"/>
      <w:r>
        <w:rPr>
          <w:rFonts w:ascii="Times New Roman" w:hAnsi="Times New Roman" w:cs="Times New Roman"/>
          <w:b/>
          <w:bCs/>
          <w:color w:val="000000" w:themeColor="text1"/>
          <w:sz w:val="28"/>
          <w:szCs w:val="28"/>
        </w:rPr>
        <w:t>2.2 Анализ результатов в исследовании</w:t>
      </w:r>
      <w:bookmarkEnd w:id="8"/>
    </w:p>
    <w:p w14:paraId="00429327"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По данным в таблице можно сделать следующий вывод:</w:t>
      </w:r>
    </w:p>
    <w:p w14:paraId="1513E2D6" w14:textId="116D5711"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 xml:space="preserve">в фонетических особенностях присутствует больше сходств, нежели различий. Имеются интонационные различия между каргопольским диалектом и северно-русским (поморским диалектом и архангельским диалектом). В морфологических, синтаксических особенностях также присутствуют сходства. В лексических особенностях есть различия: в Каргопольском диалекте преобладает </w:t>
      </w:r>
      <w:r>
        <w:rPr>
          <w:rFonts w:ascii="Times New Roman" w:hAnsi="Times New Roman" w:cs="Times New Roman"/>
          <w:sz w:val="28"/>
          <w:szCs w:val="28"/>
        </w:rPr>
        <w:lastRenderedPageBreak/>
        <w:t>сельскохозяйственная лексика, а в северно-русском диалектах (поморском диалекте и архангельском диалекте) преобладает морская и промысловая лексика. Также диалекты имеют схожее историческое развитие и социальную функцию.</w:t>
      </w:r>
    </w:p>
    <w:p w14:paraId="36F1F0E7" w14:textId="77777777" w:rsidR="002207BF" w:rsidRDefault="002207BF">
      <w:pPr>
        <w:tabs>
          <w:tab w:val="left" w:pos="2400"/>
        </w:tabs>
        <w:spacing w:after="0" w:line="360" w:lineRule="auto"/>
        <w:ind w:left="170" w:right="851"/>
        <w:jc w:val="both"/>
        <w:rPr>
          <w:rFonts w:ascii="Times New Roman" w:hAnsi="Times New Roman" w:cs="Times New Roman"/>
          <w:b/>
          <w:bCs/>
          <w:sz w:val="28"/>
          <w:szCs w:val="28"/>
        </w:rPr>
      </w:pPr>
    </w:p>
    <w:p w14:paraId="7AB3A8DC" w14:textId="77777777" w:rsidR="002207BF" w:rsidRDefault="002207BF">
      <w:pPr>
        <w:tabs>
          <w:tab w:val="left" w:pos="2400"/>
        </w:tabs>
        <w:spacing w:after="0" w:line="360" w:lineRule="auto"/>
        <w:ind w:left="170" w:right="851"/>
        <w:jc w:val="both"/>
        <w:rPr>
          <w:rFonts w:ascii="Times New Roman" w:hAnsi="Times New Roman" w:cs="Times New Roman"/>
          <w:b/>
          <w:bCs/>
          <w:sz w:val="28"/>
          <w:szCs w:val="28"/>
        </w:rPr>
      </w:pPr>
    </w:p>
    <w:p w14:paraId="5961F542" w14:textId="77777777" w:rsidR="002207BF" w:rsidRDefault="002207BF">
      <w:pPr>
        <w:tabs>
          <w:tab w:val="left" w:pos="2400"/>
        </w:tabs>
        <w:spacing w:after="0" w:line="360" w:lineRule="auto"/>
        <w:ind w:left="170" w:right="851"/>
        <w:jc w:val="both"/>
        <w:rPr>
          <w:rFonts w:ascii="Times New Roman" w:hAnsi="Times New Roman" w:cs="Times New Roman"/>
          <w:b/>
          <w:bCs/>
          <w:sz w:val="28"/>
          <w:szCs w:val="28"/>
        </w:rPr>
      </w:pPr>
    </w:p>
    <w:p w14:paraId="0F4C9E7E" w14:textId="5A1C8EA3" w:rsidR="002207BF" w:rsidRDefault="002207BF" w:rsidP="00C15541">
      <w:pPr>
        <w:spacing w:after="0" w:line="360" w:lineRule="auto"/>
        <w:ind w:right="851"/>
        <w:rPr>
          <w:rFonts w:ascii="Times New Roman" w:hAnsi="Times New Roman" w:cs="Times New Roman"/>
          <w:b/>
          <w:bCs/>
          <w:sz w:val="28"/>
          <w:szCs w:val="28"/>
        </w:rPr>
      </w:pPr>
    </w:p>
    <w:p w14:paraId="1498D8DC" w14:textId="46C43B00" w:rsidR="00C15541" w:rsidRDefault="00C15541" w:rsidP="00C15541">
      <w:pPr>
        <w:spacing w:after="0" w:line="360" w:lineRule="auto"/>
        <w:ind w:right="851"/>
        <w:rPr>
          <w:rFonts w:ascii="Times New Roman" w:hAnsi="Times New Roman" w:cs="Times New Roman"/>
          <w:b/>
          <w:bCs/>
          <w:sz w:val="28"/>
          <w:szCs w:val="28"/>
        </w:rPr>
      </w:pPr>
    </w:p>
    <w:p w14:paraId="711848FC" w14:textId="5DD3B7D4" w:rsidR="00C15541" w:rsidRDefault="00C15541" w:rsidP="00C15541">
      <w:pPr>
        <w:spacing w:after="0" w:line="360" w:lineRule="auto"/>
        <w:ind w:right="851"/>
        <w:rPr>
          <w:rFonts w:ascii="Times New Roman" w:hAnsi="Times New Roman" w:cs="Times New Roman"/>
          <w:b/>
          <w:bCs/>
          <w:color w:val="000000" w:themeColor="text1"/>
          <w:sz w:val="28"/>
          <w:szCs w:val="28"/>
        </w:rPr>
      </w:pPr>
    </w:p>
    <w:p w14:paraId="1E403B80" w14:textId="21375E2A"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642441BB" w14:textId="1AE611BF"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07438410" w14:textId="2E3BEE46"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4C30B9C9" w14:textId="05DCB13B"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7E87EB16" w14:textId="1CE36ECE"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5C1E852A" w14:textId="0CAF3CA6"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39B67283" w14:textId="7BEFAD32"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34D44B3B" w14:textId="050A097C"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6D1A7ADD" w14:textId="6E7D8C99"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6187B21B" w14:textId="6C379E57"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2CC26266" w14:textId="2A940E59"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0CF748A6" w14:textId="18EE5127" w:rsidR="00660DC2" w:rsidRDefault="00660DC2" w:rsidP="00C15541">
      <w:pPr>
        <w:spacing w:after="0" w:line="360" w:lineRule="auto"/>
        <w:ind w:right="851"/>
        <w:rPr>
          <w:rFonts w:ascii="Times New Roman" w:hAnsi="Times New Roman" w:cs="Times New Roman"/>
          <w:b/>
          <w:bCs/>
          <w:color w:val="000000" w:themeColor="text1"/>
          <w:sz w:val="28"/>
          <w:szCs w:val="28"/>
        </w:rPr>
      </w:pPr>
    </w:p>
    <w:p w14:paraId="504ABC96" w14:textId="77777777" w:rsidR="00660DC2" w:rsidRDefault="00660DC2" w:rsidP="0068070C">
      <w:pPr>
        <w:pStyle w:val="1"/>
        <w:spacing w:before="0" w:line="360" w:lineRule="auto"/>
        <w:ind w:right="851"/>
        <w:rPr>
          <w:rFonts w:ascii="Times New Roman" w:hAnsi="Times New Roman" w:cs="Times New Roman"/>
          <w:b/>
          <w:bCs/>
          <w:color w:val="000000" w:themeColor="text1"/>
          <w:sz w:val="28"/>
          <w:szCs w:val="28"/>
        </w:rPr>
      </w:pPr>
      <w:bookmarkStart w:id="9" w:name="_Toc230039197"/>
    </w:p>
    <w:p w14:paraId="082D2E38" w14:textId="77777777" w:rsidR="00B91E29" w:rsidRDefault="00B91E29" w:rsidP="00C15541">
      <w:pPr>
        <w:pStyle w:val="1"/>
        <w:spacing w:before="0" w:line="360" w:lineRule="auto"/>
        <w:ind w:left="170" w:right="851"/>
        <w:jc w:val="center"/>
        <w:rPr>
          <w:rFonts w:ascii="Times New Roman" w:hAnsi="Times New Roman" w:cs="Times New Roman"/>
          <w:b/>
          <w:bCs/>
          <w:color w:val="000000" w:themeColor="text1"/>
          <w:sz w:val="28"/>
          <w:szCs w:val="28"/>
        </w:rPr>
      </w:pPr>
    </w:p>
    <w:p w14:paraId="2C8C1901" w14:textId="77777777" w:rsidR="00B91E29" w:rsidRDefault="00B91E29" w:rsidP="00C15541">
      <w:pPr>
        <w:pStyle w:val="1"/>
        <w:spacing w:before="0" w:line="360" w:lineRule="auto"/>
        <w:ind w:left="170" w:right="851"/>
        <w:jc w:val="center"/>
        <w:rPr>
          <w:rFonts w:ascii="Times New Roman" w:hAnsi="Times New Roman" w:cs="Times New Roman"/>
          <w:b/>
          <w:bCs/>
          <w:color w:val="000000" w:themeColor="text1"/>
          <w:sz w:val="28"/>
          <w:szCs w:val="28"/>
        </w:rPr>
      </w:pPr>
    </w:p>
    <w:p w14:paraId="1EA8D838" w14:textId="597EEF46" w:rsidR="00B91E29" w:rsidRDefault="00B91E29" w:rsidP="00C15541">
      <w:pPr>
        <w:pStyle w:val="1"/>
        <w:spacing w:before="0" w:line="360" w:lineRule="auto"/>
        <w:ind w:left="170" w:right="851"/>
        <w:jc w:val="center"/>
        <w:rPr>
          <w:rFonts w:ascii="Times New Roman" w:hAnsi="Times New Roman" w:cs="Times New Roman"/>
          <w:b/>
          <w:bCs/>
          <w:color w:val="000000" w:themeColor="text1"/>
          <w:sz w:val="28"/>
          <w:szCs w:val="28"/>
        </w:rPr>
      </w:pPr>
    </w:p>
    <w:p w14:paraId="74F5E0B5" w14:textId="36955F5C" w:rsidR="00B91E29" w:rsidRDefault="00B91E29" w:rsidP="00C15541">
      <w:pPr>
        <w:pStyle w:val="1"/>
        <w:spacing w:before="0" w:line="360" w:lineRule="auto"/>
        <w:ind w:left="170" w:right="851"/>
        <w:jc w:val="center"/>
        <w:rPr>
          <w:rFonts w:ascii="Times New Roman" w:hAnsi="Times New Roman" w:cs="Times New Roman"/>
          <w:b/>
          <w:bCs/>
          <w:color w:val="000000" w:themeColor="text1"/>
          <w:sz w:val="28"/>
          <w:szCs w:val="28"/>
        </w:rPr>
      </w:pPr>
    </w:p>
    <w:p w14:paraId="2284BE22" w14:textId="68BA4888" w:rsidR="00B91E29" w:rsidRDefault="00B91E29" w:rsidP="00C15541">
      <w:pPr>
        <w:pStyle w:val="1"/>
        <w:spacing w:before="0" w:line="360" w:lineRule="auto"/>
        <w:ind w:left="170" w:right="851"/>
        <w:jc w:val="center"/>
        <w:rPr>
          <w:rFonts w:ascii="Times New Roman" w:hAnsi="Times New Roman" w:cs="Times New Roman"/>
          <w:b/>
          <w:bCs/>
          <w:color w:val="000000" w:themeColor="text1"/>
          <w:sz w:val="28"/>
          <w:szCs w:val="28"/>
        </w:rPr>
      </w:pPr>
    </w:p>
    <w:p w14:paraId="4D7D7048" w14:textId="77777777" w:rsidR="00B91E29" w:rsidRPr="00B91E29" w:rsidRDefault="00B91E29" w:rsidP="00B91E29"/>
    <w:p w14:paraId="7617F61C" w14:textId="3D19D171" w:rsidR="00C15541" w:rsidRDefault="00E854A0" w:rsidP="00C15541">
      <w:pPr>
        <w:pStyle w:val="1"/>
        <w:spacing w:before="0" w:line="360" w:lineRule="auto"/>
        <w:ind w:left="170" w:right="851"/>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Заключение</w:t>
      </w:r>
      <w:bookmarkEnd w:id="9"/>
    </w:p>
    <w:p w14:paraId="31DDA32C" w14:textId="77777777" w:rsidR="00660DC2" w:rsidRPr="00660DC2" w:rsidRDefault="00660DC2" w:rsidP="00660DC2"/>
    <w:p w14:paraId="1DA93ED6"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В результате проведенного исследования диалектов Русского Севера удалось доказать, что каргопольский диалект представляет собой органичную часть северно-русского диалектного ареала. Анализ языковых особенностей показал преобладание сходств над различиями на всех уровнях языковой системы.</w:t>
      </w:r>
    </w:p>
    <w:p w14:paraId="00DC50EB"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Исследование подтвердило, что каргопольский диалект сохраняет фундаментальные черты северно-русского наречия, проявляющиеся в фонетическом строе, грамматическом устройстве и словарном составе. Общность проявляется в произношении звуков, употреблении грамматических форм и конструкций, а также в наличии значительного пласта общей лексики.</w:t>
      </w:r>
    </w:p>
    <w:p w14:paraId="1F18EB30" w14:textId="77777777" w:rsidR="002207BF" w:rsidRDefault="00E854A0">
      <w:pPr>
        <w:tabs>
          <w:tab w:val="left" w:pos="2400"/>
        </w:tabs>
        <w:spacing w:after="0" w:line="360" w:lineRule="auto"/>
        <w:ind w:left="170" w:right="851"/>
        <w:jc w:val="both"/>
        <w:rPr>
          <w:rFonts w:ascii="Times New Roman" w:hAnsi="Times New Roman" w:cs="Times New Roman"/>
          <w:sz w:val="28"/>
          <w:szCs w:val="28"/>
        </w:rPr>
      </w:pPr>
      <w:r>
        <w:rPr>
          <w:rFonts w:ascii="Times New Roman" w:hAnsi="Times New Roman" w:cs="Times New Roman"/>
          <w:sz w:val="28"/>
          <w:szCs w:val="28"/>
        </w:rPr>
        <w:t>Выявлено, что локальные различия носят преимущественно региональный характер и связаны с особенностями быта и природными условиями территории. При этом они не нарушают общей картины языкового единства.</w:t>
      </w:r>
    </w:p>
    <w:p w14:paraId="1A036389"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Практическая значимость работы заключается в расширении представлений о диалектном разнообразии русского языка и сохранении языкового наследия. Результаты исследования могут быть использованы в лингвистических изысканиях и при составлении диалектных словарей.</w:t>
      </w:r>
    </w:p>
    <w:p w14:paraId="0F0E4E9C" w14:textId="77777777"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Перспективным направлением дальнейших исследований представляется изучение современных процессов развития каргопольского диалекта, его взаимодействия с литературным языком и особенностей сохранения диалектных черт в речи разных поколений.</w:t>
      </w:r>
    </w:p>
    <w:p w14:paraId="748740D0" w14:textId="127E1313" w:rsidR="002C7FC9" w:rsidRPr="002C7FC9" w:rsidRDefault="00E854A0" w:rsidP="002C7FC9">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исследование полностью подтвердило гипотезу о преобладании сходств между каргопольским и северно-русскими </w:t>
      </w:r>
      <w:r>
        <w:rPr>
          <w:rFonts w:ascii="Times New Roman" w:hAnsi="Times New Roman" w:cs="Times New Roman"/>
          <w:sz w:val="28"/>
          <w:szCs w:val="28"/>
        </w:rPr>
        <w:lastRenderedPageBreak/>
        <w:t>диалектами, что свидетельствует о единстве русского языка и богатстве его территориальных вариантов.</w:t>
      </w:r>
      <w:bookmarkStart w:id="10" w:name="_Toc230039198"/>
    </w:p>
    <w:p w14:paraId="214E0CD9"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6D60652F"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4E08C695"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7AD76CB"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7496497"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59D4AB4C"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EE52EE7"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5BF0F48E"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A37FBB1"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B907B8B"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76A6893C"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87F4A82"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16CFAB9E"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E3827A0" w14:textId="3B8BE1A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05CA5AE" w14:textId="77777777" w:rsidR="002C7FC9" w:rsidRPr="002C7FC9" w:rsidRDefault="002C7FC9" w:rsidP="002C7FC9"/>
    <w:p w14:paraId="20A4A204"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76D91FB6"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F10B0D5"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33EF018C"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75263382"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0E5A956"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19612CEC"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17FEEB3"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29DAE347"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3EBAEA0C" w14:textId="77777777"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2D83592" w14:textId="7D4CBECD" w:rsidR="002C7FC9" w:rsidRDefault="002C7FC9">
      <w:pPr>
        <w:pStyle w:val="1"/>
        <w:spacing w:before="0" w:line="360" w:lineRule="auto"/>
        <w:ind w:left="170" w:right="851"/>
        <w:jc w:val="center"/>
        <w:rPr>
          <w:rFonts w:ascii="Times New Roman" w:hAnsi="Times New Roman" w:cs="Times New Roman"/>
          <w:b/>
          <w:bCs/>
          <w:color w:val="000000" w:themeColor="text1"/>
          <w:sz w:val="28"/>
          <w:szCs w:val="28"/>
        </w:rPr>
      </w:pPr>
    </w:p>
    <w:p w14:paraId="0440C054" w14:textId="77777777" w:rsidR="002C7FC9" w:rsidRPr="002C7FC9" w:rsidRDefault="002C7FC9" w:rsidP="002C7FC9"/>
    <w:p w14:paraId="662F12F4" w14:textId="09AE67FE" w:rsidR="002207BF" w:rsidRDefault="00E854A0">
      <w:pPr>
        <w:pStyle w:val="1"/>
        <w:spacing w:before="0" w:line="360" w:lineRule="auto"/>
        <w:ind w:left="170" w:right="851"/>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Список информационных источников</w:t>
      </w:r>
      <w:bookmarkEnd w:id="10"/>
    </w:p>
    <w:p w14:paraId="36F70394" w14:textId="77777777" w:rsidR="002207BF" w:rsidRDefault="002207BF">
      <w:pPr>
        <w:tabs>
          <w:tab w:val="left" w:pos="2400"/>
        </w:tabs>
        <w:spacing w:after="0" w:line="360" w:lineRule="auto"/>
        <w:ind w:left="170" w:right="851"/>
        <w:jc w:val="both"/>
        <w:rPr>
          <w:rFonts w:ascii="Times New Roman" w:hAnsi="Times New Roman" w:cs="Times New Roman"/>
          <w:b/>
          <w:bCs/>
          <w:sz w:val="28"/>
          <w:szCs w:val="28"/>
        </w:rPr>
      </w:pPr>
    </w:p>
    <w:p w14:paraId="073F4F1D" w14:textId="1A8FF5AE" w:rsidR="00BF6454" w:rsidRDefault="00E854A0" w:rsidP="00BF6454">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 Аванесов Р.И. Очерки русской диалектологии / Р.И. Аванесов. – Москва: Просвещение, 2019. – 345 с.</w:t>
      </w:r>
    </w:p>
    <w:p w14:paraId="1FD0D6D3" w14:textId="06453324" w:rsidR="00BF6454" w:rsidRPr="00BF6454" w:rsidRDefault="00BF6454" w:rsidP="00BF6454">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BF6454">
        <w:rPr>
          <w:rFonts w:ascii="Times New Roman" w:hAnsi="Times New Roman" w:cs="Times New Roman"/>
          <w:sz w:val="28"/>
          <w:szCs w:val="28"/>
        </w:rPr>
        <w:t xml:space="preserve">Аннин, Н. Ф. Словарь каргопольского говора / Н. Ф. </w:t>
      </w:r>
      <w:proofErr w:type="gramStart"/>
      <w:r w:rsidRPr="00BF6454">
        <w:rPr>
          <w:rFonts w:ascii="Times New Roman" w:hAnsi="Times New Roman" w:cs="Times New Roman"/>
          <w:sz w:val="28"/>
          <w:szCs w:val="28"/>
        </w:rPr>
        <w:t>Аннин ;</w:t>
      </w:r>
      <w:proofErr w:type="gramEnd"/>
      <w:r w:rsidRPr="00BF6454">
        <w:rPr>
          <w:rFonts w:ascii="Times New Roman" w:hAnsi="Times New Roman" w:cs="Times New Roman"/>
          <w:sz w:val="28"/>
          <w:szCs w:val="28"/>
        </w:rPr>
        <w:t xml:space="preserve"> </w:t>
      </w:r>
      <w:proofErr w:type="spellStart"/>
      <w:r w:rsidRPr="00BF6454">
        <w:rPr>
          <w:rFonts w:ascii="Times New Roman" w:hAnsi="Times New Roman" w:cs="Times New Roman"/>
          <w:sz w:val="28"/>
          <w:szCs w:val="28"/>
        </w:rPr>
        <w:t>Каргоп</w:t>
      </w:r>
      <w:proofErr w:type="spellEnd"/>
      <w:r w:rsidRPr="00BF6454">
        <w:rPr>
          <w:rFonts w:ascii="Times New Roman" w:hAnsi="Times New Roman" w:cs="Times New Roman"/>
          <w:sz w:val="28"/>
          <w:szCs w:val="28"/>
        </w:rPr>
        <w:t xml:space="preserve">. ист.-архитектур. и </w:t>
      </w:r>
      <w:proofErr w:type="spellStart"/>
      <w:r w:rsidRPr="00BF6454">
        <w:rPr>
          <w:rFonts w:ascii="Times New Roman" w:hAnsi="Times New Roman" w:cs="Times New Roman"/>
          <w:sz w:val="28"/>
          <w:szCs w:val="28"/>
        </w:rPr>
        <w:t>худож</w:t>
      </w:r>
      <w:proofErr w:type="spellEnd"/>
      <w:r w:rsidRPr="00BF6454">
        <w:rPr>
          <w:rFonts w:ascii="Times New Roman" w:hAnsi="Times New Roman" w:cs="Times New Roman"/>
          <w:sz w:val="28"/>
          <w:szCs w:val="28"/>
        </w:rPr>
        <w:t xml:space="preserve">. музей-заповедник. – </w:t>
      </w:r>
      <w:proofErr w:type="gramStart"/>
      <w:r w:rsidRPr="00BF6454">
        <w:rPr>
          <w:rFonts w:ascii="Times New Roman" w:hAnsi="Times New Roman" w:cs="Times New Roman"/>
          <w:sz w:val="28"/>
          <w:szCs w:val="28"/>
        </w:rPr>
        <w:t>Каргополь :</w:t>
      </w:r>
      <w:proofErr w:type="gramEnd"/>
      <w:r w:rsidRPr="00BF6454">
        <w:rPr>
          <w:rFonts w:ascii="Times New Roman" w:hAnsi="Times New Roman" w:cs="Times New Roman"/>
          <w:sz w:val="28"/>
          <w:szCs w:val="28"/>
        </w:rPr>
        <w:t xml:space="preserve"> </w:t>
      </w:r>
      <w:proofErr w:type="spellStart"/>
      <w:r w:rsidRPr="00BF6454">
        <w:rPr>
          <w:rFonts w:ascii="Times New Roman" w:hAnsi="Times New Roman" w:cs="Times New Roman"/>
          <w:sz w:val="28"/>
          <w:szCs w:val="28"/>
        </w:rPr>
        <w:t>Каргоп</w:t>
      </w:r>
      <w:proofErr w:type="spellEnd"/>
      <w:r w:rsidRPr="00BF6454">
        <w:rPr>
          <w:rFonts w:ascii="Times New Roman" w:hAnsi="Times New Roman" w:cs="Times New Roman"/>
          <w:sz w:val="28"/>
          <w:szCs w:val="28"/>
        </w:rPr>
        <w:t xml:space="preserve">. ист.-архитектур. и </w:t>
      </w:r>
      <w:proofErr w:type="spellStart"/>
      <w:r w:rsidRPr="00BF6454">
        <w:rPr>
          <w:rFonts w:ascii="Times New Roman" w:hAnsi="Times New Roman" w:cs="Times New Roman"/>
          <w:sz w:val="28"/>
          <w:szCs w:val="28"/>
        </w:rPr>
        <w:t>худож</w:t>
      </w:r>
      <w:proofErr w:type="spellEnd"/>
      <w:r w:rsidRPr="00BF6454">
        <w:rPr>
          <w:rFonts w:ascii="Times New Roman" w:hAnsi="Times New Roman" w:cs="Times New Roman"/>
          <w:sz w:val="28"/>
          <w:szCs w:val="28"/>
        </w:rPr>
        <w:t>. музей-заповедник, 2001. – 96 с.</w:t>
      </w:r>
    </w:p>
    <w:p w14:paraId="6B6C195A" w14:textId="02C68994"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3</w:t>
      </w:r>
      <w:r w:rsidR="00E854A0">
        <w:rPr>
          <w:rFonts w:ascii="Times New Roman" w:hAnsi="Times New Roman" w:cs="Times New Roman"/>
          <w:sz w:val="28"/>
          <w:szCs w:val="28"/>
        </w:rPr>
        <w:t xml:space="preserve"> </w:t>
      </w:r>
      <w:proofErr w:type="spellStart"/>
      <w:r w:rsidR="00E854A0">
        <w:rPr>
          <w:rFonts w:ascii="Times New Roman" w:hAnsi="Times New Roman" w:cs="Times New Roman"/>
          <w:sz w:val="28"/>
          <w:szCs w:val="28"/>
        </w:rPr>
        <w:t>Березович</w:t>
      </w:r>
      <w:proofErr w:type="spellEnd"/>
      <w:r w:rsidR="00E854A0">
        <w:rPr>
          <w:rFonts w:ascii="Times New Roman" w:hAnsi="Times New Roman" w:cs="Times New Roman"/>
          <w:sz w:val="28"/>
          <w:szCs w:val="28"/>
        </w:rPr>
        <w:t xml:space="preserve"> Е.Л. Русская диалектная лексикология: современное состояние и перспективы развития /Е.Л. </w:t>
      </w:r>
      <w:proofErr w:type="spellStart"/>
      <w:r w:rsidR="00E854A0">
        <w:rPr>
          <w:rFonts w:ascii="Times New Roman" w:hAnsi="Times New Roman" w:cs="Times New Roman"/>
          <w:sz w:val="28"/>
          <w:szCs w:val="28"/>
        </w:rPr>
        <w:t>Березович</w:t>
      </w:r>
      <w:proofErr w:type="spellEnd"/>
      <w:r w:rsidR="00E854A0">
        <w:rPr>
          <w:rFonts w:ascii="Times New Roman" w:hAnsi="Times New Roman" w:cs="Times New Roman"/>
          <w:sz w:val="28"/>
          <w:szCs w:val="28"/>
        </w:rPr>
        <w:t xml:space="preserve"> // Вопросы языкознания. - 2020. - №4. - С. 56-72. </w:t>
      </w:r>
    </w:p>
    <w:p w14:paraId="2A6F1112" w14:textId="1E75EFF2"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4</w:t>
      </w:r>
      <w:r w:rsidR="00E854A0">
        <w:rPr>
          <w:rFonts w:ascii="Times New Roman" w:hAnsi="Times New Roman" w:cs="Times New Roman"/>
          <w:sz w:val="28"/>
          <w:szCs w:val="28"/>
        </w:rPr>
        <w:t xml:space="preserve"> Захарова К.Ф. Русская диалектология / К.Ф. Захарова, В.Г. Орлова. -Москва: Академия, 2021. – 289 с.</w:t>
      </w:r>
    </w:p>
    <w:p w14:paraId="01EEB436" w14:textId="1218FC46"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5</w:t>
      </w:r>
      <w:r w:rsidR="00E854A0">
        <w:rPr>
          <w:rFonts w:ascii="Times New Roman" w:hAnsi="Times New Roman" w:cs="Times New Roman"/>
          <w:sz w:val="28"/>
          <w:szCs w:val="28"/>
        </w:rPr>
        <w:t xml:space="preserve"> Каргу Н.С. Диалектология русского языка / Н.С. Каргу. – Москва: Высшая школа, 2020. – 256 с.</w:t>
      </w:r>
    </w:p>
    <w:p w14:paraId="3D8438D6" w14:textId="0F82A0AA"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6</w:t>
      </w:r>
      <w:r w:rsidR="00E854A0">
        <w:rPr>
          <w:rFonts w:ascii="Times New Roman" w:hAnsi="Times New Roman" w:cs="Times New Roman"/>
          <w:sz w:val="28"/>
          <w:szCs w:val="28"/>
        </w:rPr>
        <w:t xml:space="preserve"> Кораблев С.П. Этнографический и географический очерк г. Каргополя, Олонецкой губернии: со словарем</w:t>
      </w:r>
    </w:p>
    <w:p w14:paraId="14852C95" w14:textId="1FD34E29"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7</w:t>
      </w:r>
      <w:r w:rsidR="00907B31">
        <w:rPr>
          <w:rFonts w:ascii="Times New Roman" w:hAnsi="Times New Roman" w:cs="Times New Roman"/>
          <w:sz w:val="28"/>
          <w:szCs w:val="28"/>
        </w:rPr>
        <w:t xml:space="preserve"> </w:t>
      </w:r>
      <w:r w:rsidR="00E854A0">
        <w:rPr>
          <w:rFonts w:ascii="Times New Roman" w:hAnsi="Times New Roman" w:cs="Times New Roman"/>
          <w:sz w:val="28"/>
          <w:szCs w:val="28"/>
        </w:rPr>
        <w:t>Морозова О.Е. / Живое слово Русского Севера – Архангельск: Поморский государственный университет, 1988. – 162 с.</w:t>
      </w:r>
    </w:p>
    <w:p w14:paraId="540C1B82" w14:textId="709DD4D9"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8</w:t>
      </w:r>
      <w:r w:rsidR="00E854A0">
        <w:rPr>
          <w:rFonts w:ascii="Times New Roman" w:hAnsi="Times New Roman" w:cs="Times New Roman"/>
          <w:sz w:val="28"/>
          <w:szCs w:val="28"/>
        </w:rPr>
        <w:t xml:space="preserve"> Нефедова Е.А. О месте архангельских говоров в диалектном членении русского языка / Е.А. Нефедова// Вестник Московского университета. Серия 9, Филология – 2016. - №4 – С. 75-89.</w:t>
      </w:r>
    </w:p>
    <w:p w14:paraId="6F8819B9" w14:textId="57E205BE"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9</w:t>
      </w:r>
      <w:r w:rsidR="00E854A0">
        <w:rPr>
          <w:rFonts w:ascii="Times New Roman" w:hAnsi="Times New Roman" w:cs="Times New Roman"/>
          <w:sz w:val="28"/>
          <w:szCs w:val="28"/>
        </w:rPr>
        <w:t xml:space="preserve"> Селищев А.М. Русские говоры северного края / А.М. Селищев. – </w:t>
      </w:r>
      <w:proofErr w:type="gramStart"/>
      <w:r w:rsidR="00E854A0">
        <w:rPr>
          <w:rFonts w:ascii="Times New Roman" w:hAnsi="Times New Roman" w:cs="Times New Roman"/>
          <w:sz w:val="28"/>
          <w:szCs w:val="28"/>
        </w:rPr>
        <w:t>Москва :</w:t>
      </w:r>
      <w:proofErr w:type="gramEnd"/>
      <w:r w:rsidR="00E854A0">
        <w:rPr>
          <w:rFonts w:ascii="Times New Roman" w:hAnsi="Times New Roman" w:cs="Times New Roman"/>
          <w:sz w:val="28"/>
          <w:szCs w:val="28"/>
        </w:rPr>
        <w:t xml:space="preserve"> Наука, 2020. – 412 с.</w:t>
      </w:r>
    </w:p>
    <w:p w14:paraId="534FC3B2" w14:textId="78773225" w:rsidR="002207BF" w:rsidRDefault="00BE1487">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10</w:t>
      </w:r>
      <w:r w:rsidR="00E854A0">
        <w:rPr>
          <w:rFonts w:ascii="Times New Roman" w:hAnsi="Times New Roman" w:cs="Times New Roman"/>
          <w:sz w:val="28"/>
          <w:szCs w:val="28"/>
        </w:rPr>
        <w:t xml:space="preserve"> Тер-Аванесова А.В. Плыть и глаголы плавания в олонецких говорах / А.В. Тер-Аванесова // Слова. Концепты. Мифы. – </w:t>
      </w:r>
      <w:proofErr w:type="gramStart"/>
      <w:r w:rsidR="00E854A0">
        <w:rPr>
          <w:rFonts w:ascii="Times New Roman" w:hAnsi="Times New Roman" w:cs="Times New Roman"/>
          <w:sz w:val="28"/>
          <w:szCs w:val="28"/>
        </w:rPr>
        <w:t>Москва :</w:t>
      </w:r>
      <w:proofErr w:type="gramEnd"/>
      <w:r w:rsidR="00E854A0">
        <w:rPr>
          <w:rFonts w:ascii="Times New Roman" w:hAnsi="Times New Roman" w:cs="Times New Roman"/>
          <w:sz w:val="28"/>
          <w:szCs w:val="28"/>
        </w:rPr>
        <w:t xml:space="preserve"> Индрик, 2011. – С. 336–341.</w:t>
      </w:r>
    </w:p>
    <w:p w14:paraId="36135650" w14:textId="13D0BA74"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w:t>
      </w:r>
      <w:r w:rsidR="00BE1487">
        <w:rPr>
          <w:rFonts w:ascii="Times New Roman" w:hAnsi="Times New Roman" w:cs="Times New Roman"/>
          <w:sz w:val="28"/>
          <w:szCs w:val="28"/>
        </w:rPr>
        <w:t>1</w:t>
      </w:r>
      <w:r>
        <w:rPr>
          <w:rFonts w:ascii="Times New Roman" w:hAnsi="Times New Roman" w:cs="Times New Roman"/>
          <w:sz w:val="28"/>
          <w:szCs w:val="28"/>
        </w:rPr>
        <w:t xml:space="preserve"> Юдина Т.М. К истории названий гвоздей: на материале каргопольских говоров / Т.М. Юдина // Живое слово Русского Севера. – 2011. – С. 123–131.</w:t>
      </w:r>
    </w:p>
    <w:p w14:paraId="1EE2FBF4" w14:textId="5D2A2A20"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BE1487">
        <w:rPr>
          <w:rFonts w:ascii="Times New Roman" w:hAnsi="Times New Roman" w:cs="Times New Roman"/>
          <w:sz w:val="28"/>
          <w:szCs w:val="28"/>
        </w:rPr>
        <w:t>2</w:t>
      </w:r>
      <w:r>
        <w:rPr>
          <w:rFonts w:ascii="Times New Roman" w:hAnsi="Times New Roman" w:cs="Times New Roman"/>
          <w:sz w:val="28"/>
          <w:szCs w:val="28"/>
        </w:rPr>
        <w:t xml:space="preserve"> Материалы по русско-поморскому говору // Север. – 2021. – № 2. – С. 112–134.</w:t>
      </w:r>
    </w:p>
    <w:p w14:paraId="04E87EA9" w14:textId="2EC053C5"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w:t>
      </w:r>
      <w:r w:rsidR="00BE1487">
        <w:rPr>
          <w:rFonts w:ascii="Times New Roman" w:hAnsi="Times New Roman" w:cs="Times New Roman"/>
          <w:sz w:val="28"/>
          <w:szCs w:val="28"/>
        </w:rPr>
        <w:t>3</w:t>
      </w:r>
      <w:r>
        <w:rPr>
          <w:rFonts w:ascii="Times New Roman" w:hAnsi="Times New Roman" w:cs="Times New Roman"/>
          <w:sz w:val="28"/>
          <w:szCs w:val="28"/>
        </w:rPr>
        <w:t xml:space="preserve"> Русская диалектология / под редакцией Р.И. Аванесова и В.Г. Орловой.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Просвещение, 2019. – 368 с.</w:t>
      </w:r>
    </w:p>
    <w:p w14:paraId="664FC3A7" w14:textId="62A6B82B"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w:t>
      </w:r>
      <w:r w:rsidR="00BE1487">
        <w:rPr>
          <w:rFonts w:ascii="Times New Roman" w:hAnsi="Times New Roman" w:cs="Times New Roman"/>
          <w:sz w:val="28"/>
          <w:szCs w:val="28"/>
        </w:rPr>
        <w:t>4</w:t>
      </w:r>
      <w:r>
        <w:rPr>
          <w:rFonts w:ascii="Times New Roman" w:hAnsi="Times New Roman" w:cs="Times New Roman"/>
          <w:sz w:val="28"/>
          <w:szCs w:val="28"/>
        </w:rPr>
        <w:t xml:space="preserve"> Справочник по русской диалектологии / под редакцией Л.Л. Касаткина.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Изд-во МГУ, 2020. – 456 с.</w:t>
      </w:r>
    </w:p>
    <w:p w14:paraId="4E492A69" w14:textId="22688760"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w:t>
      </w:r>
      <w:r w:rsidR="00BE1487">
        <w:rPr>
          <w:rFonts w:ascii="Times New Roman" w:hAnsi="Times New Roman" w:cs="Times New Roman"/>
          <w:sz w:val="28"/>
          <w:szCs w:val="28"/>
        </w:rPr>
        <w:t>5</w:t>
      </w:r>
      <w:r>
        <w:rPr>
          <w:rFonts w:ascii="Times New Roman" w:hAnsi="Times New Roman" w:cs="Times New Roman"/>
          <w:sz w:val="28"/>
          <w:szCs w:val="28"/>
        </w:rPr>
        <w:t xml:space="preserve"> Русская диалектология: учебник для вузов [Электронный ресурс] / Л. Л. Касаткин, Е. В. Клобуков, П. А. </w:t>
      </w:r>
      <w:proofErr w:type="spellStart"/>
      <w:r>
        <w:rPr>
          <w:rFonts w:ascii="Times New Roman" w:hAnsi="Times New Roman" w:cs="Times New Roman"/>
          <w:sz w:val="28"/>
          <w:szCs w:val="28"/>
        </w:rPr>
        <w:t>Лекант</w:t>
      </w:r>
      <w:proofErr w:type="spellEnd"/>
      <w:r>
        <w:rPr>
          <w:rFonts w:ascii="Times New Roman" w:hAnsi="Times New Roman" w:cs="Times New Roman"/>
          <w:sz w:val="28"/>
          <w:szCs w:val="28"/>
        </w:rPr>
        <w:t xml:space="preserve">.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Академия, 2005. – 288 с. – Режим доступа: </w:t>
      </w:r>
      <w:r>
        <w:rPr>
          <w:rStyle w:val="a7"/>
          <w:rFonts w:ascii="Times New Roman" w:hAnsi="Times New Roman" w:cs="Times New Roman"/>
          <w:sz w:val="28"/>
          <w:szCs w:val="28"/>
        </w:rPr>
        <w:t>https://www.booksite.ru/fulltext/russdial/text.pdf</w:t>
      </w:r>
      <w:r>
        <w:rPr>
          <w:rFonts w:ascii="Times New Roman" w:hAnsi="Times New Roman" w:cs="Times New Roman"/>
          <w:sz w:val="28"/>
          <w:szCs w:val="28"/>
        </w:rPr>
        <w:t xml:space="preserve"> (дата обращения: 26.04.2026).</w:t>
      </w:r>
    </w:p>
    <w:p w14:paraId="0700CF60" w14:textId="652B4640" w:rsidR="002207BF" w:rsidRDefault="00E854A0">
      <w:pPr>
        <w:tabs>
          <w:tab w:val="left" w:pos="2400"/>
        </w:tabs>
        <w:spacing w:after="0" w:line="360" w:lineRule="auto"/>
        <w:ind w:left="170" w:right="851" w:firstLine="709"/>
        <w:jc w:val="both"/>
        <w:rPr>
          <w:rFonts w:ascii="Times New Roman" w:hAnsi="Times New Roman" w:cs="Times New Roman"/>
          <w:sz w:val="28"/>
          <w:szCs w:val="28"/>
        </w:rPr>
      </w:pPr>
      <w:r>
        <w:rPr>
          <w:rFonts w:ascii="Times New Roman" w:hAnsi="Times New Roman" w:cs="Times New Roman"/>
          <w:sz w:val="28"/>
          <w:szCs w:val="28"/>
        </w:rPr>
        <w:t>1</w:t>
      </w:r>
      <w:r w:rsidR="00BE1487">
        <w:rPr>
          <w:rFonts w:ascii="Times New Roman" w:hAnsi="Times New Roman" w:cs="Times New Roman"/>
          <w:sz w:val="28"/>
          <w:szCs w:val="28"/>
        </w:rPr>
        <w:t>6</w:t>
      </w:r>
      <w:r>
        <w:rPr>
          <w:rFonts w:ascii="Times New Roman" w:hAnsi="Times New Roman" w:cs="Times New Roman"/>
          <w:sz w:val="28"/>
          <w:szCs w:val="28"/>
        </w:rPr>
        <w:t xml:space="preserve"> Русская диалектология: учебное пособие [Электронный ресурс] / Сибирский федеральный университет. – </w:t>
      </w:r>
      <w:proofErr w:type="gramStart"/>
      <w:r>
        <w:rPr>
          <w:rFonts w:ascii="Times New Roman" w:hAnsi="Times New Roman" w:cs="Times New Roman"/>
          <w:sz w:val="28"/>
          <w:szCs w:val="28"/>
        </w:rPr>
        <w:t>Красноярск :</w:t>
      </w:r>
      <w:proofErr w:type="gramEnd"/>
      <w:r>
        <w:rPr>
          <w:rFonts w:ascii="Times New Roman" w:hAnsi="Times New Roman" w:cs="Times New Roman"/>
          <w:sz w:val="28"/>
          <w:szCs w:val="28"/>
        </w:rPr>
        <w:t xml:space="preserve"> СФУ, 2020. – Режим доступа: </w:t>
      </w:r>
      <w:hyperlink r:id="rId7">
        <w:r>
          <w:rPr>
            <w:rStyle w:val="a7"/>
            <w:rFonts w:ascii="Times New Roman" w:hAnsi="Times New Roman" w:cs="Times New Roman"/>
            <w:sz w:val="28"/>
            <w:szCs w:val="28"/>
          </w:rPr>
          <w:t>https://lpi.sfu-kras.ru/files/russkaya_dialektologiya_2020.pdf</w:t>
        </w:r>
      </w:hyperlink>
      <w:r>
        <w:rPr>
          <w:rFonts w:ascii="Times New Roman" w:hAnsi="Times New Roman" w:cs="Times New Roman"/>
          <w:sz w:val="28"/>
          <w:szCs w:val="28"/>
        </w:rPr>
        <w:t xml:space="preserve"> (дата обращения: 26.04.2026).</w:t>
      </w:r>
    </w:p>
    <w:p w14:paraId="45203DF6" w14:textId="77777777" w:rsidR="002207BF" w:rsidRDefault="002207BF">
      <w:pPr>
        <w:tabs>
          <w:tab w:val="left" w:pos="2400"/>
        </w:tabs>
        <w:spacing w:after="0" w:line="360" w:lineRule="auto"/>
        <w:ind w:left="170" w:right="851" w:firstLine="709"/>
        <w:jc w:val="both"/>
        <w:rPr>
          <w:rFonts w:ascii="Times New Roman" w:hAnsi="Times New Roman" w:cs="Times New Roman"/>
          <w:sz w:val="28"/>
          <w:szCs w:val="28"/>
        </w:rPr>
      </w:pPr>
    </w:p>
    <w:p w14:paraId="00F5E707" w14:textId="77777777" w:rsidR="002207BF" w:rsidRDefault="002207BF">
      <w:pPr>
        <w:tabs>
          <w:tab w:val="left" w:pos="2400"/>
        </w:tabs>
        <w:spacing w:after="0" w:line="360" w:lineRule="auto"/>
        <w:ind w:left="170" w:right="851"/>
        <w:jc w:val="both"/>
        <w:rPr>
          <w:rFonts w:ascii="Times New Roman" w:hAnsi="Times New Roman" w:cs="Times New Roman"/>
          <w:b/>
          <w:bCs/>
          <w:sz w:val="28"/>
          <w:szCs w:val="28"/>
        </w:rPr>
      </w:pPr>
    </w:p>
    <w:sectPr w:rsidR="002207BF">
      <w:footerReference w:type="default" r:id="rId8"/>
      <w:pgSz w:w="11906" w:h="16838"/>
      <w:pgMar w:top="1134" w:right="851" w:bottom="1134" w:left="1701"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0660" w14:textId="77777777" w:rsidR="005A5EC2" w:rsidRDefault="005A5EC2">
      <w:pPr>
        <w:spacing w:after="0" w:line="240" w:lineRule="auto"/>
      </w:pPr>
      <w:r>
        <w:separator/>
      </w:r>
    </w:p>
  </w:endnote>
  <w:endnote w:type="continuationSeparator" w:id="0">
    <w:p w14:paraId="35F68935" w14:textId="77777777" w:rsidR="005A5EC2" w:rsidRDefault="005A5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439108"/>
      <w:docPartObj>
        <w:docPartGallery w:val="Page Numbers (Bottom of Page)"/>
        <w:docPartUnique/>
      </w:docPartObj>
    </w:sdtPr>
    <w:sdtEndPr/>
    <w:sdtContent>
      <w:p w14:paraId="03F36D7A" w14:textId="77777777" w:rsidR="002207BF" w:rsidRDefault="00E854A0">
        <w:pPr>
          <w:pStyle w:val="a6"/>
          <w:jc w:val="center"/>
          <w:rPr>
            <w:rFonts w:ascii="Times New Roman" w:hAnsi="Times New Roman" w:cs="Times New Roman"/>
            <w:sz w:val="28"/>
            <w:szCs w:val="28"/>
          </w:rPr>
        </w:pPr>
        <w:r>
          <w:fldChar w:fldCharType="begin"/>
        </w:r>
        <w:r>
          <w:instrText xml:space="preserve"> PAGE </w:instrText>
        </w:r>
        <w:r>
          <w:fldChar w:fldCharType="separate"/>
        </w:r>
        <w:r>
          <w:t>27</w:t>
        </w:r>
        <w:r>
          <w:fldChar w:fldCharType="end"/>
        </w:r>
      </w:p>
    </w:sdtContent>
  </w:sdt>
  <w:p w14:paraId="2CBBA32F" w14:textId="77777777" w:rsidR="002207BF" w:rsidRDefault="002207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523DA" w14:textId="77777777" w:rsidR="005A5EC2" w:rsidRDefault="005A5EC2">
      <w:pPr>
        <w:spacing w:after="0" w:line="240" w:lineRule="auto"/>
      </w:pPr>
      <w:r>
        <w:separator/>
      </w:r>
    </w:p>
  </w:footnote>
  <w:footnote w:type="continuationSeparator" w:id="0">
    <w:p w14:paraId="447465C2" w14:textId="77777777" w:rsidR="005A5EC2" w:rsidRDefault="005A5E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BF"/>
    <w:rsid w:val="00045802"/>
    <w:rsid w:val="000907D2"/>
    <w:rsid w:val="001B2CA1"/>
    <w:rsid w:val="002207BF"/>
    <w:rsid w:val="002A00F8"/>
    <w:rsid w:val="002C7FC9"/>
    <w:rsid w:val="0034588C"/>
    <w:rsid w:val="0036445B"/>
    <w:rsid w:val="00457F6B"/>
    <w:rsid w:val="00472DA3"/>
    <w:rsid w:val="004E3896"/>
    <w:rsid w:val="005210DB"/>
    <w:rsid w:val="005A5EC2"/>
    <w:rsid w:val="00600893"/>
    <w:rsid w:val="00630CB3"/>
    <w:rsid w:val="00640A04"/>
    <w:rsid w:val="0064556D"/>
    <w:rsid w:val="00660DC2"/>
    <w:rsid w:val="0068070C"/>
    <w:rsid w:val="007778B6"/>
    <w:rsid w:val="0078213C"/>
    <w:rsid w:val="00793895"/>
    <w:rsid w:val="008E7CAA"/>
    <w:rsid w:val="00907B31"/>
    <w:rsid w:val="00986F4D"/>
    <w:rsid w:val="009C42B4"/>
    <w:rsid w:val="00A133BD"/>
    <w:rsid w:val="00AE208F"/>
    <w:rsid w:val="00B6109A"/>
    <w:rsid w:val="00B91E29"/>
    <w:rsid w:val="00BE1487"/>
    <w:rsid w:val="00BF6454"/>
    <w:rsid w:val="00C15541"/>
    <w:rsid w:val="00CB71AD"/>
    <w:rsid w:val="00D329F8"/>
    <w:rsid w:val="00D36025"/>
    <w:rsid w:val="00D44834"/>
    <w:rsid w:val="00DA5122"/>
    <w:rsid w:val="00E8500A"/>
    <w:rsid w:val="00E854A0"/>
    <w:rsid w:val="00E90F21"/>
    <w:rsid w:val="00F54241"/>
    <w:rsid w:val="00FB37F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86418"/>
  <w15:docId w15:val="{C341EB32-0FAF-474E-B235-332DF441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uiPriority w:val="9"/>
    <w:qFormat/>
    <w:rsid w:val="009F4F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CA54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4114B9"/>
  </w:style>
  <w:style w:type="character" w:customStyle="1" w:styleId="a5">
    <w:name w:val="Нижний колонтитул Знак"/>
    <w:basedOn w:val="a0"/>
    <w:link w:val="a6"/>
    <w:uiPriority w:val="99"/>
    <w:qFormat/>
    <w:rsid w:val="004114B9"/>
  </w:style>
  <w:style w:type="character" w:customStyle="1" w:styleId="10">
    <w:name w:val="Заголовок 1 Знак"/>
    <w:basedOn w:val="a0"/>
    <w:link w:val="1"/>
    <w:uiPriority w:val="9"/>
    <w:qFormat/>
    <w:rsid w:val="009F4F6F"/>
    <w:rPr>
      <w:rFonts w:asciiTheme="majorHAnsi" w:eastAsiaTheme="majorEastAsia" w:hAnsiTheme="majorHAnsi" w:cstheme="majorBidi"/>
      <w:color w:val="2F5496" w:themeColor="accent1" w:themeShade="BF"/>
      <w:sz w:val="32"/>
      <w:szCs w:val="32"/>
    </w:rPr>
  </w:style>
  <w:style w:type="character" w:styleId="a7">
    <w:name w:val="Hyperlink"/>
    <w:basedOn w:val="a0"/>
    <w:uiPriority w:val="99"/>
    <w:unhideWhenUsed/>
    <w:rsid w:val="00012ABB"/>
    <w:rPr>
      <w:color w:val="0563C1" w:themeColor="hyperlink"/>
      <w:u w:val="single"/>
    </w:rPr>
  </w:style>
  <w:style w:type="character" w:styleId="a8">
    <w:name w:val="Emphasis"/>
    <w:basedOn w:val="a0"/>
    <w:uiPriority w:val="20"/>
    <w:qFormat/>
    <w:rsid w:val="008B256C"/>
    <w:rPr>
      <w:i/>
      <w:iCs/>
    </w:rPr>
  </w:style>
  <w:style w:type="character" w:styleId="a9">
    <w:name w:val="Unresolved Mention"/>
    <w:basedOn w:val="a0"/>
    <w:uiPriority w:val="99"/>
    <w:semiHidden/>
    <w:unhideWhenUsed/>
    <w:qFormat/>
    <w:rsid w:val="00012200"/>
    <w:rPr>
      <w:color w:val="605E5C"/>
      <w:shd w:val="clear" w:color="auto" w:fill="E1DFDD"/>
    </w:rPr>
  </w:style>
  <w:style w:type="character" w:styleId="aa">
    <w:name w:val="FollowedHyperlink"/>
    <w:basedOn w:val="a0"/>
    <w:uiPriority w:val="99"/>
    <w:semiHidden/>
    <w:unhideWhenUsed/>
    <w:rsid w:val="00012200"/>
    <w:rPr>
      <w:color w:val="954F72" w:themeColor="followedHyperlink"/>
      <w:u w:val="single"/>
    </w:rPr>
  </w:style>
  <w:style w:type="character" w:customStyle="1" w:styleId="20">
    <w:name w:val="Заголовок 2 Знак"/>
    <w:basedOn w:val="a0"/>
    <w:link w:val="2"/>
    <w:uiPriority w:val="9"/>
    <w:qFormat/>
    <w:rsid w:val="00CA5411"/>
    <w:rPr>
      <w:rFonts w:asciiTheme="majorHAnsi" w:eastAsiaTheme="majorEastAsia" w:hAnsiTheme="majorHAnsi" w:cstheme="majorBidi"/>
      <w:color w:val="2F5496" w:themeColor="accent1" w:themeShade="BF"/>
      <w:sz w:val="26"/>
      <w:szCs w:val="26"/>
    </w:rPr>
  </w:style>
  <w:style w:type="character" w:customStyle="1" w:styleId="ab">
    <w:name w:val="Ссылка указателя"/>
    <w:qFormat/>
  </w:style>
  <w:style w:type="paragraph" w:styleId="ac">
    <w:name w:val="Title"/>
    <w:basedOn w:val="a"/>
    <w:next w:val="ad"/>
    <w:qFormat/>
    <w:pPr>
      <w:keepNext/>
      <w:spacing w:before="240" w:after="120"/>
    </w:pPr>
    <w:rPr>
      <w:rFonts w:ascii="Liberation Sans" w:eastAsia="Microsoft YaHei" w:hAnsi="Liberation Sans" w:cs="Arial"/>
      <w:sz w:val="28"/>
      <w:szCs w:val="28"/>
    </w:rPr>
  </w:style>
  <w:style w:type="paragraph" w:styleId="ad">
    <w:name w:val="Body Text"/>
    <w:basedOn w:val="a"/>
    <w:pPr>
      <w:spacing w:after="140" w:line="276" w:lineRule="auto"/>
    </w:pPr>
  </w:style>
  <w:style w:type="paragraph" w:styleId="ae">
    <w:name w:val="List"/>
    <w:basedOn w:val="ad"/>
    <w:rPr>
      <w:rFonts w:cs="Arial"/>
    </w:rPr>
  </w:style>
  <w:style w:type="paragraph" w:styleId="af">
    <w:name w:val="caption"/>
    <w:basedOn w:val="a"/>
    <w:qFormat/>
    <w:pPr>
      <w:suppressLineNumbers/>
      <w:spacing w:before="120" w:after="120"/>
    </w:pPr>
    <w:rPr>
      <w:rFonts w:cs="Arial"/>
      <w:i/>
      <w:iCs/>
      <w:sz w:val="24"/>
      <w:szCs w:val="24"/>
    </w:rPr>
  </w:style>
  <w:style w:type="paragraph" w:styleId="af0">
    <w:name w:val="index heading"/>
    <w:basedOn w:val="ac"/>
  </w:style>
  <w:style w:type="paragraph" w:customStyle="1" w:styleId="caption1">
    <w:name w:val="caption1"/>
    <w:basedOn w:val="a"/>
    <w:qFormat/>
    <w:pPr>
      <w:suppressLineNumbers/>
      <w:spacing w:before="120" w:after="120"/>
    </w:pPr>
    <w:rPr>
      <w:rFonts w:cs="Arial"/>
      <w:i/>
      <w:iCs/>
      <w:sz w:val="24"/>
      <w:szCs w:val="24"/>
    </w:rPr>
  </w:style>
  <w:style w:type="paragraph" w:customStyle="1" w:styleId="indexheading1">
    <w:name w:val="index heading1"/>
    <w:basedOn w:val="a"/>
    <w:qFormat/>
    <w:pPr>
      <w:suppressLineNumbers/>
    </w:pPr>
    <w:rPr>
      <w:rFonts w:cs="Arial"/>
    </w:rPr>
  </w:style>
  <w:style w:type="paragraph" w:customStyle="1" w:styleId="af1">
    <w:name w:val="Колонтитул"/>
    <w:basedOn w:val="a"/>
    <w:qFormat/>
  </w:style>
  <w:style w:type="paragraph" w:styleId="a4">
    <w:name w:val="header"/>
    <w:basedOn w:val="a"/>
    <w:link w:val="a3"/>
    <w:uiPriority w:val="99"/>
    <w:unhideWhenUsed/>
    <w:rsid w:val="004114B9"/>
    <w:pPr>
      <w:tabs>
        <w:tab w:val="center" w:pos="4677"/>
        <w:tab w:val="right" w:pos="9355"/>
      </w:tabs>
      <w:spacing w:after="0" w:line="240" w:lineRule="auto"/>
    </w:pPr>
  </w:style>
  <w:style w:type="paragraph" w:styleId="a6">
    <w:name w:val="footer"/>
    <w:basedOn w:val="a"/>
    <w:link w:val="a5"/>
    <w:uiPriority w:val="99"/>
    <w:unhideWhenUsed/>
    <w:rsid w:val="004114B9"/>
    <w:pPr>
      <w:tabs>
        <w:tab w:val="center" w:pos="4677"/>
        <w:tab w:val="right" w:pos="9355"/>
      </w:tabs>
      <w:spacing w:after="0" w:line="240" w:lineRule="auto"/>
    </w:pPr>
  </w:style>
  <w:style w:type="paragraph" w:styleId="af2">
    <w:name w:val="List Paragraph"/>
    <w:basedOn w:val="a"/>
    <w:uiPriority w:val="34"/>
    <w:qFormat/>
    <w:rsid w:val="00B968DE"/>
    <w:pPr>
      <w:ind w:left="720"/>
      <w:contextualSpacing/>
    </w:pPr>
  </w:style>
  <w:style w:type="paragraph" w:styleId="af3">
    <w:name w:val="TOC Heading"/>
    <w:basedOn w:val="1"/>
    <w:next w:val="a"/>
    <w:uiPriority w:val="39"/>
    <w:unhideWhenUsed/>
    <w:qFormat/>
    <w:rsid w:val="009F4F6F"/>
    <w:pPr>
      <w:suppressAutoHyphens w:val="0"/>
      <w:outlineLvl w:val="9"/>
    </w:pPr>
    <w:rPr>
      <w:lang w:eastAsia="ru-RU"/>
    </w:rPr>
  </w:style>
  <w:style w:type="paragraph" w:styleId="21">
    <w:name w:val="toc 2"/>
    <w:basedOn w:val="a"/>
    <w:next w:val="a"/>
    <w:autoRedefine/>
    <w:uiPriority w:val="39"/>
    <w:unhideWhenUsed/>
    <w:rsid w:val="009F4F6F"/>
    <w:pPr>
      <w:suppressAutoHyphens w:val="0"/>
      <w:spacing w:after="100"/>
      <w:ind w:left="220"/>
    </w:pPr>
    <w:rPr>
      <w:rFonts w:eastAsiaTheme="minorEastAsia" w:cs="Times New Roman"/>
      <w:lang w:eastAsia="ru-RU"/>
    </w:rPr>
  </w:style>
  <w:style w:type="paragraph" w:styleId="11">
    <w:name w:val="toc 1"/>
    <w:basedOn w:val="a"/>
    <w:next w:val="a"/>
    <w:autoRedefine/>
    <w:uiPriority w:val="39"/>
    <w:unhideWhenUsed/>
    <w:rsid w:val="009F4F6F"/>
    <w:pPr>
      <w:suppressAutoHyphens w:val="0"/>
      <w:spacing w:after="100"/>
    </w:pPr>
    <w:rPr>
      <w:rFonts w:ascii="Times New Roman" w:eastAsiaTheme="minorEastAsia" w:hAnsi="Times New Roman" w:cs="Times New Roman"/>
      <w:sz w:val="28"/>
      <w:szCs w:val="28"/>
      <w:lang w:eastAsia="ru-RU"/>
    </w:rPr>
  </w:style>
  <w:style w:type="paragraph" w:styleId="3">
    <w:name w:val="toc 3"/>
    <w:basedOn w:val="a"/>
    <w:next w:val="a"/>
    <w:autoRedefine/>
    <w:uiPriority w:val="39"/>
    <w:unhideWhenUsed/>
    <w:rsid w:val="009F4F6F"/>
    <w:pPr>
      <w:suppressAutoHyphens w:val="0"/>
      <w:spacing w:after="100"/>
      <w:ind w:left="440"/>
    </w:pPr>
    <w:rPr>
      <w:rFonts w:eastAsiaTheme="minorEastAsia" w:cs="Times New Roman"/>
      <w:lang w:eastAsia="ru-RU"/>
    </w:rPr>
  </w:style>
  <w:style w:type="table" w:styleId="af4">
    <w:name w:val="Table Grid"/>
    <w:basedOn w:val="a1"/>
    <w:uiPriority w:val="39"/>
    <w:rsid w:val="00FF3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ssagetext">
    <w:name w:val="messagetext"/>
    <w:basedOn w:val="a0"/>
    <w:rsid w:val="00BF6454"/>
  </w:style>
  <w:style w:type="paragraph" w:styleId="af5">
    <w:name w:val="Normal (Web)"/>
    <w:basedOn w:val="a"/>
    <w:uiPriority w:val="99"/>
    <w:semiHidden/>
    <w:unhideWhenUsed/>
    <w:rsid w:val="0034588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71322">
      <w:bodyDiv w:val="1"/>
      <w:marLeft w:val="0"/>
      <w:marRight w:val="0"/>
      <w:marTop w:val="0"/>
      <w:marBottom w:val="0"/>
      <w:divBdr>
        <w:top w:val="none" w:sz="0" w:space="0" w:color="auto"/>
        <w:left w:val="none" w:sz="0" w:space="0" w:color="auto"/>
        <w:bottom w:val="none" w:sz="0" w:space="0" w:color="auto"/>
        <w:right w:val="none" w:sz="0" w:space="0" w:color="auto"/>
      </w:divBdr>
    </w:div>
    <w:div w:id="1345862513">
      <w:bodyDiv w:val="1"/>
      <w:marLeft w:val="0"/>
      <w:marRight w:val="0"/>
      <w:marTop w:val="0"/>
      <w:marBottom w:val="0"/>
      <w:divBdr>
        <w:top w:val="none" w:sz="0" w:space="0" w:color="auto"/>
        <w:left w:val="none" w:sz="0" w:space="0" w:color="auto"/>
        <w:bottom w:val="none" w:sz="0" w:space="0" w:color="auto"/>
        <w:right w:val="none" w:sz="0" w:space="0" w:color="auto"/>
      </w:divBdr>
    </w:div>
    <w:div w:id="1545095023">
      <w:bodyDiv w:val="1"/>
      <w:marLeft w:val="0"/>
      <w:marRight w:val="0"/>
      <w:marTop w:val="0"/>
      <w:marBottom w:val="0"/>
      <w:divBdr>
        <w:top w:val="none" w:sz="0" w:space="0" w:color="auto"/>
        <w:left w:val="none" w:sz="0" w:space="0" w:color="auto"/>
        <w:bottom w:val="none" w:sz="0" w:space="0" w:color="auto"/>
        <w:right w:val="none" w:sz="0" w:space="0" w:color="auto"/>
      </w:divBdr>
    </w:div>
    <w:div w:id="1567490995">
      <w:bodyDiv w:val="1"/>
      <w:marLeft w:val="0"/>
      <w:marRight w:val="0"/>
      <w:marTop w:val="0"/>
      <w:marBottom w:val="0"/>
      <w:divBdr>
        <w:top w:val="none" w:sz="0" w:space="0" w:color="auto"/>
        <w:left w:val="none" w:sz="0" w:space="0" w:color="auto"/>
        <w:bottom w:val="none" w:sz="0" w:space="0" w:color="auto"/>
        <w:right w:val="none" w:sz="0" w:space="0" w:color="auto"/>
      </w:divBdr>
    </w:div>
    <w:div w:id="1710763764">
      <w:bodyDiv w:val="1"/>
      <w:marLeft w:val="0"/>
      <w:marRight w:val="0"/>
      <w:marTop w:val="0"/>
      <w:marBottom w:val="0"/>
      <w:divBdr>
        <w:top w:val="none" w:sz="0" w:space="0" w:color="auto"/>
        <w:left w:val="none" w:sz="0" w:space="0" w:color="auto"/>
        <w:bottom w:val="none" w:sz="0" w:space="0" w:color="auto"/>
        <w:right w:val="none" w:sz="0" w:space="0" w:color="auto"/>
      </w:divBdr>
    </w:div>
    <w:div w:id="1735931496">
      <w:bodyDiv w:val="1"/>
      <w:marLeft w:val="0"/>
      <w:marRight w:val="0"/>
      <w:marTop w:val="0"/>
      <w:marBottom w:val="0"/>
      <w:divBdr>
        <w:top w:val="none" w:sz="0" w:space="0" w:color="auto"/>
        <w:left w:val="none" w:sz="0" w:space="0" w:color="auto"/>
        <w:bottom w:val="none" w:sz="0" w:space="0" w:color="auto"/>
        <w:right w:val="none" w:sz="0" w:space="0" w:color="auto"/>
      </w:divBdr>
      <w:divsChild>
        <w:div w:id="1332878838">
          <w:marLeft w:val="0"/>
          <w:marRight w:val="0"/>
          <w:marTop w:val="0"/>
          <w:marBottom w:val="0"/>
          <w:divBdr>
            <w:top w:val="none" w:sz="0" w:space="0" w:color="auto"/>
            <w:left w:val="none" w:sz="0" w:space="0" w:color="auto"/>
            <w:bottom w:val="none" w:sz="0" w:space="0" w:color="auto"/>
            <w:right w:val="none" w:sz="0" w:space="0" w:color="auto"/>
          </w:divBdr>
          <w:divsChild>
            <w:div w:id="415444156">
              <w:marLeft w:val="0"/>
              <w:marRight w:val="0"/>
              <w:marTop w:val="0"/>
              <w:marBottom w:val="0"/>
              <w:divBdr>
                <w:top w:val="none" w:sz="0" w:space="0" w:color="auto"/>
                <w:left w:val="none" w:sz="0" w:space="0" w:color="auto"/>
                <w:bottom w:val="none" w:sz="0" w:space="0" w:color="auto"/>
                <w:right w:val="none" w:sz="0" w:space="0" w:color="auto"/>
              </w:divBdr>
              <w:divsChild>
                <w:div w:id="18099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i.sfu-kras.ru/files/russkaya_dialektologiya_2020.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F3FFA-A481-4C6F-9EED-1C2F0767E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31</Pages>
  <Words>6042</Words>
  <Characters>34443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dc:description/>
  <cp:lastModifiedBy>Сергей</cp:lastModifiedBy>
  <cp:revision>4</cp:revision>
  <dcterms:created xsi:type="dcterms:W3CDTF">2026-05-19T19:35:00Z</dcterms:created>
  <dcterms:modified xsi:type="dcterms:W3CDTF">2026-05-31T14:26:00Z</dcterms:modified>
  <dc:language>ru-RU</dc:language>
</cp:coreProperties>
</file>