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2B3" w:rsidRPr="00096C02" w:rsidRDefault="00A242B3" w:rsidP="00A242B3">
      <w:pPr>
        <w:pStyle w:val="Normal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096C02">
        <w:rPr>
          <w:rFonts w:ascii="Times New Roman" w:eastAsia="Calibri" w:hAnsi="Times New Roman"/>
          <w:b/>
          <w:bCs/>
          <w:sz w:val="28"/>
          <w:szCs w:val="28"/>
        </w:rPr>
        <w:t>Сочинение «Как русский язык помогает мне понимать другие культуры»</w:t>
      </w:r>
    </w:p>
    <w:p w:rsidR="00A242B3" w:rsidRDefault="00A242B3" w:rsidP="00A242B3">
      <w:pPr>
        <w:pStyle w:val="Normal"/>
        <w:jc w:val="center"/>
        <w:rPr>
          <w:rFonts w:ascii="Times New Roman" w:eastAsia="Calibri" w:hAnsi="Times New Roman"/>
          <w:b/>
          <w:bCs/>
        </w:rPr>
      </w:pPr>
    </w:p>
    <w:p w:rsidR="00A242B3" w:rsidRDefault="00A242B3" w:rsidP="00A242B3">
      <w:pPr>
        <w:pStyle w:val="Normal"/>
        <w:tabs>
          <w:tab w:val="left" w:pos="190"/>
        </w:tabs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ab/>
        <w:t>Автор:</w:t>
      </w:r>
      <w:r w:rsidR="00096C02">
        <w:rPr>
          <w:rFonts w:ascii="Times New Roman" w:eastAsia="Calibri" w:hAnsi="Times New Roman"/>
          <w:b/>
          <w:bCs/>
        </w:rPr>
        <w:t xml:space="preserve"> </w:t>
      </w:r>
      <w:r w:rsidRPr="00096C02">
        <w:rPr>
          <w:rFonts w:ascii="Times New Roman" w:eastAsia="Calibri" w:hAnsi="Times New Roman"/>
          <w:bCs/>
        </w:rPr>
        <w:t xml:space="preserve">Гасанов Ибрагим </w:t>
      </w:r>
      <w:proofErr w:type="spellStart"/>
      <w:r w:rsidRPr="00096C02">
        <w:rPr>
          <w:rFonts w:ascii="Times New Roman" w:eastAsia="Calibri" w:hAnsi="Times New Roman"/>
          <w:bCs/>
        </w:rPr>
        <w:t>Бахрадинович</w:t>
      </w:r>
      <w:proofErr w:type="spellEnd"/>
      <w:r w:rsidR="00096C02" w:rsidRPr="00096C02">
        <w:rPr>
          <w:rFonts w:ascii="Times New Roman" w:eastAsia="Calibri" w:hAnsi="Times New Roman"/>
          <w:bCs/>
        </w:rPr>
        <w:t>,</w:t>
      </w:r>
    </w:p>
    <w:p w:rsidR="00096C02" w:rsidRPr="00096C02" w:rsidRDefault="00096C02" w:rsidP="00096C02">
      <w:pPr>
        <w:pStyle w:val="Normal"/>
        <w:rPr>
          <w:rFonts w:ascii="Times New Roman" w:eastAsia="Calibri" w:hAnsi="Times New Roman"/>
          <w:bCs/>
        </w:rPr>
      </w:pPr>
      <w:r w:rsidRPr="00096C02">
        <w:rPr>
          <w:rFonts w:ascii="Times New Roman" w:eastAsia="Calibri" w:hAnsi="Times New Roman"/>
          <w:bCs/>
        </w:rPr>
        <w:t>МБОУ «</w:t>
      </w:r>
      <w:r w:rsidRPr="00096C02">
        <w:rPr>
          <w:rFonts w:ascii="Times New Roman" w:eastAsia="Calibri" w:hAnsi="Times New Roman"/>
          <w:bCs/>
        </w:rPr>
        <w:t xml:space="preserve">ООШ№14» с. Преображенское, </w:t>
      </w:r>
    </w:p>
    <w:p w:rsidR="00A242B3" w:rsidRPr="00096C02" w:rsidRDefault="00096C02" w:rsidP="00096C02">
      <w:pPr>
        <w:pStyle w:val="Normal"/>
        <w:rPr>
          <w:rFonts w:ascii="Times New Roman" w:eastAsia="Calibri" w:hAnsi="Times New Roman"/>
          <w:bCs/>
        </w:rPr>
      </w:pPr>
      <w:r w:rsidRPr="00096C02">
        <w:rPr>
          <w:rFonts w:ascii="Times New Roman" w:eastAsia="Calibri" w:hAnsi="Times New Roman"/>
          <w:bCs/>
        </w:rPr>
        <w:t>Республика Адыгея</w:t>
      </w:r>
    </w:p>
    <w:p w:rsidR="00096C02" w:rsidRDefault="00096C02" w:rsidP="00096C02">
      <w:pPr>
        <w:pStyle w:val="Normal"/>
        <w:rPr>
          <w:rFonts w:ascii="Times New Roman" w:eastAsia="Calibri" w:hAnsi="Times New Roman"/>
          <w:b/>
          <w:bCs/>
        </w:rPr>
      </w:pPr>
    </w:p>
    <w:p w:rsidR="00096C02" w:rsidRDefault="00096C02" w:rsidP="00096C02">
      <w:pPr>
        <w:pStyle w:val="Normal"/>
        <w:rPr>
          <w:rFonts w:ascii="Times New Roman" w:eastAsia="Calibri" w:hAnsi="Times New Roman"/>
          <w:b/>
          <w:bCs/>
        </w:rPr>
      </w:pPr>
    </w:p>
    <w:p w:rsidR="00096C02" w:rsidRPr="00096C02" w:rsidRDefault="00096C02" w:rsidP="00096C02">
      <w:pPr>
        <w:pStyle w:val="Normal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/>
          <w:bCs/>
        </w:rPr>
        <w:t xml:space="preserve">Руководитель: </w:t>
      </w:r>
      <w:proofErr w:type="spellStart"/>
      <w:r w:rsidRPr="00096C02">
        <w:rPr>
          <w:rFonts w:ascii="Times New Roman" w:eastAsia="Calibri" w:hAnsi="Times New Roman"/>
          <w:bCs/>
        </w:rPr>
        <w:t>Хацукова</w:t>
      </w:r>
      <w:proofErr w:type="spellEnd"/>
      <w:r w:rsidRPr="00096C02">
        <w:rPr>
          <w:rFonts w:ascii="Times New Roman" w:eastAsia="Calibri" w:hAnsi="Times New Roman"/>
          <w:bCs/>
        </w:rPr>
        <w:t xml:space="preserve"> Марина </w:t>
      </w:r>
      <w:proofErr w:type="spellStart"/>
      <w:r w:rsidRPr="00096C02">
        <w:rPr>
          <w:rFonts w:ascii="Times New Roman" w:eastAsia="Calibri" w:hAnsi="Times New Roman"/>
          <w:bCs/>
        </w:rPr>
        <w:t>Юнусовна</w:t>
      </w:r>
      <w:proofErr w:type="spellEnd"/>
    </w:p>
    <w:p w:rsidR="00096C02" w:rsidRDefault="00096C02" w:rsidP="00096C02">
      <w:pPr>
        <w:pStyle w:val="Normal"/>
        <w:rPr>
          <w:rFonts w:ascii="Times New Roman" w:eastAsia="Calibri" w:hAnsi="Times New Roman"/>
          <w:b/>
          <w:bCs/>
        </w:rPr>
      </w:pPr>
    </w:p>
    <w:p w:rsidR="00096C02" w:rsidRDefault="00096C02" w:rsidP="00096C02">
      <w:pPr>
        <w:pStyle w:val="Normal"/>
        <w:rPr>
          <w:rFonts w:ascii="Times New Roman" w:eastAsia="Calibri" w:hAnsi="Times New Roman"/>
          <w:b/>
          <w:bCs/>
        </w:rPr>
      </w:pPr>
    </w:p>
    <w:p w:rsidR="00A242B3" w:rsidRDefault="00A242B3" w:rsidP="00A242B3">
      <w:pPr>
        <w:pStyle w:val="Normal"/>
        <w:jc w:val="center"/>
        <w:rPr>
          <w:rFonts w:ascii="Times New Roman" w:eastAsia="Calibri" w:hAnsi="Times New Roman"/>
          <w:b/>
          <w:bCs/>
        </w:rPr>
      </w:pPr>
    </w:p>
    <w:p w:rsidR="00A242B3" w:rsidRDefault="00A242B3" w:rsidP="00A242B3">
      <w:pPr>
        <w:pStyle w:val="Normal"/>
        <w:jc w:val="center"/>
        <w:rPr>
          <w:rFonts w:ascii="Times New Roman" w:eastAsia="Calibri" w:hAnsi="Times New Roman"/>
          <w:b/>
          <w:bCs/>
        </w:rPr>
      </w:pPr>
    </w:p>
    <w:p w:rsidR="00A242B3" w:rsidRDefault="00A242B3" w:rsidP="00A242B3">
      <w:pPr>
        <w:pStyle w:val="Normal"/>
        <w:jc w:val="center"/>
        <w:rPr>
          <w:rFonts w:ascii="Times New Roman" w:eastAsia="Calibri" w:hAnsi="Times New Roman"/>
          <w:b/>
          <w:bCs/>
        </w:rPr>
      </w:pPr>
    </w:p>
    <w:p w:rsidR="00A242B3" w:rsidRDefault="00A242B3" w:rsidP="00A242B3">
      <w:pPr>
        <w:pStyle w:val="Normal"/>
        <w:jc w:val="center"/>
        <w:rPr>
          <w:rFonts w:ascii="Times New Roman" w:eastAsia="Calibri" w:hAnsi="Times New Roman"/>
          <w:b/>
          <w:bCs/>
        </w:rPr>
      </w:pPr>
    </w:p>
    <w:p w:rsidR="00A242B3" w:rsidRDefault="00A242B3" w:rsidP="00A242B3">
      <w:pPr>
        <w:pStyle w:val="Normal"/>
        <w:jc w:val="center"/>
        <w:rPr>
          <w:rFonts w:ascii="Times New Roman" w:eastAsia="Calibri" w:hAnsi="Times New Roman"/>
          <w:b/>
          <w:bCs/>
        </w:rPr>
      </w:pPr>
    </w:p>
    <w:p w:rsidR="00A242B3" w:rsidRDefault="00A242B3" w:rsidP="00A242B3">
      <w:pPr>
        <w:pStyle w:val="Normal"/>
        <w:jc w:val="center"/>
        <w:rPr>
          <w:rFonts w:ascii="Times New Roman" w:eastAsia="Calibri" w:hAnsi="Times New Roman"/>
          <w:b/>
          <w:bCs/>
        </w:rPr>
      </w:pPr>
    </w:p>
    <w:p w:rsidR="00A242B3" w:rsidRDefault="00A242B3" w:rsidP="00A242B3">
      <w:pPr>
        <w:pStyle w:val="Normal"/>
        <w:jc w:val="center"/>
        <w:rPr>
          <w:rFonts w:ascii="Times New Roman" w:eastAsia="Calibri" w:hAnsi="Times New Roman"/>
          <w:b/>
          <w:bCs/>
        </w:rPr>
      </w:pPr>
    </w:p>
    <w:p w:rsidR="00A242B3" w:rsidRDefault="00A242B3" w:rsidP="00A242B3">
      <w:pPr>
        <w:pStyle w:val="Normal"/>
        <w:jc w:val="center"/>
        <w:rPr>
          <w:rFonts w:ascii="Times New Roman" w:eastAsia="Calibri" w:hAnsi="Times New Roman"/>
          <w:b/>
          <w:bCs/>
        </w:rPr>
      </w:pPr>
    </w:p>
    <w:p w:rsidR="00A242B3" w:rsidRDefault="00A242B3" w:rsidP="00A242B3">
      <w:pPr>
        <w:pStyle w:val="Normal"/>
        <w:jc w:val="center"/>
        <w:rPr>
          <w:rFonts w:ascii="Times New Roman" w:eastAsia="Calibri" w:hAnsi="Times New Roman"/>
          <w:b/>
          <w:bCs/>
        </w:rPr>
      </w:pPr>
    </w:p>
    <w:p w:rsidR="00A242B3" w:rsidRDefault="00A242B3" w:rsidP="00A242B3">
      <w:pPr>
        <w:pStyle w:val="Normal"/>
        <w:jc w:val="center"/>
        <w:rPr>
          <w:rFonts w:ascii="Times New Roman" w:eastAsia="Calibri" w:hAnsi="Times New Roman"/>
          <w:b/>
          <w:bCs/>
        </w:rPr>
      </w:pPr>
    </w:p>
    <w:p w:rsidR="00A242B3" w:rsidRDefault="00A242B3" w:rsidP="00A242B3">
      <w:pPr>
        <w:pStyle w:val="Normal"/>
        <w:jc w:val="center"/>
        <w:rPr>
          <w:rFonts w:ascii="Times New Roman" w:eastAsia="Calibri" w:hAnsi="Times New Roman"/>
          <w:b/>
          <w:bCs/>
        </w:rPr>
      </w:pPr>
    </w:p>
    <w:p w:rsidR="00A242B3" w:rsidRDefault="00A242B3" w:rsidP="00A242B3">
      <w:pPr>
        <w:pStyle w:val="Normal"/>
        <w:jc w:val="center"/>
        <w:rPr>
          <w:rFonts w:ascii="Times New Roman" w:eastAsia="Calibri" w:hAnsi="Times New Roman"/>
          <w:b/>
          <w:bCs/>
        </w:rPr>
      </w:pPr>
    </w:p>
    <w:p w:rsidR="00A242B3" w:rsidRDefault="00A242B3" w:rsidP="00A242B3">
      <w:pPr>
        <w:pStyle w:val="Normal"/>
        <w:jc w:val="center"/>
        <w:rPr>
          <w:rFonts w:ascii="Times New Roman" w:eastAsia="Calibri" w:hAnsi="Times New Roman"/>
          <w:b/>
          <w:bCs/>
        </w:rPr>
      </w:pPr>
    </w:p>
    <w:p w:rsidR="00096C02" w:rsidRDefault="00096C02" w:rsidP="00096C02">
      <w:pPr>
        <w:pStyle w:val="Normal"/>
        <w:rPr>
          <w:rFonts w:ascii="Times New Roman" w:eastAsia="Calibri" w:hAnsi="Times New Roman"/>
          <w:b/>
          <w:bCs/>
        </w:rPr>
      </w:pPr>
    </w:p>
    <w:p w:rsidR="00A242B3" w:rsidRDefault="00A242B3" w:rsidP="00096C02">
      <w:pPr>
        <w:pStyle w:val="Normal"/>
        <w:rPr>
          <w:rFonts w:ascii="Times New Roman" w:eastAsia="Calibri" w:hAnsi="Times New Roman"/>
          <w:b/>
          <w:bCs/>
        </w:rPr>
      </w:pPr>
      <w:bookmarkStart w:id="0" w:name="_GoBack"/>
      <w:bookmarkEnd w:id="0"/>
      <w:r>
        <w:rPr>
          <w:rFonts w:ascii="Times New Roman" w:eastAsia="Calibri" w:hAnsi="Times New Roman"/>
          <w:b/>
          <w:bCs/>
        </w:rPr>
        <w:lastRenderedPageBreak/>
        <w:t>Сочинение «Как русский язык помогает мне понимать другие культуры»</w:t>
      </w:r>
    </w:p>
    <w:p w:rsidR="00A242B3" w:rsidRDefault="00A242B3" w:rsidP="00A242B3">
      <w:pPr>
        <w:pStyle w:val="Normal"/>
        <w:jc w:val="center"/>
        <w:rPr>
          <w:rFonts w:ascii="Times New Roman" w:eastAsia="Calibri" w:hAnsi="Times New Roman"/>
          <w:b/>
          <w:bCs/>
        </w:rPr>
      </w:pPr>
    </w:p>
    <w:p w:rsidR="00A242B3" w:rsidRDefault="00A242B3" w:rsidP="00A242B3">
      <w:pPr>
        <w:pStyle w:val="Normal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Меня часто спрашивают: «Ты — курд. Твой родной язык звучит как музыка гор. Зачем тебе русский?» Но в моём понимании языки не борются друг с другом. Русский язык для меня — это не просто школьный предмет и не попытка забыть свои корни. Это </w:t>
      </w:r>
      <w:r>
        <w:rPr>
          <w:rFonts w:ascii="Times New Roman" w:eastAsia="Calibri" w:hAnsi="Times New Roman"/>
          <w:i/>
          <w:iCs/>
        </w:rPr>
        <w:t>ключ</w:t>
      </w:r>
      <w:r>
        <w:rPr>
          <w:rFonts w:ascii="Times New Roman" w:eastAsia="Calibri" w:hAnsi="Times New Roman"/>
        </w:rPr>
        <w:t>, который открывает двери не только в русскую культуру, но и в культуры десятков других народов.</w:t>
      </w:r>
    </w:p>
    <w:p w:rsidR="00A242B3" w:rsidRDefault="00A242B3" w:rsidP="00A242B3">
      <w:pPr>
        <w:pStyle w:val="Normal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Россия — это огромная мозаика. </w:t>
      </w:r>
      <w:proofErr w:type="gramStart"/>
      <w:r>
        <w:rPr>
          <w:rFonts w:ascii="Times New Roman" w:eastAsia="Calibri" w:hAnsi="Times New Roman"/>
        </w:rPr>
        <w:t xml:space="preserve">Здесь живут татары, чеченцы, башкиры, якуты, армяне, лезгины, осетины и, конечно, </w:t>
      </w:r>
      <w:proofErr w:type="spellStart"/>
      <w:r>
        <w:rPr>
          <w:rFonts w:ascii="Times New Roman" w:eastAsia="Calibri" w:hAnsi="Times New Roman"/>
        </w:rPr>
        <w:t>адыги</w:t>
      </w:r>
      <w:proofErr w:type="spellEnd"/>
      <w:r>
        <w:rPr>
          <w:rFonts w:ascii="Times New Roman" w:eastAsia="Calibri" w:hAnsi="Times New Roman"/>
        </w:rPr>
        <w:t>.</w:t>
      </w:r>
      <w:proofErr w:type="gramEnd"/>
      <w:r>
        <w:rPr>
          <w:rFonts w:ascii="Times New Roman" w:eastAsia="Calibri" w:hAnsi="Times New Roman"/>
        </w:rPr>
        <w:t xml:space="preserve"> Когда я учил русский, я понял общий закон: у каждого народа есть своё сердце. Например, я дружу с узбекским мальчиком. Я не знаю узбекский, но на русском он объяснил мне смысл их плова: что рис должен быть рассыпчатым, как песок в пустыне, а мясо — мягким, как характер кочевников. Без русского языка я бы просто съел рис с мясом, но благодаря ему я понял </w:t>
      </w:r>
      <w:r>
        <w:rPr>
          <w:rFonts w:ascii="Times New Roman" w:eastAsia="Calibri" w:hAnsi="Times New Roman"/>
          <w:i/>
          <w:iCs/>
        </w:rPr>
        <w:t>философию</w:t>
      </w:r>
      <w:r>
        <w:rPr>
          <w:rFonts w:ascii="Times New Roman" w:eastAsia="Calibri" w:hAnsi="Times New Roman"/>
        </w:rPr>
        <w:t xml:space="preserve"> гостеприимства в Средней Азии. То же самое с </w:t>
      </w:r>
      <w:proofErr w:type="gramStart"/>
      <w:r>
        <w:rPr>
          <w:rFonts w:ascii="Times New Roman" w:eastAsia="Calibri" w:hAnsi="Times New Roman"/>
        </w:rPr>
        <w:t>армянским</w:t>
      </w:r>
      <w:proofErr w:type="gram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лавашом</w:t>
      </w:r>
      <w:proofErr w:type="spellEnd"/>
      <w:r>
        <w:rPr>
          <w:rFonts w:ascii="Times New Roman" w:eastAsia="Calibri" w:hAnsi="Times New Roman"/>
        </w:rPr>
        <w:t xml:space="preserve"> или грузинскими тостами — об этом мне рассказали на русском друзья в школе.</w:t>
      </w:r>
    </w:p>
    <w:p w:rsidR="00A242B3" w:rsidRDefault="00A242B3" w:rsidP="00A242B3">
      <w:pPr>
        <w:pStyle w:val="Normal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Особенно ярким открытием стала для меня культура </w:t>
      </w:r>
      <w:proofErr w:type="spellStart"/>
      <w:r>
        <w:rPr>
          <w:rFonts w:ascii="Times New Roman" w:eastAsia="Calibri" w:hAnsi="Times New Roman"/>
        </w:rPr>
        <w:t>адыгов</w:t>
      </w:r>
      <w:proofErr w:type="spellEnd"/>
      <w:r>
        <w:rPr>
          <w:rFonts w:ascii="Times New Roman" w:eastAsia="Calibri" w:hAnsi="Times New Roman"/>
        </w:rPr>
        <w:t>. Однажды на школьном фестивале я услышал, как мой одноклассник Аслан на русском языке объяснял значение адыгского танца «</w:t>
      </w:r>
      <w:proofErr w:type="spellStart"/>
      <w:r>
        <w:rPr>
          <w:rFonts w:ascii="Times New Roman" w:eastAsia="Calibri" w:hAnsi="Times New Roman"/>
        </w:rPr>
        <w:t>Удж</w:t>
      </w:r>
      <w:proofErr w:type="spellEnd"/>
      <w:r>
        <w:rPr>
          <w:rFonts w:ascii="Times New Roman" w:eastAsia="Calibri" w:hAnsi="Times New Roman"/>
        </w:rPr>
        <w:t>». Он рассказал, что каждое движение в этом танце — не просто танец, а древний язык, которым воины объяснялись без слов. А потом на русском же он описал адыгский этикет «</w:t>
      </w:r>
      <w:proofErr w:type="spellStart"/>
      <w:r>
        <w:rPr>
          <w:rFonts w:ascii="Times New Roman" w:eastAsia="Calibri" w:hAnsi="Times New Roman"/>
        </w:rPr>
        <w:t>хабзэ</w:t>
      </w:r>
      <w:proofErr w:type="spellEnd"/>
      <w:r>
        <w:rPr>
          <w:rFonts w:ascii="Times New Roman" w:eastAsia="Calibri" w:hAnsi="Times New Roman"/>
        </w:rPr>
        <w:t>» — уважение к старшим, правила застолья, особый гость за столом. Я сравнил это с нашими курдскими традициями и понял: мы очень похожи. Русский язык стал мостом между двумя горскими культурами, которые без него могли бы остаться далёкими друг для друга.</w:t>
      </w:r>
    </w:p>
    <w:p w:rsidR="00A242B3" w:rsidRDefault="00A242B3" w:rsidP="00A242B3">
      <w:pPr>
        <w:pStyle w:val="Normal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Кроме того, русская литература стала моим проводником в те культуры, которые я никогда не видел. Читая рассказы Чингиза Айтматова, я вдруг ясно увидел трагедию волков и судьбу киргизского народа. А когда я открыл сборник Расула Гамзатова в переводе на русский, я услышал шум аварских водопадов и понял мудрость горских старцев. Русский язык дал мне этих авторов. Я осознал, что боль матери в любом ауле или городе выглядит одинаково, а через русские слова к нам приходит понимание чужой души.</w:t>
      </w:r>
    </w:p>
    <w:p w:rsidR="00A242B3" w:rsidRDefault="00A242B3" w:rsidP="00A242B3">
      <w:pPr>
        <w:pStyle w:val="Normal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Самый яркий случай произошёл у меня в гостях у друга-лезгина на праздник весны — </w:t>
      </w:r>
      <w:proofErr w:type="spellStart"/>
      <w:r>
        <w:rPr>
          <w:rFonts w:ascii="Times New Roman" w:eastAsia="Calibri" w:hAnsi="Times New Roman"/>
        </w:rPr>
        <w:t>Навруз</w:t>
      </w:r>
      <w:proofErr w:type="spellEnd"/>
      <w:r>
        <w:rPr>
          <w:rFonts w:ascii="Times New Roman" w:eastAsia="Calibri" w:hAnsi="Times New Roman"/>
        </w:rPr>
        <w:t xml:space="preserve">. Там собрались люди разных национальностей: лезгины, аварцы, </w:t>
      </w:r>
      <w:proofErr w:type="spellStart"/>
      <w:r>
        <w:rPr>
          <w:rFonts w:ascii="Times New Roman" w:eastAsia="Calibri" w:hAnsi="Times New Roman"/>
        </w:rPr>
        <w:t>адыги</w:t>
      </w:r>
      <w:proofErr w:type="spellEnd"/>
      <w:r>
        <w:rPr>
          <w:rFonts w:ascii="Times New Roman" w:eastAsia="Calibri" w:hAnsi="Times New Roman"/>
        </w:rPr>
        <w:t xml:space="preserve">, русские, чеченцы. Многие не знали языка друг друга. И вдруг один мужчина начал читать стихи Сулеймана </w:t>
      </w:r>
      <w:proofErr w:type="spellStart"/>
      <w:r>
        <w:rPr>
          <w:rFonts w:ascii="Times New Roman" w:eastAsia="Calibri" w:hAnsi="Times New Roman"/>
        </w:rPr>
        <w:t>Стальского</w:t>
      </w:r>
      <w:proofErr w:type="spellEnd"/>
      <w:r>
        <w:rPr>
          <w:rFonts w:ascii="Times New Roman" w:eastAsia="Calibri" w:hAnsi="Times New Roman"/>
        </w:rPr>
        <w:t xml:space="preserve"> на русском языке. Весь зал замер. Курд, русский, </w:t>
      </w:r>
      <w:proofErr w:type="spellStart"/>
      <w:r>
        <w:rPr>
          <w:rFonts w:ascii="Times New Roman" w:eastAsia="Calibri" w:hAnsi="Times New Roman"/>
        </w:rPr>
        <w:t>адыг</w:t>
      </w:r>
      <w:proofErr w:type="spellEnd"/>
      <w:r>
        <w:rPr>
          <w:rFonts w:ascii="Times New Roman" w:eastAsia="Calibri" w:hAnsi="Times New Roman"/>
        </w:rPr>
        <w:t xml:space="preserve"> и чеченец заспорили о смысле этих строк, но поняли друг друга идеально. Русский язык стёр границы: мы не делили стих на «чужой», а присвоили его себе, потому что он был о свободе, а о свободе мечтают все народы.</w:t>
      </w:r>
    </w:p>
    <w:p w:rsidR="00A242B3" w:rsidRDefault="00A242B3" w:rsidP="00A242B3">
      <w:pPr>
        <w:pStyle w:val="Normal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В детстве мама говорила мне: «Ты забываешь родной язык — ты забываешь, кто ты». А теперь я понимаю: если я не выучу русский, я никогда не пойму, кто такие окружающие меня люди. Русский язык не заставляет меня отказываться от моей курдской крови. Он </w:t>
      </w:r>
      <w:r>
        <w:rPr>
          <w:rFonts w:ascii="Times New Roman" w:eastAsia="Calibri" w:hAnsi="Times New Roman"/>
        </w:rPr>
        <w:lastRenderedPageBreak/>
        <w:t>учит меня видеть мир объёмно. Через него я слышу шум грузинского тоста, плач ассирийской дудки, смех таджикского дехканина, мудрые притчи аварцев и мелодию адыгского «</w:t>
      </w:r>
      <w:proofErr w:type="spellStart"/>
      <w:r>
        <w:rPr>
          <w:rFonts w:ascii="Times New Roman" w:eastAsia="Calibri" w:hAnsi="Times New Roman"/>
        </w:rPr>
        <w:t>Уджа</w:t>
      </w:r>
      <w:proofErr w:type="spellEnd"/>
      <w:r>
        <w:rPr>
          <w:rFonts w:ascii="Times New Roman" w:eastAsia="Calibri" w:hAnsi="Times New Roman"/>
        </w:rPr>
        <w:t>». Поэтому я говорю: русский — это язык дружбы и понимания. Это мой бинокль, мой мост к пониманию того, что все мы, такие разные, мечтаем об одном — о мире, уважении и доме.</w:t>
      </w:r>
    </w:p>
    <w:p w:rsidR="00A242B3" w:rsidRDefault="00A242B3" w:rsidP="00A242B3">
      <w:pPr>
        <w:pStyle w:val="Normal"/>
        <w:jc w:val="both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 xml:space="preserve"> </w:t>
      </w:r>
    </w:p>
    <w:p w:rsidR="00A242B3" w:rsidRDefault="00A242B3" w:rsidP="00A242B3">
      <w:pPr>
        <w:pStyle w:val="Normal"/>
        <w:jc w:val="both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 xml:space="preserve"> </w:t>
      </w:r>
    </w:p>
    <w:p w:rsidR="00A242B3" w:rsidRDefault="00A242B3" w:rsidP="00A242B3">
      <w:pPr>
        <w:pStyle w:val="Normal"/>
        <w:jc w:val="both"/>
        <w:rPr>
          <w:rFonts w:ascii="Times New Roman" w:eastAsia="Calibri" w:hAnsi="Times New Roman"/>
          <w:b/>
          <w:bCs/>
        </w:rPr>
      </w:pPr>
    </w:p>
    <w:p w:rsidR="00A242B3" w:rsidRDefault="00A242B3" w:rsidP="00A242B3">
      <w:pPr>
        <w:pStyle w:val="Normal"/>
        <w:jc w:val="both"/>
        <w:rPr>
          <w:rFonts w:ascii="Times New Roman" w:eastAsia="Calibri" w:hAnsi="Times New Roman"/>
          <w:b/>
          <w:bCs/>
        </w:rPr>
      </w:pPr>
    </w:p>
    <w:p w:rsidR="00A242B3" w:rsidRDefault="00A242B3" w:rsidP="00A242B3">
      <w:pPr>
        <w:pStyle w:val="Normal"/>
        <w:jc w:val="both"/>
        <w:rPr>
          <w:rFonts w:ascii="Times New Roman" w:eastAsia="Calibri" w:hAnsi="Times New Roman"/>
          <w:b/>
          <w:bCs/>
        </w:rPr>
      </w:pPr>
    </w:p>
    <w:p w:rsidR="00A242B3" w:rsidRDefault="00A242B3" w:rsidP="00A242B3">
      <w:pPr>
        <w:pStyle w:val="Normal"/>
        <w:jc w:val="both"/>
        <w:rPr>
          <w:rFonts w:ascii="Times New Roman" w:eastAsia="Calibri" w:hAnsi="Times New Roman"/>
          <w:b/>
          <w:bCs/>
        </w:rPr>
      </w:pPr>
    </w:p>
    <w:p w:rsidR="00A242B3" w:rsidRDefault="00A242B3" w:rsidP="00A242B3">
      <w:pPr>
        <w:pStyle w:val="Normal"/>
        <w:jc w:val="both"/>
        <w:rPr>
          <w:rFonts w:ascii="Times New Roman" w:eastAsia="Calibri" w:hAnsi="Times New Roman"/>
          <w:b/>
          <w:bCs/>
        </w:rPr>
      </w:pPr>
    </w:p>
    <w:p w:rsidR="00A242B3" w:rsidRDefault="00A242B3" w:rsidP="00A242B3">
      <w:pPr>
        <w:pStyle w:val="Normal"/>
        <w:jc w:val="both"/>
        <w:rPr>
          <w:rFonts w:ascii="Times New Roman" w:eastAsia="Calibri" w:hAnsi="Times New Roman"/>
          <w:b/>
          <w:bCs/>
        </w:rPr>
      </w:pPr>
    </w:p>
    <w:p w:rsidR="00A242B3" w:rsidRDefault="00A242B3" w:rsidP="00A242B3">
      <w:pPr>
        <w:pStyle w:val="Normal"/>
        <w:jc w:val="both"/>
        <w:rPr>
          <w:rFonts w:ascii="Times New Roman" w:eastAsia="Calibri" w:hAnsi="Times New Roman"/>
          <w:b/>
          <w:bCs/>
        </w:rPr>
      </w:pPr>
    </w:p>
    <w:p w:rsidR="00A242B3" w:rsidRDefault="00A242B3" w:rsidP="00A242B3">
      <w:pPr>
        <w:pStyle w:val="Normal"/>
        <w:jc w:val="both"/>
        <w:rPr>
          <w:rFonts w:ascii="Times New Roman" w:eastAsia="Calibri" w:hAnsi="Times New Roman"/>
          <w:b/>
          <w:bCs/>
        </w:rPr>
      </w:pPr>
    </w:p>
    <w:p w:rsidR="00A242B3" w:rsidRDefault="00A242B3" w:rsidP="00A242B3">
      <w:pPr>
        <w:pStyle w:val="Normal"/>
        <w:jc w:val="both"/>
        <w:rPr>
          <w:rFonts w:ascii="Times New Roman" w:eastAsia="Calibri" w:hAnsi="Times New Roman"/>
          <w:b/>
          <w:bCs/>
        </w:rPr>
      </w:pPr>
    </w:p>
    <w:p w:rsidR="00A242B3" w:rsidRDefault="00A242B3" w:rsidP="00A242B3">
      <w:pPr>
        <w:pStyle w:val="Normal"/>
        <w:jc w:val="both"/>
        <w:rPr>
          <w:rFonts w:ascii="Times New Roman" w:eastAsia="Calibri" w:hAnsi="Times New Roman"/>
          <w:b/>
          <w:bCs/>
        </w:rPr>
      </w:pPr>
    </w:p>
    <w:p w:rsidR="00A242B3" w:rsidRDefault="00A242B3" w:rsidP="00A242B3">
      <w:pPr>
        <w:pStyle w:val="Normal"/>
        <w:jc w:val="both"/>
        <w:rPr>
          <w:rFonts w:ascii="Times New Roman" w:eastAsia="Calibri" w:hAnsi="Times New Roman"/>
          <w:b/>
          <w:bCs/>
        </w:rPr>
      </w:pPr>
    </w:p>
    <w:p w:rsidR="00A242B3" w:rsidRDefault="00A242B3" w:rsidP="00A242B3">
      <w:pPr>
        <w:pStyle w:val="Normal"/>
        <w:jc w:val="both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Отзыв руководителя на конкурсное сочинение</w:t>
      </w:r>
    </w:p>
    <w:p w:rsidR="00A242B3" w:rsidRDefault="00A242B3" w:rsidP="00A242B3">
      <w:pPr>
        <w:pStyle w:val="Normal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bCs/>
        </w:rPr>
        <w:t>Тема:</w:t>
      </w:r>
      <w:r>
        <w:rPr>
          <w:rFonts w:ascii="Times New Roman" w:eastAsia="Calibri" w:hAnsi="Times New Roman"/>
        </w:rPr>
        <w:t xml:space="preserve"> «Как русский язык помогает мне понимать другие культуры»</w:t>
      </w:r>
      <w:r>
        <w:rPr>
          <w:rFonts w:ascii="Times New Roman" w:eastAsia="Calibri" w:hAnsi="Times New Roman"/>
        </w:rPr>
        <w:br/>
      </w:r>
      <w:r>
        <w:rPr>
          <w:rFonts w:ascii="Times New Roman" w:eastAsia="Calibri" w:hAnsi="Times New Roman"/>
          <w:b/>
          <w:bCs/>
        </w:rPr>
        <w:t>Автор:</w:t>
      </w:r>
      <w:r>
        <w:rPr>
          <w:rFonts w:ascii="Times New Roman" w:eastAsia="Calibri" w:hAnsi="Times New Roman"/>
        </w:rPr>
        <w:t xml:space="preserve"> ученик 9 класса (Ф.И.О.)</w:t>
      </w:r>
      <w:r>
        <w:rPr>
          <w:rFonts w:ascii="Times New Roman" w:eastAsia="Calibri" w:hAnsi="Times New Roman"/>
        </w:rPr>
        <w:br/>
      </w:r>
      <w:r>
        <w:rPr>
          <w:rFonts w:ascii="Times New Roman" w:eastAsia="Calibri" w:hAnsi="Times New Roman"/>
          <w:b/>
          <w:bCs/>
        </w:rPr>
        <w:t>Руководитель:</w:t>
      </w:r>
      <w:r>
        <w:rPr>
          <w:rFonts w:ascii="Times New Roman" w:eastAsia="Calibri" w:hAnsi="Times New Roman"/>
        </w:rPr>
        <w:t xml:space="preserve"> </w:t>
      </w:r>
      <w:proofErr w:type="gramStart"/>
      <w:r>
        <w:rPr>
          <w:rFonts w:ascii="Times New Roman" w:eastAsia="Calibri" w:hAnsi="Times New Roman"/>
        </w:rPr>
        <w:t>(Ф.И.О., учитель русского языка и литературы</w:t>
      </w:r>
      <w:proofErr w:type="gramEnd"/>
    </w:p>
    <w:p w:rsidR="00A242B3" w:rsidRDefault="00A242B3" w:rsidP="00A242B3">
      <w:pPr>
        <w:pStyle w:val="Normal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Автор — носитель курдского языка — выбирает непростую личную тему и раскрывает её с редкой для девятиклассника зрелостью. Главное достоинство работы — искренность: ученик показывает русский язык не как угрозу идентичности, а как ключ и бинокль. Сочинение логично выстроено от бытовых примеров (узбекский плов, адыгский танец «</w:t>
      </w:r>
      <w:proofErr w:type="spellStart"/>
      <w:r>
        <w:rPr>
          <w:rFonts w:ascii="Times New Roman" w:eastAsia="Calibri" w:hAnsi="Times New Roman"/>
        </w:rPr>
        <w:t>Удж</w:t>
      </w:r>
      <w:proofErr w:type="spellEnd"/>
      <w:r>
        <w:rPr>
          <w:rFonts w:ascii="Times New Roman" w:eastAsia="Calibri" w:hAnsi="Times New Roman"/>
        </w:rPr>
        <w:t xml:space="preserve">») к литературным открытиям (Айтматов, Гамзатов) и кульминационной сцене на </w:t>
      </w:r>
      <w:proofErr w:type="spellStart"/>
      <w:r>
        <w:rPr>
          <w:rFonts w:ascii="Times New Roman" w:eastAsia="Calibri" w:hAnsi="Times New Roman"/>
        </w:rPr>
        <w:t>Наврузе</w:t>
      </w:r>
      <w:proofErr w:type="spellEnd"/>
      <w:r>
        <w:rPr>
          <w:rFonts w:ascii="Times New Roman" w:eastAsia="Calibri" w:hAnsi="Times New Roman"/>
        </w:rPr>
        <w:t>. Особо сильным является эпизод с адыгским этикетом «</w:t>
      </w:r>
      <w:proofErr w:type="spellStart"/>
      <w:r>
        <w:rPr>
          <w:rFonts w:ascii="Times New Roman" w:eastAsia="Calibri" w:hAnsi="Times New Roman"/>
        </w:rPr>
        <w:t>хабзэ</w:t>
      </w:r>
      <w:proofErr w:type="spellEnd"/>
      <w:r>
        <w:rPr>
          <w:rFonts w:ascii="Times New Roman" w:eastAsia="Calibri" w:hAnsi="Times New Roman"/>
        </w:rPr>
        <w:t xml:space="preserve">» и его сопоставлением с курдскими традициями. Финал — перечисление «звуков» разных культур — передаёт главную мысль: русский язык не стирает различия, а позволяет их услышать и понять. Работа написана чистым, образным русским языком, без штампов и </w:t>
      </w:r>
      <w:r>
        <w:rPr>
          <w:rFonts w:ascii="Times New Roman" w:eastAsia="Calibri" w:hAnsi="Times New Roman"/>
        </w:rPr>
        <w:lastRenderedPageBreak/>
        <w:t>стилистических ошибок. Считаю, что сочинение заслуживает высокой оценки на международном конкурсе.</w:t>
      </w:r>
    </w:p>
    <w:p w:rsidR="00F63A47" w:rsidRDefault="00F63A47"/>
    <w:sectPr w:rsidR="00F63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2B3"/>
    <w:rsid w:val="00096C02"/>
    <w:rsid w:val="00A242B3"/>
    <w:rsid w:val="00F6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242B3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242B3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2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2026-05-03T12:20:00Z</dcterms:created>
  <dcterms:modified xsi:type="dcterms:W3CDTF">2026-05-03T12:37:00Z</dcterms:modified>
</cp:coreProperties>
</file>