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AC0" w:rsidRDefault="007C3AC0" w:rsidP="007C3AC0">
      <w:pPr>
        <w:jc w:val="center"/>
        <w:rPr>
          <w:rFonts w:ascii="Times New Roman" w:hAnsi="Times New Roman" w:cs="Times New Roman"/>
          <w:sz w:val="28"/>
          <w:szCs w:val="28"/>
        </w:rPr>
      </w:pPr>
      <w:bookmarkStart w:id="0" w:name="_GoBack"/>
      <w:r w:rsidRPr="006831BD">
        <w:rPr>
          <w:rFonts w:ascii="Times New Roman" w:hAnsi="Times New Roman" w:cs="Times New Roman"/>
          <w:sz w:val="28"/>
          <w:szCs w:val="28"/>
        </w:rPr>
        <w:t>Министерство просвещения Российской Федерации</w:t>
      </w:r>
    </w:p>
    <w:bookmarkEnd w:id="0"/>
    <w:p w:rsidR="007C3AC0" w:rsidRDefault="007C3AC0" w:rsidP="007C3AC0">
      <w:pPr>
        <w:jc w:val="center"/>
        <w:rPr>
          <w:rFonts w:ascii="Times New Roman" w:hAnsi="Times New Roman" w:cs="Times New Roman"/>
          <w:sz w:val="28"/>
          <w:szCs w:val="28"/>
        </w:rPr>
      </w:pPr>
      <w:r w:rsidRPr="007C3AC0">
        <w:rPr>
          <w:rFonts w:ascii="Times New Roman" w:hAnsi="Times New Roman" w:cs="Times New Roman"/>
          <w:sz w:val="28"/>
          <w:szCs w:val="28"/>
        </w:rPr>
        <w:t>Государственное бюджетное образовательное учреждение дополнительного образования Республики Крым «Дворец детского и юношеского творчества»</w:t>
      </w:r>
    </w:p>
    <w:p w:rsidR="007C3AC0" w:rsidRDefault="007C3AC0" w:rsidP="007C3AC0">
      <w:pPr>
        <w:jc w:val="center"/>
        <w:rPr>
          <w:rFonts w:ascii="Times New Roman" w:hAnsi="Times New Roman" w:cs="Times New Roman"/>
          <w:sz w:val="28"/>
          <w:szCs w:val="28"/>
        </w:rPr>
      </w:pPr>
    </w:p>
    <w:p w:rsidR="007C3AC0" w:rsidRDefault="007C3AC0" w:rsidP="007C3AC0">
      <w:pPr>
        <w:jc w:val="center"/>
        <w:rPr>
          <w:rFonts w:ascii="Times New Roman" w:hAnsi="Times New Roman" w:cs="Times New Roman"/>
          <w:sz w:val="28"/>
          <w:szCs w:val="28"/>
        </w:rPr>
      </w:pPr>
    </w:p>
    <w:p w:rsidR="007C3AC0" w:rsidRDefault="007C3AC0" w:rsidP="007C3AC0">
      <w:pPr>
        <w:jc w:val="center"/>
        <w:rPr>
          <w:rFonts w:ascii="Times New Roman" w:hAnsi="Times New Roman" w:cs="Times New Roman"/>
          <w:sz w:val="28"/>
          <w:szCs w:val="28"/>
        </w:rPr>
      </w:pPr>
    </w:p>
    <w:p w:rsidR="007C3AC0" w:rsidRPr="007C3AC0" w:rsidRDefault="007C3AC0" w:rsidP="007C3AC0">
      <w:pPr>
        <w:jc w:val="center"/>
        <w:rPr>
          <w:rFonts w:ascii="Times New Roman" w:hAnsi="Times New Roman" w:cs="Times New Roman"/>
          <w:sz w:val="28"/>
          <w:szCs w:val="28"/>
        </w:rPr>
      </w:pPr>
      <w:r>
        <w:rPr>
          <w:rFonts w:ascii="Times New Roman" w:hAnsi="Times New Roman" w:cs="Times New Roman"/>
          <w:sz w:val="28"/>
          <w:szCs w:val="28"/>
        </w:rPr>
        <w:t xml:space="preserve">VIII Международный конкурс </w:t>
      </w:r>
      <w:r w:rsidRPr="007C3AC0">
        <w:rPr>
          <w:rFonts w:ascii="Times New Roman" w:hAnsi="Times New Roman" w:cs="Times New Roman"/>
          <w:sz w:val="28"/>
          <w:szCs w:val="28"/>
        </w:rPr>
        <w:t>исследовательских работ школьников</w:t>
      </w:r>
    </w:p>
    <w:p w:rsidR="007C3AC0" w:rsidRPr="007C3AC0" w:rsidRDefault="007C3AC0" w:rsidP="007C3AC0">
      <w:pPr>
        <w:jc w:val="center"/>
        <w:rPr>
          <w:rFonts w:ascii="Times New Roman" w:hAnsi="Times New Roman" w:cs="Times New Roman"/>
          <w:sz w:val="28"/>
          <w:szCs w:val="28"/>
        </w:rPr>
      </w:pPr>
      <w:proofErr w:type="spellStart"/>
      <w:r w:rsidRPr="007C3AC0">
        <w:rPr>
          <w:rFonts w:ascii="Times New Roman" w:hAnsi="Times New Roman" w:cs="Times New Roman"/>
          <w:sz w:val="28"/>
          <w:szCs w:val="28"/>
        </w:rPr>
        <w:t>Research</w:t>
      </w:r>
      <w:proofErr w:type="spellEnd"/>
      <w:r w:rsidRPr="007C3AC0">
        <w:rPr>
          <w:rFonts w:ascii="Times New Roman" w:hAnsi="Times New Roman" w:cs="Times New Roman"/>
          <w:sz w:val="28"/>
          <w:szCs w:val="28"/>
        </w:rPr>
        <w:t xml:space="preserve"> </w:t>
      </w:r>
      <w:proofErr w:type="spellStart"/>
      <w:r w:rsidRPr="007C3AC0">
        <w:rPr>
          <w:rFonts w:ascii="Times New Roman" w:hAnsi="Times New Roman" w:cs="Times New Roman"/>
          <w:sz w:val="28"/>
          <w:szCs w:val="28"/>
        </w:rPr>
        <w:t>start</w:t>
      </w:r>
      <w:proofErr w:type="spellEnd"/>
    </w:p>
    <w:p w:rsidR="007C3AC0" w:rsidRDefault="007C3AC0" w:rsidP="007C3AC0">
      <w:pPr>
        <w:jc w:val="center"/>
        <w:rPr>
          <w:rFonts w:ascii="Times New Roman" w:hAnsi="Times New Roman" w:cs="Times New Roman"/>
          <w:sz w:val="28"/>
          <w:szCs w:val="28"/>
        </w:rPr>
      </w:pPr>
      <w:r w:rsidRPr="007C3AC0">
        <w:rPr>
          <w:rFonts w:ascii="Times New Roman" w:hAnsi="Times New Roman" w:cs="Times New Roman"/>
          <w:sz w:val="28"/>
          <w:szCs w:val="28"/>
        </w:rPr>
        <w:t>2025/26</w:t>
      </w:r>
    </w:p>
    <w:p w:rsidR="007C3AC0" w:rsidRDefault="007C3AC0" w:rsidP="007C3AC0">
      <w:pPr>
        <w:jc w:val="center"/>
        <w:rPr>
          <w:rFonts w:ascii="Times New Roman" w:hAnsi="Times New Roman" w:cs="Times New Roman"/>
          <w:sz w:val="28"/>
          <w:szCs w:val="28"/>
        </w:rPr>
      </w:pPr>
    </w:p>
    <w:p w:rsidR="007C3AC0" w:rsidRDefault="007C3AC0" w:rsidP="007C3AC0">
      <w:pPr>
        <w:jc w:val="center"/>
        <w:rPr>
          <w:rFonts w:ascii="Times New Roman" w:hAnsi="Times New Roman" w:cs="Times New Roman"/>
          <w:sz w:val="28"/>
          <w:szCs w:val="28"/>
        </w:rPr>
      </w:pPr>
    </w:p>
    <w:p w:rsidR="007C3AC0" w:rsidRDefault="007C3AC0" w:rsidP="007C3AC0">
      <w:pPr>
        <w:jc w:val="center"/>
        <w:rPr>
          <w:rFonts w:ascii="Times New Roman" w:hAnsi="Times New Roman" w:cs="Times New Roman"/>
          <w:sz w:val="28"/>
          <w:szCs w:val="28"/>
        </w:rPr>
      </w:pPr>
    </w:p>
    <w:p w:rsidR="007C3AC0" w:rsidRDefault="007C3AC0" w:rsidP="007C3AC0">
      <w:pPr>
        <w:jc w:val="center"/>
        <w:rPr>
          <w:rFonts w:ascii="Times New Roman" w:hAnsi="Times New Roman" w:cs="Times New Roman"/>
          <w:sz w:val="28"/>
          <w:szCs w:val="28"/>
        </w:rPr>
      </w:pPr>
      <w:r>
        <w:rPr>
          <w:rFonts w:ascii="Times New Roman" w:hAnsi="Times New Roman" w:cs="Times New Roman"/>
          <w:sz w:val="28"/>
          <w:szCs w:val="28"/>
        </w:rPr>
        <w:t>Научно-исследовательская работа</w:t>
      </w:r>
    </w:p>
    <w:p w:rsidR="007C3AC0" w:rsidRDefault="007C3AC0" w:rsidP="007C3AC0">
      <w:pPr>
        <w:jc w:val="center"/>
        <w:rPr>
          <w:rFonts w:ascii="Times New Roman" w:hAnsi="Times New Roman" w:cs="Times New Roman"/>
          <w:b/>
          <w:bCs/>
          <w:sz w:val="40"/>
          <w:szCs w:val="40"/>
        </w:rPr>
      </w:pPr>
      <w:r w:rsidRPr="007C3AC0">
        <w:rPr>
          <w:rFonts w:ascii="Times New Roman" w:hAnsi="Times New Roman" w:cs="Times New Roman"/>
          <w:b/>
          <w:bCs/>
          <w:sz w:val="40"/>
          <w:szCs w:val="40"/>
        </w:rPr>
        <w:t xml:space="preserve">СОНКО как инструмент решения </w:t>
      </w:r>
      <w:proofErr w:type="gramStart"/>
      <w:r w:rsidRPr="007C3AC0">
        <w:rPr>
          <w:rFonts w:ascii="Times New Roman" w:hAnsi="Times New Roman" w:cs="Times New Roman"/>
          <w:b/>
          <w:bCs/>
          <w:sz w:val="40"/>
          <w:szCs w:val="40"/>
        </w:rPr>
        <w:t>социальных</w:t>
      </w:r>
      <w:proofErr w:type="gramEnd"/>
      <w:r w:rsidRPr="007C3AC0">
        <w:rPr>
          <w:rFonts w:ascii="Times New Roman" w:hAnsi="Times New Roman" w:cs="Times New Roman"/>
          <w:b/>
          <w:bCs/>
          <w:sz w:val="40"/>
          <w:szCs w:val="40"/>
        </w:rPr>
        <w:t xml:space="preserve"> задач </w:t>
      </w:r>
      <w:r>
        <w:rPr>
          <w:rFonts w:ascii="Times New Roman" w:hAnsi="Times New Roman" w:cs="Times New Roman"/>
          <w:b/>
          <w:bCs/>
          <w:sz w:val="40"/>
          <w:szCs w:val="40"/>
        </w:rPr>
        <w:t>Р</w:t>
      </w:r>
      <w:r w:rsidRPr="007C3AC0">
        <w:rPr>
          <w:rFonts w:ascii="Times New Roman" w:hAnsi="Times New Roman" w:cs="Times New Roman"/>
          <w:b/>
          <w:bCs/>
          <w:sz w:val="40"/>
          <w:szCs w:val="40"/>
        </w:rPr>
        <w:t xml:space="preserve">еспублики </w:t>
      </w:r>
      <w:r>
        <w:rPr>
          <w:rFonts w:ascii="Times New Roman" w:hAnsi="Times New Roman" w:cs="Times New Roman"/>
          <w:b/>
          <w:bCs/>
          <w:sz w:val="40"/>
          <w:szCs w:val="40"/>
        </w:rPr>
        <w:t>К</w:t>
      </w:r>
      <w:r w:rsidRPr="007C3AC0">
        <w:rPr>
          <w:rFonts w:ascii="Times New Roman" w:hAnsi="Times New Roman" w:cs="Times New Roman"/>
          <w:b/>
          <w:bCs/>
          <w:sz w:val="40"/>
          <w:szCs w:val="40"/>
        </w:rPr>
        <w:t>рым</w:t>
      </w:r>
    </w:p>
    <w:p w:rsidR="007C3AC0" w:rsidRDefault="007C3AC0" w:rsidP="007C3AC0">
      <w:pPr>
        <w:jc w:val="center"/>
        <w:rPr>
          <w:rFonts w:ascii="Times New Roman" w:hAnsi="Times New Roman" w:cs="Times New Roman"/>
          <w:sz w:val="28"/>
          <w:szCs w:val="28"/>
        </w:rPr>
      </w:pPr>
    </w:p>
    <w:p w:rsidR="007C3AC0" w:rsidRDefault="007C3AC0" w:rsidP="007C3AC0">
      <w:pPr>
        <w:jc w:val="center"/>
        <w:rPr>
          <w:rFonts w:ascii="Times New Roman" w:hAnsi="Times New Roman" w:cs="Times New Roman"/>
          <w:sz w:val="28"/>
          <w:szCs w:val="28"/>
        </w:rPr>
      </w:pPr>
    </w:p>
    <w:p w:rsidR="007C3AC0" w:rsidRPr="007C3AC0" w:rsidRDefault="007C3AC0" w:rsidP="007C3AC0">
      <w:pPr>
        <w:rPr>
          <w:rFonts w:ascii="Times New Roman" w:hAnsi="Times New Roman" w:cs="Times New Roman"/>
          <w:sz w:val="28"/>
          <w:szCs w:val="28"/>
        </w:rPr>
      </w:pPr>
      <w:r>
        <w:rPr>
          <w:rFonts w:ascii="Times New Roman" w:hAnsi="Times New Roman" w:cs="Times New Roman"/>
          <w:sz w:val="28"/>
          <w:szCs w:val="28"/>
        </w:rPr>
        <w:t xml:space="preserve">Выполнил: </w:t>
      </w:r>
      <w:proofErr w:type="spellStart"/>
      <w:r w:rsidRPr="007C3AC0">
        <w:rPr>
          <w:rFonts w:ascii="Times New Roman" w:hAnsi="Times New Roman" w:cs="Times New Roman"/>
          <w:sz w:val="28"/>
          <w:szCs w:val="28"/>
        </w:rPr>
        <w:t>Казорин</w:t>
      </w:r>
      <w:proofErr w:type="spellEnd"/>
      <w:r w:rsidRPr="007C3AC0">
        <w:rPr>
          <w:rFonts w:ascii="Times New Roman" w:hAnsi="Times New Roman" w:cs="Times New Roman"/>
          <w:sz w:val="28"/>
          <w:szCs w:val="28"/>
        </w:rPr>
        <w:t xml:space="preserve"> Ростислав, </w:t>
      </w:r>
    </w:p>
    <w:p w:rsidR="007C3AC0" w:rsidRDefault="007C3AC0" w:rsidP="007C3AC0">
      <w:pPr>
        <w:ind w:left="708" w:firstLine="708"/>
        <w:rPr>
          <w:rFonts w:ascii="Times New Roman" w:hAnsi="Times New Roman" w:cs="Times New Roman"/>
          <w:sz w:val="28"/>
          <w:szCs w:val="28"/>
        </w:rPr>
      </w:pPr>
      <w:r>
        <w:rPr>
          <w:rFonts w:ascii="Times New Roman" w:hAnsi="Times New Roman" w:cs="Times New Roman"/>
          <w:sz w:val="28"/>
          <w:szCs w:val="28"/>
        </w:rPr>
        <w:t>ученик 9 класса</w:t>
      </w:r>
    </w:p>
    <w:p w:rsidR="007C3AC0" w:rsidRDefault="007C3AC0" w:rsidP="007C3AC0">
      <w:pPr>
        <w:rPr>
          <w:rFonts w:ascii="Times New Roman" w:hAnsi="Times New Roman" w:cs="Times New Roman"/>
          <w:sz w:val="28"/>
          <w:szCs w:val="28"/>
        </w:rPr>
      </w:pPr>
      <w:r>
        <w:rPr>
          <w:rFonts w:ascii="Times New Roman" w:hAnsi="Times New Roman" w:cs="Times New Roman"/>
          <w:sz w:val="28"/>
          <w:szCs w:val="28"/>
        </w:rPr>
        <w:t>Руководитель:</w:t>
      </w:r>
      <w:r w:rsidRPr="001F3ED8">
        <w:rPr>
          <w:rFonts w:ascii="Times New Roman" w:hAnsi="Times New Roman" w:cs="Times New Roman"/>
          <w:sz w:val="28"/>
          <w:szCs w:val="28"/>
        </w:rPr>
        <w:t xml:space="preserve"> </w:t>
      </w:r>
      <w:r>
        <w:rPr>
          <w:rFonts w:ascii="Times New Roman" w:hAnsi="Times New Roman" w:cs="Times New Roman"/>
          <w:sz w:val="28"/>
          <w:szCs w:val="28"/>
        </w:rPr>
        <w:t>Приходько Игорь Игоревич</w:t>
      </w:r>
    </w:p>
    <w:p w:rsidR="007C3AC0" w:rsidRDefault="007C3AC0" w:rsidP="007C3AC0">
      <w:pPr>
        <w:ind w:left="1416"/>
        <w:rPr>
          <w:rFonts w:ascii="Times New Roman" w:hAnsi="Times New Roman" w:cs="Times New Roman"/>
          <w:sz w:val="28"/>
          <w:szCs w:val="28"/>
        </w:rPr>
      </w:pPr>
      <w:r w:rsidRPr="007C3AC0">
        <w:rPr>
          <w:rFonts w:ascii="Times New Roman" w:hAnsi="Times New Roman" w:cs="Times New Roman"/>
          <w:sz w:val="28"/>
          <w:szCs w:val="28"/>
        </w:rPr>
        <w:t>педагог дополнительного образования</w:t>
      </w:r>
    </w:p>
    <w:p w:rsidR="007C3AC0" w:rsidRDefault="007C3AC0" w:rsidP="007C3AC0">
      <w:pPr>
        <w:rPr>
          <w:rFonts w:ascii="Times New Roman" w:hAnsi="Times New Roman" w:cs="Times New Roman"/>
          <w:sz w:val="28"/>
          <w:szCs w:val="28"/>
        </w:rPr>
      </w:pPr>
    </w:p>
    <w:p w:rsidR="007C3AC0" w:rsidRDefault="007C3AC0" w:rsidP="007C3AC0">
      <w:pPr>
        <w:rPr>
          <w:rFonts w:ascii="Times New Roman" w:hAnsi="Times New Roman" w:cs="Times New Roman"/>
          <w:sz w:val="28"/>
          <w:szCs w:val="28"/>
        </w:rPr>
      </w:pPr>
    </w:p>
    <w:p w:rsidR="007C3AC0" w:rsidRDefault="007C3AC0" w:rsidP="007C3AC0">
      <w:pPr>
        <w:rPr>
          <w:rFonts w:ascii="Times New Roman" w:hAnsi="Times New Roman" w:cs="Times New Roman"/>
          <w:sz w:val="28"/>
          <w:szCs w:val="28"/>
        </w:rPr>
      </w:pPr>
    </w:p>
    <w:p w:rsidR="00F7218D" w:rsidRPr="00D343E4" w:rsidRDefault="007C3AC0" w:rsidP="00D343E4">
      <w:pPr>
        <w:jc w:val="center"/>
        <w:rPr>
          <w:rFonts w:ascii="Times New Roman" w:hAnsi="Times New Roman" w:cs="Times New Roman"/>
          <w:sz w:val="28"/>
          <w:szCs w:val="28"/>
        </w:rPr>
      </w:pPr>
      <w:r>
        <w:rPr>
          <w:rFonts w:ascii="Times New Roman" w:hAnsi="Times New Roman" w:cs="Times New Roman"/>
          <w:sz w:val="28"/>
          <w:szCs w:val="28"/>
        </w:rPr>
        <w:t>2026</w:t>
      </w:r>
      <w:r w:rsidR="00F7218D">
        <w:rPr>
          <w:rFonts w:ascii="Times New Roman" w:eastAsia="Andale Sans UI" w:hAnsi="Times New Roman" w:cs="Times New Roman"/>
          <w:bCs/>
          <w:iCs/>
          <w:color w:val="auto"/>
          <w:kern w:val="3"/>
          <w:sz w:val="28"/>
          <w:szCs w:val="28"/>
          <w:lang w:eastAsia="zh-CN" w:bidi="fa-IR"/>
        </w:rPr>
        <w:br w:type="page"/>
      </w:r>
    </w:p>
    <w:p w:rsidR="00882546" w:rsidRPr="00882546" w:rsidRDefault="00882546" w:rsidP="00882546">
      <w:pPr>
        <w:spacing w:after="0" w:line="360" w:lineRule="auto"/>
        <w:jc w:val="center"/>
        <w:rPr>
          <w:rFonts w:ascii="Times New Roman" w:hAnsi="Times New Roman" w:cs="Times New Roman"/>
          <w:b/>
          <w:sz w:val="28"/>
          <w:szCs w:val="28"/>
        </w:rPr>
      </w:pPr>
      <w:r w:rsidRPr="00882546">
        <w:rPr>
          <w:rFonts w:ascii="Times New Roman" w:hAnsi="Times New Roman" w:cs="Times New Roman"/>
          <w:b/>
          <w:sz w:val="28"/>
          <w:szCs w:val="28"/>
        </w:rPr>
        <w:lastRenderedPageBreak/>
        <w:t>СОДЕРЖАНИЕ</w:t>
      </w:r>
    </w:p>
    <w:sdt>
      <w:sdtPr>
        <w:rPr>
          <w:rFonts w:ascii="Times New Roman" w:eastAsiaTheme="minorHAnsi" w:hAnsi="Times New Roman" w:cs="Times New Roman"/>
          <w:b w:val="0"/>
          <w:bCs w:val="0"/>
          <w:color w:val="000000"/>
          <w:sz w:val="32"/>
          <w:szCs w:val="27"/>
          <w:lang w:eastAsia="en-US"/>
        </w:rPr>
        <w:id w:val="-1487388655"/>
        <w:docPartObj>
          <w:docPartGallery w:val="Table of Contents"/>
          <w:docPartUnique/>
        </w:docPartObj>
      </w:sdtPr>
      <w:sdtEndPr>
        <w:rPr>
          <w:sz w:val="28"/>
          <w:szCs w:val="28"/>
        </w:rPr>
      </w:sdtEndPr>
      <w:sdtContent>
        <w:p w:rsidR="0046117C" w:rsidRPr="001F374B" w:rsidRDefault="0046117C" w:rsidP="0046117C">
          <w:pPr>
            <w:pStyle w:val="a8"/>
            <w:spacing w:line="360" w:lineRule="auto"/>
            <w:rPr>
              <w:rFonts w:ascii="Times New Roman" w:hAnsi="Times New Roman" w:cs="Times New Roman"/>
              <w:sz w:val="27"/>
              <w:szCs w:val="27"/>
            </w:rPr>
          </w:pPr>
        </w:p>
        <w:p w:rsidR="00C71F12" w:rsidRPr="0045080F" w:rsidRDefault="0046117C">
          <w:pPr>
            <w:pStyle w:val="11"/>
            <w:rPr>
              <w:rFonts w:eastAsiaTheme="minorEastAsia"/>
              <w:color w:val="auto"/>
              <w:sz w:val="28"/>
              <w:szCs w:val="28"/>
              <w:lang w:eastAsia="ru-RU"/>
            </w:rPr>
          </w:pPr>
          <w:r w:rsidRPr="0045080F">
            <w:rPr>
              <w:sz w:val="28"/>
              <w:szCs w:val="28"/>
            </w:rPr>
            <w:fldChar w:fldCharType="begin"/>
          </w:r>
          <w:r w:rsidRPr="0045080F">
            <w:rPr>
              <w:sz w:val="28"/>
              <w:szCs w:val="28"/>
            </w:rPr>
            <w:instrText xml:space="preserve"> TOC \o "1-3" \h \z \u </w:instrText>
          </w:r>
          <w:r w:rsidRPr="0045080F">
            <w:rPr>
              <w:sz w:val="28"/>
              <w:szCs w:val="28"/>
            </w:rPr>
            <w:fldChar w:fldCharType="separate"/>
          </w:r>
          <w:hyperlink w:anchor="_Toc225421711" w:history="1">
            <w:r w:rsidR="00C71F12" w:rsidRPr="0045080F">
              <w:rPr>
                <w:rStyle w:val="a5"/>
                <w:sz w:val="28"/>
                <w:szCs w:val="28"/>
              </w:rPr>
              <w:t>ВВЕДЕНИЕ</w:t>
            </w:r>
            <w:r w:rsidR="00C71F12" w:rsidRPr="0045080F">
              <w:rPr>
                <w:webHidden/>
                <w:sz w:val="28"/>
                <w:szCs w:val="28"/>
              </w:rPr>
              <w:tab/>
            </w:r>
            <w:r w:rsidR="00C71F12" w:rsidRPr="0045080F">
              <w:rPr>
                <w:webHidden/>
                <w:sz w:val="28"/>
                <w:szCs w:val="28"/>
              </w:rPr>
              <w:fldChar w:fldCharType="begin"/>
            </w:r>
            <w:r w:rsidR="00C71F12" w:rsidRPr="0045080F">
              <w:rPr>
                <w:webHidden/>
                <w:sz w:val="28"/>
                <w:szCs w:val="28"/>
              </w:rPr>
              <w:instrText xml:space="preserve"> PAGEREF _Toc225421711 \h </w:instrText>
            </w:r>
            <w:r w:rsidR="00C71F12" w:rsidRPr="0045080F">
              <w:rPr>
                <w:webHidden/>
                <w:sz w:val="28"/>
                <w:szCs w:val="28"/>
              </w:rPr>
            </w:r>
            <w:r w:rsidR="00C71F12" w:rsidRPr="0045080F">
              <w:rPr>
                <w:webHidden/>
                <w:sz w:val="28"/>
                <w:szCs w:val="28"/>
              </w:rPr>
              <w:fldChar w:fldCharType="separate"/>
            </w:r>
            <w:r w:rsidR="005B6B7E">
              <w:rPr>
                <w:webHidden/>
                <w:sz w:val="28"/>
                <w:szCs w:val="28"/>
              </w:rPr>
              <w:t>3</w:t>
            </w:r>
            <w:r w:rsidR="00C71F12" w:rsidRPr="0045080F">
              <w:rPr>
                <w:webHidden/>
                <w:sz w:val="28"/>
                <w:szCs w:val="28"/>
              </w:rPr>
              <w:fldChar w:fldCharType="end"/>
            </w:r>
          </w:hyperlink>
        </w:p>
        <w:p w:rsidR="00C71F12" w:rsidRPr="0045080F" w:rsidRDefault="00D92B8B">
          <w:pPr>
            <w:pStyle w:val="11"/>
            <w:rPr>
              <w:rFonts w:eastAsiaTheme="minorEastAsia"/>
              <w:color w:val="auto"/>
              <w:sz w:val="28"/>
              <w:szCs w:val="28"/>
              <w:lang w:eastAsia="ru-RU"/>
            </w:rPr>
          </w:pPr>
          <w:hyperlink w:anchor="_Toc225421712" w:history="1">
            <w:r w:rsidR="00C71F12" w:rsidRPr="0045080F">
              <w:rPr>
                <w:rStyle w:val="a5"/>
                <w:sz w:val="28"/>
                <w:szCs w:val="28"/>
              </w:rPr>
              <w:t>РАЗДЕЛ 1. СОНКО КАК ИНСТРУМЕНТ ГОСУДАРСТВЕННОЙ СОЦИАЛЬНОЙ ПОЛИТИКИ</w:t>
            </w:r>
            <w:r w:rsidR="00C71F12" w:rsidRPr="0045080F">
              <w:rPr>
                <w:webHidden/>
                <w:sz w:val="28"/>
                <w:szCs w:val="28"/>
              </w:rPr>
              <w:tab/>
            </w:r>
            <w:r w:rsidR="00C71F12" w:rsidRPr="0045080F">
              <w:rPr>
                <w:webHidden/>
                <w:sz w:val="28"/>
                <w:szCs w:val="28"/>
              </w:rPr>
              <w:fldChar w:fldCharType="begin"/>
            </w:r>
            <w:r w:rsidR="00C71F12" w:rsidRPr="0045080F">
              <w:rPr>
                <w:webHidden/>
                <w:sz w:val="28"/>
                <w:szCs w:val="28"/>
              </w:rPr>
              <w:instrText xml:space="preserve"> PAGEREF _Toc225421712 \h </w:instrText>
            </w:r>
            <w:r w:rsidR="00C71F12" w:rsidRPr="0045080F">
              <w:rPr>
                <w:webHidden/>
                <w:sz w:val="28"/>
                <w:szCs w:val="28"/>
              </w:rPr>
            </w:r>
            <w:r w:rsidR="00C71F12" w:rsidRPr="0045080F">
              <w:rPr>
                <w:webHidden/>
                <w:sz w:val="28"/>
                <w:szCs w:val="28"/>
              </w:rPr>
              <w:fldChar w:fldCharType="separate"/>
            </w:r>
            <w:r w:rsidR="005B6B7E">
              <w:rPr>
                <w:webHidden/>
                <w:sz w:val="28"/>
                <w:szCs w:val="28"/>
              </w:rPr>
              <w:t>5</w:t>
            </w:r>
            <w:r w:rsidR="00C71F12" w:rsidRPr="0045080F">
              <w:rPr>
                <w:webHidden/>
                <w:sz w:val="28"/>
                <w:szCs w:val="28"/>
              </w:rPr>
              <w:fldChar w:fldCharType="end"/>
            </w:r>
          </w:hyperlink>
        </w:p>
        <w:p w:rsidR="00C71F12" w:rsidRPr="0045080F" w:rsidRDefault="00D92B8B">
          <w:pPr>
            <w:pStyle w:val="21"/>
            <w:tabs>
              <w:tab w:val="right" w:leader="dot" w:pos="9345"/>
            </w:tabs>
            <w:rPr>
              <w:rFonts w:ascii="Times New Roman" w:eastAsiaTheme="minorEastAsia" w:hAnsi="Times New Roman" w:cs="Times New Roman"/>
              <w:noProof/>
              <w:color w:val="auto"/>
              <w:sz w:val="28"/>
              <w:szCs w:val="28"/>
              <w:lang w:eastAsia="ru-RU"/>
            </w:rPr>
          </w:pPr>
          <w:hyperlink w:anchor="_Toc225421713" w:history="1">
            <w:r w:rsidR="00C71F12" w:rsidRPr="0045080F">
              <w:rPr>
                <w:rStyle w:val="a5"/>
                <w:rFonts w:ascii="Times New Roman" w:hAnsi="Times New Roman" w:cs="Times New Roman"/>
                <w:noProof/>
                <w:sz w:val="28"/>
                <w:szCs w:val="28"/>
              </w:rPr>
              <w:t>1.1. Определение, порядок создания и функции СОНКО</w:t>
            </w:r>
            <w:r w:rsidR="00C71F12" w:rsidRPr="0045080F">
              <w:rPr>
                <w:rFonts w:ascii="Times New Roman" w:hAnsi="Times New Roman" w:cs="Times New Roman"/>
                <w:noProof/>
                <w:webHidden/>
                <w:sz w:val="28"/>
                <w:szCs w:val="28"/>
              </w:rPr>
              <w:tab/>
            </w:r>
            <w:r w:rsidR="00C71F12" w:rsidRPr="0045080F">
              <w:rPr>
                <w:rFonts w:ascii="Times New Roman" w:hAnsi="Times New Roman" w:cs="Times New Roman"/>
                <w:noProof/>
                <w:webHidden/>
                <w:sz w:val="28"/>
                <w:szCs w:val="28"/>
              </w:rPr>
              <w:fldChar w:fldCharType="begin"/>
            </w:r>
            <w:r w:rsidR="00C71F12" w:rsidRPr="0045080F">
              <w:rPr>
                <w:rFonts w:ascii="Times New Roman" w:hAnsi="Times New Roman" w:cs="Times New Roman"/>
                <w:noProof/>
                <w:webHidden/>
                <w:sz w:val="28"/>
                <w:szCs w:val="28"/>
              </w:rPr>
              <w:instrText xml:space="preserve"> PAGEREF _Toc225421713 \h </w:instrText>
            </w:r>
            <w:r w:rsidR="00C71F12" w:rsidRPr="0045080F">
              <w:rPr>
                <w:rFonts w:ascii="Times New Roman" w:hAnsi="Times New Roman" w:cs="Times New Roman"/>
                <w:noProof/>
                <w:webHidden/>
                <w:sz w:val="28"/>
                <w:szCs w:val="28"/>
              </w:rPr>
            </w:r>
            <w:r w:rsidR="00C71F12" w:rsidRPr="0045080F">
              <w:rPr>
                <w:rFonts w:ascii="Times New Roman" w:hAnsi="Times New Roman" w:cs="Times New Roman"/>
                <w:noProof/>
                <w:webHidden/>
                <w:sz w:val="28"/>
                <w:szCs w:val="28"/>
              </w:rPr>
              <w:fldChar w:fldCharType="separate"/>
            </w:r>
            <w:r w:rsidR="005B6B7E">
              <w:rPr>
                <w:rFonts w:ascii="Times New Roman" w:hAnsi="Times New Roman" w:cs="Times New Roman"/>
                <w:noProof/>
                <w:webHidden/>
                <w:sz w:val="28"/>
                <w:szCs w:val="28"/>
              </w:rPr>
              <w:t>5</w:t>
            </w:r>
            <w:r w:rsidR="00C71F12" w:rsidRPr="0045080F">
              <w:rPr>
                <w:rFonts w:ascii="Times New Roman" w:hAnsi="Times New Roman" w:cs="Times New Roman"/>
                <w:noProof/>
                <w:webHidden/>
                <w:sz w:val="28"/>
                <w:szCs w:val="28"/>
              </w:rPr>
              <w:fldChar w:fldCharType="end"/>
            </w:r>
          </w:hyperlink>
        </w:p>
        <w:p w:rsidR="00C71F12" w:rsidRPr="0045080F" w:rsidRDefault="00D92B8B">
          <w:pPr>
            <w:pStyle w:val="21"/>
            <w:tabs>
              <w:tab w:val="right" w:leader="dot" w:pos="9345"/>
            </w:tabs>
            <w:rPr>
              <w:rFonts w:ascii="Times New Roman" w:eastAsiaTheme="minorEastAsia" w:hAnsi="Times New Roman" w:cs="Times New Roman"/>
              <w:noProof/>
              <w:color w:val="auto"/>
              <w:sz w:val="28"/>
              <w:szCs w:val="28"/>
              <w:lang w:eastAsia="ru-RU"/>
            </w:rPr>
          </w:pPr>
          <w:hyperlink w:anchor="_Toc225421714" w:history="1">
            <w:r w:rsidR="00C71F12" w:rsidRPr="0045080F">
              <w:rPr>
                <w:rStyle w:val="a5"/>
                <w:rFonts w:ascii="Times New Roman" w:hAnsi="Times New Roman" w:cs="Times New Roman"/>
                <w:noProof/>
                <w:sz w:val="28"/>
                <w:szCs w:val="28"/>
              </w:rPr>
              <w:t>1.2. Законодательные основы деятельности СОНКО</w:t>
            </w:r>
            <w:r w:rsidR="00C71F12" w:rsidRPr="0045080F">
              <w:rPr>
                <w:rFonts w:ascii="Times New Roman" w:hAnsi="Times New Roman" w:cs="Times New Roman"/>
                <w:noProof/>
                <w:webHidden/>
                <w:sz w:val="28"/>
                <w:szCs w:val="28"/>
              </w:rPr>
              <w:tab/>
            </w:r>
            <w:r w:rsidR="00C71F12" w:rsidRPr="0045080F">
              <w:rPr>
                <w:rFonts w:ascii="Times New Roman" w:hAnsi="Times New Roman" w:cs="Times New Roman"/>
                <w:noProof/>
                <w:webHidden/>
                <w:sz w:val="28"/>
                <w:szCs w:val="28"/>
              </w:rPr>
              <w:fldChar w:fldCharType="begin"/>
            </w:r>
            <w:r w:rsidR="00C71F12" w:rsidRPr="0045080F">
              <w:rPr>
                <w:rFonts w:ascii="Times New Roman" w:hAnsi="Times New Roman" w:cs="Times New Roman"/>
                <w:noProof/>
                <w:webHidden/>
                <w:sz w:val="28"/>
                <w:szCs w:val="28"/>
              </w:rPr>
              <w:instrText xml:space="preserve"> PAGEREF _Toc225421714 \h </w:instrText>
            </w:r>
            <w:r w:rsidR="00C71F12" w:rsidRPr="0045080F">
              <w:rPr>
                <w:rFonts w:ascii="Times New Roman" w:hAnsi="Times New Roman" w:cs="Times New Roman"/>
                <w:noProof/>
                <w:webHidden/>
                <w:sz w:val="28"/>
                <w:szCs w:val="28"/>
              </w:rPr>
            </w:r>
            <w:r w:rsidR="00C71F12" w:rsidRPr="0045080F">
              <w:rPr>
                <w:rFonts w:ascii="Times New Roman" w:hAnsi="Times New Roman" w:cs="Times New Roman"/>
                <w:noProof/>
                <w:webHidden/>
                <w:sz w:val="28"/>
                <w:szCs w:val="28"/>
              </w:rPr>
              <w:fldChar w:fldCharType="separate"/>
            </w:r>
            <w:r w:rsidR="005B6B7E">
              <w:rPr>
                <w:rFonts w:ascii="Times New Roman" w:hAnsi="Times New Roman" w:cs="Times New Roman"/>
                <w:noProof/>
                <w:webHidden/>
                <w:sz w:val="28"/>
                <w:szCs w:val="28"/>
              </w:rPr>
              <w:t>6</w:t>
            </w:r>
            <w:r w:rsidR="00C71F12" w:rsidRPr="0045080F">
              <w:rPr>
                <w:rFonts w:ascii="Times New Roman" w:hAnsi="Times New Roman" w:cs="Times New Roman"/>
                <w:noProof/>
                <w:webHidden/>
                <w:sz w:val="28"/>
                <w:szCs w:val="28"/>
              </w:rPr>
              <w:fldChar w:fldCharType="end"/>
            </w:r>
          </w:hyperlink>
        </w:p>
        <w:p w:rsidR="00C71F12" w:rsidRPr="0045080F" w:rsidRDefault="00D92B8B">
          <w:pPr>
            <w:pStyle w:val="21"/>
            <w:tabs>
              <w:tab w:val="right" w:leader="dot" w:pos="9345"/>
            </w:tabs>
            <w:rPr>
              <w:rFonts w:ascii="Times New Roman" w:eastAsiaTheme="minorEastAsia" w:hAnsi="Times New Roman" w:cs="Times New Roman"/>
              <w:noProof/>
              <w:color w:val="auto"/>
              <w:sz w:val="28"/>
              <w:szCs w:val="28"/>
              <w:lang w:eastAsia="ru-RU"/>
            </w:rPr>
          </w:pPr>
          <w:hyperlink w:anchor="_Toc225421715" w:history="1">
            <w:r w:rsidR="00C71F12" w:rsidRPr="0045080F">
              <w:rPr>
                <w:rStyle w:val="a5"/>
                <w:rFonts w:ascii="Times New Roman" w:hAnsi="Times New Roman" w:cs="Times New Roman"/>
                <w:noProof/>
                <w:sz w:val="28"/>
                <w:szCs w:val="28"/>
              </w:rPr>
              <w:t>1.3. Государственная поддержка СОНКО</w:t>
            </w:r>
            <w:r w:rsidR="00C71F12" w:rsidRPr="0045080F">
              <w:rPr>
                <w:rFonts w:ascii="Times New Roman" w:hAnsi="Times New Roman" w:cs="Times New Roman"/>
                <w:noProof/>
                <w:webHidden/>
                <w:sz w:val="28"/>
                <w:szCs w:val="28"/>
              </w:rPr>
              <w:tab/>
            </w:r>
            <w:r w:rsidR="00C71F12" w:rsidRPr="0045080F">
              <w:rPr>
                <w:rFonts w:ascii="Times New Roman" w:hAnsi="Times New Roman" w:cs="Times New Roman"/>
                <w:noProof/>
                <w:webHidden/>
                <w:sz w:val="28"/>
                <w:szCs w:val="28"/>
              </w:rPr>
              <w:fldChar w:fldCharType="begin"/>
            </w:r>
            <w:r w:rsidR="00C71F12" w:rsidRPr="0045080F">
              <w:rPr>
                <w:rFonts w:ascii="Times New Roman" w:hAnsi="Times New Roman" w:cs="Times New Roman"/>
                <w:noProof/>
                <w:webHidden/>
                <w:sz w:val="28"/>
                <w:szCs w:val="28"/>
              </w:rPr>
              <w:instrText xml:space="preserve"> PAGEREF _Toc225421715 \h </w:instrText>
            </w:r>
            <w:r w:rsidR="00C71F12" w:rsidRPr="0045080F">
              <w:rPr>
                <w:rFonts w:ascii="Times New Roman" w:hAnsi="Times New Roman" w:cs="Times New Roman"/>
                <w:noProof/>
                <w:webHidden/>
                <w:sz w:val="28"/>
                <w:szCs w:val="28"/>
              </w:rPr>
            </w:r>
            <w:r w:rsidR="00C71F12" w:rsidRPr="0045080F">
              <w:rPr>
                <w:rFonts w:ascii="Times New Roman" w:hAnsi="Times New Roman" w:cs="Times New Roman"/>
                <w:noProof/>
                <w:webHidden/>
                <w:sz w:val="28"/>
                <w:szCs w:val="28"/>
              </w:rPr>
              <w:fldChar w:fldCharType="separate"/>
            </w:r>
            <w:r w:rsidR="005B6B7E">
              <w:rPr>
                <w:rFonts w:ascii="Times New Roman" w:hAnsi="Times New Roman" w:cs="Times New Roman"/>
                <w:noProof/>
                <w:webHidden/>
                <w:sz w:val="28"/>
                <w:szCs w:val="28"/>
              </w:rPr>
              <w:t>10</w:t>
            </w:r>
            <w:r w:rsidR="00C71F12" w:rsidRPr="0045080F">
              <w:rPr>
                <w:rFonts w:ascii="Times New Roman" w:hAnsi="Times New Roman" w:cs="Times New Roman"/>
                <w:noProof/>
                <w:webHidden/>
                <w:sz w:val="28"/>
                <w:szCs w:val="28"/>
              </w:rPr>
              <w:fldChar w:fldCharType="end"/>
            </w:r>
          </w:hyperlink>
        </w:p>
        <w:p w:rsidR="00C71F12" w:rsidRPr="0045080F" w:rsidRDefault="00D92B8B">
          <w:pPr>
            <w:pStyle w:val="11"/>
            <w:rPr>
              <w:rFonts w:eastAsiaTheme="minorEastAsia"/>
              <w:color w:val="auto"/>
              <w:sz w:val="28"/>
              <w:szCs w:val="28"/>
              <w:lang w:eastAsia="ru-RU"/>
            </w:rPr>
          </w:pPr>
          <w:hyperlink w:anchor="_Toc225421716" w:history="1">
            <w:r w:rsidR="00C71F12" w:rsidRPr="0045080F">
              <w:rPr>
                <w:rStyle w:val="a5"/>
                <w:sz w:val="28"/>
                <w:szCs w:val="28"/>
              </w:rPr>
              <w:t>РАЗДЕЛ 2. АНАЛИЗ ДЕЯТЕЛЬНОСТИ СОНКО В РЕСПУБЛИКЕ КРЫМ</w:t>
            </w:r>
            <w:r w:rsidR="00C71F12" w:rsidRPr="0045080F">
              <w:rPr>
                <w:webHidden/>
                <w:sz w:val="28"/>
                <w:szCs w:val="28"/>
              </w:rPr>
              <w:tab/>
            </w:r>
            <w:r w:rsidR="00C71F12" w:rsidRPr="0045080F">
              <w:rPr>
                <w:webHidden/>
                <w:sz w:val="28"/>
                <w:szCs w:val="28"/>
              </w:rPr>
              <w:fldChar w:fldCharType="begin"/>
            </w:r>
            <w:r w:rsidR="00C71F12" w:rsidRPr="0045080F">
              <w:rPr>
                <w:webHidden/>
                <w:sz w:val="28"/>
                <w:szCs w:val="28"/>
              </w:rPr>
              <w:instrText xml:space="preserve"> PAGEREF _Toc225421716 \h </w:instrText>
            </w:r>
            <w:r w:rsidR="00C71F12" w:rsidRPr="0045080F">
              <w:rPr>
                <w:webHidden/>
                <w:sz w:val="28"/>
                <w:szCs w:val="28"/>
              </w:rPr>
            </w:r>
            <w:r w:rsidR="00C71F12" w:rsidRPr="0045080F">
              <w:rPr>
                <w:webHidden/>
                <w:sz w:val="28"/>
                <w:szCs w:val="28"/>
              </w:rPr>
              <w:fldChar w:fldCharType="separate"/>
            </w:r>
            <w:r w:rsidR="005B6B7E">
              <w:rPr>
                <w:webHidden/>
                <w:sz w:val="28"/>
                <w:szCs w:val="28"/>
              </w:rPr>
              <w:t>13</w:t>
            </w:r>
            <w:r w:rsidR="00C71F12" w:rsidRPr="0045080F">
              <w:rPr>
                <w:webHidden/>
                <w:sz w:val="28"/>
                <w:szCs w:val="28"/>
              </w:rPr>
              <w:fldChar w:fldCharType="end"/>
            </w:r>
          </w:hyperlink>
        </w:p>
        <w:p w:rsidR="00C71F12" w:rsidRPr="0045080F" w:rsidRDefault="00D92B8B">
          <w:pPr>
            <w:pStyle w:val="21"/>
            <w:tabs>
              <w:tab w:val="right" w:leader="dot" w:pos="9345"/>
            </w:tabs>
            <w:rPr>
              <w:rFonts w:ascii="Times New Roman" w:eastAsiaTheme="minorEastAsia" w:hAnsi="Times New Roman" w:cs="Times New Roman"/>
              <w:noProof/>
              <w:color w:val="auto"/>
              <w:sz w:val="28"/>
              <w:szCs w:val="28"/>
              <w:lang w:eastAsia="ru-RU"/>
            </w:rPr>
          </w:pPr>
          <w:hyperlink w:anchor="_Toc225421717" w:history="1">
            <w:r w:rsidR="00C71F12" w:rsidRPr="0045080F">
              <w:rPr>
                <w:rStyle w:val="a5"/>
                <w:rFonts w:ascii="Times New Roman" w:hAnsi="Times New Roman" w:cs="Times New Roman"/>
                <w:noProof/>
                <w:sz w:val="28"/>
                <w:szCs w:val="28"/>
              </w:rPr>
              <w:t>2.1. Структура деятельности и динамика развития СОНКО</w:t>
            </w:r>
            <w:r w:rsidR="00C71F12" w:rsidRPr="0045080F">
              <w:rPr>
                <w:rFonts w:ascii="Times New Roman" w:hAnsi="Times New Roman" w:cs="Times New Roman"/>
                <w:noProof/>
                <w:webHidden/>
                <w:sz w:val="28"/>
                <w:szCs w:val="28"/>
              </w:rPr>
              <w:tab/>
            </w:r>
            <w:r w:rsidR="00C71F12" w:rsidRPr="0045080F">
              <w:rPr>
                <w:rFonts w:ascii="Times New Roman" w:hAnsi="Times New Roman" w:cs="Times New Roman"/>
                <w:noProof/>
                <w:webHidden/>
                <w:sz w:val="28"/>
                <w:szCs w:val="28"/>
              </w:rPr>
              <w:fldChar w:fldCharType="begin"/>
            </w:r>
            <w:r w:rsidR="00C71F12" w:rsidRPr="0045080F">
              <w:rPr>
                <w:rFonts w:ascii="Times New Roman" w:hAnsi="Times New Roman" w:cs="Times New Roman"/>
                <w:noProof/>
                <w:webHidden/>
                <w:sz w:val="28"/>
                <w:szCs w:val="28"/>
              </w:rPr>
              <w:instrText xml:space="preserve"> PAGEREF _Toc225421717 \h </w:instrText>
            </w:r>
            <w:r w:rsidR="00C71F12" w:rsidRPr="0045080F">
              <w:rPr>
                <w:rFonts w:ascii="Times New Roman" w:hAnsi="Times New Roman" w:cs="Times New Roman"/>
                <w:noProof/>
                <w:webHidden/>
                <w:sz w:val="28"/>
                <w:szCs w:val="28"/>
              </w:rPr>
            </w:r>
            <w:r w:rsidR="00C71F12" w:rsidRPr="0045080F">
              <w:rPr>
                <w:rFonts w:ascii="Times New Roman" w:hAnsi="Times New Roman" w:cs="Times New Roman"/>
                <w:noProof/>
                <w:webHidden/>
                <w:sz w:val="28"/>
                <w:szCs w:val="28"/>
              </w:rPr>
              <w:fldChar w:fldCharType="separate"/>
            </w:r>
            <w:r w:rsidR="005B6B7E">
              <w:rPr>
                <w:rFonts w:ascii="Times New Roman" w:hAnsi="Times New Roman" w:cs="Times New Roman"/>
                <w:noProof/>
                <w:webHidden/>
                <w:sz w:val="28"/>
                <w:szCs w:val="28"/>
              </w:rPr>
              <w:t>13</w:t>
            </w:r>
            <w:r w:rsidR="00C71F12" w:rsidRPr="0045080F">
              <w:rPr>
                <w:rFonts w:ascii="Times New Roman" w:hAnsi="Times New Roman" w:cs="Times New Roman"/>
                <w:noProof/>
                <w:webHidden/>
                <w:sz w:val="28"/>
                <w:szCs w:val="28"/>
              </w:rPr>
              <w:fldChar w:fldCharType="end"/>
            </w:r>
          </w:hyperlink>
        </w:p>
        <w:p w:rsidR="00C71F12" w:rsidRPr="0045080F" w:rsidRDefault="00D92B8B">
          <w:pPr>
            <w:pStyle w:val="21"/>
            <w:tabs>
              <w:tab w:val="right" w:leader="dot" w:pos="9345"/>
            </w:tabs>
            <w:rPr>
              <w:rFonts w:ascii="Times New Roman" w:eastAsiaTheme="minorEastAsia" w:hAnsi="Times New Roman" w:cs="Times New Roman"/>
              <w:noProof/>
              <w:color w:val="auto"/>
              <w:sz w:val="28"/>
              <w:szCs w:val="28"/>
              <w:lang w:eastAsia="ru-RU"/>
            </w:rPr>
          </w:pPr>
          <w:hyperlink w:anchor="_Toc225421718" w:history="1">
            <w:r w:rsidR="00C71F12" w:rsidRPr="0045080F">
              <w:rPr>
                <w:rStyle w:val="a5"/>
                <w:rFonts w:ascii="Times New Roman" w:hAnsi="Times New Roman" w:cs="Times New Roman"/>
                <w:noProof/>
                <w:sz w:val="28"/>
                <w:szCs w:val="28"/>
              </w:rPr>
              <w:t>2.2. Роль СОНКО в реализации социальной политик</w:t>
            </w:r>
            <w:r w:rsidR="000C44F7">
              <w:rPr>
                <w:rStyle w:val="a5"/>
                <w:rFonts w:ascii="Times New Roman" w:hAnsi="Times New Roman" w:cs="Times New Roman"/>
                <w:noProof/>
                <w:sz w:val="28"/>
                <w:szCs w:val="28"/>
              </w:rPr>
              <w:t>и</w:t>
            </w:r>
            <w:r w:rsidR="00C71F12" w:rsidRPr="0045080F">
              <w:rPr>
                <w:rStyle w:val="a5"/>
                <w:rFonts w:ascii="Times New Roman" w:hAnsi="Times New Roman" w:cs="Times New Roman"/>
                <w:noProof/>
                <w:sz w:val="28"/>
                <w:szCs w:val="28"/>
              </w:rPr>
              <w:t xml:space="preserve"> Республики Крым</w:t>
            </w:r>
            <w:r w:rsidR="00C71F12" w:rsidRPr="0045080F">
              <w:rPr>
                <w:rFonts w:ascii="Times New Roman" w:hAnsi="Times New Roman" w:cs="Times New Roman"/>
                <w:noProof/>
                <w:webHidden/>
                <w:sz w:val="28"/>
                <w:szCs w:val="28"/>
              </w:rPr>
              <w:tab/>
            </w:r>
            <w:r w:rsidR="00C71F12" w:rsidRPr="0045080F">
              <w:rPr>
                <w:rFonts w:ascii="Times New Roman" w:hAnsi="Times New Roman" w:cs="Times New Roman"/>
                <w:noProof/>
                <w:webHidden/>
                <w:sz w:val="28"/>
                <w:szCs w:val="28"/>
              </w:rPr>
              <w:fldChar w:fldCharType="begin"/>
            </w:r>
            <w:r w:rsidR="00C71F12" w:rsidRPr="0045080F">
              <w:rPr>
                <w:rFonts w:ascii="Times New Roman" w:hAnsi="Times New Roman" w:cs="Times New Roman"/>
                <w:noProof/>
                <w:webHidden/>
                <w:sz w:val="28"/>
                <w:szCs w:val="28"/>
              </w:rPr>
              <w:instrText xml:space="preserve"> PAGEREF _Toc225421718 \h </w:instrText>
            </w:r>
            <w:r w:rsidR="00C71F12" w:rsidRPr="0045080F">
              <w:rPr>
                <w:rFonts w:ascii="Times New Roman" w:hAnsi="Times New Roman" w:cs="Times New Roman"/>
                <w:noProof/>
                <w:webHidden/>
                <w:sz w:val="28"/>
                <w:szCs w:val="28"/>
              </w:rPr>
            </w:r>
            <w:r w:rsidR="00C71F12" w:rsidRPr="0045080F">
              <w:rPr>
                <w:rFonts w:ascii="Times New Roman" w:hAnsi="Times New Roman" w:cs="Times New Roman"/>
                <w:noProof/>
                <w:webHidden/>
                <w:sz w:val="28"/>
                <w:szCs w:val="28"/>
              </w:rPr>
              <w:fldChar w:fldCharType="separate"/>
            </w:r>
            <w:r w:rsidR="005B6B7E">
              <w:rPr>
                <w:rFonts w:ascii="Times New Roman" w:hAnsi="Times New Roman" w:cs="Times New Roman"/>
                <w:noProof/>
                <w:webHidden/>
                <w:sz w:val="28"/>
                <w:szCs w:val="28"/>
              </w:rPr>
              <w:t>19</w:t>
            </w:r>
            <w:r w:rsidR="00C71F12" w:rsidRPr="0045080F">
              <w:rPr>
                <w:rFonts w:ascii="Times New Roman" w:hAnsi="Times New Roman" w:cs="Times New Roman"/>
                <w:noProof/>
                <w:webHidden/>
                <w:sz w:val="28"/>
                <w:szCs w:val="28"/>
              </w:rPr>
              <w:fldChar w:fldCharType="end"/>
            </w:r>
          </w:hyperlink>
        </w:p>
        <w:p w:rsidR="00C71F12" w:rsidRPr="0045080F" w:rsidRDefault="00D92B8B">
          <w:pPr>
            <w:pStyle w:val="21"/>
            <w:tabs>
              <w:tab w:val="right" w:leader="dot" w:pos="9345"/>
            </w:tabs>
            <w:rPr>
              <w:rFonts w:ascii="Times New Roman" w:eastAsiaTheme="minorEastAsia" w:hAnsi="Times New Roman" w:cs="Times New Roman"/>
              <w:noProof/>
              <w:color w:val="auto"/>
              <w:sz w:val="28"/>
              <w:szCs w:val="28"/>
              <w:lang w:eastAsia="ru-RU"/>
            </w:rPr>
          </w:pPr>
          <w:hyperlink w:anchor="_Toc225421719" w:history="1">
            <w:r w:rsidR="002B55C5">
              <w:rPr>
                <w:rStyle w:val="a5"/>
                <w:rFonts w:ascii="Times New Roman" w:hAnsi="Times New Roman" w:cs="Times New Roman"/>
                <w:noProof/>
                <w:sz w:val="28"/>
                <w:szCs w:val="28"/>
              </w:rPr>
              <w:t>2.3. Анализ проектов, реализуемых</w:t>
            </w:r>
            <w:r w:rsidR="00C71F12" w:rsidRPr="0045080F">
              <w:rPr>
                <w:rStyle w:val="a5"/>
                <w:rFonts w:ascii="Times New Roman" w:hAnsi="Times New Roman" w:cs="Times New Roman"/>
                <w:noProof/>
                <w:sz w:val="28"/>
                <w:szCs w:val="28"/>
              </w:rPr>
              <w:t xml:space="preserve"> СОНКО в Республике Крым</w:t>
            </w:r>
            <w:r w:rsidR="00C71F12" w:rsidRPr="0045080F">
              <w:rPr>
                <w:rFonts w:ascii="Times New Roman" w:hAnsi="Times New Roman" w:cs="Times New Roman"/>
                <w:noProof/>
                <w:webHidden/>
                <w:sz w:val="28"/>
                <w:szCs w:val="28"/>
              </w:rPr>
              <w:tab/>
            </w:r>
            <w:r w:rsidR="00C71F12" w:rsidRPr="0045080F">
              <w:rPr>
                <w:rFonts w:ascii="Times New Roman" w:hAnsi="Times New Roman" w:cs="Times New Roman"/>
                <w:noProof/>
                <w:webHidden/>
                <w:sz w:val="28"/>
                <w:szCs w:val="28"/>
              </w:rPr>
              <w:fldChar w:fldCharType="begin"/>
            </w:r>
            <w:r w:rsidR="00C71F12" w:rsidRPr="0045080F">
              <w:rPr>
                <w:rFonts w:ascii="Times New Roman" w:hAnsi="Times New Roman" w:cs="Times New Roman"/>
                <w:noProof/>
                <w:webHidden/>
                <w:sz w:val="28"/>
                <w:szCs w:val="28"/>
              </w:rPr>
              <w:instrText xml:space="preserve"> PAGEREF _Toc225421719 \h </w:instrText>
            </w:r>
            <w:r w:rsidR="00C71F12" w:rsidRPr="0045080F">
              <w:rPr>
                <w:rFonts w:ascii="Times New Roman" w:hAnsi="Times New Roman" w:cs="Times New Roman"/>
                <w:noProof/>
                <w:webHidden/>
                <w:sz w:val="28"/>
                <w:szCs w:val="28"/>
              </w:rPr>
            </w:r>
            <w:r w:rsidR="00C71F12" w:rsidRPr="0045080F">
              <w:rPr>
                <w:rFonts w:ascii="Times New Roman" w:hAnsi="Times New Roman" w:cs="Times New Roman"/>
                <w:noProof/>
                <w:webHidden/>
                <w:sz w:val="28"/>
                <w:szCs w:val="28"/>
              </w:rPr>
              <w:fldChar w:fldCharType="separate"/>
            </w:r>
            <w:r w:rsidR="005B6B7E">
              <w:rPr>
                <w:rFonts w:ascii="Times New Roman" w:hAnsi="Times New Roman" w:cs="Times New Roman"/>
                <w:noProof/>
                <w:webHidden/>
                <w:sz w:val="28"/>
                <w:szCs w:val="28"/>
              </w:rPr>
              <w:t>20</w:t>
            </w:r>
            <w:r w:rsidR="00C71F12" w:rsidRPr="0045080F">
              <w:rPr>
                <w:rFonts w:ascii="Times New Roman" w:hAnsi="Times New Roman" w:cs="Times New Roman"/>
                <w:noProof/>
                <w:webHidden/>
                <w:sz w:val="28"/>
                <w:szCs w:val="28"/>
              </w:rPr>
              <w:fldChar w:fldCharType="end"/>
            </w:r>
          </w:hyperlink>
        </w:p>
        <w:p w:rsidR="00C71F12" w:rsidRPr="0045080F" w:rsidRDefault="00D92B8B">
          <w:pPr>
            <w:pStyle w:val="11"/>
            <w:rPr>
              <w:rFonts w:eastAsiaTheme="minorEastAsia"/>
              <w:color w:val="auto"/>
              <w:sz w:val="28"/>
              <w:szCs w:val="28"/>
              <w:lang w:eastAsia="ru-RU"/>
            </w:rPr>
          </w:pPr>
          <w:hyperlink w:anchor="_Toc225421720" w:history="1">
            <w:r w:rsidR="00C71F12" w:rsidRPr="0045080F">
              <w:rPr>
                <w:rStyle w:val="a5"/>
                <w:sz w:val="28"/>
                <w:szCs w:val="28"/>
              </w:rPr>
              <w:t>РАЗДЕЛ 3. ПЕРСПЕКТИВЫ РАЗВИТИЯ СОНКО В РЕСПУБЛИКЕ КРЫМ</w:t>
            </w:r>
            <w:r w:rsidR="00C71F12" w:rsidRPr="0045080F">
              <w:rPr>
                <w:webHidden/>
                <w:sz w:val="28"/>
                <w:szCs w:val="28"/>
              </w:rPr>
              <w:tab/>
            </w:r>
            <w:r w:rsidR="00C71F12" w:rsidRPr="0045080F">
              <w:rPr>
                <w:webHidden/>
                <w:sz w:val="28"/>
                <w:szCs w:val="28"/>
              </w:rPr>
              <w:fldChar w:fldCharType="begin"/>
            </w:r>
            <w:r w:rsidR="00C71F12" w:rsidRPr="0045080F">
              <w:rPr>
                <w:webHidden/>
                <w:sz w:val="28"/>
                <w:szCs w:val="28"/>
              </w:rPr>
              <w:instrText xml:space="preserve"> PAGEREF _Toc225421720 \h </w:instrText>
            </w:r>
            <w:r w:rsidR="00C71F12" w:rsidRPr="0045080F">
              <w:rPr>
                <w:webHidden/>
                <w:sz w:val="28"/>
                <w:szCs w:val="28"/>
              </w:rPr>
            </w:r>
            <w:r w:rsidR="00C71F12" w:rsidRPr="0045080F">
              <w:rPr>
                <w:webHidden/>
                <w:sz w:val="28"/>
                <w:szCs w:val="28"/>
              </w:rPr>
              <w:fldChar w:fldCharType="separate"/>
            </w:r>
            <w:r w:rsidR="005B6B7E">
              <w:rPr>
                <w:webHidden/>
                <w:sz w:val="28"/>
                <w:szCs w:val="28"/>
              </w:rPr>
              <w:t>27</w:t>
            </w:r>
            <w:r w:rsidR="00C71F12" w:rsidRPr="0045080F">
              <w:rPr>
                <w:webHidden/>
                <w:sz w:val="28"/>
                <w:szCs w:val="28"/>
              </w:rPr>
              <w:fldChar w:fldCharType="end"/>
            </w:r>
          </w:hyperlink>
        </w:p>
        <w:p w:rsidR="00C71F12" w:rsidRPr="0045080F" w:rsidRDefault="00D92B8B">
          <w:pPr>
            <w:pStyle w:val="21"/>
            <w:tabs>
              <w:tab w:val="right" w:leader="dot" w:pos="9345"/>
            </w:tabs>
            <w:rPr>
              <w:rFonts w:ascii="Times New Roman" w:eastAsiaTheme="minorEastAsia" w:hAnsi="Times New Roman" w:cs="Times New Roman"/>
              <w:noProof/>
              <w:color w:val="auto"/>
              <w:sz w:val="28"/>
              <w:szCs w:val="28"/>
              <w:lang w:eastAsia="ru-RU"/>
            </w:rPr>
          </w:pPr>
          <w:hyperlink w:anchor="_Toc225421721" w:history="1">
            <w:r w:rsidR="00C71F12" w:rsidRPr="0045080F">
              <w:rPr>
                <w:rStyle w:val="a5"/>
                <w:rFonts w:ascii="Times New Roman" w:hAnsi="Times New Roman" w:cs="Times New Roman"/>
                <w:noProof/>
                <w:sz w:val="28"/>
                <w:szCs w:val="28"/>
              </w:rPr>
              <w:t>3.1. Ключевые проблемы развития СОНКО в Республике Крым</w:t>
            </w:r>
            <w:r w:rsidR="00C71F12" w:rsidRPr="0045080F">
              <w:rPr>
                <w:rFonts w:ascii="Times New Roman" w:hAnsi="Times New Roman" w:cs="Times New Roman"/>
                <w:noProof/>
                <w:webHidden/>
                <w:sz w:val="28"/>
                <w:szCs w:val="28"/>
              </w:rPr>
              <w:tab/>
            </w:r>
            <w:r w:rsidR="00C71F12" w:rsidRPr="0045080F">
              <w:rPr>
                <w:rFonts w:ascii="Times New Roman" w:hAnsi="Times New Roman" w:cs="Times New Roman"/>
                <w:noProof/>
                <w:webHidden/>
                <w:sz w:val="28"/>
                <w:szCs w:val="28"/>
              </w:rPr>
              <w:fldChar w:fldCharType="begin"/>
            </w:r>
            <w:r w:rsidR="00C71F12" w:rsidRPr="0045080F">
              <w:rPr>
                <w:rFonts w:ascii="Times New Roman" w:hAnsi="Times New Roman" w:cs="Times New Roman"/>
                <w:noProof/>
                <w:webHidden/>
                <w:sz w:val="28"/>
                <w:szCs w:val="28"/>
              </w:rPr>
              <w:instrText xml:space="preserve"> PAGEREF _Toc225421721 \h </w:instrText>
            </w:r>
            <w:r w:rsidR="00C71F12" w:rsidRPr="0045080F">
              <w:rPr>
                <w:rFonts w:ascii="Times New Roman" w:hAnsi="Times New Roman" w:cs="Times New Roman"/>
                <w:noProof/>
                <w:webHidden/>
                <w:sz w:val="28"/>
                <w:szCs w:val="28"/>
              </w:rPr>
            </w:r>
            <w:r w:rsidR="00C71F12" w:rsidRPr="0045080F">
              <w:rPr>
                <w:rFonts w:ascii="Times New Roman" w:hAnsi="Times New Roman" w:cs="Times New Roman"/>
                <w:noProof/>
                <w:webHidden/>
                <w:sz w:val="28"/>
                <w:szCs w:val="28"/>
              </w:rPr>
              <w:fldChar w:fldCharType="separate"/>
            </w:r>
            <w:r w:rsidR="005B6B7E">
              <w:rPr>
                <w:rFonts w:ascii="Times New Roman" w:hAnsi="Times New Roman" w:cs="Times New Roman"/>
                <w:noProof/>
                <w:webHidden/>
                <w:sz w:val="28"/>
                <w:szCs w:val="28"/>
              </w:rPr>
              <w:t>27</w:t>
            </w:r>
            <w:r w:rsidR="00C71F12" w:rsidRPr="0045080F">
              <w:rPr>
                <w:rFonts w:ascii="Times New Roman" w:hAnsi="Times New Roman" w:cs="Times New Roman"/>
                <w:noProof/>
                <w:webHidden/>
                <w:sz w:val="28"/>
                <w:szCs w:val="28"/>
              </w:rPr>
              <w:fldChar w:fldCharType="end"/>
            </w:r>
          </w:hyperlink>
        </w:p>
        <w:p w:rsidR="00C71F12" w:rsidRPr="0045080F" w:rsidRDefault="00D92B8B">
          <w:pPr>
            <w:pStyle w:val="21"/>
            <w:tabs>
              <w:tab w:val="right" w:leader="dot" w:pos="9345"/>
            </w:tabs>
            <w:rPr>
              <w:rFonts w:ascii="Times New Roman" w:eastAsiaTheme="minorEastAsia" w:hAnsi="Times New Roman" w:cs="Times New Roman"/>
              <w:noProof/>
              <w:color w:val="auto"/>
              <w:sz w:val="28"/>
              <w:szCs w:val="28"/>
              <w:lang w:eastAsia="ru-RU"/>
            </w:rPr>
          </w:pPr>
          <w:hyperlink w:anchor="_Toc225421722" w:history="1">
            <w:r w:rsidR="00C71F12" w:rsidRPr="0045080F">
              <w:rPr>
                <w:rStyle w:val="a5"/>
                <w:rFonts w:ascii="Times New Roman" w:hAnsi="Times New Roman" w:cs="Times New Roman"/>
                <w:noProof/>
                <w:sz w:val="28"/>
                <w:szCs w:val="28"/>
              </w:rPr>
              <w:t>3.2. Пути решения проблем СОНКО в Республике Крым</w:t>
            </w:r>
            <w:r w:rsidR="00C71F12" w:rsidRPr="0045080F">
              <w:rPr>
                <w:rFonts w:ascii="Times New Roman" w:hAnsi="Times New Roman" w:cs="Times New Roman"/>
                <w:noProof/>
                <w:webHidden/>
                <w:sz w:val="28"/>
                <w:szCs w:val="28"/>
              </w:rPr>
              <w:tab/>
            </w:r>
            <w:r w:rsidR="00C71F12" w:rsidRPr="0045080F">
              <w:rPr>
                <w:rFonts w:ascii="Times New Roman" w:hAnsi="Times New Roman" w:cs="Times New Roman"/>
                <w:noProof/>
                <w:webHidden/>
                <w:sz w:val="28"/>
                <w:szCs w:val="28"/>
              </w:rPr>
              <w:fldChar w:fldCharType="begin"/>
            </w:r>
            <w:r w:rsidR="00C71F12" w:rsidRPr="0045080F">
              <w:rPr>
                <w:rFonts w:ascii="Times New Roman" w:hAnsi="Times New Roman" w:cs="Times New Roman"/>
                <w:noProof/>
                <w:webHidden/>
                <w:sz w:val="28"/>
                <w:szCs w:val="28"/>
              </w:rPr>
              <w:instrText xml:space="preserve"> PAGEREF _Toc225421722 \h </w:instrText>
            </w:r>
            <w:r w:rsidR="00C71F12" w:rsidRPr="0045080F">
              <w:rPr>
                <w:rFonts w:ascii="Times New Roman" w:hAnsi="Times New Roman" w:cs="Times New Roman"/>
                <w:noProof/>
                <w:webHidden/>
                <w:sz w:val="28"/>
                <w:szCs w:val="28"/>
              </w:rPr>
            </w:r>
            <w:r w:rsidR="00C71F12" w:rsidRPr="0045080F">
              <w:rPr>
                <w:rFonts w:ascii="Times New Roman" w:hAnsi="Times New Roman" w:cs="Times New Roman"/>
                <w:noProof/>
                <w:webHidden/>
                <w:sz w:val="28"/>
                <w:szCs w:val="28"/>
              </w:rPr>
              <w:fldChar w:fldCharType="separate"/>
            </w:r>
            <w:r w:rsidR="005B6B7E">
              <w:rPr>
                <w:rFonts w:ascii="Times New Roman" w:hAnsi="Times New Roman" w:cs="Times New Roman"/>
                <w:noProof/>
                <w:webHidden/>
                <w:sz w:val="28"/>
                <w:szCs w:val="28"/>
              </w:rPr>
              <w:t>28</w:t>
            </w:r>
            <w:r w:rsidR="00C71F12" w:rsidRPr="0045080F">
              <w:rPr>
                <w:rFonts w:ascii="Times New Roman" w:hAnsi="Times New Roman" w:cs="Times New Roman"/>
                <w:noProof/>
                <w:webHidden/>
                <w:sz w:val="28"/>
                <w:szCs w:val="28"/>
              </w:rPr>
              <w:fldChar w:fldCharType="end"/>
            </w:r>
          </w:hyperlink>
        </w:p>
        <w:p w:rsidR="00C71F12" w:rsidRPr="0045080F" w:rsidRDefault="00D92B8B">
          <w:pPr>
            <w:pStyle w:val="11"/>
            <w:rPr>
              <w:rFonts w:eastAsiaTheme="minorEastAsia"/>
              <w:color w:val="auto"/>
              <w:sz w:val="28"/>
              <w:szCs w:val="28"/>
              <w:lang w:eastAsia="ru-RU"/>
            </w:rPr>
          </w:pPr>
          <w:hyperlink w:anchor="_Toc225421723" w:history="1">
            <w:r w:rsidR="00C71F12" w:rsidRPr="0045080F">
              <w:rPr>
                <w:rStyle w:val="a5"/>
                <w:sz w:val="28"/>
                <w:szCs w:val="28"/>
              </w:rPr>
              <w:t>ЗАКЛЮЧЕНИЕ</w:t>
            </w:r>
            <w:r w:rsidR="00C71F12" w:rsidRPr="0045080F">
              <w:rPr>
                <w:webHidden/>
                <w:sz w:val="28"/>
                <w:szCs w:val="28"/>
              </w:rPr>
              <w:tab/>
            </w:r>
            <w:r w:rsidR="00C71F12" w:rsidRPr="0045080F">
              <w:rPr>
                <w:webHidden/>
                <w:sz w:val="28"/>
                <w:szCs w:val="28"/>
              </w:rPr>
              <w:fldChar w:fldCharType="begin"/>
            </w:r>
            <w:r w:rsidR="00C71F12" w:rsidRPr="0045080F">
              <w:rPr>
                <w:webHidden/>
                <w:sz w:val="28"/>
                <w:szCs w:val="28"/>
              </w:rPr>
              <w:instrText xml:space="preserve"> PAGEREF _Toc225421723 \h </w:instrText>
            </w:r>
            <w:r w:rsidR="00C71F12" w:rsidRPr="0045080F">
              <w:rPr>
                <w:webHidden/>
                <w:sz w:val="28"/>
                <w:szCs w:val="28"/>
              </w:rPr>
            </w:r>
            <w:r w:rsidR="00C71F12" w:rsidRPr="0045080F">
              <w:rPr>
                <w:webHidden/>
                <w:sz w:val="28"/>
                <w:szCs w:val="28"/>
              </w:rPr>
              <w:fldChar w:fldCharType="separate"/>
            </w:r>
            <w:r w:rsidR="005B6B7E">
              <w:rPr>
                <w:webHidden/>
                <w:sz w:val="28"/>
                <w:szCs w:val="28"/>
              </w:rPr>
              <w:t>29</w:t>
            </w:r>
            <w:r w:rsidR="00C71F12" w:rsidRPr="0045080F">
              <w:rPr>
                <w:webHidden/>
                <w:sz w:val="28"/>
                <w:szCs w:val="28"/>
              </w:rPr>
              <w:fldChar w:fldCharType="end"/>
            </w:r>
          </w:hyperlink>
        </w:p>
        <w:p w:rsidR="00C71F12" w:rsidRPr="0045080F" w:rsidRDefault="00D92B8B">
          <w:pPr>
            <w:pStyle w:val="11"/>
            <w:rPr>
              <w:rFonts w:eastAsiaTheme="minorEastAsia"/>
              <w:color w:val="auto"/>
              <w:sz w:val="28"/>
              <w:szCs w:val="28"/>
              <w:lang w:eastAsia="ru-RU"/>
            </w:rPr>
          </w:pPr>
          <w:hyperlink w:anchor="_Toc225421724" w:history="1">
            <w:r w:rsidR="00C71F12" w:rsidRPr="0045080F">
              <w:rPr>
                <w:rStyle w:val="a5"/>
                <w:sz w:val="28"/>
                <w:szCs w:val="28"/>
              </w:rPr>
              <w:t>СПИСОК ИСПОЛЬЗОВАННОЙ ЛИТЕРАТУРЫ</w:t>
            </w:r>
            <w:r w:rsidR="00C71F12" w:rsidRPr="0045080F">
              <w:rPr>
                <w:webHidden/>
                <w:sz w:val="28"/>
                <w:szCs w:val="28"/>
              </w:rPr>
              <w:tab/>
            </w:r>
            <w:r w:rsidR="00C71F12" w:rsidRPr="0045080F">
              <w:rPr>
                <w:webHidden/>
                <w:sz w:val="28"/>
                <w:szCs w:val="28"/>
              </w:rPr>
              <w:fldChar w:fldCharType="begin"/>
            </w:r>
            <w:r w:rsidR="00C71F12" w:rsidRPr="0045080F">
              <w:rPr>
                <w:webHidden/>
                <w:sz w:val="28"/>
                <w:szCs w:val="28"/>
              </w:rPr>
              <w:instrText xml:space="preserve"> PAGEREF _Toc225421724 \h </w:instrText>
            </w:r>
            <w:r w:rsidR="00C71F12" w:rsidRPr="0045080F">
              <w:rPr>
                <w:webHidden/>
                <w:sz w:val="28"/>
                <w:szCs w:val="28"/>
              </w:rPr>
            </w:r>
            <w:r w:rsidR="00C71F12" w:rsidRPr="0045080F">
              <w:rPr>
                <w:webHidden/>
                <w:sz w:val="28"/>
                <w:szCs w:val="28"/>
              </w:rPr>
              <w:fldChar w:fldCharType="separate"/>
            </w:r>
            <w:r w:rsidR="005B6B7E">
              <w:rPr>
                <w:webHidden/>
                <w:sz w:val="28"/>
                <w:szCs w:val="28"/>
              </w:rPr>
              <w:t>30</w:t>
            </w:r>
            <w:r w:rsidR="00C71F12" w:rsidRPr="0045080F">
              <w:rPr>
                <w:webHidden/>
                <w:sz w:val="28"/>
                <w:szCs w:val="28"/>
              </w:rPr>
              <w:fldChar w:fldCharType="end"/>
            </w:r>
          </w:hyperlink>
        </w:p>
        <w:p w:rsidR="00C30184" w:rsidRPr="0045080F" w:rsidRDefault="0046117C" w:rsidP="00C30184">
          <w:pPr>
            <w:spacing w:line="360" w:lineRule="auto"/>
            <w:rPr>
              <w:rFonts w:ascii="Times New Roman" w:hAnsi="Times New Roman" w:cs="Times New Roman"/>
              <w:sz w:val="28"/>
              <w:szCs w:val="28"/>
            </w:rPr>
          </w:pPr>
          <w:r w:rsidRPr="0045080F">
            <w:rPr>
              <w:rFonts w:ascii="Times New Roman" w:hAnsi="Times New Roman" w:cs="Times New Roman"/>
              <w:b/>
              <w:bCs/>
              <w:sz w:val="28"/>
              <w:szCs w:val="28"/>
            </w:rPr>
            <w:fldChar w:fldCharType="end"/>
          </w:r>
        </w:p>
      </w:sdtContent>
    </w:sdt>
    <w:p w:rsidR="006C1CEC" w:rsidRPr="00C30184" w:rsidRDefault="006C1CEC" w:rsidP="00C30184">
      <w:pPr>
        <w:spacing w:line="360" w:lineRule="auto"/>
        <w:rPr>
          <w:rFonts w:ascii="Times New Roman" w:hAnsi="Times New Roman" w:cs="Times New Roman"/>
          <w:sz w:val="28"/>
        </w:rPr>
      </w:pPr>
      <w:r>
        <w:rPr>
          <w:rFonts w:ascii="Times New Roman" w:hAnsi="Times New Roman" w:cs="Times New Roman"/>
          <w:sz w:val="28"/>
          <w:szCs w:val="28"/>
        </w:rPr>
        <w:br w:type="page"/>
      </w:r>
    </w:p>
    <w:p w:rsidR="0084001C" w:rsidRPr="00882546" w:rsidRDefault="00882546" w:rsidP="00882546">
      <w:pPr>
        <w:pStyle w:val="1"/>
        <w:rPr>
          <w:rStyle w:val="10"/>
        </w:rPr>
      </w:pPr>
      <w:bookmarkStart w:id="1" w:name="_Toc225421711"/>
      <w:r>
        <w:lastRenderedPageBreak/>
        <w:t>ВВЕДЕНИЕ</w:t>
      </w:r>
      <w:bookmarkEnd w:id="1"/>
    </w:p>
    <w:p w:rsidR="00882546" w:rsidRDefault="00882546" w:rsidP="00804B3A">
      <w:pPr>
        <w:spacing w:after="0" w:line="360" w:lineRule="auto"/>
        <w:ind w:firstLine="709"/>
        <w:jc w:val="both"/>
        <w:rPr>
          <w:rFonts w:ascii="Times New Roman" w:hAnsi="Times New Roman" w:cs="Times New Roman"/>
          <w:sz w:val="28"/>
          <w:szCs w:val="28"/>
        </w:rPr>
      </w:pPr>
    </w:p>
    <w:p w:rsidR="0084001C" w:rsidRDefault="005A7653" w:rsidP="00804B3A">
      <w:pPr>
        <w:spacing w:after="0" w:line="360" w:lineRule="auto"/>
        <w:ind w:firstLine="709"/>
        <w:jc w:val="both"/>
        <w:rPr>
          <w:rFonts w:ascii="Times New Roman" w:hAnsi="Times New Roman" w:cs="Times New Roman"/>
          <w:sz w:val="28"/>
          <w:szCs w:val="28"/>
        </w:rPr>
      </w:pPr>
      <w:r w:rsidRPr="005A7653">
        <w:rPr>
          <w:rFonts w:ascii="Times New Roman" w:hAnsi="Times New Roman" w:cs="Times New Roman"/>
          <w:b/>
          <w:sz w:val="28"/>
          <w:szCs w:val="28"/>
        </w:rPr>
        <w:t>Актуальность.</w:t>
      </w:r>
      <w:r>
        <w:rPr>
          <w:rFonts w:ascii="Times New Roman" w:hAnsi="Times New Roman" w:cs="Times New Roman"/>
          <w:sz w:val="28"/>
          <w:szCs w:val="28"/>
        </w:rPr>
        <w:t xml:space="preserve"> </w:t>
      </w:r>
      <w:r w:rsidR="0084001C" w:rsidRPr="00F85B61">
        <w:rPr>
          <w:rFonts w:ascii="Times New Roman" w:hAnsi="Times New Roman" w:cs="Times New Roman"/>
          <w:color w:val="000000" w:themeColor="text1"/>
          <w:sz w:val="28"/>
          <w:szCs w:val="28"/>
        </w:rPr>
        <w:t xml:space="preserve">В России СОНКО стали неотъемлемым элементом системы оказания социальных услуг населению. Выступая в роли посредника между государством и обществом, они способны оперативно реагировать на социальные вызовы, оказывать помощь и внедрять инновационные подходы в социальную сферу. Государство, в свою очередь, рассматривает СОНКО как важный инструмент реализации социальной политики, передавая им часть функции по социальному обслуживанию и предоставляя различные меры поддержки. </w:t>
      </w:r>
      <w:r w:rsidR="0084001C">
        <w:rPr>
          <w:rFonts w:ascii="Times New Roman" w:hAnsi="Times New Roman" w:cs="Times New Roman"/>
          <w:sz w:val="28"/>
          <w:szCs w:val="28"/>
        </w:rPr>
        <w:t xml:space="preserve">Особую актуальность исследование приобретает в контексте Республики Крым, где становление институтов гражданского общества и сектора СОНКО происходило в условиях интеграции в российское правовое и социально-экономическое пространство в 2014 году. Изучение специфики развития, проблем и </w:t>
      </w:r>
      <w:proofErr w:type="gramStart"/>
      <w:r w:rsidR="0084001C">
        <w:rPr>
          <w:rFonts w:ascii="Times New Roman" w:hAnsi="Times New Roman" w:cs="Times New Roman"/>
          <w:sz w:val="28"/>
          <w:szCs w:val="28"/>
        </w:rPr>
        <w:t>перспектив</w:t>
      </w:r>
      <w:proofErr w:type="gramEnd"/>
      <w:r w:rsidR="0084001C">
        <w:rPr>
          <w:rFonts w:ascii="Times New Roman" w:hAnsi="Times New Roman" w:cs="Times New Roman"/>
          <w:sz w:val="28"/>
          <w:szCs w:val="28"/>
        </w:rPr>
        <w:t xml:space="preserve"> крымских СОНКО позволяет оценить эффективность государственной политики в регионе и определить пути дальнейшего развития «третьего сектора». </w:t>
      </w:r>
    </w:p>
    <w:p w:rsidR="00792E3C" w:rsidRDefault="00792E3C" w:rsidP="00804B3A">
      <w:pPr>
        <w:spacing w:after="0" w:line="360" w:lineRule="auto"/>
        <w:ind w:firstLine="709"/>
        <w:jc w:val="both"/>
        <w:rPr>
          <w:rFonts w:ascii="Times New Roman" w:hAnsi="Times New Roman" w:cs="Times New Roman"/>
          <w:sz w:val="28"/>
          <w:szCs w:val="28"/>
        </w:rPr>
      </w:pPr>
      <w:r w:rsidRPr="006C1CEC">
        <w:rPr>
          <w:rFonts w:ascii="Times New Roman" w:hAnsi="Times New Roman" w:cs="Times New Roman"/>
          <w:sz w:val="28"/>
          <w:szCs w:val="28"/>
        </w:rPr>
        <w:t>В данном проекте рассматриваются социально-ориентированные некоммерческие организации как важный механизм социально-экономического развития регионов России, в том числе на примере Республики Крым. Подчеркивается их роль в решении насущных социальных проблем, таких как профориентация и патриотическое воспитание школьников, реабилитация детей с ограниченными возможностями здоровья и доступ к образованию. Анализ успешных примеров взаимодействия некоммерческих организаций с органами власти, которые способствуют улучшению качества жизни местного населения. Также приведены актуальные меры поддержки социально-ориентированных некоммерческих организаций.</w:t>
      </w:r>
    </w:p>
    <w:p w:rsidR="005A7653" w:rsidRDefault="005A7653" w:rsidP="00804B3A">
      <w:pPr>
        <w:spacing w:after="0" w:line="360" w:lineRule="auto"/>
        <w:ind w:firstLine="709"/>
        <w:jc w:val="both"/>
        <w:rPr>
          <w:rFonts w:ascii="Times New Roman" w:hAnsi="Times New Roman" w:cs="Times New Roman"/>
          <w:sz w:val="28"/>
          <w:szCs w:val="28"/>
        </w:rPr>
      </w:pPr>
      <w:r w:rsidRPr="00F40414">
        <w:rPr>
          <w:rFonts w:ascii="Times New Roman" w:hAnsi="Times New Roman" w:cs="Times New Roman"/>
          <w:b/>
          <w:sz w:val="28"/>
          <w:szCs w:val="28"/>
        </w:rPr>
        <w:t>Цель работы</w:t>
      </w:r>
      <w:r w:rsidR="00F40414" w:rsidRPr="00F40414">
        <w:rPr>
          <w:rFonts w:ascii="Times New Roman" w:hAnsi="Times New Roman" w:cs="Times New Roman"/>
          <w:b/>
          <w:sz w:val="28"/>
          <w:szCs w:val="28"/>
        </w:rPr>
        <w:t xml:space="preserve">. </w:t>
      </w:r>
      <w:r w:rsidR="002B55C5" w:rsidRPr="002B55C5">
        <w:rPr>
          <w:rFonts w:ascii="Times New Roman" w:hAnsi="Times New Roman" w:cs="Times New Roman"/>
          <w:sz w:val="28"/>
          <w:szCs w:val="28"/>
        </w:rPr>
        <w:t>Определить состояние и перспективы развития сферы</w:t>
      </w:r>
      <w:r w:rsidR="002B55C5">
        <w:rPr>
          <w:rFonts w:ascii="Times New Roman" w:hAnsi="Times New Roman" w:cs="Times New Roman"/>
          <w:sz w:val="28"/>
          <w:szCs w:val="28"/>
        </w:rPr>
        <w:t xml:space="preserve"> СОНКО в Республике Крым</w:t>
      </w:r>
      <w:r w:rsidR="00F40414" w:rsidRPr="00F40414">
        <w:rPr>
          <w:rFonts w:ascii="Times New Roman" w:hAnsi="Times New Roman" w:cs="Times New Roman"/>
          <w:sz w:val="28"/>
          <w:szCs w:val="28"/>
        </w:rPr>
        <w:t>.</w:t>
      </w:r>
    </w:p>
    <w:p w:rsidR="002B55C5" w:rsidRPr="00F40414" w:rsidRDefault="002B55C5" w:rsidP="00804B3A">
      <w:pPr>
        <w:spacing w:after="0" w:line="360" w:lineRule="auto"/>
        <w:ind w:firstLine="709"/>
        <w:jc w:val="both"/>
        <w:rPr>
          <w:rFonts w:ascii="Times New Roman" w:hAnsi="Times New Roman" w:cs="Times New Roman"/>
          <w:sz w:val="28"/>
          <w:szCs w:val="28"/>
        </w:rPr>
      </w:pPr>
    </w:p>
    <w:p w:rsidR="00C661D3" w:rsidRPr="00771063" w:rsidRDefault="005A7653" w:rsidP="00771063">
      <w:pPr>
        <w:spacing w:after="0" w:line="360" w:lineRule="auto"/>
        <w:ind w:firstLine="709"/>
        <w:jc w:val="both"/>
        <w:rPr>
          <w:rFonts w:ascii="Times New Roman" w:hAnsi="Times New Roman" w:cs="Times New Roman"/>
          <w:b/>
          <w:sz w:val="28"/>
          <w:szCs w:val="28"/>
        </w:rPr>
      </w:pPr>
      <w:r w:rsidRPr="00F40414">
        <w:rPr>
          <w:rFonts w:ascii="Times New Roman" w:hAnsi="Times New Roman" w:cs="Times New Roman"/>
          <w:b/>
          <w:sz w:val="28"/>
          <w:szCs w:val="28"/>
        </w:rPr>
        <w:lastRenderedPageBreak/>
        <w:t>Задачи работы</w:t>
      </w:r>
      <w:r w:rsidR="00F40414">
        <w:rPr>
          <w:rFonts w:ascii="Times New Roman" w:hAnsi="Times New Roman" w:cs="Times New Roman"/>
          <w:b/>
          <w:sz w:val="28"/>
          <w:szCs w:val="28"/>
        </w:rPr>
        <w:t xml:space="preserve">. </w:t>
      </w:r>
    </w:p>
    <w:p w:rsidR="002B55C5" w:rsidRPr="002B55C5" w:rsidRDefault="002B55C5" w:rsidP="002B55C5">
      <w:pPr>
        <w:spacing w:after="0" w:line="360" w:lineRule="auto"/>
        <w:ind w:firstLine="709"/>
        <w:jc w:val="both"/>
        <w:rPr>
          <w:rFonts w:ascii="Times New Roman" w:hAnsi="Times New Roman" w:cs="Times New Roman"/>
          <w:sz w:val="28"/>
          <w:szCs w:val="28"/>
        </w:rPr>
      </w:pPr>
      <w:r w:rsidRPr="002B55C5">
        <w:rPr>
          <w:rFonts w:ascii="Times New Roman" w:hAnsi="Times New Roman" w:cs="Times New Roman"/>
          <w:sz w:val="28"/>
          <w:szCs w:val="28"/>
        </w:rPr>
        <w:t>1. Изучить определение, порядок создания и функции СОНКО.</w:t>
      </w:r>
    </w:p>
    <w:p w:rsidR="002B55C5" w:rsidRPr="002B55C5" w:rsidRDefault="002B55C5" w:rsidP="002B55C5">
      <w:pPr>
        <w:spacing w:after="0" w:line="360" w:lineRule="auto"/>
        <w:ind w:firstLine="709"/>
        <w:jc w:val="both"/>
        <w:rPr>
          <w:rFonts w:ascii="Times New Roman" w:hAnsi="Times New Roman" w:cs="Times New Roman"/>
          <w:sz w:val="28"/>
          <w:szCs w:val="28"/>
        </w:rPr>
      </w:pPr>
      <w:r w:rsidRPr="002B55C5">
        <w:rPr>
          <w:rFonts w:ascii="Times New Roman" w:hAnsi="Times New Roman" w:cs="Times New Roman"/>
          <w:sz w:val="28"/>
          <w:szCs w:val="28"/>
        </w:rPr>
        <w:t>2. Определить законодательные основы деятельности и меры государственной поддержки СОНКО.</w:t>
      </w:r>
    </w:p>
    <w:p w:rsidR="002B55C5" w:rsidRPr="002B55C5" w:rsidRDefault="002B55C5" w:rsidP="002B55C5">
      <w:pPr>
        <w:spacing w:after="0" w:line="360" w:lineRule="auto"/>
        <w:ind w:firstLine="709"/>
        <w:jc w:val="both"/>
        <w:rPr>
          <w:rFonts w:ascii="Times New Roman" w:hAnsi="Times New Roman" w:cs="Times New Roman"/>
          <w:sz w:val="28"/>
          <w:szCs w:val="28"/>
        </w:rPr>
      </w:pPr>
      <w:r w:rsidRPr="002B55C5">
        <w:rPr>
          <w:rFonts w:ascii="Times New Roman" w:hAnsi="Times New Roman" w:cs="Times New Roman"/>
          <w:sz w:val="28"/>
          <w:szCs w:val="28"/>
        </w:rPr>
        <w:t>3. Проанализировать количественные и качественные характеристики деятельности СОНКО в Республике Крым (численность, направления работы, ресурсное обеспечение).</w:t>
      </w:r>
    </w:p>
    <w:p w:rsidR="002B55C5" w:rsidRPr="002B55C5" w:rsidRDefault="002B55C5" w:rsidP="002B55C5">
      <w:pPr>
        <w:spacing w:after="0" w:line="360" w:lineRule="auto"/>
        <w:ind w:firstLine="709"/>
        <w:jc w:val="both"/>
        <w:rPr>
          <w:rFonts w:ascii="Times New Roman" w:hAnsi="Times New Roman" w:cs="Times New Roman"/>
          <w:sz w:val="28"/>
          <w:szCs w:val="28"/>
        </w:rPr>
      </w:pPr>
      <w:r w:rsidRPr="002B55C5">
        <w:rPr>
          <w:rFonts w:ascii="Times New Roman" w:hAnsi="Times New Roman" w:cs="Times New Roman"/>
          <w:sz w:val="28"/>
          <w:szCs w:val="28"/>
        </w:rPr>
        <w:t>4. Сформулировать выводы о роли СОНКО в социальной политике Республики Крым.</w:t>
      </w:r>
    </w:p>
    <w:p w:rsidR="002B55C5" w:rsidRPr="002B55C5" w:rsidRDefault="002B55C5" w:rsidP="002B55C5">
      <w:pPr>
        <w:spacing w:after="0" w:line="360" w:lineRule="auto"/>
        <w:ind w:firstLine="709"/>
        <w:jc w:val="both"/>
        <w:rPr>
          <w:rFonts w:ascii="Times New Roman" w:hAnsi="Times New Roman" w:cs="Times New Roman"/>
          <w:sz w:val="28"/>
          <w:szCs w:val="28"/>
        </w:rPr>
      </w:pPr>
      <w:r w:rsidRPr="002B55C5">
        <w:rPr>
          <w:rFonts w:ascii="Times New Roman" w:hAnsi="Times New Roman" w:cs="Times New Roman"/>
          <w:sz w:val="28"/>
          <w:szCs w:val="28"/>
        </w:rPr>
        <w:t>5. Проанализировать проекты, реализуемые СОНКО в Республике Крым.</w:t>
      </w:r>
    </w:p>
    <w:p w:rsidR="005A7653" w:rsidRPr="00F40414" w:rsidRDefault="002B55C5" w:rsidP="002B55C5">
      <w:pPr>
        <w:spacing w:after="0" w:line="360" w:lineRule="auto"/>
        <w:ind w:firstLine="709"/>
        <w:jc w:val="both"/>
        <w:rPr>
          <w:rFonts w:ascii="Times New Roman" w:hAnsi="Times New Roman" w:cs="Times New Roman"/>
          <w:sz w:val="28"/>
          <w:szCs w:val="28"/>
        </w:rPr>
      </w:pPr>
      <w:r w:rsidRPr="002B55C5">
        <w:rPr>
          <w:rFonts w:ascii="Times New Roman" w:hAnsi="Times New Roman" w:cs="Times New Roman"/>
          <w:sz w:val="28"/>
          <w:szCs w:val="28"/>
        </w:rPr>
        <w:t>6. Рассмотреть ключевые проблемы деятельности СОНКО в Республике Крым и определить пути решения данных проблем.</w:t>
      </w:r>
    </w:p>
    <w:p w:rsidR="005A7653" w:rsidRPr="00771063" w:rsidRDefault="005A7653" w:rsidP="00771063">
      <w:pPr>
        <w:spacing w:after="0" w:line="360" w:lineRule="auto"/>
        <w:ind w:firstLine="709"/>
        <w:jc w:val="both"/>
        <w:rPr>
          <w:rFonts w:ascii="Times New Roman" w:hAnsi="Times New Roman" w:cs="Times New Roman"/>
          <w:sz w:val="28"/>
          <w:szCs w:val="28"/>
        </w:rPr>
      </w:pPr>
      <w:r w:rsidRPr="00F40414">
        <w:rPr>
          <w:rFonts w:ascii="Times New Roman" w:hAnsi="Times New Roman" w:cs="Times New Roman"/>
          <w:b/>
          <w:sz w:val="28"/>
          <w:szCs w:val="28"/>
        </w:rPr>
        <w:t>Объект исследования</w:t>
      </w:r>
      <w:r w:rsidR="00771063">
        <w:rPr>
          <w:rFonts w:ascii="Times New Roman" w:hAnsi="Times New Roman" w:cs="Times New Roman"/>
          <w:b/>
          <w:sz w:val="28"/>
          <w:szCs w:val="28"/>
        </w:rPr>
        <w:t xml:space="preserve">. </w:t>
      </w:r>
      <w:r w:rsidR="00771063">
        <w:rPr>
          <w:rFonts w:ascii="Times New Roman" w:hAnsi="Times New Roman" w:cs="Times New Roman"/>
          <w:sz w:val="28"/>
          <w:szCs w:val="28"/>
        </w:rPr>
        <w:t>СОНКО</w:t>
      </w:r>
      <w:r w:rsidR="00771063" w:rsidRPr="00771063">
        <w:rPr>
          <w:rFonts w:ascii="Times New Roman" w:hAnsi="Times New Roman" w:cs="Times New Roman"/>
          <w:sz w:val="28"/>
          <w:szCs w:val="28"/>
        </w:rPr>
        <w:t>, зарегистрированные и осуществляющие деятельность на территории Республики Крым.</w:t>
      </w:r>
    </w:p>
    <w:p w:rsidR="005A7653" w:rsidRPr="00F40414" w:rsidRDefault="005A7653" w:rsidP="00804B3A">
      <w:pPr>
        <w:spacing w:after="0" w:line="360" w:lineRule="auto"/>
        <w:ind w:firstLine="709"/>
        <w:jc w:val="both"/>
        <w:rPr>
          <w:rFonts w:ascii="Times New Roman" w:hAnsi="Times New Roman" w:cs="Times New Roman"/>
          <w:b/>
          <w:sz w:val="28"/>
          <w:szCs w:val="28"/>
        </w:rPr>
      </w:pPr>
      <w:r w:rsidRPr="00F40414">
        <w:rPr>
          <w:rFonts w:ascii="Times New Roman" w:hAnsi="Times New Roman" w:cs="Times New Roman"/>
          <w:b/>
          <w:sz w:val="28"/>
          <w:szCs w:val="28"/>
        </w:rPr>
        <w:t>Предмет исследования</w:t>
      </w:r>
      <w:r w:rsidR="00771063">
        <w:rPr>
          <w:rFonts w:ascii="Times New Roman" w:hAnsi="Times New Roman" w:cs="Times New Roman"/>
          <w:b/>
          <w:sz w:val="28"/>
          <w:szCs w:val="28"/>
        </w:rPr>
        <w:t xml:space="preserve">. </w:t>
      </w:r>
      <w:r w:rsidR="00771063" w:rsidRPr="00771063">
        <w:rPr>
          <w:rFonts w:ascii="Times New Roman" w:hAnsi="Times New Roman" w:cs="Times New Roman"/>
          <w:sz w:val="28"/>
          <w:szCs w:val="28"/>
        </w:rPr>
        <w:t>Экономические отношения, возникающие в процессе деятельности СОНКО в Республике Крым, включая их вклад в оказание социальных услуг, ресурсное обеспечение (</w:t>
      </w:r>
      <w:proofErr w:type="spellStart"/>
      <w:r w:rsidR="00771063" w:rsidRPr="00771063">
        <w:rPr>
          <w:rFonts w:ascii="Times New Roman" w:hAnsi="Times New Roman" w:cs="Times New Roman"/>
          <w:sz w:val="28"/>
          <w:szCs w:val="28"/>
        </w:rPr>
        <w:t>волонт</w:t>
      </w:r>
      <w:r w:rsidR="007D4ED6">
        <w:rPr>
          <w:rFonts w:ascii="Times New Roman" w:hAnsi="Times New Roman" w:cs="Times New Roman"/>
          <w:sz w:val="28"/>
          <w:szCs w:val="28"/>
        </w:rPr>
        <w:t>е</w:t>
      </w:r>
      <w:r w:rsidR="00537835">
        <w:rPr>
          <w:rFonts w:ascii="Times New Roman" w:hAnsi="Times New Roman" w:cs="Times New Roman"/>
          <w:sz w:val="28"/>
          <w:szCs w:val="28"/>
        </w:rPr>
        <w:t>рство</w:t>
      </w:r>
      <w:proofErr w:type="spellEnd"/>
      <w:r w:rsidR="00537835">
        <w:rPr>
          <w:rFonts w:ascii="Times New Roman" w:hAnsi="Times New Roman" w:cs="Times New Roman"/>
          <w:sz w:val="28"/>
          <w:szCs w:val="28"/>
        </w:rPr>
        <w:t>, пожертвования, гранты)</w:t>
      </w:r>
      <w:r w:rsidR="00771063" w:rsidRPr="00771063">
        <w:rPr>
          <w:rFonts w:ascii="Times New Roman" w:hAnsi="Times New Roman" w:cs="Times New Roman"/>
          <w:sz w:val="28"/>
          <w:szCs w:val="28"/>
        </w:rPr>
        <w:t>.</w:t>
      </w:r>
    </w:p>
    <w:p w:rsidR="007D4ED6" w:rsidRDefault="00F40414" w:rsidP="007D4ED6">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Источниковая база исследования</w:t>
      </w:r>
      <w:r w:rsidR="00771063">
        <w:rPr>
          <w:rFonts w:ascii="Times New Roman" w:hAnsi="Times New Roman" w:cs="Times New Roman"/>
          <w:b/>
          <w:sz w:val="28"/>
          <w:szCs w:val="28"/>
        </w:rPr>
        <w:t xml:space="preserve">. </w:t>
      </w:r>
      <w:r w:rsidR="00771063" w:rsidRPr="00771063">
        <w:rPr>
          <w:rFonts w:ascii="Times New Roman" w:hAnsi="Times New Roman" w:cs="Times New Roman"/>
          <w:sz w:val="28"/>
          <w:szCs w:val="28"/>
        </w:rPr>
        <w:t>Нормативно-правовые акты</w:t>
      </w:r>
      <w:r w:rsidR="00771063">
        <w:rPr>
          <w:rFonts w:ascii="Times New Roman" w:hAnsi="Times New Roman" w:cs="Times New Roman"/>
          <w:sz w:val="28"/>
          <w:szCs w:val="28"/>
        </w:rPr>
        <w:t>, о</w:t>
      </w:r>
      <w:r w:rsidR="00771063" w:rsidRPr="00771063">
        <w:rPr>
          <w:rFonts w:ascii="Times New Roman" w:hAnsi="Times New Roman" w:cs="Times New Roman"/>
          <w:sz w:val="28"/>
          <w:szCs w:val="28"/>
        </w:rPr>
        <w:t>фициальные статистические данные</w:t>
      </w:r>
      <w:r w:rsidR="00771063">
        <w:rPr>
          <w:rFonts w:ascii="Times New Roman" w:hAnsi="Times New Roman" w:cs="Times New Roman"/>
          <w:sz w:val="28"/>
          <w:szCs w:val="28"/>
        </w:rPr>
        <w:t>, д</w:t>
      </w:r>
      <w:r w:rsidR="00771063" w:rsidRPr="00771063">
        <w:rPr>
          <w:rFonts w:ascii="Times New Roman" w:hAnsi="Times New Roman" w:cs="Times New Roman"/>
          <w:sz w:val="28"/>
          <w:szCs w:val="28"/>
        </w:rPr>
        <w:t>окументы отчётности СОНКО</w:t>
      </w:r>
      <w:r w:rsidR="00771063">
        <w:rPr>
          <w:rFonts w:ascii="Times New Roman" w:hAnsi="Times New Roman" w:cs="Times New Roman"/>
          <w:sz w:val="28"/>
          <w:szCs w:val="28"/>
        </w:rPr>
        <w:t>, а</w:t>
      </w:r>
      <w:r w:rsidR="00771063" w:rsidRPr="00771063">
        <w:rPr>
          <w:rFonts w:ascii="Times New Roman" w:hAnsi="Times New Roman" w:cs="Times New Roman"/>
          <w:sz w:val="28"/>
          <w:szCs w:val="28"/>
        </w:rPr>
        <w:t>налитические и экспертные материалы</w:t>
      </w:r>
      <w:r w:rsidR="00771063">
        <w:rPr>
          <w:rFonts w:ascii="Times New Roman" w:hAnsi="Times New Roman" w:cs="Times New Roman"/>
          <w:sz w:val="28"/>
          <w:szCs w:val="28"/>
        </w:rPr>
        <w:t xml:space="preserve"> и н</w:t>
      </w:r>
      <w:r w:rsidR="00771063" w:rsidRPr="00771063">
        <w:rPr>
          <w:rFonts w:ascii="Times New Roman" w:hAnsi="Times New Roman" w:cs="Times New Roman"/>
          <w:sz w:val="28"/>
          <w:szCs w:val="28"/>
        </w:rPr>
        <w:t>аучная литература</w:t>
      </w:r>
      <w:r w:rsidR="00771063">
        <w:rPr>
          <w:rFonts w:ascii="Times New Roman" w:hAnsi="Times New Roman" w:cs="Times New Roman"/>
          <w:sz w:val="28"/>
          <w:szCs w:val="28"/>
        </w:rPr>
        <w:t>.</w:t>
      </w:r>
    </w:p>
    <w:p w:rsidR="00882546" w:rsidRPr="007D4ED6" w:rsidRDefault="007D4ED6" w:rsidP="007D4ED6">
      <w:pPr>
        <w:rPr>
          <w:rFonts w:ascii="Times New Roman" w:hAnsi="Times New Roman" w:cs="Times New Roman"/>
          <w:b/>
          <w:sz w:val="28"/>
          <w:szCs w:val="28"/>
        </w:rPr>
      </w:pPr>
      <w:r>
        <w:rPr>
          <w:rFonts w:ascii="Times New Roman" w:hAnsi="Times New Roman" w:cs="Times New Roman"/>
          <w:b/>
          <w:sz w:val="28"/>
          <w:szCs w:val="28"/>
        </w:rPr>
        <w:br w:type="page"/>
      </w:r>
    </w:p>
    <w:p w:rsidR="001E5A9D" w:rsidRPr="00202D29" w:rsidRDefault="00882546" w:rsidP="00882546">
      <w:pPr>
        <w:pStyle w:val="1"/>
      </w:pPr>
      <w:bookmarkStart w:id="2" w:name="_Toc225421712"/>
      <w:r>
        <w:lastRenderedPageBreak/>
        <w:t xml:space="preserve">РАЗДЕЛ 1. </w:t>
      </w:r>
      <w:r w:rsidRPr="00202D29">
        <w:t>СОНКО КАК ИНСТРУМЕНТ ГОСУДАРСТВЕННОЙ СОЦИАЛЬНОЙ ПОЛИТИКИ</w:t>
      </w:r>
      <w:bookmarkEnd w:id="2"/>
    </w:p>
    <w:p w:rsidR="00882546" w:rsidRDefault="00882546" w:rsidP="00240A50">
      <w:pPr>
        <w:tabs>
          <w:tab w:val="left" w:pos="5868"/>
        </w:tabs>
        <w:spacing w:after="0" w:line="360" w:lineRule="auto"/>
        <w:ind w:left="709"/>
        <w:jc w:val="both"/>
        <w:rPr>
          <w:rFonts w:ascii="Times New Roman" w:hAnsi="Times New Roman" w:cs="Times New Roman"/>
          <w:sz w:val="28"/>
          <w:szCs w:val="28"/>
        </w:rPr>
      </w:pPr>
    </w:p>
    <w:p w:rsidR="00240A50" w:rsidRPr="0046117C" w:rsidRDefault="00202D29" w:rsidP="0046117C">
      <w:pPr>
        <w:pStyle w:val="2"/>
      </w:pPr>
      <w:bookmarkStart w:id="3" w:name="_Toc225421713"/>
      <w:r w:rsidRPr="0046117C">
        <w:t>1.1</w:t>
      </w:r>
      <w:r w:rsidR="00882546" w:rsidRPr="0046117C">
        <w:t>.</w:t>
      </w:r>
      <w:r w:rsidRPr="0046117C">
        <w:t xml:space="preserve"> </w:t>
      </w:r>
      <w:r w:rsidR="007A638F" w:rsidRPr="007A638F">
        <w:t>Определение, порядок создания и функции СОНКО</w:t>
      </w:r>
      <w:bookmarkEnd w:id="3"/>
    </w:p>
    <w:p w:rsidR="00240A50" w:rsidRDefault="00240A50" w:rsidP="0084001C">
      <w:pPr>
        <w:tabs>
          <w:tab w:val="left" w:pos="5868"/>
        </w:tabs>
        <w:spacing w:after="0" w:line="360" w:lineRule="auto"/>
        <w:ind w:firstLine="709"/>
        <w:jc w:val="both"/>
        <w:rPr>
          <w:rFonts w:ascii="Times New Roman" w:hAnsi="Times New Roman" w:cs="Times New Roman"/>
          <w:sz w:val="28"/>
          <w:szCs w:val="28"/>
        </w:rPr>
      </w:pPr>
      <w:r w:rsidRPr="00240A50">
        <w:rPr>
          <w:rFonts w:ascii="Times New Roman" w:hAnsi="Times New Roman" w:cs="Times New Roman"/>
          <w:sz w:val="28"/>
          <w:szCs w:val="28"/>
        </w:rPr>
        <w:t xml:space="preserve">Создание </w:t>
      </w:r>
      <w:r>
        <w:rPr>
          <w:rFonts w:ascii="Times New Roman" w:hAnsi="Times New Roman" w:cs="Times New Roman"/>
          <w:sz w:val="28"/>
          <w:szCs w:val="28"/>
        </w:rPr>
        <w:t xml:space="preserve">СОНКО </w:t>
      </w:r>
      <w:r w:rsidR="009668D7" w:rsidRPr="009668D7">
        <w:rPr>
          <w:rFonts w:ascii="Times New Roman" w:hAnsi="Times New Roman" w:cs="Times New Roman"/>
          <w:sz w:val="28"/>
          <w:szCs w:val="28"/>
        </w:rPr>
        <w:t>–</w:t>
      </w:r>
      <w:r w:rsidRPr="00240A50">
        <w:rPr>
          <w:rFonts w:ascii="Times New Roman" w:hAnsi="Times New Roman" w:cs="Times New Roman"/>
          <w:sz w:val="28"/>
          <w:szCs w:val="28"/>
        </w:rPr>
        <w:t xml:space="preserve"> </w:t>
      </w:r>
      <w:r w:rsidR="00E04F9E" w:rsidRPr="00240A50">
        <w:rPr>
          <w:rFonts w:ascii="Times New Roman" w:hAnsi="Times New Roman" w:cs="Times New Roman"/>
          <w:sz w:val="28"/>
          <w:szCs w:val="28"/>
        </w:rPr>
        <w:t xml:space="preserve">двухэтапный </w:t>
      </w:r>
      <w:r w:rsidRPr="00240A50">
        <w:rPr>
          <w:rFonts w:ascii="Times New Roman" w:hAnsi="Times New Roman" w:cs="Times New Roman"/>
          <w:sz w:val="28"/>
          <w:szCs w:val="28"/>
        </w:rPr>
        <w:t xml:space="preserve">процесс: сначала регистрируется НКО, а затем ей необходимо получить официальный статус СОНКО. Важно понимать, что «СОНКО» </w:t>
      </w:r>
      <w:r w:rsidR="009668D7" w:rsidRPr="009668D7">
        <w:rPr>
          <w:rFonts w:ascii="Times New Roman" w:hAnsi="Times New Roman" w:cs="Times New Roman"/>
          <w:sz w:val="28"/>
          <w:szCs w:val="28"/>
        </w:rPr>
        <w:t>–</w:t>
      </w:r>
      <w:r w:rsidR="009668D7">
        <w:rPr>
          <w:rFonts w:ascii="Times New Roman" w:hAnsi="Times New Roman" w:cs="Times New Roman"/>
          <w:sz w:val="28"/>
          <w:szCs w:val="28"/>
        </w:rPr>
        <w:t xml:space="preserve"> </w:t>
      </w:r>
      <w:r w:rsidRPr="00240A50">
        <w:rPr>
          <w:rFonts w:ascii="Times New Roman" w:hAnsi="Times New Roman" w:cs="Times New Roman"/>
          <w:sz w:val="28"/>
          <w:szCs w:val="28"/>
        </w:rPr>
        <w:t xml:space="preserve">это не отдельная организационно-правовая форма, а особый статус, который присваивается уже </w:t>
      </w:r>
      <w:proofErr w:type="gramStart"/>
      <w:r w:rsidRPr="00240A50">
        <w:rPr>
          <w:rFonts w:ascii="Times New Roman" w:hAnsi="Times New Roman" w:cs="Times New Roman"/>
          <w:sz w:val="28"/>
          <w:szCs w:val="28"/>
        </w:rPr>
        <w:t>существующей</w:t>
      </w:r>
      <w:proofErr w:type="gramEnd"/>
      <w:r w:rsidRPr="00240A50">
        <w:rPr>
          <w:rFonts w:ascii="Times New Roman" w:hAnsi="Times New Roman" w:cs="Times New Roman"/>
          <w:sz w:val="28"/>
          <w:szCs w:val="28"/>
        </w:rPr>
        <w:t xml:space="preserve"> </w:t>
      </w:r>
      <w:r w:rsidR="00E04F9E">
        <w:rPr>
          <w:rFonts w:ascii="Times New Roman" w:hAnsi="Times New Roman" w:cs="Times New Roman"/>
          <w:sz w:val="28"/>
          <w:szCs w:val="28"/>
        </w:rPr>
        <w:t>НКО</w:t>
      </w:r>
      <w:r w:rsidRPr="00240A50">
        <w:rPr>
          <w:rFonts w:ascii="Times New Roman" w:hAnsi="Times New Roman" w:cs="Times New Roman"/>
          <w:sz w:val="28"/>
          <w:szCs w:val="28"/>
        </w:rPr>
        <w:t xml:space="preserve"> и дает право на поддержку от государства</w:t>
      </w:r>
      <w:r>
        <w:rPr>
          <w:rFonts w:ascii="Times New Roman" w:hAnsi="Times New Roman" w:cs="Times New Roman"/>
          <w:sz w:val="28"/>
          <w:szCs w:val="28"/>
        </w:rPr>
        <w:t>.</w:t>
      </w:r>
    </w:p>
    <w:p w:rsidR="00240A50" w:rsidRDefault="00240A50" w:rsidP="0084001C">
      <w:pPr>
        <w:tabs>
          <w:tab w:val="left" w:pos="586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того чтобы создать СОНКО нужно:</w:t>
      </w:r>
    </w:p>
    <w:p w:rsidR="00240A50" w:rsidRDefault="00240A50" w:rsidP="003E32E0">
      <w:pPr>
        <w:tabs>
          <w:tab w:val="left" w:pos="586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создать и зарегистрировать НКО. </w:t>
      </w:r>
      <w:r w:rsidRPr="00240A50">
        <w:rPr>
          <w:rFonts w:ascii="Times New Roman" w:hAnsi="Times New Roman" w:cs="Times New Roman"/>
          <w:sz w:val="28"/>
          <w:szCs w:val="28"/>
        </w:rPr>
        <w:t xml:space="preserve">На этом этапе </w:t>
      </w:r>
      <w:r w:rsidR="00BE7FED">
        <w:rPr>
          <w:rFonts w:ascii="Times New Roman" w:hAnsi="Times New Roman" w:cs="Times New Roman"/>
          <w:sz w:val="28"/>
          <w:szCs w:val="28"/>
        </w:rPr>
        <w:t>нужно</w:t>
      </w:r>
      <w:r w:rsidRPr="00240A50">
        <w:rPr>
          <w:rFonts w:ascii="Times New Roman" w:hAnsi="Times New Roman" w:cs="Times New Roman"/>
          <w:sz w:val="28"/>
          <w:szCs w:val="28"/>
        </w:rPr>
        <w:t xml:space="preserve"> заложить «социальную ориентированность» в сам фундамент организации. Деятельность будущей НКО в соответствии с уставом должна быть направлена на решение социальных проблем</w:t>
      </w:r>
      <w:r w:rsidR="003E32E0">
        <w:rPr>
          <w:rFonts w:ascii="Times New Roman" w:hAnsi="Times New Roman" w:cs="Times New Roman"/>
          <w:sz w:val="28"/>
          <w:szCs w:val="28"/>
        </w:rPr>
        <w:t>. Затем на регистрацию (р</w:t>
      </w:r>
      <w:r w:rsidR="003E32E0" w:rsidRPr="003E32E0">
        <w:rPr>
          <w:rFonts w:ascii="Times New Roman" w:hAnsi="Times New Roman" w:cs="Times New Roman"/>
          <w:sz w:val="28"/>
          <w:szCs w:val="28"/>
        </w:rPr>
        <w:t>егистрацией НКО занимается Министерство юстиции РФ</w:t>
      </w:r>
      <w:r w:rsidR="003E32E0">
        <w:rPr>
          <w:rFonts w:ascii="Times New Roman" w:hAnsi="Times New Roman" w:cs="Times New Roman"/>
          <w:sz w:val="28"/>
          <w:szCs w:val="28"/>
        </w:rPr>
        <w:t xml:space="preserve">) нужно подать следующие документы: </w:t>
      </w:r>
      <w:r w:rsidR="003E32E0" w:rsidRPr="003E32E0">
        <w:rPr>
          <w:rFonts w:ascii="Times New Roman" w:hAnsi="Times New Roman" w:cs="Times New Roman"/>
          <w:sz w:val="28"/>
          <w:szCs w:val="28"/>
        </w:rPr>
        <w:t>заявление (форма Р11001), устав (в 2 экз.), решение о создании (протокол), д</w:t>
      </w:r>
      <w:r w:rsidR="003E32E0">
        <w:rPr>
          <w:rFonts w:ascii="Times New Roman" w:hAnsi="Times New Roman" w:cs="Times New Roman"/>
          <w:sz w:val="28"/>
          <w:szCs w:val="28"/>
        </w:rPr>
        <w:t>окумент об уплате госпошлины (4 000 </w:t>
      </w:r>
      <w:r w:rsidR="00E04F9E">
        <w:rPr>
          <w:rFonts w:ascii="Times New Roman" w:hAnsi="Times New Roman" w:cs="Times New Roman"/>
          <w:sz w:val="28"/>
          <w:szCs w:val="28"/>
        </w:rPr>
        <w:t>руб.</w:t>
      </w:r>
      <w:r w:rsidR="003E32E0" w:rsidRPr="003E32E0">
        <w:rPr>
          <w:rFonts w:ascii="Times New Roman" w:hAnsi="Times New Roman" w:cs="Times New Roman"/>
          <w:sz w:val="28"/>
          <w:szCs w:val="28"/>
        </w:rPr>
        <w:t>), гарантийное письмо на юридический адрес</w:t>
      </w:r>
      <w:r w:rsidR="003E32E0">
        <w:rPr>
          <w:rFonts w:ascii="Times New Roman" w:hAnsi="Times New Roman" w:cs="Times New Roman"/>
          <w:sz w:val="28"/>
          <w:szCs w:val="28"/>
        </w:rPr>
        <w:t>.</w:t>
      </w:r>
    </w:p>
    <w:p w:rsidR="001E7423" w:rsidRDefault="003E32E0" w:rsidP="007F7CC6">
      <w:pPr>
        <w:tabs>
          <w:tab w:val="left" w:pos="586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п</w:t>
      </w:r>
      <w:r w:rsidR="00BE7FED">
        <w:rPr>
          <w:rFonts w:ascii="Times New Roman" w:hAnsi="Times New Roman" w:cs="Times New Roman"/>
          <w:sz w:val="28"/>
          <w:szCs w:val="28"/>
        </w:rPr>
        <w:t>олучить</w:t>
      </w:r>
      <w:r w:rsidRPr="003E32E0">
        <w:rPr>
          <w:rFonts w:ascii="Times New Roman" w:hAnsi="Times New Roman" w:cs="Times New Roman"/>
          <w:sz w:val="28"/>
          <w:szCs w:val="28"/>
        </w:rPr>
        <w:t xml:space="preserve"> ста</w:t>
      </w:r>
      <w:r w:rsidR="00BE7FED">
        <w:rPr>
          <w:rFonts w:ascii="Times New Roman" w:hAnsi="Times New Roman" w:cs="Times New Roman"/>
          <w:sz w:val="28"/>
          <w:szCs w:val="28"/>
        </w:rPr>
        <w:t>тус СОНКО и включения</w:t>
      </w:r>
      <w:r w:rsidRPr="003E32E0">
        <w:rPr>
          <w:rFonts w:ascii="Times New Roman" w:hAnsi="Times New Roman" w:cs="Times New Roman"/>
          <w:sz w:val="28"/>
          <w:szCs w:val="28"/>
        </w:rPr>
        <w:t xml:space="preserve"> в реестр</w:t>
      </w:r>
      <w:r w:rsidR="00BE7FED">
        <w:rPr>
          <w:rFonts w:ascii="Times New Roman" w:hAnsi="Times New Roman" w:cs="Times New Roman"/>
          <w:sz w:val="28"/>
          <w:szCs w:val="28"/>
        </w:rPr>
        <w:t xml:space="preserve">. </w:t>
      </w:r>
      <w:r w:rsidR="00BE7FED" w:rsidRPr="00BE7FED">
        <w:rPr>
          <w:rFonts w:ascii="Times New Roman" w:hAnsi="Times New Roman" w:cs="Times New Roman"/>
          <w:sz w:val="28"/>
          <w:szCs w:val="28"/>
        </w:rPr>
        <w:t>Статус СОНКО не присваивается автоматически после регистрации. Организация должна попасть в специальный реестр, который</w:t>
      </w:r>
      <w:r w:rsidR="00BE7FED">
        <w:rPr>
          <w:rFonts w:ascii="Times New Roman" w:hAnsi="Times New Roman" w:cs="Times New Roman"/>
          <w:sz w:val="28"/>
          <w:szCs w:val="28"/>
        </w:rPr>
        <w:t xml:space="preserve"> ведет </w:t>
      </w:r>
      <w:r w:rsidR="007F7CC6">
        <w:rPr>
          <w:rFonts w:ascii="Times New Roman" w:hAnsi="Times New Roman" w:cs="Times New Roman"/>
          <w:sz w:val="28"/>
          <w:szCs w:val="28"/>
        </w:rPr>
        <w:t>Минэкономразвития</w:t>
      </w:r>
      <w:r w:rsidR="00BE7FED">
        <w:rPr>
          <w:rFonts w:ascii="Times New Roman" w:hAnsi="Times New Roman" w:cs="Times New Roman"/>
          <w:sz w:val="28"/>
          <w:szCs w:val="28"/>
        </w:rPr>
        <w:t xml:space="preserve"> России</w:t>
      </w:r>
      <w:r w:rsidR="00BE7FED" w:rsidRPr="00BE7FED">
        <w:rPr>
          <w:rFonts w:ascii="Times New Roman" w:hAnsi="Times New Roman" w:cs="Times New Roman"/>
          <w:sz w:val="28"/>
          <w:szCs w:val="28"/>
        </w:rPr>
        <w:t xml:space="preserve">. Туда включаются НКО, </w:t>
      </w:r>
      <w:r w:rsidR="007F7CC6">
        <w:rPr>
          <w:rFonts w:ascii="Times New Roman" w:hAnsi="Times New Roman" w:cs="Times New Roman"/>
          <w:sz w:val="28"/>
          <w:szCs w:val="28"/>
        </w:rPr>
        <w:t>которые имеют в уставе хотя бы один</w:t>
      </w:r>
      <w:r w:rsidR="001E7423">
        <w:rPr>
          <w:rFonts w:ascii="Times New Roman" w:hAnsi="Times New Roman" w:cs="Times New Roman"/>
          <w:sz w:val="28"/>
          <w:szCs w:val="28"/>
        </w:rPr>
        <w:t xml:space="preserve"> из пунктов статьи </w:t>
      </w:r>
      <w:r w:rsidR="007F7CC6">
        <w:rPr>
          <w:rFonts w:ascii="Times New Roman" w:hAnsi="Times New Roman" w:cs="Times New Roman"/>
          <w:sz w:val="28"/>
          <w:szCs w:val="28"/>
        </w:rPr>
        <w:t>31.1 Федерального закона от 12.01.1996 №</w:t>
      </w:r>
      <w:r w:rsidR="00D92B8B">
        <w:rPr>
          <w:rFonts w:ascii="Times New Roman" w:hAnsi="Times New Roman" w:cs="Times New Roman"/>
          <w:sz w:val="28"/>
          <w:szCs w:val="28"/>
        </w:rPr>
        <w:t> </w:t>
      </w:r>
      <w:r w:rsidR="007F7CC6">
        <w:rPr>
          <w:rFonts w:ascii="Times New Roman" w:hAnsi="Times New Roman" w:cs="Times New Roman"/>
          <w:sz w:val="28"/>
          <w:szCs w:val="28"/>
        </w:rPr>
        <w:t xml:space="preserve">7-ФЗ «О некоммерческих организациях». </w:t>
      </w:r>
      <w:r w:rsidR="007F7CC6" w:rsidRPr="006C1CEC">
        <w:rPr>
          <w:rFonts w:ascii="Times New Roman" w:hAnsi="Times New Roman" w:cs="Times New Roman"/>
          <w:sz w:val="28"/>
          <w:szCs w:val="28"/>
        </w:rPr>
        <w:t>[</w:t>
      </w:r>
      <w:r w:rsidR="008953D5">
        <w:rPr>
          <w:rFonts w:ascii="Times New Roman" w:hAnsi="Times New Roman" w:cs="Times New Roman"/>
          <w:sz w:val="28"/>
          <w:szCs w:val="28"/>
        </w:rPr>
        <w:t>1</w:t>
      </w:r>
      <w:r w:rsidR="007F7CC6" w:rsidRPr="007F7CC6">
        <w:rPr>
          <w:rFonts w:ascii="Times New Roman" w:hAnsi="Times New Roman" w:cs="Times New Roman"/>
          <w:sz w:val="28"/>
          <w:szCs w:val="28"/>
        </w:rPr>
        <w:t>]</w:t>
      </w:r>
    </w:p>
    <w:p w:rsidR="00792E3C" w:rsidRPr="006C1CEC" w:rsidRDefault="00792E3C" w:rsidP="0084001C">
      <w:pPr>
        <w:tabs>
          <w:tab w:val="left" w:pos="5868"/>
        </w:tabs>
        <w:spacing w:after="0" w:line="360" w:lineRule="auto"/>
        <w:ind w:firstLine="709"/>
        <w:jc w:val="both"/>
        <w:rPr>
          <w:rFonts w:ascii="Times New Roman" w:hAnsi="Times New Roman" w:cs="Times New Roman"/>
          <w:sz w:val="28"/>
          <w:szCs w:val="28"/>
        </w:rPr>
      </w:pPr>
      <w:r w:rsidRPr="006C1CEC">
        <w:rPr>
          <w:rFonts w:ascii="Times New Roman" w:hAnsi="Times New Roman" w:cs="Times New Roman"/>
          <w:sz w:val="28"/>
          <w:szCs w:val="28"/>
        </w:rPr>
        <w:t xml:space="preserve">Сегодня в России благотворительность, волонтерская помощь, работа в НКО становятся нормой. Немалую роль в этом процессе играют государственные институты, поддержка властей, законодательные инициативы. Наблюдается ежегодный рост в сегменте НКО и </w:t>
      </w:r>
      <w:proofErr w:type="spellStart"/>
      <w:r w:rsidRPr="006C1CEC">
        <w:rPr>
          <w:rFonts w:ascii="Times New Roman" w:hAnsi="Times New Roman" w:cs="Times New Roman"/>
          <w:sz w:val="28"/>
          <w:szCs w:val="28"/>
        </w:rPr>
        <w:t>волонтерства</w:t>
      </w:r>
      <w:proofErr w:type="spellEnd"/>
      <w:r w:rsidRPr="006C1CEC">
        <w:rPr>
          <w:rFonts w:ascii="Times New Roman" w:hAnsi="Times New Roman" w:cs="Times New Roman"/>
          <w:sz w:val="28"/>
          <w:szCs w:val="28"/>
        </w:rPr>
        <w:t xml:space="preserve">, сейчас в России зарегистрировано около </w:t>
      </w:r>
      <w:r w:rsidR="00D562CE">
        <w:rPr>
          <w:rFonts w:ascii="Times New Roman" w:hAnsi="Times New Roman" w:cs="Times New Roman"/>
          <w:sz w:val="28"/>
          <w:szCs w:val="28"/>
        </w:rPr>
        <w:t xml:space="preserve">216 тысяч </w:t>
      </w:r>
      <w:r w:rsidR="00240A50">
        <w:rPr>
          <w:rFonts w:ascii="Times New Roman" w:hAnsi="Times New Roman" w:cs="Times New Roman"/>
          <w:sz w:val="28"/>
          <w:szCs w:val="28"/>
        </w:rPr>
        <w:t>некоммерческих организаций.</w:t>
      </w:r>
    </w:p>
    <w:p w:rsidR="00792E3C" w:rsidRPr="0045080F" w:rsidRDefault="00792E3C" w:rsidP="00804B3A">
      <w:pPr>
        <w:spacing w:after="0" w:line="360" w:lineRule="auto"/>
        <w:ind w:firstLine="709"/>
        <w:jc w:val="both"/>
        <w:rPr>
          <w:rFonts w:ascii="Times New Roman" w:hAnsi="Times New Roman" w:cs="Times New Roman"/>
          <w:color w:val="auto"/>
          <w:sz w:val="28"/>
          <w:szCs w:val="28"/>
        </w:rPr>
      </w:pPr>
      <w:r w:rsidRPr="0045080F">
        <w:rPr>
          <w:rFonts w:ascii="Times New Roman" w:hAnsi="Times New Roman" w:cs="Times New Roman"/>
          <w:color w:val="auto"/>
          <w:sz w:val="28"/>
          <w:szCs w:val="28"/>
        </w:rPr>
        <w:lastRenderedPageBreak/>
        <w:t xml:space="preserve">Принято считать, что НКО и </w:t>
      </w:r>
      <w:proofErr w:type="spellStart"/>
      <w:r w:rsidRPr="0045080F">
        <w:rPr>
          <w:rFonts w:ascii="Times New Roman" w:hAnsi="Times New Roman" w:cs="Times New Roman"/>
          <w:color w:val="auto"/>
          <w:sz w:val="28"/>
          <w:szCs w:val="28"/>
        </w:rPr>
        <w:t>волонтерство</w:t>
      </w:r>
      <w:proofErr w:type="spellEnd"/>
      <w:r w:rsidRPr="0045080F">
        <w:rPr>
          <w:rFonts w:ascii="Times New Roman" w:hAnsi="Times New Roman" w:cs="Times New Roman"/>
          <w:color w:val="auto"/>
          <w:sz w:val="28"/>
          <w:szCs w:val="28"/>
        </w:rPr>
        <w:t xml:space="preserve"> </w:t>
      </w:r>
      <w:r w:rsidR="002C1606" w:rsidRPr="0045080F">
        <w:rPr>
          <w:rFonts w:ascii="Times New Roman" w:hAnsi="Times New Roman" w:cs="Times New Roman"/>
          <w:color w:val="auto"/>
          <w:sz w:val="28"/>
          <w:szCs w:val="28"/>
        </w:rPr>
        <w:t>–</w:t>
      </w:r>
      <w:r w:rsidRPr="0045080F">
        <w:rPr>
          <w:rFonts w:ascii="Times New Roman" w:hAnsi="Times New Roman" w:cs="Times New Roman"/>
          <w:color w:val="auto"/>
          <w:sz w:val="28"/>
          <w:szCs w:val="28"/>
        </w:rPr>
        <w:t xml:space="preserve"> это не экономическая категория. На самом деле, сейчас сектор развит до такой степени, что начинает влиять и на крупные экономические процессы. В 2023 году впервые оценили вклад сектора НКО и </w:t>
      </w:r>
      <w:proofErr w:type="spellStart"/>
      <w:r w:rsidRPr="0045080F">
        <w:rPr>
          <w:rFonts w:ascii="Times New Roman" w:hAnsi="Times New Roman" w:cs="Times New Roman"/>
          <w:color w:val="auto"/>
          <w:sz w:val="28"/>
          <w:szCs w:val="28"/>
        </w:rPr>
        <w:t>волонтерства</w:t>
      </w:r>
      <w:proofErr w:type="spellEnd"/>
      <w:r w:rsidRPr="0045080F">
        <w:rPr>
          <w:rFonts w:ascii="Times New Roman" w:hAnsi="Times New Roman" w:cs="Times New Roman"/>
          <w:color w:val="auto"/>
          <w:sz w:val="28"/>
          <w:szCs w:val="28"/>
        </w:rPr>
        <w:t xml:space="preserve"> в экономику </w:t>
      </w:r>
      <w:r w:rsidR="009668D7" w:rsidRPr="0045080F">
        <w:rPr>
          <w:rFonts w:ascii="Times New Roman" w:hAnsi="Times New Roman" w:cs="Times New Roman"/>
          <w:color w:val="auto"/>
          <w:sz w:val="28"/>
          <w:szCs w:val="28"/>
        </w:rPr>
        <w:t>–</w:t>
      </w:r>
      <w:r w:rsidRPr="0045080F">
        <w:rPr>
          <w:rFonts w:ascii="Times New Roman" w:hAnsi="Times New Roman" w:cs="Times New Roman"/>
          <w:color w:val="auto"/>
          <w:sz w:val="28"/>
          <w:szCs w:val="28"/>
        </w:rPr>
        <w:t xml:space="preserve"> он составил порядка 1,5% от В</w:t>
      </w:r>
      <w:proofErr w:type="gramStart"/>
      <w:r w:rsidRPr="0045080F">
        <w:rPr>
          <w:rFonts w:ascii="Times New Roman" w:hAnsi="Times New Roman" w:cs="Times New Roman"/>
          <w:color w:val="auto"/>
          <w:sz w:val="28"/>
          <w:szCs w:val="28"/>
        </w:rPr>
        <w:t>ВП стр</w:t>
      </w:r>
      <w:proofErr w:type="gramEnd"/>
      <w:r w:rsidRPr="0045080F">
        <w:rPr>
          <w:rFonts w:ascii="Times New Roman" w:hAnsi="Times New Roman" w:cs="Times New Roman"/>
          <w:color w:val="auto"/>
          <w:sz w:val="28"/>
          <w:szCs w:val="28"/>
        </w:rPr>
        <w:t>аны.</w:t>
      </w:r>
    </w:p>
    <w:p w:rsidR="00792E3C" w:rsidRDefault="00792E3C" w:rsidP="00804B3A">
      <w:pPr>
        <w:spacing w:after="0" w:line="360" w:lineRule="auto"/>
        <w:ind w:firstLine="709"/>
        <w:jc w:val="both"/>
        <w:rPr>
          <w:rFonts w:ascii="Times New Roman" w:hAnsi="Times New Roman" w:cs="Times New Roman"/>
          <w:sz w:val="28"/>
          <w:szCs w:val="28"/>
        </w:rPr>
      </w:pPr>
      <w:r w:rsidRPr="006C1CEC">
        <w:rPr>
          <w:rFonts w:ascii="Times New Roman" w:hAnsi="Times New Roman" w:cs="Times New Roman"/>
          <w:sz w:val="28"/>
          <w:szCs w:val="28"/>
        </w:rPr>
        <w:t>Рассматривая развитие некоммерческого сектора в прошлом, можно заметить, как различные формы некоммерческих организаций отражали свою эпоху и каким образом, общественный сектор выражал свое мнение в разные годы нашей страны. Так, история некоммерческих организаций берёт своё начало от религиозных общин, культурных движений, политических объединений и партий, молодежных движений. Сегодня мы пришли к тому, что некоммерческие организации являются основными институтами гражданского общества, которые выступают основным партнером органов государственной власти в решении стоящих перед обществом проблем.</w:t>
      </w:r>
    </w:p>
    <w:p w:rsidR="00792E3C" w:rsidRPr="006C1CEC" w:rsidRDefault="00792E3C" w:rsidP="00804B3A">
      <w:pPr>
        <w:spacing w:after="0" w:line="360" w:lineRule="auto"/>
        <w:ind w:firstLine="709"/>
        <w:jc w:val="both"/>
        <w:rPr>
          <w:rFonts w:ascii="Times New Roman" w:hAnsi="Times New Roman" w:cs="Times New Roman"/>
          <w:sz w:val="28"/>
          <w:szCs w:val="28"/>
        </w:rPr>
      </w:pPr>
      <w:r w:rsidRPr="006C1CEC">
        <w:rPr>
          <w:rFonts w:ascii="Times New Roman" w:hAnsi="Times New Roman" w:cs="Times New Roman"/>
          <w:sz w:val="28"/>
          <w:szCs w:val="28"/>
        </w:rPr>
        <w:t>В 202</w:t>
      </w:r>
      <w:r w:rsidR="0094034B">
        <w:rPr>
          <w:rFonts w:ascii="Times New Roman" w:hAnsi="Times New Roman" w:cs="Times New Roman"/>
          <w:sz w:val="28"/>
          <w:szCs w:val="28"/>
        </w:rPr>
        <w:t>4</w:t>
      </w:r>
      <w:r w:rsidRPr="006C1CEC">
        <w:rPr>
          <w:rFonts w:ascii="Times New Roman" w:hAnsi="Times New Roman" w:cs="Times New Roman"/>
          <w:sz w:val="28"/>
          <w:szCs w:val="28"/>
        </w:rPr>
        <w:t xml:space="preserve"> году некоммерческий сектор активно вовлечен в социально-экономические процессы нашей страны и термин «третий сектор» всё чаще упоминается, как эффективный инструмент регионального развития. Президент</w:t>
      </w:r>
      <w:r w:rsidR="00D92B8B">
        <w:rPr>
          <w:rFonts w:ascii="Times New Roman" w:hAnsi="Times New Roman" w:cs="Times New Roman"/>
          <w:sz w:val="28"/>
          <w:szCs w:val="28"/>
        </w:rPr>
        <w:t xml:space="preserve">. </w:t>
      </w:r>
      <w:proofErr w:type="gramStart"/>
      <w:r w:rsidR="00D92B8B">
        <w:rPr>
          <w:rFonts w:ascii="Times New Roman" w:hAnsi="Times New Roman" w:cs="Times New Roman"/>
          <w:sz w:val="28"/>
          <w:szCs w:val="28"/>
        </w:rPr>
        <w:t>Путин </w:t>
      </w:r>
      <w:r w:rsidR="00D92B8B" w:rsidRPr="006C1CEC">
        <w:rPr>
          <w:rFonts w:ascii="Times New Roman" w:hAnsi="Times New Roman" w:cs="Times New Roman"/>
          <w:sz w:val="28"/>
          <w:szCs w:val="28"/>
        </w:rPr>
        <w:t xml:space="preserve">В.В </w:t>
      </w:r>
      <w:r w:rsidRPr="006C1CEC">
        <w:rPr>
          <w:rFonts w:ascii="Times New Roman" w:hAnsi="Times New Roman" w:cs="Times New Roman"/>
          <w:sz w:val="28"/>
          <w:szCs w:val="28"/>
        </w:rPr>
        <w:t>на «Дне общественных организаций» в феврале 2024 года отметил:</w:t>
      </w:r>
      <w:proofErr w:type="gramEnd"/>
      <w:r w:rsidRPr="006C1CEC">
        <w:rPr>
          <w:rFonts w:ascii="Times New Roman" w:hAnsi="Times New Roman" w:cs="Times New Roman"/>
          <w:sz w:val="28"/>
          <w:szCs w:val="28"/>
        </w:rPr>
        <w:t xml:space="preserve"> «Деятельность </w:t>
      </w:r>
      <w:proofErr w:type="gramStart"/>
      <w:r w:rsidRPr="006C1CEC">
        <w:rPr>
          <w:rFonts w:ascii="Times New Roman" w:hAnsi="Times New Roman" w:cs="Times New Roman"/>
          <w:sz w:val="28"/>
          <w:szCs w:val="28"/>
        </w:rPr>
        <w:t>некоммерческих</w:t>
      </w:r>
      <w:proofErr w:type="gramEnd"/>
      <w:r w:rsidRPr="006C1CEC">
        <w:rPr>
          <w:rFonts w:ascii="Times New Roman" w:hAnsi="Times New Roman" w:cs="Times New Roman"/>
          <w:sz w:val="28"/>
          <w:szCs w:val="28"/>
        </w:rPr>
        <w:t xml:space="preserve"> организации является чрезвычайно важной для нашей страны. Там, где чиновники стараются добиться максимального результата своей работы, некоммерческие организации часто оказываются более эффективными» [</w:t>
      </w:r>
      <w:r w:rsidR="00A81E87">
        <w:rPr>
          <w:rFonts w:ascii="Times New Roman" w:hAnsi="Times New Roman" w:cs="Times New Roman"/>
          <w:sz w:val="28"/>
          <w:szCs w:val="28"/>
        </w:rPr>
        <w:t>2</w:t>
      </w:r>
      <w:r w:rsidRPr="006C1CEC">
        <w:rPr>
          <w:rFonts w:ascii="Times New Roman" w:hAnsi="Times New Roman" w:cs="Times New Roman"/>
          <w:sz w:val="28"/>
          <w:szCs w:val="28"/>
        </w:rPr>
        <w:t>]. Действительно, сегодня некоммерческие организации играют ключевую роль в гражданском обществе и выполняют функции главного партнера государственных институтов в решении актуальных социально-экономических проблем.</w:t>
      </w:r>
    </w:p>
    <w:p w:rsidR="00110F46" w:rsidRDefault="00110F46" w:rsidP="00110F46">
      <w:pPr>
        <w:spacing w:after="0" w:line="360" w:lineRule="auto"/>
        <w:ind w:firstLine="709"/>
        <w:jc w:val="both"/>
        <w:rPr>
          <w:rFonts w:ascii="Times New Roman" w:hAnsi="Times New Roman" w:cs="Times New Roman"/>
          <w:sz w:val="28"/>
          <w:szCs w:val="28"/>
        </w:rPr>
      </w:pPr>
    </w:p>
    <w:p w:rsidR="00110F46" w:rsidRPr="006C1CEC" w:rsidRDefault="00110F46" w:rsidP="0046117C">
      <w:pPr>
        <w:pStyle w:val="2"/>
      </w:pPr>
      <w:bookmarkStart w:id="4" w:name="_Toc225421714"/>
      <w:r>
        <w:t>1.</w:t>
      </w:r>
      <w:r w:rsidR="00882546">
        <w:t>2</w:t>
      </w:r>
      <w:r w:rsidR="00DD042D">
        <w:t xml:space="preserve">. </w:t>
      </w:r>
      <w:r w:rsidR="00DD042D" w:rsidRPr="00DD042D">
        <w:t>Законодательные основы деятельности СОНКО</w:t>
      </w:r>
      <w:bookmarkEnd w:id="4"/>
    </w:p>
    <w:p w:rsidR="00792E3C" w:rsidRDefault="00792E3C" w:rsidP="00804B3A">
      <w:pPr>
        <w:spacing w:after="0" w:line="360" w:lineRule="auto"/>
        <w:ind w:firstLine="709"/>
        <w:jc w:val="both"/>
        <w:rPr>
          <w:rFonts w:ascii="Times New Roman" w:hAnsi="Times New Roman" w:cs="Times New Roman"/>
          <w:sz w:val="28"/>
          <w:szCs w:val="28"/>
        </w:rPr>
      </w:pPr>
      <w:r w:rsidRPr="006C1CEC">
        <w:rPr>
          <w:rFonts w:ascii="Times New Roman" w:hAnsi="Times New Roman" w:cs="Times New Roman"/>
          <w:sz w:val="28"/>
          <w:szCs w:val="28"/>
        </w:rPr>
        <w:t>Определение некоммерческой организации закреплено Феде</w:t>
      </w:r>
      <w:r w:rsidR="00D92B8B">
        <w:rPr>
          <w:rFonts w:ascii="Times New Roman" w:hAnsi="Times New Roman" w:cs="Times New Roman"/>
          <w:sz w:val="28"/>
          <w:szCs w:val="28"/>
        </w:rPr>
        <w:t>ральным законом от 12.01.1996 № </w:t>
      </w:r>
      <w:r w:rsidRPr="006C1CEC">
        <w:rPr>
          <w:rFonts w:ascii="Times New Roman" w:hAnsi="Times New Roman" w:cs="Times New Roman"/>
          <w:sz w:val="28"/>
          <w:szCs w:val="28"/>
        </w:rPr>
        <w:t>7-ФЗ «О некоммерческих организациях» (дал</w:t>
      </w:r>
      <w:r w:rsidR="00D92B8B">
        <w:rPr>
          <w:rFonts w:ascii="Times New Roman" w:hAnsi="Times New Roman" w:cs="Times New Roman"/>
          <w:sz w:val="28"/>
          <w:szCs w:val="28"/>
        </w:rPr>
        <w:t>ее – Федеральный закон № </w:t>
      </w:r>
      <w:r w:rsidR="007F7CC6">
        <w:rPr>
          <w:rFonts w:ascii="Times New Roman" w:hAnsi="Times New Roman" w:cs="Times New Roman"/>
          <w:sz w:val="28"/>
          <w:szCs w:val="28"/>
        </w:rPr>
        <w:t xml:space="preserve">7- ФЗ). </w:t>
      </w:r>
      <w:r w:rsidRPr="006C1CEC">
        <w:rPr>
          <w:rFonts w:ascii="Times New Roman" w:hAnsi="Times New Roman" w:cs="Times New Roman"/>
          <w:sz w:val="28"/>
          <w:szCs w:val="28"/>
        </w:rPr>
        <w:t>30 дека</w:t>
      </w:r>
      <w:r w:rsidR="00D92B8B">
        <w:rPr>
          <w:rFonts w:ascii="Times New Roman" w:hAnsi="Times New Roman" w:cs="Times New Roman"/>
          <w:sz w:val="28"/>
          <w:szCs w:val="28"/>
        </w:rPr>
        <w:t>бря 2020 г. Федеральный закон № </w:t>
      </w:r>
      <w:r w:rsidRPr="006C1CEC">
        <w:rPr>
          <w:rFonts w:ascii="Times New Roman" w:hAnsi="Times New Roman" w:cs="Times New Roman"/>
          <w:sz w:val="28"/>
          <w:szCs w:val="28"/>
        </w:rPr>
        <w:t xml:space="preserve">7-ФЗ </w:t>
      </w:r>
      <w:r w:rsidRPr="006C1CEC">
        <w:rPr>
          <w:rFonts w:ascii="Times New Roman" w:hAnsi="Times New Roman" w:cs="Times New Roman"/>
          <w:sz w:val="28"/>
          <w:szCs w:val="28"/>
        </w:rPr>
        <w:lastRenderedPageBreak/>
        <w:t xml:space="preserve">был дополнен определением </w:t>
      </w:r>
      <w:r w:rsidR="007F7CC6">
        <w:rPr>
          <w:rFonts w:ascii="Times New Roman" w:hAnsi="Times New Roman" w:cs="Times New Roman"/>
          <w:sz w:val="28"/>
          <w:szCs w:val="28"/>
        </w:rPr>
        <w:t xml:space="preserve">СОНКО. </w:t>
      </w:r>
      <w:r w:rsidRPr="006C1CEC">
        <w:rPr>
          <w:rFonts w:ascii="Times New Roman" w:hAnsi="Times New Roman" w:cs="Times New Roman"/>
          <w:sz w:val="28"/>
          <w:szCs w:val="28"/>
        </w:rPr>
        <w:t>Социально ориентированные организации занимаются деятельностью, нацеленной на общее благо общества. Их ключевая задача заключается в стимулировании участия граждан в социальных преобразованиях, содействии развитию системы социальной защиты и оказании поддержки социально уязвимым группам населения.</w:t>
      </w:r>
    </w:p>
    <w:p w:rsidR="00110F46" w:rsidRDefault="00110F46" w:rsidP="00804B3A">
      <w:pPr>
        <w:spacing w:after="0" w:line="360" w:lineRule="auto"/>
        <w:ind w:firstLine="709"/>
        <w:jc w:val="both"/>
        <w:rPr>
          <w:rFonts w:ascii="Times New Roman" w:hAnsi="Times New Roman" w:cs="Times New Roman"/>
          <w:sz w:val="28"/>
          <w:szCs w:val="28"/>
        </w:rPr>
      </w:pPr>
      <w:r w:rsidRPr="00110F46">
        <w:rPr>
          <w:rFonts w:ascii="Times New Roman" w:hAnsi="Times New Roman" w:cs="Times New Roman"/>
          <w:sz w:val="28"/>
          <w:szCs w:val="28"/>
        </w:rPr>
        <w:t>Федеральный закон №</w:t>
      </w:r>
      <w:r w:rsidR="00D92B8B">
        <w:rPr>
          <w:rFonts w:ascii="Times New Roman" w:hAnsi="Times New Roman" w:cs="Times New Roman"/>
          <w:sz w:val="28"/>
          <w:szCs w:val="28"/>
        </w:rPr>
        <w:t> </w:t>
      </w:r>
      <w:r w:rsidRPr="00110F46">
        <w:rPr>
          <w:rFonts w:ascii="Times New Roman" w:hAnsi="Times New Roman" w:cs="Times New Roman"/>
          <w:sz w:val="28"/>
          <w:szCs w:val="28"/>
        </w:rPr>
        <w:t>442-ФЗ «Об основах социального обслуживания граждан Российской Федерации». В нём даны определения понятий «социальная услуга» и «поставщик социальной услуги», под которым понимается «юридическое лицо независимо от его организационно-правовой формы», то есть и СОНКО.</w:t>
      </w:r>
    </w:p>
    <w:p w:rsidR="00110F46" w:rsidRPr="006C1CEC" w:rsidRDefault="00110F46" w:rsidP="00804B3A">
      <w:pPr>
        <w:spacing w:after="0" w:line="360" w:lineRule="auto"/>
        <w:ind w:firstLine="709"/>
        <w:jc w:val="both"/>
        <w:rPr>
          <w:rFonts w:ascii="Times New Roman" w:hAnsi="Times New Roman" w:cs="Times New Roman"/>
          <w:sz w:val="28"/>
          <w:szCs w:val="28"/>
        </w:rPr>
      </w:pPr>
      <w:r w:rsidRPr="00110F46">
        <w:rPr>
          <w:rFonts w:ascii="Times New Roman" w:hAnsi="Times New Roman" w:cs="Times New Roman"/>
          <w:sz w:val="28"/>
          <w:szCs w:val="28"/>
        </w:rPr>
        <w:t xml:space="preserve">Указ Президента РФ от </w:t>
      </w:r>
      <w:r w:rsidR="00D92B8B">
        <w:rPr>
          <w:rFonts w:ascii="Times New Roman" w:hAnsi="Times New Roman" w:cs="Times New Roman"/>
          <w:sz w:val="28"/>
          <w:szCs w:val="28"/>
        </w:rPr>
        <w:t>0</w:t>
      </w:r>
      <w:r w:rsidRPr="00110F46">
        <w:rPr>
          <w:rFonts w:ascii="Times New Roman" w:hAnsi="Times New Roman" w:cs="Times New Roman"/>
          <w:sz w:val="28"/>
          <w:szCs w:val="28"/>
        </w:rPr>
        <w:t>8.08.2016 №</w:t>
      </w:r>
      <w:r w:rsidR="00D92B8B">
        <w:rPr>
          <w:rFonts w:ascii="Times New Roman" w:hAnsi="Times New Roman" w:cs="Times New Roman"/>
          <w:sz w:val="28"/>
          <w:szCs w:val="28"/>
        </w:rPr>
        <w:t> </w:t>
      </w:r>
      <w:r w:rsidRPr="00110F46">
        <w:rPr>
          <w:rFonts w:ascii="Times New Roman" w:hAnsi="Times New Roman" w:cs="Times New Roman"/>
          <w:sz w:val="28"/>
          <w:szCs w:val="28"/>
        </w:rPr>
        <w:t>398 «Об утверждении приоритетных направлений деятельности в сфере оказания общественно полезных услуг». Документ утверждён для стимулирования деятельности СОНКО, направленной на решение социальных проблем и развитие гражданского общества в Российской Федерации.</w:t>
      </w:r>
    </w:p>
    <w:p w:rsidR="00792E3C" w:rsidRPr="006C1CEC" w:rsidRDefault="00792E3C" w:rsidP="00804B3A">
      <w:pPr>
        <w:spacing w:after="0" w:line="360" w:lineRule="auto"/>
        <w:ind w:firstLine="709"/>
        <w:jc w:val="both"/>
        <w:rPr>
          <w:rFonts w:ascii="Times New Roman" w:hAnsi="Times New Roman" w:cs="Times New Roman"/>
          <w:sz w:val="28"/>
          <w:szCs w:val="28"/>
        </w:rPr>
      </w:pPr>
      <w:r w:rsidRPr="006C1CEC">
        <w:rPr>
          <w:rFonts w:ascii="Times New Roman" w:hAnsi="Times New Roman" w:cs="Times New Roman"/>
          <w:sz w:val="28"/>
          <w:szCs w:val="28"/>
        </w:rPr>
        <w:t>Для получения статуса социально ориентированной некоммерческой организации нужно соблюдать следующие условия:</w:t>
      </w:r>
    </w:p>
    <w:p w:rsidR="00792E3C" w:rsidRPr="006C1CEC" w:rsidRDefault="00DD042D" w:rsidP="00804B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и</w:t>
      </w:r>
      <w:r w:rsidR="00792E3C" w:rsidRPr="006C1CEC">
        <w:rPr>
          <w:rFonts w:ascii="Times New Roman" w:hAnsi="Times New Roman" w:cs="Times New Roman"/>
          <w:sz w:val="28"/>
          <w:szCs w:val="28"/>
        </w:rPr>
        <w:t>меть опыт предоставления общественно полезных услуг качественного уровня не менее одного года;</w:t>
      </w:r>
    </w:p>
    <w:p w:rsidR="00792E3C" w:rsidRPr="006C1CEC" w:rsidRDefault="00DD042D" w:rsidP="00804B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у</w:t>
      </w:r>
      <w:r w:rsidR="00792E3C" w:rsidRPr="006C1CEC">
        <w:rPr>
          <w:rFonts w:ascii="Times New Roman" w:hAnsi="Times New Roman" w:cs="Times New Roman"/>
          <w:sz w:val="28"/>
          <w:szCs w:val="28"/>
        </w:rPr>
        <w:t>спешное осуществление проектов, направленных на реализацию одного или нескольких приоритетных направлений в области оказания общественно полезных услуг с использованием грантов, выделяемых Президентом Российской Федерации для поддержки гражданского общества.</w:t>
      </w:r>
    </w:p>
    <w:p w:rsidR="00792E3C" w:rsidRPr="006C1CEC" w:rsidRDefault="00792E3C" w:rsidP="00804B3A">
      <w:pPr>
        <w:spacing w:after="0" w:line="360" w:lineRule="auto"/>
        <w:ind w:firstLine="709"/>
        <w:jc w:val="both"/>
        <w:rPr>
          <w:rFonts w:ascii="Times New Roman" w:hAnsi="Times New Roman" w:cs="Times New Roman"/>
          <w:sz w:val="28"/>
          <w:szCs w:val="28"/>
        </w:rPr>
      </w:pPr>
      <w:r w:rsidRPr="006C1CEC">
        <w:rPr>
          <w:rFonts w:ascii="Times New Roman" w:hAnsi="Times New Roman" w:cs="Times New Roman"/>
          <w:sz w:val="28"/>
          <w:szCs w:val="28"/>
        </w:rPr>
        <w:t>С введением в федераль</w:t>
      </w:r>
      <w:r w:rsidR="00BA1E4C">
        <w:rPr>
          <w:rFonts w:ascii="Times New Roman" w:hAnsi="Times New Roman" w:cs="Times New Roman"/>
          <w:sz w:val="28"/>
          <w:szCs w:val="28"/>
        </w:rPr>
        <w:t>ное законодательство понятия СО</w:t>
      </w:r>
      <w:r w:rsidRPr="006C1CEC">
        <w:rPr>
          <w:rFonts w:ascii="Times New Roman" w:hAnsi="Times New Roman" w:cs="Times New Roman"/>
          <w:sz w:val="28"/>
          <w:szCs w:val="28"/>
        </w:rPr>
        <w:t>НКО и определением особых экономических преференций для таких организаций, появилась потребно</w:t>
      </w:r>
      <w:r w:rsidR="00BA1E4C">
        <w:rPr>
          <w:rFonts w:ascii="Times New Roman" w:hAnsi="Times New Roman" w:cs="Times New Roman"/>
          <w:sz w:val="28"/>
          <w:szCs w:val="28"/>
        </w:rPr>
        <w:t>сть создания единого реестра СО</w:t>
      </w:r>
      <w:r w:rsidRPr="006C1CEC">
        <w:rPr>
          <w:rFonts w:ascii="Times New Roman" w:hAnsi="Times New Roman" w:cs="Times New Roman"/>
          <w:sz w:val="28"/>
          <w:szCs w:val="28"/>
        </w:rPr>
        <w:t xml:space="preserve">НКО России. </w:t>
      </w:r>
    </w:p>
    <w:p w:rsidR="00792E3C" w:rsidRPr="006C1CEC" w:rsidRDefault="00792E3C" w:rsidP="00804B3A">
      <w:pPr>
        <w:spacing w:after="0" w:line="360" w:lineRule="auto"/>
        <w:ind w:firstLine="709"/>
        <w:jc w:val="both"/>
        <w:rPr>
          <w:rFonts w:ascii="Times New Roman" w:hAnsi="Times New Roman" w:cs="Times New Roman"/>
          <w:sz w:val="28"/>
          <w:szCs w:val="28"/>
        </w:rPr>
      </w:pPr>
      <w:r w:rsidRPr="006C1CEC">
        <w:rPr>
          <w:rFonts w:ascii="Times New Roman" w:hAnsi="Times New Roman" w:cs="Times New Roman"/>
          <w:sz w:val="28"/>
          <w:szCs w:val="28"/>
        </w:rPr>
        <w:t xml:space="preserve">Согласно ст. 13. Закона Республики Крым «О государственной и муниципальной поддержке социально-ориентированных некоммерческих </w:t>
      </w:r>
      <w:r w:rsidRPr="006C1CEC">
        <w:rPr>
          <w:rFonts w:ascii="Times New Roman" w:hAnsi="Times New Roman" w:cs="Times New Roman"/>
          <w:sz w:val="28"/>
          <w:szCs w:val="28"/>
        </w:rPr>
        <w:lastRenderedPageBreak/>
        <w:t xml:space="preserve">организаций в республике Крым» от </w:t>
      </w:r>
      <w:r w:rsidR="00D92B8B">
        <w:rPr>
          <w:rFonts w:ascii="Times New Roman" w:hAnsi="Times New Roman" w:cs="Times New Roman"/>
          <w:sz w:val="28"/>
          <w:szCs w:val="28"/>
        </w:rPr>
        <w:t>07.12.2015 № </w:t>
      </w:r>
      <w:r w:rsidRPr="006C1CEC">
        <w:rPr>
          <w:rFonts w:ascii="Times New Roman" w:hAnsi="Times New Roman" w:cs="Times New Roman"/>
          <w:sz w:val="28"/>
          <w:szCs w:val="28"/>
        </w:rPr>
        <w:t xml:space="preserve">185-ЗРК/2015 (далее – Закон РК от 07.12.2015 </w:t>
      </w:r>
      <w:r w:rsidR="00D92B8B">
        <w:rPr>
          <w:rFonts w:ascii="Times New Roman" w:hAnsi="Times New Roman" w:cs="Times New Roman"/>
          <w:sz w:val="28"/>
          <w:szCs w:val="28"/>
        </w:rPr>
        <w:t>№ </w:t>
      </w:r>
      <w:r w:rsidRPr="006C1CEC">
        <w:rPr>
          <w:rFonts w:ascii="Times New Roman" w:hAnsi="Times New Roman" w:cs="Times New Roman"/>
          <w:sz w:val="28"/>
          <w:szCs w:val="28"/>
        </w:rPr>
        <w:t>185-ЗРК/2015):</w:t>
      </w:r>
    </w:p>
    <w:p w:rsidR="00792E3C" w:rsidRPr="00DD042D" w:rsidRDefault="00792E3C" w:rsidP="007D4ED6">
      <w:pPr>
        <w:pStyle w:val="a6"/>
        <w:numPr>
          <w:ilvl w:val="0"/>
          <w:numId w:val="22"/>
        </w:numPr>
        <w:spacing w:after="0" w:line="360" w:lineRule="auto"/>
        <w:ind w:left="0" w:firstLine="709"/>
        <w:jc w:val="both"/>
        <w:rPr>
          <w:rFonts w:ascii="Times New Roman" w:hAnsi="Times New Roman" w:cs="Times New Roman"/>
          <w:sz w:val="28"/>
          <w:szCs w:val="28"/>
        </w:rPr>
      </w:pPr>
      <w:r w:rsidRPr="00DD042D">
        <w:rPr>
          <w:rFonts w:ascii="Times New Roman" w:hAnsi="Times New Roman" w:cs="Times New Roman"/>
          <w:sz w:val="28"/>
          <w:szCs w:val="28"/>
        </w:rPr>
        <w:t xml:space="preserve">формирование и ведение государственного реестра социально ориентированных некоммерческих организаций </w:t>
      </w:r>
      <w:r w:rsidR="007D4ED6" w:rsidRPr="007D4ED6">
        <w:rPr>
          <w:rFonts w:ascii="Times New Roman" w:hAnsi="Times New Roman" w:cs="Times New Roman"/>
          <w:sz w:val="28"/>
          <w:szCs w:val="28"/>
        </w:rPr>
        <w:t>–</w:t>
      </w:r>
      <w:r w:rsidRPr="00DD042D">
        <w:rPr>
          <w:rFonts w:ascii="Times New Roman" w:hAnsi="Times New Roman" w:cs="Times New Roman"/>
          <w:sz w:val="28"/>
          <w:szCs w:val="28"/>
        </w:rPr>
        <w:t xml:space="preserve"> получателей поддержки осуществляется исполнительным органом Республики Крым, уполномоченным Советом министров Республики Крым.</w:t>
      </w:r>
    </w:p>
    <w:p w:rsidR="00792E3C" w:rsidRPr="00DD042D" w:rsidRDefault="00792E3C" w:rsidP="00917E5D">
      <w:pPr>
        <w:pStyle w:val="a6"/>
        <w:numPr>
          <w:ilvl w:val="0"/>
          <w:numId w:val="22"/>
        </w:numPr>
        <w:spacing w:after="0" w:line="360" w:lineRule="auto"/>
        <w:ind w:left="0" w:firstLine="709"/>
        <w:jc w:val="both"/>
        <w:rPr>
          <w:rFonts w:ascii="Times New Roman" w:hAnsi="Times New Roman" w:cs="Times New Roman"/>
          <w:sz w:val="28"/>
          <w:szCs w:val="28"/>
        </w:rPr>
      </w:pPr>
      <w:r w:rsidRPr="00DD042D">
        <w:rPr>
          <w:rFonts w:ascii="Times New Roman" w:hAnsi="Times New Roman" w:cs="Times New Roman"/>
          <w:sz w:val="28"/>
          <w:szCs w:val="28"/>
        </w:rPr>
        <w:t xml:space="preserve">формирование и ведение муниципального реестра </w:t>
      </w:r>
      <w:r w:rsidR="004420E1" w:rsidRPr="00DD042D">
        <w:rPr>
          <w:rFonts w:ascii="Times New Roman" w:hAnsi="Times New Roman" w:cs="Times New Roman"/>
          <w:sz w:val="28"/>
          <w:szCs w:val="28"/>
        </w:rPr>
        <w:t>СОНКО</w:t>
      </w:r>
      <w:r w:rsidR="007D4ED6">
        <w:rPr>
          <w:rFonts w:ascii="Times New Roman" w:hAnsi="Times New Roman" w:cs="Times New Roman"/>
          <w:sz w:val="28"/>
          <w:szCs w:val="28"/>
        </w:rPr>
        <w:t xml:space="preserve"> –</w:t>
      </w:r>
      <w:r w:rsidRPr="00DD042D">
        <w:rPr>
          <w:rFonts w:ascii="Times New Roman" w:hAnsi="Times New Roman" w:cs="Times New Roman"/>
          <w:sz w:val="28"/>
          <w:szCs w:val="28"/>
        </w:rPr>
        <w:t xml:space="preserve"> получателей поддержки осуществляется уполномоченным органом местного самоуправления муниципального образования в Республике Крым.</w:t>
      </w:r>
    </w:p>
    <w:p w:rsidR="00792E3C" w:rsidRPr="006C1CEC" w:rsidRDefault="00792E3C" w:rsidP="00804B3A">
      <w:pPr>
        <w:spacing w:after="0" w:line="360" w:lineRule="auto"/>
        <w:ind w:firstLine="709"/>
        <w:jc w:val="both"/>
        <w:rPr>
          <w:rFonts w:ascii="Times New Roman" w:hAnsi="Times New Roman" w:cs="Times New Roman"/>
          <w:sz w:val="28"/>
          <w:szCs w:val="28"/>
        </w:rPr>
      </w:pPr>
      <w:r w:rsidRPr="006C1CEC">
        <w:rPr>
          <w:rFonts w:ascii="Times New Roman" w:hAnsi="Times New Roman" w:cs="Times New Roman"/>
          <w:sz w:val="28"/>
          <w:szCs w:val="28"/>
        </w:rPr>
        <w:t>Формы государственной и муниципальной поддержки социально ориентированных некоммерческих организаций на территории Республики Крым в соответствии с Законом РК от 07.12.2015 N 185-ЗРК/2015:</w:t>
      </w:r>
    </w:p>
    <w:p w:rsidR="00792E3C" w:rsidRPr="00DD042D" w:rsidRDefault="00792E3C" w:rsidP="00917E5D">
      <w:pPr>
        <w:pStyle w:val="a6"/>
        <w:numPr>
          <w:ilvl w:val="0"/>
          <w:numId w:val="21"/>
        </w:numPr>
        <w:spacing w:after="0" w:line="360" w:lineRule="auto"/>
        <w:ind w:left="0" w:firstLine="709"/>
        <w:jc w:val="both"/>
        <w:rPr>
          <w:rFonts w:ascii="Times New Roman" w:hAnsi="Times New Roman" w:cs="Times New Roman"/>
          <w:sz w:val="28"/>
          <w:szCs w:val="28"/>
        </w:rPr>
      </w:pPr>
      <w:r w:rsidRPr="00DD042D">
        <w:rPr>
          <w:rFonts w:ascii="Times New Roman" w:hAnsi="Times New Roman" w:cs="Times New Roman"/>
          <w:sz w:val="28"/>
          <w:szCs w:val="28"/>
        </w:rPr>
        <w:t>финансовая поддержка, предоставляемая за счет средств бюджета Республики Крым и местных бюджетов муниципальных образований в Республике Крым;</w:t>
      </w:r>
    </w:p>
    <w:p w:rsidR="00792E3C" w:rsidRPr="00DD042D" w:rsidRDefault="00792E3C" w:rsidP="00917E5D">
      <w:pPr>
        <w:pStyle w:val="a6"/>
        <w:numPr>
          <w:ilvl w:val="0"/>
          <w:numId w:val="21"/>
        </w:numPr>
        <w:spacing w:after="0" w:line="360" w:lineRule="auto"/>
        <w:ind w:left="0" w:firstLine="709"/>
        <w:jc w:val="both"/>
        <w:rPr>
          <w:rFonts w:ascii="Times New Roman" w:hAnsi="Times New Roman" w:cs="Times New Roman"/>
          <w:sz w:val="28"/>
          <w:szCs w:val="28"/>
        </w:rPr>
      </w:pPr>
      <w:r w:rsidRPr="00DD042D">
        <w:rPr>
          <w:rFonts w:ascii="Times New Roman" w:hAnsi="Times New Roman" w:cs="Times New Roman"/>
          <w:sz w:val="28"/>
          <w:szCs w:val="28"/>
        </w:rPr>
        <w:t>предоставление социально ориентированным некоммерческим организациям льгот по уплате налогов и сборов в соответствии с законодательством о налогах и сборах;</w:t>
      </w:r>
    </w:p>
    <w:p w:rsidR="00792E3C" w:rsidRPr="00D92B8B" w:rsidRDefault="00792E3C" w:rsidP="00917E5D">
      <w:pPr>
        <w:pStyle w:val="a6"/>
        <w:numPr>
          <w:ilvl w:val="0"/>
          <w:numId w:val="21"/>
        </w:numPr>
        <w:spacing w:after="0" w:line="360" w:lineRule="auto"/>
        <w:ind w:left="0" w:firstLine="709"/>
        <w:jc w:val="both"/>
        <w:rPr>
          <w:rFonts w:ascii="Times New Roman" w:hAnsi="Times New Roman" w:cs="Times New Roman"/>
          <w:vanish/>
          <w:sz w:val="28"/>
          <w:szCs w:val="28"/>
          <w:specVanish/>
        </w:rPr>
      </w:pPr>
      <w:r w:rsidRPr="00DD042D">
        <w:rPr>
          <w:rFonts w:ascii="Times New Roman" w:hAnsi="Times New Roman" w:cs="Times New Roman"/>
          <w:sz w:val="28"/>
          <w:szCs w:val="28"/>
        </w:rPr>
        <w:t>имущественная поддержка, предоставляемая путем передачи во владение и/или в пользование социально ориентированным некоммерческим организациям имущества, находящегося в собственности Республики Крым или муниципальной собственности, в соответствии с за</w:t>
      </w:r>
      <w:r w:rsidR="00917E5D">
        <w:rPr>
          <w:rFonts w:ascii="Times New Roman" w:hAnsi="Times New Roman" w:cs="Times New Roman"/>
          <w:sz w:val="28"/>
          <w:szCs w:val="28"/>
        </w:rPr>
        <w:t xml:space="preserve">конодательством Республики Крым </w:t>
      </w:r>
      <w:r w:rsidRPr="00917E5D">
        <w:rPr>
          <w:rFonts w:ascii="Times New Roman" w:hAnsi="Times New Roman" w:cs="Times New Roman"/>
          <w:sz w:val="28"/>
          <w:szCs w:val="28"/>
        </w:rPr>
        <w:t xml:space="preserve">(в ред. Закона Республики Крым от 19.12.2022 </w:t>
      </w:r>
      <w:r w:rsidR="00D92B8B">
        <w:rPr>
          <w:rFonts w:ascii="Times New Roman" w:hAnsi="Times New Roman" w:cs="Times New Roman"/>
          <w:sz w:val="28"/>
          <w:szCs w:val="28"/>
        </w:rPr>
        <w:t>№ </w:t>
      </w:r>
      <w:r w:rsidRPr="00917E5D">
        <w:rPr>
          <w:rFonts w:ascii="Times New Roman" w:hAnsi="Times New Roman" w:cs="Times New Roman"/>
          <w:sz w:val="28"/>
          <w:szCs w:val="28"/>
        </w:rPr>
        <w:t>360-ЗРК/2022)</w:t>
      </w:r>
      <w:r w:rsidR="00917E5D">
        <w:rPr>
          <w:rFonts w:ascii="Times New Roman" w:hAnsi="Times New Roman" w:cs="Times New Roman"/>
          <w:sz w:val="28"/>
          <w:szCs w:val="28"/>
        </w:rPr>
        <w:t>;</w:t>
      </w:r>
    </w:p>
    <w:p w:rsidR="00792E3C" w:rsidRPr="00DD042D" w:rsidRDefault="00D92B8B" w:rsidP="00917E5D">
      <w:pPr>
        <w:pStyle w:val="a6"/>
        <w:numPr>
          <w:ilvl w:val="0"/>
          <w:numId w:val="2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92E3C" w:rsidRPr="00DD042D">
        <w:rPr>
          <w:rFonts w:ascii="Times New Roman" w:hAnsi="Times New Roman" w:cs="Times New Roman"/>
          <w:sz w:val="28"/>
          <w:szCs w:val="28"/>
        </w:rPr>
        <w:t>информационная поддержка;</w:t>
      </w:r>
    </w:p>
    <w:p w:rsidR="00792E3C" w:rsidRPr="00917E5D" w:rsidRDefault="00792E3C" w:rsidP="00917E5D">
      <w:pPr>
        <w:pStyle w:val="a6"/>
        <w:numPr>
          <w:ilvl w:val="0"/>
          <w:numId w:val="21"/>
        </w:numPr>
        <w:spacing w:after="0" w:line="360" w:lineRule="auto"/>
        <w:ind w:left="0" w:firstLine="709"/>
        <w:jc w:val="both"/>
        <w:rPr>
          <w:rFonts w:ascii="Times New Roman" w:hAnsi="Times New Roman" w:cs="Times New Roman"/>
          <w:sz w:val="28"/>
          <w:szCs w:val="28"/>
        </w:rPr>
      </w:pPr>
      <w:r w:rsidRPr="00DD042D">
        <w:rPr>
          <w:rFonts w:ascii="Times New Roman" w:hAnsi="Times New Roman" w:cs="Times New Roman"/>
          <w:sz w:val="28"/>
          <w:szCs w:val="28"/>
        </w:rPr>
        <w:t xml:space="preserve">консультационная и методическая поддержка, осуществляемая должностными лицами исполнительных органов Республики Крым и должностными лицами органов местного самоуправления муниципальных образований в Республике Крым, путем проведения консультаций, подготовки методических материалов и инструкций, в том числе с </w:t>
      </w:r>
      <w:r w:rsidRPr="00DD042D">
        <w:rPr>
          <w:rFonts w:ascii="Times New Roman" w:hAnsi="Times New Roman" w:cs="Times New Roman"/>
          <w:sz w:val="28"/>
          <w:szCs w:val="28"/>
        </w:rPr>
        <w:lastRenderedPageBreak/>
        <w:t>использованием информацио</w:t>
      </w:r>
      <w:r w:rsidR="00917E5D">
        <w:rPr>
          <w:rFonts w:ascii="Times New Roman" w:hAnsi="Times New Roman" w:cs="Times New Roman"/>
          <w:sz w:val="28"/>
          <w:szCs w:val="28"/>
        </w:rPr>
        <w:t xml:space="preserve">нно-коммуникационных технологий </w:t>
      </w:r>
      <w:r w:rsidRPr="00917E5D">
        <w:rPr>
          <w:rFonts w:ascii="Times New Roman" w:hAnsi="Times New Roman" w:cs="Times New Roman"/>
          <w:sz w:val="28"/>
          <w:szCs w:val="28"/>
        </w:rPr>
        <w:t>(в ред. Закона Республики Крым от 19.12.2022 N 360-ЗРК/2022)</w:t>
      </w:r>
      <w:r w:rsidR="00917E5D">
        <w:rPr>
          <w:rFonts w:ascii="Times New Roman" w:hAnsi="Times New Roman" w:cs="Times New Roman"/>
          <w:sz w:val="28"/>
          <w:szCs w:val="28"/>
        </w:rPr>
        <w:t>;</w:t>
      </w:r>
    </w:p>
    <w:p w:rsidR="00792E3C" w:rsidRPr="00DD042D" w:rsidRDefault="00792E3C" w:rsidP="00917E5D">
      <w:pPr>
        <w:pStyle w:val="a6"/>
        <w:numPr>
          <w:ilvl w:val="0"/>
          <w:numId w:val="21"/>
        </w:numPr>
        <w:spacing w:after="0" w:line="360" w:lineRule="auto"/>
        <w:ind w:left="0" w:firstLine="709"/>
        <w:jc w:val="both"/>
        <w:rPr>
          <w:rFonts w:ascii="Times New Roman" w:hAnsi="Times New Roman" w:cs="Times New Roman"/>
          <w:sz w:val="28"/>
          <w:szCs w:val="28"/>
        </w:rPr>
      </w:pPr>
      <w:r w:rsidRPr="00DD042D">
        <w:rPr>
          <w:rFonts w:ascii="Times New Roman" w:hAnsi="Times New Roman" w:cs="Times New Roman"/>
          <w:sz w:val="28"/>
          <w:szCs w:val="28"/>
        </w:rPr>
        <w:t>осуществление закупок товаров, работ, услуг для обеспечения государственных и муниципальных нужд Республики Крым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92E3C" w:rsidRPr="00DD042D" w:rsidRDefault="00792E3C" w:rsidP="00917E5D">
      <w:pPr>
        <w:pStyle w:val="a6"/>
        <w:numPr>
          <w:ilvl w:val="0"/>
          <w:numId w:val="21"/>
        </w:numPr>
        <w:spacing w:after="0" w:line="360" w:lineRule="auto"/>
        <w:ind w:left="0" w:firstLine="709"/>
        <w:jc w:val="both"/>
        <w:rPr>
          <w:rFonts w:ascii="Times New Roman" w:hAnsi="Times New Roman" w:cs="Times New Roman"/>
          <w:sz w:val="28"/>
          <w:szCs w:val="28"/>
        </w:rPr>
      </w:pPr>
      <w:r w:rsidRPr="00DD042D">
        <w:rPr>
          <w:rFonts w:ascii="Times New Roman" w:hAnsi="Times New Roman" w:cs="Times New Roman"/>
          <w:sz w:val="28"/>
          <w:szCs w:val="28"/>
        </w:rPr>
        <w:t>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792E3C" w:rsidRPr="00917E5D" w:rsidRDefault="00792E3C" w:rsidP="00917E5D">
      <w:pPr>
        <w:pStyle w:val="a6"/>
        <w:numPr>
          <w:ilvl w:val="0"/>
          <w:numId w:val="21"/>
        </w:numPr>
        <w:spacing w:after="0" w:line="360" w:lineRule="auto"/>
        <w:ind w:left="0" w:firstLine="709"/>
        <w:jc w:val="both"/>
        <w:rPr>
          <w:rFonts w:ascii="Times New Roman" w:hAnsi="Times New Roman" w:cs="Times New Roman"/>
          <w:sz w:val="28"/>
          <w:szCs w:val="28"/>
        </w:rPr>
      </w:pPr>
      <w:r w:rsidRPr="00DD042D">
        <w:rPr>
          <w:rFonts w:ascii="Times New Roman" w:hAnsi="Times New Roman" w:cs="Times New Roman"/>
          <w:sz w:val="28"/>
          <w:szCs w:val="28"/>
        </w:rPr>
        <w:t>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путем проведения обучающих семинаров, совещаний, конференций и других науч</w:t>
      </w:r>
      <w:r w:rsidR="00917E5D">
        <w:rPr>
          <w:rFonts w:ascii="Times New Roman" w:hAnsi="Times New Roman" w:cs="Times New Roman"/>
          <w:sz w:val="28"/>
          <w:szCs w:val="28"/>
        </w:rPr>
        <w:t xml:space="preserve">но-просветительских мероприятий </w:t>
      </w:r>
      <w:r w:rsidRPr="00917E5D">
        <w:rPr>
          <w:rFonts w:ascii="Times New Roman" w:hAnsi="Times New Roman" w:cs="Times New Roman"/>
          <w:sz w:val="28"/>
          <w:szCs w:val="28"/>
        </w:rPr>
        <w:t xml:space="preserve">(в ред. Закона Республики Крым от 30.05.2018 </w:t>
      </w:r>
      <w:r w:rsidR="00D92B8B">
        <w:rPr>
          <w:rFonts w:ascii="Times New Roman" w:hAnsi="Times New Roman" w:cs="Times New Roman"/>
          <w:sz w:val="28"/>
          <w:szCs w:val="28"/>
        </w:rPr>
        <w:t>№ </w:t>
      </w:r>
      <w:r w:rsidRPr="00917E5D">
        <w:rPr>
          <w:rFonts w:ascii="Times New Roman" w:hAnsi="Times New Roman" w:cs="Times New Roman"/>
          <w:sz w:val="28"/>
          <w:szCs w:val="28"/>
        </w:rPr>
        <w:t>499-ЗРК/2018)</w:t>
      </w:r>
      <w:r w:rsidR="00917E5D">
        <w:rPr>
          <w:rFonts w:ascii="Times New Roman" w:hAnsi="Times New Roman" w:cs="Times New Roman"/>
          <w:sz w:val="28"/>
          <w:szCs w:val="28"/>
        </w:rPr>
        <w:t>;</w:t>
      </w:r>
    </w:p>
    <w:p w:rsidR="00792E3C" w:rsidRPr="00DD042D" w:rsidRDefault="00792E3C" w:rsidP="00917E5D">
      <w:pPr>
        <w:pStyle w:val="a6"/>
        <w:numPr>
          <w:ilvl w:val="0"/>
          <w:numId w:val="21"/>
        </w:numPr>
        <w:spacing w:after="0" w:line="360" w:lineRule="auto"/>
        <w:ind w:left="0" w:firstLine="709"/>
        <w:jc w:val="both"/>
        <w:rPr>
          <w:rFonts w:ascii="Times New Roman" w:hAnsi="Times New Roman" w:cs="Times New Roman"/>
          <w:sz w:val="28"/>
          <w:szCs w:val="28"/>
        </w:rPr>
      </w:pPr>
      <w:r w:rsidRPr="00DD042D">
        <w:rPr>
          <w:rFonts w:ascii="Times New Roman" w:hAnsi="Times New Roman" w:cs="Times New Roman"/>
          <w:sz w:val="28"/>
          <w:szCs w:val="28"/>
        </w:rPr>
        <w:t>иные формы поддержки в соответствии с нормативными правовыми актами Республики Крым.</w:t>
      </w:r>
    </w:p>
    <w:p w:rsidR="00792E3C" w:rsidRPr="006C1CEC" w:rsidRDefault="00DD042D" w:rsidP="00804B3A">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sidR="00792E3C" w:rsidRPr="006C1CEC">
        <w:rPr>
          <w:rFonts w:ascii="Times New Roman" w:hAnsi="Times New Roman" w:cs="Times New Roman"/>
          <w:sz w:val="28"/>
          <w:szCs w:val="28"/>
        </w:rPr>
        <w:t xml:space="preserve"> выборе технологий работы некоммерческая организация сегодня может применять более гибкие форматы работы с населением, быстрее реагировать на возникающие потребности </w:t>
      </w:r>
      <w:proofErr w:type="spellStart"/>
      <w:r w:rsidR="00792E3C" w:rsidRPr="006C1CEC">
        <w:rPr>
          <w:rFonts w:ascii="Times New Roman" w:hAnsi="Times New Roman" w:cs="Times New Roman"/>
          <w:sz w:val="28"/>
          <w:szCs w:val="28"/>
        </w:rPr>
        <w:t>благополучателей</w:t>
      </w:r>
      <w:proofErr w:type="spellEnd"/>
      <w:r w:rsidR="00792E3C" w:rsidRPr="006C1CEC">
        <w:rPr>
          <w:rFonts w:ascii="Times New Roman" w:hAnsi="Times New Roman" w:cs="Times New Roman"/>
          <w:sz w:val="28"/>
          <w:szCs w:val="28"/>
        </w:rPr>
        <w:t>, чем, например, ведомственные учреждения, которые зачастую сильно завязаны на бюрократических схемах и не могут быстро адаптироваться под внешние факторы.</w:t>
      </w:r>
      <w:proofErr w:type="gramEnd"/>
    </w:p>
    <w:p w:rsidR="00792E3C" w:rsidRPr="006C1CEC" w:rsidRDefault="00DD042D" w:rsidP="00804B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с</w:t>
      </w:r>
      <w:r w:rsidR="00792E3C" w:rsidRPr="006C1CEC">
        <w:rPr>
          <w:rFonts w:ascii="Times New Roman" w:hAnsi="Times New Roman" w:cs="Times New Roman"/>
          <w:sz w:val="28"/>
          <w:szCs w:val="28"/>
        </w:rPr>
        <w:t>егодня технология социального проектирования является основным инструментом апробации и реали</w:t>
      </w:r>
      <w:r w:rsidR="00D92B8B">
        <w:rPr>
          <w:rFonts w:ascii="Times New Roman" w:hAnsi="Times New Roman" w:cs="Times New Roman"/>
          <w:sz w:val="28"/>
          <w:szCs w:val="28"/>
        </w:rPr>
        <w:t xml:space="preserve">зации социальных инноваций в СОНКО. </w:t>
      </w:r>
      <w:proofErr w:type="spellStart"/>
      <w:r w:rsidR="00D92B8B">
        <w:rPr>
          <w:rFonts w:ascii="Times New Roman" w:hAnsi="Times New Roman" w:cs="Times New Roman"/>
          <w:sz w:val="28"/>
          <w:szCs w:val="28"/>
        </w:rPr>
        <w:t>Стегний</w:t>
      </w:r>
      <w:proofErr w:type="spellEnd"/>
      <w:r w:rsidR="00D92B8B">
        <w:rPr>
          <w:rFonts w:ascii="Times New Roman" w:hAnsi="Times New Roman" w:cs="Times New Roman"/>
          <w:sz w:val="28"/>
          <w:szCs w:val="28"/>
        </w:rPr>
        <w:t> </w:t>
      </w:r>
      <w:r w:rsidR="00D92B8B" w:rsidRPr="006C1CEC">
        <w:rPr>
          <w:rFonts w:ascii="Times New Roman" w:hAnsi="Times New Roman" w:cs="Times New Roman"/>
          <w:sz w:val="28"/>
          <w:szCs w:val="28"/>
        </w:rPr>
        <w:t xml:space="preserve">В.Н </w:t>
      </w:r>
      <w:r w:rsidR="00792E3C" w:rsidRPr="006C1CEC">
        <w:rPr>
          <w:rFonts w:ascii="Times New Roman" w:hAnsi="Times New Roman" w:cs="Times New Roman"/>
          <w:sz w:val="28"/>
          <w:szCs w:val="28"/>
        </w:rPr>
        <w:t xml:space="preserve">предлагает следующее определение «социального проекта». </w:t>
      </w:r>
      <w:proofErr w:type="gramStart"/>
      <w:r w:rsidR="00792E3C" w:rsidRPr="006C1CEC">
        <w:rPr>
          <w:rFonts w:ascii="Times New Roman" w:hAnsi="Times New Roman" w:cs="Times New Roman"/>
          <w:sz w:val="28"/>
          <w:szCs w:val="28"/>
        </w:rPr>
        <w:t xml:space="preserve">Социальный проект – это сконструированное инициатором проекта </w:t>
      </w:r>
      <w:r w:rsidR="00792E3C" w:rsidRPr="006C1CEC">
        <w:rPr>
          <w:rFonts w:ascii="Times New Roman" w:hAnsi="Times New Roman" w:cs="Times New Roman"/>
          <w:sz w:val="28"/>
          <w:szCs w:val="28"/>
        </w:rPr>
        <w:lastRenderedPageBreak/>
        <w:t>социальное нововведение, целью которого является создание, модернизация или поддержание в изменившейся среде материальной или духовной ценности, которое имеет пространственно-временные и ресурсные границы и воздействие, которого на людей признается положительным по своему социальному значению [3].</w:t>
      </w:r>
      <w:proofErr w:type="gramEnd"/>
      <w:r w:rsidR="00792E3C" w:rsidRPr="006C1CEC">
        <w:rPr>
          <w:rFonts w:ascii="Times New Roman" w:hAnsi="Times New Roman" w:cs="Times New Roman"/>
          <w:sz w:val="28"/>
          <w:szCs w:val="28"/>
        </w:rPr>
        <w:t xml:space="preserve"> С понятием социального проектирование автор тесно связывает понятие «Социальное нововведение</w:t>
      </w:r>
      <w:r w:rsidR="00D92B8B">
        <w:rPr>
          <w:rFonts w:ascii="Times New Roman" w:hAnsi="Times New Roman" w:cs="Times New Roman"/>
          <w:sz w:val="28"/>
          <w:szCs w:val="28"/>
        </w:rPr>
        <w:t>»</w:t>
      </w:r>
      <w:r w:rsidR="00792E3C" w:rsidRPr="006C1CEC">
        <w:rPr>
          <w:rFonts w:ascii="Times New Roman" w:hAnsi="Times New Roman" w:cs="Times New Roman"/>
          <w:sz w:val="28"/>
          <w:szCs w:val="28"/>
        </w:rPr>
        <w:t xml:space="preserve">, под которым автор предполагает разновидность управленческого решения, замысел которого предусматривает целенаправленное изменение того или иного социального явления или процесса, а реализация заключается в осуществлении этого замысла [3]. Стоит отметить, что инициатором проекта может быть, как отдельный человек, так и организация или сообщество. Именно через социальное проектирование СОНКО имеет возможность субсидирования своей деятельности через участие в </w:t>
      </w:r>
      <w:proofErr w:type="spellStart"/>
      <w:r w:rsidR="00792E3C" w:rsidRPr="006C1CEC">
        <w:rPr>
          <w:rFonts w:ascii="Times New Roman" w:hAnsi="Times New Roman" w:cs="Times New Roman"/>
          <w:sz w:val="28"/>
          <w:szCs w:val="28"/>
        </w:rPr>
        <w:t>грантовых</w:t>
      </w:r>
      <w:proofErr w:type="spellEnd"/>
      <w:r w:rsidR="00792E3C" w:rsidRPr="006C1CEC">
        <w:rPr>
          <w:rFonts w:ascii="Times New Roman" w:hAnsi="Times New Roman" w:cs="Times New Roman"/>
          <w:sz w:val="28"/>
          <w:szCs w:val="28"/>
        </w:rPr>
        <w:t xml:space="preserve"> конкурсах.</w:t>
      </w:r>
    </w:p>
    <w:p w:rsidR="00D47060" w:rsidRPr="006C1CEC" w:rsidRDefault="00DD042D" w:rsidP="00D470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н</w:t>
      </w:r>
      <w:r w:rsidR="00792E3C" w:rsidRPr="006C1CEC">
        <w:rPr>
          <w:rFonts w:ascii="Times New Roman" w:hAnsi="Times New Roman" w:cs="Times New Roman"/>
          <w:sz w:val="28"/>
          <w:szCs w:val="28"/>
        </w:rPr>
        <w:t xml:space="preserve">а сегодняшний день существует обширная сеть федеральных, региональных и местных </w:t>
      </w:r>
      <w:proofErr w:type="spellStart"/>
      <w:r w:rsidR="00792E3C" w:rsidRPr="006C1CEC">
        <w:rPr>
          <w:rFonts w:ascii="Times New Roman" w:hAnsi="Times New Roman" w:cs="Times New Roman"/>
          <w:sz w:val="28"/>
          <w:szCs w:val="28"/>
        </w:rPr>
        <w:t>грантовых</w:t>
      </w:r>
      <w:proofErr w:type="spellEnd"/>
      <w:r w:rsidR="00792E3C" w:rsidRPr="006C1CEC">
        <w:rPr>
          <w:rFonts w:ascii="Times New Roman" w:hAnsi="Times New Roman" w:cs="Times New Roman"/>
          <w:sz w:val="28"/>
          <w:szCs w:val="28"/>
        </w:rPr>
        <w:t xml:space="preserve"> конкурсов, в р</w:t>
      </w:r>
      <w:r w:rsidR="00D92B8B">
        <w:rPr>
          <w:rFonts w:ascii="Times New Roman" w:hAnsi="Times New Roman" w:cs="Times New Roman"/>
          <w:sz w:val="28"/>
          <w:szCs w:val="28"/>
        </w:rPr>
        <w:t>амках которых СО</w:t>
      </w:r>
      <w:r w:rsidR="00792E3C" w:rsidRPr="006C1CEC">
        <w:rPr>
          <w:rFonts w:ascii="Times New Roman" w:hAnsi="Times New Roman" w:cs="Times New Roman"/>
          <w:sz w:val="28"/>
          <w:szCs w:val="28"/>
        </w:rPr>
        <w:t xml:space="preserve">НКО может получить финансирование на реализацию своего социального проекта. </w:t>
      </w:r>
    </w:p>
    <w:p w:rsidR="00792E3C" w:rsidRDefault="00792E3C" w:rsidP="0045080F">
      <w:pPr>
        <w:spacing w:after="0" w:line="360" w:lineRule="auto"/>
        <w:ind w:firstLine="709"/>
        <w:jc w:val="both"/>
        <w:rPr>
          <w:rFonts w:ascii="Times New Roman" w:hAnsi="Times New Roman" w:cs="Times New Roman"/>
          <w:sz w:val="28"/>
          <w:szCs w:val="28"/>
        </w:rPr>
      </w:pPr>
      <w:r w:rsidRPr="006C1CEC">
        <w:rPr>
          <w:rFonts w:ascii="Times New Roman" w:hAnsi="Times New Roman" w:cs="Times New Roman"/>
          <w:sz w:val="28"/>
          <w:szCs w:val="28"/>
        </w:rPr>
        <w:t>Из федеральных конкурсов можно выделить:</w:t>
      </w:r>
      <w:r w:rsidR="0045080F">
        <w:rPr>
          <w:rFonts w:ascii="Times New Roman" w:hAnsi="Times New Roman" w:cs="Times New Roman"/>
          <w:sz w:val="28"/>
          <w:szCs w:val="28"/>
        </w:rPr>
        <w:t xml:space="preserve"> </w:t>
      </w:r>
      <w:r w:rsidRPr="006C1CEC">
        <w:rPr>
          <w:rFonts w:ascii="Times New Roman" w:hAnsi="Times New Roman" w:cs="Times New Roman"/>
          <w:sz w:val="28"/>
          <w:szCs w:val="28"/>
        </w:rPr>
        <w:t>Фонд президентских грантов;</w:t>
      </w:r>
      <w:r w:rsidR="0045080F">
        <w:rPr>
          <w:rFonts w:ascii="Times New Roman" w:hAnsi="Times New Roman" w:cs="Times New Roman"/>
          <w:sz w:val="28"/>
          <w:szCs w:val="28"/>
        </w:rPr>
        <w:t xml:space="preserve"> </w:t>
      </w:r>
      <w:r w:rsidRPr="006C1CEC">
        <w:rPr>
          <w:rFonts w:ascii="Times New Roman" w:hAnsi="Times New Roman" w:cs="Times New Roman"/>
          <w:sz w:val="28"/>
          <w:szCs w:val="28"/>
        </w:rPr>
        <w:t>Президентский фонд культурных инициатив;</w:t>
      </w:r>
      <w:r w:rsidR="0045080F">
        <w:rPr>
          <w:rFonts w:ascii="Times New Roman" w:hAnsi="Times New Roman" w:cs="Times New Roman"/>
          <w:sz w:val="28"/>
          <w:szCs w:val="28"/>
        </w:rPr>
        <w:t xml:space="preserve"> </w:t>
      </w:r>
      <w:proofErr w:type="spellStart"/>
      <w:r w:rsidRPr="006C1CEC">
        <w:rPr>
          <w:rFonts w:ascii="Times New Roman" w:hAnsi="Times New Roman" w:cs="Times New Roman"/>
          <w:sz w:val="28"/>
          <w:szCs w:val="28"/>
        </w:rPr>
        <w:t>Росмолодёжь</w:t>
      </w:r>
      <w:proofErr w:type="spellEnd"/>
      <w:r w:rsidRPr="006C1CEC">
        <w:rPr>
          <w:rFonts w:ascii="Times New Roman" w:hAnsi="Times New Roman" w:cs="Times New Roman"/>
          <w:sz w:val="28"/>
          <w:szCs w:val="28"/>
        </w:rPr>
        <w:t>. Гранты для НКО;</w:t>
      </w:r>
      <w:r w:rsidR="0045080F">
        <w:rPr>
          <w:rFonts w:ascii="Times New Roman" w:hAnsi="Times New Roman" w:cs="Times New Roman"/>
          <w:sz w:val="28"/>
          <w:szCs w:val="28"/>
        </w:rPr>
        <w:t xml:space="preserve"> </w:t>
      </w:r>
      <w:r w:rsidRPr="006C1CEC">
        <w:rPr>
          <w:rFonts w:ascii="Times New Roman" w:hAnsi="Times New Roman" w:cs="Times New Roman"/>
          <w:sz w:val="28"/>
          <w:szCs w:val="28"/>
        </w:rPr>
        <w:t>Фонд Потанина.</w:t>
      </w:r>
    </w:p>
    <w:p w:rsidR="004420E1" w:rsidRDefault="004420E1" w:rsidP="00804B3A">
      <w:pPr>
        <w:spacing w:after="0" w:line="360" w:lineRule="auto"/>
        <w:ind w:firstLine="709"/>
        <w:jc w:val="both"/>
        <w:rPr>
          <w:rFonts w:ascii="Times New Roman" w:hAnsi="Times New Roman" w:cs="Times New Roman"/>
          <w:sz w:val="28"/>
          <w:szCs w:val="28"/>
        </w:rPr>
      </w:pPr>
    </w:p>
    <w:p w:rsidR="004420E1" w:rsidRDefault="004420E1" w:rsidP="0046117C">
      <w:pPr>
        <w:pStyle w:val="2"/>
      </w:pPr>
      <w:bookmarkStart w:id="5" w:name="_Toc225421715"/>
      <w:r>
        <w:t>1.</w:t>
      </w:r>
      <w:r w:rsidR="00882546">
        <w:t>3</w:t>
      </w:r>
      <w:r w:rsidR="002939B5">
        <w:t xml:space="preserve">. </w:t>
      </w:r>
      <w:r w:rsidR="002939B5" w:rsidRPr="002939B5">
        <w:t>Государственная поддержка СОНКО</w:t>
      </w:r>
      <w:bookmarkEnd w:id="5"/>
    </w:p>
    <w:p w:rsidR="00F07E40" w:rsidRDefault="00F07E40" w:rsidP="00E04F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государственной поддержки </w:t>
      </w:r>
      <w:r w:rsidR="00E04F9E">
        <w:rPr>
          <w:rFonts w:ascii="Times New Roman" w:hAnsi="Times New Roman" w:cs="Times New Roman"/>
          <w:sz w:val="28"/>
          <w:szCs w:val="28"/>
        </w:rPr>
        <w:t>СОНКО в России прошла длинный</w:t>
      </w:r>
      <w:r>
        <w:rPr>
          <w:rFonts w:ascii="Times New Roman" w:hAnsi="Times New Roman" w:cs="Times New Roman"/>
          <w:sz w:val="28"/>
          <w:szCs w:val="28"/>
        </w:rPr>
        <w:t xml:space="preserve"> </w:t>
      </w:r>
      <w:r w:rsidR="00E04F9E">
        <w:rPr>
          <w:rFonts w:ascii="Times New Roman" w:hAnsi="Times New Roman" w:cs="Times New Roman"/>
          <w:sz w:val="28"/>
          <w:szCs w:val="28"/>
        </w:rPr>
        <w:t xml:space="preserve">эволюционный </w:t>
      </w:r>
      <w:r>
        <w:rPr>
          <w:rFonts w:ascii="Times New Roman" w:hAnsi="Times New Roman" w:cs="Times New Roman"/>
          <w:sz w:val="28"/>
          <w:szCs w:val="28"/>
        </w:rPr>
        <w:t xml:space="preserve">путь. Если в начале 2010-х годов руководители НКО отмечали отсутствие последовательной </w:t>
      </w:r>
      <w:r w:rsidR="00983BFD">
        <w:rPr>
          <w:rFonts w:ascii="Times New Roman" w:hAnsi="Times New Roman" w:cs="Times New Roman"/>
          <w:sz w:val="28"/>
          <w:szCs w:val="28"/>
        </w:rPr>
        <w:t>государственной политики (так считали 33% опрошенных в 2012 году), то к 2023 году ситуация кардинально изменилась. Доля скептиков сократилась до 11%, а число тех, кто видит результаты работы государства с 20% до 36%.</w:t>
      </w:r>
    </w:p>
    <w:p w:rsidR="00983BFD" w:rsidRPr="004420E1" w:rsidRDefault="00983BFD" w:rsidP="00983BFD">
      <w:pPr>
        <w:spacing w:after="0" w:line="360" w:lineRule="auto"/>
        <w:ind w:firstLine="709"/>
        <w:jc w:val="both"/>
        <w:rPr>
          <w:rFonts w:ascii="Times New Roman" w:hAnsi="Times New Roman" w:cs="Times New Roman"/>
          <w:sz w:val="28"/>
          <w:szCs w:val="28"/>
        </w:rPr>
      </w:pPr>
      <w:r w:rsidRPr="004420E1">
        <w:rPr>
          <w:rFonts w:ascii="Times New Roman" w:hAnsi="Times New Roman" w:cs="Times New Roman"/>
          <w:sz w:val="28"/>
          <w:szCs w:val="28"/>
        </w:rPr>
        <w:t xml:space="preserve">Кроме этого стоит отметить, что бизнес все больше интегрируется в благотворительные проекты. Отношение меняется, становятся очевидны </w:t>
      </w:r>
      <w:r w:rsidRPr="004420E1">
        <w:rPr>
          <w:rFonts w:ascii="Times New Roman" w:hAnsi="Times New Roman" w:cs="Times New Roman"/>
          <w:sz w:val="28"/>
          <w:szCs w:val="28"/>
        </w:rPr>
        <w:lastRenderedPageBreak/>
        <w:t>плюсы от социальной направленности внутри компаний. Начинают втягиваться не только крупные игроки, но и средние, и малые предприятия.</w:t>
      </w:r>
    </w:p>
    <w:p w:rsidR="00983BFD" w:rsidRPr="004420E1" w:rsidRDefault="00983BFD" w:rsidP="00983BFD">
      <w:pPr>
        <w:spacing w:after="0" w:line="360" w:lineRule="auto"/>
        <w:ind w:firstLine="709"/>
        <w:jc w:val="both"/>
        <w:rPr>
          <w:rFonts w:ascii="Times New Roman" w:hAnsi="Times New Roman" w:cs="Times New Roman"/>
          <w:sz w:val="28"/>
          <w:szCs w:val="28"/>
        </w:rPr>
      </w:pPr>
      <w:r w:rsidRPr="004420E1">
        <w:rPr>
          <w:rFonts w:ascii="Times New Roman" w:hAnsi="Times New Roman" w:cs="Times New Roman"/>
          <w:sz w:val="28"/>
          <w:szCs w:val="28"/>
        </w:rPr>
        <w:t xml:space="preserve">Бизнесу еще необходимо прийти к пониманию, что благотворительность не только имидж </w:t>
      </w:r>
      <w:r w:rsidR="009668D7" w:rsidRPr="009668D7">
        <w:rPr>
          <w:rFonts w:ascii="Times New Roman" w:hAnsi="Times New Roman" w:cs="Times New Roman"/>
          <w:sz w:val="28"/>
          <w:szCs w:val="28"/>
        </w:rPr>
        <w:t>–</w:t>
      </w:r>
      <w:r w:rsidRPr="004420E1">
        <w:rPr>
          <w:rFonts w:ascii="Times New Roman" w:hAnsi="Times New Roman" w:cs="Times New Roman"/>
          <w:sz w:val="28"/>
          <w:szCs w:val="28"/>
        </w:rPr>
        <w:t xml:space="preserve"> это еще и выгодно. </w:t>
      </w:r>
    </w:p>
    <w:p w:rsidR="00983BFD" w:rsidRPr="004420E1" w:rsidRDefault="00983BFD" w:rsidP="00983BFD">
      <w:pPr>
        <w:spacing w:after="0" w:line="360" w:lineRule="auto"/>
        <w:ind w:firstLine="709"/>
        <w:jc w:val="both"/>
        <w:rPr>
          <w:rFonts w:ascii="Times New Roman" w:hAnsi="Times New Roman" w:cs="Times New Roman"/>
          <w:sz w:val="28"/>
          <w:szCs w:val="28"/>
        </w:rPr>
      </w:pPr>
      <w:r w:rsidRPr="004420E1">
        <w:rPr>
          <w:rFonts w:ascii="Times New Roman" w:hAnsi="Times New Roman" w:cs="Times New Roman"/>
          <w:sz w:val="28"/>
          <w:szCs w:val="28"/>
        </w:rPr>
        <w:t>В нашей стране реализуется инструмент налогового вычета для компаний, которые пожертвовали в адрес СОНКО. Так в 2023 году объем налогового вычета составил более 16 миллиардов рублей.</w:t>
      </w:r>
    </w:p>
    <w:p w:rsidR="00983BFD" w:rsidRDefault="00983BFD" w:rsidP="00983BFD">
      <w:pPr>
        <w:spacing w:after="0" w:line="360" w:lineRule="auto"/>
        <w:ind w:firstLine="709"/>
        <w:jc w:val="both"/>
        <w:rPr>
          <w:rFonts w:ascii="Times New Roman" w:hAnsi="Times New Roman" w:cs="Times New Roman"/>
          <w:sz w:val="28"/>
          <w:szCs w:val="28"/>
        </w:rPr>
      </w:pPr>
      <w:r w:rsidRPr="004420E1">
        <w:rPr>
          <w:rFonts w:ascii="Times New Roman" w:hAnsi="Times New Roman" w:cs="Times New Roman"/>
          <w:sz w:val="28"/>
          <w:szCs w:val="28"/>
        </w:rPr>
        <w:t>Поддержка СОНКО может осуществляться органами государственной власти, органами публичной власти федеральных территорий, органами местного самоуправления, а также ресурсными центрами поддержки СОНКО. Формы поддержки могут быть разными: финансовая, имущественная, информационная и консультационная поддержка, помощь в подготовке и дополнительном профессиональном образовании работников и добровольцев (волонтёров), а также предоставление налоговых льгот</w:t>
      </w:r>
      <w:r w:rsidR="00266CAA">
        <w:rPr>
          <w:rFonts w:ascii="Times New Roman" w:hAnsi="Times New Roman" w:cs="Times New Roman"/>
          <w:sz w:val="28"/>
          <w:szCs w:val="28"/>
        </w:rPr>
        <w:t xml:space="preserve"> (подробнее – в табл. 1.1.)</w:t>
      </w:r>
      <w:r w:rsidRPr="004420E1">
        <w:rPr>
          <w:rFonts w:ascii="Times New Roman" w:hAnsi="Times New Roman" w:cs="Times New Roman"/>
          <w:sz w:val="28"/>
          <w:szCs w:val="28"/>
        </w:rPr>
        <w:t>.</w:t>
      </w:r>
    </w:p>
    <w:p w:rsidR="00266CAA" w:rsidRDefault="00266CAA" w:rsidP="00983BFD">
      <w:pPr>
        <w:spacing w:after="0" w:line="360" w:lineRule="auto"/>
        <w:ind w:firstLine="709"/>
        <w:jc w:val="both"/>
        <w:rPr>
          <w:rFonts w:ascii="Times New Roman" w:hAnsi="Times New Roman" w:cs="Times New Roman"/>
          <w:sz w:val="28"/>
          <w:szCs w:val="28"/>
        </w:rPr>
      </w:pPr>
    </w:p>
    <w:p w:rsidR="00266CAA" w:rsidRDefault="00266CAA" w:rsidP="00266CA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1.1. – Меры государственной поддержки СОНКО, реализуемые в Российской Федерации</w:t>
      </w:r>
    </w:p>
    <w:tbl>
      <w:tblPr>
        <w:tblStyle w:val="a4"/>
        <w:tblW w:w="0" w:type="auto"/>
        <w:tblLayout w:type="fixed"/>
        <w:tblLook w:val="04A0" w:firstRow="1" w:lastRow="0" w:firstColumn="1" w:lastColumn="0" w:noHBand="0" w:noVBand="1"/>
      </w:tblPr>
      <w:tblGrid>
        <w:gridCol w:w="803"/>
        <w:gridCol w:w="6818"/>
        <w:gridCol w:w="1950"/>
      </w:tblGrid>
      <w:tr w:rsidR="00266CAA" w:rsidRPr="00337AA1" w:rsidTr="00266CAA">
        <w:tc>
          <w:tcPr>
            <w:tcW w:w="803" w:type="dxa"/>
          </w:tcPr>
          <w:p w:rsidR="00266CAA" w:rsidRPr="00337AA1" w:rsidRDefault="00266CAA" w:rsidP="001F2D8F">
            <w:pPr>
              <w:jc w:val="center"/>
              <w:rPr>
                <w:rFonts w:ascii="Times New Roman" w:hAnsi="Times New Roman" w:cs="Times New Roman"/>
                <w:sz w:val="24"/>
                <w:szCs w:val="24"/>
              </w:rPr>
            </w:pPr>
            <w:r w:rsidRPr="00337AA1">
              <w:rPr>
                <w:rFonts w:ascii="Times New Roman" w:hAnsi="Times New Roman" w:cs="Times New Roman"/>
                <w:sz w:val="24"/>
                <w:szCs w:val="24"/>
              </w:rPr>
              <w:t>№</w:t>
            </w:r>
            <w:proofErr w:type="gramStart"/>
            <w:r w:rsidRPr="00337AA1">
              <w:rPr>
                <w:rFonts w:ascii="Times New Roman" w:hAnsi="Times New Roman" w:cs="Times New Roman"/>
                <w:sz w:val="24"/>
                <w:szCs w:val="24"/>
                <w:vertAlign w:val="superscript"/>
              </w:rPr>
              <w:t>п</w:t>
            </w:r>
            <w:proofErr w:type="gramEnd"/>
            <w:r>
              <w:rPr>
                <w:rFonts w:ascii="Times New Roman" w:hAnsi="Times New Roman" w:cs="Times New Roman"/>
                <w:sz w:val="24"/>
                <w:szCs w:val="24"/>
              </w:rPr>
              <w:t>/</w:t>
            </w:r>
            <w:r w:rsidRPr="00337AA1">
              <w:rPr>
                <w:rFonts w:ascii="Times New Roman" w:hAnsi="Times New Roman" w:cs="Times New Roman"/>
                <w:sz w:val="24"/>
                <w:szCs w:val="24"/>
                <w:vertAlign w:val="subscript"/>
              </w:rPr>
              <w:t>п</w:t>
            </w:r>
          </w:p>
        </w:tc>
        <w:tc>
          <w:tcPr>
            <w:tcW w:w="6818" w:type="dxa"/>
            <w:vAlign w:val="center"/>
          </w:tcPr>
          <w:p w:rsidR="00266CAA" w:rsidRPr="00337AA1" w:rsidRDefault="00266CAA" w:rsidP="001F2D8F">
            <w:pPr>
              <w:jc w:val="center"/>
              <w:rPr>
                <w:rFonts w:ascii="Times New Roman" w:hAnsi="Times New Roman" w:cs="Times New Roman"/>
                <w:sz w:val="24"/>
                <w:szCs w:val="24"/>
              </w:rPr>
            </w:pPr>
            <w:r w:rsidRPr="00337AA1">
              <w:rPr>
                <w:rFonts w:ascii="Times New Roman" w:hAnsi="Times New Roman" w:cs="Times New Roman"/>
                <w:sz w:val="24"/>
                <w:szCs w:val="24"/>
              </w:rPr>
              <w:t>Мер</w:t>
            </w:r>
            <w:r>
              <w:rPr>
                <w:rFonts w:ascii="Times New Roman" w:hAnsi="Times New Roman" w:cs="Times New Roman"/>
                <w:sz w:val="24"/>
                <w:szCs w:val="24"/>
              </w:rPr>
              <w:t>ы</w:t>
            </w:r>
            <w:r w:rsidRPr="00337AA1">
              <w:rPr>
                <w:rFonts w:ascii="Times New Roman" w:hAnsi="Times New Roman" w:cs="Times New Roman"/>
                <w:sz w:val="24"/>
                <w:szCs w:val="24"/>
              </w:rPr>
              <w:t xml:space="preserve"> государственной поддержки</w:t>
            </w:r>
          </w:p>
        </w:tc>
        <w:tc>
          <w:tcPr>
            <w:tcW w:w="1950" w:type="dxa"/>
            <w:vAlign w:val="center"/>
          </w:tcPr>
          <w:p w:rsidR="00266CAA" w:rsidRPr="00337AA1" w:rsidRDefault="00266CAA" w:rsidP="001F2D8F">
            <w:pPr>
              <w:jc w:val="center"/>
              <w:rPr>
                <w:rFonts w:ascii="Times New Roman" w:hAnsi="Times New Roman" w:cs="Times New Roman"/>
                <w:sz w:val="24"/>
                <w:szCs w:val="24"/>
              </w:rPr>
            </w:pPr>
            <w:r>
              <w:rPr>
                <w:rFonts w:ascii="Times New Roman" w:hAnsi="Times New Roman" w:cs="Times New Roman"/>
                <w:sz w:val="24"/>
                <w:szCs w:val="24"/>
              </w:rPr>
              <w:t>Вид поддержки</w:t>
            </w:r>
          </w:p>
        </w:tc>
      </w:tr>
      <w:tr w:rsidR="00266CAA" w:rsidRPr="00337AA1" w:rsidTr="00266CAA">
        <w:tc>
          <w:tcPr>
            <w:tcW w:w="803" w:type="dxa"/>
          </w:tcPr>
          <w:p w:rsidR="00266CAA" w:rsidRPr="00337AA1" w:rsidRDefault="00266CAA" w:rsidP="001F2D8F">
            <w:pPr>
              <w:jc w:val="center"/>
              <w:rPr>
                <w:rFonts w:ascii="Times New Roman" w:hAnsi="Times New Roman" w:cs="Times New Roman"/>
                <w:sz w:val="24"/>
                <w:szCs w:val="24"/>
              </w:rPr>
            </w:pPr>
            <w:r w:rsidRPr="00337AA1">
              <w:rPr>
                <w:rFonts w:ascii="Times New Roman" w:hAnsi="Times New Roman" w:cs="Times New Roman"/>
                <w:sz w:val="24"/>
                <w:szCs w:val="24"/>
              </w:rPr>
              <w:t>1</w:t>
            </w:r>
          </w:p>
        </w:tc>
        <w:tc>
          <w:tcPr>
            <w:tcW w:w="6818" w:type="dxa"/>
          </w:tcPr>
          <w:p w:rsidR="00266CAA" w:rsidRPr="00337AA1" w:rsidRDefault="00266CAA" w:rsidP="001F2D8F">
            <w:pPr>
              <w:jc w:val="both"/>
              <w:rPr>
                <w:rFonts w:ascii="Times New Roman" w:hAnsi="Times New Roman" w:cs="Times New Roman"/>
                <w:sz w:val="24"/>
                <w:szCs w:val="24"/>
              </w:rPr>
            </w:pPr>
            <w:r w:rsidRPr="00337AA1">
              <w:rPr>
                <w:rFonts w:ascii="Times New Roman" w:hAnsi="Times New Roman" w:cs="Times New Roman"/>
                <w:sz w:val="24"/>
                <w:szCs w:val="24"/>
              </w:rPr>
              <w:t>Финансовая поддержка (субсидии): предоставление денежных средств на конкурсной основе для реализации проектов и программ, а также на финансовое обеспечение затрат, связанных с</w:t>
            </w:r>
            <w:r>
              <w:rPr>
                <w:rFonts w:ascii="Times New Roman" w:hAnsi="Times New Roman" w:cs="Times New Roman"/>
                <w:sz w:val="24"/>
                <w:szCs w:val="24"/>
              </w:rPr>
              <w:t xml:space="preserve"> уставной деятельностью</w:t>
            </w:r>
          </w:p>
        </w:tc>
        <w:tc>
          <w:tcPr>
            <w:tcW w:w="1950" w:type="dxa"/>
            <w:vMerge w:val="restart"/>
            <w:vAlign w:val="center"/>
          </w:tcPr>
          <w:p w:rsidR="00266CAA" w:rsidRPr="00337AA1" w:rsidRDefault="00266CAA" w:rsidP="001F2D8F">
            <w:pPr>
              <w:jc w:val="center"/>
              <w:rPr>
                <w:rFonts w:ascii="Times New Roman" w:hAnsi="Times New Roman" w:cs="Times New Roman"/>
                <w:sz w:val="24"/>
                <w:szCs w:val="24"/>
              </w:rPr>
            </w:pPr>
            <w:r>
              <w:rPr>
                <w:rFonts w:ascii="Times New Roman" w:hAnsi="Times New Roman" w:cs="Times New Roman"/>
                <w:sz w:val="24"/>
                <w:szCs w:val="24"/>
              </w:rPr>
              <w:t>Финансовые</w:t>
            </w:r>
          </w:p>
        </w:tc>
      </w:tr>
      <w:tr w:rsidR="00266CAA" w:rsidRPr="00337AA1" w:rsidTr="00266CAA">
        <w:tc>
          <w:tcPr>
            <w:tcW w:w="803" w:type="dxa"/>
          </w:tcPr>
          <w:p w:rsidR="00266CAA" w:rsidRPr="00337AA1" w:rsidRDefault="00266CAA" w:rsidP="001F2D8F">
            <w:pPr>
              <w:jc w:val="center"/>
              <w:rPr>
                <w:rFonts w:ascii="Times New Roman" w:hAnsi="Times New Roman" w:cs="Times New Roman"/>
                <w:sz w:val="24"/>
                <w:szCs w:val="24"/>
              </w:rPr>
            </w:pPr>
            <w:r w:rsidRPr="00337AA1">
              <w:rPr>
                <w:rFonts w:ascii="Times New Roman" w:hAnsi="Times New Roman" w:cs="Times New Roman"/>
                <w:sz w:val="24"/>
                <w:szCs w:val="24"/>
              </w:rPr>
              <w:t>2</w:t>
            </w:r>
          </w:p>
        </w:tc>
        <w:tc>
          <w:tcPr>
            <w:tcW w:w="6818" w:type="dxa"/>
          </w:tcPr>
          <w:p w:rsidR="00266CAA" w:rsidRPr="00337AA1" w:rsidRDefault="00266CAA" w:rsidP="001F2D8F">
            <w:pPr>
              <w:jc w:val="both"/>
              <w:rPr>
                <w:rFonts w:ascii="Times New Roman" w:hAnsi="Times New Roman" w:cs="Times New Roman"/>
                <w:sz w:val="24"/>
                <w:szCs w:val="24"/>
              </w:rPr>
            </w:pPr>
            <w:r w:rsidRPr="00337AA1">
              <w:rPr>
                <w:rFonts w:ascii="Times New Roman" w:hAnsi="Times New Roman" w:cs="Times New Roman"/>
                <w:sz w:val="24"/>
                <w:szCs w:val="24"/>
              </w:rPr>
              <w:t>Гранты: целевые денежные средства, выделяемые на реализацию</w:t>
            </w:r>
            <w:r>
              <w:rPr>
                <w:rFonts w:ascii="Times New Roman" w:hAnsi="Times New Roman" w:cs="Times New Roman"/>
                <w:sz w:val="24"/>
                <w:szCs w:val="24"/>
              </w:rPr>
              <w:t xml:space="preserve"> конкретных социальных проектов</w:t>
            </w:r>
          </w:p>
        </w:tc>
        <w:tc>
          <w:tcPr>
            <w:tcW w:w="1950" w:type="dxa"/>
            <w:vMerge/>
            <w:vAlign w:val="center"/>
          </w:tcPr>
          <w:p w:rsidR="00266CAA" w:rsidRPr="00337AA1" w:rsidRDefault="00266CAA" w:rsidP="001F2D8F">
            <w:pPr>
              <w:jc w:val="center"/>
              <w:rPr>
                <w:rFonts w:ascii="Times New Roman" w:hAnsi="Times New Roman" w:cs="Times New Roman"/>
                <w:sz w:val="24"/>
                <w:szCs w:val="24"/>
              </w:rPr>
            </w:pPr>
          </w:p>
        </w:tc>
      </w:tr>
      <w:tr w:rsidR="00266CAA" w:rsidRPr="00337AA1" w:rsidTr="00266CAA">
        <w:tc>
          <w:tcPr>
            <w:tcW w:w="803" w:type="dxa"/>
          </w:tcPr>
          <w:p w:rsidR="00266CAA" w:rsidRPr="00337AA1" w:rsidRDefault="00266CAA" w:rsidP="001F2D8F">
            <w:pPr>
              <w:jc w:val="center"/>
              <w:rPr>
                <w:rFonts w:ascii="Times New Roman" w:hAnsi="Times New Roman" w:cs="Times New Roman"/>
                <w:sz w:val="24"/>
                <w:szCs w:val="24"/>
              </w:rPr>
            </w:pPr>
            <w:r w:rsidRPr="00337AA1">
              <w:rPr>
                <w:rFonts w:ascii="Times New Roman" w:hAnsi="Times New Roman" w:cs="Times New Roman"/>
                <w:sz w:val="24"/>
                <w:szCs w:val="24"/>
              </w:rPr>
              <w:t>3</w:t>
            </w:r>
          </w:p>
        </w:tc>
        <w:tc>
          <w:tcPr>
            <w:tcW w:w="6818" w:type="dxa"/>
          </w:tcPr>
          <w:p w:rsidR="00266CAA" w:rsidRPr="00337AA1" w:rsidRDefault="00266CAA" w:rsidP="001F2D8F">
            <w:pPr>
              <w:jc w:val="both"/>
              <w:rPr>
                <w:rFonts w:ascii="Times New Roman" w:hAnsi="Times New Roman" w:cs="Times New Roman"/>
                <w:sz w:val="24"/>
                <w:szCs w:val="24"/>
              </w:rPr>
            </w:pPr>
            <w:r w:rsidRPr="00337AA1">
              <w:rPr>
                <w:rFonts w:ascii="Times New Roman" w:hAnsi="Times New Roman" w:cs="Times New Roman"/>
                <w:sz w:val="24"/>
                <w:szCs w:val="24"/>
              </w:rPr>
              <w:t>Имущественная поддержка: предоставление во владение и/или пользование государственно</w:t>
            </w:r>
            <w:r>
              <w:rPr>
                <w:rFonts w:ascii="Times New Roman" w:hAnsi="Times New Roman" w:cs="Times New Roman"/>
                <w:sz w:val="24"/>
                <w:szCs w:val="24"/>
              </w:rPr>
              <w:t>го или муниципального имущества</w:t>
            </w:r>
          </w:p>
        </w:tc>
        <w:tc>
          <w:tcPr>
            <w:tcW w:w="1950" w:type="dxa"/>
            <w:vMerge/>
            <w:vAlign w:val="center"/>
          </w:tcPr>
          <w:p w:rsidR="00266CAA" w:rsidRPr="00337AA1" w:rsidRDefault="00266CAA" w:rsidP="001F2D8F">
            <w:pPr>
              <w:jc w:val="center"/>
              <w:rPr>
                <w:rFonts w:ascii="Times New Roman" w:hAnsi="Times New Roman" w:cs="Times New Roman"/>
                <w:sz w:val="24"/>
                <w:szCs w:val="24"/>
              </w:rPr>
            </w:pPr>
          </w:p>
        </w:tc>
      </w:tr>
      <w:tr w:rsidR="00266CAA" w:rsidRPr="00337AA1" w:rsidTr="00266CAA">
        <w:tc>
          <w:tcPr>
            <w:tcW w:w="803" w:type="dxa"/>
          </w:tcPr>
          <w:p w:rsidR="00266CAA" w:rsidRPr="00337AA1" w:rsidRDefault="00266CAA" w:rsidP="001F2D8F">
            <w:pPr>
              <w:jc w:val="center"/>
              <w:rPr>
                <w:rFonts w:ascii="Times New Roman" w:hAnsi="Times New Roman" w:cs="Times New Roman"/>
                <w:sz w:val="24"/>
                <w:szCs w:val="24"/>
              </w:rPr>
            </w:pPr>
            <w:r w:rsidRPr="00337AA1">
              <w:rPr>
                <w:rFonts w:ascii="Times New Roman" w:hAnsi="Times New Roman" w:cs="Times New Roman"/>
                <w:sz w:val="24"/>
                <w:szCs w:val="24"/>
              </w:rPr>
              <w:t>4</w:t>
            </w:r>
          </w:p>
        </w:tc>
        <w:tc>
          <w:tcPr>
            <w:tcW w:w="6818" w:type="dxa"/>
          </w:tcPr>
          <w:p w:rsidR="00266CAA" w:rsidRPr="00337AA1" w:rsidRDefault="00266CAA" w:rsidP="001F2D8F">
            <w:pPr>
              <w:jc w:val="both"/>
              <w:rPr>
                <w:rFonts w:ascii="Times New Roman" w:hAnsi="Times New Roman" w:cs="Times New Roman"/>
                <w:sz w:val="24"/>
                <w:szCs w:val="24"/>
              </w:rPr>
            </w:pPr>
            <w:r w:rsidRPr="00337AA1">
              <w:rPr>
                <w:rFonts w:ascii="Times New Roman" w:hAnsi="Times New Roman" w:cs="Times New Roman"/>
                <w:sz w:val="24"/>
                <w:szCs w:val="24"/>
              </w:rPr>
              <w:t>Налоговые льготы: освобождение от уплаты части налогов или установле</w:t>
            </w:r>
            <w:r>
              <w:rPr>
                <w:rFonts w:ascii="Times New Roman" w:hAnsi="Times New Roman" w:cs="Times New Roman"/>
                <w:sz w:val="24"/>
                <w:szCs w:val="24"/>
              </w:rPr>
              <w:t>ние пониженных налоговых ставок</w:t>
            </w:r>
          </w:p>
        </w:tc>
        <w:tc>
          <w:tcPr>
            <w:tcW w:w="1950" w:type="dxa"/>
            <w:vMerge/>
            <w:vAlign w:val="center"/>
          </w:tcPr>
          <w:p w:rsidR="00266CAA" w:rsidRPr="00337AA1" w:rsidRDefault="00266CAA" w:rsidP="001F2D8F">
            <w:pPr>
              <w:jc w:val="center"/>
              <w:rPr>
                <w:rFonts w:ascii="Times New Roman" w:hAnsi="Times New Roman" w:cs="Times New Roman"/>
                <w:sz w:val="24"/>
                <w:szCs w:val="24"/>
              </w:rPr>
            </w:pPr>
          </w:p>
        </w:tc>
      </w:tr>
      <w:tr w:rsidR="00266CAA" w:rsidRPr="00337AA1" w:rsidTr="00266CAA">
        <w:tc>
          <w:tcPr>
            <w:tcW w:w="803" w:type="dxa"/>
          </w:tcPr>
          <w:p w:rsidR="00266CAA" w:rsidRPr="00337AA1" w:rsidRDefault="00266CAA" w:rsidP="001F2D8F">
            <w:pPr>
              <w:jc w:val="center"/>
              <w:rPr>
                <w:rFonts w:ascii="Times New Roman" w:hAnsi="Times New Roman" w:cs="Times New Roman"/>
                <w:sz w:val="24"/>
                <w:szCs w:val="24"/>
              </w:rPr>
            </w:pPr>
            <w:r w:rsidRPr="00337AA1">
              <w:rPr>
                <w:rFonts w:ascii="Times New Roman" w:hAnsi="Times New Roman" w:cs="Times New Roman"/>
                <w:sz w:val="24"/>
                <w:szCs w:val="24"/>
              </w:rPr>
              <w:t>5</w:t>
            </w:r>
          </w:p>
        </w:tc>
        <w:tc>
          <w:tcPr>
            <w:tcW w:w="6818" w:type="dxa"/>
          </w:tcPr>
          <w:p w:rsidR="00266CAA" w:rsidRPr="00337AA1" w:rsidRDefault="00266CAA" w:rsidP="001F2D8F">
            <w:pPr>
              <w:jc w:val="both"/>
              <w:rPr>
                <w:rFonts w:ascii="Times New Roman" w:hAnsi="Times New Roman" w:cs="Times New Roman"/>
                <w:sz w:val="24"/>
                <w:szCs w:val="24"/>
              </w:rPr>
            </w:pPr>
            <w:r w:rsidRPr="00337AA1">
              <w:rPr>
                <w:rFonts w:ascii="Times New Roman" w:hAnsi="Times New Roman" w:cs="Times New Roman"/>
                <w:sz w:val="24"/>
                <w:szCs w:val="24"/>
              </w:rPr>
              <w:t>Информационная поддержка: содействие в освещении деятельности организации и реализуемых ею проектов в СМИ и на официальных ресурсах</w:t>
            </w:r>
          </w:p>
        </w:tc>
        <w:tc>
          <w:tcPr>
            <w:tcW w:w="1950" w:type="dxa"/>
            <w:vMerge w:val="restart"/>
            <w:vAlign w:val="center"/>
          </w:tcPr>
          <w:p w:rsidR="00266CAA" w:rsidRPr="00337AA1" w:rsidRDefault="00266CAA" w:rsidP="001F2D8F">
            <w:pPr>
              <w:jc w:val="center"/>
              <w:rPr>
                <w:rFonts w:ascii="Times New Roman" w:hAnsi="Times New Roman" w:cs="Times New Roman"/>
                <w:sz w:val="24"/>
                <w:szCs w:val="24"/>
              </w:rPr>
            </w:pPr>
            <w:r>
              <w:rPr>
                <w:rFonts w:ascii="Times New Roman" w:hAnsi="Times New Roman" w:cs="Times New Roman"/>
                <w:sz w:val="24"/>
                <w:szCs w:val="24"/>
              </w:rPr>
              <w:t>Нефинансовые (</w:t>
            </w:r>
            <w:proofErr w:type="spellStart"/>
            <w:r>
              <w:rPr>
                <w:rFonts w:ascii="Times New Roman" w:hAnsi="Times New Roman" w:cs="Times New Roman"/>
                <w:sz w:val="24"/>
                <w:szCs w:val="24"/>
              </w:rPr>
              <w:t>информа-ционно-консульта-ционные</w:t>
            </w:r>
            <w:proofErr w:type="spellEnd"/>
            <w:r>
              <w:rPr>
                <w:rFonts w:ascii="Times New Roman" w:hAnsi="Times New Roman" w:cs="Times New Roman"/>
                <w:sz w:val="24"/>
                <w:szCs w:val="24"/>
              </w:rPr>
              <w:t>)</w:t>
            </w:r>
          </w:p>
        </w:tc>
      </w:tr>
      <w:tr w:rsidR="00266CAA" w:rsidRPr="00337AA1" w:rsidTr="00266CAA">
        <w:tc>
          <w:tcPr>
            <w:tcW w:w="803" w:type="dxa"/>
          </w:tcPr>
          <w:p w:rsidR="00266CAA" w:rsidRPr="00337AA1" w:rsidRDefault="00266CAA" w:rsidP="001F2D8F">
            <w:pPr>
              <w:jc w:val="center"/>
              <w:rPr>
                <w:rFonts w:ascii="Times New Roman" w:hAnsi="Times New Roman" w:cs="Times New Roman"/>
                <w:sz w:val="24"/>
                <w:szCs w:val="24"/>
              </w:rPr>
            </w:pPr>
            <w:r w:rsidRPr="00337AA1">
              <w:rPr>
                <w:rFonts w:ascii="Times New Roman" w:hAnsi="Times New Roman" w:cs="Times New Roman"/>
                <w:sz w:val="24"/>
                <w:szCs w:val="24"/>
              </w:rPr>
              <w:t>6</w:t>
            </w:r>
          </w:p>
        </w:tc>
        <w:tc>
          <w:tcPr>
            <w:tcW w:w="6818" w:type="dxa"/>
          </w:tcPr>
          <w:p w:rsidR="00266CAA" w:rsidRPr="00337AA1" w:rsidRDefault="00266CAA" w:rsidP="001F2D8F">
            <w:pPr>
              <w:jc w:val="both"/>
              <w:rPr>
                <w:rFonts w:ascii="Times New Roman" w:hAnsi="Times New Roman" w:cs="Times New Roman"/>
                <w:sz w:val="24"/>
                <w:szCs w:val="24"/>
              </w:rPr>
            </w:pPr>
            <w:r w:rsidRPr="00337AA1">
              <w:rPr>
                <w:rFonts w:ascii="Times New Roman" w:hAnsi="Times New Roman" w:cs="Times New Roman"/>
                <w:sz w:val="24"/>
                <w:szCs w:val="24"/>
              </w:rPr>
              <w:t xml:space="preserve">Консультативная поддержка: бесплатные консультации по юридическим, бухгалтерским и иным вопросам, </w:t>
            </w:r>
            <w:r>
              <w:rPr>
                <w:rFonts w:ascii="Times New Roman" w:hAnsi="Times New Roman" w:cs="Times New Roman"/>
                <w:sz w:val="24"/>
                <w:szCs w:val="24"/>
              </w:rPr>
              <w:t>связанным с деятельностью СОНКО</w:t>
            </w:r>
          </w:p>
        </w:tc>
        <w:tc>
          <w:tcPr>
            <w:tcW w:w="1950" w:type="dxa"/>
            <w:vMerge/>
          </w:tcPr>
          <w:p w:rsidR="00266CAA" w:rsidRPr="00337AA1" w:rsidRDefault="00266CAA" w:rsidP="001F2D8F">
            <w:pPr>
              <w:jc w:val="both"/>
              <w:rPr>
                <w:rFonts w:ascii="Times New Roman" w:hAnsi="Times New Roman" w:cs="Times New Roman"/>
                <w:sz w:val="24"/>
                <w:szCs w:val="24"/>
              </w:rPr>
            </w:pPr>
          </w:p>
        </w:tc>
      </w:tr>
      <w:tr w:rsidR="00266CAA" w:rsidRPr="00337AA1" w:rsidTr="00266CAA">
        <w:tc>
          <w:tcPr>
            <w:tcW w:w="803" w:type="dxa"/>
          </w:tcPr>
          <w:p w:rsidR="00266CAA" w:rsidRPr="00337AA1" w:rsidRDefault="00266CAA" w:rsidP="001F2D8F">
            <w:pPr>
              <w:jc w:val="center"/>
              <w:rPr>
                <w:rFonts w:ascii="Times New Roman" w:hAnsi="Times New Roman" w:cs="Times New Roman"/>
                <w:sz w:val="24"/>
                <w:szCs w:val="24"/>
              </w:rPr>
            </w:pPr>
            <w:r w:rsidRPr="00337AA1">
              <w:rPr>
                <w:rFonts w:ascii="Times New Roman" w:hAnsi="Times New Roman" w:cs="Times New Roman"/>
                <w:sz w:val="24"/>
                <w:szCs w:val="24"/>
              </w:rPr>
              <w:t>7</w:t>
            </w:r>
          </w:p>
        </w:tc>
        <w:tc>
          <w:tcPr>
            <w:tcW w:w="6818" w:type="dxa"/>
          </w:tcPr>
          <w:p w:rsidR="00266CAA" w:rsidRPr="00337AA1" w:rsidRDefault="00266CAA" w:rsidP="001F2D8F">
            <w:pPr>
              <w:jc w:val="both"/>
              <w:rPr>
                <w:rFonts w:ascii="Times New Roman" w:hAnsi="Times New Roman" w:cs="Times New Roman"/>
                <w:sz w:val="24"/>
                <w:szCs w:val="24"/>
              </w:rPr>
            </w:pPr>
            <w:r w:rsidRPr="00337AA1">
              <w:rPr>
                <w:rFonts w:ascii="Times New Roman" w:hAnsi="Times New Roman" w:cs="Times New Roman"/>
                <w:sz w:val="24"/>
                <w:szCs w:val="24"/>
              </w:rPr>
              <w:t>Поддержка в сфере обучения: организация и проведение бесплатных семинаров, тренингов для ра</w:t>
            </w:r>
            <w:r>
              <w:rPr>
                <w:rFonts w:ascii="Times New Roman" w:hAnsi="Times New Roman" w:cs="Times New Roman"/>
                <w:sz w:val="24"/>
                <w:szCs w:val="24"/>
              </w:rPr>
              <w:t>ботников СОНКО</w:t>
            </w:r>
          </w:p>
        </w:tc>
        <w:tc>
          <w:tcPr>
            <w:tcW w:w="1950" w:type="dxa"/>
            <w:vMerge/>
          </w:tcPr>
          <w:p w:rsidR="00266CAA" w:rsidRPr="00337AA1" w:rsidRDefault="00266CAA" w:rsidP="001F2D8F">
            <w:pPr>
              <w:jc w:val="both"/>
              <w:rPr>
                <w:rFonts w:ascii="Times New Roman" w:hAnsi="Times New Roman" w:cs="Times New Roman"/>
                <w:sz w:val="24"/>
                <w:szCs w:val="24"/>
              </w:rPr>
            </w:pPr>
          </w:p>
        </w:tc>
      </w:tr>
    </w:tbl>
    <w:p w:rsidR="00266CAA" w:rsidRPr="00337AA1" w:rsidRDefault="00266CAA" w:rsidP="00266CA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Источник: составлено автором на основ</w:t>
      </w:r>
      <w:r w:rsidRPr="00C17CD8">
        <w:rPr>
          <w:rFonts w:ascii="Times New Roman" w:hAnsi="Times New Roman" w:cs="Times New Roman"/>
          <w:sz w:val="28"/>
          <w:szCs w:val="28"/>
        </w:rPr>
        <w:t>е [4].</w:t>
      </w:r>
    </w:p>
    <w:p w:rsidR="00266CAA" w:rsidRDefault="00266CAA" w:rsidP="00983BFD">
      <w:pPr>
        <w:spacing w:after="0" w:line="360" w:lineRule="auto"/>
        <w:ind w:firstLine="709"/>
        <w:jc w:val="both"/>
        <w:rPr>
          <w:rFonts w:ascii="Times New Roman" w:hAnsi="Times New Roman" w:cs="Times New Roman"/>
          <w:sz w:val="28"/>
          <w:szCs w:val="28"/>
        </w:rPr>
      </w:pPr>
    </w:p>
    <w:p w:rsidR="004420E1" w:rsidRPr="004420E1" w:rsidRDefault="004420E1" w:rsidP="004420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4420E1">
        <w:rPr>
          <w:rFonts w:ascii="Times New Roman" w:hAnsi="Times New Roman" w:cs="Times New Roman"/>
          <w:sz w:val="28"/>
          <w:szCs w:val="28"/>
        </w:rPr>
        <w:t>ами организации могут развиваться с финансовой точки зрения. Для этого существуют фонды целевого капитала, которые НКО формирует за счет пожертвований. Это частично инвестиционный инструмент: пожертвования в фонды используются для вложения сре</w:t>
      </w:r>
      <w:proofErr w:type="gramStart"/>
      <w:r w:rsidRPr="004420E1">
        <w:rPr>
          <w:rFonts w:ascii="Times New Roman" w:hAnsi="Times New Roman" w:cs="Times New Roman"/>
          <w:sz w:val="28"/>
          <w:szCs w:val="28"/>
        </w:rPr>
        <w:t>дств в ф</w:t>
      </w:r>
      <w:proofErr w:type="gramEnd"/>
      <w:r w:rsidRPr="004420E1">
        <w:rPr>
          <w:rFonts w:ascii="Times New Roman" w:hAnsi="Times New Roman" w:cs="Times New Roman"/>
          <w:sz w:val="28"/>
          <w:szCs w:val="28"/>
        </w:rPr>
        <w:t>инансовые активы. По сути, с их помощью некоммерческие организации обеспечивают себя доходом на долгосрочные проекты. Объем фондов достиг уже 140 миллиардов рублей.</w:t>
      </w:r>
    </w:p>
    <w:p w:rsidR="008953D5" w:rsidRDefault="004420E1" w:rsidP="008953D5">
      <w:pPr>
        <w:spacing w:after="0" w:line="360" w:lineRule="auto"/>
        <w:ind w:firstLine="709"/>
        <w:jc w:val="both"/>
        <w:rPr>
          <w:rFonts w:ascii="Times New Roman" w:hAnsi="Times New Roman" w:cs="Times New Roman"/>
          <w:sz w:val="28"/>
          <w:szCs w:val="28"/>
        </w:rPr>
      </w:pPr>
      <w:r w:rsidRPr="004420E1">
        <w:rPr>
          <w:rFonts w:ascii="Times New Roman" w:hAnsi="Times New Roman" w:cs="Times New Roman"/>
          <w:sz w:val="28"/>
          <w:szCs w:val="28"/>
        </w:rPr>
        <w:t xml:space="preserve">Можно отметить рост численности СОНКО, который обуславливается не только экономическими преференциями от государства, но и определённой независимостью в выборе технологий работы самой некоммерческой организацией. </w:t>
      </w:r>
      <w:r w:rsidRPr="00987C85">
        <w:rPr>
          <w:rFonts w:ascii="Times New Roman" w:hAnsi="Times New Roman" w:cs="Times New Roman"/>
          <w:color w:val="000000" w:themeColor="text1"/>
          <w:sz w:val="28"/>
          <w:szCs w:val="28"/>
        </w:rPr>
        <w:t>Так, некоммерческие организации, выполняющие определённые социальные функции могут не облагаться налогом на прибыль, для некоторых видов деятельности НКО (по ОКВЭД) могут быть получены освобождения от НДС или снижение его ставки. Получение статуса социально-ориентированной некоммерческой организации даёт дополнительные налоговые выгоды и упрощения, как например, возможность применения упрощенной системы налогообложения.</w:t>
      </w:r>
    </w:p>
    <w:p w:rsidR="00337AA1" w:rsidRDefault="00337AA1" w:rsidP="008953D5">
      <w:pPr>
        <w:spacing w:after="0" w:line="360" w:lineRule="auto"/>
        <w:ind w:firstLine="709"/>
        <w:jc w:val="both"/>
        <w:rPr>
          <w:rFonts w:ascii="Times New Roman" w:hAnsi="Times New Roman" w:cs="Times New Roman"/>
          <w:sz w:val="28"/>
          <w:szCs w:val="28"/>
        </w:rPr>
      </w:pPr>
    </w:p>
    <w:p w:rsidR="00882546" w:rsidRDefault="00882546" w:rsidP="008953D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br w:type="page"/>
      </w:r>
    </w:p>
    <w:p w:rsidR="002939B5" w:rsidRPr="002939B5" w:rsidRDefault="00900ECC" w:rsidP="00882546">
      <w:pPr>
        <w:pStyle w:val="1"/>
      </w:pPr>
      <w:bookmarkStart w:id="6" w:name="_Toc225421716"/>
      <w:r>
        <w:lastRenderedPageBreak/>
        <w:t>РАЗДЕЛ</w:t>
      </w:r>
      <w:r w:rsidR="00882546">
        <w:t xml:space="preserve"> 2.</w:t>
      </w:r>
      <w:r w:rsidR="00882546" w:rsidRPr="002939B5">
        <w:t xml:space="preserve"> АНАЛИЗ </w:t>
      </w:r>
      <w:r>
        <w:t>ДЕЯТЕЛЬНОСТИ СОНКО В РЕСПУБЛИКЕ </w:t>
      </w:r>
      <w:r w:rsidR="00882546" w:rsidRPr="002939B5">
        <w:t>КРЫМ</w:t>
      </w:r>
      <w:bookmarkEnd w:id="6"/>
    </w:p>
    <w:p w:rsidR="00882546" w:rsidRDefault="00882546" w:rsidP="002939B5">
      <w:pPr>
        <w:spacing w:after="0" w:line="360" w:lineRule="auto"/>
        <w:ind w:firstLine="709"/>
        <w:jc w:val="both"/>
        <w:rPr>
          <w:rFonts w:ascii="Times New Roman" w:hAnsi="Times New Roman" w:cs="Times New Roman"/>
          <w:sz w:val="28"/>
          <w:szCs w:val="28"/>
        </w:rPr>
      </w:pPr>
    </w:p>
    <w:p w:rsidR="006804EF" w:rsidRDefault="002939B5" w:rsidP="0046117C">
      <w:pPr>
        <w:pStyle w:val="2"/>
      </w:pPr>
      <w:bookmarkStart w:id="7" w:name="_Toc225421717"/>
      <w:r w:rsidRPr="002939B5">
        <w:t>2.1. Структура деятельности и динамика развития СОНКО</w:t>
      </w:r>
      <w:bookmarkEnd w:id="7"/>
    </w:p>
    <w:p w:rsidR="006804EF" w:rsidRDefault="006804EF" w:rsidP="006804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Республика Крым представляет собой уникальный регион с точки зрения становления институтов гражданского общества. После воссоединения с Россией в 2014 году перед регионом встала задача интеграции некоммерческого сектора в общероссийское правовое поле и систему государственной поддержки. </w:t>
      </w:r>
    </w:p>
    <w:p w:rsidR="00AB4D05" w:rsidRDefault="00AB4D05" w:rsidP="00AB4D0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Проанализируем состояние СОНКО в Российской Федерации, опираясь на данные таблицы 2.1. Количество СОНКО в Российской Федерации в период с 2015 по 2019 колебалось на одном месте, однако в 2020 их количество резко сократилось и в 2021 их стало 127 632. С 2022 и по настоящее время СОНКО не перестает расти, на момент 2024 года их количество составляет 133 812. </w:t>
      </w:r>
    </w:p>
    <w:p w:rsidR="00AB4D05" w:rsidRDefault="00AB4D05" w:rsidP="00AB4D0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СОНКО с нежилыми помещениями в 2016 году с 8 673 упало до </w:t>
      </w:r>
      <w:r w:rsidRPr="00C71F12">
        <w:rPr>
          <w:rFonts w:ascii="Times New Roman" w:hAnsi="Times New Roman" w:cs="Times New Roman"/>
          <w:sz w:val="28"/>
          <w:szCs w:val="28"/>
        </w:rPr>
        <w:t>7</w:t>
      </w:r>
      <w:r>
        <w:rPr>
          <w:rFonts w:ascii="Times New Roman" w:hAnsi="Times New Roman" w:cs="Times New Roman"/>
          <w:sz w:val="28"/>
          <w:szCs w:val="28"/>
        </w:rPr>
        <w:t> </w:t>
      </w:r>
      <w:r w:rsidRPr="00C71F12">
        <w:rPr>
          <w:rFonts w:ascii="Times New Roman" w:hAnsi="Times New Roman" w:cs="Times New Roman"/>
          <w:sz w:val="28"/>
          <w:szCs w:val="28"/>
        </w:rPr>
        <w:t>521</w:t>
      </w:r>
      <w:r>
        <w:rPr>
          <w:rFonts w:ascii="Times New Roman" w:hAnsi="Times New Roman" w:cs="Times New Roman"/>
          <w:sz w:val="28"/>
          <w:szCs w:val="28"/>
        </w:rPr>
        <w:t xml:space="preserve">, до 2019 года не менялось, однако в 2020 году оно резко сократилось и в 2024 году вуалируется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r w:rsidRPr="00FA6863">
        <w:rPr>
          <w:rFonts w:ascii="Times New Roman" w:hAnsi="Times New Roman" w:cs="Times New Roman"/>
          <w:sz w:val="28"/>
          <w:szCs w:val="28"/>
        </w:rPr>
        <w:t>4</w:t>
      </w:r>
      <w:r>
        <w:rPr>
          <w:rFonts w:ascii="Times New Roman" w:hAnsi="Times New Roman" w:cs="Times New Roman"/>
          <w:sz w:val="28"/>
          <w:szCs w:val="28"/>
        </w:rPr>
        <w:t> </w:t>
      </w:r>
      <w:r w:rsidRPr="00FA6863">
        <w:rPr>
          <w:rFonts w:ascii="Times New Roman" w:hAnsi="Times New Roman" w:cs="Times New Roman"/>
          <w:sz w:val="28"/>
          <w:szCs w:val="28"/>
        </w:rPr>
        <w:t>512</w:t>
      </w:r>
      <w:r>
        <w:rPr>
          <w:rFonts w:ascii="Times New Roman" w:hAnsi="Times New Roman" w:cs="Times New Roman"/>
          <w:sz w:val="28"/>
          <w:szCs w:val="28"/>
        </w:rPr>
        <w:t xml:space="preserve"> организаций. </w:t>
      </w:r>
    </w:p>
    <w:p w:rsidR="00AB4D05" w:rsidRDefault="00AB4D05" w:rsidP="00AB4D0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Денежные поступления организациям с каждым годом почти непрерывно растут, так с 2015 по 2024 они выросли почти в 3 раза (с </w:t>
      </w:r>
      <w:r w:rsidRPr="00FA6863">
        <w:rPr>
          <w:rFonts w:ascii="Times New Roman" w:hAnsi="Times New Roman" w:cs="Times New Roman"/>
          <w:sz w:val="28"/>
          <w:szCs w:val="28"/>
        </w:rPr>
        <w:t>6</w:t>
      </w:r>
      <w:r>
        <w:rPr>
          <w:rFonts w:ascii="Times New Roman" w:hAnsi="Times New Roman" w:cs="Times New Roman"/>
          <w:sz w:val="28"/>
          <w:szCs w:val="28"/>
        </w:rPr>
        <w:t>86 </w:t>
      </w:r>
      <w:r w:rsidRPr="00FA6863">
        <w:rPr>
          <w:rFonts w:ascii="Times New Roman" w:hAnsi="Times New Roman" w:cs="Times New Roman"/>
          <w:sz w:val="28"/>
          <w:szCs w:val="28"/>
        </w:rPr>
        <w:t>861</w:t>
      </w:r>
      <w:r>
        <w:rPr>
          <w:rFonts w:ascii="Times New Roman" w:hAnsi="Times New Roman" w:cs="Times New Roman"/>
          <w:sz w:val="28"/>
          <w:szCs w:val="28"/>
        </w:rPr>
        <w:t xml:space="preserve"> до 2 051 </w:t>
      </w:r>
      <w:r w:rsidRPr="00FA6863">
        <w:rPr>
          <w:rFonts w:ascii="Times New Roman" w:hAnsi="Times New Roman" w:cs="Times New Roman"/>
          <w:sz w:val="28"/>
          <w:szCs w:val="28"/>
        </w:rPr>
        <w:t>314</w:t>
      </w:r>
      <w:r>
        <w:rPr>
          <w:rFonts w:ascii="Times New Roman" w:hAnsi="Times New Roman" w:cs="Times New Roman"/>
          <w:sz w:val="28"/>
          <w:szCs w:val="28"/>
        </w:rPr>
        <w:t xml:space="preserve">). Число работников почти постоянно уменьшалось, так в 2015 году оно составляло </w:t>
      </w:r>
      <w:r w:rsidRPr="00680ECA">
        <w:rPr>
          <w:rFonts w:ascii="Times New Roman" w:hAnsi="Times New Roman" w:cs="Times New Roman"/>
          <w:sz w:val="28"/>
          <w:szCs w:val="28"/>
        </w:rPr>
        <w:t>991</w:t>
      </w:r>
      <w:r>
        <w:rPr>
          <w:rFonts w:ascii="Times New Roman" w:hAnsi="Times New Roman" w:cs="Times New Roman"/>
          <w:sz w:val="28"/>
          <w:szCs w:val="28"/>
        </w:rPr>
        <w:t> </w:t>
      </w:r>
      <w:r w:rsidRPr="00680ECA">
        <w:rPr>
          <w:rFonts w:ascii="Times New Roman" w:hAnsi="Times New Roman" w:cs="Times New Roman"/>
          <w:sz w:val="28"/>
          <w:szCs w:val="28"/>
        </w:rPr>
        <w:t>081</w:t>
      </w:r>
      <w:r>
        <w:rPr>
          <w:rFonts w:ascii="Times New Roman" w:hAnsi="Times New Roman" w:cs="Times New Roman"/>
          <w:sz w:val="28"/>
          <w:szCs w:val="28"/>
        </w:rPr>
        <w:t xml:space="preserve">, а в 2024 – </w:t>
      </w:r>
      <w:r w:rsidRPr="00680ECA">
        <w:rPr>
          <w:rFonts w:ascii="Times New Roman" w:hAnsi="Times New Roman" w:cs="Times New Roman"/>
          <w:sz w:val="28"/>
          <w:szCs w:val="28"/>
        </w:rPr>
        <w:t>544 178</w:t>
      </w:r>
      <w:r>
        <w:rPr>
          <w:rFonts w:ascii="Times New Roman" w:hAnsi="Times New Roman" w:cs="Times New Roman"/>
          <w:sz w:val="28"/>
          <w:szCs w:val="28"/>
        </w:rPr>
        <w:t xml:space="preserve">. </w:t>
      </w:r>
    </w:p>
    <w:p w:rsidR="00AB4D05" w:rsidRDefault="00AB4D05" w:rsidP="00AB4D0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Число добровольцев с 2015 по 2019 выросло с  </w:t>
      </w:r>
      <w:r w:rsidRPr="00680ECA">
        <w:rPr>
          <w:rFonts w:ascii="Times New Roman" w:hAnsi="Times New Roman" w:cs="Times New Roman"/>
          <w:sz w:val="28"/>
          <w:szCs w:val="28"/>
        </w:rPr>
        <w:t>2</w:t>
      </w:r>
      <w:r>
        <w:rPr>
          <w:rFonts w:ascii="Times New Roman" w:hAnsi="Times New Roman" w:cs="Times New Roman"/>
          <w:sz w:val="28"/>
          <w:szCs w:val="28"/>
        </w:rPr>
        <w:t> </w:t>
      </w:r>
      <w:r w:rsidRPr="00680ECA">
        <w:rPr>
          <w:rFonts w:ascii="Times New Roman" w:hAnsi="Times New Roman" w:cs="Times New Roman"/>
          <w:sz w:val="28"/>
          <w:szCs w:val="28"/>
        </w:rPr>
        <w:t>492</w:t>
      </w:r>
      <w:r>
        <w:rPr>
          <w:rFonts w:ascii="Times New Roman" w:hAnsi="Times New Roman" w:cs="Times New Roman"/>
          <w:sz w:val="28"/>
          <w:szCs w:val="28"/>
        </w:rPr>
        <w:t> </w:t>
      </w:r>
      <w:r w:rsidRPr="00680ECA">
        <w:rPr>
          <w:rFonts w:ascii="Times New Roman" w:hAnsi="Times New Roman" w:cs="Times New Roman"/>
          <w:sz w:val="28"/>
          <w:szCs w:val="28"/>
        </w:rPr>
        <w:t>974</w:t>
      </w:r>
      <w:r>
        <w:rPr>
          <w:rFonts w:ascii="Times New Roman" w:hAnsi="Times New Roman" w:cs="Times New Roman"/>
          <w:sz w:val="28"/>
          <w:szCs w:val="28"/>
        </w:rPr>
        <w:t xml:space="preserve"> до </w:t>
      </w:r>
      <w:r w:rsidRPr="00680ECA">
        <w:rPr>
          <w:rFonts w:ascii="Times New Roman" w:hAnsi="Times New Roman" w:cs="Times New Roman"/>
          <w:sz w:val="28"/>
          <w:szCs w:val="28"/>
        </w:rPr>
        <w:t>4 056</w:t>
      </w:r>
      <w:r>
        <w:rPr>
          <w:rFonts w:ascii="Times New Roman" w:hAnsi="Times New Roman" w:cs="Times New Roman"/>
          <w:sz w:val="28"/>
          <w:szCs w:val="28"/>
        </w:rPr>
        <w:t> </w:t>
      </w:r>
      <w:r w:rsidRPr="00680ECA">
        <w:rPr>
          <w:rFonts w:ascii="Times New Roman" w:hAnsi="Times New Roman" w:cs="Times New Roman"/>
          <w:sz w:val="28"/>
          <w:szCs w:val="28"/>
        </w:rPr>
        <w:t>745</w:t>
      </w:r>
      <w:r>
        <w:rPr>
          <w:rFonts w:ascii="Times New Roman" w:hAnsi="Times New Roman" w:cs="Times New Roman"/>
          <w:sz w:val="28"/>
          <w:szCs w:val="28"/>
        </w:rPr>
        <w:t xml:space="preserve">, в 2020 году вследствие пандемии </w:t>
      </w:r>
      <w:r>
        <w:rPr>
          <w:rFonts w:ascii="Times New Roman" w:hAnsi="Times New Roman" w:cs="Times New Roman"/>
          <w:sz w:val="28"/>
          <w:szCs w:val="28"/>
          <w:lang w:val="en-US"/>
        </w:rPr>
        <w:t>COVID</w:t>
      </w:r>
      <w:r w:rsidRPr="00D13C20">
        <w:rPr>
          <w:rFonts w:ascii="Times New Roman" w:hAnsi="Times New Roman" w:cs="Times New Roman"/>
          <w:sz w:val="28"/>
          <w:szCs w:val="28"/>
        </w:rPr>
        <w:t>-19</w:t>
      </w:r>
      <w:r>
        <w:rPr>
          <w:rFonts w:ascii="Times New Roman" w:hAnsi="Times New Roman" w:cs="Times New Roman"/>
          <w:sz w:val="28"/>
          <w:szCs w:val="28"/>
        </w:rPr>
        <w:t xml:space="preserve"> их количество сократилось, но к 2024 году число добровольцев превысило прежние показатели и составляет </w:t>
      </w:r>
      <w:r w:rsidRPr="00FF7223">
        <w:rPr>
          <w:rFonts w:ascii="Times New Roman" w:hAnsi="Times New Roman" w:cs="Times New Roman"/>
          <w:sz w:val="28"/>
          <w:szCs w:val="28"/>
        </w:rPr>
        <w:t>4</w:t>
      </w:r>
      <w:r>
        <w:rPr>
          <w:rFonts w:ascii="Times New Roman" w:hAnsi="Times New Roman" w:cs="Times New Roman"/>
          <w:sz w:val="28"/>
          <w:szCs w:val="28"/>
        </w:rPr>
        <w:t> </w:t>
      </w:r>
      <w:r w:rsidRPr="00FF7223">
        <w:rPr>
          <w:rFonts w:ascii="Times New Roman" w:hAnsi="Times New Roman" w:cs="Times New Roman"/>
          <w:sz w:val="28"/>
          <w:szCs w:val="28"/>
        </w:rPr>
        <w:t>849</w:t>
      </w:r>
      <w:r>
        <w:rPr>
          <w:rFonts w:ascii="Times New Roman" w:hAnsi="Times New Roman" w:cs="Times New Roman"/>
          <w:sz w:val="28"/>
          <w:szCs w:val="28"/>
        </w:rPr>
        <w:t> </w:t>
      </w:r>
      <w:r w:rsidRPr="00FF7223">
        <w:rPr>
          <w:rFonts w:ascii="Times New Roman" w:hAnsi="Times New Roman" w:cs="Times New Roman"/>
          <w:sz w:val="28"/>
          <w:szCs w:val="28"/>
        </w:rPr>
        <w:t>139</w:t>
      </w:r>
      <w:r>
        <w:rPr>
          <w:rFonts w:ascii="Times New Roman" w:hAnsi="Times New Roman" w:cs="Times New Roman"/>
          <w:sz w:val="28"/>
          <w:szCs w:val="28"/>
        </w:rPr>
        <w:t>.</w:t>
      </w:r>
    </w:p>
    <w:p w:rsidR="00020B09" w:rsidRDefault="00020B09" w:rsidP="00020B09">
      <w:pPr>
        <w:spacing w:after="0" w:line="360" w:lineRule="auto"/>
        <w:jc w:val="both"/>
        <w:rPr>
          <w:rFonts w:ascii="Times New Roman" w:hAnsi="Times New Roman" w:cs="Times New Roman"/>
          <w:sz w:val="28"/>
          <w:szCs w:val="28"/>
        </w:rPr>
      </w:pPr>
    </w:p>
    <w:p w:rsidR="00D54CE5" w:rsidRDefault="00D54CE5" w:rsidP="00804B3A">
      <w:pPr>
        <w:spacing w:after="0" w:line="360" w:lineRule="auto"/>
        <w:ind w:firstLine="709"/>
        <w:jc w:val="both"/>
        <w:rPr>
          <w:rFonts w:ascii="Times New Roman" w:hAnsi="Times New Roman" w:cs="Times New Roman"/>
          <w:sz w:val="28"/>
          <w:szCs w:val="28"/>
        </w:rPr>
        <w:sectPr w:rsidR="00D54CE5" w:rsidSect="00962277">
          <w:footerReference w:type="default" r:id="rId9"/>
          <w:headerReference w:type="first" r:id="rId10"/>
          <w:pgSz w:w="11906" w:h="16838"/>
          <w:pgMar w:top="1134" w:right="850" w:bottom="1134" w:left="1701" w:header="708" w:footer="708" w:gutter="0"/>
          <w:cols w:space="708"/>
          <w:titlePg/>
          <w:docGrid w:linePitch="367"/>
        </w:sectPr>
      </w:pPr>
    </w:p>
    <w:p w:rsidR="00AB4D05" w:rsidRDefault="00AB4D05" w:rsidP="00AB4D0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Таблица 2.1. – Основные показатели деятельности СОНКО в Российской Федерации</w:t>
      </w:r>
    </w:p>
    <w:tbl>
      <w:tblPr>
        <w:tblStyle w:val="a4"/>
        <w:tblW w:w="5000" w:type="pct"/>
        <w:tblLook w:val="04A0" w:firstRow="1" w:lastRow="0" w:firstColumn="1" w:lastColumn="0" w:noHBand="0" w:noVBand="1"/>
      </w:tblPr>
      <w:tblGrid>
        <w:gridCol w:w="1769"/>
        <w:gridCol w:w="1178"/>
        <w:gridCol w:w="1270"/>
        <w:gridCol w:w="1270"/>
        <w:gridCol w:w="1270"/>
        <w:gridCol w:w="1270"/>
        <w:gridCol w:w="1269"/>
        <w:gridCol w:w="1354"/>
        <w:gridCol w:w="1354"/>
        <w:gridCol w:w="1354"/>
        <w:gridCol w:w="1428"/>
      </w:tblGrid>
      <w:tr w:rsidR="00AB4D05" w:rsidRPr="00F77934" w:rsidTr="001F2D8F">
        <w:trPr>
          <w:trHeight w:val="312"/>
        </w:trPr>
        <w:tc>
          <w:tcPr>
            <w:tcW w:w="598" w:type="pct"/>
            <w:noWrap/>
            <w:hideMark/>
          </w:tcPr>
          <w:p w:rsidR="00AB4D05" w:rsidRPr="00F77934" w:rsidRDefault="00AB4D05" w:rsidP="001F2D8F">
            <w:pPr>
              <w:spacing w:before="120" w:after="120"/>
              <w:rPr>
                <w:rFonts w:ascii="Times New Roman" w:eastAsia="Times New Roman" w:hAnsi="Times New Roman" w:cs="Times New Roman"/>
                <w:b/>
                <w:sz w:val="24"/>
                <w:szCs w:val="24"/>
                <w:lang w:eastAsia="ru-RU"/>
              </w:rPr>
            </w:pPr>
            <w:r w:rsidRPr="00F77934">
              <w:rPr>
                <w:rFonts w:ascii="Times New Roman" w:eastAsia="Times New Roman" w:hAnsi="Times New Roman" w:cs="Times New Roman"/>
                <w:b/>
                <w:sz w:val="24"/>
                <w:szCs w:val="24"/>
                <w:lang w:eastAsia="ru-RU"/>
              </w:rPr>
              <w:t>Годы</w:t>
            </w:r>
          </w:p>
        </w:tc>
        <w:tc>
          <w:tcPr>
            <w:tcW w:w="398" w:type="pct"/>
            <w:noWrap/>
            <w:hideMark/>
          </w:tcPr>
          <w:p w:rsidR="00AB4D05" w:rsidRPr="00F77934" w:rsidRDefault="00AB4D05" w:rsidP="001F2D8F">
            <w:pPr>
              <w:spacing w:before="120" w:after="120"/>
              <w:rPr>
                <w:rFonts w:ascii="Times New Roman" w:eastAsia="Times New Roman" w:hAnsi="Times New Roman" w:cs="Times New Roman"/>
                <w:b/>
                <w:sz w:val="24"/>
                <w:szCs w:val="24"/>
                <w:lang w:eastAsia="ru-RU"/>
              </w:rPr>
            </w:pPr>
            <w:r w:rsidRPr="00F77934">
              <w:rPr>
                <w:rFonts w:ascii="Times New Roman" w:eastAsia="Times New Roman" w:hAnsi="Times New Roman" w:cs="Times New Roman"/>
                <w:b/>
                <w:sz w:val="24"/>
                <w:szCs w:val="24"/>
                <w:lang w:eastAsia="ru-RU"/>
              </w:rPr>
              <w:t>2015</w:t>
            </w:r>
          </w:p>
        </w:tc>
        <w:tc>
          <w:tcPr>
            <w:tcW w:w="429" w:type="pct"/>
            <w:noWrap/>
            <w:hideMark/>
          </w:tcPr>
          <w:p w:rsidR="00AB4D05" w:rsidRPr="00F77934" w:rsidRDefault="00AB4D05" w:rsidP="001F2D8F">
            <w:pPr>
              <w:spacing w:before="120" w:after="120"/>
              <w:rPr>
                <w:rFonts w:ascii="Times New Roman" w:eastAsia="Times New Roman" w:hAnsi="Times New Roman" w:cs="Times New Roman"/>
                <w:b/>
                <w:sz w:val="24"/>
                <w:szCs w:val="24"/>
                <w:lang w:eastAsia="ru-RU"/>
              </w:rPr>
            </w:pPr>
            <w:r w:rsidRPr="00F77934">
              <w:rPr>
                <w:rFonts w:ascii="Times New Roman" w:eastAsia="Times New Roman" w:hAnsi="Times New Roman" w:cs="Times New Roman"/>
                <w:b/>
                <w:sz w:val="24"/>
                <w:szCs w:val="24"/>
                <w:lang w:eastAsia="ru-RU"/>
              </w:rPr>
              <w:t>2016</w:t>
            </w:r>
          </w:p>
        </w:tc>
        <w:tc>
          <w:tcPr>
            <w:tcW w:w="429" w:type="pct"/>
            <w:noWrap/>
            <w:hideMark/>
          </w:tcPr>
          <w:p w:rsidR="00AB4D05" w:rsidRPr="00F77934" w:rsidRDefault="00AB4D05" w:rsidP="001F2D8F">
            <w:pPr>
              <w:spacing w:before="120" w:after="120"/>
              <w:rPr>
                <w:rFonts w:ascii="Times New Roman" w:eastAsia="Times New Roman" w:hAnsi="Times New Roman" w:cs="Times New Roman"/>
                <w:b/>
                <w:sz w:val="24"/>
                <w:szCs w:val="24"/>
                <w:lang w:eastAsia="ru-RU"/>
              </w:rPr>
            </w:pPr>
            <w:r w:rsidRPr="00F77934">
              <w:rPr>
                <w:rFonts w:ascii="Times New Roman" w:eastAsia="Times New Roman" w:hAnsi="Times New Roman" w:cs="Times New Roman"/>
                <w:b/>
                <w:sz w:val="24"/>
                <w:szCs w:val="24"/>
                <w:lang w:eastAsia="ru-RU"/>
              </w:rPr>
              <w:t>2017</w:t>
            </w:r>
          </w:p>
        </w:tc>
        <w:tc>
          <w:tcPr>
            <w:tcW w:w="429" w:type="pct"/>
            <w:noWrap/>
            <w:hideMark/>
          </w:tcPr>
          <w:p w:rsidR="00AB4D05" w:rsidRPr="00F77934" w:rsidRDefault="00AB4D05" w:rsidP="001F2D8F">
            <w:pPr>
              <w:spacing w:before="120" w:after="120"/>
              <w:rPr>
                <w:rFonts w:ascii="Times New Roman" w:eastAsia="Times New Roman" w:hAnsi="Times New Roman" w:cs="Times New Roman"/>
                <w:b/>
                <w:sz w:val="24"/>
                <w:szCs w:val="24"/>
                <w:lang w:eastAsia="ru-RU"/>
              </w:rPr>
            </w:pPr>
            <w:r w:rsidRPr="00F77934">
              <w:rPr>
                <w:rFonts w:ascii="Times New Roman" w:eastAsia="Times New Roman" w:hAnsi="Times New Roman" w:cs="Times New Roman"/>
                <w:b/>
                <w:sz w:val="24"/>
                <w:szCs w:val="24"/>
                <w:lang w:eastAsia="ru-RU"/>
              </w:rPr>
              <w:t>2018</w:t>
            </w:r>
          </w:p>
        </w:tc>
        <w:tc>
          <w:tcPr>
            <w:tcW w:w="429" w:type="pct"/>
            <w:noWrap/>
            <w:hideMark/>
          </w:tcPr>
          <w:p w:rsidR="00AB4D05" w:rsidRPr="00F77934" w:rsidRDefault="00AB4D05" w:rsidP="001F2D8F">
            <w:pPr>
              <w:spacing w:before="120" w:after="120"/>
              <w:rPr>
                <w:rFonts w:ascii="Times New Roman" w:eastAsia="Times New Roman" w:hAnsi="Times New Roman" w:cs="Times New Roman"/>
                <w:b/>
                <w:sz w:val="24"/>
                <w:szCs w:val="24"/>
                <w:lang w:eastAsia="ru-RU"/>
              </w:rPr>
            </w:pPr>
            <w:r w:rsidRPr="00F77934">
              <w:rPr>
                <w:rFonts w:ascii="Times New Roman" w:eastAsia="Times New Roman" w:hAnsi="Times New Roman" w:cs="Times New Roman"/>
                <w:b/>
                <w:sz w:val="24"/>
                <w:szCs w:val="24"/>
                <w:lang w:eastAsia="ru-RU"/>
              </w:rPr>
              <w:t>2019</w:t>
            </w:r>
          </w:p>
        </w:tc>
        <w:tc>
          <w:tcPr>
            <w:tcW w:w="429" w:type="pct"/>
            <w:noWrap/>
            <w:hideMark/>
          </w:tcPr>
          <w:p w:rsidR="00AB4D05" w:rsidRPr="00F77934" w:rsidRDefault="00AB4D05" w:rsidP="001F2D8F">
            <w:pPr>
              <w:spacing w:before="120" w:after="120"/>
              <w:rPr>
                <w:rFonts w:ascii="Times New Roman" w:eastAsia="Times New Roman" w:hAnsi="Times New Roman" w:cs="Times New Roman"/>
                <w:b/>
                <w:sz w:val="24"/>
                <w:szCs w:val="24"/>
                <w:lang w:eastAsia="ru-RU"/>
              </w:rPr>
            </w:pPr>
            <w:r w:rsidRPr="00F77934">
              <w:rPr>
                <w:rFonts w:ascii="Times New Roman" w:eastAsia="Times New Roman" w:hAnsi="Times New Roman" w:cs="Times New Roman"/>
                <w:b/>
                <w:sz w:val="24"/>
                <w:szCs w:val="24"/>
                <w:lang w:eastAsia="ru-RU"/>
              </w:rPr>
              <w:t>2020</w:t>
            </w:r>
          </w:p>
        </w:tc>
        <w:tc>
          <w:tcPr>
            <w:tcW w:w="458" w:type="pct"/>
            <w:noWrap/>
            <w:hideMark/>
          </w:tcPr>
          <w:p w:rsidR="00AB4D05" w:rsidRPr="00F77934" w:rsidRDefault="00AB4D05" w:rsidP="001F2D8F">
            <w:pPr>
              <w:spacing w:before="120" w:after="120"/>
              <w:rPr>
                <w:rFonts w:ascii="Times New Roman" w:eastAsia="Times New Roman" w:hAnsi="Times New Roman" w:cs="Times New Roman"/>
                <w:b/>
                <w:sz w:val="24"/>
                <w:szCs w:val="24"/>
                <w:lang w:eastAsia="ru-RU"/>
              </w:rPr>
            </w:pPr>
            <w:r w:rsidRPr="00F77934">
              <w:rPr>
                <w:rFonts w:ascii="Times New Roman" w:eastAsia="Times New Roman" w:hAnsi="Times New Roman" w:cs="Times New Roman"/>
                <w:b/>
                <w:sz w:val="24"/>
                <w:szCs w:val="24"/>
                <w:lang w:eastAsia="ru-RU"/>
              </w:rPr>
              <w:t>2021</w:t>
            </w:r>
          </w:p>
        </w:tc>
        <w:tc>
          <w:tcPr>
            <w:tcW w:w="458" w:type="pct"/>
            <w:noWrap/>
            <w:hideMark/>
          </w:tcPr>
          <w:p w:rsidR="00AB4D05" w:rsidRPr="00F77934" w:rsidRDefault="00AB4D05" w:rsidP="001F2D8F">
            <w:pPr>
              <w:spacing w:before="120" w:after="120"/>
              <w:rPr>
                <w:rFonts w:ascii="Times New Roman" w:eastAsia="Times New Roman" w:hAnsi="Times New Roman" w:cs="Times New Roman"/>
                <w:b/>
                <w:sz w:val="24"/>
                <w:szCs w:val="24"/>
                <w:lang w:eastAsia="ru-RU"/>
              </w:rPr>
            </w:pPr>
            <w:r w:rsidRPr="00F77934">
              <w:rPr>
                <w:rFonts w:ascii="Times New Roman" w:eastAsia="Times New Roman" w:hAnsi="Times New Roman" w:cs="Times New Roman"/>
                <w:b/>
                <w:sz w:val="24"/>
                <w:szCs w:val="24"/>
                <w:lang w:eastAsia="ru-RU"/>
              </w:rPr>
              <w:t>2022</w:t>
            </w:r>
          </w:p>
        </w:tc>
        <w:tc>
          <w:tcPr>
            <w:tcW w:w="458" w:type="pct"/>
            <w:noWrap/>
            <w:hideMark/>
          </w:tcPr>
          <w:p w:rsidR="00AB4D05" w:rsidRPr="00F77934" w:rsidRDefault="00AB4D05" w:rsidP="001F2D8F">
            <w:pPr>
              <w:spacing w:before="120" w:after="120"/>
              <w:rPr>
                <w:rFonts w:ascii="Times New Roman" w:eastAsia="Times New Roman" w:hAnsi="Times New Roman" w:cs="Times New Roman"/>
                <w:b/>
                <w:sz w:val="24"/>
                <w:szCs w:val="24"/>
                <w:lang w:eastAsia="ru-RU"/>
              </w:rPr>
            </w:pPr>
            <w:r w:rsidRPr="00F77934">
              <w:rPr>
                <w:rFonts w:ascii="Times New Roman" w:eastAsia="Times New Roman" w:hAnsi="Times New Roman" w:cs="Times New Roman"/>
                <w:b/>
                <w:sz w:val="24"/>
                <w:szCs w:val="24"/>
                <w:lang w:eastAsia="ru-RU"/>
              </w:rPr>
              <w:t>2023</w:t>
            </w:r>
          </w:p>
        </w:tc>
        <w:tc>
          <w:tcPr>
            <w:tcW w:w="483" w:type="pct"/>
            <w:noWrap/>
            <w:hideMark/>
          </w:tcPr>
          <w:p w:rsidR="00AB4D05" w:rsidRPr="00F77934" w:rsidRDefault="00AB4D05" w:rsidP="001F2D8F">
            <w:pPr>
              <w:spacing w:before="120" w:after="120"/>
              <w:rPr>
                <w:rFonts w:ascii="Times New Roman" w:eastAsia="Times New Roman" w:hAnsi="Times New Roman" w:cs="Times New Roman"/>
                <w:b/>
                <w:sz w:val="24"/>
                <w:szCs w:val="24"/>
                <w:lang w:eastAsia="ru-RU"/>
              </w:rPr>
            </w:pPr>
            <w:r w:rsidRPr="00F77934">
              <w:rPr>
                <w:rFonts w:ascii="Times New Roman" w:eastAsia="Times New Roman" w:hAnsi="Times New Roman" w:cs="Times New Roman"/>
                <w:b/>
                <w:sz w:val="24"/>
                <w:szCs w:val="24"/>
                <w:lang w:eastAsia="ru-RU"/>
              </w:rPr>
              <w:t>2024</w:t>
            </w:r>
          </w:p>
        </w:tc>
      </w:tr>
      <w:tr w:rsidR="00AB4D05" w:rsidRPr="00C01846" w:rsidTr="001F2D8F">
        <w:trPr>
          <w:trHeight w:val="288"/>
        </w:trPr>
        <w:tc>
          <w:tcPr>
            <w:tcW w:w="598" w:type="pct"/>
            <w:hideMark/>
          </w:tcPr>
          <w:p w:rsidR="00AB4D05" w:rsidRPr="00C01846" w:rsidRDefault="00AB4D05" w:rsidP="001F2D8F">
            <w:pPr>
              <w:spacing w:before="120" w:after="120"/>
              <w:rPr>
                <w:rFonts w:ascii="Times New Roman" w:eastAsia="Times New Roman" w:hAnsi="Times New Roman" w:cs="Times New Roman"/>
                <w:sz w:val="24"/>
                <w:szCs w:val="24"/>
                <w:lang w:eastAsia="ru-RU"/>
              </w:rPr>
            </w:pPr>
            <w:r w:rsidRPr="00C01846">
              <w:rPr>
                <w:rFonts w:ascii="Times New Roman" w:eastAsia="Times New Roman" w:hAnsi="Times New Roman" w:cs="Times New Roman"/>
                <w:sz w:val="24"/>
                <w:szCs w:val="24"/>
                <w:lang w:eastAsia="ru-RU"/>
              </w:rPr>
              <w:t>Количество</w:t>
            </w:r>
            <w:r>
              <w:rPr>
                <w:rFonts w:ascii="Times New Roman" w:eastAsia="Times New Roman" w:hAnsi="Times New Roman" w:cs="Times New Roman"/>
                <w:sz w:val="24"/>
                <w:szCs w:val="24"/>
                <w:lang w:eastAsia="ru-RU"/>
              </w:rPr>
              <w:t>, ед.</w:t>
            </w:r>
          </w:p>
        </w:tc>
        <w:tc>
          <w:tcPr>
            <w:tcW w:w="39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140</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031</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143</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436</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142</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641</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sz w:val="24"/>
                <w:szCs w:val="24"/>
                <w:lang w:eastAsia="ru-RU"/>
              </w:rPr>
            </w:pPr>
            <w:r w:rsidRPr="00C01846">
              <w:rPr>
                <w:rFonts w:ascii="Times New Roman" w:eastAsia="Times New Roman" w:hAnsi="Times New Roman" w:cs="Times New Roman"/>
                <w:sz w:val="24"/>
                <w:szCs w:val="24"/>
                <w:lang w:eastAsia="ru-RU"/>
              </w:rPr>
              <w:t>140</w:t>
            </w:r>
            <w:r>
              <w:rPr>
                <w:rFonts w:ascii="Times New Roman" w:eastAsia="Times New Roman" w:hAnsi="Times New Roman" w:cs="Times New Roman"/>
                <w:sz w:val="24"/>
                <w:szCs w:val="24"/>
                <w:lang w:eastAsia="ru-RU"/>
              </w:rPr>
              <w:t> </w:t>
            </w:r>
            <w:r w:rsidRPr="00C01846">
              <w:rPr>
                <w:rFonts w:ascii="Times New Roman" w:eastAsia="Times New Roman" w:hAnsi="Times New Roman" w:cs="Times New Roman"/>
                <w:sz w:val="24"/>
                <w:szCs w:val="24"/>
                <w:lang w:eastAsia="ru-RU"/>
              </w:rPr>
              <w:t>247</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sz w:val="24"/>
                <w:szCs w:val="24"/>
                <w:lang w:eastAsia="ru-RU"/>
              </w:rPr>
            </w:pPr>
            <w:r w:rsidRPr="00C01846">
              <w:rPr>
                <w:rFonts w:ascii="Times New Roman" w:eastAsia="Times New Roman" w:hAnsi="Times New Roman" w:cs="Times New Roman"/>
                <w:sz w:val="24"/>
                <w:szCs w:val="24"/>
                <w:lang w:eastAsia="ru-RU"/>
              </w:rPr>
              <w:t>146</w:t>
            </w:r>
            <w:r>
              <w:rPr>
                <w:rFonts w:ascii="Times New Roman" w:eastAsia="Times New Roman" w:hAnsi="Times New Roman" w:cs="Times New Roman"/>
                <w:sz w:val="24"/>
                <w:szCs w:val="24"/>
                <w:lang w:eastAsia="ru-RU"/>
              </w:rPr>
              <w:t> </w:t>
            </w:r>
            <w:r w:rsidRPr="00C01846">
              <w:rPr>
                <w:rFonts w:ascii="Times New Roman" w:eastAsia="Times New Roman" w:hAnsi="Times New Roman" w:cs="Times New Roman"/>
                <w:sz w:val="24"/>
                <w:szCs w:val="24"/>
                <w:lang w:eastAsia="ru-RU"/>
              </w:rPr>
              <w:t>481</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sz w:val="24"/>
                <w:szCs w:val="24"/>
                <w:lang w:eastAsia="ru-RU"/>
              </w:rPr>
            </w:pPr>
            <w:r w:rsidRPr="00C01846">
              <w:rPr>
                <w:rFonts w:ascii="Times New Roman" w:eastAsia="Times New Roman" w:hAnsi="Times New Roman" w:cs="Times New Roman"/>
                <w:sz w:val="24"/>
                <w:szCs w:val="24"/>
                <w:lang w:eastAsia="ru-RU"/>
              </w:rPr>
              <w:t>128</w:t>
            </w:r>
            <w:r>
              <w:rPr>
                <w:rFonts w:ascii="Times New Roman" w:eastAsia="Times New Roman" w:hAnsi="Times New Roman" w:cs="Times New Roman"/>
                <w:sz w:val="24"/>
                <w:szCs w:val="24"/>
                <w:lang w:eastAsia="ru-RU"/>
              </w:rPr>
              <w:t> </w:t>
            </w:r>
            <w:r w:rsidRPr="00C01846">
              <w:rPr>
                <w:rFonts w:ascii="Times New Roman" w:eastAsia="Times New Roman" w:hAnsi="Times New Roman" w:cs="Times New Roman"/>
                <w:sz w:val="24"/>
                <w:szCs w:val="24"/>
                <w:lang w:eastAsia="ru-RU"/>
              </w:rPr>
              <w:t>685</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sz w:val="24"/>
                <w:szCs w:val="24"/>
                <w:lang w:eastAsia="ru-RU"/>
              </w:rPr>
            </w:pPr>
            <w:r w:rsidRPr="00C01846">
              <w:rPr>
                <w:rFonts w:ascii="Times New Roman" w:eastAsia="Times New Roman" w:hAnsi="Times New Roman" w:cs="Times New Roman"/>
                <w:sz w:val="24"/>
                <w:szCs w:val="24"/>
                <w:lang w:eastAsia="ru-RU"/>
              </w:rPr>
              <w:t>127</w:t>
            </w:r>
            <w:r>
              <w:rPr>
                <w:rFonts w:ascii="Times New Roman" w:eastAsia="Times New Roman" w:hAnsi="Times New Roman" w:cs="Times New Roman"/>
                <w:sz w:val="24"/>
                <w:szCs w:val="24"/>
                <w:lang w:eastAsia="ru-RU"/>
              </w:rPr>
              <w:t> </w:t>
            </w:r>
            <w:r w:rsidRPr="00C01846">
              <w:rPr>
                <w:rFonts w:ascii="Times New Roman" w:eastAsia="Times New Roman" w:hAnsi="Times New Roman" w:cs="Times New Roman"/>
                <w:sz w:val="24"/>
                <w:szCs w:val="24"/>
                <w:lang w:eastAsia="ru-RU"/>
              </w:rPr>
              <w:t>632</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sz w:val="24"/>
                <w:szCs w:val="24"/>
                <w:lang w:eastAsia="ru-RU"/>
              </w:rPr>
            </w:pPr>
            <w:r w:rsidRPr="00C01846">
              <w:rPr>
                <w:rFonts w:ascii="Times New Roman" w:eastAsia="Times New Roman" w:hAnsi="Times New Roman" w:cs="Times New Roman"/>
                <w:sz w:val="24"/>
                <w:szCs w:val="24"/>
                <w:lang w:eastAsia="ru-RU"/>
              </w:rPr>
              <w:t>129</w:t>
            </w:r>
            <w:r>
              <w:rPr>
                <w:rFonts w:ascii="Times New Roman" w:eastAsia="Times New Roman" w:hAnsi="Times New Roman" w:cs="Times New Roman"/>
                <w:sz w:val="24"/>
                <w:szCs w:val="24"/>
                <w:lang w:eastAsia="ru-RU"/>
              </w:rPr>
              <w:t> </w:t>
            </w:r>
            <w:r w:rsidRPr="00C01846">
              <w:rPr>
                <w:rFonts w:ascii="Times New Roman" w:eastAsia="Times New Roman" w:hAnsi="Times New Roman" w:cs="Times New Roman"/>
                <w:sz w:val="24"/>
                <w:szCs w:val="24"/>
                <w:lang w:eastAsia="ru-RU"/>
              </w:rPr>
              <w:t>939</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sz w:val="24"/>
                <w:szCs w:val="24"/>
                <w:lang w:eastAsia="ru-RU"/>
              </w:rPr>
            </w:pPr>
            <w:r w:rsidRPr="00C01846">
              <w:rPr>
                <w:rFonts w:ascii="Times New Roman" w:eastAsia="Times New Roman" w:hAnsi="Times New Roman" w:cs="Times New Roman"/>
                <w:sz w:val="24"/>
                <w:szCs w:val="24"/>
                <w:lang w:eastAsia="ru-RU"/>
              </w:rPr>
              <w:t>130</w:t>
            </w:r>
            <w:r>
              <w:rPr>
                <w:rFonts w:ascii="Times New Roman" w:eastAsia="Times New Roman" w:hAnsi="Times New Roman" w:cs="Times New Roman"/>
                <w:sz w:val="24"/>
                <w:szCs w:val="24"/>
                <w:lang w:eastAsia="ru-RU"/>
              </w:rPr>
              <w:t> </w:t>
            </w:r>
            <w:r w:rsidRPr="00C01846">
              <w:rPr>
                <w:rFonts w:ascii="Times New Roman" w:eastAsia="Times New Roman" w:hAnsi="Times New Roman" w:cs="Times New Roman"/>
                <w:sz w:val="24"/>
                <w:szCs w:val="24"/>
                <w:lang w:eastAsia="ru-RU"/>
              </w:rPr>
              <w:t>532</w:t>
            </w:r>
          </w:p>
        </w:tc>
        <w:tc>
          <w:tcPr>
            <w:tcW w:w="483" w:type="pct"/>
            <w:hideMark/>
          </w:tcPr>
          <w:p w:rsidR="00AB4D05" w:rsidRPr="00C01846" w:rsidRDefault="00AB4D05" w:rsidP="001F2D8F">
            <w:pPr>
              <w:spacing w:before="120" w:after="120"/>
              <w:jc w:val="center"/>
              <w:rPr>
                <w:rFonts w:ascii="Times New Roman" w:eastAsia="Times New Roman" w:hAnsi="Times New Roman" w:cs="Times New Roman"/>
                <w:sz w:val="24"/>
                <w:szCs w:val="24"/>
                <w:lang w:eastAsia="ru-RU"/>
              </w:rPr>
            </w:pPr>
            <w:r w:rsidRPr="00C01846">
              <w:rPr>
                <w:rFonts w:ascii="Times New Roman" w:eastAsia="Times New Roman" w:hAnsi="Times New Roman" w:cs="Times New Roman"/>
                <w:sz w:val="24"/>
                <w:szCs w:val="24"/>
                <w:lang w:eastAsia="ru-RU"/>
              </w:rPr>
              <w:t>133</w:t>
            </w:r>
            <w:r>
              <w:rPr>
                <w:rFonts w:ascii="Times New Roman" w:eastAsia="Times New Roman" w:hAnsi="Times New Roman" w:cs="Times New Roman"/>
                <w:sz w:val="24"/>
                <w:szCs w:val="24"/>
                <w:lang w:eastAsia="ru-RU"/>
              </w:rPr>
              <w:t> </w:t>
            </w:r>
            <w:r w:rsidRPr="00C01846">
              <w:rPr>
                <w:rFonts w:ascii="Times New Roman" w:eastAsia="Times New Roman" w:hAnsi="Times New Roman" w:cs="Times New Roman"/>
                <w:sz w:val="24"/>
                <w:szCs w:val="24"/>
                <w:lang w:eastAsia="ru-RU"/>
              </w:rPr>
              <w:t>812</w:t>
            </w:r>
          </w:p>
        </w:tc>
      </w:tr>
      <w:tr w:rsidR="00AB4D05" w:rsidRPr="00C01846" w:rsidTr="001F2D8F">
        <w:trPr>
          <w:trHeight w:val="288"/>
        </w:trPr>
        <w:tc>
          <w:tcPr>
            <w:tcW w:w="598" w:type="pct"/>
            <w:hideMark/>
          </w:tcPr>
          <w:p w:rsidR="00AB4D05" w:rsidRPr="00C01846" w:rsidRDefault="00AB4D05" w:rsidP="001F2D8F">
            <w:pPr>
              <w:spacing w:before="120" w:after="120"/>
              <w:rPr>
                <w:rFonts w:ascii="Times New Roman" w:eastAsia="Times New Roman" w:hAnsi="Times New Roman" w:cs="Times New Roman"/>
                <w:sz w:val="24"/>
                <w:szCs w:val="24"/>
                <w:lang w:eastAsia="ru-RU"/>
              </w:rPr>
            </w:pPr>
            <w:r w:rsidRPr="00C01846">
              <w:rPr>
                <w:rFonts w:ascii="Times New Roman" w:eastAsia="Times New Roman" w:hAnsi="Times New Roman" w:cs="Times New Roman"/>
                <w:sz w:val="24"/>
                <w:szCs w:val="24"/>
                <w:lang w:eastAsia="ru-RU"/>
              </w:rPr>
              <w:t>Темп роста</w:t>
            </w:r>
            <w:r>
              <w:rPr>
                <w:rFonts w:ascii="Times New Roman" w:eastAsia="Times New Roman" w:hAnsi="Times New Roman" w:cs="Times New Roman"/>
                <w:sz w:val="24"/>
                <w:szCs w:val="24"/>
                <w:lang w:eastAsia="ru-RU"/>
              </w:rPr>
              <w:t xml:space="preserve">, </w:t>
            </w:r>
            <w:r w:rsidRPr="00737048">
              <w:rPr>
                <w:rFonts w:ascii="Times New Roman" w:eastAsia="Times New Roman" w:hAnsi="Times New Roman" w:cs="Times New Roman"/>
                <w:color w:val="auto"/>
                <w:sz w:val="24"/>
                <w:szCs w:val="24"/>
                <w:lang w:eastAsia="ru-RU"/>
              </w:rPr>
              <w:t>%</w:t>
            </w:r>
          </w:p>
        </w:tc>
        <w:tc>
          <w:tcPr>
            <w:tcW w:w="39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102,43</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101,86</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100,15</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104,61</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91,90</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91,15</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92,79</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93,22</w:t>
            </w:r>
          </w:p>
        </w:tc>
        <w:tc>
          <w:tcPr>
            <w:tcW w:w="483"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95,56</w:t>
            </w:r>
          </w:p>
        </w:tc>
      </w:tr>
      <w:tr w:rsidR="00AB4D05" w:rsidRPr="00C01846" w:rsidTr="001F2D8F">
        <w:trPr>
          <w:trHeight w:val="528"/>
        </w:trPr>
        <w:tc>
          <w:tcPr>
            <w:tcW w:w="598" w:type="pct"/>
            <w:hideMark/>
          </w:tcPr>
          <w:p w:rsidR="00AB4D05" w:rsidRPr="00C01846" w:rsidRDefault="00AB4D05" w:rsidP="001F2D8F">
            <w:pPr>
              <w:spacing w:before="120" w:after="120"/>
              <w:rPr>
                <w:rFonts w:ascii="Times New Roman" w:eastAsia="Times New Roman" w:hAnsi="Times New Roman" w:cs="Times New Roman"/>
                <w:sz w:val="24"/>
                <w:szCs w:val="24"/>
                <w:lang w:eastAsia="ru-RU"/>
              </w:rPr>
            </w:pPr>
            <w:r w:rsidRPr="00C01846">
              <w:rPr>
                <w:rFonts w:ascii="Times New Roman" w:eastAsia="Times New Roman" w:hAnsi="Times New Roman" w:cs="Times New Roman"/>
                <w:sz w:val="24"/>
                <w:szCs w:val="24"/>
                <w:lang w:eastAsia="ru-RU"/>
              </w:rPr>
              <w:t>С нежилым помещением</w:t>
            </w:r>
            <w:r>
              <w:rPr>
                <w:rFonts w:ascii="Times New Roman" w:eastAsia="Times New Roman" w:hAnsi="Times New Roman" w:cs="Times New Roman"/>
                <w:sz w:val="24"/>
                <w:szCs w:val="24"/>
                <w:lang w:eastAsia="ru-RU"/>
              </w:rPr>
              <w:t>, ед.</w:t>
            </w:r>
          </w:p>
        </w:tc>
        <w:tc>
          <w:tcPr>
            <w:tcW w:w="39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8</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673</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7</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521</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7</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544</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7</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634</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7</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849</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4</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290</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4</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348</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4</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352</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4</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421</w:t>
            </w:r>
          </w:p>
        </w:tc>
        <w:tc>
          <w:tcPr>
            <w:tcW w:w="483"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4</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512</w:t>
            </w:r>
          </w:p>
        </w:tc>
      </w:tr>
      <w:tr w:rsidR="00AB4D05" w:rsidRPr="00C01846" w:rsidTr="001F2D8F">
        <w:trPr>
          <w:trHeight w:val="288"/>
        </w:trPr>
        <w:tc>
          <w:tcPr>
            <w:tcW w:w="598" w:type="pct"/>
            <w:hideMark/>
          </w:tcPr>
          <w:p w:rsidR="00AB4D05" w:rsidRPr="00C01846" w:rsidRDefault="00AB4D05" w:rsidP="001F2D8F">
            <w:pPr>
              <w:spacing w:before="120" w:after="120"/>
              <w:rPr>
                <w:rFonts w:ascii="Times New Roman" w:eastAsia="Times New Roman" w:hAnsi="Times New Roman" w:cs="Times New Roman"/>
                <w:sz w:val="24"/>
                <w:szCs w:val="24"/>
                <w:lang w:eastAsia="ru-RU"/>
              </w:rPr>
            </w:pPr>
            <w:r w:rsidRPr="00C01846">
              <w:rPr>
                <w:rFonts w:ascii="Times New Roman" w:eastAsia="Times New Roman" w:hAnsi="Times New Roman" w:cs="Times New Roman"/>
                <w:sz w:val="24"/>
                <w:szCs w:val="24"/>
                <w:lang w:eastAsia="ru-RU"/>
              </w:rPr>
              <w:t>Темп роста</w:t>
            </w:r>
            <w:r>
              <w:rPr>
                <w:rFonts w:ascii="Times New Roman" w:eastAsia="Times New Roman" w:hAnsi="Times New Roman" w:cs="Times New Roman"/>
                <w:sz w:val="24"/>
                <w:szCs w:val="24"/>
                <w:lang w:eastAsia="ru-RU"/>
              </w:rPr>
              <w:t xml:space="preserve">, </w:t>
            </w:r>
            <w:r w:rsidRPr="00737048">
              <w:rPr>
                <w:rFonts w:ascii="Times New Roman" w:eastAsia="Times New Roman" w:hAnsi="Times New Roman" w:cs="Times New Roman"/>
                <w:color w:val="auto"/>
                <w:sz w:val="24"/>
                <w:szCs w:val="24"/>
                <w:lang w:eastAsia="ru-RU"/>
              </w:rPr>
              <w:t>%</w:t>
            </w:r>
          </w:p>
        </w:tc>
        <w:tc>
          <w:tcPr>
            <w:tcW w:w="39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86,72</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86,98</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88,02</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90,50</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49,46</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50,13</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50,18</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50,97</w:t>
            </w:r>
          </w:p>
        </w:tc>
        <w:tc>
          <w:tcPr>
            <w:tcW w:w="483"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52,02</w:t>
            </w:r>
          </w:p>
        </w:tc>
      </w:tr>
      <w:tr w:rsidR="00AB4D05" w:rsidRPr="00C01846" w:rsidTr="001F2D8F">
        <w:trPr>
          <w:trHeight w:val="528"/>
        </w:trPr>
        <w:tc>
          <w:tcPr>
            <w:tcW w:w="598" w:type="pct"/>
            <w:hideMark/>
          </w:tcPr>
          <w:p w:rsidR="00AB4D05" w:rsidRPr="00C01846" w:rsidRDefault="00AB4D05" w:rsidP="006336D8">
            <w:pPr>
              <w:spacing w:before="120" w:after="120"/>
              <w:rPr>
                <w:rFonts w:ascii="Times New Roman" w:eastAsia="Times New Roman" w:hAnsi="Times New Roman" w:cs="Times New Roman"/>
                <w:sz w:val="24"/>
                <w:szCs w:val="24"/>
                <w:lang w:eastAsia="ru-RU"/>
              </w:rPr>
            </w:pPr>
            <w:r w:rsidRPr="00C01846">
              <w:rPr>
                <w:rFonts w:ascii="Times New Roman" w:eastAsia="Times New Roman" w:hAnsi="Times New Roman" w:cs="Times New Roman"/>
                <w:sz w:val="24"/>
                <w:szCs w:val="24"/>
                <w:lang w:eastAsia="ru-RU"/>
              </w:rPr>
              <w:t>Денежные поступления</w:t>
            </w:r>
            <w:r>
              <w:rPr>
                <w:rFonts w:ascii="Times New Roman" w:eastAsia="Times New Roman" w:hAnsi="Times New Roman" w:cs="Times New Roman"/>
                <w:sz w:val="24"/>
                <w:szCs w:val="24"/>
                <w:lang w:eastAsia="ru-RU"/>
              </w:rPr>
              <w:t xml:space="preserve">, </w:t>
            </w:r>
            <w:r w:rsidR="006336D8">
              <w:rPr>
                <w:rFonts w:ascii="Times New Roman" w:eastAsia="Times New Roman" w:hAnsi="Times New Roman" w:cs="Times New Roman"/>
                <w:sz w:val="24"/>
                <w:szCs w:val="24"/>
                <w:lang w:eastAsia="ru-RU"/>
              </w:rPr>
              <w:t>млн</w:t>
            </w:r>
            <w:r>
              <w:rPr>
                <w:rFonts w:ascii="Times New Roman" w:eastAsia="Times New Roman" w:hAnsi="Times New Roman" w:cs="Times New Roman"/>
                <w:sz w:val="24"/>
                <w:szCs w:val="24"/>
                <w:lang w:eastAsia="ru-RU"/>
              </w:rPr>
              <w:t>.</w:t>
            </w:r>
            <w:r w:rsidR="006336D8">
              <w:rPr>
                <w:rFonts w:ascii="Times New Roman" w:eastAsia="Times New Roman" w:hAnsi="Times New Roman" w:cs="Times New Roman"/>
                <w:sz w:val="24"/>
                <w:szCs w:val="24"/>
                <w:lang w:eastAsia="ru-RU"/>
              </w:rPr>
              <w:t xml:space="preserve"> руб.</w:t>
            </w:r>
          </w:p>
        </w:tc>
        <w:tc>
          <w:tcPr>
            <w:tcW w:w="39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686</w:t>
            </w:r>
            <w:r>
              <w:rPr>
                <w:rFonts w:ascii="Times New Roman" w:eastAsia="Times New Roman" w:hAnsi="Times New Roman" w:cs="Times New Roman"/>
                <w:color w:val="auto"/>
                <w:sz w:val="24"/>
                <w:szCs w:val="24"/>
                <w:lang w:eastAsia="ru-RU"/>
              </w:rPr>
              <w:t> 861</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831 894</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848 857</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851 </w:t>
            </w:r>
            <w:r w:rsidRPr="00C01846">
              <w:rPr>
                <w:rFonts w:ascii="Times New Roman" w:eastAsia="Times New Roman" w:hAnsi="Times New Roman" w:cs="Times New Roman"/>
                <w:color w:val="auto"/>
                <w:sz w:val="24"/>
                <w:szCs w:val="24"/>
                <w:lang w:eastAsia="ru-RU"/>
              </w:rPr>
              <w:t>687</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862 688</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895 </w:t>
            </w:r>
            <w:r w:rsidRPr="00C01846">
              <w:rPr>
                <w:rFonts w:ascii="Times New Roman" w:eastAsia="Times New Roman" w:hAnsi="Times New Roman" w:cs="Times New Roman"/>
                <w:color w:val="auto"/>
                <w:sz w:val="24"/>
                <w:szCs w:val="24"/>
                <w:lang w:eastAsia="ru-RU"/>
              </w:rPr>
              <w:t>345</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1 236 </w:t>
            </w:r>
            <w:r w:rsidRPr="00C01846">
              <w:rPr>
                <w:rFonts w:ascii="Times New Roman" w:eastAsia="Times New Roman" w:hAnsi="Times New Roman" w:cs="Times New Roman"/>
                <w:color w:val="auto"/>
                <w:sz w:val="24"/>
                <w:szCs w:val="24"/>
                <w:lang w:eastAsia="ru-RU"/>
              </w:rPr>
              <w:t>073</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1 </w:t>
            </w:r>
            <w:r w:rsidRPr="00C01846">
              <w:rPr>
                <w:rFonts w:ascii="Times New Roman" w:eastAsia="Times New Roman" w:hAnsi="Times New Roman" w:cs="Times New Roman"/>
                <w:color w:val="auto"/>
                <w:sz w:val="24"/>
                <w:szCs w:val="24"/>
                <w:lang w:eastAsia="ru-RU"/>
              </w:rPr>
              <w:t>374</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246</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1 </w:t>
            </w:r>
            <w:r w:rsidRPr="00C01846">
              <w:rPr>
                <w:rFonts w:ascii="Times New Roman" w:eastAsia="Times New Roman" w:hAnsi="Times New Roman" w:cs="Times New Roman"/>
                <w:color w:val="auto"/>
                <w:sz w:val="24"/>
                <w:szCs w:val="24"/>
                <w:lang w:eastAsia="ru-RU"/>
              </w:rPr>
              <w:t>717</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327</w:t>
            </w:r>
          </w:p>
        </w:tc>
        <w:tc>
          <w:tcPr>
            <w:tcW w:w="483"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2 </w:t>
            </w:r>
            <w:r w:rsidRPr="00C01846">
              <w:rPr>
                <w:rFonts w:ascii="Times New Roman" w:eastAsia="Times New Roman" w:hAnsi="Times New Roman" w:cs="Times New Roman"/>
                <w:color w:val="auto"/>
                <w:sz w:val="24"/>
                <w:szCs w:val="24"/>
                <w:lang w:eastAsia="ru-RU"/>
              </w:rPr>
              <w:t>051</w:t>
            </w:r>
            <w:r>
              <w:rPr>
                <w:rFonts w:ascii="Times New Roman" w:eastAsia="Times New Roman" w:hAnsi="Times New Roman" w:cs="Times New Roman"/>
                <w:color w:val="auto"/>
                <w:sz w:val="24"/>
                <w:szCs w:val="24"/>
                <w:lang w:eastAsia="ru-RU"/>
              </w:rPr>
              <w:t> 314</w:t>
            </w:r>
          </w:p>
        </w:tc>
      </w:tr>
      <w:tr w:rsidR="00AB4D05" w:rsidRPr="00C01846" w:rsidTr="001F2D8F">
        <w:trPr>
          <w:trHeight w:val="288"/>
        </w:trPr>
        <w:tc>
          <w:tcPr>
            <w:tcW w:w="598" w:type="pct"/>
            <w:hideMark/>
          </w:tcPr>
          <w:p w:rsidR="00AB4D05" w:rsidRPr="00C01846" w:rsidRDefault="00AB4D05" w:rsidP="001F2D8F">
            <w:pPr>
              <w:spacing w:before="120" w:after="120"/>
              <w:rPr>
                <w:rFonts w:ascii="Times New Roman" w:eastAsia="Times New Roman" w:hAnsi="Times New Roman" w:cs="Times New Roman"/>
                <w:sz w:val="24"/>
                <w:szCs w:val="24"/>
                <w:lang w:eastAsia="ru-RU"/>
              </w:rPr>
            </w:pPr>
            <w:r w:rsidRPr="00C01846">
              <w:rPr>
                <w:rFonts w:ascii="Times New Roman" w:eastAsia="Times New Roman" w:hAnsi="Times New Roman" w:cs="Times New Roman"/>
                <w:sz w:val="24"/>
                <w:szCs w:val="24"/>
                <w:lang w:eastAsia="ru-RU"/>
              </w:rPr>
              <w:t>Темп роста</w:t>
            </w:r>
            <w:r>
              <w:rPr>
                <w:rFonts w:ascii="Times New Roman" w:eastAsia="Times New Roman" w:hAnsi="Times New Roman" w:cs="Times New Roman"/>
                <w:sz w:val="24"/>
                <w:szCs w:val="24"/>
                <w:lang w:eastAsia="ru-RU"/>
              </w:rPr>
              <w:t xml:space="preserve">, </w:t>
            </w:r>
            <w:r w:rsidRPr="00737048">
              <w:rPr>
                <w:rFonts w:ascii="Times New Roman" w:eastAsia="Times New Roman" w:hAnsi="Times New Roman" w:cs="Times New Roman"/>
                <w:color w:val="auto"/>
                <w:sz w:val="24"/>
                <w:szCs w:val="24"/>
                <w:lang w:eastAsia="ru-RU"/>
              </w:rPr>
              <w:t>%</w:t>
            </w:r>
          </w:p>
        </w:tc>
        <w:tc>
          <w:tcPr>
            <w:tcW w:w="39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121,12</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123,58</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124,00</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125,60</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130,35</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179,96</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200,08</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250,03</w:t>
            </w:r>
          </w:p>
        </w:tc>
        <w:tc>
          <w:tcPr>
            <w:tcW w:w="483"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298,65</w:t>
            </w:r>
          </w:p>
        </w:tc>
      </w:tr>
      <w:tr w:rsidR="00AB4D05" w:rsidRPr="00C01846" w:rsidTr="001F2D8F">
        <w:trPr>
          <w:trHeight w:val="528"/>
        </w:trPr>
        <w:tc>
          <w:tcPr>
            <w:tcW w:w="598" w:type="pct"/>
            <w:hideMark/>
          </w:tcPr>
          <w:p w:rsidR="00AB4D05" w:rsidRPr="00C01846" w:rsidRDefault="00AB4D05" w:rsidP="001F2D8F">
            <w:pPr>
              <w:spacing w:before="120" w:after="120"/>
              <w:rPr>
                <w:rFonts w:ascii="Times New Roman" w:eastAsia="Times New Roman" w:hAnsi="Times New Roman" w:cs="Times New Roman"/>
                <w:sz w:val="24"/>
                <w:szCs w:val="24"/>
                <w:lang w:eastAsia="ru-RU"/>
              </w:rPr>
            </w:pPr>
            <w:r w:rsidRPr="00C01846">
              <w:rPr>
                <w:rFonts w:ascii="Times New Roman" w:eastAsia="Times New Roman" w:hAnsi="Times New Roman" w:cs="Times New Roman"/>
                <w:sz w:val="24"/>
                <w:szCs w:val="24"/>
                <w:lang w:eastAsia="ru-RU"/>
              </w:rPr>
              <w:t>Численность работников</w:t>
            </w:r>
            <w:r>
              <w:rPr>
                <w:rFonts w:ascii="Times New Roman" w:eastAsia="Times New Roman" w:hAnsi="Times New Roman" w:cs="Times New Roman"/>
                <w:sz w:val="24"/>
                <w:szCs w:val="24"/>
                <w:lang w:eastAsia="ru-RU"/>
              </w:rPr>
              <w:t>, ед.</w:t>
            </w:r>
          </w:p>
        </w:tc>
        <w:tc>
          <w:tcPr>
            <w:tcW w:w="39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991</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081</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708</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092</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630</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253</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588</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590</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589</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770</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537</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290</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546</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598</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541</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966</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532</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351</w:t>
            </w:r>
          </w:p>
        </w:tc>
        <w:tc>
          <w:tcPr>
            <w:tcW w:w="483"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544</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178</w:t>
            </w:r>
          </w:p>
        </w:tc>
      </w:tr>
      <w:tr w:rsidR="00AB4D05" w:rsidRPr="00C01846" w:rsidTr="001F2D8F">
        <w:trPr>
          <w:trHeight w:val="288"/>
        </w:trPr>
        <w:tc>
          <w:tcPr>
            <w:tcW w:w="598" w:type="pct"/>
            <w:hideMark/>
          </w:tcPr>
          <w:p w:rsidR="00AB4D05" w:rsidRPr="00C01846" w:rsidRDefault="00AB4D05" w:rsidP="001F2D8F">
            <w:pPr>
              <w:spacing w:before="120" w:after="120"/>
              <w:rPr>
                <w:rFonts w:ascii="Times New Roman" w:eastAsia="Times New Roman" w:hAnsi="Times New Roman" w:cs="Times New Roman"/>
                <w:sz w:val="24"/>
                <w:szCs w:val="24"/>
                <w:lang w:eastAsia="ru-RU"/>
              </w:rPr>
            </w:pPr>
            <w:r w:rsidRPr="00C01846">
              <w:rPr>
                <w:rFonts w:ascii="Times New Roman" w:eastAsia="Times New Roman" w:hAnsi="Times New Roman" w:cs="Times New Roman"/>
                <w:sz w:val="24"/>
                <w:szCs w:val="24"/>
                <w:lang w:eastAsia="ru-RU"/>
              </w:rPr>
              <w:t>Темп роста</w:t>
            </w:r>
            <w:r>
              <w:rPr>
                <w:rFonts w:ascii="Times New Roman" w:eastAsia="Times New Roman" w:hAnsi="Times New Roman" w:cs="Times New Roman"/>
                <w:sz w:val="24"/>
                <w:szCs w:val="24"/>
                <w:lang w:eastAsia="ru-RU"/>
              </w:rPr>
              <w:t xml:space="preserve">, </w:t>
            </w:r>
            <w:r w:rsidRPr="00737048">
              <w:rPr>
                <w:rFonts w:ascii="Times New Roman" w:eastAsia="Times New Roman" w:hAnsi="Times New Roman" w:cs="Times New Roman"/>
                <w:color w:val="auto"/>
                <w:sz w:val="24"/>
                <w:szCs w:val="24"/>
                <w:lang w:eastAsia="ru-RU"/>
              </w:rPr>
              <w:t>%</w:t>
            </w:r>
          </w:p>
        </w:tc>
        <w:tc>
          <w:tcPr>
            <w:tcW w:w="39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71,45</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63,59</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59,39</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59,51</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54,21</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55,15</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54,68</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53,71</w:t>
            </w:r>
          </w:p>
        </w:tc>
        <w:tc>
          <w:tcPr>
            <w:tcW w:w="483"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54,91</w:t>
            </w:r>
          </w:p>
        </w:tc>
      </w:tr>
      <w:tr w:rsidR="00AB4D05" w:rsidRPr="00C01846" w:rsidTr="001F2D8F">
        <w:trPr>
          <w:trHeight w:val="288"/>
        </w:trPr>
        <w:tc>
          <w:tcPr>
            <w:tcW w:w="598" w:type="pct"/>
            <w:hideMark/>
          </w:tcPr>
          <w:p w:rsidR="00AB4D05" w:rsidRPr="00C01846" w:rsidRDefault="00AB4D05" w:rsidP="001F2D8F">
            <w:pPr>
              <w:spacing w:before="120" w:after="120"/>
              <w:rPr>
                <w:rFonts w:ascii="Times New Roman" w:eastAsia="Times New Roman" w:hAnsi="Times New Roman" w:cs="Times New Roman"/>
                <w:sz w:val="24"/>
                <w:szCs w:val="24"/>
                <w:lang w:eastAsia="ru-RU"/>
              </w:rPr>
            </w:pPr>
            <w:r w:rsidRPr="00C01846">
              <w:rPr>
                <w:rFonts w:ascii="Times New Roman" w:eastAsia="Times New Roman" w:hAnsi="Times New Roman" w:cs="Times New Roman"/>
                <w:sz w:val="24"/>
                <w:szCs w:val="24"/>
                <w:lang w:eastAsia="ru-RU"/>
              </w:rPr>
              <w:t>Добровольцев</w:t>
            </w:r>
            <w:r>
              <w:rPr>
                <w:rFonts w:ascii="Times New Roman" w:eastAsia="Times New Roman" w:hAnsi="Times New Roman" w:cs="Times New Roman"/>
                <w:sz w:val="24"/>
                <w:szCs w:val="24"/>
                <w:lang w:eastAsia="ru-RU"/>
              </w:rPr>
              <w:t>, ед.</w:t>
            </w:r>
          </w:p>
        </w:tc>
        <w:tc>
          <w:tcPr>
            <w:tcW w:w="39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2</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492</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974</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2</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376</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682</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2</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731</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652</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2</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937</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318</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4</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056</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745</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3</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429</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105</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3</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878</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470</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3</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927</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748</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3</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958</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522</w:t>
            </w:r>
          </w:p>
        </w:tc>
        <w:tc>
          <w:tcPr>
            <w:tcW w:w="483"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sidRPr="00C01846">
              <w:rPr>
                <w:rFonts w:ascii="Times New Roman" w:eastAsia="Times New Roman" w:hAnsi="Times New Roman" w:cs="Times New Roman"/>
                <w:color w:val="auto"/>
                <w:sz w:val="24"/>
                <w:szCs w:val="24"/>
                <w:lang w:eastAsia="ru-RU"/>
              </w:rPr>
              <w:t>4</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849</w:t>
            </w:r>
            <w:r>
              <w:rPr>
                <w:rFonts w:ascii="Times New Roman" w:eastAsia="Times New Roman" w:hAnsi="Times New Roman" w:cs="Times New Roman"/>
                <w:color w:val="auto"/>
                <w:sz w:val="24"/>
                <w:szCs w:val="24"/>
                <w:lang w:eastAsia="ru-RU"/>
              </w:rPr>
              <w:t> </w:t>
            </w:r>
            <w:r w:rsidRPr="00C01846">
              <w:rPr>
                <w:rFonts w:ascii="Times New Roman" w:eastAsia="Times New Roman" w:hAnsi="Times New Roman" w:cs="Times New Roman"/>
                <w:color w:val="auto"/>
                <w:sz w:val="24"/>
                <w:szCs w:val="24"/>
                <w:lang w:eastAsia="ru-RU"/>
              </w:rPr>
              <w:t>139</w:t>
            </w:r>
          </w:p>
        </w:tc>
      </w:tr>
      <w:tr w:rsidR="00AB4D05" w:rsidRPr="00C01846" w:rsidTr="001F2D8F">
        <w:trPr>
          <w:trHeight w:val="288"/>
        </w:trPr>
        <w:tc>
          <w:tcPr>
            <w:tcW w:w="598" w:type="pct"/>
            <w:hideMark/>
          </w:tcPr>
          <w:p w:rsidR="00AB4D05" w:rsidRPr="00C01846" w:rsidRDefault="00AB4D05" w:rsidP="001F2D8F">
            <w:pPr>
              <w:spacing w:before="120" w:after="120"/>
              <w:rPr>
                <w:rFonts w:ascii="Times New Roman" w:eastAsia="Times New Roman" w:hAnsi="Times New Roman" w:cs="Times New Roman"/>
                <w:sz w:val="24"/>
                <w:szCs w:val="24"/>
                <w:lang w:eastAsia="ru-RU"/>
              </w:rPr>
            </w:pPr>
            <w:r w:rsidRPr="00C01846">
              <w:rPr>
                <w:rFonts w:ascii="Times New Roman" w:eastAsia="Times New Roman" w:hAnsi="Times New Roman" w:cs="Times New Roman"/>
                <w:sz w:val="24"/>
                <w:szCs w:val="24"/>
                <w:lang w:eastAsia="ru-RU"/>
              </w:rPr>
              <w:t>Темп роста</w:t>
            </w:r>
            <w:r>
              <w:rPr>
                <w:rFonts w:ascii="Times New Roman" w:eastAsia="Times New Roman" w:hAnsi="Times New Roman" w:cs="Times New Roman"/>
                <w:sz w:val="24"/>
                <w:szCs w:val="24"/>
                <w:lang w:eastAsia="ru-RU"/>
              </w:rPr>
              <w:t xml:space="preserve">, </w:t>
            </w:r>
            <w:r w:rsidRPr="00737048">
              <w:rPr>
                <w:rFonts w:ascii="Times New Roman" w:eastAsia="Times New Roman" w:hAnsi="Times New Roman" w:cs="Times New Roman"/>
                <w:color w:val="auto"/>
                <w:sz w:val="24"/>
                <w:szCs w:val="24"/>
                <w:lang w:eastAsia="ru-RU"/>
              </w:rPr>
              <w:t>%</w:t>
            </w:r>
          </w:p>
        </w:tc>
        <w:tc>
          <w:tcPr>
            <w:tcW w:w="39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95,34</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109,57</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117,82</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162,73</w:t>
            </w:r>
          </w:p>
        </w:tc>
        <w:tc>
          <w:tcPr>
            <w:tcW w:w="429"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137,55</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155,58</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157,55</w:t>
            </w:r>
          </w:p>
        </w:tc>
        <w:tc>
          <w:tcPr>
            <w:tcW w:w="458"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158,79</w:t>
            </w:r>
          </w:p>
        </w:tc>
        <w:tc>
          <w:tcPr>
            <w:tcW w:w="483" w:type="pct"/>
            <w:hideMark/>
          </w:tcPr>
          <w:p w:rsidR="00AB4D05" w:rsidRPr="00C01846" w:rsidRDefault="00AB4D05" w:rsidP="001F2D8F">
            <w:pPr>
              <w:spacing w:before="120" w:after="120"/>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194,51</w:t>
            </w:r>
          </w:p>
        </w:tc>
      </w:tr>
    </w:tbl>
    <w:p w:rsidR="00737048" w:rsidRDefault="00AB4D05" w:rsidP="00804B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Источник: составлено автором на основе </w:t>
      </w:r>
      <w:r w:rsidRPr="00D54CE5">
        <w:rPr>
          <w:rFonts w:ascii="Times New Roman" w:hAnsi="Times New Roman" w:cs="Times New Roman"/>
          <w:sz w:val="28"/>
          <w:szCs w:val="28"/>
        </w:rPr>
        <w:t>[</w:t>
      </w:r>
      <w:r>
        <w:rPr>
          <w:rFonts w:ascii="Times New Roman" w:hAnsi="Times New Roman" w:cs="Times New Roman"/>
          <w:sz w:val="28"/>
          <w:szCs w:val="28"/>
        </w:rPr>
        <w:t>5</w:t>
      </w:r>
      <w:r w:rsidRPr="00D54CE5">
        <w:rPr>
          <w:rFonts w:ascii="Times New Roman" w:hAnsi="Times New Roman" w:cs="Times New Roman"/>
          <w:sz w:val="28"/>
          <w:szCs w:val="28"/>
        </w:rPr>
        <w:t>].</w:t>
      </w:r>
    </w:p>
    <w:p w:rsidR="00AB4D05" w:rsidRDefault="00AB4D05" w:rsidP="00804B3A">
      <w:pPr>
        <w:spacing w:after="0" w:line="360" w:lineRule="auto"/>
        <w:ind w:firstLine="709"/>
        <w:jc w:val="both"/>
        <w:rPr>
          <w:rFonts w:ascii="Times New Roman" w:hAnsi="Times New Roman" w:cs="Times New Roman"/>
          <w:sz w:val="28"/>
          <w:szCs w:val="28"/>
        </w:rPr>
        <w:sectPr w:rsidR="00AB4D05" w:rsidSect="00737048">
          <w:pgSz w:w="16838" w:h="11906" w:orient="landscape"/>
          <w:pgMar w:top="1701" w:right="1134" w:bottom="850" w:left="1134" w:header="708" w:footer="708" w:gutter="0"/>
          <w:cols w:space="708"/>
          <w:docGrid w:linePitch="367"/>
        </w:sectPr>
      </w:pPr>
    </w:p>
    <w:p w:rsidR="00AB4D05" w:rsidRPr="007A5D1F" w:rsidRDefault="00AB4D05" w:rsidP="00AB4D05">
      <w:pPr>
        <w:spacing w:after="0" w:line="360" w:lineRule="auto"/>
        <w:ind w:firstLine="709"/>
        <w:jc w:val="both"/>
        <w:rPr>
          <w:rFonts w:ascii="Times New Roman" w:hAnsi="Times New Roman" w:cs="Times New Roman"/>
          <w:sz w:val="28"/>
          <w:szCs w:val="28"/>
        </w:rPr>
      </w:pPr>
      <w:r w:rsidRPr="007A5D1F">
        <w:rPr>
          <w:rFonts w:ascii="Times New Roman" w:hAnsi="Times New Roman" w:cs="Times New Roman"/>
          <w:sz w:val="28"/>
          <w:szCs w:val="28"/>
        </w:rPr>
        <w:lastRenderedPageBreak/>
        <w:t>За десять лет реализации программы поддержки СОНКО в Республике Крым общий объем финансирования превысил 109,7 млн</w:t>
      </w:r>
      <w:r>
        <w:rPr>
          <w:rFonts w:ascii="Times New Roman" w:hAnsi="Times New Roman" w:cs="Times New Roman"/>
          <w:sz w:val="28"/>
          <w:szCs w:val="28"/>
        </w:rPr>
        <w:t>.</w:t>
      </w:r>
      <w:r w:rsidRPr="007A5D1F">
        <w:rPr>
          <w:rFonts w:ascii="Times New Roman" w:hAnsi="Times New Roman" w:cs="Times New Roman"/>
          <w:sz w:val="28"/>
          <w:szCs w:val="28"/>
        </w:rPr>
        <w:t xml:space="preserve"> рублей, а количество поддержанных проектов составило более 176. Важно отметить положительную динамику среднего размера гранта: если в 2015-2022 годах он составлял около 560 тыс. рублей, то в 2023 году увеличился до 880 тыс. рублей, что свидетельствует о повышении масштабности и проработанности проектных заявок.</w:t>
      </w:r>
    </w:p>
    <w:p w:rsidR="00AB4D05" w:rsidRDefault="00AB4D05" w:rsidP="00AB4D05">
      <w:pPr>
        <w:spacing w:after="0" w:line="360" w:lineRule="auto"/>
        <w:ind w:firstLine="709"/>
        <w:jc w:val="both"/>
        <w:rPr>
          <w:rFonts w:ascii="Times New Roman" w:hAnsi="Times New Roman" w:cs="Times New Roman"/>
          <w:sz w:val="28"/>
          <w:szCs w:val="28"/>
        </w:rPr>
      </w:pPr>
      <w:r w:rsidRPr="00C17CD8">
        <w:rPr>
          <w:rFonts w:ascii="Times New Roman" w:hAnsi="Times New Roman" w:cs="Times New Roman"/>
          <w:sz w:val="28"/>
          <w:szCs w:val="28"/>
        </w:rPr>
        <w:t>В 2023 году в рамках конкурсного отбора 17 социально ориентированных некоммерческих организаций получили гранты на общую сумму 15 млн. рублей. На 2024 год в бюджете Республики Крым для этих целей также предусмотрено 15 млн. рублей, что демонстрирует сохранение объемов финансирования на стабильном уровне.</w:t>
      </w:r>
    </w:p>
    <w:p w:rsidR="00AB4D05" w:rsidRDefault="00AB4D05" w:rsidP="00AB4D0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Сначала п</w:t>
      </w:r>
      <w:r w:rsidRPr="00C17CD8">
        <w:rPr>
          <w:rFonts w:ascii="Times New Roman" w:hAnsi="Times New Roman" w:cs="Times New Roman"/>
          <w:sz w:val="28"/>
          <w:szCs w:val="28"/>
        </w:rPr>
        <w:t xml:space="preserve">роанализируем состояние СОНКО в </w:t>
      </w:r>
      <w:r>
        <w:rPr>
          <w:rFonts w:ascii="Times New Roman" w:hAnsi="Times New Roman" w:cs="Times New Roman"/>
          <w:sz w:val="28"/>
          <w:szCs w:val="28"/>
        </w:rPr>
        <w:t>Республике Крым</w:t>
      </w:r>
      <w:r w:rsidRPr="00C17CD8">
        <w:rPr>
          <w:rFonts w:ascii="Times New Roman" w:hAnsi="Times New Roman" w:cs="Times New Roman"/>
          <w:sz w:val="28"/>
          <w:szCs w:val="28"/>
        </w:rPr>
        <w:t>, опираясь на данные таблицы 2.</w:t>
      </w:r>
      <w:r>
        <w:rPr>
          <w:rFonts w:ascii="Times New Roman" w:hAnsi="Times New Roman" w:cs="Times New Roman"/>
          <w:sz w:val="28"/>
          <w:szCs w:val="28"/>
        </w:rPr>
        <w:t xml:space="preserve">2. </w:t>
      </w:r>
      <w:r w:rsidRPr="00C52779">
        <w:rPr>
          <w:rFonts w:ascii="Times New Roman" w:hAnsi="Times New Roman" w:cs="Times New Roman"/>
          <w:sz w:val="28"/>
          <w:szCs w:val="28"/>
        </w:rPr>
        <w:t>Наблюдается рост числа организаций с 1</w:t>
      </w:r>
      <w:r>
        <w:rPr>
          <w:rFonts w:ascii="Times New Roman" w:hAnsi="Times New Roman" w:cs="Times New Roman"/>
          <w:sz w:val="28"/>
          <w:szCs w:val="28"/>
        </w:rPr>
        <w:t> 521 в 2015 году до пика в 2 </w:t>
      </w:r>
      <w:r w:rsidRPr="00C52779">
        <w:rPr>
          <w:rFonts w:ascii="Times New Roman" w:hAnsi="Times New Roman" w:cs="Times New Roman"/>
          <w:sz w:val="28"/>
          <w:szCs w:val="28"/>
        </w:rPr>
        <w:t>571</w:t>
      </w:r>
      <w:r>
        <w:rPr>
          <w:rFonts w:ascii="Times New Roman" w:hAnsi="Times New Roman" w:cs="Times New Roman"/>
          <w:sz w:val="28"/>
          <w:szCs w:val="28"/>
        </w:rPr>
        <w:t xml:space="preserve"> в</w:t>
      </w:r>
      <w:r w:rsidRPr="00C52779">
        <w:rPr>
          <w:rFonts w:ascii="Times New Roman" w:hAnsi="Times New Roman" w:cs="Times New Roman"/>
          <w:sz w:val="28"/>
          <w:szCs w:val="28"/>
        </w:rPr>
        <w:t xml:space="preserve"> 2019 году. По</w:t>
      </w:r>
      <w:r>
        <w:rPr>
          <w:rFonts w:ascii="Times New Roman" w:hAnsi="Times New Roman" w:cs="Times New Roman"/>
          <w:sz w:val="28"/>
          <w:szCs w:val="28"/>
        </w:rPr>
        <w:t>сле этого количество СОНКО резко сократилось до 1 959 – 2 </w:t>
      </w:r>
      <w:r w:rsidRPr="00C52779">
        <w:rPr>
          <w:rFonts w:ascii="Times New Roman" w:hAnsi="Times New Roman" w:cs="Times New Roman"/>
          <w:sz w:val="28"/>
          <w:szCs w:val="28"/>
        </w:rPr>
        <w:t>018 в 2020</w:t>
      </w:r>
      <w:r>
        <w:rPr>
          <w:rFonts w:ascii="Times New Roman" w:hAnsi="Times New Roman" w:cs="Times New Roman"/>
          <w:sz w:val="28"/>
          <w:szCs w:val="28"/>
        </w:rPr>
        <w:t xml:space="preserve"> </w:t>
      </w:r>
      <w:r w:rsidRPr="00C52779">
        <w:rPr>
          <w:rFonts w:ascii="Times New Roman" w:hAnsi="Times New Roman" w:cs="Times New Roman"/>
          <w:sz w:val="28"/>
          <w:szCs w:val="28"/>
        </w:rPr>
        <w:t>–</w:t>
      </w:r>
      <w:r>
        <w:rPr>
          <w:rFonts w:ascii="Times New Roman" w:hAnsi="Times New Roman" w:cs="Times New Roman"/>
          <w:sz w:val="28"/>
          <w:szCs w:val="28"/>
        </w:rPr>
        <w:t xml:space="preserve"> </w:t>
      </w:r>
      <w:r w:rsidRPr="00C52779">
        <w:rPr>
          <w:rFonts w:ascii="Times New Roman" w:hAnsi="Times New Roman" w:cs="Times New Roman"/>
          <w:sz w:val="28"/>
          <w:szCs w:val="28"/>
        </w:rPr>
        <w:t>2023 годах, с последующим восстановлением до 2</w:t>
      </w:r>
      <w:r>
        <w:rPr>
          <w:rFonts w:ascii="Times New Roman" w:hAnsi="Times New Roman" w:cs="Times New Roman"/>
          <w:sz w:val="28"/>
          <w:szCs w:val="28"/>
        </w:rPr>
        <w:t> </w:t>
      </w:r>
      <w:r w:rsidRPr="00C52779">
        <w:rPr>
          <w:rFonts w:ascii="Times New Roman" w:hAnsi="Times New Roman" w:cs="Times New Roman"/>
          <w:sz w:val="28"/>
          <w:szCs w:val="28"/>
        </w:rPr>
        <w:t>113 в 2024 году. Несмотря на колебания, итоговое количество в 2024 году выше уровня 2015 года.</w:t>
      </w:r>
      <w:r>
        <w:rPr>
          <w:rFonts w:ascii="Times New Roman" w:hAnsi="Times New Roman" w:cs="Times New Roman"/>
          <w:sz w:val="28"/>
          <w:szCs w:val="28"/>
        </w:rPr>
        <w:t xml:space="preserve"> Число</w:t>
      </w:r>
      <w:r w:rsidRPr="00C52779">
        <w:rPr>
          <w:rFonts w:ascii="Times New Roman" w:hAnsi="Times New Roman" w:cs="Times New Roman"/>
          <w:sz w:val="28"/>
          <w:szCs w:val="28"/>
        </w:rPr>
        <w:t xml:space="preserve"> организаций</w:t>
      </w:r>
      <w:r>
        <w:rPr>
          <w:rFonts w:ascii="Times New Roman" w:hAnsi="Times New Roman" w:cs="Times New Roman"/>
          <w:sz w:val="28"/>
          <w:szCs w:val="28"/>
        </w:rPr>
        <w:t xml:space="preserve"> с нежилым помещением</w:t>
      </w:r>
      <w:r w:rsidRPr="00C52779">
        <w:rPr>
          <w:rFonts w:ascii="Times New Roman" w:hAnsi="Times New Roman" w:cs="Times New Roman"/>
          <w:sz w:val="28"/>
          <w:szCs w:val="28"/>
        </w:rPr>
        <w:t xml:space="preserve"> </w:t>
      </w:r>
      <w:r>
        <w:rPr>
          <w:rFonts w:ascii="Times New Roman" w:hAnsi="Times New Roman" w:cs="Times New Roman"/>
          <w:sz w:val="28"/>
          <w:szCs w:val="28"/>
        </w:rPr>
        <w:t>вы</w:t>
      </w:r>
      <w:r w:rsidRPr="00C52779">
        <w:rPr>
          <w:rFonts w:ascii="Times New Roman" w:hAnsi="Times New Roman" w:cs="Times New Roman"/>
          <w:sz w:val="28"/>
          <w:szCs w:val="28"/>
        </w:rPr>
        <w:t>росло с 116 в 2015 году до 208 в 2019 году, после чего произошло резкое падение до 59</w:t>
      </w:r>
      <w:r>
        <w:rPr>
          <w:rFonts w:ascii="Times New Roman" w:hAnsi="Times New Roman" w:cs="Times New Roman"/>
          <w:sz w:val="28"/>
          <w:szCs w:val="28"/>
        </w:rPr>
        <w:t xml:space="preserve"> </w:t>
      </w:r>
      <w:r w:rsidRPr="00C52779">
        <w:rPr>
          <w:rFonts w:ascii="Times New Roman" w:hAnsi="Times New Roman" w:cs="Times New Roman"/>
          <w:sz w:val="28"/>
          <w:szCs w:val="28"/>
        </w:rPr>
        <w:t>–</w:t>
      </w:r>
      <w:r>
        <w:rPr>
          <w:rFonts w:ascii="Times New Roman" w:hAnsi="Times New Roman" w:cs="Times New Roman"/>
          <w:sz w:val="28"/>
          <w:szCs w:val="28"/>
        </w:rPr>
        <w:t xml:space="preserve"> </w:t>
      </w:r>
      <w:r w:rsidRPr="00C52779">
        <w:rPr>
          <w:rFonts w:ascii="Times New Roman" w:hAnsi="Times New Roman" w:cs="Times New Roman"/>
          <w:sz w:val="28"/>
          <w:szCs w:val="28"/>
        </w:rPr>
        <w:t>71 в 2020</w:t>
      </w:r>
      <w:r>
        <w:rPr>
          <w:rFonts w:ascii="Times New Roman" w:hAnsi="Times New Roman" w:cs="Times New Roman"/>
          <w:sz w:val="28"/>
          <w:szCs w:val="28"/>
        </w:rPr>
        <w:t xml:space="preserve"> </w:t>
      </w:r>
      <w:r w:rsidRPr="00C52779">
        <w:rPr>
          <w:rFonts w:ascii="Times New Roman" w:hAnsi="Times New Roman" w:cs="Times New Roman"/>
          <w:sz w:val="28"/>
          <w:szCs w:val="28"/>
        </w:rPr>
        <w:t>–</w:t>
      </w:r>
      <w:r>
        <w:rPr>
          <w:rFonts w:ascii="Times New Roman" w:hAnsi="Times New Roman" w:cs="Times New Roman"/>
          <w:sz w:val="28"/>
          <w:szCs w:val="28"/>
        </w:rPr>
        <w:t xml:space="preserve"> </w:t>
      </w:r>
      <w:r w:rsidRPr="00C52779">
        <w:rPr>
          <w:rFonts w:ascii="Times New Roman" w:hAnsi="Times New Roman" w:cs="Times New Roman"/>
          <w:sz w:val="28"/>
          <w:szCs w:val="28"/>
        </w:rPr>
        <w:t>2024 годах.</w:t>
      </w:r>
      <w:r>
        <w:rPr>
          <w:rFonts w:ascii="Times New Roman" w:hAnsi="Times New Roman" w:cs="Times New Roman"/>
          <w:sz w:val="28"/>
          <w:szCs w:val="28"/>
        </w:rPr>
        <w:t xml:space="preserve"> </w:t>
      </w:r>
    </w:p>
    <w:p w:rsidR="00AB4D05" w:rsidRDefault="00AB4D05" w:rsidP="00AB4D05">
      <w:pPr>
        <w:spacing w:after="0" w:line="360" w:lineRule="auto"/>
        <w:ind w:firstLine="709"/>
        <w:jc w:val="both"/>
        <w:rPr>
          <w:rFonts w:ascii="Times New Roman" w:hAnsi="Times New Roman" w:cs="Times New Roman"/>
          <w:sz w:val="28"/>
          <w:szCs w:val="28"/>
        </w:rPr>
      </w:pPr>
      <w:r w:rsidRPr="007E27BD">
        <w:rPr>
          <w:rFonts w:ascii="Times New Roman" w:hAnsi="Times New Roman" w:cs="Times New Roman"/>
          <w:sz w:val="28"/>
          <w:szCs w:val="28"/>
        </w:rPr>
        <w:t>Объём</w:t>
      </w:r>
      <w:r>
        <w:rPr>
          <w:rFonts w:ascii="Times New Roman" w:hAnsi="Times New Roman" w:cs="Times New Roman"/>
          <w:sz w:val="28"/>
          <w:szCs w:val="28"/>
        </w:rPr>
        <w:t xml:space="preserve"> денежных</w:t>
      </w:r>
      <w:r w:rsidRPr="007E27BD">
        <w:rPr>
          <w:rFonts w:ascii="Times New Roman" w:hAnsi="Times New Roman" w:cs="Times New Roman"/>
          <w:sz w:val="28"/>
          <w:szCs w:val="28"/>
        </w:rPr>
        <w:t xml:space="preserve"> поступлений вырос с 2</w:t>
      </w:r>
      <w:r>
        <w:rPr>
          <w:rFonts w:ascii="Times New Roman" w:hAnsi="Times New Roman" w:cs="Times New Roman"/>
          <w:sz w:val="28"/>
          <w:szCs w:val="28"/>
        </w:rPr>
        <w:t> </w:t>
      </w:r>
      <w:r w:rsidRPr="007E27BD">
        <w:rPr>
          <w:rFonts w:ascii="Times New Roman" w:hAnsi="Times New Roman" w:cs="Times New Roman"/>
          <w:sz w:val="28"/>
          <w:szCs w:val="28"/>
        </w:rPr>
        <w:t>146 млн</w:t>
      </w:r>
      <w:r>
        <w:rPr>
          <w:rFonts w:ascii="Times New Roman" w:hAnsi="Times New Roman" w:cs="Times New Roman"/>
          <w:sz w:val="28"/>
          <w:szCs w:val="28"/>
        </w:rPr>
        <w:t>. руб. в 2015 году до 5 </w:t>
      </w:r>
      <w:r w:rsidRPr="007E27BD">
        <w:rPr>
          <w:rFonts w:ascii="Times New Roman" w:hAnsi="Times New Roman" w:cs="Times New Roman"/>
          <w:sz w:val="28"/>
          <w:szCs w:val="28"/>
        </w:rPr>
        <w:t>923 млн</w:t>
      </w:r>
      <w:r>
        <w:rPr>
          <w:rFonts w:ascii="Times New Roman" w:hAnsi="Times New Roman" w:cs="Times New Roman"/>
          <w:sz w:val="28"/>
          <w:szCs w:val="28"/>
        </w:rPr>
        <w:t>.</w:t>
      </w:r>
      <w:r w:rsidRPr="007E27BD">
        <w:rPr>
          <w:rFonts w:ascii="Times New Roman" w:hAnsi="Times New Roman" w:cs="Times New Roman"/>
          <w:sz w:val="28"/>
          <w:szCs w:val="28"/>
        </w:rPr>
        <w:t xml:space="preserve"> руб. в 2024 году. Средний объём на одну организацию ув</w:t>
      </w:r>
      <w:r>
        <w:rPr>
          <w:rFonts w:ascii="Times New Roman" w:hAnsi="Times New Roman" w:cs="Times New Roman"/>
          <w:sz w:val="28"/>
          <w:szCs w:val="28"/>
        </w:rPr>
        <w:t>еличился с 1 411 тыс. руб. до 2 </w:t>
      </w:r>
      <w:r w:rsidRPr="007E27BD">
        <w:rPr>
          <w:rFonts w:ascii="Times New Roman" w:hAnsi="Times New Roman" w:cs="Times New Roman"/>
          <w:sz w:val="28"/>
          <w:szCs w:val="28"/>
        </w:rPr>
        <w:t>803 тыс. руб., что свидетельст</w:t>
      </w:r>
      <w:r>
        <w:rPr>
          <w:rFonts w:ascii="Times New Roman" w:hAnsi="Times New Roman" w:cs="Times New Roman"/>
          <w:sz w:val="28"/>
          <w:szCs w:val="28"/>
        </w:rPr>
        <w:t>вует о концентрации ресурсов и</w:t>
      </w:r>
      <w:r w:rsidRPr="007E27BD">
        <w:rPr>
          <w:rFonts w:ascii="Times New Roman" w:hAnsi="Times New Roman" w:cs="Times New Roman"/>
          <w:sz w:val="28"/>
          <w:szCs w:val="28"/>
        </w:rPr>
        <w:t xml:space="preserve"> росте </w:t>
      </w:r>
      <w:proofErr w:type="spellStart"/>
      <w:r w:rsidRPr="007E27BD">
        <w:rPr>
          <w:rFonts w:ascii="Times New Roman" w:hAnsi="Times New Roman" w:cs="Times New Roman"/>
          <w:sz w:val="28"/>
          <w:szCs w:val="28"/>
        </w:rPr>
        <w:t>грантовой</w:t>
      </w:r>
      <w:proofErr w:type="spellEnd"/>
      <w:r w:rsidRPr="007E27BD">
        <w:rPr>
          <w:rFonts w:ascii="Times New Roman" w:hAnsi="Times New Roman" w:cs="Times New Roman"/>
          <w:sz w:val="28"/>
          <w:szCs w:val="28"/>
        </w:rPr>
        <w:t xml:space="preserve"> или бюджетной поддержки.</w:t>
      </w:r>
      <w:r>
        <w:rPr>
          <w:rFonts w:ascii="Times New Roman" w:hAnsi="Times New Roman" w:cs="Times New Roman"/>
          <w:sz w:val="28"/>
          <w:szCs w:val="28"/>
        </w:rPr>
        <w:t xml:space="preserve"> </w:t>
      </w:r>
    </w:p>
    <w:p w:rsidR="00AB4D05" w:rsidRDefault="00AB4D05" w:rsidP="00AB4D05">
      <w:pPr>
        <w:spacing w:after="0" w:line="360" w:lineRule="auto"/>
        <w:ind w:firstLine="709"/>
        <w:jc w:val="both"/>
        <w:rPr>
          <w:rFonts w:ascii="Times New Roman" w:hAnsi="Times New Roman" w:cs="Times New Roman"/>
          <w:sz w:val="28"/>
          <w:szCs w:val="28"/>
        </w:rPr>
      </w:pPr>
      <w:r w:rsidRPr="00743B08">
        <w:rPr>
          <w:rFonts w:ascii="Times New Roman" w:hAnsi="Times New Roman" w:cs="Times New Roman"/>
          <w:sz w:val="28"/>
          <w:szCs w:val="28"/>
        </w:rPr>
        <w:t>Число работников постоянно держалось на одном месте, так в 2015 году оно составляло 2</w:t>
      </w:r>
      <w:r>
        <w:rPr>
          <w:rFonts w:ascii="Times New Roman" w:hAnsi="Times New Roman" w:cs="Times New Roman"/>
          <w:sz w:val="28"/>
          <w:szCs w:val="28"/>
        </w:rPr>
        <w:t> 669, а в 2024 – 2 </w:t>
      </w:r>
      <w:r w:rsidRPr="00743B08">
        <w:rPr>
          <w:rFonts w:ascii="Times New Roman" w:hAnsi="Times New Roman" w:cs="Times New Roman"/>
          <w:sz w:val="28"/>
          <w:szCs w:val="28"/>
        </w:rPr>
        <w:t>619. Число добровольцев р</w:t>
      </w:r>
      <w:r>
        <w:rPr>
          <w:rFonts w:ascii="Times New Roman" w:hAnsi="Times New Roman" w:cs="Times New Roman"/>
          <w:sz w:val="28"/>
          <w:szCs w:val="28"/>
        </w:rPr>
        <w:t>езко подскочило в 2017 году (57 </w:t>
      </w:r>
      <w:r w:rsidRPr="00743B08">
        <w:rPr>
          <w:rFonts w:ascii="Times New Roman" w:hAnsi="Times New Roman" w:cs="Times New Roman"/>
          <w:sz w:val="28"/>
          <w:szCs w:val="28"/>
        </w:rPr>
        <w:t>059). После начало снижаться, так в 2024 году число добровольцев составляет 13</w:t>
      </w:r>
      <w:r>
        <w:rPr>
          <w:rFonts w:ascii="Times New Roman" w:hAnsi="Times New Roman" w:cs="Times New Roman"/>
          <w:sz w:val="28"/>
          <w:szCs w:val="28"/>
        </w:rPr>
        <w:t> </w:t>
      </w:r>
      <w:r w:rsidRPr="00743B08">
        <w:rPr>
          <w:rFonts w:ascii="Times New Roman" w:hAnsi="Times New Roman" w:cs="Times New Roman"/>
          <w:sz w:val="28"/>
          <w:szCs w:val="28"/>
        </w:rPr>
        <w:t>778.</w:t>
      </w:r>
    </w:p>
    <w:p w:rsidR="00743B08" w:rsidRDefault="00743B08" w:rsidP="00C51384">
      <w:pPr>
        <w:spacing w:after="0" w:line="360" w:lineRule="auto"/>
        <w:ind w:firstLine="709"/>
        <w:jc w:val="both"/>
        <w:rPr>
          <w:rFonts w:ascii="Times New Roman" w:hAnsi="Times New Roman" w:cs="Times New Roman"/>
          <w:sz w:val="28"/>
          <w:szCs w:val="28"/>
        </w:rPr>
      </w:pPr>
    </w:p>
    <w:p w:rsidR="00743B08" w:rsidRDefault="00743B08" w:rsidP="00C51384">
      <w:pPr>
        <w:spacing w:after="0" w:line="360" w:lineRule="auto"/>
        <w:ind w:firstLine="709"/>
        <w:jc w:val="both"/>
        <w:rPr>
          <w:rFonts w:ascii="Times New Roman" w:hAnsi="Times New Roman" w:cs="Times New Roman"/>
          <w:sz w:val="28"/>
          <w:szCs w:val="28"/>
        </w:rPr>
        <w:sectPr w:rsidR="00743B08">
          <w:pgSz w:w="11906" w:h="16838"/>
          <w:pgMar w:top="1134" w:right="850" w:bottom="1134" w:left="1701" w:header="708" w:footer="708" w:gutter="0"/>
          <w:cols w:space="708"/>
          <w:docGrid w:linePitch="360"/>
        </w:sectPr>
      </w:pPr>
    </w:p>
    <w:p w:rsidR="00AB4D05" w:rsidRDefault="00AB4D05" w:rsidP="00AB4D0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Таблица 2.2. – Основные показатели деятельности СОНКО в Республике Крым</w:t>
      </w:r>
    </w:p>
    <w:tbl>
      <w:tblPr>
        <w:tblW w:w="5000" w:type="pct"/>
        <w:tblLook w:val="04A0" w:firstRow="1" w:lastRow="0" w:firstColumn="1" w:lastColumn="0" w:noHBand="0" w:noVBand="1"/>
      </w:tblPr>
      <w:tblGrid>
        <w:gridCol w:w="2007"/>
        <w:gridCol w:w="887"/>
        <w:gridCol w:w="1322"/>
        <w:gridCol w:w="1322"/>
        <w:gridCol w:w="1322"/>
        <w:gridCol w:w="1322"/>
        <w:gridCol w:w="1322"/>
        <w:gridCol w:w="1322"/>
        <w:gridCol w:w="1322"/>
        <w:gridCol w:w="1322"/>
        <w:gridCol w:w="1316"/>
      </w:tblGrid>
      <w:tr w:rsidR="00AB4D05" w:rsidRPr="00737048" w:rsidTr="001F2D8F">
        <w:trPr>
          <w:trHeight w:val="312"/>
        </w:trPr>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B4D05" w:rsidRPr="00737048" w:rsidRDefault="00AB4D05" w:rsidP="001F2D8F">
            <w:pPr>
              <w:spacing w:before="120" w:after="120" w:line="240" w:lineRule="auto"/>
              <w:jc w:val="center"/>
              <w:rPr>
                <w:rFonts w:ascii="Calibri" w:eastAsia="Times New Roman" w:hAnsi="Calibri" w:cs="Calibri"/>
                <w:b/>
                <w:sz w:val="24"/>
                <w:szCs w:val="24"/>
                <w:lang w:eastAsia="ru-RU"/>
              </w:rPr>
            </w:pPr>
            <w:r w:rsidRPr="00D54CE5">
              <w:rPr>
                <w:rFonts w:ascii="Times New Roman" w:eastAsia="Times New Roman" w:hAnsi="Times New Roman" w:cs="Times New Roman"/>
                <w:b/>
                <w:sz w:val="24"/>
                <w:szCs w:val="24"/>
                <w:lang w:eastAsia="ru-RU"/>
              </w:rPr>
              <w:t>Годы</w:t>
            </w:r>
          </w:p>
        </w:tc>
        <w:tc>
          <w:tcPr>
            <w:tcW w:w="3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b/>
                <w:sz w:val="24"/>
                <w:szCs w:val="24"/>
                <w:lang w:eastAsia="ru-RU"/>
              </w:rPr>
            </w:pPr>
            <w:r w:rsidRPr="00737048">
              <w:rPr>
                <w:rFonts w:ascii="Times New Roman" w:eastAsia="Times New Roman" w:hAnsi="Times New Roman" w:cs="Times New Roman"/>
                <w:b/>
                <w:sz w:val="24"/>
                <w:szCs w:val="24"/>
                <w:lang w:eastAsia="ru-RU"/>
              </w:rPr>
              <w:t>2015</w:t>
            </w:r>
          </w:p>
        </w:tc>
        <w:tc>
          <w:tcPr>
            <w:tcW w:w="44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b/>
                <w:sz w:val="24"/>
                <w:szCs w:val="24"/>
                <w:lang w:eastAsia="ru-RU"/>
              </w:rPr>
            </w:pPr>
            <w:r w:rsidRPr="00737048">
              <w:rPr>
                <w:rFonts w:ascii="Times New Roman" w:eastAsia="Times New Roman" w:hAnsi="Times New Roman" w:cs="Times New Roman"/>
                <w:b/>
                <w:sz w:val="24"/>
                <w:szCs w:val="24"/>
                <w:lang w:eastAsia="ru-RU"/>
              </w:rPr>
              <w:t>2016</w:t>
            </w:r>
          </w:p>
        </w:tc>
        <w:tc>
          <w:tcPr>
            <w:tcW w:w="44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b/>
                <w:sz w:val="24"/>
                <w:szCs w:val="24"/>
                <w:lang w:eastAsia="ru-RU"/>
              </w:rPr>
            </w:pPr>
            <w:r w:rsidRPr="00737048">
              <w:rPr>
                <w:rFonts w:ascii="Times New Roman" w:eastAsia="Times New Roman" w:hAnsi="Times New Roman" w:cs="Times New Roman"/>
                <w:b/>
                <w:sz w:val="24"/>
                <w:szCs w:val="24"/>
                <w:lang w:eastAsia="ru-RU"/>
              </w:rPr>
              <w:t>2017</w:t>
            </w:r>
          </w:p>
        </w:tc>
        <w:tc>
          <w:tcPr>
            <w:tcW w:w="44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b/>
                <w:sz w:val="24"/>
                <w:szCs w:val="24"/>
                <w:lang w:eastAsia="ru-RU"/>
              </w:rPr>
            </w:pPr>
            <w:r w:rsidRPr="00737048">
              <w:rPr>
                <w:rFonts w:ascii="Times New Roman" w:eastAsia="Times New Roman" w:hAnsi="Times New Roman" w:cs="Times New Roman"/>
                <w:b/>
                <w:sz w:val="24"/>
                <w:szCs w:val="24"/>
                <w:lang w:eastAsia="ru-RU"/>
              </w:rPr>
              <w:t>2018</w:t>
            </w:r>
          </w:p>
        </w:tc>
        <w:tc>
          <w:tcPr>
            <w:tcW w:w="44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b/>
                <w:sz w:val="24"/>
                <w:szCs w:val="24"/>
                <w:lang w:eastAsia="ru-RU"/>
              </w:rPr>
            </w:pPr>
            <w:r w:rsidRPr="00737048">
              <w:rPr>
                <w:rFonts w:ascii="Times New Roman" w:eastAsia="Times New Roman" w:hAnsi="Times New Roman" w:cs="Times New Roman"/>
                <w:b/>
                <w:sz w:val="24"/>
                <w:szCs w:val="24"/>
                <w:lang w:eastAsia="ru-RU"/>
              </w:rPr>
              <w:t>2019</w:t>
            </w:r>
          </w:p>
        </w:tc>
        <w:tc>
          <w:tcPr>
            <w:tcW w:w="44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b/>
                <w:sz w:val="24"/>
                <w:szCs w:val="24"/>
                <w:lang w:eastAsia="ru-RU"/>
              </w:rPr>
            </w:pPr>
            <w:r w:rsidRPr="00737048">
              <w:rPr>
                <w:rFonts w:ascii="Times New Roman" w:eastAsia="Times New Roman" w:hAnsi="Times New Roman" w:cs="Times New Roman"/>
                <w:b/>
                <w:sz w:val="24"/>
                <w:szCs w:val="24"/>
                <w:lang w:eastAsia="ru-RU"/>
              </w:rPr>
              <w:t>2020</w:t>
            </w:r>
          </w:p>
        </w:tc>
        <w:tc>
          <w:tcPr>
            <w:tcW w:w="44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b/>
                <w:sz w:val="24"/>
                <w:szCs w:val="24"/>
                <w:lang w:eastAsia="ru-RU"/>
              </w:rPr>
            </w:pPr>
            <w:r w:rsidRPr="00737048">
              <w:rPr>
                <w:rFonts w:ascii="Times New Roman" w:eastAsia="Times New Roman" w:hAnsi="Times New Roman" w:cs="Times New Roman"/>
                <w:b/>
                <w:sz w:val="24"/>
                <w:szCs w:val="24"/>
                <w:lang w:eastAsia="ru-RU"/>
              </w:rPr>
              <w:t>2021</w:t>
            </w:r>
          </w:p>
        </w:tc>
        <w:tc>
          <w:tcPr>
            <w:tcW w:w="44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b/>
                <w:sz w:val="24"/>
                <w:szCs w:val="24"/>
                <w:lang w:eastAsia="ru-RU"/>
              </w:rPr>
            </w:pPr>
            <w:r w:rsidRPr="00737048">
              <w:rPr>
                <w:rFonts w:ascii="Times New Roman" w:eastAsia="Times New Roman" w:hAnsi="Times New Roman" w:cs="Times New Roman"/>
                <w:b/>
                <w:sz w:val="24"/>
                <w:szCs w:val="24"/>
                <w:lang w:eastAsia="ru-RU"/>
              </w:rPr>
              <w:t>2022</w:t>
            </w:r>
          </w:p>
        </w:tc>
        <w:tc>
          <w:tcPr>
            <w:tcW w:w="44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b/>
                <w:sz w:val="24"/>
                <w:szCs w:val="24"/>
                <w:lang w:eastAsia="ru-RU"/>
              </w:rPr>
            </w:pPr>
            <w:r w:rsidRPr="00737048">
              <w:rPr>
                <w:rFonts w:ascii="Times New Roman" w:eastAsia="Times New Roman" w:hAnsi="Times New Roman" w:cs="Times New Roman"/>
                <w:b/>
                <w:sz w:val="24"/>
                <w:szCs w:val="24"/>
                <w:lang w:eastAsia="ru-RU"/>
              </w:rPr>
              <w:t>2023</w:t>
            </w:r>
          </w:p>
        </w:tc>
        <w:tc>
          <w:tcPr>
            <w:tcW w:w="44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b/>
                <w:sz w:val="24"/>
                <w:szCs w:val="24"/>
                <w:lang w:eastAsia="ru-RU"/>
              </w:rPr>
            </w:pPr>
            <w:r w:rsidRPr="00737048">
              <w:rPr>
                <w:rFonts w:ascii="Times New Roman" w:eastAsia="Times New Roman" w:hAnsi="Times New Roman" w:cs="Times New Roman"/>
                <w:b/>
                <w:sz w:val="24"/>
                <w:szCs w:val="24"/>
                <w:lang w:eastAsia="ru-RU"/>
              </w:rPr>
              <w:t>2024</w:t>
            </w:r>
          </w:p>
        </w:tc>
      </w:tr>
      <w:tr w:rsidR="00AB4D05" w:rsidRPr="00737048" w:rsidTr="001F2D8F">
        <w:trPr>
          <w:trHeight w:val="288"/>
        </w:trPr>
        <w:tc>
          <w:tcPr>
            <w:tcW w:w="679" w:type="pct"/>
            <w:tcBorders>
              <w:top w:val="nil"/>
              <w:left w:val="single" w:sz="4" w:space="0" w:color="auto"/>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rPr>
                <w:rFonts w:ascii="Times New Roman" w:eastAsia="Times New Roman" w:hAnsi="Times New Roman" w:cs="Times New Roman"/>
                <w:sz w:val="24"/>
                <w:szCs w:val="24"/>
                <w:lang w:eastAsia="ru-RU"/>
              </w:rPr>
            </w:pPr>
            <w:r w:rsidRPr="00737048">
              <w:rPr>
                <w:rFonts w:ascii="Times New Roman" w:eastAsia="Times New Roman" w:hAnsi="Times New Roman" w:cs="Times New Roman"/>
                <w:sz w:val="24"/>
                <w:szCs w:val="24"/>
                <w:lang w:eastAsia="ru-RU"/>
              </w:rPr>
              <w:t>Количество</w:t>
            </w:r>
            <w:r>
              <w:rPr>
                <w:rFonts w:ascii="Times New Roman" w:eastAsia="Times New Roman" w:hAnsi="Times New Roman" w:cs="Times New Roman"/>
                <w:sz w:val="24"/>
                <w:szCs w:val="24"/>
                <w:lang w:eastAsia="ru-RU"/>
              </w:rPr>
              <w:t>, ед.</w:t>
            </w:r>
          </w:p>
        </w:tc>
        <w:tc>
          <w:tcPr>
            <w:tcW w:w="300"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1</w:t>
            </w:r>
            <w:r>
              <w:rPr>
                <w:rFonts w:ascii="Times New Roman" w:eastAsia="Times New Roman" w:hAnsi="Times New Roman" w:cs="Times New Roman"/>
                <w:color w:val="auto"/>
                <w:sz w:val="24"/>
                <w:szCs w:val="24"/>
                <w:lang w:eastAsia="ru-RU"/>
              </w:rPr>
              <w:t> </w:t>
            </w:r>
            <w:r w:rsidRPr="00737048">
              <w:rPr>
                <w:rFonts w:ascii="Times New Roman" w:eastAsia="Times New Roman" w:hAnsi="Times New Roman" w:cs="Times New Roman"/>
                <w:color w:val="auto"/>
                <w:sz w:val="24"/>
                <w:szCs w:val="24"/>
                <w:lang w:eastAsia="ru-RU"/>
              </w:rPr>
              <w:t>521</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2</w:t>
            </w:r>
            <w:r>
              <w:rPr>
                <w:rFonts w:ascii="Times New Roman" w:eastAsia="Times New Roman" w:hAnsi="Times New Roman" w:cs="Times New Roman"/>
                <w:color w:val="auto"/>
                <w:sz w:val="24"/>
                <w:szCs w:val="24"/>
                <w:lang w:eastAsia="ru-RU"/>
              </w:rPr>
              <w:t> </w:t>
            </w:r>
            <w:r w:rsidRPr="00737048">
              <w:rPr>
                <w:rFonts w:ascii="Times New Roman" w:eastAsia="Times New Roman" w:hAnsi="Times New Roman" w:cs="Times New Roman"/>
                <w:color w:val="auto"/>
                <w:sz w:val="24"/>
                <w:szCs w:val="24"/>
                <w:lang w:eastAsia="ru-RU"/>
              </w:rPr>
              <w:t>101</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2</w:t>
            </w:r>
            <w:r>
              <w:rPr>
                <w:rFonts w:ascii="Times New Roman" w:eastAsia="Times New Roman" w:hAnsi="Times New Roman" w:cs="Times New Roman"/>
                <w:color w:val="auto"/>
                <w:sz w:val="24"/>
                <w:szCs w:val="24"/>
                <w:lang w:eastAsia="ru-RU"/>
              </w:rPr>
              <w:t> </w:t>
            </w:r>
            <w:r w:rsidRPr="00737048">
              <w:rPr>
                <w:rFonts w:ascii="Times New Roman" w:eastAsia="Times New Roman" w:hAnsi="Times New Roman" w:cs="Times New Roman"/>
                <w:color w:val="auto"/>
                <w:sz w:val="24"/>
                <w:szCs w:val="24"/>
                <w:lang w:eastAsia="ru-RU"/>
              </w:rPr>
              <w:t>405</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sz w:val="24"/>
                <w:szCs w:val="24"/>
                <w:lang w:eastAsia="ru-RU"/>
              </w:rPr>
            </w:pPr>
            <w:r w:rsidRPr="00737048">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w:t>
            </w:r>
            <w:r w:rsidRPr="00737048">
              <w:rPr>
                <w:rFonts w:ascii="Times New Roman" w:eastAsia="Times New Roman" w:hAnsi="Times New Roman" w:cs="Times New Roman"/>
                <w:sz w:val="24"/>
                <w:szCs w:val="24"/>
                <w:lang w:eastAsia="ru-RU"/>
              </w:rPr>
              <w:t>505</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sz w:val="24"/>
                <w:szCs w:val="24"/>
                <w:lang w:eastAsia="ru-RU"/>
              </w:rPr>
            </w:pPr>
            <w:r w:rsidRPr="00737048">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w:t>
            </w:r>
            <w:r w:rsidRPr="00737048">
              <w:rPr>
                <w:rFonts w:ascii="Times New Roman" w:eastAsia="Times New Roman" w:hAnsi="Times New Roman" w:cs="Times New Roman"/>
                <w:sz w:val="24"/>
                <w:szCs w:val="24"/>
                <w:lang w:eastAsia="ru-RU"/>
              </w:rPr>
              <w:t>571</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sz w:val="24"/>
                <w:szCs w:val="24"/>
                <w:lang w:eastAsia="ru-RU"/>
              </w:rPr>
            </w:pPr>
            <w:r w:rsidRPr="00737048">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w:t>
            </w:r>
            <w:r w:rsidRPr="00737048">
              <w:rPr>
                <w:rFonts w:ascii="Times New Roman" w:eastAsia="Times New Roman" w:hAnsi="Times New Roman" w:cs="Times New Roman"/>
                <w:sz w:val="24"/>
                <w:szCs w:val="24"/>
                <w:lang w:eastAsia="ru-RU"/>
              </w:rPr>
              <w:t>019</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sz w:val="24"/>
                <w:szCs w:val="24"/>
                <w:lang w:eastAsia="ru-RU"/>
              </w:rPr>
            </w:pPr>
            <w:r w:rsidRPr="0073704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w:t>
            </w:r>
            <w:r w:rsidRPr="00737048">
              <w:rPr>
                <w:rFonts w:ascii="Times New Roman" w:eastAsia="Times New Roman" w:hAnsi="Times New Roman" w:cs="Times New Roman"/>
                <w:sz w:val="24"/>
                <w:szCs w:val="24"/>
                <w:lang w:eastAsia="ru-RU"/>
              </w:rPr>
              <w:t>959</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sz w:val="24"/>
                <w:szCs w:val="24"/>
                <w:lang w:eastAsia="ru-RU"/>
              </w:rPr>
            </w:pPr>
            <w:r w:rsidRPr="0073704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w:t>
            </w:r>
            <w:r w:rsidRPr="00737048">
              <w:rPr>
                <w:rFonts w:ascii="Times New Roman" w:eastAsia="Times New Roman" w:hAnsi="Times New Roman" w:cs="Times New Roman"/>
                <w:sz w:val="24"/>
                <w:szCs w:val="24"/>
                <w:lang w:eastAsia="ru-RU"/>
              </w:rPr>
              <w:t>985</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sz w:val="24"/>
                <w:szCs w:val="24"/>
                <w:lang w:eastAsia="ru-RU"/>
              </w:rPr>
            </w:pPr>
            <w:r w:rsidRPr="00737048">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w:t>
            </w:r>
            <w:r w:rsidRPr="00737048">
              <w:rPr>
                <w:rFonts w:ascii="Times New Roman" w:eastAsia="Times New Roman" w:hAnsi="Times New Roman" w:cs="Times New Roman"/>
                <w:sz w:val="24"/>
                <w:szCs w:val="24"/>
                <w:lang w:eastAsia="ru-RU"/>
              </w:rPr>
              <w:t>018</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sz w:val="24"/>
                <w:szCs w:val="24"/>
                <w:lang w:eastAsia="ru-RU"/>
              </w:rPr>
            </w:pPr>
            <w:r w:rsidRPr="00737048">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w:t>
            </w:r>
            <w:r w:rsidRPr="00737048">
              <w:rPr>
                <w:rFonts w:ascii="Times New Roman" w:eastAsia="Times New Roman" w:hAnsi="Times New Roman" w:cs="Times New Roman"/>
                <w:sz w:val="24"/>
                <w:szCs w:val="24"/>
                <w:lang w:eastAsia="ru-RU"/>
              </w:rPr>
              <w:t>113</w:t>
            </w:r>
          </w:p>
        </w:tc>
      </w:tr>
      <w:tr w:rsidR="00AB4D05" w:rsidRPr="00737048" w:rsidTr="001F2D8F">
        <w:trPr>
          <w:trHeight w:val="288"/>
        </w:trPr>
        <w:tc>
          <w:tcPr>
            <w:tcW w:w="679" w:type="pct"/>
            <w:tcBorders>
              <w:top w:val="nil"/>
              <w:left w:val="single" w:sz="4" w:space="0" w:color="auto"/>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rPr>
                <w:rFonts w:ascii="Times New Roman" w:eastAsia="Times New Roman" w:hAnsi="Times New Roman" w:cs="Times New Roman"/>
                <w:sz w:val="24"/>
                <w:szCs w:val="24"/>
                <w:lang w:eastAsia="ru-RU"/>
              </w:rPr>
            </w:pPr>
            <w:r w:rsidRPr="00737048">
              <w:rPr>
                <w:rFonts w:ascii="Times New Roman" w:eastAsia="Times New Roman" w:hAnsi="Times New Roman" w:cs="Times New Roman"/>
                <w:sz w:val="24"/>
                <w:szCs w:val="24"/>
                <w:lang w:eastAsia="ru-RU"/>
              </w:rPr>
              <w:t>Темп роста</w:t>
            </w:r>
            <w:r>
              <w:rPr>
                <w:rFonts w:ascii="Times New Roman" w:eastAsia="Times New Roman" w:hAnsi="Times New Roman" w:cs="Times New Roman"/>
                <w:sz w:val="24"/>
                <w:szCs w:val="24"/>
                <w:lang w:eastAsia="ru-RU"/>
              </w:rPr>
              <w:t xml:space="preserve">, </w:t>
            </w:r>
            <w:r w:rsidRPr="00737048">
              <w:rPr>
                <w:rFonts w:ascii="Times New Roman" w:eastAsia="Times New Roman" w:hAnsi="Times New Roman" w:cs="Times New Roman"/>
                <w:color w:val="auto"/>
                <w:sz w:val="24"/>
                <w:szCs w:val="24"/>
                <w:lang w:eastAsia="ru-RU"/>
              </w:rPr>
              <w:t>%</w:t>
            </w:r>
          </w:p>
        </w:tc>
        <w:tc>
          <w:tcPr>
            <w:tcW w:w="300"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138,13</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158,12</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164,69</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169,03</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132,74</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128,80</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130,51</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132,68</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138,92</w:t>
            </w:r>
          </w:p>
        </w:tc>
      </w:tr>
      <w:tr w:rsidR="00AB4D05" w:rsidRPr="00737048" w:rsidTr="001F2D8F">
        <w:trPr>
          <w:trHeight w:val="528"/>
        </w:trPr>
        <w:tc>
          <w:tcPr>
            <w:tcW w:w="679" w:type="pct"/>
            <w:tcBorders>
              <w:top w:val="nil"/>
              <w:left w:val="single" w:sz="4" w:space="0" w:color="auto"/>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rPr>
                <w:rFonts w:ascii="Times New Roman" w:eastAsia="Times New Roman" w:hAnsi="Times New Roman" w:cs="Times New Roman"/>
                <w:sz w:val="24"/>
                <w:szCs w:val="24"/>
                <w:lang w:eastAsia="ru-RU"/>
              </w:rPr>
            </w:pPr>
            <w:r w:rsidRPr="00737048">
              <w:rPr>
                <w:rFonts w:ascii="Times New Roman" w:eastAsia="Times New Roman" w:hAnsi="Times New Roman" w:cs="Times New Roman"/>
                <w:sz w:val="24"/>
                <w:szCs w:val="24"/>
                <w:lang w:eastAsia="ru-RU"/>
              </w:rPr>
              <w:t>С нежилым помещением</w:t>
            </w:r>
            <w:r>
              <w:rPr>
                <w:rFonts w:ascii="Times New Roman" w:eastAsia="Times New Roman" w:hAnsi="Times New Roman" w:cs="Times New Roman"/>
                <w:sz w:val="24"/>
                <w:szCs w:val="24"/>
                <w:lang w:eastAsia="ru-RU"/>
              </w:rPr>
              <w:t>, ед.</w:t>
            </w:r>
          </w:p>
        </w:tc>
        <w:tc>
          <w:tcPr>
            <w:tcW w:w="300"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116</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161</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185</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206</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208</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62</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59</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65</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71</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64</w:t>
            </w:r>
          </w:p>
        </w:tc>
      </w:tr>
      <w:tr w:rsidR="00AB4D05" w:rsidRPr="00737048" w:rsidTr="001F2D8F">
        <w:trPr>
          <w:trHeight w:val="288"/>
        </w:trPr>
        <w:tc>
          <w:tcPr>
            <w:tcW w:w="679" w:type="pct"/>
            <w:tcBorders>
              <w:top w:val="nil"/>
              <w:left w:val="single" w:sz="4" w:space="0" w:color="auto"/>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Темп роста, </w:t>
            </w:r>
            <w:r w:rsidRPr="00796F62">
              <w:rPr>
                <w:rFonts w:ascii="Times New Roman" w:eastAsia="Times New Roman" w:hAnsi="Times New Roman" w:cs="Times New Roman"/>
                <w:sz w:val="24"/>
                <w:szCs w:val="24"/>
                <w:lang w:eastAsia="ru-RU"/>
              </w:rPr>
              <w:t>%</w:t>
            </w:r>
          </w:p>
        </w:tc>
        <w:tc>
          <w:tcPr>
            <w:tcW w:w="300"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138,79</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159,48</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177,59</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179,31</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53,45</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50,86</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56,03</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61,21</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55,17</w:t>
            </w:r>
          </w:p>
        </w:tc>
      </w:tr>
      <w:tr w:rsidR="00AB4D05" w:rsidRPr="00737048" w:rsidTr="001F2D8F">
        <w:trPr>
          <w:trHeight w:val="528"/>
        </w:trPr>
        <w:tc>
          <w:tcPr>
            <w:tcW w:w="679" w:type="pct"/>
            <w:tcBorders>
              <w:top w:val="nil"/>
              <w:left w:val="single" w:sz="4" w:space="0" w:color="auto"/>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rPr>
                <w:rFonts w:ascii="Times New Roman" w:eastAsia="Times New Roman" w:hAnsi="Times New Roman" w:cs="Times New Roman"/>
                <w:sz w:val="24"/>
                <w:szCs w:val="24"/>
                <w:lang w:eastAsia="ru-RU"/>
              </w:rPr>
            </w:pPr>
            <w:r w:rsidRPr="00737048">
              <w:rPr>
                <w:rFonts w:ascii="Times New Roman" w:eastAsia="Times New Roman" w:hAnsi="Times New Roman" w:cs="Times New Roman"/>
                <w:sz w:val="24"/>
                <w:szCs w:val="24"/>
                <w:lang w:eastAsia="ru-RU"/>
              </w:rPr>
              <w:t>Денежные поступления</w:t>
            </w:r>
            <w:r>
              <w:rPr>
                <w:rFonts w:ascii="Times New Roman" w:eastAsia="Times New Roman" w:hAnsi="Times New Roman" w:cs="Times New Roman"/>
                <w:sz w:val="24"/>
                <w:szCs w:val="24"/>
                <w:lang w:eastAsia="ru-RU"/>
              </w:rPr>
              <w:t>, млн. руб.</w:t>
            </w:r>
          </w:p>
        </w:tc>
        <w:tc>
          <w:tcPr>
            <w:tcW w:w="300"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2</w:t>
            </w:r>
            <w:r>
              <w:rPr>
                <w:rFonts w:ascii="Times New Roman" w:eastAsia="Times New Roman" w:hAnsi="Times New Roman" w:cs="Times New Roman"/>
                <w:color w:val="auto"/>
                <w:sz w:val="24"/>
                <w:szCs w:val="24"/>
                <w:lang w:eastAsia="ru-RU"/>
              </w:rPr>
              <w:t> </w:t>
            </w:r>
            <w:r w:rsidRPr="00737048">
              <w:rPr>
                <w:rFonts w:ascii="Times New Roman" w:eastAsia="Times New Roman" w:hAnsi="Times New Roman" w:cs="Times New Roman"/>
                <w:color w:val="auto"/>
                <w:sz w:val="24"/>
                <w:szCs w:val="24"/>
                <w:lang w:eastAsia="ru-RU"/>
              </w:rPr>
              <w:t>146</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2 279</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2</w:t>
            </w:r>
            <w:r>
              <w:rPr>
                <w:rFonts w:ascii="Times New Roman" w:eastAsia="Times New Roman" w:hAnsi="Times New Roman" w:cs="Times New Roman"/>
                <w:color w:val="auto"/>
                <w:sz w:val="24"/>
                <w:szCs w:val="24"/>
                <w:lang w:eastAsia="ru-RU"/>
              </w:rPr>
              <w:t> </w:t>
            </w:r>
            <w:r w:rsidRPr="00737048">
              <w:rPr>
                <w:rFonts w:ascii="Times New Roman" w:eastAsia="Times New Roman" w:hAnsi="Times New Roman" w:cs="Times New Roman"/>
                <w:color w:val="auto"/>
                <w:sz w:val="24"/>
                <w:szCs w:val="24"/>
                <w:lang w:eastAsia="ru-RU"/>
              </w:rPr>
              <w:t>22</w:t>
            </w:r>
            <w:r>
              <w:rPr>
                <w:rFonts w:ascii="Times New Roman" w:eastAsia="Times New Roman" w:hAnsi="Times New Roman" w:cs="Times New Roman"/>
                <w:color w:val="auto"/>
                <w:sz w:val="24"/>
                <w:szCs w:val="24"/>
                <w:lang w:eastAsia="ru-RU"/>
              </w:rPr>
              <w:t>2</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2</w:t>
            </w:r>
            <w:r>
              <w:rPr>
                <w:rFonts w:ascii="Times New Roman" w:eastAsia="Times New Roman" w:hAnsi="Times New Roman" w:cs="Times New Roman"/>
                <w:color w:val="auto"/>
                <w:sz w:val="24"/>
                <w:szCs w:val="24"/>
                <w:lang w:eastAsia="ru-RU"/>
              </w:rPr>
              <w:t> </w:t>
            </w:r>
            <w:r w:rsidRPr="00737048">
              <w:rPr>
                <w:rFonts w:ascii="Times New Roman" w:eastAsia="Times New Roman" w:hAnsi="Times New Roman" w:cs="Times New Roman"/>
                <w:color w:val="auto"/>
                <w:sz w:val="24"/>
                <w:szCs w:val="24"/>
                <w:lang w:eastAsia="ru-RU"/>
              </w:rPr>
              <w:t>53</w:t>
            </w:r>
            <w:r>
              <w:rPr>
                <w:rFonts w:ascii="Times New Roman" w:eastAsia="Times New Roman" w:hAnsi="Times New Roman" w:cs="Times New Roman"/>
                <w:color w:val="auto"/>
                <w:sz w:val="24"/>
                <w:szCs w:val="24"/>
                <w:lang w:eastAsia="ru-RU"/>
              </w:rPr>
              <w:t>5</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2 623</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2 621</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2 891</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3 177</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4 069</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5 </w:t>
            </w:r>
            <w:r w:rsidRPr="00737048">
              <w:rPr>
                <w:rFonts w:ascii="Times New Roman" w:eastAsia="Times New Roman" w:hAnsi="Times New Roman" w:cs="Times New Roman"/>
                <w:color w:val="auto"/>
                <w:sz w:val="24"/>
                <w:szCs w:val="24"/>
                <w:lang w:eastAsia="ru-RU"/>
              </w:rPr>
              <w:t>92</w:t>
            </w:r>
            <w:r>
              <w:rPr>
                <w:rFonts w:ascii="Times New Roman" w:eastAsia="Times New Roman" w:hAnsi="Times New Roman" w:cs="Times New Roman"/>
                <w:color w:val="auto"/>
                <w:sz w:val="24"/>
                <w:szCs w:val="24"/>
                <w:lang w:eastAsia="ru-RU"/>
              </w:rPr>
              <w:t>3</w:t>
            </w:r>
          </w:p>
        </w:tc>
      </w:tr>
      <w:tr w:rsidR="00AB4D05" w:rsidRPr="00737048" w:rsidTr="001F2D8F">
        <w:trPr>
          <w:trHeight w:val="288"/>
        </w:trPr>
        <w:tc>
          <w:tcPr>
            <w:tcW w:w="679" w:type="pct"/>
            <w:tcBorders>
              <w:top w:val="nil"/>
              <w:left w:val="single" w:sz="4" w:space="0" w:color="auto"/>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rPr>
                <w:rFonts w:ascii="Times New Roman" w:eastAsia="Times New Roman" w:hAnsi="Times New Roman" w:cs="Times New Roman"/>
                <w:sz w:val="24"/>
                <w:szCs w:val="24"/>
                <w:lang w:eastAsia="ru-RU"/>
              </w:rPr>
            </w:pPr>
            <w:r w:rsidRPr="00737048">
              <w:rPr>
                <w:rFonts w:ascii="Times New Roman" w:eastAsia="Times New Roman" w:hAnsi="Times New Roman" w:cs="Times New Roman"/>
                <w:sz w:val="24"/>
                <w:szCs w:val="24"/>
                <w:lang w:eastAsia="ru-RU"/>
              </w:rPr>
              <w:t>Темп роста</w:t>
            </w:r>
            <w:r>
              <w:rPr>
                <w:rFonts w:ascii="Times New Roman" w:eastAsia="Times New Roman" w:hAnsi="Times New Roman" w:cs="Times New Roman"/>
                <w:sz w:val="24"/>
                <w:szCs w:val="24"/>
                <w:lang w:eastAsia="ru-RU"/>
              </w:rPr>
              <w:t xml:space="preserve">, </w:t>
            </w:r>
            <w:r w:rsidRPr="00737048">
              <w:rPr>
                <w:rFonts w:ascii="Times New Roman" w:eastAsia="Times New Roman" w:hAnsi="Times New Roman" w:cs="Times New Roman"/>
                <w:color w:val="auto"/>
                <w:sz w:val="24"/>
                <w:szCs w:val="24"/>
                <w:lang w:eastAsia="ru-RU"/>
              </w:rPr>
              <w:t>%</w:t>
            </w:r>
          </w:p>
        </w:tc>
        <w:tc>
          <w:tcPr>
            <w:tcW w:w="300"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106,21</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103,51</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118,10</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122,21</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122,12</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134,71</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148,03</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189,60</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275,97</w:t>
            </w:r>
          </w:p>
        </w:tc>
      </w:tr>
      <w:tr w:rsidR="00AB4D05" w:rsidRPr="00737048" w:rsidTr="001F2D8F">
        <w:trPr>
          <w:trHeight w:val="528"/>
        </w:trPr>
        <w:tc>
          <w:tcPr>
            <w:tcW w:w="679" w:type="pct"/>
            <w:tcBorders>
              <w:top w:val="nil"/>
              <w:left w:val="single" w:sz="4" w:space="0" w:color="auto"/>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rPr>
                <w:rFonts w:ascii="Times New Roman" w:eastAsia="Times New Roman" w:hAnsi="Times New Roman" w:cs="Times New Roman"/>
                <w:sz w:val="24"/>
                <w:szCs w:val="24"/>
                <w:lang w:eastAsia="ru-RU"/>
              </w:rPr>
            </w:pPr>
            <w:r w:rsidRPr="00737048">
              <w:rPr>
                <w:rFonts w:ascii="Times New Roman" w:eastAsia="Times New Roman" w:hAnsi="Times New Roman" w:cs="Times New Roman"/>
                <w:sz w:val="24"/>
                <w:szCs w:val="24"/>
                <w:lang w:eastAsia="ru-RU"/>
              </w:rPr>
              <w:t>Численность работников</w:t>
            </w:r>
            <w:r>
              <w:rPr>
                <w:rFonts w:ascii="Times New Roman" w:eastAsia="Times New Roman" w:hAnsi="Times New Roman" w:cs="Times New Roman"/>
                <w:sz w:val="24"/>
                <w:szCs w:val="24"/>
                <w:lang w:eastAsia="ru-RU"/>
              </w:rPr>
              <w:t>, ед.</w:t>
            </w:r>
          </w:p>
        </w:tc>
        <w:tc>
          <w:tcPr>
            <w:tcW w:w="300"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2</w:t>
            </w:r>
            <w:r>
              <w:rPr>
                <w:rFonts w:ascii="Times New Roman" w:eastAsia="Times New Roman" w:hAnsi="Times New Roman" w:cs="Times New Roman"/>
                <w:color w:val="auto"/>
                <w:sz w:val="24"/>
                <w:szCs w:val="24"/>
                <w:lang w:eastAsia="ru-RU"/>
              </w:rPr>
              <w:t> </w:t>
            </w:r>
            <w:r w:rsidRPr="00737048">
              <w:rPr>
                <w:rFonts w:ascii="Times New Roman" w:eastAsia="Times New Roman" w:hAnsi="Times New Roman" w:cs="Times New Roman"/>
                <w:color w:val="auto"/>
                <w:sz w:val="24"/>
                <w:szCs w:val="24"/>
                <w:lang w:eastAsia="ru-RU"/>
              </w:rPr>
              <w:t>669</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3</w:t>
            </w:r>
            <w:r>
              <w:rPr>
                <w:rFonts w:ascii="Times New Roman" w:eastAsia="Times New Roman" w:hAnsi="Times New Roman" w:cs="Times New Roman"/>
                <w:color w:val="auto"/>
                <w:sz w:val="24"/>
                <w:szCs w:val="24"/>
                <w:lang w:eastAsia="ru-RU"/>
              </w:rPr>
              <w:t> </w:t>
            </w:r>
            <w:r w:rsidRPr="00737048">
              <w:rPr>
                <w:rFonts w:ascii="Times New Roman" w:eastAsia="Times New Roman" w:hAnsi="Times New Roman" w:cs="Times New Roman"/>
                <w:color w:val="auto"/>
                <w:sz w:val="24"/>
                <w:szCs w:val="24"/>
                <w:lang w:eastAsia="ru-RU"/>
              </w:rPr>
              <w:t>064</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2</w:t>
            </w:r>
            <w:r>
              <w:rPr>
                <w:rFonts w:ascii="Times New Roman" w:eastAsia="Times New Roman" w:hAnsi="Times New Roman" w:cs="Times New Roman"/>
                <w:color w:val="auto"/>
                <w:sz w:val="24"/>
                <w:szCs w:val="24"/>
                <w:lang w:eastAsia="ru-RU"/>
              </w:rPr>
              <w:t> </w:t>
            </w:r>
            <w:r w:rsidRPr="00737048">
              <w:rPr>
                <w:rFonts w:ascii="Times New Roman" w:eastAsia="Times New Roman" w:hAnsi="Times New Roman" w:cs="Times New Roman"/>
                <w:color w:val="auto"/>
                <w:sz w:val="24"/>
                <w:szCs w:val="24"/>
                <w:lang w:eastAsia="ru-RU"/>
              </w:rPr>
              <w:t>888</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2</w:t>
            </w:r>
            <w:r>
              <w:rPr>
                <w:rFonts w:ascii="Times New Roman" w:eastAsia="Times New Roman" w:hAnsi="Times New Roman" w:cs="Times New Roman"/>
                <w:color w:val="auto"/>
                <w:sz w:val="24"/>
                <w:szCs w:val="24"/>
                <w:lang w:eastAsia="ru-RU"/>
              </w:rPr>
              <w:t> </w:t>
            </w:r>
            <w:r w:rsidRPr="00737048">
              <w:rPr>
                <w:rFonts w:ascii="Times New Roman" w:eastAsia="Times New Roman" w:hAnsi="Times New Roman" w:cs="Times New Roman"/>
                <w:color w:val="auto"/>
                <w:sz w:val="24"/>
                <w:szCs w:val="24"/>
                <w:lang w:eastAsia="ru-RU"/>
              </w:rPr>
              <w:t>682</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2</w:t>
            </w:r>
            <w:r>
              <w:rPr>
                <w:rFonts w:ascii="Times New Roman" w:eastAsia="Times New Roman" w:hAnsi="Times New Roman" w:cs="Times New Roman"/>
                <w:color w:val="auto"/>
                <w:sz w:val="24"/>
                <w:szCs w:val="24"/>
                <w:lang w:eastAsia="ru-RU"/>
              </w:rPr>
              <w:t> </w:t>
            </w:r>
            <w:r w:rsidRPr="00737048">
              <w:rPr>
                <w:rFonts w:ascii="Times New Roman" w:eastAsia="Times New Roman" w:hAnsi="Times New Roman" w:cs="Times New Roman"/>
                <w:color w:val="auto"/>
                <w:sz w:val="24"/>
                <w:szCs w:val="24"/>
                <w:lang w:eastAsia="ru-RU"/>
              </w:rPr>
              <w:t>899</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2</w:t>
            </w:r>
            <w:r>
              <w:rPr>
                <w:rFonts w:ascii="Times New Roman" w:eastAsia="Times New Roman" w:hAnsi="Times New Roman" w:cs="Times New Roman"/>
                <w:color w:val="auto"/>
                <w:sz w:val="24"/>
                <w:szCs w:val="24"/>
                <w:lang w:eastAsia="ru-RU"/>
              </w:rPr>
              <w:t> </w:t>
            </w:r>
            <w:r w:rsidRPr="00737048">
              <w:rPr>
                <w:rFonts w:ascii="Times New Roman" w:eastAsia="Times New Roman" w:hAnsi="Times New Roman" w:cs="Times New Roman"/>
                <w:color w:val="auto"/>
                <w:sz w:val="24"/>
                <w:szCs w:val="24"/>
                <w:lang w:eastAsia="ru-RU"/>
              </w:rPr>
              <w:t>784</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2</w:t>
            </w:r>
            <w:r>
              <w:rPr>
                <w:rFonts w:ascii="Times New Roman" w:eastAsia="Times New Roman" w:hAnsi="Times New Roman" w:cs="Times New Roman"/>
                <w:color w:val="auto"/>
                <w:sz w:val="24"/>
                <w:szCs w:val="24"/>
                <w:lang w:eastAsia="ru-RU"/>
              </w:rPr>
              <w:t> </w:t>
            </w:r>
            <w:r w:rsidRPr="00737048">
              <w:rPr>
                <w:rFonts w:ascii="Times New Roman" w:eastAsia="Times New Roman" w:hAnsi="Times New Roman" w:cs="Times New Roman"/>
                <w:color w:val="auto"/>
                <w:sz w:val="24"/>
                <w:szCs w:val="24"/>
                <w:lang w:eastAsia="ru-RU"/>
              </w:rPr>
              <w:t>835</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2</w:t>
            </w:r>
            <w:r>
              <w:rPr>
                <w:rFonts w:ascii="Times New Roman" w:eastAsia="Times New Roman" w:hAnsi="Times New Roman" w:cs="Times New Roman"/>
                <w:color w:val="auto"/>
                <w:sz w:val="24"/>
                <w:szCs w:val="24"/>
                <w:lang w:eastAsia="ru-RU"/>
              </w:rPr>
              <w:t> </w:t>
            </w:r>
            <w:r w:rsidRPr="00737048">
              <w:rPr>
                <w:rFonts w:ascii="Times New Roman" w:eastAsia="Times New Roman" w:hAnsi="Times New Roman" w:cs="Times New Roman"/>
                <w:color w:val="auto"/>
                <w:sz w:val="24"/>
                <w:szCs w:val="24"/>
                <w:lang w:eastAsia="ru-RU"/>
              </w:rPr>
              <w:t>650</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2</w:t>
            </w:r>
            <w:r>
              <w:rPr>
                <w:rFonts w:ascii="Times New Roman" w:eastAsia="Times New Roman" w:hAnsi="Times New Roman" w:cs="Times New Roman"/>
                <w:color w:val="auto"/>
                <w:sz w:val="24"/>
                <w:szCs w:val="24"/>
                <w:lang w:eastAsia="ru-RU"/>
              </w:rPr>
              <w:t> </w:t>
            </w:r>
            <w:r w:rsidRPr="00737048">
              <w:rPr>
                <w:rFonts w:ascii="Times New Roman" w:eastAsia="Times New Roman" w:hAnsi="Times New Roman" w:cs="Times New Roman"/>
                <w:color w:val="auto"/>
                <w:sz w:val="24"/>
                <w:szCs w:val="24"/>
                <w:lang w:eastAsia="ru-RU"/>
              </w:rPr>
              <w:t>488</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2</w:t>
            </w:r>
            <w:r>
              <w:rPr>
                <w:rFonts w:ascii="Times New Roman" w:eastAsia="Times New Roman" w:hAnsi="Times New Roman" w:cs="Times New Roman"/>
                <w:color w:val="auto"/>
                <w:sz w:val="24"/>
                <w:szCs w:val="24"/>
                <w:lang w:eastAsia="ru-RU"/>
              </w:rPr>
              <w:t> </w:t>
            </w:r>
            <w:r w:rsidRPr="00737048">
              <w:rPr>
                <w:rFonts w:ascii="Times New Roman" w:eastAsia="Times New Roman" w:hAnsi="Times New Roman" w:cs="Times New Roman"/>
                <w:color w:val="auto"/>
                <w:sz w:val="24"/>
                <w:szCs w:val="24"/>
                <w:lang w:eastAsia="ru-RU"/>
              </w:rPr>
              <w:t>619</w:t>
            </w:r>
          </w:p>
        </w:tc>
      </w:tr>
      <w:tr w:rsidR="00AB4D05" w:rsidRPr="00737048" w:rsidTr="001F2D8F">
        <w:trPr>
          <w:trHeight w:val="288"/>
        </w:trPr>
        <w:tc>
          <w:tcPr>
            <w:tcW w:w="679" w:type="pct"/>
            <w:tcBorders>
              <w:top w:val="nil"/>
              <w:left w:val="single" w:sz="4" w:space="0" w:color="auto"/>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rPr>
                <w:rFonts w:ascii="Times New Roman" w:eastAsia="Times New Roman" w:hAnsi="Times New Roman" w:cs="Times New Roman"/>
                <w:sz w:val="24"/>
                <w:szCs w:val="24"/>
                <w:lang w:eastAsia="ru-RU"/>
              </w:rPr>
            </w:pPr>
            <w:r w:rsidRPr="00737048">
              <w:rPr>
                <w:rFonts w:ascii="Times New Roman" w:eastAsia="Times New Roman" w:hAnsi="Times New Roman" w:cs="Times New Roman"/>
                <w:sz w:val="24"/>
                <w:szCs w:val="24"/>
                <w:lang w:eastAsia="ru-RU"/>
              </w:rPr>
              <w:t>Темп роста</w:t>
            </w:r>
            <w:r>
              <w:rPr>
                <w:rFonts w:ascii="Times New Roman" w:eastAsia="Times New Roman" w:hAnsi="Times New Roman" w:cs="Times New Roman"/>
                <w:sz w:val="24"/>
                <w:szCs w:val="24"/>
                <w:lang w:eastAsia="ru-RU"/>
              </w:rPr>
              <w:t xml:space="preserve">, </w:t>
            </w:r>
            <w:r w:rsidRPr="00737048">
              <w:rPr>
                <w:rFonts w:ascii="Times New Roman" w:eastAsia="Times New Roman" w:hAnsi="Times New Roman" w:cs="Times New Roman"/>
                <w:color w:val="auto"/>
                <w:sz w:val="24"/>
                <w:szCs w:val="24"/>
                <w:lang w:eastAsia="ru-RU"/>
              </w:rPr>
              <w:t>%</w:t>
            </w:r>
          </w:p>
        </w:tc>
        <w:tc>
          <w:tcPr>
            <w:tcW w:w="300"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114,80</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108,21</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100,49</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108,62</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104,31</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106,22</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99,29</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93</w:t>
            </w:r>
            <w:r>
              <w:rPr>
                <w:rFonts w:ascii="Times New Roman" w:eastAsia="Times New Roman" w:hAnsi="Times New Roman" w:cs="Times New Roman"/>
                <w:color w:val="auto"/>
                <w:sz w:val="24"/>
                <w:szCs w:val="24"/>
                <w:lang w:eastAsia="ru-RU"/>
              </w:rPr>
              <w:t>,22</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98,13</w:t>
            </w:r>
          </w:p>
        </w:tc>
      </w:tr>
      <w:tr w:rsidR="00AB4D05" w:rsidRPr="00737048" w:rsidTr="001F2D8F">
        <w:trPr>
          <w:trHeight w:val="288"/>
        </w:trPr>
        <w:tc>
          <w:tcPr>
            <w:tcW w:w="679" w:type="pct"/>
            <w:tcBorders>
              <w:top w:val="nil"/>
              <w:left w:val="single" w:sz="4" w:space="0" w:color="auto"/>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rPr>
                <w:rFonts w:ascii="Times New Roman" w:eastAsia="Times New Roman" w:hAnsi="Times New Roman" w:cs="Times New Roman"/>
                <w:sz w:val="24"/>
                <w:szCs w:val="24"/>
                <w:lang w:eastAsia="ru-RU"/>
              </w:rPr>
            </w:pPr>
            <w:r w:rsidRPr="00737048">
              <w:rPr>
                <w:rFonts w:ascii="Times New Roman" w:eastAsia="Times New Roman" w:hAnsi="Times New Roman" w:cs="Times New Roman"/>
                <w:sz w:val="24"/>
                <w:szCs w:val="24"/>
                <w:lang w:eastAsia="ru-RU"/>
              </w:rPr>
              <w:t>Добровольцев</w:t>
            </w:r>
            <w:r>
              <w:rPr>
                <w:rFonts w:ascii="Times New Roman" w:eastAsia="Times New Roman" w:hAnsi="Times New Roman" w:cs="Times New Roman"/>
                <w:sz w:val="24"/>
                <w:szCs w:val="24"/>
                <w:lang w:eastAsia="ru-RU"/>
              </w:rPr>
              <w:t>, ед.</w:t>
            </w:r>
          </w:p>
        </w:tc>
        <w:tc>
          <w:tcPr>
            <w:tcW w:w="300"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7</w:t>
            </w:r>
            <w:r>
              <w:rPr>
                <w:rFonts w:ascii="Times New Roman" w:eastAsia="Times New Roman" w:hAnsi="Times New Roman" w:cs="Times New Roman"/>
                <w:color w:val="auto"/>
                <w:sz w:val="24"/>
                <w:szCs w:val="24"/>
                <w:lang w:eastAsia="ru-RU"/>
              </w:rPr>
              <w:t> </w:t>
            </w:r>
            <w:r w:rsidRPr="00737048">
              <w:rPr>
                <w:rFonts w:ascii="Times New Roman" w:eastAsia="Times New Roman" w:hAnsi="Times New Roman" w:cs="Times New Roman"/>
                <w:color w:val="auto"/>
                <w:sz w:val="24"/>
                <w:szCs w:val="24"/>
                <w:lang w:eastAsia="ru-RU"/>
              </w:rPr>
              <w:t>275</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8</w:t>
            </w:r>
            <w:r>
              <w:rPr>
                <w:rFonts w:ascii="Times New Roman" w:eastAsia="Times New Roman" w:hAnsi="Times New Roman" w:cs="Times New Roman"/>
                <w:color w:val="auto"/>
                <w:sz w:val="24"/>
                <w:szCs w:val="24"/>
                <w:lang w:eastAsia="ru-RU"/>
              </w:rPr>
              <w:t> </w:t>
            </w:r>
            <w:r w:rsidRPr="00737048">
              <w:rPr>
                <w:rFonts w:ascii="Times New Roman" w:eastAsia="Times New Roman" w:hAnsi="Times New Roman" w:cs="Times New Roman"/>
                <w:color w:val="auto"/>
                <w:sz w:val="24"/>
                <w:szCs w:val="24"/>
                <w:lang w:eastAsia="ru-RU"/>
              </w:rPr>
              <w:t>317</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57</w:t>
            </w:r>
            <w:r>
              <w:rPr>
                <w:rFonts w:ascii="Times New Roman" w:eastAsia="Times New Roman" w:hAnsi="Times New Roman" w:cs="Times New Roman"/>
                <w:color w:val="auto"/>
                <w:sz w:val="24"/>
                <w:szCs w:val="24"/>
                <w:lang w:eastAsia="ru-RU"/>
              </w:rPr>
              <w:t> </w:t>
            </w:r>
            <w:r w:rsidRPr="00737048">
              <w:rPr>
                <w:rFonts w:ascii="Times New Roman" w:eastAsia="Times New Roman" w:hAnsi="Times New Roman" w:cs="Times New Roman"/>
                <w:color w:val="auto"/>
                <w:sz w:val="24"/>
                <w:szCs w:val="24"/>
                <w:lang w:eastAsia="ru-RU"/>
              </w:rPr>
              <w:t>059</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37</w:t>
            </w:r>
            <w:r>
              <w:rPr>
                <w:rFonts w:ascii="Times New Roman" w:eastAsia="Times New Roman" w:hAnsi="Times New Roman" w:cs="Times New Roman"/>
                <w:color w:val="auto"/>
                <w:sz w:val="24"/>
                <w:szCs w:val="24"/>
                <w:lang w:eastAsia="ru-RU"/>
              </w:rPr>
              <w:t> </w:t>
            </w:r>
            <w:r w:rsidRPr="00737048">
              <w:rPr>
                <w:rFonts w:ascii="Times New Roman" w:eastAsia="Times New Roman" w:hAnsi="Times New Roman" w:cs="Times New Roman"/>
                <w:color w:val="auto"/>
                <w:sz w:val="24"/>
                <w:szCs w:val="24"/>
                <w:lang w:eastAsia="ru-RU"/>
              </w:rPr>
              <w:t>100</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20</w:t>
            </w:r>
            <w:r>
              <w:rPr>
                <w:rFonts w:ascii="Times New Roman" w:eastAsia="Times New Roman" w:hAnsi="Times New Roman" w:cs="Times New Roman"/>
                <w:color w:val="auto"/>
                <w:sz w:val="24"/>
                <w:szCs w:val="24"/>
                <w:lang w:eastAsia="ru-RU"/>
              </w:rPr>
              <w:t> </w:t>
            </w:r>
            <w:r w:rsidRPr="00737048">
              <w:rPr>
                <w:rFonts w:ascii="Times New Roman" w:eastAsia="Times New Roman" w:hAnsi="Times New Roman" w:cs="Times New Roman"/>
                <w:color w:val="auto"/>
                <w:sz w:val="24"/>
                <w:szCs w:val="24"/>
                <w:lang w:eastAsia="ru-RU"/>
              </w:rPr>
              <w:t>813</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16</w:t>
            </w:r>
            <w:r>
              <w:rPr>
                <w:rFonts w:ascii="Times New Roman" w:eastAsia="Times New Roman" w:hAnsi="Times New Roman" w:cs="Times New Roman"/>
                <w:color w:val="auto"/>
                <w:sz w:val="24"/>
                <w:szCs w:val="24"/>
                <w:lang w:eastAsia="ru-RU"/>
              </w:rPr>
              <w:t> </w:t>
            </w:r>
            <w:r w:rsidRPr="00737048">
              <w:rPr>
                <w:rFonts w:ascii="Times New Roman" w:eastAsia="Times New Roman" w:hAnsi="Times New Roman" w:cs="Times New Roman"/>
                <w:color w:val="auto"/>
                <w:sz w:val="24"/>
                <w:szCs w:val="24"/>
                <w:lang w:eastAsia="ru-RU"/>
              </w:rPr>
              <w:t>742</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16</w:t>
            </w:r>
            <w:r>
              <w:rPr>
                <w:rFonts w:ascii="Times New Roman" w:eastAsia="Times New Roman" w:hAnsi="Times New Roman" w:cs="Times New Roman"/>
                <w:color w:val="auto"/>
                <w:sz w:val="24"/>
                <w:szCs w:val="24"/>
                <w:lang w:eastAsia="ru-RU"/>
              </w:rPr>
              <w:t> </w:t>
            </w:r>
            <w:r w:rsidRPr="00737048">
              <w:rPr>
                <w:rFonts w:ascii="Times New Roman" w:eastAsia="Times New Roman" w:hAnsi="Times New Roman" w:cs="Times New Roman"/>
                <w:color w:val="auto"/>
                <w:sz w:val="24"/>
                <w:szCs w:val="24"/>
                <w:lang w:eastAsia="ru-RU"/>
              </w:rPr>
              <w:t>784</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16</w:t>
            </w:r>
            <w:r>
              <w:rPr>
                <w:rFonts w:ascii="Times New Roman" w:eastAsia="Times New Roman" w:hAnsi="Times New Roman" w:cs="Times New Roman"/>
                <w:color w:val="auto"/>
                <w:sz w:val="24"/>
                <w:szCs w:val="24"/>
                <w:lang w:eastAsia="ru-RU"/>
              </w:rPr>
              <w:t> </w:t>
            </w:r>
            <w:r w:rsidRPr="00737048">
              <w:rPr>
                <w:rFonts w:ascii="Times New Roman" w:eastAsia="Times New Roman" w:hAnsi="Times New Roman" w:cs="Times New Roman"/>
                <w:color w:val="auto"/>
                <w:sz w:val="24"/>
                <w:szCs w:val="24"/>
                <w:lang w:eastAsia="ru-RU"/>
              </w:rPr>
              <w:t>535</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14</w:t>
            </w:r>
            <w:r>
              <w:rPr>
                <w:rFonts w:ascii="Times New Roman" w:eastAsia="Times New Roman" w:hAnsi="Times New Roman" w:cs="Times New Roman"/>
                <w:color w:val="auto"/>
                <w:sz w:val="24"/>
                <w:szCs w:val="24"/>
                <w:lang w:eastAsia="ru-RU"/>
              </w:rPr>
              <w:t> </w:t>
            </w:r>
            <w:r w:rsidRPr="00737048">
              <w:rPr>
                <w:rFonts w:ascii="Times New Roman" w:eastAsia="Times New Roman" w:hAnsi="Times New Roman" w:cs="Times New Roman"/>
                <w:color w:val="auto"/>
                <w:sz w:val="24"/>
                <w:szCs w:val="24"/>
                <w:lang w:eastAsia="ru-RU"/>
              </w:rPr>
              <w:t>083</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sidRPr="00737048">
              <w:rPr>
                <w:rFonts w:ascii="Times New Roman" w:eastAsia="Times New Roman" w:hAnsi="Times New Roman" w:cs="Times New Roman"/>
                <w:color w:val="auto"/>
                <w:sz w:val="24"/>
                <w:szCs w:val="24"/>
                <w:lang w:eastAsia="ru-RU"/>
              </w:rPr>
              <w:t>13</w:t>
            </w:r>
            <w:r>
              <w:rPr>
                <w:rFonts w:ascii="Times New Roman" w:eastAsia="Times New Roman" w:hAnsi="Times New Roman" w:cs="Times New Roman"/>
                <w:color w:val="auto"/>
                <w:sz w:val="24"/>
                <w:szCs w:val="24"/>
                <w:lang w:eastAsia="ru-RU"/>
              </w:rPr>
              <w:t> </w:t>
            </w:r>
            <w:r w:rsidRPr="00737048">
              <w:rPr>
                <w:rFonts w:ascii="Times New Roman" w:eastAsia="Times New Roman" w:hAnsi="Times New Roman" w:cs="Times New Roman"/>
                <w:color w:val="auto"/>
                <w:sz w:val="24"/>
                <w:szCs w:val="24"/>
                <w:lang w:eastAsia="ru-RU"/>
              </w:rPr>
              <w:t>778</w:t>
            </w:r>
          </w:p>
        </w:tc>
      </w:tr>
      <w:tr w:rsidR="00AB4D05" w:rsidRPr="00737048" w:rsidTr="001F2D8F">
        <w:trPr>
          <w:trHeight w:val="288"/>
        </w:trPr>
        <w:tc>
          <w:tcPr>
            <w:tcW w:w="679" w:type="pct"/>
            <w:tcBorders>
              <w:top w:val="nil"/>
              <w:left w:val="single" w:sz="4" w:space="0" w:color="auto"/>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rPr>
                <w:rFonts w:ascii="Times New Roman" w:eastAsia="Times New Roman" w:hAnsi="Times New Roman" w:cs="Times New Roman"/>
                <w:sz w:val="24"/>
                <w:szCs w:val="24"/>
                <w:lang w:eastAsia="ru-RU"/>
              </w:rPr>
            </w:pPr>
            <w:r w:rsidRPr="00737048">
              <w:rPr>
                <w:rFonts w:ascii="Times New Roman" w:eastAsia="Times New Roman" w:hAnsi="Times New Roman" w:cs="Times New Roman"/>
                <w:sz w:val="24"/>
                <w:szCs w:val="24"/>
                <w:lang w:eastAsia="ru-RU"/>
              </w:rPr>
              <w:t>Темп роста</w:t>
            </w:r>
            <w:r>
              <w:rPr>
                <w:rFonts w:ascii="Times New Roman" w:eastAsia="Times New Roman" w:hAnsi="Times New Roman" w:cs="Times New Roman"/>
                <w:sz w:val="24"/>
                <w:szCs w:val="24"/>
                <w:lang w:eastAsia="ru-RU"/>
              </w:rPr>
              <w:t xml:space="preserve">, </w:t>
            </w:r>
            <w:r w:rsidRPr="00737048">
              <w:rPr>
                <w:rFonts w:ascii="Times New Roman" w:eastAsia="Times New Roman" w:hAnsi="Times New Roman" w:cs="Times New Roman"/>
                <w:color w:val="auto"/>
                <w:sz w:val="24"/>
                <w:szCs w:val="24"/>
                <w:lang w:eastAsia="ru-RU"/>
              </w:rPr>
              <w:t>%</w:t>
            </w:r>
          </w:p>
        </w:tc>
        <w:tc>
          <w:tcPr>
            <w:tcW w:w="300"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114,32</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784,32</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509,97</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286,09</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230,13</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230,71</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227,29</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193,58</w:t>
            </w:r>
          </w:p>
        </w:tc>
        <w:tc>
          <w:tcPr>
            <w:tcW w:w="447" w:type="pct"/>
            <w:tcBorders>
              <w:top w:val="nil"/>
              <w:left w:val="nil"/>
              <w:bottom w:val="single" w:sz="4" w:space="0" w:color="auto"/>
              <w:right w:val="single" w:sz="4" w:space="0" w:color="auto"/>
            </w:tcBorders>
            <w:shd w:val="clear" w:color="000000" w:fill="FFFFFF"/>
            <w:vAlign w:val="center"/>
            <w:hideMark/>
          </w:tcPr>
          <w:p w:rsidR="00AB4D05" w:rsidRPr="00737048" w:rsidRDefault="00AB4D05" w:rsidP="001F2D8F">
            <w:pPr>
              <w:spacing w:before="120" w:after="12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189,39</w:t>
            </w:r>
          </w:p>
        </w:tc>
      </w:tr>
    </w:tbl>
    <w:p w:rsidR="00AB4D05" w:rsidRPr="00D54CE5" w:rsidRDefault="00AB4D05" w:rsidP="00AB4D0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Источник: составлено автором на основе </w:t>
      </w:r>
      <w:r w:rsidRPr="00D54CE5">
        <w:rPr>
          <w:rFonts w:ascii="Times New Roman" w:hAnsi="Times New Roman" w:cs="Times New Roman"/>
          <w:sz w:val="28"/>
          <w:szCs w:val="28"/>
        </w:rPr>
        <w:t>[</w:t>
      </w:r>
      <w:r>
        <w:rPr>
          <w:rFonts w:ascii="Times New Roman" w:hAnsi="Times New Roman" w:cs="Times New Roman"/>
          <w:sz w:val="28"/>
          <w:szCs w:val="28"/>
        </w:rPr>
        <w:t>5</w:t>
      </w:r>
      <w:r w:rsidRPr="00D54CE5">
        <w:rPr>
          <w:rFonts w:ascii="Times New Roman" w:hAnsi="Times New Roman" w:cs="Times New Roman"/>
          <w:sz w:val="28"/>
          <w:szCs w:val="28"/>
        </w:rPr>
        <w:t>].</w:t>
      </w:r>
    </w:p>
    <w:p w:rsidR="00C01846" w:rsidRDefault="00C01846" w:rsidP="00C01846">
      <w:pPr>
        <w:spacing w:after="0" w:line="360" w:lineRule="auto"/>
        <w:ind w:firstLine="709"/>
        <w:jc w:val="both"/>
        <w:rPr>
          <w:rFonts w:ascii="Times New Roman" w:hAnsi="Times New Roman" w:cs="Times New Roman"/>
          <w:sz w:val="28"/>
          <w:szCs w:val="28"/>
        </w:rPr>
      </w:pPr>
    </w:p>
    <w:p w:rsidR="00C01846" w:rsidRDefault="00C01846" w:rsidP="00804B3A">
      <w:pPr>
        <w:spacing w:after="0" w:line="360" w:lineRule="auto"/>
        <w:ind w:firstLine="709"/>
        <w:jc w:val="both"/>
        <w:rPr>
          <w:rFonts w:ascii="Times New Roman" w:hAnsi="Times New Roman" w:cs="Times New Roman"/>
          <w:sz w:val="28"/>
          <w:szCs w:val="28"/>
        </w:rPr>
        <w:sectPr w:rsidR="00C01846" w:rsidSect="00C01846">
          <w:pgSz w:w="16838" w:h="11906" w:orient="landscape"/>
          <w:pgMar w:top="850" w:right="1134" w:bottom="1701" w:left="1134" w:header="708" w:footer="708" w:gutter="0"/>
          <w:cols w:space="708"/>
          <w:docGrid w:linePitch="367"/>
        </w:sectPr>
      </w:pPr>
    </w:p>
    <w:p w:rsidR="00AB4D05" w:rsidRDefault="00284461" w:rsidP="005C366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Сравним</w:t>
      </w:r>
      <w:r w:rsidR="004A6C97" w:rsidRPr="004A6C97">
        <w:rPr>
          <w:rFonts w:ascii="Times New Roman" w:hAnsi="Times New Roman" w:cs="Times New Roman"/>
          <w:sz w:val="28"/>
          <w:szCs w:val="28"/>
        </w:rPr>
        <w:t xml:space="preserve"> состояние СОНКО в </w:t>
      </w:r>
      <w:r>
        <w:rPr>
          <w:rFonts w:ascii="Times New Roman" w:hAnsi="Times New Roman" w:cs="Times New Roman"/>
          <w:sz w:val="28"/>
          <w:szCs w:val="28"/>
        </w:rPr>
        <w:t>Республике Крым и</w:t>
      </w:r>
      <w:r w:rsidRPr="004A6C97">
        <w:rPr>
          <w:rFonts w:ascii="Times New Roman" w:hAnsi="Times New Roman" w:cs="Times New Roman"/>
          <w:sz w:val="28"/>
          <w:szCs w:val="28"/>
        </w:rPr>
        <w:t xml:space="preserve"> </w:t>
      </w:r>
      <w:r w:rsidR="004A6C97" w:rsidRPr="004A6C97">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w:t>
      </w:r>
      <w:r w:rsidR="004A6C97" w:rsidRPr="004A6C97">
        <w:rPr>
          <w:rFonts w:ascii="Times New Roman" w:hAnsi="Times New Roman" w:cs="Times New Roman"/>
          <w:sz w:val="28"/>
          <w:szCs w:val="28"/>
        </w:rPr>
        <w:t>опираясь на данные таблицы 2.</w:t>
      </w:r>
      <w:r w:rsidR="00E41FF3">
        <w:rPr>
          <w:rFonts w:ascii="Times New Roman" w:hAnsi="Times New Roman" w:cs="Times New Roman"/>
          <w:sz w:val="28"/>
          <w:szCs w:val="28"/>
        </w:rPr>
        <w:t>3</w:t>
      </w:r>
      <w:r w:rsidR="004A6C97" w:rsidRPr="004A6C97">
        <w:rPr>
          <w:rFonts w:ascii="Times New Roman" w:hAnsi="Times New Roman" w:cs="Times New Roman"/>
          <w:sz w:val="28"/>
          <w:szCs w:val="28"/>
        </w:rPr>
        <w:t>.</w:t>
      </w:r>
      <w:r w:rsidR="004A6C97">
        <w:rPr>
          <w:rFonts w:ascii="Times New Roman" w:hAnsi="Times New Roman" w:cs="Times New Roman"/>
          <w:sz w:val="28"/>
          <w:szCs w:val="28"/>
        </w:rPr>
        <w:t xml:space="preserve"> </w:t>
      </w:r>
      <w:r w:rsidR="004A6C97" w:rsidRPr="004A6C97">
        <w:rPr>
          <w:rFonts w:ascii="Times New Roman" w:hAnsi="Times New Roman" w:cs="Times New Roman"/>
          <w:sz w:val="28"/>
          <w:szCs w:val="28"/>
        </w:rPr>
        <w:t>До 2020 года Крым опережал среднероссийский уровень, после 2020 года показатели сблизились, а в отдельные годы (2023–2024) Крым стал уступать. Это может свидетельствовать о сокращении имущественной поддержки СОНКО в регионе</w:t>
      </w:r>
      <w:r w:rsidR="004A6C97">
        <w:rPr>
          <w:rFonts w:ascii="Times New Roman" w:hAnsi="Times New Roman" w:cs="Times New Roman"/>
          <w:sz w:val="28"/>
          <w:szCs w:val="28"/>
        </w:rPr>
        <w:t xml:space="preserve"> и</w:t>
      </w:r>
      <w:r w:rsidR="009A19C6">
        <w:rPr>
          <w:rFonts w:ascii="Times New Roman" w:hAnsi="Times New Roman" w:cs="Times New Roman"/>
          <w:sz w:val="28"/>
          <w:szCs w:val="28"/>
        </w:rPr>
        <w:t xml:space="preserve">ли о структурных изменениях </w:t>
      </w:r>
      <w:r w:rsidR="009A19C6" w:rsidRPr="009A19C6">
        <w:rPr>
          <w:rFonts w:ascii="Times New Roman" w:hAnsi="Times New Roman" w:cs="Times New Roman"/>
          <w:sz w:val="28"/>
          <w:szCs w:val="28"/>
        </w:rPr>
        <w:t>реестре организаций</w:t>
      </w:r>
      <w:r w:rsidR="009A19C6">
        <w:rPr>
          <w:rFonts w:ascii="Times New Roman" w:hAnsi="Times New Roman" w:cs="Times New Roman"/>
          <w:sz w:val="28"/>
          <w:szCs w:val="28"/>
        </w:rPr>
        <w:t xml:space="preserve">. </w:t>
      </w:r>
    </w:p>
    <w:p w:rsidR="00C01846" w:rsidRDefault="009A19C6" w:rsidP="005C366A">
      <w:pPr>
        <w:spacing w:after="0" w:line="360" w:lineRule="auto"/>
        <w:ind w:firstLine="708"/>
        <w:jc w:val="both"/>
        <w:rPr>
          <w:rFonts w:ascii="Times New Roman" w:hAnsi="Times New Roman" w:cs="Times New Roman"/>
          <w:sz w:val="28"/>
          <w:szCs w:val="28"/>
        </w:rPr>
      </w:pPr>
      <w:r w:rsidRPr="009A19C6">
        <w:rPr>
          <w:rFonts w:ascii="Times New Roman" w:hAnsi="Times New Roman" w:cs="Times New Roman"/>
          <w:sz w:val="28"/>
          <w:szCs w:val="28"/>
        </w:rPr>
        <w:t xml:space="preserve">Крымские СОНКО в среднем являются </w:t>
      </w:r>
      <w:proofErr w:type="spellStart"/>
      <w:r w:rsidRPr="009A19C6">
        <w:rPr>
          <w:rFonts w:ascii="Times New Roman" w:hAnsi="Times New Roman" w:cs="Times New Roman"/>
          <w:sz w:val="28"/>
          <w:szCs w:val="28"/>
        </w:rPr>
        <w:t>микропредприятиями</w:t>
      </w:r>
      <w:proofErr w:type="spellEnd"/>
      <w:r w:rsidRPr="009A19C6">
        <w:rPr>
          <w:rFonts w:ascii="Times New Roman" w:hAnsi="Times New Roman" w:cs="Times New Roman"/>
          <w:sz w:val="28"/>
          <w:szCs w:val="28"/>
        </w:rPr>
        <w:t xml:space="preserve"> с минимальным штатом, что указывает на ограниченные кадровые ресурсы по сравнению с общероссийским уровнем.</w:t>
      </w:r>
      <w:r>
        <w:rPr>
          <w:rFonts w:ascii="Times New Roman" w:hAnsi="Times New Roman" w:cs="Times New Roman"/>
          <w:sz w:val="28"/>
          <w:szCs w:val="28"/>
        </w:rPr>
        <w:t xml:space="preserve"> </w:t>
      </w:r>
      <w:r w:rsidRPr="009A19C6">
        <w:rPr>
          <w:rFonts w:ascii="Times New Roman" w:hAnsi="Times New Roman" w:cs="Times New Roman"/>
          <w:sz w:val="28"/>
          <w:szCs w:val="28"/>
        </w:rPr>
        <w:t>В 2017</w:t>
      </w:r>
      <w:r w:rsidR="005C366A">
        <w:rPr>
          <w:rFonts w:ascii="Times New Roman" w:hAnsi="Times New Roman" w:cs="Times New Roman"/>
          <w:sz w:val="28"/>
          <w:szCs w:val="28"/>
        </w:rPr>
        <w:t>-</w:t>
      </w:r>
      <w:r w:rsidRPr="009A19C6">
        <w:rPr>
          <w:rFonts w:ascii="Times New Roman" w:hAnsi="Times New Roman" w:cs="Times New Roman"/>
          <w:sz w:val="28"/>
          <w:szCs w:val="28"/>
        </w:rPr>
        <w:t>2018 годах Крым временно опережал среднероссийские показатели по числу добровольцев, но затем разрыв увеличился. К 2024 году в среднем по России добровольцев в организации в 5,5 раза больше, чем в Крыму. Это говорит о более слабом развитии волонтёрского движения в регионе.</w:t>
      </w:r>
      <w:r>
        <w:rPr>
          <w:rFonts w:ascii="Times New Roman" w:hAnsi="Times New Roman" w:cs="Times New Roman"/>
          <w:sz w:val="28"/>
          <w:szCs w:val="28"/>
        </w:rPr>
        <w:t xml:space="preserve"> </w:t>
      </w:r>
      <w:r w:rsidRPr="009A19C6">
        <w:rPr>
          <w:rFonts w:ascii="Times New Roman" w:hAnsi="Times New Roman" w:cs="Times New Roman"/>
          <w:sz w:val="28"/>
          <w:szCs w:val="28"/>
        </w:rPr>
        <w:t xml:space="preserve">Абсолютные значения в Крыму значительно ниже </w:t>
      </w:r>
      <w:proofErr w:type="gramStart"/>
      <w:r w:rsidRPr="009A19C6">
        <w:rPr>
          <w:rFonts w:ascii="Times New Roman" w:hAnsi="Times New Roman" w:cs="Times New Roman"/>
          <w:sz w:val="28"/>
          <w:szCs w:val="28"/>
        </w:rPr>
        <w:t>общероссийских</w:t>
      </w:r>
      <w:proofErr w:type="gramEnd"/>
      <w:r w:rsidRPr="009A19C6">
        <w:rPr>
          <w:rFonts w:ascii="Times New Roman" w:hAnsi="Times New Roman" w:cs="Times New Roman"/>
          <w:sz w:val="28"/>
          <w:szCs w:val="28"/>
        </w:rPr>
        <w:t xml:space="preserve"> (в 2024 году </w:t>
      </w:r>
      <w:r w:rsidR="005C366A" w:rsidRPr="005C366A">
        <w:rPr>
          <w:rFonts w:ascii="Times New Roman" w:hAnsi="Times New Roman" w:cs="Times New Roman"/>
          <w:sz w:val="28"/>
          <w:szCs w:val="28"/>
        </w:rPr>
        <w:t>–</w:t>
      </w:r>
      <w:r w:rsidRPr="009A19C6">
        <w:rPr>
          <w:rFonts w:ascii="Times New Roman" w:hAnsi="Times New Roman" w:cs="Times New Roman"/>
          <w:sz w:val="28"/>
          <w:szCs w:val="28"/>
        </w:rPr>
        <w:t xml:space="preserve"> в 5,5 раза). Разрыв в объёмах финансирования со временем не сокращается, а по отдельным годам даже увеличивается.</w:t>
      </w:r>
      <w:r>
        <w:rPr>
          <w:rFonts w:ascii="Times New Roman" w:hAnsi="Times New Roman" w:cs="Times New Roman"/>
          <w:sz w:val="28"/>
          <w:szCs w:val="28"/>
        </w:rPr>
        <w:t xml:space="preserve"> </w:t>
      </w:r>
    </w:p>
    <w:p w:rsidR="009A19C6" w:rsidRDefault="009A19C6" w:rsidP="004A6C97">
      <w:pPr>
        <w:spacing w:after="0" w:line="360" w:lineRule="auto"/>
        <w:jc w:val="both"/>
        <w:rPr>
          <w:rFonts w:ascii="Times New Roman" w:hAnsi="Times New Roman" w:cs="Times New Roman"/>
          <w:sz w:val="28"/>
          <w:szCs w:val="28"/>
        </w:rPr>
      </w:pPr>
    </w:p>
    <w:p w:rsidR="009A19C6" w:rsidRDefault="009A19C6" w:rsidP="004A6C97">
      <w:pPr>
        <w:spacing w:after="0" w:line="360" w:lineRule="auto"/>
        <w:jc w:val="both"/>
        <w:rPr>
          <w:rFonts w:ascii="Times New Roman" w:hAnsi="Times New Roman" w:cs="Times New Roman"/>
          <w:sz w:val="28"/>
          <w:szCs w:val="28"/>
        </w:rPr>
        <w:sectPr w:rsidR="009A19C6">
          <w:pgSz w:w="11906" w:h="16838"/>
          <w:pgMar w:top="1134" w:right="850" w:bottom="1134" w:left="1701" w:header="708" w:footer="708" w:gutter="0"/>
          <w:cols w:space="708"/>
          <w:docGrid w:linePitch="360"/>
        </w:sectPr>
      </w:pPr>
    </w:p>
    <w:p w:rsidR="00C01846" w:rsidRDefault="00C01846" w:rsidP="00C018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Таблица </w:t>
      </w:r>
      <w:r w:rsidR="00917FCC">
        <w:rPr>
          <w:rFonts w:ascii="Times New Roman" w:hAnsi="Times New Roman" w:cs="Times New Roman"/>
          <w:sz w:val="28"/>
          <w:szCs w:val="28"/>
        </w:rPr>
        <w:t>2.3.</w:t>
      </w:r>
      <w:r>
        <w:rPr>
          <w:rFonts w:ascii="Times New Roman" w:hAnsi="Times New Roman" w:cs="Times New Roman"/>
          <w:sz w:val="28"/>
          <w:szCs w:val="28"/>
        </w:rPr>
        <w:t xml:space="preserve"> – </w:t>
      </w:r>
      <w:r w:rsidR="00D01771">
        <w:rPr>
          <w:rFonts w:ascii="Times New Roman" w:hAnsi="Times New Roman" w:cs="Times New Roman"/>
          <w:sz w:val="28"/>
          <w:szCs w:val="28"/>
        </w:rPr>
        <w:t>Сопоставление ключевых показателей деятельности СОНКО в Республике Крым и в целом в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530"/>
        <w:gridCol w:w="1092"/>
        <w:gridCol w:w="1121"/>
        <w:gridCol w:w="1121"/>
        <w:gridCol w:w="1121"/>
        <w:gridCol w:w="1121"/>
        <w:gridCol w:w="1121"/>
        <w:gridCol w:w="1201"/>
        <w:gridCol w:w="1201"/>
        <w:gridCol w:w="1201"/>
        <w:gridCol w:w="1263"/>
      </w:tblGrid>
      <w:tr w:rsidR="0082096F" w:rsidRPr="00D01771" w:rsidTr="000261F2">
        <w:trPr>
          <w:trHeight w:val="312"/>
        </w:trPr>
        <w:tc>
          <w:tcPr>
            <w:tcW w:w="572" w:type="pct"/>
            <w:shd w:val="clear" w:color="auto" w:fill="auto"/>
            <w:noWrap/>
            <w:vAlign w:val="center"/>
            <w:hideMark/>
          </w:tcPr>
          <w:p w:rsidR="00D01771" w:rsidRPr="00D01771" w:rsidRDefault="00D01771" w:rsidP="00D01771">
            <w:pPr>
              <w:spacing w:after="0" w:line="240" w:lineRule="auto"/>
              <w:jc w:val="center"/>
              <w:rPr>
                <w:rFonts w:ascii="Times New Roman" w:eastAsia="Times New Roman" w:hAnsi="Times New Roman" w:cs="Times New Roman"/>
                <w:b/>
                <w:sz w:val="24"/>
                <w:szCs w:val="24"/>
                <w:lang w:eastAsia="ru-RU"/>
              </w:rPr>
            </w:pPr>
            <w:r w:rsidRPr="0082096F">
              <w:rPr>
                <w:rFonts w:ascii="Times New Roman" w:eastAsia="Times New Roman" w:hAnsi="Times New Roman" w:cs="Times New Roman"/>
                <w:b/>
                <w:sz w:val="24"/>
                <w:szCs w:val="24"/>
                <w:lang w:eastAsia="ru-RU"/>
              </w:rPr>
              <w:t>Годы</w:t>
            </w:r>
          </w:p>
        </w:tc>
        <w:tc>
          <w:tcPr>
            <w:tcW w:w="517" w:type="pct"/>
            <w:vAlign w:val="center"/>
          </w:tcPr>
          <w:p w:rsidR="00D01771" w:rsidRPr="0082096F" w:rsidRDefault="00D01771" w:rsidP="00D01771">
            <w:pPr>
              <w:spacing w:after="0" w:line="240" w:lineRule="auto"/>
              <w:jc w:val="center"/>
              <w:rPr>
                <w:rFonts w:ascii="Times New Roman" w:eastAsia="Times New Roman" w:hAnsi="Times New Roman" w:cs="Times New Roman"/>
                <w:b/>
                <w:sz w:val="24"/>
                <w:szCs w:val="24"/>
                <w:lang w:eastAsia="ru-RU"/>
              </w:rPr>
            </w:pPr>
            <w:r w:rsidRPr="0082096F">
              <w:rPr>
                <w:rFonts w:ascii="Times New Roman" w:eastAsia="Times New Roman" w:hAnsi="Times New Roman" w:cs="Times New Roman"/>
                <w:b/>
                <w:sz w:val="24"/>
                <w:szCs w:val="24"/>
                <w:lang w:eastAsia="ru-RU"/>
              </w:rPr>
              <w:t>Территория</w:t>
            </w:r>
          </w:p>
        </w:tc>
        <w:tc>
          <w:tcPr>
            <w:tcW w:w="369" w:type="pct"/>
            <w:shd w:val="clear" w:color="auto" w:fill="FFFFFF" w:themeFill="background1"/>
            <w:noWrap/>
            <w:vAlign w:val="center"/>
            <w:hideMark/>
          </w:tcPr>
          <w:p w:rsidR="00D01771" w:rsidRPr="00D01771" w:rsidRDefault="00D01771" w:rsidP="00D01771">
            <w:pPr>
              <w:spacing w:after="0" w:line="240" w:lineRule="auto"/>
              <w:jc w:val="center"/>
              <w:rPr>
                <w:rFonts w:ascii="Times New Roman" w:eastAsia="Times New Roman" w:hAnsi="Times New Roman" w:cs="Times New Roman"/>
                <w:b/>
                <w:sz w:val="24"/>
                <w:szCs w:val="24"/>
                <w:lang w:eastAsia="ru-RU"/>
              </w:rPr>
            </w:pPr>
            <w:r w:rsidRPr="00D01771">
              <w:rPr>
                <w:rFonts w:ascii="Times New Roman" w:eastAsia="Times New Roman" w:hAnsi="Times New Roman" w:cs="Times New Roman"/>
                <w:b/>
                <w:sz w:val="24"/>
                <w:szCs w:val="24"/>
                <w:lang w:eastAsia="ru-RU"/>
              </w:rPr>
              <w:t>2015</w:t>
            </w:r>
          </w:p>
        </w:tc>
        <w:tc>
          <w:tcPr>
            <w:tcW w:w="379" w:type="pct"/>
            <w:shd w:val="clear" w:color="auto" w:fill="FFFFFF" w:themeFill="background1"/>
            <w:noWrap/>
            <w:vAlign w:val="center"/>
            <w:hideMark/>
          </w:tcPr>
          <w:p w:rsidR="00D01771" w:rsidRPr="00D01771" w:rsidRDefault="00D01771" w:rsidP="00D01771">
            <w:pPr>
              <w:spacing w:after="0" w:line="240" w:lineRule="auto"/>
              <w:jc w:val="center"/>
              <w:rPr>
                <w:rFonts w:ascii="Times New Roman" w:eastAsia="Times New Roman" w:hAnsi="Times New Roman" w:cs="Times New Roman"/>
                <w:b/>
                <w:sz w:val="24"/>
                <w:szCs w:val="24"/>
                <w:lang w:eastAsia="ru-RU"/>
              </w:rPr>
            </w:pPr>
            <w:r w:rsidRPr="00D01771">
              <w:rPr>
                <w:rFonts w:ascii="Times New Roman" w:eastAsia="Times New Roman" w:hAnsi="Times New Roman" w:cs="Times New Roman"/>
                <w:b/>
                <w:sz w:val="24"/>
                <w:szCs w:val="24"/>
                <w:lang w:eastAsia="ru-RU"/>
              </w:rPr>
              <w:t>2016</w:t>
            </w:r>
          </w:p>
        </w:tc>
        <w:tc>
          <w:tcPr>
            <w:tcW w:w="379" w:type="pct"/>
            <w:shd w:val="clear" w:color="auto" w:fill="FFFFFF" w:themeFill="background1"/>
            <w:noWrap/>
            <w:vAlign w:val="center"/>
            <w:hideMark/>
          </w:tcPr>
          <w:p w:rsidR="00D01771" w:rsidRPr="00D01771" w:rsidRDefault="00D01771" w:rsidP="00D01771">
            <w:pPr>
              <w:spacing w:after="0" w:line="240" w:lineRule="auto"/>
              <w:jc w:val="center"/>
              <w:rPr>
                <w:rFonts w:ascii="Times New Roman" w:eastAsia="Times New Roman" w:hAnsi="Times New Roman" w:cs="Times New Roman"/>
                <w:b/>
                <w:sz w:val="24"/>
                <w:szCs w:val="24"/>
                <w:lang w:eastAsia="ru-RU"/>
              </w:rPr>
            </w:pPr>
            <w:r w:rsidRPr="00D01771">
              <w:rPr>
                <w:rFonts w:ascii="Times New Roman" w:eastAsia="Times New Roman" w:hAnsi="Times New Roman" w:cs="Times New Roman"/>
                <w:b/>
                <w:sz w:val="24"/>
                <w:szCs w:val="24"/>
                <w:lang w:eastAsia="ru-RU"/>
              </w:rPr>
              <w:t>2017</w:t>
            </w:r>
          </w:p>
        </w:tc>
        <w:tc>
          <w:tcPr>
            <w:tcW w:w="379" w:type="pct"/>
            <w:shd w:val="clear" w:color="auto" w:fill="FFFFFF" w:themeFill="background1"/>
            <w:noWrap/>
            <w:vAlign w:val="center"/>
            <w:hideMark/>
          </w:tcPr>
          <w:p w:rsidR="00D01771" w:rsidRPr="00D01771" w:rsidRDefault="00D01771" w:rsidP="00D01771">
            <w:pPr>
              <w:spacing w:after="0" w:line="240" w:lineRule="auto"/>
              <w:jc w:val="center"/>
              <w:rPr>
                <w:rFonts w:ascii="Times New Roman" w:eastAsia="Times New Roman" w:hAnsi="Times New Roman" w:cs="Times New Roman"/>
                <w:b/>
                <w:sz w:val="24"/>
                <w:szCs w:val="24"/>
                <w:lang w:eastAsia="ru-RU"/>
              </w:rPr>
            </w:pPr>
            <w:r w:rsidRPr="00D01771">
              <w:rPr>
                <w:rFonts w:ascii="Times New Roman" w:eastAsia="Times New Roman" w:hAnsi="Times New Roman" w:cs="Times New Roman"/>
                <w:b/>
                <w:sz w:val="24"/>
                <w:szCs w:val="24"/>
                <w:lang w:eastAsia="ru-RU"/>
              </w:rPr>
              <w:t>2018</w:t>
            </w:r>
          </w:p>
        </w:tc>
        <w:tc>
          <w:tcPr>
            <w:tcW w:w="379" w:type="pct"/>
            <w:shd w:val="clear" w:color="auto" w:fill="FFFFFF" w:themeFill="background1"/>
            <w:noWrap/>
            <w:vAlign w:val="center"/>
            <w:hideMark/>
          </w:tcPr>
          <w:p w:rsidR="00D01771" w:rsidRPr="00D01771" w:rsidRDefault="00D01771" w:rsidP="00D01771">
            <w:pPr>
              <w:spacing w:after="0" w:line="240" w:lineRule="auto"/>
              <w:jc w:val="center"/>
              <w:rPr>
                <w:rFonts w:ascii="Times New Roman" w:eastAsia="Times New Roman" w:hAnsi="Times New Roman" w:cs="Times New Roman"/>
                <w:b/>
                <w:sz w:val="24"/>
                <w:szCs w:val="24"/>
                <w:lang w:eastAsia="ru-RU"/>
              </w:rPr>
            </w:pPr>
            <w:r w:rsidRPr="00D01771">
              <w:rPr>
                <w:rFonts w:ascii="Times New Roman" w:eastAsia="Times New Roman" w:hAnsi="Times New Roman" w:cs="Times New Roman"/>
                <w:b/>
                <w:sz w:val="24"/>
                <w:szCs w:val="24"/>
                <w:lang w:eastAsia="ru-RU"/>
              </w:rPr>
              <w:t>2019</w:t>
            </w:r>
          </w:p>
        </w:tc>
        <w:tc>
          <w:tcPr>
            <w:tcW w:w="379" w:type="pct"/>
            <w:shd w:val="clear" w:color="auto" w:fill="FFFFFF" w:themeFill="background1"/>
            <w:noWrap/>
            <w:vAlign w:val="center"/>
            <w:hideMark/>
          </w:tcPr>
          <w:p w:rsidR="00D01771" w:rsidRPr="00D01771" w:rsidRDefault="00D01771" w:rsidP="00D01771">
            <w:pPr>
              <w:spacing w:after="0" w:line="240" w:lineRule="auto"/>
              <w:jc w:val="center"/>
              <w:rPr>
                <w:rFonts w:ascii="Times New Roman" w:eastAsia="Times New Roman" w:hAnsi="Times New Roman" w:cs="Times New Roman"/>
                <w:b/>
                <w:sz w:val="24"/>
                <w:szCs w:val="24"/>
                <w:lang w:eastAsia="ru-RU"/>
              </w:rPr>
            </w:pPr>
            <w:r w:rsidRPr="00D01771">
              <w:rPr>
                <w:rFonts w:ascii="Times New Roman" w:eastAsia="Times New Roman" w:hAnsi="Times New Roman" w:cs="Times New Roman"/>
                <w:b/>
                <w:sz w:val="24"/>
                <w:szCs w:val="24"/>
                <w:lang w:eastAsia="ru-RU"/>
              </w:rPr>
              <w:t>2020</w:t>
            </w:r>
          </w:p>
        </w:tc>
        <w:tc>
          <w:tcPr>
            <w:tcW w:w="406" w:type="pct"/>
            <w:shd w:val="clear" w:color="auto" w:fill="FFFFFF" w:themeFill="background1"/>
            <w:noWrap/>
            <w:vAlign w:val="center"/>
            <w:hideMark/>
          </w:tcPr>
          <w:p w:rsidR="00D01771" w:rsidRPr="00D01771" w:rsidRDefault="00D01771" w:rsidP="00D01771">
            <w:pPr>
              <w:spacing w:after="0" w:line="240" w:lineRule="auto"/>
              <w:jc w:val="center"/>
              <w:rPr>
                <w:rFonts w:ascii="Times New Roman" w:eastAsia="Times New Roman" w:hAnsi="Times New Roman" w:cs="Times New Roman"/>
                <w:b/>
                <w:sz w:val="24"/>
                <w:szCs w:val="24"/>
                <w:lang w:eastAsia="ru-RU"/>
              </w:rPr>
            </w:pPr>
            <w:r w:rsidRPr="00D01771">
              <w:rPr>
                <w:rFonts w:ascii="Times New Roman" w:eastAsia="Times New Roman" w:hAnsi="Times New Roman" w:cs="Times New Roman"/>
                <w:b/>
                <w:sz w:val="24"/>
                <w:szCs w:val="24"/>
                <w:lang w:eastAsia="ru-RU"/>
              </w:rPr>
              <w:t>2021</w:t>
            </w:r>
          </w:p>
        </w:tc>
        <w:tc>
          <w:tcPr>
            <w:tcW w:w="406" w:type="pct"/>
            <w:shd w:val="clear" w:color="auto" w:fill="FFFFFF" w:themeFill="background1"/>
            <w:noWrap/>
            <w:vAlign w:val="center"/>
            <w:hideMark/>
          </w:tcPr>
          <w:p w:rsidR="00D01771" w:rsidRPr="00D01771" w:rsidRDefault="00D01771" w:rsidP="00D01771">
            <w:pPr>
              <w:spacing w:after="0" w:line="240" w:lineRule="auto"/>
              <w:jc w:val="center"/>
              <w:rPr>
                <w:rFonts w:ascii="Times New Roman" w:eastAsia="Times New Roman" w:hAnsi="Times New Roman" w:cs="Times New Roman"/>
                <w:b/>
                <w:sz w:val="24"/>
                <w:szCs w:val="24"/>
                <w:lang w:eastAsia="ru-RU"/>
              </w:rPr>
            </w:pPr>
            <w:r w:rsidRPr="00D01771">
              <w:rPr>
                <w:rFonts w:ascii="Times New Roman" w:eastAsia="Times New Roman" w:hAnsi="Times New Roman" w:cs="Times New Roman"/>
                <w:b/>
                <w:sz w:val="24"/>
                <w:szCs w:val="24"/>
                <w:lang w:eastAsia="ru-RU"/>
              </w:rPr>
              <w:t>2022</w:t>
            </w:r>
          </w:p>
        </w:tc>
        <w:tc>
          <w:tcPr>
            <w:tcW w:w="406" w:type="pct"/>
            <w:shd w:val="clear" w:color="auto" w:fill="FFFFFF" w:themeFill="background1"/>
            <w:noWrap/>
            <w:vAlign w:val="center"/>
            <w:hideMark/>
          </w:tcPr>
          <w:p w:rsidR="00D01771" w:rsidRPr="00D01771" w:rsidRDefault="00D01771" w:rsidP="00D01771">
            <w:pPr>
              <w:spacing w:after="0" w:line="240" w:lineRule="auto"/>
              <w:jc w:val="center"/>
              <w:rPr>
                <w:rFonts w:ascii="Times New Roman" w:eastAsia="Times New Roman" w:hAnsi="Times New Roman" w:cs="Times New Roman"/>
                <w:b/>
                <w:sz w:val="24"/>
                <w:szCs w:val="24"/>
                <w:lang w:eastAsia="ru-RU"/>
              </w:rPr>
            </w:pPr>
            <w:r w:rsidRPr="00D01771">
              <w:rPr>
                <w:rFonts w:ascii="Times New Roman" w:eastAsia="Times New Roman" w:hAnsi="Times New Roman" w:cs="Times New Roman"/>
                <w:b/>
                <w:sz w:val="24"/>
                <w:szCs w:val="24"/>
                <w:lang w:eastAsia="ru-RU"/>
              </w:rPr>
              <w:t>2023</w:t>
            </w:r>
          </w:p>
        </w:tc>
        <w:tc>
          <w:tcPr>
            <w:tcW w:w="427" w:type="pct"/>
            <w:shd w:val="clear" w:color="auto" w:fill="FFFFFF" w:themeFill="background1"/>
            <w:noWrap/>
            <w:vAlign w:val="center"/>
            <w:hideMark/>
          </w:tcPr>
          <w:p w:rsidR="00D01771" w:rsidRPr="00D01771" w:rsidRDefault="00D01771" w:rsidP="00D01771">
            <w:pPr>
              <w:spacing w:after="0" w:line="240" w:lineRule="auto"/>
              <w:jc w:val="center"/>
              <w:rPr>
                <w:rFonts w:ascii="Times New Roman" w:eastAsia="Times New Roman" w:hAnsi="Times New Roman" w:cs="Times New Roman"/>
                <w:b/>
                <w:sz w:val="24"/>
                <w:szCs w:val="24"/>
                <w:lang w:eastAsia="ru-RU"/>
              </w:rPr>
            </w:pPr>
            <w:r w:rsidRPr="00D01771">
              <w:rPr>
                <w:rFonts w:ascii="Times New Roman" w:eastAsia="Times New Roman" w:hAnsi="Times New Roman" w:cs="Times New Roman"/>
                <w:b/>
                <w:sz w:val="24"/>
                <w:szCs w:val="24"/>
                <w:lang w:eastAsia="ru-RU"/>
              </w:rPr>
              <w:t>2024</w:t>
            </w:r>
          </w:p>
        </w:tc>
      </w:tr>
      <w:tr w:rsidR="00D01771" w:rsidRPr="00D01771" w:rsidTr="000261F2">
        <w:trPr>
          <w:trHeight w:val="792"/>
        </w:trPr>
        <w:tc>
          <w:tcPr>
            <w:tcW w:w="572" w:type="pct"/>
            <w:vMerge w:val="restart"/>
            <w:shd w:val="clear" w:color="000000" w:fill="FFFFFF"/>
            <w:vAlign w:val="center"/>
          </w:tcPr>
          <w:p w:rsidR="00F83842" w:rsidRPr="00D01771" w:rsidRDefault="00D01771" w:rsidP="00F83842">
            <w:pPr>
              <w:spacing w:after="0" w:line="240" w:lineRule="auto"/>
              <w:jc w:val="center"/>
              <w:rPr>
                <w:rFonts w:ascii="Times New Roman" w:eastAsia="Times New Roman" w:hAnsi="Times New Roman" w:cs="Times New Roman"/>
                <w:sz w:val="24"/>
                <w:szCs w:val="24"/>
                <w:lang w:eastAsia="ru-RU"/>
              </w:rPr>
            </w:pPr>
            <w:r w:rsidRPr="00D01771">
              <w:rPr>
                <w:rFonts w:ascii="Times New Roman" w:eastAsia="Times New Roman" w:hAnsi="Times New Roman" w:cs="Times New Roman"/>
                <w:sz w:val="24"/>
                <w:szCs w:val="24"/>
                <w:lang w:eastAsia="ru-RU"/>
              </w:rPr>
              <w:t>Доля СОНКО с нежилым помещением</w:t>
            </w:r>
            <w:r w:rsidR="00F83842">
              <w:rPr>
                <w:rFonts w:ascii="Times New Roman" w:eastAsia="Times New Roman" w:hAnsi="Times New Roman" w:cs="Times New Roman"/>
                <w:sz w:val="24"/>
                <w:szCs w:val="24"/>
                <w:lang w:eastAsia="ru-RU"/>
              </w:rPr>
              <w:t xml:space="preserve">, </w:t>
            </w:r>
            <w:r w:rsidR="00F83842" w:rsidRPr="00F83842">
              <w:rPr>
                <w:rFonts w:ascii="Times New Roman" w:eastAsia="Times New Roman" w:hAnsi="Times New Roman" w:cs="Times New Roman"/>
                <w:sz w:val="24"/>
                <w:szCs w:val="24"/>
                <w:lang w:eastAsia="ru-RU"/>
              </w:rPr>
              <w:t>%</w:t>
            </w:r>
          </w:p>
        </w:tc>
        <w:tc>
          <w:tcPr>
            <w:tcW w:w="517" w:type="pct"/>
            <w:shd w:val="clear" w:color="auto" w:fill="FFFFFF" w:themeFill="background1"/>
            <w:vAlign w:val="center"/>
          </w:tcPr>
          <w:p w:rsidR="00F83842" w:rsidRPr="00D01771" w:rsidRDefault="00D01771" w:rsidP="00F83842">
            <w:pPr>
              <w:spacing w:after="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Республика Крым</w:t>
            </w:r>
          </w:p>
        </w:tc>
        <w:tc>
          <w:tcPr>
            <w:tcW w:w="369" w:type="pct"/>
            <w:shd w:val="clear" w:color="auto" w:fill="FFFFFF" w:themeFill="background1"/>
            <w:vAlign w:val="center"/>
          </w:tcPr>
          <w:p w:rsidR="00D01771" w:rsidRPr="00D01771" w:rsidRDefault="00F83842" w:rsidP="00D01771">
            <w:pPr>
              <w:spacing w:after="0"/>
              <w:jc w:val="center"/>
              <w:rPr>
                <w:rFonts w:ascii="Times New Roman" w:hAnsi="Times New Roman" w:cs="Times New Roman"/>
                <w:sz w:val="24"/>
                <w:szCs w:val="24"/>
              </w:rPr>
            </w:pPr>
            <w:r>
              <w:rPr>
                <w:rFonts w:ascii="Times New Roman" w:hAnsi="Times New Roman" w:cs="Times New Roman"/>
                <w:sz w:val="24"/>
                <w:szCs w:val="24"/>
              </w:rPr>
              <w:t>7,63</w:t>
            </w:r>
          </w:p>
        </w:tc>
        <w:tc>
          <w:tcPr>
            <w:tcW w:w="379" w:type="pct"/>
            <w:shd w:val="clear" w:color="auto" w:fill="FFFFFF" w:themeFill="background1"/>
            <w:vAlign w:val="center"/>
          </w:tcPr>
          <w:p w:rsidR="00D01771" w:rsidRPr="00D01771" w:rsidRDefault="00F83842" w:rsidP="00D01771">
            <w:pPr>
              <w:spacing w:after="0"/>
              <w:jc w:val="center"/>
              <w:rPr>
                <w:rFonts w:ascii="Times New Roman" w:hAnsi="Times New Roman" w:cs="Times New Roman"/>
                <w:sz w:val="24"/>
                <w:szCs w:val="24"/>
              </w:rPr>
            </w:pPr>
            <w:r>
              <w:rPr>
                <w:rFonts w:ascii="Times New Roman" w:hAnsi="Times New Roman" w:cs="Times New Roman"/>
                <w:sz w:val="24"/>
                <w:szCs w:val="24"/>
              </w:rPr>
              <w:t>7,66</w:t>
            </w:r>
          </w:p>
        </w:tc>
        <w:tc>
          <w:tcPr>
            <w:tcW w:w="379" w:type="pct"/>
            <w:shd w:val="clear" w:color="auto" w:fill="FFFFFF" w:themeFill="background1"/>
            <w:vAlign w:val="center"/>
          </w:tcPr>
          <w:p w:rsidR="00D01771" w:rsidRPr="00D01771" w:rsidRDefault="00F83842" w:rsidP="00D01771">
            <w:pPr>
              <w:spacing w:after="0"/>
              <w:jc w:val="center"/>
              <w:rPr>
                <w:rFonts w:ascii="Times New Roman" w:hAnsi="Times New Roman" w:cs="Times New Roman"/>
                <w:sz w:val="24"/>
                <w:szCs w:val="24"/>
              </w:rPr>
            </w:pPr>
            <w:r>
              <w:rPr>
                <w:rFonts w:ascii="Times New Roman" w:hAnsi="Times New Roman" w:cs="Times New Roman"/>
                <w:sz w:val="24"/>
                <w:szCs w:val="24"/>
              </w:rPr>
              <w:t>7,69</w:t>
            </w:r>
          </w:p>
        </w:tc>
        <w:tc>
          <w:tcPr>
            <w:tcW w:w="379" w:type="pct"/>
            <w:shd w:val="clear" w:color="auto" w:fill="FFFFFF" w:themeFill="background1"/>
            <w:vAlign w:val="center"/>
          </w:tcPr>
          <w:p w:rsidR="00D01771" w:rsidRPr="00D01771" w:rsidRDefault="00F83842" w:rsidP="00D01771">
            <w:pPr>
              <w:spacing w:after="0"/>
              <w:jc w:val="center"/>
              <w:rPr>
                <w:rFonts w:ascii="Times New Roman" w:hAnsi="Times New Roman" w:cs="Times New Roman"/>
                <w:sz w:val="24"/>
                <w:szCs w:val="24"/>
              </w:rPr>
            </w:pPr>
            <w:r>
              <w:rPr>
                <w:rFonts w:ascii="Times New Roman" w:hAnsi="Times New Roman" w:cs="Times New Roman"/>
                <w:sz w:val="24"/>
                <w:szCs w:val="24"/>
              </w:rPr>
              <w:t>8,22</w:t>
            </w:r>
          </w:p>
        </w:tc>
        <w:tc>
          <w:tcPr>
            <w:tcW w:w="379" w:type="pct"/>
            <w:shd w:val="clear" w:color="auto" w:fill="FFFFFF" w:themeFill="background1"/>
            <w:vAlign w:val="center"/>
          </w:tcPr>
          <w:p w:rsidR="00D01771" w:rsidRPr="00D01771" w:rsidRDefault="00F83842" w:rsidP="00D01771">
            <w:pPr>
              <w:spacing w:after="0"/>
              <w:jc w:val="center"/>
              <w:rPr>
                <w:rFonts w:ascii="Times New Roman" w:hAnsi="Times New Roman" w:cs="Times New Roman"/>
                <w:sz w:val="24"/>
                <w:szCs w:val="24"/>
              </w:rPr>
            </w:pPr>
            <w:r>
              <w:rPr>
                <w:rFonts w:ascii="Times New Roman" w:hAnsi="Times New Roman" w:cs="Times New Roman"/>
                <w:sz w:val="24"/>
                <w:szCs w:val="24"/>
              </w:rPr>
              <w:t>8,09</w:t>
            </w:r>
          </w:p>
        </w:tc>
        <w:tc>
          <w:tcPr>
            <w:tcW w:w="379" w:type="pct"/>
            <w:shd w:val="clear" w:color="auto" w:fill="FFFFFF" w:themeFill="background1"/>
            <w:vAlign w:val="center"/>
          </w:tcPr>
          <w:p w:rsidR="00D01771" w:rsidRPr="00D01771" w:rsidRDefault="00F83842" w:rsidP="00D01771">
            <w:pPr>
              <w:spacing w:after="0"/>
              <w:jc w:val="center"/>
              <w:rPr>
                <w:rFonts w:ascii="Times New Roman" w:hAnsi="Times New Roman" w:cs="Times New Roman"/>
                <w:sz w:val="24"/>
                <w:szCs w:val="24"/>
              </w:rPr>
            </w:pPr>
            <w:r>
              <w:rPr>
                <w:rFonts w:ascii="Times New Roman" w:hAnsi="Times New Roman" w:cs="Times New Roman"/>
                <w:sz w:val="24"/>
                <w:szCs w:val="24"/>
              </w:rPr>
              <w:t>3,07</w:t>
            </w:r>
          </w:p>
        </w:tc>
        <w:tc>
          <w:tcPr>
            <w:tcW w:w="406" w:type="pct"/>
            <w:shd w:val="clear" w:color="auto" w:fill="FFFFFF" w:themeFill="background1"/>
            <w:vAlign w:val="center"/>
          </w:tcPr>
          <w:p w:rsidR="00D01771" w:rsidRPr="00D01771" w:rsidRDefault="00F83842" w:rsidP="00D01771">
            <w:pPr>
              <w:spacing w:after="0"/>
              <w:jc w:val="center"/>
              <w:rPr>
                <w:rFonts w:ascii="Times New Roman" w:hAnsi="Times New Roman" w:cs="Times New Roman"/>
                <w:sz w:val="24"/>
                <w:szCs w:val="24"/>
              </w:rPr>
            </w:pPr>
            <w:r>
              <w:rPr>
                <w:rFonts w:ascii="Times New Roman" w:hAnsi="Times New Roman" w:cs="Times New Roman"/>
                <w:sz w:val="24"/>
                <w:szCs w:val="24"/>
              </w:rPr>
              <w:t>3,01</w:t>
            </w:r>
          </w:p>
        </w:tc>
        <w:tc>
          <w:tcPr>
            <w:tcW w:w="406" w:type="pct"/>
            <w:shd w:val="clear" w:color="auto" w:fill="FFFFFF" w:themeFill="background1"/>
            <w:vAlign w:val="center"/>
          </w:tcPr>
          <w:p w:rsidR="00D01771" w:rsidRPr="00D01771" w:rsidRDefault="00F83842" w:rsidP="00D01771">
            <w:pPr>
              <w:spacing w:after="0"/>
              <w:jc w:val="center"/>
              <w:rPr>
                <w:rFonts w:ascii="Times New Roman" w:hAnsi="Times New Roman" w:cs="Times New Roman"/>
                <w:sz w:val="24"/>
                <w:szCs w:val="24"/>
              </w:rPr>
            </w:pPr>
            <w:r>
              <w:rPr>
                <w:rFonts w:ascii="Times New Roman" w:hAnsi="Times New Roman" w:cs="Times New Roman"/>
                <w:sz w:val="24"/>
                <w:szCs w:val="24"/>
              </w:rPr>
              <w:t>3,27</w:t>
            </w:r>
          </w:p>
        </w:tc>
        <w:tc>
          <w:tcPr>
            <w:tcW w:w="406" w:type="pct"/>
            <w:shd w:val="clear" w:color="auto" w:fill="FFFFFF" w:themeFill="background1"/>
            <w:vAlign w:val="center"/>
          </w:tcPr>
          <w:p w:rsidR="00D01771" w:rsidRPr="00D01771" w:rsidRDefault="00F83842" w:rsidP="00D01771">
            <w:pPr>
              <w:spacing w:after="0"/>
              <w:jc w:val="center"/>
              <w:rPr>
                <w:rFonts w:ascii="Times New Roman" w:hAnsi="Times New Roman" w:cs="Times New Roman"/>
                <w:sz w:val="24"/>
                <w:szCs w:val="24"/>
              </w:rPr>
            </w:pPr>
            <w:r>
              <w:rPr>
                <w:rFonts w:ascii="Times New Roman" w:hAnsi="Times New Roman" w:cs="Times New Roman"/>
                <w:sz w:val="24"/>
                <w:szCs w:val="24"/>
              </w:rPr>
              <w:t>3,52</w:t>
            </w:r>
          </w:p>
        </w:tc>
        <w:tc>
          <w:tcPr>
            <w:tcW w:w="427" w:type="pct"/>
            <w:shd w:val="clear" w:color="auto" w:fill="FFFFFF" w:themeFill="background1"/>
            <w:vAlign w:val="center"/>
          </w:tcPr>
          <w:p w:rsidR="00D01771" w:rsidRPr="00D01771" w:rsidRDefault="00F83842" w:rsidP="00D01771">
            <w:pPr>
              <w:spacing w:after="0"/>
              <w:jc w:val="center"/>
              <w:rPr>
                <w:rFonts w:ascii="Times New Roman" w:hAnsi="Times New Roman" w:cs="Times New Roman"/>
                <w:sz w:val="24"/>
                <w:szCs w:val="24"/>
              </w:rPr>
            </w:pPr>
            <w:r>
              <w:rPr>
                <w:rFonts w:ascii="Times New Roman" w:hAnsi="Times New Roman" w:cs="Times New Roman"/>
                <w:sz w:val="24"/>
                <w:szCs w:val="24"/>
              </w:rPr>
              <w:t>3,03</w:t>
            </w:r>
          </w:p>
        </w:tc>
      </w:tr>
      <w:tr w:rsidR="00D01771" w:rsidRPr="00D01771" w:rsidTr="000261F2">
        <w:trPr>
          <w:trHeight w:val="792"/>
        </w:trPr>
        <w:tc>
          <w:tcPr>
            <w:tcW w:w="572" w:type="pct"/>
            <w:vMerge/>
            <w:shd w:val="clear" w:color="000000" w:fill="FFFFFF"/>
            <w:vAlign w:val="center"/>
            <w:hideMark/>
          </w:tcPr>
          <w:p w:rsidR="00D01771" w:rsidRPr="00D01771" w:rsidRDefault="00D01771" w:rsidP="00D01771">
            <w:pPr>
              <w:spacing w:after="0" w:line="240" w:lineRule="auto"/>
              <w:jc w:val="center"/>
              <w:rPr>
                <w:rFonts w:ascii="Times New Roman" w:eastAsia="Times New Roman" w:hAnsi="Times New Roman" w:cs="Times New Roman"/>
                <w:sz w:val="24"/>
                <w:szCs w:val="24"/>
                <w:lang w:eastAsia="ru-RU"/>
              </w:rPr>
            </w:pPr>
          </w:p>
        </w:tc>
        <w:tc>
          <w:tcPr>
            <w:tcW w:w="517" w:type="pct"/>
            <w:shd w:val="clear" w:color="auto" w:fill="FFFFFF" w:themeFill="background1"/>
            <w:vAlign w:val="center"/>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Россия</w:t>
            </w:r>
          </w:p>
        </w:tc>
        <w:tc>
          <w:tcPr>
            <w:tcW w:w="369" w:type="pct"/>
            <w:shd w:val="clear" w:color="auto" w:fill="FFFFFF" w:themeFill="background1"/>
            <w:vAlign w:val="center"/>
            <w:hideMark/>
          </w:tcPr>
          <w:p w:rsidR="00D01771" w:rsidRPr="00D01771" w:rsidRDefault="00F83842" w:rsidP="00D01771">
            <w:pPr>
              <w:spacing w:after="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6,19</w:t>
            </w:r>
          </w:p>
        </w:tc>
        <w:tc>
          <w:tcPr>
            <w:tcW w:w="379" w:type="pct"/>
            <w:shd w:val="clear" w:color="auto" w:fill="FFFFFF" w:themeFill="background1"/>
            <w:vAlign w:val="center"/>
            <w:hideMark/>
          </w:tcPr>
          <w:p w:rsidR="00D01771" w:rsidRPr="00D01771" w:rsidRDefault="00F83842" w:rsidP="00D01771">
            <w:pPr>
              <w:spacing w:after="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5,24</w:t>
            </w:r>
          </w:p>
        </w:tc>
        <w:tc>
          <w:tcPr>
            <w:tcW w:w="379" w:type="pct"/>
            <w:shd w:val="clear" w:color="auto" w:fill="FFFFFF" w:themeFill="background1"/>
            <w:vAlign w:val="center"/>
            <w:hideMark/>
          </w:tcPr>
          <w:p w:rsidR="00D01771" w:rsidRPr="00D01771" w:rsidRDefault="00F83842" w:rsidP="00D01771">
            <w:pPr>
              <w:spacing w:after="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5,29</w:t>
            </w:r>
          </w:p>
        </w:tc>
        <w:tc>
          <w:tcPr>
            <w:tcW w:w="379" w:type="pct"/>
            <w:shd w:val="clear" w:color="auto" w:fill="FFFFFF" w:themeFill="background1"/>
            <w:vAlign w:val="center"/>
            <w:hideMark/>
          </w:tcPr>
          <w:p w:rsidR="00D01771" w:rsidRPr="00D01771" w:rsidRDefault="00F83842" w:rsidP="00D01771">
            <w:pPr>
              <w:spacing w:after="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5,44</w:t>
            </w:r>
          </w:p>
        </w:tc>
        <w:tc>
          <w:tcPr>
            <w:tcW w:w="379" w:type="pct"/>
            <w:shd w:val="clear" w:color="auto" w:fill="FFFFFF" w:themeFill="background1"/>
            <w:vAlign w:val="center"/>
            <w:hideMark/>
          </w:tcPr>
          <w:p w:rsidR="00D01771" w:rsidRPr="00D01771" w:rsidRDefault="00F83842" w:rsidP="00D01771">
            <w:pPr>
              <w:spacing w:after="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5,36</w:t>
            </w:r>
          </w:p>
        </w:tc>
        <w:tc>
          <w:tcPr>
            <w:tcW w:w="379" w:type="pct"/>
            <w:shd w:val="clear" w:color="auto" w:fill="FFFFFF" w:themeFill="background1"/>
            <w:vAlign w:val="center"/>
            <w:hideMark/>
          </w:tcPr>
          <w:p w:rsidR="00D01771" w:rsidRPr="00D01771" w:rsidRDefault="00F83842" w:rsidP="00D01771">
            <w:pPr>
              <w:spacing w:after="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3,33</w:t>
            </w:r>
          </w:p>
        </w:tc>
        <w:tc>
          <w:tcPr>
            <w:tcW w:w="406" w:type="pct"/>
            <w:shd w:val="clear" w:color="auto" w:fill="FFFFFF" w:themeFill="background1"/>
            <w:vAlign w:val="center"/>
            <w:hideMark/>
          </w:tcPr>
          <w:p w:rsidR="00D01771" w:rsidRPr="00D01771" w:rsidRDefault="00F83842" w:rsidP="00D01771">
            <w:pPr>
              <w:spacing w:after="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3,41</w:t>
            </w:r>
          </w:p>
        </w:tc>
        <w:tc>
          <w:tcPr>
            <w:tcW w:w="406" w:type="pct"/>
            <w:shd w:val="clear" w:color="auto" w:fill="FFFFFF" w:themeFill="background1"/>
            <w:vAlign w:val="center"/>
            <w:hideMark/>
          </w:tcPr>
          <w:p w:rsidR="00D01771" w:rsidRPr="00D01771" w:rsidRDefault="00F83842" w:rsidP="00D01771">
            <w:pPr>
              <w:spacing w:after="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3,35</w:t>
            </w:r>
          </w:p>
        </w:tc>
        <w:tc>
          <w:tcPr>
            <w:tcW w:w="406" w:type="pct"/>
            <w:shd w:val="clear" w:color="auto" w:fill="FFFFFF" w:themeFill="background1"/>
            <w:vAlign w:val="center"/>
            <w:hideMark/>
          </w:tcPr>
          <w:p w:rsidR="00D01771" w:rsidRPr="00D01771" w:rsidRDefault="00F83842" w:rsidP="00D01771">
            <w:pPr>
              <w:spacing w:after="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3,39</w:t>
            </w:r>
          </w:p>
        </w:tc>
        <w:tc>
          <w:tcPr>
            <w:tcW w:w="427" w:type="pct"/>
            <w:shd w:val="clear" w:color="auto" w:fill="FFFFFF" w:themeFill="background1"/>
            <w:vAlign w:val="center"/>
            <w:hideMark/>
          </w:tcPr>
          <w:p w:rsidR="00D01771" w:rsidRPr="00D01771" w:rsidRDefault="00F83842" w:rsidP="00D01771">
            <w:pPr>
              <w:spacing w:after="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3,37</w:t>
            </w:r>
          </w:p>
        </w:tc>
      </w:tr>
      <w:tr w:rsidR="00D01771" w:rsidRPr="00D01771" w:rsidTr="000261F2">
        <w:trPr>
          <w:trHeight w:val="528"/>
        </w:trPr>
        <w:tc>
          <w:tcPr>
            <w:tcW w:w="572" w:type="pct"/>
            <w:vMerge w:val="restart"/>
            <w:shd w:val="clear" w:color="000000" w:fill="FFFFFF"/>
            <w:vAlign w:val="center"/>
          </w:tcPr>
          <w:p w:rsidR="00D01771" w:rsidRPr="00D01771" w:rsidRDefault="00D01771" w:rsidP="00D01771">
            <w:pPr>
              <w:spacing w:after="0" w:line="240" w:lineRule="auto"/>
              <w:jc w:val="center"/>
              <w:rPr>
                <w:rFonts w:ascii="Times New Roman" w:eastAsia="Times New Roman" w:hAnsi="Times New Roman" w:cs="Times New Roman"/>
                <w:sz w:val="24"/>
                <w:szCs w:val="24"/>
                <w:lang w:eastAsia="ru-RU"/>
              </w:rPr>
            </w:pPr>
            <w:r w:rsidRPr="00D01771">
              <w:rPr>
                <w:rFonts w:ascii="Times New Roman" w:eastAsia="Times New Roman" w:hAnsi="Times New Roman" w:cs="Times New Roman"/>
                <w:sz w:val="24"/>
                <w:szCs w:val="24"/>
                <w:lang w:eastAsia="ru-RU"/>
              </w:rPr>
              <w:t>Среднее число работников, ед.</w:t>
            </w:r>
          </w:p>
        </w:tc>
        <w:tc>
          <w:tcPr>
            <w:tcW w:w="517" w:type="pct"/>
            <w:shd w:val="clear" w:color="auto" w:fill="FFFFFF" w:themeFill="background1"/>
            <w:vAlign w:val="center"/>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Республика Крым</w:t>
            </w:r>
          </w:p>
        </w:tc>
        <w:tc>
          <w:tcPr>
            <w:tcW w:w="369" w:type="pct"/>
            <w:shd w:val="clear" w:color="auto" w:fill="FFFFFF" w:themeFill="background1"/>
            <w:vAlign w:val="center"/>
          </w:tcPr>
          <w:p w:rsidR="00D01771" w:rsidRPr="00D01771" w:rsidRDefault="00D01771" w:rsidP="00D01771">
            <w:pPr>
              <w:spacing w:after="0"/>
              <w:jc w:val="center"/>
              <w:rPr>
                <w:rFonts w:ascii="Times New Roman" w:hAnsi="Times New Roman" w:cs="Times New Roman"/>
                <w:sz w:val="24"/>
                <w:szCs w:val="24"/>
              </w:rPr>
            </w:pPr>
            <w:r w:rsidRPr="00D01771">
              <w:rPr>
                <w:rFonts w:ascii="Times New Roman" w:hAnsi="Times New Roman" w:cs="Times New Roman"/>
                <w:sz w:val="24"/>
                <w:szCs w:val="24"/>
              </w:rPr>
              <w:t>1,75</w:t>
            </w:r>
          </w:p>
        </w:tc>
        <w:tc>
          <w:tcPr>
            <w:tcW w:w="379" w:type="pct"/>
            <w:shd w:val="clear" w:color="auto" w:fill="FFFFFF" w:themeFill="background1"/>
            <w:vAlign w:val="center"/>
          </w:tcPr>
          <w:p w:rsidR="00D01771" w:rsidRPr="00D01771" w:rsidRDefault="00D01771" w:rsidP="00D01771">
            <w:pPr>
              <w:spacing w:after="0"/>
              <w:jc w:val="center"/>
              <w:rPr>
                <w:rFonts w:ascii="Times New Roman" w:hAnsi="Times New Roman" w:cs="Times New Roman"/>
                <w:sz w:val="24"/>
                <w:szCs w:val="24"/>
              </w:rPr>
            </w:pPr>
            <w:r w:rsidRPr="00D01771">
              <w:rPr>
                <w:rFonts w:ascii="Times New Roman" w:hAnsi="Times New Roman" w:cs="Times New Roman"/>
                <w:sz w:val="24"/>
                <w:szCs w:val="24"/>
              </w:rPr>
              <w:t>1,46</w:t>
            </w:r>
          </w:p>
        </w:tc>
        <w:tc>
          <w:tcPr>
            <w:tcW w:w="379" w:type="pct"/>
            <w:shd w:val="clear" w:color="auto" w:fill="FFFFFF" w:themeFill="background1"/>
            <w:vAlign w:val="center"/>
          </w:tcPr>
          <w:p w:rsidR="00D01771" w:rsidRPr="00D01771" w:rsidRDefault="00D01771" w:rsidP="00D01771">
            <w:pPr>
              <w:spacing w:after="0"/>
              <w:jc w:val="center"/>
              <w:rPr>
                <w:rFonts w:ascii="Times New Roman" w:hAnsi="Times New Roman" w:cs="Times New Roman"/>
                <w:sz w:val="24"/>
                <w:szCs w:val="24"/>
              </w:rPr>
            </w:pPr>
            <w:r w:rsidRPr="00D01771">
              <w:rPr>
                <w:rFonts w:ascii="Times New Roman" w:hAnsi="Times New Roman" w:cs="Times New Roman"/>
                <w:sz w:val="24"/>
                <w:szCs w:val="24"/>
              </w:rPr>
              <w:t>1,20</w:t>
            </w:r>
          </w:p>
        </w:tc>
        <w:tc>
          <w:tcPr>
            <w:tcW w:w="379" w:type="pct"/>
            <w:shd w:val="clear" w:color="auto" w:fill="FFFFFF" w:themeFill="background1"/>
            <w:vAlign w:val="center"/>
          </w:tcPr>
          <w:p w:rsidR="00D01771" w:rsidRPr="00D01771" w:rsidRDefault="00D01771" w:rsidP="00D01771">
            <w:pPr>
              <w:spacing w:after="0"/>
              <w:jc w:val="center"/>
              <w:rPr>
                <w:rFonts w:ascii="Times New Roman" w:hAnsi="Times New Roman" w:cs="Times New Roman"/>
                <w:sz w:val="24"/>
                <w:szCs w:val="24"/>
              </w:rPr>
            </w:pPr>
            <w:r w:rsidRPr="00D01771">
              <w:rPr>
                <w:rFonts w:ascii="Times New Roman" w:hAnsi="Times New Roman" w:cs="Times New Roman"/>
                <w:sz w:val="24"/>
                <w:szCs w:val="24"/>
              </w:rPr>
              <w:t>1,07</w:t>
            </w:r>
          </w:p>
        </w:tc>
        <w:tc>
          <w:tcPr>
            <w:tcW w:w="379" w:type="pct"/>
            <w:shd w:val="clear" w:color="auto" w:fill="FFFFFF" w:themeFill="background1"/>
            <w:vAlign w:val="center"/>
          </w:tcPr>
          <w:p w:rsidR="00D01771" w:rsidRPr="00D01771" w:rsidRDefault="00D01771" w:rsidP="00D01771">
            <w:pPr>
              <w:spacing w:after="0"/>
              <w:jc w:val="center"/>
              <w:rPr>
                <w:rFonts w:ascii="Times New Roman" w:hAnsi="Times New Roman" w:cs="Times New Roman"/>
                <w:sz w:val="24"/>
                <w:szCs w:val="24"/>
              </w:rPr>
            </w:pPr>
            <w:r w:rsidRPr="00D01771">
              <w:rPr>
                <w:rFonts w:ascii="Times New Roman" w:hAnsi="Times New Roman" w:cs="Times New Roman"/>
                <w:sz w:val="24"/>
                <w:szCs w:val="24"/>
              </w:rPr>
              <w:t>1,13</w:t>
            </w:r>
          </w:p>
        </w:tc>
        <w:tc>
          <w:tcPr>
            <w:tcW w:w="379" w:type="pct"/>
            <w:shd w:val="clear" w:color="auto" w:fill="FFFFFF" w:themeFill="background1"/>
            <w:vAlign w:val="center"/>
          </w:tcPr>
          <w:p w:rsidR="00D01771" w:rsidRPr="00D01771" w:rsidRDefault="00D01771" w:rsidP="00D01771">
            <w:pPr>
              <w:spacing w:after="0"/>
              <w:jc w:val="center"/>
              <w:rPr>
                <w:rFonts w:ascii="Times New Roman" w:hAnsi="Times New Roman" w:cs="Times New Roman"/>
                <w:sz w:val="24"/>
                <w:szCs w:val="24"/>
              </w:rPr>
            </w:pPr>
            <w:r w:rsidRPr="00D01771">
              <w:rPr>
                <w:rFonts w:ascii="Times New Roman" w:hAnsi="Times New Roman" w:cs="Times New Roman"/>
                <w:sz w:val="24"/>
                <w:szCs w:val="24"/>
              </w:rPr>
              <w:t>1,38</w:t>
            </w:r>
          </w:p>
        </w:tc>
        <w:tc>
          <w:tcPr>
            <w:tcW w:w="406" w:type="pct"/>
            <w:shd w:val="clear" w:color="auto" w:fill="FFFFFF" w:themeFill="background1"/>
            <w:vAlign w:val="center"/>
          </w:tcPr>
          <w:p w:rsidR="00D01771" w:rsidRPr="00D01771" w:rsidRDefault="00D01771" w:rsidP="00D01771">
            <w:pPr>
              <w:spacing w:after="0"/>
              <w:jc w:val="center"/>
              <w:rPr>
                <w:rFonts w:ascii="Times New Roman" w:hAnsi="Times New Roman" w:cs="Times New Roman"/>
                <w:sz w:val="24"/>
                <w:szCs w:val="24"/>
              </w:rPr>
            </w:pPr>
            <w:r w:rsidRPr="00D01771">
              <w:rPr>
                <w:rFonts w:ascii="Times New Roman" w:hAnsi="Times New Roman" w:cs="Times New Roman"/>
                <w:sz w:val="24"/>
                <w:szCs w:val="24"/>
              </w:rPr>
              <w:t>1,45</w:t>
            </w:r>
          </w:p>
        </w:tc>
        <w:tc>
          <w:tcPr>
            <w:tcW w:w="406" w:type="pct"/>
            <w:shd w:val="clear" w:color="auto" w:fill="FFFFFF" w:themeFill="background1"/>
            <w:vAlign w:val="center"/>
          </w:tcPr>
          <w:p w:rsidR="00D01771" w:rsidRPr="00D01771" w:rsidRDefault="00D01771" w:rsidP="00D01771">
            <w:pPr>
              <w:spacing w:after="0"/>
              <w:jc w:val="center"/>
              <w:rPr>
                <w:rFonts w:ascii="Times New Roman" w:hAnsi="Times New Roman" w:cs="Times New Roman"/>
                <w:sz w:val="24"/>
                <w:szCs w:val="24"/>
              </w:rPr>
            </w:pPr>
            <w:r w:rsidRPr="00D01771">
              <w:rPr>
                <w:rFonts w:ascii="Times New Roman" w:hAnsi="Times New Roman" w:cs="Times New Roman"/>
                <w:sz w:val="24"/>
                <w:szCs w:val="24"/>
              </w:rPr>
              <w:t>1,34</w:t>
            </w:r>
          </w:p>
        </w:tc>
        <w:tc>
          <w:tcPr>
            <w:tcW w:w="406" w:type="pct"/>
            <w:shd w:val="clear" w:color="auto" w:fill="FFFFFF" w:themeFill="background1"/>
            <w:vAlign w:val="center"/>
          </w:tcPr>
          <w:p w:rsidR="00D01771" w:rsidRPr="00D01771" w:rsidRDefault="00D01771" w:rsidP="00D01771">
            <w:pPr>
              <w:spacing w:after="0"/>
              <w:jc w:val="center"/>
              <w:rPr>
                <w:rFonts w:ascii="Times New Roman" w:hAnsi="Times New Roman" w:cs="Times New Roman"/>
                <w:sz w:val="24"/>
                <w:szCs w:val="24"/>
              </w:rPr>
            </w:pPr>
            <w:r w:rsidRPr="00D01771">
              <w:rPr>
                <w:rFonts w:ascii="Times New Roman" w:hAnsi="Times New Roman" w:cs="Times New Roman"/>
                <w:sz w:val="24"/>
                <w:szCs w:val="24"/>
              </w:rPr>
              <w:t>1,23</w:t>
            </w:r>
          </w:p>
        </w:tc>
        <w:tc>
          <w:tcPr>
            <w:tcW w:w="427" w:type="pct"/>
            <w:shd w:val="clear" w:color="auto" w:fill="FFFFFF" w:themeFill="background1"/>
            <w:vAlign w:val="center"/>
          </w:tcPr>
          <w:p w:rsidR="00D01771" w:rsidRPr="00D01771" w:rsidRDefault="00D01771" w:rsidP="00D01771">
            <w:pPr>
              <w:spacing w:after="0"/>
              <w:jc w:val="center"/>
              <w:rPr>
                <w:rFonts w:ascii="Times New Roman" w:hAnsi="Times New Roman" w:cs="Times New Roman"/>
                <w:sz w:val="24"/>
                <w:szCs w:val="24"/>
              </w:rPr>
            </w:pPr>
            <w:r w:rsidRPr="00D01771">
              <w:rPr>
                <w:rFonts w:ascii="Times New Roman" w:hAnsi="Times New Roman" w:cs="Times New Roman"/>
                <w:sz w:val="24"/>
                <w:szCs w:val="24"/>
              </w:rPr>
              <w:t>1,24</w:t>
            </w:r>
          </w:p>
        </w:tc>
      </w:tr>
      <w:tr w:rsidR="00D01771" w:rsidRPr="00D01771" w:rsidTr="000261F2">
        <w:trPr>
          <w:trHeight w:val="528"/>
        </w:trPr>
        <w:tc>
          <w:tcPr>
            <w:tcW w:w="572" w:type="pct"/>
            <w:vMerge/>
            <w:shd w:val="clear" w:color="000000" w:fill="FFFFFF"/>
            <w:vAlign w:val="center"/>
            <w:hideMark/>
          </w:tcPr>
          <w:p w:rsidR="00D01771" w:rsidRPr="00D01771" w:rsidRDefault="00D01771" w:rsidP="00D01771">
            <w:pPr>
              <w:spacing w:after="0" w:line="240" w:lineRule="auto"/>
              <w:jc w:val="center"/>
              <w:rPr>
                <w:rFonts w:ascii="Times New Roman" w:eastAsia="Times New Roman" w:hAnsi="Times New Roman" w:cs="Times New Roman"/>
                <w:sz w:val="24"/>
                <w:szCs w:val="24"/>
                <w:lang w:eastAsia="ru-RU"/>
              </w:rPr>
            </w:pPr>
          </w:p>
        </w:tc>
        <w:tc>
          <w:tcPr>
            <w:tcW w:w="517" w:type="pct"/>
            <w:shd w:val="clear" w:color="auto" w:fill="FFFFFF" w:themeFill="background1"/>
            <w:vAlign w:val="center"/>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Россия</w:t>
            </w:r>
          </w:p>
        </w:tc>
        <w:tc>
          <w:tcPr>
            <w:tcW w:w="369" w:type="pct"/>
            <w:shd w:val="clear" w:color="auto" w:fill="FFFFFF" w:themeFill="background1"/>
            <w:vAlign w:val="center"/>
            <w:hideMark/>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sidRPr="00D01771">
              <w:rPr>
                <w:rFonts w:ascii="Times New Roman" w:eastAsia="Times New Roman" w:hAnsi="Times New Roman" w:cs="Times New Roman"/>
                <w:color w:val="auto"/>
                <w:sz w:val="24"/>
                <w:szCs w:val="24"/>
                <w:lang w:eastAsia="ru-RU"/>
              </w:rPr>
              <w:t>7,08</w:t>
            </w:r>
          </w:p>
        </w:tc>
        <w:tc>
          <w:tcPr>
            <w:tcW w:w="379" w:type="pct"/>
            <w:shd w:val="clear" w:color="auto" w:fill="FFFFFF" w:themeFill="background1"/>
            <w:vAlign w:val="center"/>
            <w:hideMark/>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sidRPr="00D01771">
              <w:rPr>
                <w:rFonts w:ascii="Times New Roman" w:eastAsia="Times New Roman" w:hAnsi="Times New Roman" w:cs="Times New Roman"/>
                <w:color w:val="auto"/>
                <w:sz w:val="24"/>
                <w:szCs w:val="24"/>
                <w:lang w:eastAsia="ru-RU"/>
              </w:rPr>
              <w:t>4,94</w:t>
            </w:r>
          </w:p>
        </w:tc>
        <w:tc>
          <w:tcPr>
            <w:tcW w:w="379" w:type="pct"/>
            <w:shd w:val="clear" w:color="auto" w:fill="FFFFFF" w:themeFill="background1"/>
            <w:vAlign w:val="center"/>
            <w:hideMark/>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sidRPr="00D01771">
              <w:rPr>
                <w:rFonts w:ascii="Times New Roman" w:eastAsia="Times New Roman" w:hAnsi="Times New Roman" w:cs="Times New Roman"/>
                <w:color w:val="auto"/>
                <w:sz w:val="24"/>
                <w:szCs w:val="24"/>
                <w:lang w:eastAsia="ru-RU"/>
              </w:rPr>
              <w:t>4,42</w:t>
            </w:r>
          </w:p>
        </w:tc>
        <w:tc>
          <w:tcPr>
            <w:tcW w:w="379" w:type="pct"/>
            <w:shd w:val="clear" w:color="auto" w:fill="FFFFFF" w:themeFill="background1"/>
            <w:vAlign w:val="center"/>
            <w:hideMark/>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sidRPr="00D01771">
              <w:rPr>
                <w:rFonts w:ascii="Times New Roman" w:eastAsia="Times New Roman" w:hAnsi="Times New Roman" w:cs="Times New Roman"/>
                <w:color w:val="auto"/>
                <w:sz w:val="24"/>
                <w:szCs w:val="24"/>
                <w:lang w:eastAsia="ru-RU"/>
              </w:rPr>
              <w:t>4,20</w:t>
            </w:r>
          </w:p>
        </w:tc>
        <w:tc>
          <w:tcPr>
            <w:tcW w:w="379" w:type="pct"/>
            <w:shd w:val="clear" w:color="auto" w:fill="FFFFFF" w:themeFill="background1"/>
            <w:vAlign w:val="center"/>
            <w:hideMark/>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sidRPr="00D01771">
              <w:rPr>
                <w:rFonts w:ascii="Times New Roman" w:eastAsia="Times New Roman" w:hAnsi="Times New Roman" w:cs="Times New Roman"/>
                <w:color w:val="auto"/>
                <w:sz w:val="24"/>
                <w:szCs w:val="24"/>
                <w:lang w:eastAsia="ru-RU"/>
              </w:rPr>
              <w:t>4,03</w:t>
            </w:r>
          </w:p>
        </w:tc>
        <w:tc>
          <w:tcPr>
            <w:tcW w:w="379" w:type="pct"/>
            <w:shd w:val="clear" w:color="auto" w:fill="FFFFFF" w:themeFill="background1"/>
            <w:vAlign w:val="center"/>
            <w:hideMark/>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sidRPr="00D01771">
              <w:rPr>
                <w:rFonts w:ascii="Times New Roman" w:eastAsia="Times New Roman" w:hAnsi="Times New Roman" w:cs="Times New Roman"/>
                <w:color w:val="auto"/>
                <w:sz w:val="24"/>
                <w:szCs w:val="24"/>
                <w:lang w:eastAsia="ru-RU"/>
              </w:rPr>
              <w:t>4,18</w:t>
            </w:r>
          </w:p>
        </w:tc>
        <w:tc>
          <w:tcPr>
            <w:tcW w:w="406" w:type="pct"/>
            <w:shd w:val="clear" w:color="auto" w:fill="FFFFFF" w:themeFill="background1"/>
            <w:vAlign w:val="center"/>
            <w:hideMark/>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sidRPr="00D01771">
              <w:rPr>
                <w:rFonts w:ascii="Times New Roman" w:eastAsia="Times New Roman" w:hAnsi="Times New Roman" w:cs="Times New Roman"/>
                <w:color w:val="auto"/>
                <w:sz w:val="24"/>
                <w:szCs w:val="24"/>
                <w:lang w:eastAsia="ru-RU"/>
              </w:rPr>
              <w:t>4,28</w:t>
            </w:r>
          </w:p>
        </w:tc>
        <w:tc>
          <w:tcPr>
            <w:tcW w:w="406" w:type="pct"/>
            <w:shd w:val="clear" w:color="auto" w:fill="FFFFFF" w:themeFill="background1"/>
            <w:vAlign w:val="center"/>
            <w:hideMark/>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sidRPr="00D01771">
              <w:rPr>
                <w:rFonts w:ascii="Times New Roman" w:eastAsia="Times New Roman" w:hAnsi="Times New Roman" w:cs="Times New Roman"/>
                <w:color w:val="auto"/>
                <w:sz w:val="24"/>
                <w:szCs w:val="24"/>
                <w:lang w:eastAsia="ru-RU"/>
              </w:rPr>
              <w:t>4,17</w:t>
            </w:r>
          </w:p>
        </w:tc>
        <w:tc>
          <w:tcPr>
            <w:tcW w:w="406" w:type="pct"/>
            <w:shd w:val="clear" w:color="auto" w:fill="FFFFFF" w:themeFill="background1"/>
            <w:vAlign w:val="center"/>
            <w:hideMark/>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sidRPr="00D01771">
              <w:rPr>
                <w:rFonts w:ascii="Times New Roman" w:eastAsia="Times New Roman" w:hAnsi="Times New Roman" w:cs="Times New Roman"/>
                <w:color w:val="auto"/>
                <w:sz w:val="24"/>
                <w:szCs w:val="24"/>
                <w:lang w:eastAsia="ru-RU"/>
              </w:rPr>
              <w:t>4,08</w:t>
            </w:r>
          </w:p>
        </w:tc>
        <w:tc>
          <w:tcPr>
            <w:tcW w:w="427" w:type="pct"/>
            <w:shd w:val="clear" w:color="auto" w:fill="FFFFFF" w:themeFill="background1"/>
            <w:vAlign w:val="center"/>
            <w:hideMark/>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sidRPr="00D01771">
              <w:rPr>
                <w:rFonts w:ascii="Times New Roman" w:eastAsia="Times New Roman" w:hAnsi="Times New Roman" w:cs="Times New Roman"/>
                <w:color w:val="auto"/>
                <w:sz w:val="24"/>
                <w:szCs w:val="24"/>
                <w:lang w:eastAsia="ru-RU"/>
              </w:rPr>
              <w:t>4,07</w:t>
            </w:r>
          </w:p>
        </w:tc>
      </w:tr>
      <w:tr w:rsidR="00D01771" w:rsidRPr="00D01771" w:rsidTr="000261F2">
        <w:trPr>
          <w:trHeight w:val="528"/>
        </w:trPr>
        <w:tc>
          <w:tcPr>
            <w:tcW w:w="572" w:type="pct"/>
            <w:vMerge w:val="restart"/>
            <w:shd w:val="clear" w:color="000000" w:fill="FFFFFF"/>
            <w:vAlign w:val="center"/>
          </w:tcPr>
          <w:p w:rsidR="00D01771" w:rsidRPr="00D01771" w:rsidRDefault="00D01771" w:rsidP="00D01771">
            <w:pPr>
              <w:spacing w:after="0" w:line="240" w:lineRule="auto"/>
              <w:jc w:val="center"/>
              <w:rPr>
                <w:rFonts w:ascii="Times New Roman" w:eastAsia="Times New Roman" w:hAnsi="Times New Roman" w:cs="Times New Roman"/>
                <w:sz w:val="24"/>
                <w:szCs w:val="24"/>
                <w:lang w:eastAsia="ru-RU"/>
              </w:rPr>
            </w:pPr>
            <w:r w:rsidRPr="00D01771">
              <w:rPr>
                <w:rFonts w:ascii="Times New Roman" w:eastAsia="Times New Roman" w:hAnsi="Times New Roman" w:cs="Times New Roman"/>
                <w:sz w:val="24"/>
                <w:szCs w:val="24"/>
                <w:lang w:eastAsia="ru-RU"/>
              </w:rPr>
              <w:t>Среднее число добровольцев, ед.</w:t>
            </w:r>
          </w:p>
        </w:tc>
        <w:tc>
          <w:tcPr>
            <w:tcW w:w="517" w:type="pct"/>
            <w:shd w:val="clear" w:color="auto" w:fill="FFFFFF" w:themeFill="background1"/>
            <w:vAlign w:val="center"/>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Республика Крым</w:t>
            </w:r>
          </w:p>
        </w:tc>
        <w:tc>
          <w:tcPr>
            <w:tcW w:w="369" w:type="pct"/>
            <w:shd w:val="clear" w:color="auto" w:fill="FFFFFF" w:themeFill="background1"/>
            <w:vAlign w:val="center"/>
          </w:tcPr>
          <w:p w:rsidR="00D01771" w:rsidRPr="00D01771" w:rsidRDefault="00D01771" w:rsidP="00D01771">
            <w:pPr>
              <w:spacing w:after="0"/>
              <w:jc w:val="center"/>
              <w:rPr>
                <w:rFonts w:ascii="Times New Roman" w:hAnsi="Times New Roman" w:cs="Times New Roman"/>
                <w:sz w:val="24"/>
                <w:szCs w:val="24"/>
              </w:rPr>
            </w:pPr>
            <w:r w:rsidRPr="00D01771">
              <w:rPr>
                <w:rFonts w:ascii="Times New Roman" w:hAnsi="Times New Roman" w:cs="Times New Roman"/>
                <w:sz w:val="24"/>
                <w:szCs w:val="24"/>
              </w:rPr>
              <w:t>4,78</w:t>
            </w:r>
          </w:p>
        </w:tc>
        <w:tc>
          <w:tcPr>
            <w:tcW w:w="379" w:type="pct"/>
            <w:shd w:val="clear" w:color="auto" w:fill="FFFFFF" w:themeFill="background1"/>
            <w:vAlign w:val="center"/>
          </w:tcPr>
          <w:p w:rsidR="00D01771" w:rsidRPr="00D01771" w:rsidRDefault="00D01771" w:rsidP="00D01771">
            <w:pPr>
              <w:spacing w:after="0"/>
              <w:jc w:val="center"/>
              <w:rPr>
                <w:rFonts w:ascii="Times New Roman" w:hAnsi="Times New Roman" w:cs="Times New Roman"/>
                <w:sz w:val="24"/>
                <w:szCs w:val="24"/>
              </w:rPr>
            </w:pPr>
            <w:r w:rsidRPr="00D01771">
              <w:rPr>
                <w:rFonts w:ascii="Times New Roman" w:hAnsi="Times New Roman" w:cs="Times New Roman"/>
                <w:sz w:val="24"/>
                <w:szCs w:val="24"/>
              </w:rPr>
              <w:t>3,96</w:t>
            </w:r>
          </w:p>
        </w:tc>
        <w:tc>
          <w:tcPr>
            <w:tcW w:w="379" w:type="pct"/>
            <w:shd w:val="clear" w:color="auto" w:fill="FFFFFF" w:themeFill="background1"/>
            <w:vAlign w:val="center"/>
          </w:tcPr>
          <w:p w:rsidR="00D01771" w:rsidRPr="00D01771" w:rsidRDefault="00D01771" w:rsidP="00D01771">
            <w:pPr>
              <w:spacing w:after="0"/>
              <w:jc w:val="center"/>
              <w:rPr>
                <w:rFonts w:ascii="Times New Roman" w:hAnsi="Times New Roman" w:cs="Times New Roman"/>
                <w:sz w:val="24"/>
                <w:szCs w:val="24"/>
              </w:rPr>
            </w:pPr>
            <w:r w:rsidRPr="00D01771">
              <w:rPr>
                <w:rFonts w:ascii="Times New Roman" w:hAnsi="Times New Roman" w:cs="Times New Roman"/>
                <w:sz w:val="24"/>
                <w:szCs w:val="24"/>
              </w:rPr>
              <w:t>23,73</w:t>
            </w:r>
          </w:p>
        </w:tc>
        <w:tc>
          <w:tcPr>
            <w:tcW w:w="379" w:type="pct"/>
            <w:shd w:val="clear" w:color="auto" w:fill="FFFFFF" w:themeFill="background1"/>
            <w:vAlign w:val="center"/>
          </w:tcPr>
          <w:p w:rsidR="00D01771" w:rsidRPr="00D01771" w:rsidRDefault="00D01771" w:rsidP="00D01771">
            <w:pPr>
              <w:spacing w:after="0"/>
              <w:jc w:val="center"/>
              <w:rPr>
                <w:rFonts w:ascii="Times New Roman" w:hAnsi="Times New Roman" w:cs="Times New Roman"/>
                <w:sz w:val="24"/>
                <w:szCs w:val="24"/>
              </w:rPr>
            </w:pPr>
            <w:r w:rsidRPr="00D01771">
              <w:rPr>
                <w:rFonts w:ascii="Times New Roman" w:hAnsi="Times New Roman" w:cs="Times New Roman"/>
                <w:sz w:val="24"/>
                <w:szCs w:val="24"/>
              </w:rPr>
              <w:t>14,81</w:t>
            </w:r>
          </w:p>
        </w:tc>
        <w:tc>
          <w:tcPr>
            <w:tcW w:w="379" w:type="pct"/>
            <w:shd w:val="clear" w:color="auto" w:fill="FFFFFF" w:themeFill="background1"/>
            <w:vAlign w:val="center"/>
          </w:tcPr>
          <w:p w:rsidR="00D01771" w:rsidRPr="00D01771" w:rsidRDefault="00D01771" w:rsidP="00D01771">
            <w:pPr>
              <w:spacing w:after="0"/>
              <w:jc w:val="center"/>
              <w:rPr>
                <w:rFonts w:ascii="Times New Roman" w:hAnsi="Times New Roman" w:cs="Times New Roman"/>
                <w:sz w:val="24"/>
                <w:szCs w:val="24"/>
              </w:rPr>
            </w:pPr>
            <w:r w:rsidRPr="00D01771">
              <w:rPr>
                <w:rFonts w:ascii="Times New Roman" w:hAnsi="Times New Roman" w:cs="Times New Roman"/>
                <w:sz w:val="24"/>
                <w:szCs w:val="24"/>
              </w:rPr>
              <w:t>8,10</w:t>
            </w:r>
          </w:p>
        </w:tc>
        <w:tc>
          <w:tcPr>
            <w:tcW w:w="379" w:type="pct"/>
            <w:shd w:val="clear" w:color="auto" w:fill="FFFFFF" w:themeFill="background1"/>
            <w:vAlign w:val="center"/>
          </w:tcPr>
          <w:p w:rsidR="00D01771" w:rsidRPr="00D01771" w:rsidRDefault="00D01771" w:rsidP="00D01771">
            <w:pPr>
              <w:spacing w:after="0"/>
              <w:jc w:val="center"/>
              <w:rPr>
                <w:rFonts w:ascii="Times New Roman" w:hAnsi="Times New Roman" w:cs="Times New Roman"/>
                <w:sz w:val="24"/>
                <w:szCs w:val="24"/>
              </w:rPr>
            </w:pPr>
            <w:r w:rsidRPr="00D01771">
              <w:rPr>
                <w:rFonts w:ascii="Times New Roman" w:hAnsi="Times New Roman" w:cs="Times New Roman"/>
                <w:sz w:val="24"/>
                <w:szCs w:val="24"/>
              </w:rPr>
              <w:t>8,29</w:t>
            </w:r>
          </w:p>
        </w:tc>
        <w:tc>
          <w:tcPr>
            <w:tcW w:w="406" w:type="pct"/>
            <w:shd w:val="clear" w:color="auto" w:fill="FFFFFF" w:themeFill="background1"/>
            <w:vAlign w:val="center"/>
          </w:tcPr>
          <w:p w:rsidR="00D01771" w:rsidRPr="00D01771" w:rsidRDefault="00D01771" w:rsidP="00D01771">
            <w:pPr>
              <w:spacing w:after="0"/>
              <w:jc w:val="center"/>
              <w:rPr>
                <w:rFonts w:ascii="Times New Roman" w:hAnsi="Times New Roman" w:cs="Times New Roman"/>
                <w:sz w:val="24"/>
                <w:szCs w:val="24"/>
              </w:rPr>
            </w:pPr>
            <w:r w:rsidRPr="00D01771">
              <w:rPr>
                <w:rFonts w:ascii="Times New Roman" w:hAnsi="Times New Roman" w:cs="Times New Roman"/>
                <w:sz w:val="24"/>
                <w:szCs w:val="24"/>
              </w:rPr>
              <w:t>8,57</w:t>
            </w:r>
          </w:p>
        </w:tc>
        <w:tc>
          <w:tcPr>
            <w:tcW w:w="406" w:type="pct"/>
            <w:shd w:val="clear" w:color="auto" w:fill="FFFFFF" w:themeFill="background1"/>
            <w:vAlign w:val="center"/>
          </w:tcPr>
          <w:p w:rsidR="00D01771" w:rsidRPr="00D01771" w:rsidRDefault="00D01771" w:rsidP="00D01771">
            <w:pPr>
              <w:spacing w:after="0"/>
              <w:jc w:val="center"/>
              <w:rPr>
                <w:rFonts w:ascii="Times New Roman" w:hAnsi="Times New Roman" w:cs="Times New Roman"/>
                <w:sz w:val="24"/>
                <w:szCs w:val="24"/>
              </w:rPr>
            </w:pPr>
            <w:r w:rsidRPr="00D01771">
              <w:rPr>
                <w:rFonts w:ascii="Times New Roman" w:hAnsi="Times New Roman" w:cs="Times New Roman"/>
                <w:sz w:val="24"/>
                <w:szCs w:val="24"/>
              </w:rPr>
              <w:t>8,33</w:t>
            </w:r>
          </w:p>
        </w:tc>
        <w:tc>
          <w:tcPr>
            <w:tcW w:w="406" w:type="pct"/>
            <w:shd w:val="clear" w:color="auto" w:fill="FFFFFF" w:themeFill="background1"/>
            <w:vAlign w:val="center"/>
          </w:tcPr>
          <w:p w:rsidR="00D01771" w:rsidRPr="00D01771" w:rsidRDefault="00D01771" w:rsidP="00D01771">
            <w:pPr>
              <w:spacing w:after="0"/>
              <w:jc w:val="center"/>
              <w:rPr>
                <w:rFonts w:ascii="Times New Roman" w:hAnsi="Times New Roman" w:cs="Times New Roman"/>
                <w:sz w:val="24"/>
                <w:szCs w:val="24"/>
              </w:rPr>
            </w:pPr>
            <w:r w:rsidRPr="00D01771">
              <w:rPr>
                <w:rFonts w:ascii="Times New Roman" w:hAnsi="Times New Roman" w:cs="Times New Roman"/>
                <w:sz w:val="24"/>
                <w:szCs w:val="24"/>
              </w:rPr>
              <w:t>6,98</w:t>
            </w:r>
          </w:p>
        </w:tc>
        <w:tc>
          <w:tcPr>
            <w:tcW w:w="427" w:type="pct"/>
            <w:shd w:val="clear" w:color="auto" w:fill="FFFFFF" w:themeFill="background1"/>
            <w:vAlign w:val="center"/>
          </w:tcPr>
          <w:p w:rsidR="00D01771" w:rsidRPr="00D01771" w:rsidRDefault="00D01771" w:rsidP="00D01771">
            <w:pPr>
              <w:spacing w:after="0"/>
              <w:jc w:val="center"/>
              <w:rPr>
                <w:rFonts w:ascii="Times New Roman" w:hAnsi="Times New Roman" w:cs="Times New Roman"/>
                <w:sz w:val="24"/>
                <w:szCs w:val="24"/>
              </w:rPr>
            </w:pPr>
            <w:r w:rsidRPr="00D01771">
              <w:rPr>
                <w:rFonts w:ascii="Times New Roman" w:hAnsi="Times New Roman" w:cs="Times New Roman"/>
                <w:sz w:val="24"/>
                <w:szCs w:val="24"/>
              </w:rPr>
              <w:t>6,52</w:t>
            </w:r>
          </w:p>
        </w:tc>
      </w:tr>
      <w:tr w:rsidR="00D01771" w:rsidRPr="00D01771" w:rsidTr="000261F2">
        <w:trPr>
          <w:trHeight w:val="528"/>
        </w:trPr>
        <w:tc>
          <w:tcPr>
            <w:tcW w:w="572" w:type="pct"/>
            <w:vMerge/>
            <w:shd w:val="clear" w:color="000000" w:fill="FFFFFF"/>
            <w:vAlign w:val="center"/>
            <w:hideMark/>
          </w:tcPr>
          <w:p w:rsidR="00D01771" w:rsidRPr="00D01771" w:rsidRDefault="00D01771" w:rsidP="00D01771">
            <w:pPr>
              <w:spacing w:after="0" w:line="240" w:lineRule="auto"/>
              <w:jc w:val="center"/>
              <w:rPr>
                <w:rFonts w:ascii="Times New Roman" w:eastAsia="Times New Roman" w:hAnsi="Times New Roman" w:cs="Times New Roman"/>
                <w:sz w:val="24"/>
                <w:szCs w:val="24"/>
                <w:lang w:eastAsia="ru-RU"/>
              </w:rPr>
            </w:pPr>
          </w:p>
        </w:tc>
        <w:tc>
          <w:tcPr>
            <w:tcW w:w="517" w:type="pct"/>
            <w:shd w:val="clear" w:color="auto" w:fill="FFFFFF" w:themeFill="background1"/>
            <w:vAlign w:val="center"/>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Россия</w:t>
            </w:r>
          </w:p>
        </w:tc>
        <w:tc>
          <w:tcPr>
            <w:tcW w:w="369" w:type="pct"/>
            <w:shd w:val="clear" w:color="auto" w:fill="FFFFFF" w:themeFill="background1"/>
            <w:vAlign w:val="center"/>
            <w:hideMark/>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sidRPr="00D01771">
              <w:rPr>
                <w:rFonts w:ascii="Times New Roman" w:eastAsia="Times New Roman" w:hAnsi="Times New Roman" w:cs="Times New Roman"/>
                <w:color w:val="auto"/>
                <w:sz w:val="24"/>
                <w:szCs w:val="24"/>
                <w:lang w:eastAsia="ru-RU"/>
              </w:rPr>
              <w:t>17,80</w:t>
            </w:r>
          </w:p>
        </w:tc>
        <w:tc>
          <w:tcPr>
            <w:tcW w:w="379" w:type="pct"/>
            <w:shd w:val="clear" w:color="auto" w:fill="FFFFFF" w:themeFill="background1"/>
            <w:vAlign w:val="center"/>
            <w:hideMark/>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sidRPr="00D01771">
              <w:rPr>
                <w:rFonts w:ascii="Times New Roman" w:eastAsia="Times New Roman" w:hAnsi="Times New Roman" w:cs="Times New Roman"/>
                <w:color w:val="auto"/>
                <w:sz w:val="24"/>
                <w:szCs w:val="24"/>
                <w:lang w:eastAsia="ru-RU"/>
              </w:rPr>
              <w:t>16,57</w:t>
            </w:r>
          </w:p>
        </w:tc>
        <w:tc>
          <w:tcPr>
            <w:tcW w:w="379" w:type="pct"/>
            <w:shd w:val="clear" w:color="auto" w:fill="FFFFFF" w:themeFill="background1"/>
            <w:vAlign w:val="center"/>
            <w:hideMark/>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sidRPr="00D01771">
              <w:rPr>
                <w:rFonts w:ascii="Times New Roman" w:eastAsia="Times New Roman" w:hAnsi="Times New Roman" w:cs="Times New Roman"/>
                <w:color w:val="auto"/>
                <w:sz w:val="24"/>
                <w:szCs w:val="24"/>
                <w:lang w:eastAsia="ru-RU"/>
              </w:rPr>
              <w:t>19,15</w:t>
            </w:r>
          </w:p>
        </w:tc>
        <w:tc>
          <w:tcPr>
            <w:tcW w:w="379" w:type="pct"/>
            <w:shd w:val="clear" w:color="auto" w:fill="FFFFFF" w:themeFill="background1"/>
            <w:vAlign w:val="center"/>
            <w:hideMark/>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sidRPr="00D01771">
              <w:rPr>
                <w:rFonts w:ascii="Times New Roman" w:eastAsia="Times New Roman" w:hAnsi="Times New Roman" w:cs="Times New Roman"/>
                <w:color w:val="auto"/>
                <w:sz w:val="24"/>
                <w:szCs w:val="24"/>
                <w:lang w:eastAsia="ru-RU"/>
              </w:rPr>
              <w:t>20,94</w:t>
            </w:r>
          </w:p>
        </w:tc>
        <w:tc>
          <w:tcPr>
            <w:tcW w:w="379" w:type="pct"/>
            <w:shd w:val="clear" w:color="auto" w:fill="FFFFFF" w:themeFill="background1"/>
            <w:vAlign w:val="center"/>
            <w:hideMark/>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sidRPr="00D01771">
              <w:rPr>
                <w:rFonts w:ascii="Times New Roman" w:eastAsia="Times New Roman" w:hAnsi="Times New Roman" w:cs="Times New Roman"/>
                <w:color w:val="auto"/>
                <w:sz w:val="24"/>
                <w:szCs w:val="24"/>
                <w:lang w:eastAsia="ru-RU"/>
              </w:rPr>
              <w:t>27,69</w:t>
            </w:r>
          </w:p>
        </w:tc>
        <w:tc>
          <w:tcPr>
            <w:tcW w:w="379" w:type="pct"/>
            <w:shd w:val="clear" w:color="auto" w:fill="FFFFFF" w:themeFill="background1"/>
            <w:vAlign w:val="center"/>
            <w:hideMark/>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sidRPr="00D01771">
              <w:rPr>
                <w:rFonts w:ascii="Times New Roman" w:eastAsia="Times New Roman" w:hAnsi="Times New Roman" w:cs="Times New Roman"/>
                <w:color w:val="auto"/>
                <w:sz w:val="24"/>
                <w:szCs w:val="24"/>
                <w:lang w:eastAsia="ru-RU"/>
              </w:rPr>
              <w:t>26,65</w:t>
            </w:r>
          </w:p>
        </w:tc>
        <w:tc>
          <w:tcPr>
            <w:tcW w:w="406" w:type="pct"/>
            <w:shd w:val="clear" w:color="auto" w:fill="FFFFFF" w:themeFill="background1"/>
            <w:vAlign w:val="center"/>
            <w:hideMark/>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sidRPr="00D01771">
              <w:rPr>
                <w:rFonts w:ascii="Times New Roman" w:eastAsia="Times New Roman" w:hAnsi="Times New Roman" w:cs="Times New Roman"/>
                <w:color w:val="auto"/>
                <w:sz w:val="24"/>
                <w:szCs w:val="24"/>
                <w:lang w:eastAsia="ru-RU"/>
              </w:rPr>
              <w:t>30,39</w:t>
            </w:r>
          </w:p>
        </w:tc>
        <w:tc>
          <w:tcPr>
            <w:tcW w:w="406" w:type="pct"/>
            <w:shd w:val="clear" w:color="auto" w:fill="FFFFFF" w:themeFill="background1"/>
            <w:vAlign w:val="center"/>
            <w:hideMark/>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sidRPr="00D01771">
              <w:rPr>
                <w:rFonts w:ascii="Times New Roman" w:eastAsia="Times New Roman" w:hAnsi="Times New Roman" w:cs="Times New Roman"/>
                <w:color w:val="auto"/>
                <w:sz w:val="24"/>
                <w:szCs w:val="24"/>
                <w:lang w:eastAsia="ru-RU"/>
              </w:rPr>
              <w:t>30,23</w:t>
            </w:r>
          </w:p>
        </w:tc>
        <w:tc>
          <w:tcPr>
            <w:tcW w:w="406" w:type="pct"/>
            <w:shd w:val="clear" w:color="auto" w:fill="FFFFFF" w:themeFill="background1"/>
            <w:vAlign w:val="center"/>
            <w:hideMark/>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sidRPr="00D01771">
              <w:rPr>
                <w:rFonts w:ascii="Times New Roman" w:eastAsia="Times New Roman" w:hAnsi="Times New Roman" w:cs="Times New Roman"/>
                <w:color w:val="auto"/>
                <w:sz w:val="24"/>
                <w:szCs w:val="24"/>
                <w:lang w:eastAsia="ru-RU"/>
              </w:rPr>
              <w:t>30,33</w:t>
            </w:r>
          </w:p>
        </w:tc>
        <w:tc>
          <w:tcPr>
            <w:tcW w:w="427" w:type="pct"/>
            <w:shd w:val="clear" w:color="auto" w:fill="FFFFFF" w:themeFill="background1"/>
            <w:vAlign w:val="center"/>
            <w:hideMark/>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sidRPr="00D01771">
              <w:rPr>
                <w:rFonts w:ascii="Times New Roman" w:eastAsia="Times New Roman" w:hAnsi="Times New Roman" w:cs="Times New Roman"/>
                <w:color w:val="auto"/>
                <w:sz w:val="24"/>
                <w:szCs w:val="24"/>
                <w:lang w:eastAsia="ru-RU"/>
              </w:rPr>
              <w:t>36,24</w:t>
            </w:r>
          </w:p>
        </w:tc>
      </w:tr>
      <w:tr w:rsidR="00D01771" w:rsidRPr="00D01771" w:rsidTr="000261F2">
        <w:trPr>
          <w:trHeight w:val="792"/>
        </w:trPr>
        <w:tc>
          <w:tcPr>
            <w:tcW w:w="572" w:type="pct"/>
            <w:vMerge w:val="restart"/>
            <w:shd w:val="clear" w:color="000000" w:fill="FFFFFF"/>
            <w:vAlign w:val="center"/>
          </w:tcPr>
          <w:p w:rsidR="00D01771" w:rsidRPr="00D01771" w:rsidRDefault="00D01771" w:rsidP="00D01771">
            <w:pPr>
              <w:spacing w:after="0" w:line="240" w:lineRule="auto"/>
              <w:jc w:val="center"/>
              <w:rPr>
                <w:rFonts w:ascii="Times New Roman" w:eastAsia="Times New Roman" w:hAnsi="Times New Roman" w:cs="Times New Roman"/>
                <w:sz w:val="24"/>
                <w:szCs w:val="24"/>
                <w:lang w:eastAsia="ru-RU"/>
              </w:rPr>
            </w:pPr>
            <w:r w:rsidRPr="00D01771">
              <w:rPr>
                <w:rFonts w:ascii="Times New Roman" w:eastAsia="Times New Roman" w:hAnsi="Times New Roman" w:cs="Times New Roman"/>
                <w:sz w:val="24"/>
                <w:szCs w:val="24"/>
                <w:lang w:eastAsia="ru-RU"/>
              </w:rPr>
              <w:t>Средний объём денежных поступлений, тыс. руб.</w:t>
            </w:r>
          </w:p>
        </w:tc>
        <w:tc>
          <w:tcPr>
            <w:tcW w:w="517" w:type="pct"/>
            <w:shd w:val="clear" w:color="auto" w:fill="FFFFFF" w:themeFill="background1"/>
            <w:vAlign w:val="center"/>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Республика Крым</w:t>
            </w:r>
          </w:p>
        </w:tc>
        <w:tc>
          <w:tcPr>
            <w:tcW w:w="369" w:type="pct"/>
            <w:shd w:val="clear" w:color="auto" w:fill="FFFFFF" w:themeFill="background1"/>
            <w:vAlign w:val="center"/>
          </w:tcPr>
          <w:p w:rsidR="00D01771" w:rsidRPr="00D01771" w:rsidRDefault="00D01771" w:rsidP="00D01771">
            <w:pPr>
              <w:spacing w:after="0"/>
              <w:jc w:val="center"/>
              <w:rPr>
                <w:rFonts w:ascii="Times New Roman" w:hAnsi="Times New Roman" w:cs="Times New Roman"/>
                <w:sz w:val="24"/>
                <w:szCs w:val="24"/>
              </w:rPr>
            </w:pPr>
            <w:r w:rsidRPr="00D01771">
              <w:rPr>
                <w:rFonts w:ascii="Times New Roman" w:hAnsi="Times New Roman" w:cs="Times New Roman"/>
                <w:sz w:val="24"/>
                <w:szCs w:val="24"/>
              </w:rPr>
              <w:t>1</w:t>
            </w:r>
            <w:r w:rsidR="00F77934">
              <w:rPr>
                <w:rFonts w:ascii="Times New Roman" w:hAnsi="Times New Roman" w:cs="Times New Roman"/>
                <w:sz w:val="24"/>
                <w:szCs w:val="24"/>
              </w:rPr>
              <w:t> </w:t>
            </w:r>
            <w:r w:rsidRPr="00D01771">
              <w:rPr>
                <w:rFonts w:ascii="Times New Roman" w:hAnsi="Times New Roman" w:cs="Times New Roman"/>
                <w:sz w:val="24"/>
                <w:szCs w:val="24"/>
              </w:rPr>
              <w:t>411</w:t>
            </w:r>
          </w:p>
        </w:tc>
        <w:tc>
          <w:tcPr>
            <w:tcW w:w="379" w:type="pct"/>
            <w:shd w:val="clear" w:color="auto" w:fill="FFFFFF" w:themeFill="background1"/>
            <w:vAlign w:val="center"/>
          </w:tcPr>
          <w:p w:rsidR="00D01771" w:rsidRPr="00D01771" w:rsidRDefault="00D01771" w:rsidP="00D01771">
            <w:pPr>
              <w:spacing w:after="0"/>
              <w:jc w:val="center"/>
              <w:rPr>
                <w:rFonts w:ascii="Times New Roman" w:hAnsi="Times New Roman" w:cs="Times New Roman"/>
                <w:sz w:val="24"/>
                <w:szCs w:val="24"/>
              </w:rPr>
            </w:pPr>
            <w:r w:rsidRPr="00D01771">
              <w:rPr>
                <w:rFonts w:ascii="Times New Roman" w:hAnsi="Times New Roman" w:cs="Times New Roman"/>
                <w:sz w:val="24"/>
                <w:szCs w:val="24"/>
              </w:rPr>
              <w:t>1</w:t>
            </w:r>
            <w:r w:rsidR="00F77934">
              <w:rPr>
                <w:rFonts w:ascii="Times New Roman" w:hAnsi="Times New Roman" w:cs="Times New Roman"/>
                <w:sz w:val="24"/>
                <w:szCs w:val="24"/>
              </w:rPr>
              <w:t> </w:t>
            </w:r>
            <w:r w:rsidRPr="00D01771">
              <w:rPr>
                <w:rFonts w:ascii="Times New Roman" w:hAnsi="Times New Roman" w:cs="Times New Roman"/>
                <w:sz w:val="24"/>
                <w:szCs w:val="24"/>
              </w:rPr>
              <w:t>085</w:t>
            </w:r>
          </w:p>
        </w:tc>
        <w:tc>
          <w:tcPr>
            <w:tcW w:w="379" w:type="pct"/>
            <w:shd w:val="clear" w:color="auto" w:fill="FFFFFF" w:themeFill="background1"/>
            <w:vAlign w:val="center"/>
          </w:tcPr>
          <w:p w:rsidR="00D01771" w:rsidRPr="00D01771" w:rsidRDefault="00D01771" w:rsidP="00F77934">
            <w:pPr>
              <w:spacing w:after="0"/>
              <w:jc w:val="center"/>
              <w:rPr>
                <w:rFonts w:ascii="Times New Roman" w:hAnsi="Times New Roman" w:cs="Times New Roman"/>
                <w:sz w:val="24"/>
                <w:szCs w:val="24"/>
              </w:rPr>
            </w:pPr>
            <w:r w:rsidRPr="00D01771">
              <w:rPr>
                <w:rFonts w:ascii="Times New Roman" w:hAnsi="Times New Roman" w:cs="Times New Roman"/>
                <w:sz w:val="24"/>
                <w:szCs w:val="24"/>
              </w:rPr>
              <w:t>92</w:t>
            </w:r>
            <w:r w:rsidR="00F77934">
              <w:rPr>
                <w:rFonts w:ascii="Times New Roman" w:hAnsi="Times New Roman" w:cs="Times New Roman"/>
                <w:sz w:val="24"/>
                <w:szCs w:val="24"/>
              </w:rPr>
              <w:t>4</w:t>
            </w:r>
          </w:p>
        </w:tc>
        <w:tc>
          <w:tcPr>
            <w:tcW w:w="379" w:type="pct"/>
            <w:shd w:val="clear" w:color="auto" w:fill="FFFFFF" w:themeFill="background1"/>
            <w:vAlign w:val="center"/>
          </w:tcPr>
          <w:p w:rsidR="00D01771" w:rsidRPr="00D01771" w:rsidRDefault="00D01771" w:rsidP="00F77934">
            <w:pPr>
              <w:spacing w:after="0"/>
              <w:jc w:val="center"/>
              <w:rPr>
                <w:rFonts w:ascii="Times New Roman" w:hAnsi="Times New Roman" w:cs="Times New Roman"/>
                <w:sz w:val="24"/>
                <w:szCs w:val="24"/>
              </w:rPr>
            </w:pPr>
            <w:r w:rsidRPr="00D01771">
              <w:rPr>
                <w:rFonts w:ascii="Times New Roman" w:hAnsi="Times New Roman" w:cs="Times New Roman"/>
                <w:sz w:val="24"/>
                <w:szCs w:val="24"/>
              </w:rPr>
              <w:t>1</w:t>
            </w:r>
            <w:r w:rsidR="00F77934">
              <w:rPr>
                <w:rFonts w:ascii="Times New Roman" w:hAnsi="Times New Roman" w:cs="Times New Roman"/>
                <w:sz w:val="24"/>
                <w:szCs w:val="24"/>
              </w:rPr>
              <w:t> </w:t>
            </w:r>
            <w:r w:rsidRPr="00D01771">
              <w:rPr>
                <w:rFonts w:ascii="Times New Roman" w:hAnsi="Times New Roman" w:cs="Times New Roman"/>
                <w:sz w:val="24"/>
                <w:szCs w:val="24"/>
              </w:rPr>
              <w:t>01</w:t>
            </w:r>
            <w:r w:rsidR="00F77934">
              <w:rPr>
                <w:rFonts w:ascii="Times New Roman" w:hAnsi="Times New Roman" w:cs="Times New Roman"/>
                <w:sz w:val="24"/>
                <w:szCs w:val="24"/>
              </w:rPr>
              <w:t>2</w:t>
            </w:r>
          </w:p>
        </w:tc>
        <w:tc>
          <w:tcPr>
            <w:tcW w:w="379" w:type="pct"/>
            <w:shd w:val="clear" w:color="auto" w:fill="FFFFFF" w:themeFill="background1"/>
            <w:vAlign w:val="center"/>
          </w:tcPr>
          <w:p w:rsidR="00D01771" w:rsidRPr="00D01771" w:rsidRDefault="00F77934" w:rsidP="00F77934">
            <w:pPr>
              <w:spacing w:after="0"/>
              <w:jc w:val="center"/>
              <w:rPr>
                <w:rFonts w:ascii="Times New Roman" w:hAnsi="Times New Roman" w:cs="Times New Roman"/>
                <w:sz w:val="24"/>
                <w:szCs w:val="24"/>
              </w:rPr>
            </w:pPr>
            <w:r>
              <w:rPr>
                <w:rFonts w:ascii="Times New Roman" w:hAnsi="Times New Roman" w:cs="Times New Roman"/>
                <w:sz w:val="24"/>
                <w:szCs w:val="24"/>
              </w:rPr>
              <w:t>1 020</w:t>
            </w:r>
          </w:p>
        </w:tc>
        <w:tc>
          <w:tcPr>
            <w:tcW w:w="379" w:type="pct"/>
            <w:shd w:val="clear" w:color="auto" w:fill="FFFFFF" w:themeFill="background1"/>
            <w:vAlign w:val="center"/>
          </w:tcPr>
          <w:p w:rsidR="00D01771" w:rsidRPr="00D01771" w:rsidRDefault="00D01771" w:rsidP="00F77934">
            <w:pPr>
              <w:spacing w:after="0"/>
              <w:jc w:val="center"/>
              <w:rPr>
                <w:rFonts w:ascii="Times New Roman" w:hAnsi="Times New Roman" w:cs="Times New Roman"/>
                <w:sz w:val="24"/>
                <w:szCs w:val="24"/>
              </w:rPr>
            </w:pPr>
            <w:r w:rsidRPr="00D01771">
              <w:rPr>
                <w:rFonts w:ascii="Times New Roman" w:hAnsi="Times New Roman" w:cs="Times New Roman"/>
                <w:sz w:val="24"/>
                <w:szCs w:val="24"/>
              </w:rPr>
              <w:t>1</w:t>
            </w:r>
            <w:r w:rsidR="00F77934">
              <w:rPr>
                <w:rFonts w:ascii="Times New Roman" w:hAnsi="Times New Roman" w:cs="Times New Roman"/>
                <w:sz w:val="24"/>
                <w:szCs w:val="24"/>
              </w:rPr>
              <w:t> </w:t>
            </w:r>
            <w:r w:rsidRPr="00D01771">
              <w:rPr>
                <w:rFonts w:ascii="Times New Roman" w:hAnsi="Times New Roman" w:cs="Times New Roman"/>
                <w:sz w:val="24"/>
                <w:szCs w:val="24"/>
              </w:rPr>
              <w:t>298</w:t>
            </w:r>
          </w:p>
        </w:tc>
        <w:tc>
          <w:tcPr>
            <w:tcW w:w="406" w:type="pct"/>
            <w:shd w:val="clear" w:color="auto" w:fill="FFFFFF" w:themeFill="background1"/>
            <w:vAlign w:val="center"/>
          </w:tcPr>
          <w:p w:rsidR="00D01771" w:rsidRPr="00D01771" w:rsidRDefault="00D01771" w:rsidP="00F77934">
            <w:pPr>
              <w:spacing w:after="0"/>
              <w:jc w:val="center"/>
              <w:rPr>
                <w:rFonts w:ascii="Times New Roman" w:hAnsi="Times New Roman" w:cs="Times New Roman"/>
                <w:sz w:val="24"/>
                <w:szCs w:val="24"/>
              </w:rPr>
            </w:pPr>
            <w:r w:rsidRPr="00D01771">
              <w:rPr>
                <w:rFonts w:ascii="Times New Roman" w:hAnsi="Times New Roman" w:cs="Times New Roman"/>
                <w:sz w:val="24"/>
                <w:szCs w:val="24"/>
              </w:rPr>
              <w:t>1</w:t>
            </w:r>
            <w:r w:rsidR="00F77934">
              <w:rPr>
                <w:rFonts w:ascii="Times New Roman" w:hAnsi="Times New Roman" w:cs="Times New Roman"/>
                <w:sz w:val="24"/>
                <w:szCs w:val="24"/>
              </w:rPr>
              <w:t> </w:t>
            </w:r>
            <w:r w:rsidRPr="00D01771">
              <w:rPr>
                <w:rFonts w:ascii="Times New Roman" w:hAnsi="Times New Roman" w:cs="Times New Roman"/>
                <w:sz w:val="24"/>
                <w:szCs w:val="24"/>
              </w:rPr>
              <w:t>47</w:t>
            </w:r>
            <w:r w:rsidR="00F77934">
              <w:rPr>
                <w:rFonts w:ascii="Times New Roman" w:hAnsi="Times New Roman" w:cs="Times New Roman"/>
                <w:sz w:val="24"/>
                <w:szCs w:val="24"/>
              </w:rPr>
              <w:t>6</w:t>
            </w:r>
          </w:p>
        </w:tc>
        <w:tc>
          <w:tcPr>
            <w:tcW w:w="406" w:type="pct"/>
            <w:shd w:val="clear" w:color="auto" w:fill="FFFFFF" w:themeFill="background1"/>
            <w:vAlign w:val="center"/>
          </w:tcPr>
          <w:p w:rsidR="00D01771" w:rsidRPr="00D01771" w:rsidRDefault="00F77934" w:rsidP="00F77934">
            <w:pPr>
              <w:spacing w:after="0"/>
              <w:jc w:val="center"/>
              <w:rPr>
                <w:rFonts w:ascii="Times New Roman" w:hAnsi="Times New Roman" w:cs="Times New Roman"/>
                <w:sz w:val="24"/>
                <w:szCs w:val="24"/>
              </w:rPr>
            </w:pPr>
            <w:r>
              <w:rPr>
                <w:rFonts w:ascii="Times New Roman" w:hAnsi="Times New Roman" w:cs="Times New Roman"/>
                <w:sz w:val="24"/>
                <w:szCs w:val="24"/>
              </w:rPr>
              <w:t>1 600</w:t>
            </w:r>
          </w:p>
        </w:tc>
        <w:tc>
          <w:tcPr>
            <w:tcW w:w="406" w:type="pct"/>
            <w:shd w:val="clear" w:color="auto" w:fill="FFFFFF" w:themeFill="background1"/>
            <w:vAlign w:val="center"/>
          </w:tcPr>
          <w:p w:rsidR="00D01771" w:rsidRPr="00D01771" w:rsidRDefault="00D01771" w:rsidP="00F77934">
            <w:pPr>
              <w:spacing w:after="0"/>
              <w:jc w:val="center"/>
              <w:rPr>
                <w:rFonts w:ascii="Times New Roman" w:hAnsi="Times New Roman" w:cs="Times New Roman"/>
                <w:sz w:val="24"/>
                <w:szCs w:val="24"/>
              </w:rPr>
            </w:pPr>
            <w:r w:rsidRPr="00D01771">
              <w:rPr>
                <w:rFonts w:ascii="Times New Roman" w:hAnsi="Times New Roman" w:cs="Times New Roman"/>
                <w:sz w:val="24"/>
                <w:szCs w:val="24"/>
              </w:rPr>
              <w:t>2</w:t>
            </w:r>
            <w:r w:rsidR="00F77934">
              <w:rPr>
                <w:rFonts w:ascii="Times New Roman" w:hAnsi="Times New Roman" w:cs="Times New Roman"/>
                <w:sz w:val="24"/>
                <w:szCs w:val="24"/>
              </w:rPr>
              <w:t> </w:t>
            </w:r>
            <w:r w:rsidRPr="00D01771">
              <w:rPr>
                <w:rFonts w:ascii="Times New Roman" w:hAnsi="Times New Roman" w:cs="Times New Roman"/>
                <w:sz w:val="24"/>
                <w:szCs w:val="24"/>
              </w:rPr>
              <w:t>016</w:t>
            </w:r>
          </w:p>
        </w:tc>
        <w:tc>
          <w:tcPr>
            <w:tcW w:w="427" w:type="pct"/>
            <w:shd w:val="clear" w:color="auto" w:fill="FFFFFF" w:themeFill="background1"/>
            <w:vAlign w:val="center"/>
          </w:tcPr>
          <w:p w:rsidR="00D01771" w:rsidRPr="00D01771" w:rsidRDefault="00D01771" w:rsidP="00F77934">
            <w:pPr>
              <w:spacing w:after="0"/>
              <w:jc w:val="center"/>
              <w:rPr>
                <w:rFonts w:ascii="Times New Roman" w:hAnsi="Times New Roman" w:cs="Times New Roman"/>
                <w:sz w:val="24"/>
                <w:szCs w:val="24"/>
              </w:rPr>
            </w:pPr>
            <w:r w:rsidRPr="00D01771">
              <w:rPr>
                <w:rFonts w:ascii="Times New Roman" w:hAnsi="Times New Roman" w:cs="Times New Roman"/>
                <w:sz w:val="24"/>
                <w:szCs w:val="24"/>
              </w:rPr>
              <w:t>2</w:t>
            </w:r>
            <w:r w:rsidR="00F77934">
              <w:rPr>
                <w:rFonts w:ascii="Times New Roman" w:hAnsi="Times New Roman" w:cs="Times New Roman"/>
                <w:sz w:val="24"/>
                <w:szCs w:val="24"/>
              </w:rPr>
              <w:t> </w:t>
            </w:r>
            <w:r w:rsidRPr="00D01771">
              <w:rPr>
                <w:rFonts w:ascii="Times New Roman" w:hAnsi="Times New Roman" w:cs="Times New Roman"/>
                <w:sz w:val="24"/>
                <w:szCs w:val="24"/>
              </w:rPr>
              <w:t>80</w:t>
            </w:r>
            <w:r w:rsidR="00F77934">
              <w:rPr>
                <w:rFonts w:ascii="Times New Roman" w:hAnsi="Times New Roman" w:cs="Times New Roman"/>
                <w:sz w:val="24"/>
                <w:szCs w:val="24"/>
              </w:rPr>
              <w:t>3</w:t>
            </w:r>
          </w:p>
        </w:tc>
      </w:tr>
      <w:tr w:rsidR="00D01771" w:rsidRPr="00D01771" w:rsidTr="000261F2">
        <w:trPr>
          <w:trHeight w:val="792"/>
        </w:trPr>
        <w:tc>
          <w:tcPr>
            <w:tcW w:w="572" w:type="pct"/>
            <w:vMerge/>
            <w:shd w:val="clear" w:color="000000" w:fill="FFFFFF"/>
            <w:vAlign w:val="center"/>
            <w:hideMark/>
          </w:tcPr>
          <w:p w:rsidR="00D01771" w:rsidRPr="00D01771" w:rsidRDefault="00D01771" w:rsidP="00D01771">
            <w:pPr>
              <w:spacing w:after="0" w:line="240" w:lineRule="auto"/>
              <w:jc w:val="center"/>
              <w:rPr>
                <w:rFonts w:ascii="Times New Roman" w:eastAsia="Times New Roman" w:hAnsi="Times New Roman" w:cs="Times New Roman"/>
                <w:sz w:val="24"/>
                <w:szCs w:val="24"/>
                <w:lang w:eastAsia="ru-RU"/>
              </w:rPr>
            </w:pPr>
          </w:p>
        </w:tc>
        <w:tc>
          <w:tcPr>
            <w:tcW w:w="517" w:type="pct"/>
            <w:shd w:val="clear" w:color="auto" w:fill="FFFFFF" w:themeFill="background1"/>
            <w:vAlign w:val="center"/>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Россия</w:t>
            </w:r>
          </w:p>
        </w:tc>
        <w:tc>
          <w:tcPr>
            <w:tcW w:w="369" w:type="pct"/>
            <w:shd w:val="clear" w:color="auto" w:fill="FFFFFF" w:themeFill="background1"/>
            <w:vAlign w:val="center"/>
            <w:hideMark/>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sidRPr="00D01771">
              <w:rPr>
                <w:rFonts w:ascii="Times New Roman" w:eastAsia="Times New Roman" w:hAnsi="Times New Roman" w:cs="Times New Roman"/>
                <w:color w:val="auto"/>
                <w:sz w:val="24"/>
                <w:szCs w:val="24"/>
                <w:lang w:eastAsia="ru-RU"/>
              </w:rPr>
              <w:t>4</w:t>
            </w:r>
            <w:r w:rsidR="00F77934">
              <w:rPr>
                <w:rFonts w:ascii="Times New Roman" w:eastAsia="Times New Roman" w:hAnsi="Times New Roman" w:cs="Times New Roman"/>
                <w:color w:val="auto"/>
                <w:sz w:val="24"/>
                <w:szCs w:val="24"/>
                <w:lang w:eastAsia="ru-RU"/>
              </w:rPr>
              <w:t> </w:t>
            </w:r>
            <w:r w:rsidRPr="00D01771">
              <w:rPr>
                <w:rFonts w:ascii="Times New Roman" w:eastAsia="Times New Roman" w:hAnsi="Times New Roman" w:cs="Times New Roman"/>
                <w:color w:val="auto"/>
                <w:sz w:val="24"/>
                <w:szCs w:val="24"/>
                <w:lang w:eastAsia="ru-RU"/>
              </w:rPr>
              <w:t>905</w:t>
            </w:r>
          </w:p>
        </w:tc>
        <w:tc>
          <w:tcPr>
            <w:tcW w:w="379" w:type="pct"/>
            <w:shd w:val="clear" w:color="auto" w:fill="FFFFFF" w:themeFill="background1"/>
            <w:vAlign w:val="center"/>
            <w:hideMark/>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sidRPr="00D01771">
              <w:rPr>
                <w:rFonts w:ascii="Times New Roman" w:eastAsia="Times New Roman" w:hAnsi="Times New Roman" w:cs="Times New Roman"/>
                <w:color w:val="auto"/>
                <w:sz w:val="24"/>
                <w:szCs w:val="24"/>
                <w:lang w:eastAsia="ru-RU"/>
              </w:rPr>
              <w:t>5</w:t>
            </w:r>
            <w:r w:rsidR="00F77934">
              <w:rPr>
                <w:rFonts w:ascii="Times New Roman" w:eastAsia="Times New Roman" w:hAnsi="Times New Roman" w:cs="Times New Roman"/>
                <w:color w:val="auto"/>
                <w:sz w:val="24"/>
                <w:szCs w:val="24"/>
                <w:lang w:eastAsia="ru-RU"/>
              </w:rPr>
              <w:t> </w:t>
            </w:r>
            <w:r w:rsidRPr="00D01771">
              <w:rPr>
                <w:rFonts w:ascii="Times New Roman" w:eastAsia="Times New Roman" w:hAnsi="Times New Roman" w:cs="Times New Roman"/>
                <w:color w:val="auto"/>
                <w:sz w:val="24"/>
                <w:szCs w:val="24"/>
                <w:lang w:eastAsia="ru-RU"/>
              </w:rPr>
              <w:t>800</w:t>
            </w:r>
          </w:p>
        </w:tc>
        <w:tc>
          <w:tcPr>
            <w:tcW w:w="379" w:type="pct"/>
            <w:shd w:val="clear" w:color="auto" w:fill="FFFFFF" w:themeFill="background1"/>
            <w:vAlign w:val="center"/>
            <w:hideMark/>
          </w:tcPr>
          <w:p w:rsidR="00D01771" w:rsidRPr="00D01771" w:rsidRDefault="00D01771" w:rsidP="00D01771">
            <w:pPr>
              <w:spacing w:after="0" w:line="240" w:lineRule="auto"/>
              <w:jc w:val="center"/>
              <w:rPr>
                <w:rFonts w:ascii="Times New Roman" w:eastAsia="Times New Roman" w:hAnsi="Times New Roman" w:cs="Times New Roman"/>
                <w:color w:val="auto"/>
                <w:sz w:val="24"/>
                <w:szCs w:val="24"/>
                <w:lang w:eastAsia="ru-RU"/>
              </w:rPr>
            </w:pPr>
            <w:r w:rsidRPr="00D01771">
              <w:rPr>
                <w:rFonts w:ascii="Times New Roman" w:eastAsia="Times New Roman" w:hAnsi="Times New Roman" w:cs="Times New Roman"/>
                <w:color w:val="auto"/>
                <w:sz w:val="24"/>
                <w:szCs w:val="24"/>
                <w:lang w:eastAsia="ru-RU"/>
              </w:rPr>
              <w:t>5</w:t>
            </w:r>
            <w:r w:rsidR="00F77934">
              <w:rPr>
                <w:rFonts w:ascii="Times New Roman" w:eastAsia="Times New Roman" w:hAnsi="Times New Roman" w:cs="Times New Roman"/>
                <w:color w:val="auto"/>
                <w:sz w:val="24"/>
                <w:szCs w:val="24"/>
                <w:lang w:eastAsia="ru-RU"/>
              </w:rPr>
              <w:t> </w:t>
            </w:r>
            <w:r w:rsidRPr="00D01771">
              <w:rPr>
                <w:rFonts w:ascii="Times New Roman" w:eastAsia="Times New Roman" w:hAnsi="Times New Roman" w:cs="Times New Roman"/>
                <w:color w:val="auto"/>
                <w:sz w:val="24"/>
                <w:szCs w:val="24"/>
                <w:lang w:eastAsia="ru-RU"/>
              </w:rPr>
              <w:t>951</w:t>
            </w:r>
          </w:p>
        </w:tc>
        <w:tc>
          <w:tcPr>
            <w:tcW w:w="379" w:type="pct"/>
            <w:shd w:val="clear" w:color="auto" w:fill="FFFFFF" w:themeFill="background1"/>
            <w:vAlign w:val="center"/>
            <w:hideMark/>
          </w:tcPr>
          <w:p w:rsidR="00D01771" w:rsidRPr="00D01771" w:rsidRDefault="00F77934" w:rsidP="00D01771">
            <w:pPr>
              <w:spacing w:after="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6 073</w:t>
            </w:r>
          </w:p>
        </w:tc>
        <w:tc>
          <w:tcPr>
            <w:tcW w:w="379" w:type="pct"/>
            <w:shd w:val="clear" w:color="auto" w:fill="FFFFFF" w:themeFill="background1"/>
            <w:vAlign w:val="center"/>
            <w:hideMark/>
          </w:tcPr>
          <w:p w:rsidR="00D01771" w:rsidRPr="00D01771" w:rsidRDefault="00F77934" w:rsidP="00F77934">
            <w:pPr>
              <w:spacing w:after="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5 889</w:t>
            </w:r>
          </w:p>
        </w:tc>
        <w:tc>
          <w:tcPr>
            <w:tcW w:w="379" w:type="pct"/>
            <w:shd w:val="clear" w:color="auto" w:fill="FFFFFF" w:themeFill="background1"/>
            <w:vAlign w:val="center"/>
            <w:hideMark/>
          </w:tcPr>
          <w:p w:rsidR="00D01771" w:rsidRPr="00D01771" w:rsidRDefault="00F77934" w:rsidP="00D01771">
            <w:pPr>
              <w:spacing w:after="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6 958</w:t>
            </w:r>
          </w:p>
        </w:tc>
        <w:tc>
          <w:tcPr>
            <w:tcW w:w="406" w:type="pct"/>
            <w:shd w:val="clear" w:color="auto" w:fill="FFFFFF" w:themeFill="background1"/>
            <w:vAlign w:val="center"/>
            <w:hideMark/>
          </w:tcPr>
          <w:p w:rsidR="00D01771" w:rsidRPr="00D01771" w:rsidRDefault="00F77934" w:rsidP="00F77934">
            <w:pPr>
              <w:spacing w:after="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9 </w:t>
            </w:r>
            <w:r w:rsidR="00D01771" w:rsidRPr="00D01771">
              <w:rPr>
                <w:rFonts w:ascii="Times New Roman" w:eastAsia="Times New Roman" w:hAnsi="Times New Roman" w:cs="Times New Roman"/>
                <w:color w:val="auto"/>
                <w:sz w:val="24"/>
                <w:szCs w:val="24"/>
                <w:lang w:eastAsia="ru-RU"/>
              </w:rPr>
              <w:t>68</w:t>
            </w:r>
            <w:r>
              <w:rPr>
                <w:rFonts w:ascii="Times New Roman" w:eastAsia="Times New Roman" w:hAnsi="Times New Roman" w:cs="Times New Roman"/>
                <w:color w:val="auto"/>
                <w:sz w:val="24"/>
                <w:szCs w:val="24"/>
                <w:lang w:eastAsia="ru-RU"/>
              </w:rPr>
              <w:t>5</w:t>
            </w:r>
          </w:p>
        </w:tc>
        <w:tc>
          <w:tcPr>
            <w:tcW w:w="406" w:type="pct"/>
            <w:shd w:val="clear" w:color="auto" w:fill="FFFFFF" w:themeFill="background1"/>
            <w:vAlign w:val="center"/>
            <w:hideMark/>
          </w:tcPr>
          <w:p w:rsidR="00D01771" w:rsidRPr="00D01771" w:rsidRDefault="00F77934" w:rsidP="00F77934">
            <w:pPr>
              <w:spacing w:after="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10 576</w:t>
            </w:r>
          </w:p>
        </w:tc>
        <w:tc>
          <w:tcPr>
            <w:tcW w:w="406" w:type="pct"/>
            <w:shd w:val="clear" w:color="auto" w:fill="FFFFFF" w:themeFill="background1"/>
            <w:vAlign w:val="center"/>
            <w:hideMark/>
          </w:tcPr>
          <w:p w:rsidR="00D01771" w:rsidRPr="00D01771" w:rsidRDefault="00F77934" w:rsidP="00F77934">
            <w:pPr>
              <w:spacing w:after="0" w:line="240" w:lineRule="auto"/>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13 </w:t>
            </w:r>
            <w:r w:rsidR="00D01771" w:rsidRPr="00D01771">
              <w:rPr>
                <w:rFonts w:ascii="Times New Roman" w:eastAsia="Times New Roman" w:hAnsi="Times New Roman" w:cs="Times New Roman"/>
                <w:color w:val="auto"/>
                <w:sz w:val="24"/>
                <w:szCs w:val="24"/>
                <w:lang w:eastAsia="ru-RU"/>
              </w:rPr>
              <w:t>156</w:t>
            </w:r>
          </w:p>
        </w:tc>
        <w:tc>
          <w:tcPr>
            <w:tcW w:w="427" w:type="pct"/>
            <w:shd w:val="clear" w:color="auto" w:fill="FFFFFF" w:themeFill="background1"/>
            <w:vAlign w:val="center"/>
            <w:hideMark/>
          </w:tcPr>
          <w:p w:rsidR="00D01771" w:rsidRPr="00D01771" w:rsidRDefault="00D01771" w:rsidP="00F77934">
            <w:pPr>
              <w:spacing w:after="0" w:line="240" w:lineRule="auto"/>
              <w:jc w:val="center"/>
              <w:rPr>
                <w:rFonts w:ascii="Times New Roman" w:eastAsia="Times New Roman" w:hAnsi="Times New Roman" w:cs="Times New Roman"/>
                <w:color w:val="auto"/>
                <w:sz w:val="24"/>
                <w:szCs w:val="24"/>
                <w:lang w:eastAsia="ru-RU"/>
              </w:rPr>
            </w:pPr>
            <w:r w:rsidRPr="00D01771">
              <w:rPr>
                <w:rFonts w:ascii="Times New Roman" w:eastAsia="Times New Roman" w:hAnsi="Times New Roman" w:cs="Times New Roman"/>
                <w:color w:val="auto"/>
                <w:sz w:val="24"/>
                <w:szCs w:val="24"/>
                <w:lang w:eastAsia="ru-RU"/>
              </w:rPr>
              <w:t>15</w:t>
            </w:r>
            <w:r w:rsidR="00F77934">
              <w:rPr>
                <w:rFonts w:ascii="Times New Roman" w:eastAsia="Times New Roman" w:hAnsi="Times New Roman" w:cs="Times New Roman"/>
                <w:color w:val="auto"/>
                <w:sz w:val="24"/>
                <w:szCs w:val="24"/>
                <w:lang w:eastAsia="ru-RU"/>
              </w:rPr>
              <w:t> </w:t>
            </w:r>
            <w:r w:rsidRPr="00D01771">
              <w:rPr>
                <w:rFonts w:ascii="Times New Roman" w:eastAsia="Times New Roman" w:hAnsi="Times New Roman" w:cs="Times New Roman"/>
                <w:color w:val="auto"/>
                <w:sz w:val="24"/>
                <w:szCs w:val="24"/>
                <w:lang w:eastAsia="ru-RU"/>
              </w:rPr>
              <w:t>3</w:t>
            </w:r>
            <w:r w:rsidR="00F77934">
              <w:rPr>
                <w:rFonts w:ascii="Times New Roman" w:eastAsia="Times New Roman" w:hAnsi="Times New Roman" w:cs="Times New Roman"/>
                <w:color w:val="auto"/>
                <w:sz w:val="24"/>
                <w:szCs w:val="24"/>
                <w:lang w:eastAsia="ru-RU"/>
              </w:rPr>
              <w:t>30</w:t>
            </w:r>
          </w:p>
        </w:tc>
      </w:tr>
    </w:tbl>
    <w:p w:rsidR="000261F2" w:rsidRDefault="000261F2" w:rsidP="000261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Источник: составлено автором на основе </w:t>
      </w:r>
      <w:r w:rsidRPr="00D54CE5">
        <w:rPr>
          <w:rFonts w:ascii="Times New Roman" w:hAnsi="Times New Roman" w:cs="Times New Roman"/>
          <w:sz w:val="28"/>
          <w:szCs w:val="28"/>
        </w:rPr>
        <w:t>[</w:t>
      </w:r>
      <w:r w:rsidR="00C30184">
        <w:rPr>
          <w:rFonts w:ascii="Times New Roman" w:hAnsi="Times New Roman" w:cs="Times New Roman"/>
          <w:sz w:val="28"/>
          <w:szCs w:val="28"/>
        </w:rPr>
        <w:t>5</w:t>
      </w:r>
      <w:r w:rsidRPr="00D54CE5">
        <w:rPr>
          <w:rFonts w:ascii="Times New Roman" w:hAnsi="Times New Roman" w:cs="Times New Roman"/>
          <w:sz w:val="28"/>
          <w:szCs w:val="28"/>
        </w:rPr>
        <w:t>].</w:t>
      </w:r>
    </w:p>
    <w:p w:rsidR="00C01846" w:rsidRDefault="00C01846" w:rsidP="00804B3A">
      <w:pPr>
        <w:spacing w:after="0" w:line="360" w:lineRule="auto"/>
        <w:ind w:firstLine="709"/>
        <w:jc w:val="both"/>
        <w:rPr>
          <w:rFonts w:ascii="Times New Roman" w:hAnsi="Times New Roman" w:cs="Times New Roman"/>
          <w:sz w:val="28"/>
          <w:szCs w:val="28"/>
        </w:rPr>
      </w:pPr>
    </w:p>
    <w:p w:rsidR="00C01846" w:rsidRDefault="00C01846" w:rsidP="00804B3A">
      <w:pPr>
        <w:spacing w:after="0" w:line="360" w:lineRule="auto"/>
        <w:ind w:firstLine="709"/>
        <w:jc w:val="both"/>
        <w:rPr>
          <w:rFonts w:ascii="Times New Roman" w:hAnsi="Times New Roman" w:cs="Times New Roman"/>
          <w:sz w:val="28"/>
          <w:szCs w:val="28"/>
        </w:rPr>
        <w:sectPr w:rsidR="00C01846" w:rsidSect="00C01846">
          <w:pgSz w:w="16838" w:h="11906" w:orient="landscape"/>
          <w:pgMar w:top="850" w:right="1134" w:bottom="1701" w:left="1134" w:header="708" w:footer="708" w:gutter="0"/>
          <w:cols w:space="708"/>
          <w:docGrid w:linePitch="367"/>
        </w:sectPr>
      </w:pPr>
    </w:p>
    <w:p w:rsidR="00754662" w:rsidRPr="00F77934" w:rsidRDefault="00E46228" w:rsidP="00917FCC">
      <w:pPr>
        <w:pStyle w:val="2"/>
        <w:ind w:left="0" w:firstLine="709"/>
      </w:pPr>
      <w:bookmarkStart w:id="8" w:name="_Toc225421718"/>
      <w:r w:rsidRPr="00F77934">
        <w:lastRenderedPageBreak/>
        <w:t>2</w:t>
      </w:r>
      <w:r w:rsidR="00754662" w:rsidRPr="00F77934">
        <w:t>.2</w:t>
      </w:r>
      <w:r w:rsidR="002939B5" w:rsidRPr="00F77934">
        <w:t>. Роль СОНКО в реализации социальной политик</w:t>
      </w:r>
      <w:r w:rsidR="000C44F7">
        <w:t>и</w:t>
      </w:r>
      <w:r w:rsidR="002939B5" w:rsidRPr="00F77934">
        <w:t xml:space="preserve"> Республики Крым</w:t>
      </w:r>
      <w:bookmarkEnd w:id="8"/>
    </w:p>
    <w:p w:rsidR="00754662" w:rsidRDefault="00754662" w:rsidP="00804B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СОНКО в Республике Крым играют важную роль в реализации социальной политики, дополняя и расширяя возможности государственных учреждений. Анализ структуры поддержанных проектов позволяет определить </w:t>
      </w:r>
      <w:r w:rsidR="0042652D">
        <w:rPr>
          <w:rFonts w:ascii="Times New Roman" w:hAnsi="Times New Roman" w:cs="Times New Roman"/>
          <w:sz w:val="28"/>
          <w:szCs w:val="28"/>
        </w:rPr>
        <w:t>приоритетные направления деятельности некоммерческого сектора</w:t>
      </w:r>
      <w:r w:rsidR="007D2ECA" w:rsidRPr="007D2ECA">
        <w:rPr>
          <w:rFonts w:ascii="Times New Roman" w:hAnsi="Times New Roman" w:cs="Times New Roman"/>
          <w:sz w:val="28"/>
          <w:szCs w:val="28"/>
        </w:rPr>
        <w:t xml:space="preserve"> (</w:t>
      </w:r>
      <w:r w:rsidR="007D2ECA">
        <w:rPr>
          <w:rFonts w:ascii="Times New Roman" w:hAnsi="Times New Roman" w:cs="Times New Roman"/>
          <w:sz w:val="28"/>
          <w:szCs w:val="28"/>
        </w:rPr>
        <w:t>таблица 2.4.)</w:t>
      </w:r>
      <w:r w:rsidR="0042652D">
        <w:rPr>
          <w:rFonts w:ascii="Times New Roman" w:hAnsi="Times New Roman" w:cs="Times New Roman"/>
          <w:sz w:val="28"/>
          <w:szCs w:val="28"/>
        </w:rPr>
        <w:t>.</w:t>
      </w:r>
    </w:p>
    <w:p w:rsidR="00337AA1" w:rsidRDefault="00337AA1" w:rsidP="00804B3A">
      <w:pPr>
        <w:spacing w:after="0" w:line="360" w:lineRule="auto"/>
        <w:ind w:firstLine="709"/>
        <w:jc w:val="both"/>
        <w:rPr>
          <w:rFonts w:ascii="Times New Roman" w:hAnsi="Times New Roman" w:cs="Times New Roman"/>
          <w:sz w:val="28"/>
          <w:szCs w:val="28"/>
        </w:rPr>
      </w:pPr>
    </w:p>
    <w:p w:rsidR="008953D5" w:rsidRDefault="0072634C" w:rsidP="008953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w:t>
      </w:r>
      <w:r w:rsidR="00337AA1">
        <w:rPr>
          <w:rFonts w:ascii="Times New Roman" w:hAnsi="Times New Roman" w:cs="Times New Roman"/>
          <w:sz w:val="28"/>
          <w:szCs w:val="28"/>
        </w:rPr>
        <w:t xml:space="preserve"> </w:t>
      </w:r>
      <w:r w:rsidR="00771063">
        <w:rPr>
          <w:rFonts w:ascii="Times New Roman" w:hAnsi="Times New Roman" w:cs="Times New Roman"/>
          <w:sz w:val="28"/>
          <w:szCs w:val="28"/>
        </w:rPr>
        <w:t>2.4.</w:t>
      </w:r>
      <w:r w:rsidR="00337AA1">
        <w:rPr>
          <w:rFonts w:ascii="Times New Roman" w:hAnsi="Times New Roman" w:cs="Times New Roman"/>
          <w:sz w:val="28"/>
          <w:szCs w:val="28"/>
        </w:rPr>
        <w:t xml:space="preserve"> – </w:t>
      </w:r>
      <w:r>
        <w:rPr>
          <w:rFonts w:ascii="Times New Roman" w:hAnsi="Times New Roman" w:cs="Times New Roman"/>
          <w:sz w:val="28"/>
          <w:szCs w:val="28"/>
        </w:rPr>
        <w:t xml:space="preserve">Направления проектов СОНКО, </w:t>
      </w:r>
      <w:r w:rsidR="00BB02B5">
        <w:rPr>
          <w:rFonts w:ascii="Times New Roman" w:hAnsi="Times New Roman" w:cs="Times New Roman"/>
          <w:sz w:val="28"/>
          <w:szCs w:val="28"/>
        </w:rPr>
        <w:t>поддержанных в 2022 году в Респу</w:t>
      </w:r>
      <w:r>
        <w:rPr>
          <w:rFonts w:ascii="Times New Roman" w:hAnsi="Times New Roman" w:cs="Times New Roman"/>
          <w:sz w:val="28"/>
          <w:szCs w:val="28"/>
        </w:rPr>
        <w:t>блике Крым</w:t>
      </w:r>
    </w:p>
    <w:tbl>
      <w:tblPr>
        <w:tblStyle w:val="a4"/>
        <w:tblW w:w="0" w:type="auto"/>
        <w:tblLook w:val="04A0" w:firstRow="1" w:lastRow="0" w:firstColumn="1" w:lastColumn="0" w:noHBand="0" w:noVBand="1"/>
      </w:tblPr>
      <w:tblGrid>
        <w:gridCol w:w="3190"/>
        <w:gridCol w:w="3190"/>
        <w:gridCol w:w="3191"/>
      </w:tblGrid>
      <w:tr w:rsidR="0042652D" w:rsidRPr="00337AA1" w:rsidTr="0042652D">
        <w:tc>
          <w:tcPr>
            <w:tcW w:w="3190" w:type="dxa"/>
          </w:tcPr>
          <w:p w:rsidR="0042652D" w:rsidRPr="00337AA1" w:rsidRDefault="0042652D" w:rsidP="00337AA1">
            <w:pPr>
              <w:jc w:val="both"/>
              <w:rPr>
                <w:rFonts w:ascii="Times New Roman" w:hAnsi="Times New Roman" w:cs="Times New Roman"/>
                <w:sz w:val="24"/>
                <w:szCs w:val="24"/>
              </w:rPr>
            </w:pPr>
            <w:r w:rsidRPr="00337AA1">
              <w:rPr>
                <w:rFonts w:ascii="Times New Roman" w:hAnsi="Times New Roman" w:cs="Times New Roman"/>
                <w:sz w:val="24"/>
                <w:szCs w:val="24"/>
              </w:rPr>
              <w:t>Направление деятельности</w:t>
            </w:r>
          </w:p>
        </w:tc>
        <w:tc>
          <w:tcPr>
            <w:tcW w:w="3190" w:type="dxa"/>
          </w:tcPr>
          <w:p w:rsidR="0042652D" w:rsidRPr="007D2ECA" w:rsidRDefault="0042652D" w:rsidP="00AB4D05">
            <w:pPr>
              <w:jc w:val="center"/>
              <w:rPr>
                <w:rFonts w:ascii="Times New Roman" w:hAnsi="Times New Roman" w:cs="Times New Roman"/>
                <w:sz w:val="24"/>
                <w:szCs w:val="24"/>
                <w:lang w:val="en-US"/>
              </w:rPr>
            </w:pPr>
            <w:r w:rsidRPr="00337AA1">
              <w:rPr>
                <w:rFonts w:ascii="Times New Roman" w:hAnsi="Times New Roman" w:cs="Times New Roman"/>
                <w:sz w:val="24"/>
                <w:szCs w:val="24"/>
              </w:rPr>
              <w:t>Количество проектов</w:t>
            </w:r>
            <w:r w:rsidR="00AB4D05">
              <w:rPr>
                <w:rFonts w:ascii="Times New Roman" w:hAnsi="Times New Roman" w:cs="Times New Roman"/>
                <w:sz w:val="24"/>
                <w:szCs w:val="24"/>
              </w:rPr>
              <w:t>, ед.</w:t>
            </w:r>
          </w:p>
        </w:tc>
        <w:tc>
          <w:tcPr>
            <w:tcW w:w="3191" w:type="dxa"/>
          </w:tcPr>
          <w:p w:rsidR="0042652D" w:rsidRPr="00337AA1" w:rsidRDefault="00AB4D05" w:rsidP="00AB4D05">
            <w:pPr>
              <w:jc w:val="center"/>
              <w:rPr>
                <w:rFonts w:ascii="Times New Roman" w:hAnsi="Times New Roman" w:cs="Times New Roman"/>
                <w:sz w:val="24"/>
                <w:szCs w:val="24"/>
              </w:rPr>
            </w:pPr>
            <w:r>
              <w:rPr>
                <w:rFonts w:ascii="Times New Roman" w:hAnsi="Times New Roman" w:cs="Times New Roman"/>
                <w:sz w:val="24"/>
                <w:szCs w:val="24"/>
              </w:rPr>
              <w:t>Доля, проц.</w:t>
            </w:r>
          </w:p>
        </w:tc>
      </w:tr>
      <w:tr w:rsidR="0042652D" w:rsidRPr="00337AA1" w:rsidTr="0042652D">
        <w:tc>
          <w:tcPr>
            <w:tcW w:w="3190" w:type="dxa"/>
          </w:tcPr>
          <w:p w:rsidR="0042652D" w:rsidRPr="00337AA1" w:rsidRDefault="0042652D" w:rsidP="00337AA1">
            <w:pPr>
              <w:jc w:val="both"/>
              <w:rPr>
                <w:rFonts w:ascii="Times New Roman" w:hAnsi="Times New Roman" w:cs="Times New Roman"/>
                <w:sz w:val="24"/>
                <w:szCs w:val="24"/>
              </w:rPr>
            </w:pPr>
            <w:r w:rsidRPr="00337AA1">
              <w:rPr>
                <w:rFonts w:ascii="Times New Roman" w:hAnsi="Times New Roman" w:cs="Times New Roman"/>
                <w:sz w:val="24"/>
                <w:szCs w:val="24"/>
              </w:rPr>
              <w:t>Социальная защита и поддержка граждан</w:t>
            </w:r>
          </w:p>
        </w:tc>
        <w:tc>
          <w:tcPr>
            <w:tcW w:w="3190" w:type="dxa"/>
          </w:tcPr>
          <w:p w:rsidR="0042652D" w:rsidRPr="00337AA1" w:rsidRDefault="0042652D" w:rsidP="00337AA1">
            <w:pPr>
              <w:jc w:val="center"/>
              <w:rPr>
                <w:rFonts w:ascii="Times New Roman" w:hAnsi="Times New Roman" w:cs="Times New Roman"/>
                <w:sz w:val="24"/>
                <w:szCs w:val="24"/>
              </w:rPr>
            </w:pPr>
            <w:r w:rsidRPr="00337AA1">
              <w:rPr>
                <w:rFonts w:ascii="Times New Roman" w:hAnsi="Times New Roman" w:cs="Times New Roman"/>
                <w:sz w:val="24"/>
                <w:szCs w:val="24"/>
              </w:rPr>
              <w:t>8</w:t>
            </w:r>
          </w:p>
        </w:tc>
        <w:tc>
          <w:tcPr>
            <w:tcW w:w="3191" w:type="dxa"/>
          </w:tcPr>
          <w:p w:rsidR="0042652D" w:rsidRPr="00337AA1" w:rsidRDefault="0072634C" w:rsidP="00337AA1">
            <w:pPr>
              <w:jc w:val="center"/>
              <w:rPr>
                <w:rFonts w:ascii="Times New Roman" w:hAnsi="Times New Roman" w:cs="Times New Roman"/>
                <w:sz w:val="24"/>
                <w:szCs w:val="24"/>
              </w:rPr>
            </w:pPr>
            <w:r w:rsidRPr="00337AA1">
              <w:rPr>
                <w:rFonts w:ascii="Times New Roman" w:hAnsi="Times New Roman" w:cs="Times New Roman"/>
                <w:sz w:val="24"/>
                <w:szCs w:val="24"/>
              </w:rPr>
              <w:t>50</w:t>
            </w:r>
          </w:p>
        </w:tc>
      </w:tr>
      <w:tr w:rsidR="0042652D" w:rsidRPr="00337AA1" w:rsidTr="0042652D">
        <w:tc>
          <w:tcPr>
            <w:tcW w:w="3190" w:type="dxa"/>
          </w:tcPr>
          <w:p w:rsidR="0042652D" w:rsidRPr="00337AA1" w:rsidRDefault="0042652D" w:rsidP="00337AA1">
            <w:pPr>
              <w:jc w:val="both"/>
              <w:rPr>
                <w:rFonts w:ascii="Times New Roman" w:hAnsi="Times New Roman" w:cs="Times New Roman"/>
                <w:sz w:val="24"/>
                <w:szCs w:val="24"/>
              </w:rPr>
            </w:pPr>
            <w:r w:rsidRPr="00337AA1">
              <w:rPr>
                <w:rFonts w:ascii="Times New Roman" w:hAnsi="Times New Roman" w:cs="Times New Roman"/>
                <w:sz w:val="24"/>
                <w:szCs w:val="24"/>
              </w:rPr>
              <w:t>Охрана здоровья</w:t>
            </w:r>
          </w:p>
          <w:p w:rsidR="0042652D" w:rsidRPr="00337AA1" w:rsidRDefault="0042652D" w:rsidP="00337AA1">
            <w:pPr>
              <w:jc w:val="both"/>
              <w:rPr>
                <w:rFonts w:ascii="Times New Roman" w:hAnsi="Times New Roman" w:cs="Times New Roman"/>
                <w:sz w:val="24"/>
                <w:szCs w:val="24"/>
              </w:rPr>
            </w:pPr>
          </w:p>
        </w:tc>
        <w:tc>
          <w:tcPr>
            <w:tcW w:w="3190" w:type="dxa"/>
          </w:tcPr>
          <w:p w:rsidR="0042652D" w:rsidRPr="00337AA1" w:rsidRDefault="0042652D" w:rsidP="00337AA1">
            <w:pPr>
              <w:jc w:val="center"/>
              <w:rPr>
                <w:rFonts w:ascii="Times New Roman" w:hAnsi="Times New Roman" w:cs="Times New Roman"/>
                <w:sz w:val="24"/>
                <w:szCs w:val="24"/>
              </w:rPr>
            </w:pPr>
            <w:r w:rsidRPr="00337AA1">
              <w:rPr>
                <w:rFonts w:ascii="Times New Roman" w:hAnsi="Times New Roman" w:cs="Times New Roman"/>
                <w:sz w:val="24"/>
                <w:szCs w:val="24"/>
              </w:rPr>
              <w:t>2</w:t>
            </w:r>
          </w:p>
        </w:tc>
        <w:tc>
          <w:tcPr>
            <w:tcW w:w="3191" w:type="dxa"/>
          </w:tcPr>
          <w:p w:rsidR="0042652D" w:rsidRPr="00337AA1" w:rsidRDefault="00F83842" w:rsidP="00337AA1">
            <w:pPr>
              <w:jc w:val="center"/>
              <w:rPr>
                <w:rFonts w:ascii="Times New Roman" w:hAnsi="Times New Roman" w:cs="Times New Roman"/>
                <w:sz w:val="24"/>
                <w:szCs w:val="24"/>
              </w:rPr>
            </w:pPr>
            <w:r>
              <w:rPr>
                <w:rFonts w:ascii="Times New Roman" w:hAnsi="Times New Roman" w:cs="Times New Roman"/>
                <w:sz w:val="24"/>
                <w:szCs w:val="24"/>
              </w:rPr>
              <w:t>12,5</w:t>
            </w:r>
          </w:p>
        </w:tc>
      </w:tr>
      <w:tr w:rsidR="0042652D" w:rsidRPr="00337AA1" w:rsidTr="0042652D">
        <w:tc>
          <w:tcPr>
            <w:tcW w:w="3190" w:type="dxa"/>
          </w:tcPr>
          <w:p w:rsidR="0042652D" w:rsidRPr="00337AA1" w:rsidRDefault="0042652D" w:rsidP="00337AA1">
            <w:pPr>
              <w:jc w:val="both"/>
              <w:rPr>
                <w:rFonts w:ascii="Times New Roman" w:hAnsi="Times New Roman" w:cs="Times New Roman"/>
                <w:sz w:val="24"/>
                <w:szCs w:val="24"/>
              </w:rPr>
            </w:pPr>
            <w:r w:rsidRPr="00337AA1">
              <w:rPr>
                <w:rFonts w:ascii="Times New Roman" w:hAnsi="Times New Roman" w:cs="Times New Roman"/>
                <w:sz w:val="24"/>
                <w:szCs w:val="24"/>
              </w:rPr>
              <w:t>Поддержка ветеранского движения</w:t>
            </w:r>
          </w:p>
        </w:tc>
        <w:tc>
          <w:tcPr>
            <w:tcW w:w="3190" w:type="dxa"/>
          </w:tcPr>
          <w:p w:rsidR="0042652D" w:rsidRPr="00337AA1" w:rsidRDefault="0042652D" w:rsidP="00337AA1">
            <w:pPr>
              <w:jc w:val="center"/>
              <w:rPr>
                <w:rFonts w:ascii="Times New Roman" w:hAnsi="Times New Roman" w:cs="Times New Roman"/>
                <w:sz w:val="24"/>
                <w:szCs w:val="24"/>
              </w:rPr>
            </w:pPr>
            <w:r w:rsidRPr="00337AA1">
              <w:rPr>
                <w:rFonts w:ascii="Times New Roman" w:hAnsi="Times New Roman" w:cs="Times New Roman"/>
                <w:sz w:val="24"/>
                <w:szCs w:val="24"/>
              </w:rPr>
              <w:t>2</w:t>
            </w:r>
          </w:p>
        </w:tc>
        <w:tc>
          <w:tcPr>
            <w:tcW w:w="3191" w:type="dxa"/>
          </w:tcPr>
          <w:p w:rsidR="0042652D" w:rsidRPr="00337AA1" w:rsidRDefault="00F83842" w:rsidP="00337AA1">
            <w:pPr>
              <w:jc w:val="center"/>
              <w:rPr>
                <w:rFonts w:ascii="Times New Roman" w:hAnsi="Times New Roman" w:cs="Times New Roman"/>
                <w:sz w:val="24"/>
                <w:szCs w:val="24"/>
              </w:rPr>
            </w:pPr>
            <w:r>
              <w:rPr>
                <w:rFonts w:ascii="Times New Roman" w:hAnsi="Times New Roman" w:cs="Times New Roman"/>
                <w:sz w:val="24"/>
                <w:szCs w:val="24"/>
              </w:rPr>
              <w:t>12,5</w:t>
            </w:r>
          </w:p>
        </w:tc>
      </w:tr>
      <w:tr w:rsidR="0042652D" w:rsidRPr="00337AA1" w:rsidTr="0042652D">
        <w:tc>
          <w:tcPr>
            <w:tcW w:w="3190" w:type="dxa"/>
          </w:tcPr>
          <w:p w:rsidR="0042652D" w:rsidRPr="00337AA1" w:rsidRDefault="0042652D" w:rsidP="00337AA1">
            <w:pPr>
              <w:jc w:val="both"/>
              <w:rPr>
                <w:rFonts w:ascii="Times New Roman" w:hAnsi="Times New Roman" w:cs="Times New Roman"/>
                <w:sz w:val="24"/>
                <w:szCs w:val="24"/>
              </w:rPr>
            </w:pPr>
            <w:r w:rsidRPr="00337AA1">
              <w:rPr>
                <w:rFonts w:ascii="Times New Roman" w:hAnsi="Times New Roman" w:cs="Times New Roman"/>
                <w:sz w:val="24"/>
                <w:szCs w:val="24"/>
              </w:rPr>
              <w:t>Развитие спорта</w:t>
            </w:r>
          </w:p>
          <w:p w:rsidR="0042652D" w:rsidRPr="00337AA1" w:rsidRDefault="0042652D" w:rsidP="00337AA1">
            <w:pPr>
              <w:jc w:val="both"/>
              <w:rPr>
                <w:rFonts w:ascii="Times New Roman" w:hAnsi="Times New Roman" w:cs="Times New Roman"/>
                <w:sz w:val="24"/>
                <w:szCs w:val="24"/>
              </w:rPr>
            </w:pPr>
          </w:p>
        </w:tc>
        <w:tc>
          <w:tcPr>
            <w:tcW w:w="3190" w:type="dxa"/>
          </w:tcPr>
          <w:p w:rsidR="0042652D" w:rsidRPr="00337AA1" w:rsidRDefault="0042652D" w:rsidP="00337AA1">
            <w:pPr>
              <w:jc w:val="center"/>
              <w:rPr>
                <w:rFonts w:ascii="Times New Roman" w:hAnsi="Times New Roman" w:cs="Times New Roman"/>
                <w:sz w:val="24"/>
                <w:szCs w:val="24"/>
              </w:rPr>
            </w:pPr>
            <w:r w:rsidRPr="00337AA1">
              <w:rPr>
                <w:rFonts w:ascii="Times New Roman" w:hAnsi="Times New Roman" w:cs="Times New Roman"/>
                <w:sz w:val="24"/>
                <w:szCs w:val="24"/>
              </w:rPr>
              <w:t>2</w:t>
            </w:r>
          </w:p>
        </w:tc>
        <w:tc>
          <w:tcPr>
            <w:tcW w:w="3191" w:type="dxa"/>
          </w:tcPr>
          <w:p w:rsidR="0042652D" w:rsidRPr="00337AA1" w:rsidRDefault="00F83842" w:rsidP="00337AA1">
            <w:pPr>
              <w:jc w:val="center"/>
              <w:rPr>
                <w:rFonts w:ascii="Times New Roman" w:hAnsi="Times New Roman" w:cs="Times New Roman"/>
                <w:sz w:val="24"/>
                <w:szCs w:val="24"/>
              </w:rPr>
            </w:pPr>
            <w:r>
              <w:rPr>
                <w:rFonts w:ascii="Times New Roman" w:hAnsi="Times New Roman" w:cs="Times New Roman"/>
                <w:sz w:val="24"/>
                <w:szCs w:val="24"/>
              </w:rPr>
              <w:t>12,5</w:t>
            </w:r>
          </w:p>
        </w:tc>
      </w:tr>
      <w:tr w:rsidR="0042652D" w:rsidRPr="00337AA1" w:rsidTr="0042652D">
        <w:tc>
          <w:tcPr>
            <w:tcW w:w="3190" w:type="dxa"/>
          </w:tcPr>
          <w:p w:rsidR="0042652D" w:rsidRPr="00337AA1" w:rsidRDefault="0042652D" w:rsidP="00337AA1">
            <w:pPr>
              <w:jc w:val="both"/>
              <w:rPr>
                <w:rFonts w:ascii="Times New Roman" w:hAnsi="Times New Roman" w:cs="Times New Roman"/>
                <w:sz w:val="24"/>
                <w:szCs w:val="24"/>
              </w:rPr>
            </w:pPr>
            <w:r w:rsidRPr="00337AA1">
              <w:rPr>
                <w:rFonts w:ascii="Times New Roman" w:hAnsi="Times New Roman" w:cs="Times New Roman"/>
                <w:sz w:val="24"/>
                <w:szCs w:val="24"/>
              </w:rPr>
              <w:t>Содействие занятости населения</w:t>
            </w:r>
          </w:p>
        </w:tc>
        <w:tc>
          <w:tcPr>
            <w:tcW w:w="3190" w:type="dxa"/>
          </w:tcPr>
          <w:p w:rsidR="0042652D" w:rsidRPr="00337AA1" w:rsidRDefault="0042652D" w:rsidP="00337AA1">
            <w:pPr>
              <w:jc w:val="center"/>
              <w:rPr>
                <w:rFonts w:ascii="Times New Roman" w:hAnsi="Times New Roman" w:cs="Times New Roman"/>
                <w:sz w:val="24"/>
                <w:szCs w:val="24"/>
              </w:rPr>
            </w:pPr>
            <w:r w:rsidRPr="00337AA1">
              <w:rPr>
                <w:rFonts w:ascii="Times New Roman" w:hAnsi="Times New Roman" w:cs="Times New Roman"/>
                <w:sz w:val="24"/>
                <w:szCs w:val="24"/>
              </w:rPr>
              <w:t>1</w:t>
            </w:r>
          </w:p>
        </w:tc>
        <w:tc>
          <w:tcPr>
            <w:tcW w:w="3191" w:type="dxa"/>
          </w:tcPr>
          <w:p w:rsidR="0042652D" w:rsidRPr="00337AA1" w:rsidRDefault="0072634C" w:rsidP="00337AA1">
            <w:pPr>
              <w:jc w:val="center"/>
              <w:rPr>
                <w:rFonts w:ascii="Times New Roman" w:hAnsi="Times New Roman" w:cs="Times New Roman"/>
                <w:sz w:val="24"/>
                <w:szCs w:val="24"/>
              </w:rPr>
            </w:pPr>
            <w:r w:rsidRPr="00337AA1">
              <w:rPr>
                <w:rFonts w:ascii="Times New Roman" w:hAnsi="Times New Roman" w:cs="Times New Roman"/>
                <w:sz w:val="24"/>
                <w:szCs w:val="24"/>
              </w:rPr>
              <w:t>6,25</w:t>
            </w:r>
          </w:p>
        </w:tc>
      </w:tr>
      <w:tr w:rsidR="0042652D" w:rsidRPr="00337AA1" w:rsidTr="0042652D">
        <w:tc>
          <w:tcPr>
            <w:tcW w:w="3190" w:type="dxa"/>
          </w:tcPr>
          <w:p w:rsidR="0042652D" w:rsidRPr="00337AA1" w:rsidRDefault="0042652D" w:rsidP="00337AA1">
            <w:pPr>
              <w:jc w:val="both"/>
              <w:rPr>
                <w:rFonts w:ascii="Times New Roman" w:hAnsi="Times New Roman" w:cs="Times New Roman"/>
                <w:sz w:val="24"/>
                <w:szCs w:val="24"/>
              </w:rPr>
            </w:pPr>
            <w:r w:rsidRPr="00337AA1">
              <w:rPr>
                <w:rFonts w:ascii="Times New Roman" w:hAnsi="Times New Roman" w:cs="Times New Roman"/>
                <w:sz w:val="24"/>
                <w:szCs w:val="24"/>
              </w:rPr>
              <w:t>Защита материнства и детства</w:t>
            </w:r>
          </w:p>
        </w:tc>
        <w:tc>
          <w:tcPr>
            <w:tcW w:w="3190" w:type="dxa"/>
          </w:tcPr>
          <w:p w:rsidR="0042652D" w:rsidRPr="00337AA1" w:rsidRDefault="0042652D" w:rsidP="00337AA1">
            <w:pPr>
              <w:jc w:val="center"/>
              <w:rPr>
                <w:rFonts w:ascii="Times New Roman" w:hAnsi="Times New Roman" w:cs="Times New Roman"/>
                <w:sz w:val="24"/>
                <w:szCs w:val="24"/>
              </w:rPr>
            </w:pPr>
            <w:r w:rsidRPr="00337AA1">
              <w:rPr>
                <w:rFonts w:ascii="Times New Roman" w:hAnsi="Times New Roman" w:cs="Times New Roman"/>
                <w:sz w:val="24"/>
                <w:szCs w:val="24"/>
              </w:rPr>
              <w:t>1</w:t>
            </w:r>
          </w:p>
        </w:tc>
        <w:tc>
          <w:tcPr>
            <w:tcW w:w="3191" w:type="dxa"/>
          </w:tcPr>
          <w:p w:rsidR="0042652D" w:rsidRPr="00337AA1" w:rsidRDefault="00F83842" w:rsidP="00337AA1">
            <w:pPr>
              <w:jc w:val="center"/>
              <w:rPr>
                <w:rFonts w:ascii="Times New Roman" w:hAnsi="Times New Roman" w:cs="Times New Roman"/>
                <w:sz w:val="24"/>
                <w:szCs w:val="24"/>
              </w:rPr>
            </w:pPr>
            <w:r>
              <w:rPr>
                <w:rFonts w:ascii="Times New Roman" w:hAnsi="Times New Roman" w:cs="Times New Roman"/>
                <w:sz w:val="24"/>
                <w:szCs w:val="24"/>
              </w:rPr>
              <w:t>6,25</w:t>
            </w:r>
          </w:p>
        </w:tc>
      </w:tr>
      <w:tr w:rsidR="0042652D" w:rsidRPr="00337AA1" w:rsidTr="0042652D">
        <w:tc>
          <w:tcPr>
            <w:tcW w:w="3190" w:type="dxa"/>
          </w:tcPr>
          <w:p w:rsidR="0042652D" w:rsidRPr="00337AA1" w:rsidRDefault="0042652D" w:rsidP="00337AA1">
            <w:pPr>
              <w:jc w:val="both"/>
              <w:rPr>
                <w:rFonts w:ascii="Times New Roman" w:hAnsi="Times New Roman" w:cs="Times New Roman"/>
                <w:sz w:val="24"/>
                <w:szCs w:val="24"/>
              </w:rPr>
            </w:pPr>
            <w:r w:rsidRPr="00337AA1">
              <w:rPr>
                <w:rFonts w:ascii="Times New Roman" w:hAnsi="Times New Roman" w:cs="Times New Roman"/>
                <w:sz w:val="24"/>
                <w:szCs w:val="24"/>
              </w:rPr>
              <w:t>Итого</w:t>
            </w:r>
          </w:p>
        </w:tc>
        <w:tc>
          <w:tcPr>
            <w:tcW w:w="3190" w:type="dxa"/>
          </w:tcPr>
          <w:p w:rsidR="0042652D" w:rsidRPr="00337AA1" w:rsidRDefault="0042652D" w:rsidP="00337AA1">
            <w:pPr>
              <w:jc w:val="center"/>
              <w:rPr>
                <w:rFonts w:ascii="Times New Roman" w:hAnsi="Times New Roman" w:cs="Times New Roman"/>
                <w:sz w:val="24"/>
                <w:szCs w:val="24"/>
              </w:rPr>
            </w:pPr>
            <w:r w:rsidRPr="00337AA1">
              <w:rPr>
                <w:rFonts w:ascii="Times New Roman" w:hAnsi="Times New Roman" w:cs="Times New Roman"/>
                <w:sz w:val="24"/>
                <w:szCs w:val="24"/>
              </w:rPr>
              <w:t>16</w:t>
            </w:r>
          </w:p>
        </w:tc>
        <w:tc>
          <w:tcPr>
            <w:tcW w:w="3191" w:type="dxa"/>
          </w:tcPr>
          <w:p w:rsidR="0042652D" w:rsidRPr="00337AA1" w:rsidRDefault="00F83842" w:rsidP="00337AA1">
            <w:pPr>
              <w:jc w:val="center"/>
              <w:rPr>
                <w:rFonts w:ascii="Times New Roman" w:hAnsi="Times New Roman" w:cs="Times New Roman"/>
                <w:sz w:val="24"/>
                <w:szCs w:val="24"/>
              </w:rPr>
            </w:pPr>
            <w:r>
              <w:rPr>
                <w:rFonts w:ascii="Times New Roman" w:hAnsi="Times New Roman" w:cs="Times New Roman"/>
                <w:sz w:val="24"/>
                <w:szCs w:val="24"/>
              </w:rPr>
              <w:t>100</w:t>
            </w:r>
          </w:p>
        </w:tc>
      </w:tr>
    </w:tbl>
    <w:p w:rsidR="0042652D" w:rsidRDefault="00337AA1" w:rsidP="00337A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Источник: составлено автором на </w:t>
      </w:r>
      <w:r w:rsidRPr="00B17053">
        <w:rPr>
          <w:rFonts w:ascii="Times New Roman" w:hAnsi="Times New Roman" w:cs="Times New Roman"/>
          <w:sz w:val="28"/>
          <w:szCs w:val="28"/>
        </w:rPr>
        <w:t xml:space="preserve">основании </w:t>
      </w:r>
      <w:r w:rsidR="00BA1E4C" w:rsidRPr="00B17053">
        <w:rPr>
          <w:rFonts w:ascii="Times New Roman" w:hAnsi="Times New Roman" w:cs="Times New Roman"/>
          <w:sz w:val="28"/>
          <w:szCs w:val="28"/>
        </w:rPr>
        <w:t>[</w:t>
      </w:r>
      <w:r w:rsidR="00C30184" w:rsidRPr="00B17053">
        <w:rPr>
          <w:rFonts w:ascii="Times New Roman" w:hAnsi="Times New Roman" w:cs="Times New Roman"/>
          <w:sz w:val="28"/>
          <w:szCs w:val="28"/>
        </w:rPr>
        <w:t>6</w:t>
      </w:r>
      <w:r w:rsidR="00BB02B5" w:rsidRPr="00B17053">
        <w:rPr>
          <w:rFonts w:ascii="Times New Roman" w:hAnsi="Times New Roman" w:cs="Times New Roman"/>
          <w:sz w:val="28"/>
          <w:szCs w:val="28"/>
        </w:rPr>
        <w:t>]</w:t>
      </w:r>
      <w:r w:rsidRPr="00B17053">
        <w:rPr>
          <w:rFonts w:ascii="Times New Roman" w:hAnsi="Times New Roman" w:cs="Times New Roman"/>
          <w:sz w:val="28"/>
          <w:szCs w:val="28"/>
        </w:rPr>
        <w:t>.</w:t>
      </w:r>
    </w:p>
    <w:p w:rsidR="00337AA1" w:rsidRDefault="00337AA1" w:rsidP="004E2039">
      <w:pPr>
        <w:spacing w:after="0" w:line="360" w:lineRule="auto"/>
        <w:ind w:firstLine="708"/>
        <w:jc w:val="both"/>
        <w:rPr>
          <w:rFonts w:ascii="Times New Roman" w:hAnsi="Times New Roman" w:cs="Times New Roman"/>
          <w:sz w:val="28"/>
          <w:szCs w:val="28"/>
        </w:rPr>
      </w:pPr>
    </w:p>
    <w:p w:rsidR="0072634C" w:rsidRDefault="00BB02B5" w:rsidP="004E203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таблице показано</w:t>
      </w:r>
      <w:r w:rsidR="0072634C">
        <w:rPr>
          <w:rFonts w:ascii="Times New Roman" w:hAnsi="Times New Roman" w:cs="Times New Roman"/>
          <w:sz w:val="28"/>
          <w:szCs w:val="28"/>
        </w:rPr>
        <w:t xml:space="preserve">, </w:t>
      </w:r>
      <w:r>
        <w:rPr>
          <w:rFonts w:ascii="Times New Roman" w:hAnsi="Times New Roman" w:cs="Times New Roman"/>
          <w:sz w:val="28"/>
          <w:szCs w:val="28"/>
        </w:rPr>
        <w:t>что</w:t>
      </w:r>
      <w:r w:rsidRPr="00571BB9">
        <w:rPr>
          <w:rFonts w:ascii="Times New Roman" w:hAnsi="Times New Roman" w:cs="Times New Roman"/>
          <w:color w:val="000000" w:themeColor="text1"/>
          <w:sz w:val="28"/>
          <w:szCs w:val="28"/>
        </w:rPr>
        <w:t xml:space="preserve"> половина всех проектов</w:t>
      </w:r>
      <w:r w:rsidR="0072634C" w:rsidRPr="00571BB9">
        <w:rPr>
          <w:rFonts w:ascii="Times New Roman" w:hAnsi="Times New Roman" w:cs="Times New Roman"/>
          <w:color w:val="000000" w:themeColor="text1"/>
          <w:sz w:val="28"/>
          <w:szCs w:val="28"/>
        </w:rPr>
        <w:t xml:space="preserve"> направлена на социальную защиту</w:t>
      </w:r>
      <w:r w:rsidRPr="00571BB9">
        <w:rPr>
          <w:rFonts w:ascii="Times New Roman" w:hAnsi="Times New Roman" w:cs="Times New Roman"/>
          <w:color w:val="000000" w:themeColor="text1"/>
          <w:sz w:val="28"/>
          <w:szCs w:val="28"/>
        </w:rPr>
        <w:t xml:space="preserve"> и поддержку граждан. Это подтверждает тезис о том, что СОНКО выступает важным инструментом реализации социальной политики, беря на себя решения наиболее острых социальных проблем.</w:t>
      </w:r>
    </w:p>
    <w:p w:rsidR="00483F56" w:rsidRDefault="00D47060" w:rsidP="00D470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Значимым направлениям является помощь ветеранам СВО и их семьям. СОНКО</w:t>
      </w:r>
      <w:r w:rsidRPr="00E46228">
        <w:rPr>
          <w:rFonts w:ascii="Times New Roman" w:hAnsi="Times New Roman" w:cs="Times New Roman"/>
          <w:sz w:val="28"/>
          <w:szCs w:val="28"/>
        </w:rPr>
        <w:t xml:space="preserve"> занимаются лечением, реабилитацией, трудоустройством и оказывают психологическую поддержку</w:t>
      </w:r>
      <w:r>
        <w:rPr>
          <w:rFonts w:ascii="Times New Roman" w:hAnsi="Times New Roman" w:cs="Times New Roman"/>
          <w:sz w:val="28"/>
          <w:szCs w:val="28"/>
        </w:rPr>
        <w:t xml:space="preserve">. </w:t>
      </w:r>
      <w:r w:rsidRPr="00E46228">
        <w:rPr>
          <w:rFonts w:ascii="Times New Roman" w:hAnsi="Times New Roman" w:cs="Times New Roman"/>
          <w:sz w:val="28"/>
          <w:szCs w:val="28"/>
        </w:rPr>
        <w:t>Организации помогают справиться с последствиями ранений и посттравматическим синдромом, включая психологическую поддержку не только в</w:t>
      </w:r>
      <w:r>
        <w:rPr>
          <w:rFonts w:ascii="Times New Roman" w:hAnsi="Times New Roman" w:cs="Times New Roman"/>
          <w:sz w:val="28"/>
          <w:szCs w:val="28"/>
        </w:rPr>
        <w:t xml:space="preserve">етеранам, но и членам их семей. </w:t>
      </w:r>
      <w:r w:rsidRPr="00E46228">
        <w:rPr>
          <w:rFonts w:ascii="Times New Roman" w:hAnsi="Times New Roman" w:cs="Times New Roman"/>
          <w:sz w:val="28"/>
          <w:szCs w:val="28"/>
        </w:rPr>
        <w:t xml:space="preserve">СОНКО помогают ветеранам заново интегрироваться в общество, найти </w:t>
      </w:r>
      <w:r w:rsidRPr="00E46228">
        <w:rPr>
          <w:rFonts w:ascii="Times New Roman" w:hAnsi="Times New Roman" w:cs="Times New Roman"/>
          <w:sz w:val="28"/>
          <w:szCs w:val="28"/>
        </w:rPr>
        <w:lastRenderedPageBreak/>
        <w:t>новое место в жизни. Это включает помощь в трудоустройстве и профессиональную переподготовку, чтобы они могли освоить востребова</w:t>
      </w:r>
      <w:r>
        <w:rPr>
          <w:rFonts w:ascii="Times New Roman" w:hAnsi="Times New Roman" w:cs="Times New Roman"/>
          <w:sz w:val="28"/>
          <w:szCs w:val="28"/>
        </w:rPr>
        <w:t xml:space="preserve">нную гражданскую специальность. </w:t>
      </w:r>
      <w:r w:rsidRPr="004E2039">
        <w:rPr>
          <w:rFonts w:ascii="Times New Roman" w:hAnsi="Times New Roman" w:cs="Times New Roman"/>
          <w:sz w:val="28"/>
          <w:szCs w:val="28"/>
        </w:rPr>
        <w:t>Организации оказывают и практическую поддержку: помогают семьям ветеранов, расширяют пункты проката технических средств реабилитации (инвалидных колясок, костылей) и реализуют волонтерские проекты для семей участников СВО</w:t>
      </w:r>
      <w:r>
        <w:rPr>
          <w:rFonts w:ascii="Times New Roman" w:hAnsi="Times New Roman" w:cs="Times New Roman"/>
          <w:sz w:val="28"/>
          <w:szCs w:val="28"/>
        </w:rPr>
        <w:t xml:space="preserve">. </w:t>
      </w:r>
      <w:r w:rsidRPr="004E2039">
        <w:rPr>
          <w:rFonts w:ascii="Times New Roman" w:hAnsi="Times New Roman" w:cs="Times New Roman"/>
          <w:sz w:val="28"/>
          <w:szCs w:val="28"/>
        </w:rPr>
        <w:t>Особое внимание уделяется родственникам погибших ветеранов, которым также оказывается необ</w:t>
      </w:r>
      <w:r>
        <w:rPr>
          <w:rFonts w:ascii="Times New Roman" w:hAnsi="Times New Roman" w:cs="Times New Roman"/>
          <w:sz w:val="28"/>
          <w:szCs w:val="28"/>
        </w:rPr>
        <w:t>ходимая психологическая помощь.</w:t>
      </w:r>
    </w:p>
    <w:p w:rsidR="00792E3C" w:rsidRPr="006C1CEC" w:rsidRDefault="00792E3C" w:rsidP="0072634C">
      <w:pPr>
        <w:spacing w:after="0" w:line="360" w:lineRule="auto"/>
        <w:ind w:firstLine="708"/>
        <w:jc w:val="both"/>
        <w:rPr>
          <w:rFonts w:ascii="Times New Roman" w:hAnsi="Times New Roman" w:cs="Times New Roman"/>
          <w:sz w:val="28"/>
          <w:szCs w:val="28"/>
        </w:rPr>
      </w:pPr>
      <w:r w:rsidRPr="006C1CEC">
        <w:rPr>
          <w:rFonts w:ascii="Times New Roman" w:hAnsi="Times New Roman" w:cs="Times New Roman"/>
          <w:sz w:val="28"/>
          <w:szCs w:val="28"/>
        </w:rPr>
        <w:t xml:space="preserve">Республике Крым ежегодно объявляется отбор </w:t>
      </w:r>
      <w:r w:rsidR="00A21156">
        <w:rPr>
          <w:rFonts w:ascii="Times New Roman" w:hAnsi="Times New Roman" w:cs="Times New Roman"/>
          <w:sz w:val="28"/>
          <w:szCs w:val="28"/>
        </w:rPr>
        <w:t xml:space="preserve">СОНКО </w:t>
      </w:r>
      <w:r w:rsidRPr="006C1CEC">
        <w:rPr>
          <w:rFonts w:ascii="Times New Roman" w:hAnsi="Times New Roman" w:cs="Times New Roman"/>
          <w:sz w:val="28"/>
          <w:szCs w:val="28"/>
        </w:rPr>
        <w:t xml:space="preserve">для предоставления грантов в форме субсидий из бюджета Республики Крым на реализацию социально значимых проектов, организатором отбора является Министерство труда и социальной защиты Республики Крым. </w:t>
      </w:r>
    </w:p>
    <w:p w:rsidR="00792E3C" w:rsidRPr="006C1CEC" w:rsidRDefault="00792E3C" w:rsidP="00804B3A">
      <w:pPr>
        <w:spacing w:after="0" w:line="360" w:lineRule="auto"/>
        <w:ind w:firstLine="709"/>
        <w:jc w:val="both"/>
        <w:rPr>
          <w:rFonts w:ascii="Times New Roman" w:hAnsi="Times New Roman" w:cs="Times New Roman"/>
          <w:sz w:val="28"/>
          <w:szCs w:val="28"/>
        </w:rPr>
      </w:pPr>
      <w:r w:rsidRPr="006C1CEC">
        <w:rPr>
          <w:rFonts w:ascii="Times New Roman" w:hAnsi="Times New Roman" w:cs="Times New Roman"/>
          <w:sz w:val="28"/>
          <w:szCs w:val="28"/>
        </w:rPr>
        <w:t>С 2025 года проведение отборов осуществляется исключительно на Портале предоставления мер финансовой государственной поддержки. Сумма гранта на реализацию проекта не может превышать 1 млн</w:t>
      </w:r>
      <w:r w:rsidR="00896DBC">
        <w:rPr>
          <w:rFonts w:ascii="Times New Roman" w:hAnsi="Times New Roman" w:cs="Times New Roman"/>
          <w:sz w:val="28"/>
          <w:szCs w:val="28"/>
        </w:rPr>
        <w:t>.</w:t>
      </w:r>
      <w:r w:rsidRPr="006C1CEC">
        <w:rPr>
          <w:rFonts w:ascii="Times New Roman" w:hAnsi="Times New Roman" w:cs="Times New Roman"/>
          <w:sz w:val="28"/>
          <w:szCs w:val="28"/>
        </w:rPr>
        <w:t xml:space="preserve"> рублей. Период реализации не должен превышать 24 календарных месяцев.</w:t>
      </w:r>
    </w:p>
    <w:p w:rsidR="00792E3C" w:rsidRPr="006C1CEC" w:rsidRDefault="00792E3C" w:rsidP="00804B3A">
      <w:pPr>
        <w:spacing w:after="0" w:line="360" w:lineRule="auto"/>
        <w:ind w:firstLine="709"/>
        <w:jc w:val="both"/>
        <w:rPr>
          <w:rFonts w:ascii="Times New Roman" w:hAnsi="Times New Roman" w:cs="Times New Roman"/>
          <w:sz w:val="28"/>
          <w:szCs w:val="28"/>
        </w:rPr>
      </w:pPr>
      <w:r w:rsidRPr="006C1CEC">
        <w:rPr>
          <w:rFonts w:ascii="Times New Roman" w:hAnsi="Times New Roman" w:cs="Times New Roman"/>
          <w:sz w:val="28"/>
          <w:szCs w:val="28"/>
        </w:rPr>
        <w:t>Кроме этого Государственный комитет молодежной политики Республики Крым ежегодно на конкурсной основе предоставляет субсидии (гранты) некоммерческим организациям с целью поддержки молодежных проектов, реализации проектов в сфере патриотического воспитания и волонтерской деятельности.</w:t>
      </w:r>
    </w:p>
    <w:p w:rsidR="00754662" w:rsidRDefault="00754662" w:rsidP="00804B3A">
      <w:pPr>
        <w:spacing w:after="0" w:line="360" w:lineRule="auto"/>
        <w:ind w:firstLine="709"/>
        <w:jc w:val="both"/>
        <w:rPr>
          <w:rFonts w:ascii="Times New Roman" w:hAnsi="Times New Roman" w:cs="Times New Roman"/>
          <w:sz w:val="28"/>
          <w:szCs w:val="28"/>
        </w:rPr>
      </w:pPr>
    </w:p>
    <w:p w:rsidR="00754662" w:rsidRPr="007A638F" w:rsidRDefault="00754662" w:rsidP="008C1A5B">
      <w:pPr>
        <w:pStyle w:val="2"/>
      </w:pPr>
      <w:bookmarkStart w:id="9" w:name="_Toc225421719"/>
      <w:r w:rsidRPr="007A638F">
        <w:t>2.3</w:t>
      </w:r>
      <w:r w:rsidR="002939B5" w:rsidRPr="007A638F">
        <w:t xml:space="preserve">. Анализ </w:t>
      </w:r>
      <w:r w:rsidR="002939B5" w:rsidRPr="008C1A5B">
        <w:t>проектов</w:t>
      </w:r>
      <w:r w:rsidR="002939B5" w:rsidRPr="007A638F">
        <w:t>, реализ</w:t>
      </w:r>
      <w:r w:rsidR="002B55C5">
        <w:t>уемых</w:t>
      </w:r>
      <w:r w:rsidR="002939B5" w:rsidRPr="007A638F">
        <w:t xml:space="preserve"> СОНКО в Республике Крым</w:t>
      </w:r>
      <w:bookmarkEnd w:id="9"/>
    </w:p>
    <w:p w:rsidR="00792E3C" w:rsidRPr="006C1CEC" w:rsidRDefault="00792E3C" w:rsidP="00804B3A">
      <w:pPr>
        <w:spacing w:after="0" w:line="360" w:lineRule="auto"/>
        <w:ind w:firstLine="709"/>
        <w:jc w:val="both"/>
        <w:rPr>
          <w:rFonts w:ascii="Times New Roman" w:hAnsi="Times New Roman" w:cs="Times New Roman"/>
          <w:sz w:val="28"/>
          <w:szCs w:val="28"/>
        </w:rPr>
      </w:pPr>
      <w:r w:rsidRPr="006C1CEC">
        <w:rPr>
          <w:rFonts w:ascii="Times New Roman" w:hAnsi="Times New Roman" w:cs="Times New Roman"/>
          <w:sz w:val="28"/>
          <w:szCs w:val="28"/>
        </w:rPr>
        <w:t>Хочется отметить некоторые проекты, реализованные на территории Республики Крым.</w:t>
      </w:r>
    </w:p>
    <w:p w:rsidR="00792E3C" w:rsidRPr="006C1CEC" w:rsidRDefault="00792E3C" w:rsidP="00804B3A">
      <w:pPr>
        <w:spacing w:after="0" w:line="360" w:lineRule="auto"/>
        <w:ind w:firstLine="709"/>
        <w:jc w:val="both"/>
        <w:rPr>
          <w:rFonts w:ascii="Times New Roman" w:hAnsi="Times New Roman" w:cs="Times New Roman"/>
          <w:sz w:val="28"/>
          <w:szCs w:val="28"/>
        </w:rPr>
      </w:pPr>
      <w:r w:rsidRPr="006C1CEC">
        <w:rPr>
          <w:rFonts w:ascii="Times New Roman" w:hAnsi="Times New Roman" w:cs="Times New Roman"/>
          <w:sz w:val="28"/>
          <w:szCs w:val="28"/>
        </w:rPr>
        <w:t>Проект «Школа декоративно</w:t>
      </w:r>
      <w:r w:rsidR="007D4ED6">
        <w:rPr>
          <w:rFonts w:ascii="Times New Roman" w:hAnsi="Times New Roman" w:cs="Times New Roman"/>
          <w:sz w:val="28"/>
          <w:szCs w:val="28"/>
        </w:rPr>
        <w:t>–</w:t>
      </w:r>
      <w:r w:rsidRPr="006C1CEC">
        <w:rPr>
          <w:rFonts w:ascii="Times New Roman" w:hAnsi="Times New Roman" w:cs="Times New Roman"/>
          <w:sz w:val="28"/>
          <w:szCs w:val="28"/>
        </w:rPr>
        <w:t xml:space="preserve">прикладного искусства народов Крыма» представляет собой обучающие мероприятия для детей, подростков и молодежи с практической частью по направлениям «Вышивка в различных техниках» и «Ювелирное искусство», а также лекций по истории декоративно-прикладного искусства. Финалом проекта станет серия </w:t>
      </w:r>
      <w:r w:rsidRPr="006C1CEC">
        <w:rPr>
          <w:rFonts w:ascii="Times New Roman" w:hAnsi="Times New Roman" w:cs="Times New Roman"/>
          <w:sz w:val="28"/>
          <w:szCs w:val="28"/>
        </w:rPr>
        <w:lastRenderedPageBreak/>
        <w:t>выставок, которые будут проведены на территории Республики Крым, а также выставка и участие изделий в рамках VI Всероссийского фестиваля народных художественных промыслов «Заповедный сувенир» в сентябре 2025 года.</w:t>
      </w:r>
    </w:p>
    <w:p w:rsidR="00563E12" w:rsidRDefault="00917E5D" w:rsidP="00804B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Проект «Мы –</w:t>
      </w:r>
      <w:r w:rsidR="00792E3C" w:rsidRPr="006C1CEC">
        <w:rPr>
          <w:rFonts w:ascii="Times New Roman" w:hAnsi="Times New Roman" w:cs="Times New Roman"/>
          <w:sz w:val="28"/>
          <w:szCs w:val="28"/>
        </w:rPr>
        <w:t xml:space="preserve"> футбольная детская команда </w:t>
      </w:r>
      <w:proofErr w:type="gramStart"/>
      <w:r w:rsidR="00792E3C" w:rsidRPr="006C1CEC">
        <w:rPr>
          <w:rFonts w:ascii="Times New Roman" w:hAnsi="Times New Roman" w:cs="Times New Roman"/>
          <w:sz w:val="28"/>
          <w:szCs w:val="28"/>
        </w:rPr>
        <w:t>из</w:t>
      </w:r>
      <w:proofErr w:type="gramEnd"/>
      <w:r w:rsidR="00792E3C" w:rsidRPr="006C1CEC">
        <w:rPr>
          <w:rFonts w:ascii="Times New Roman" w:hAnsi="Times New Roman" w:cs="Times New Roman"/>
          <w:sz w:val="28"/>
          <w:szCs w:val="28"/>
        </w:rPr>
        <w:t xml:space="preserve"> с. Чистополье, </w:t>
      </w:r>
      <w:r>
        <w:rPr>
          <w:rFonts w:ascii="Times New Roman" w:hAnsi="Times New Roman" w:cs="Times New Roman"/>
          <w:sz w:val="28"/>
          <w:szCs w:val="28"/>
        </w:rPr>
        <w:t>Р</w:t>
      </w:r>
      <w:r w:rsidR="00792E3C" w:rsidRPr="006C1CEC">
        <w:rPr>
          <w:rFonts w:ascii="Times New Roman" w:hAnsi="Times New Roman" w:cs="Times New Roman"/>
          <w:sz w:val="28"/>
          <w:szCs w:val="28"/>
        </w:rPr>
        <w:t xml:space="preserve">еспублика Крым». Образовавшись в 2013 году, как небольшой сельский клуб любителей футбола, постепенно выросли в дружелюбную спортивную секцию для сельских школьников Ленинского района, обросли </w:t>
      </w:r>
      <w:proofErr w:type="spellStart"/>
      <w:r w:rsidR="00792E3C" w:rsidRPr="006C1CEC">
        <w:rPr>
          <w:rFonts w:ascii="Times New Roman" w:hAnsi="Times New Roman" w:cs="Times New Roman"/>
          <w:sz w:val="28"/>
          <w:szCs w:val="28"/>
        </w:rPr>
        <w:t>фан</w:t>
      </w:r>
      <w:proofErr w:type="spellEnd"/>
      <w:r w:rsidR="00792E3C" w:rsidRPr="006C1CEC">
        <w:rPr>
          <w:rFonts w:ascii="Times New Roman" w:hAnsi="Times New Roman" w:cs="Times New Roman"/>
          <w:sz w:val="28"/>
          <w:szCs w:val="28"/>
        </w:rPr>
        <w:t xml:space="preserve">-базой, победами на региональных чемпионатах и желанием привлечь нашу молодежь к активному спортивному образу жизни. </w:t>
      </w:r>
    </w:p>
    <w:p w:rsidR="00563E12" w:rsidRDefault="00792E3C" w:rsidP="00804B3A">
      <w:pPr>
        <w:spacing w:after="0" w:line="360" w:lineRule="auto"/>
        <w:ind w:firstLine="709"/>
        <w:jc w:val="both"/>
        <w:rPr>
          <w:rFonts w:ascii="Times New Roman" w:hAnsi="Times New Roman" w:cs="Times New Roman"/>
          <w:sz w:val="28"/>
          <w:szCs w:val="28"/>
        </w:rPr>
      </w:pPr>
      <w:r w:rsidRPr="006C1CEC">
        <w:rPr>
          <w:rFonts w:ascii="Times New Roman" w:hAnsi="Times New Roman" w:cs="Times New Roman"/>
          <w:sz w:val="28"/>
          <w:szCs w:val="28"/>
        </w:rPr>
        <w:t xml:space="preserve">Вначале был только тренер Белов Андрей Николаевич, но постепенно к нему присоединились неравнодушные родители юных футболистов, оказывающие сейчас поддержку команде </w:t>
      </w:r>
      <w:r w:rsidR="00956D21">
        <w:rPr>
          <w:rFonts w:ascii="Times New Roman" w:hAnsi="Times New Roman" w:cs="Times New Roman"/>
          <w:sz w:val="28"/>
          <w:szCs w:val="28"/>
        </w:rPr>
        <w:t>–</w:t>
      </w:r>
      <w:r w:rsidRPr="006C1CEC">
        <w:rPr>
          <w:rFonts w:ascii="Times New Roman" w:hAnsi="Times New Roman" w:cs="Times New Roman"/>
          <w:sz w:val="28"/>
          <w:szCs w:val="28"/>
        </w:rPr>
        <w:t xml:space="preserve"> эмоционально и морально, деньгами и ресурсами и, конечно, своим свободным временем. За 10 лет мы работали с 300 школьниками, выезжали свыше 100 раз на соревнования и одержали 20 крупных побед. Наши спортивные активности поддерживает администрация поселения и района, дружественные спортивные школы ленинского района, выделяя площадки для тренировок и оказывая организационную поддержку. Информационную поддержку оказывает газета </w:t>
      </w:r>
      <w:r w:rsidR="00917E5D">
        <w:rPr>
          <w:rFonts w:ascii="Times New Roman" w:hAnsi="Times New Roman" w:cs="Times New Roman"/>
          <w:sz w:val="28"/>
          <w:szCs w:val="28"/>
        </w:rPr>
        <w:t>«</w:t>
      </w:r>
      <w:r w:rsidRPr="006C1CEC">
        <w:rPr>
          <w:rFonts w:ascii="Times New Roman" w:hAnsi="Times New Roman" w:cs="Times New Roman"/>
          <w:sz w:val="28"/>
          <w:szCs w:val="28"/>
        </w:rPr>
        <w:t>Репортер Восточного Крыма</w:t>
      </w:r>
      <w:r w:rsidR="00917E5D">
        <w:rPr>
          <w:rFonts w:ascii="Times New Roman" w:hAnsi="Times New Roman" w:cs="Times New Roman"/>
          <w:sz w:val="28"/>
          <w:szCs w:val="28"/>
        </w:rPr>
        <w:t>»</w:t>
      </w:r>
      <w:r w:rsidRPr="006C1CEC">
        <w:rPr>
          <w:rFonts w:ascii="Times New Roman" w:hAnsi="Times New Roman" w:cs="Times New Roman"/>
          <w:sz w:val="28"/>
          <w:szCs w:val="28"/>
        </w:rPr>
        <w:t xml:space="preserve"> и администраторы местного </w:t>
      </w:r>
      <w:proofErr w:type="spellStart"/>
      <w:r w:rsidRPr="006C1CEC">
        <w:rPr>
          <w:rFonts w:ascii="Times New Roman" w:hAnsi="Times New Roman" w:cs="Times New Roman"/>
          <w:sz w:val="28"/>
          <w:szCs w:val="28"/>
        </w:rPr>
        <w:t>паблика</w:t>
      </w:r>
      <w:proofErr w:type="spellEnd"/>
      <w:r w:rsidRPr="006C1CEC">
        <w:rPr>
          <w:rFonts w:ascii="Times New Roman" w:hAnsi="Times New Roman" w:cs="Times New Roman"/>
          <w:sz w:val="28"/>
          <w:szCs w:val="28"/>
        </w:rPr>
        <w:t xml:space="preserve"> </w:t>
      </w:r>
      <w:r w:rsidR="00917E5D">
        <w:rPr>
          <w:rFonts w:ascii="Times New Roman" w:hAnsi="Times New Roman" w:cs="Times New Roman"/>
          <w:sz w:val="28"/>
          <w:szCs w:val="28"/>
        </w:rPr>
        <w:t>ВК</w:t>
      </w:r>
      <w:r w:rsidRPr="006C1CEC">
        <w:rPr>
          <w:rFonts w:ascii="Times New Roman" w:hAnsi="Times New Roman" w:cs="Times New Roman"/>
          <w:sz w:val="28"/>
          <w:szCs w:val="28"/>
        </w:rPr>
        <w:t xml:space="preserve">. </w:t>
      </w:r>
      <w:proofErr w:type="gramStart"/>
      <w:r w:rsidRPr="006C1CEC">
        <w:rPr>
          <w:rFonts w:ascii="Times New Roman" w:hAnsi="Times New Roman" w:cs="Times New Roman"/>
          <w:sz w:val="28"/>
          <w:szCs w:val="28"/>
        </w:rPr>
        <w:t>В проекте учас</w:t>
      </w:r>
      <w:r w:rsidR="00D92B8B">
        <w:rPr>
          <w:rFonts w:ascii="Times New Roman" w:hAnsi="Times New Roman" w:cs="Times New Roman"/>
          <w:sz w:val="28"/>
          <w:szCs w:val="28"/>
        </w:rPr>
        <w:t>твуют две футбольные группы ФК «Чистополье»</w:t>
      </w:r>
      <w:r w:rsidRPr="006C1CEC">
        <w:rPr>
          <w:rFonts w:ascii="Times New Roman" w:hAnsi="Times New Roman" w:cs="Times New Roman"/>
          <w:sz w:val="28"/>
          <w:szCs w:val="28"/>
        </w:rPr>
        <w:t xml:space="preserve"> </w:t>
      </w:r>
      <w:r w:rsidR="00956D21">
        <w:rPr>
          <w:rFonts w:ascii="Times New Roman" w:hAnsi="Times New Roman" w:cs="Times New Roman"/>
          <w:sz w:val="28"/>
          <w:szCs w:val="28"/>
        </w:rPr>
        <w:t>–</w:t>
      </w:r>
      <w:r w:rsidRPr="006C1CEC">
        <w:rPr>
          <w:rFonts w:ascii="Times New Roman" w:hAnsi="Times New Roman" w:cs="Times New Roman"/>
          <w:sz w:val="28"/>
          <w:szCs w:val="28"/>
        </w:rPr>
        <w:t xml:space="preserve"> младшая (5</w:t>
      </w:r>
      <w:r w:rsidR="00956D21">
        <w:rPr>
          <w:rFonts w:ascii="Times New Roman" w:hAnsi="Times New Roman" w:cs="Times New Roman"/>
          <w:sz w:val="28"/>
          <w:szCs w:val="28"/>
        </w:rPr>
        <w:t>–</w:t>
      </w:r>
      <w:r w:rsidRPr="006C1CEC">
        <w:rPr>
          <w:rFonts w:ascii="Times New Roman" w:hAnsi="Times New Roman" w:cs="Times New Roman"/>
          <w:sz w:val="28"/>
          <w:szCs w:val="28"/>
        </w:rPr>
        <w:t>6 лет) и старшая (11</w:t>
      </w:r>
      <w:r w:rsidR="00956D21">
        <w:rPr>
          <w:rFonts w:ascii="Times New Roman" w:hAnsi="Times New Roman" w:cs="Times New Roman"/>
          <w:sz w:val="28"/>
          <w:szCs w:val="28"/>
        </w:rPr>
        <w:t>–</w:t>
      </w:r>
      <w:r w:rsidRPr="006C1CEC">
        <w:rPr>
          <w:rFonts w:ascii="Times New Roman" w:hAnsi="Times New Roman" w:cs="Times New Roman"/>
          <w:sz w:val="28"/>
          <w:szCs w:val="28"/>
        </w:rPr>
        <w:t>14) общим количеством 30 человек, для которых проводятся тренировки (не менее 300 за срок проекта) на открытых и закрытых площадках с.</w:t>
      </w:r>
      <w:r w:rsidR="009D72DA">
        <w:rPr>
          <w:rFonts w:ascii="Times New Roman" w:hAnsi="Times New Roman" w:cs="Times New Roman"/>
          <w:sz w:val="28"/>
          <w:szCs w:val="28"/>
        </w:rPr>
        <w:t xml:space="preserve"> </w:t>
      </w:r>
      <w:r w:rsidRPr="006C1CEC">
        <w:rPr>
          <w:rFonts w:ascii="Times New Roman" w:hAnsi="Times New Roman" w:cs="Times New Roman"/>
          <w:sz w:val="28"/>
          <w:szCs w:val="28"/>
        </w:rPr>
        <w:t>Чистополье, товарищеские матчи с другими клубами (не менее 15 встреч) на своих площадках и на площадках других школ, организуются выезды на спортивные состязания по Крыму (не</w:t>
      </w:r>
      <w:proofErr w:type="gramEnd"/>
      <w:r w:rsidRPr="006C1CEC">
        <w:rPr>
          <w:rFonts w:ascii="Times New Roman" w:hAnsi="Times New Roman" w:cs="Times New Roman"/>
          <w:sz w:val="28"/>
          <w:szCs w:val="28"/>
        </w:rPr>
        <w:t xml:space="preserve"> менее 20 встреч в рамках чемпионата Крыма и 15 матчей в других турнирных поездках). </w:t>
      </w:r>
    </w:p>
    <w:p w:rsidR="00792E3C" w:rsidRPr="006C1CEC" w:rsidRDefault="00792E3C" w:rsidP="00804B3A">
      <w:pPr>
        <w:spacing w:after="0" w:line="360" w:lineRule="auto"/>
        <w:ind w:firstLine="709"/>
        <w:jc w:val="both"/>
        <w:rPr>
          <w:rFonts w:ascii="Times New Roman" w:hAnsi="Times New Roman" w:cs="Times New Roman"/>
          <w:sz w:val="28"/>
          <w:szCs w:val="28"/>
        </w:rPr>
      </w:pPr>
      <w:r w:rsidRPr="006C1CEC">
        <w:rPr>
          <w:rFonts w:ascii="Times New Roman" w:hAnsi="Times New Roman" w:cs="Times New Roman"/>
          <w:sz w:val="28"/>
          <w:szCs w:val="28"/>
        </w:rPr>
        <w:t xml:space="preserve">Дополнительные активности школьников в рамках проекта </w:t>
      </w:r>
      <w:r w:rsidR="00956D21">
        <w:rPr>
          <w:rFonts w:ascii="Times New Roman" w:hAnsi="Times New Roman" w:cs="Times New Roman"/>
          <w:sz w:val="28"/>
          <w:szCs w:val="28"/>
        </w:rPr>
        <w:t>–</w:t>
      </w:r>
      <w:r w:rsidRPr="006C1CEC">
        <w:rPr>
          <w:rFonts w:ascii="Times New Roman" w:hAnsi="Times New Roman" w:cs="Times New Roman"/>
          <w:sz w:val="28"/>
          <w:szCs w:val="28"/>
        </w:rPr>
        <w:t xml:space="preserve"> субботники на территории стадиона и клуба, уборка мусора с территории во </w:t>
      </w:r>
      <w:r w:rsidRPr="006C1CEC">
        <w:rPr>
          <w:rFonts w:ascii="Times New Roman" w:hAnsi="Times New Roman" w:cs="Times New Roman"/>
          <w:sz w:val="28"/>
          <w:szCs w:val="28"/>
        </w:rPr>
        <w:lastRenderedPageBreak/>
        <w:t xml:space="preserve">время выездных мероприятий, очистка заброшенных колодцев, озеленение </w:t>
      </w:r>
      <w:r w:rsidR="00956D21">
        <w:rPr>
          <w:rFonts w:ascii="Times New Roman" w:hAnsi="Times New Roman" w:cs="Times New Roman"/>
          <w:sz w:val="28"/>
          <w:szCs w:val="28"/>
        </w:rPr>
        <w:t>–</w:t>
      </w:r>
      <w:r w:rsidRPr="006C1CEC">
        <w:rPr>
          <w:rFonts w:ascii="Times New Roman" w:hAnsi="Times New Roman" w:cs="Times New Roman"/>
          <w:sz w:val="28"/>
          <w:szCs w:val="28"/>
        </w:rPr>
        <w:t xml:space="preserve"> высадка саженцев на территории Ленинского района, патриотические мероприятия </w:t>
      </w:r>
      <w:r w:rsidR="00956D21">
        <w:rPr>
          <w:rFonts w:ascii="Times New Roman" w:hAnsi="Times New Roman" w:cs="Times New Roman"/>
          <w:sz w:val="28"/>
          <w:szCs w:val="28"/>
        </w:rPr>
        <w:t>–</w:t>
      </w:r>
      <w:r w:rsidRPr="006C1CEC">
        <w:rPr>
          <w:rFonts w:ascii="Times New Roman" w:hAnsi="Times New Roman" w:cs="Times New Roman"/>
          <w:sz w:val="28"/>
          <w:szCs w:val="28"/>
        </w:rPr>
        <w:t xml:space="preserve"> посещение мемориалов павшим воинам, поднятие государственного флага. Уникальная особенность проекта </w:t>
      </w:r>
      <w:r w:rsidR="00956D21">
        <w:rPr>
          <w:rFonts w:ascii="Times New Roman" w:hAnsi="Times New Roman" w:cs="Times New Roman"/>
          <w:sz w:val="28"/>
          <w:szCs w:val="28"/>
        </w:rPr>
        <w:t>–</w:t>
      </w:r>
      <w:r w:rsidRPr="006C1CEC">
        <w:rPr>
          <w:rFonts w:ascii="Times New Roman" w:hAnsi="Times New Roman" w:cs="Times New Roman"/>
          <w:sz w:val="28"/>
          <w:szCs w:val="28"/>
        </w:rPr>
        <w:t xml:space="preserve"> организация совместных тренировок юных футболистов со всеми школьниками, желающими принять участие в спортивных мероприятиях (мини-футбол, забеги, прыжки, спортивные и дворовые игры </w:t>
      </w:r>
      <w:r w:rsidR="00956D21">
        <w:rPr>
          <w:rFonts w:ascii="Times New Roman" w:hAnsi="Times New Roman" w:cs="Times New Roman"/>
          <w:sz w:val="28"/>
          <w:szCs w:val="28"/>
        </w:rPr>
        <w:t>–</w:t>
      </w:r>
      <w:r w:rsidRPr="006C1CEC">
        <w:rPr>
          <w:rFonts w:ascii="Times New Roman" w:hAnsi="Times New Roman" w:cs="Times New Roman"/>
          <w:sz w:val="28"/>
          <w:szCs w:val="28"/>
        </w:rPr>
        <w:t xml:space="preserve"> от вышибал и салок до городков). В совместных тренировках, кроме участников футбольного клуба, примут участие не менее 110 человек из Чистополья и ближайших сёл. Основными результатами станут: более 30 человек, занимающихся футболом в течение хода проекта, выезд футболистов на 20 игр чемпионата Крыма и более 10 других соревнований, более 110 человек, принявших участие в активностях проекта.</w:t>
      </w:r>
    </w:p>
    <w:p w:rsidR="00792E3C" w:rsidRPr="006C1CEC" w:rsidRDefault="00792E3C" w:rsidP="007A75FB">
      <w:pPr>
        <w:spacing w:after="0" w:line="360" w:lineRule="auto"/>
        <w:ind w:firstLine="709"/>
        <w:jc w:val="both"/>
        <w:rPr>
          <w:rFonts w:ascii="Times New Roman" w:hAnsi="Times New Roman" w:cs="Times New Roman"/>
          <w:sz w:val="28"/>
          <w:szCs w:val="28"/>
        </w:rPr>
      </w:pPr>
      <w:r w:rsidRPr="006C1CEC">
        <w:rPr>
          <w:rFonts w:ascii="Times New Roman" w:hAnsi="Times New Roman" w:cs="Times New Roman"/>
          <w:sz w:val="28"/>
          <w:szCs w:val="28"/>
        </w:rPr>
        <w:t xml:space="preserve">Проект «КОМПАС» </w:t>
      </w:r>
      <w:r w:rsidR="00956D21">
        <w:rPr>
          <w:rFonts w:ascii="Times New Roman" w:hAnsi="Times New Roman" w:cs="Times New Roman"/>
          <w:sz w:val="28"/>
          <w:szCs w:val="28"/>
        </w:rPr>
        <w:t>–</w:t>
      </w:r>
      <w:r w:rsidRPr="006C1CEC">
        <w:rPr>
          <w:rFonts w:ascii="Times New Roman" w:hAnsi="Times New Roman" w:cs="Times New Roman"/>
          <w:sz w:val="28"/>
          <w:szCs w:val="28"/>
        </w:rPr>
        <w:t xml:space="preserve"> это навигатор патриотического воспитания. Проект ориентирует молодежь в сложной системе общественных отношений, формирует эталонные образы российской гражданской идентичности. В рамках проекта молодежь в возрасте от 14 лет сможет соприкоснуться с уникальными примерами человеческого служения в сфере спорта, образования, военной службы, культуры, медицины. Молодежь сможет стать созидателем нового отношения к стране и обществу, предложить свои решения важных социальных проблем и угроз, стоящих перед Россией. Проект состоит из трех структурных треков: просветительского, дискуссионного и историко-культурного и объединит более 100 участников из муниципалитетов Крыма. В ходе проекта будут организованы проблемные дискуссии по вопросам служения Отечеству в разных сферах жизни общества. Молодежь сможет встретиться с выдающимися гражданами России (врачами, военными, педагогами, деятелями искусств, чемпионами спортивных состязаний). Также в ходе реализации проекта будет проведена презентация успешного педагогического воспитательного героико-мемориального про</w:t>
      </w:r>
      <w:r w:rsidR="00D92B8B">
        <w:rPr>
          <w:rFonts w:ascii="Times New Roman" w:hAnsi="Times New Roman" w:cs="Times New Roman"/>
          <w:sz w:val="28"/>
          <w:szCs w:val="28"/>
        </w:rPr>
        <w:t>екта «</w:t>
      </w:r>
      <w:r w:rsidRPr="006C1CEC">
        <w:rPr>
          <w:rFonts w:ascii="Times New Roman" w:hAnsi="Times New Roman" w:cs="Times New Roman"/>
          <w:sz w:val="28"/>
          <w:szCs w:val="28"/>
        </w:rPr>
        <w:t xml:space="preserve">Вахта памяти поколений </w:t>
      </w:r>
      <w:r w:rsidR="00956D21">
        <w:rPr>
          <w:rFonts w:ascii="Times New Roman" w:hAnsi="Times New Roman" w:cs="Times New Roman"/>
          <w:sz w:val="28"/>
          <w:szCs w:val="28"/>
        </w:rPr>
        <w:t>–</w:t>
      </w:r>
      <w:r w:rsidRPr="006C1CEC">
        <w:rPr>
          <w:rFonts w:ascii="Times New Roman" w:hAnsi="Times New Roman" w:cs="Times New Roman"/>
          <w:sz w:val="28"/>
          <w:szCs w:val="28"/>
        </w:rPr>
        <w:t xml:space="preserve"> Пост №</w:t>
      </w:r>
      <w:r w:rsidR="00D92B8B">
        <w:rPr>
          <w:rFonts w:ascii="Times New Roman" w:hAnsi="Times New Roman" w:cs="Times New Roman"/>
          <w:sz w:val="28"/>
          <w:szCs w:val="28"/>
        </w:rPr>
        <w:t> 1»</w:t>
      </w:r>
      <w:r w:rsidRPr="006C1CEC">
        <w:rPr>
          <w:rFonts w:ascii="Times New Roman" w:hAnsi="Times New Roman" w:cs="Times New Roman"/>
          <w:sz w:val="28"/>
          <w:szCs w:val="28"/>
        </w:rPr>
        <w:t xml:space="preserve">. </w:t>
      </w:r>
      <w:r w:rsidRPr="006C1CEC">
        <w:rPr>
          <w:rFonts w:ascii="Times New Roman" w:hAnsi="Times New Roman" w:cs="Times New Roman"/>
          <w:sz w:val="28"/>
          <w:szCs w:val="28"/>
        </w:rPr>
        <w:lastRenderedPageBreak/>
        <w:t xml:space="preserve">Преемственность поколений </w:t>
      </w:r>
      <w:r w:rsidR="00956D21">
        <w:rPr>
          <w:rFonts w:ascii="Times New Roman" w:hAnsi="Times New Roman" w:cs="Times New Roman"/>
          <w:sz w:val="28"/>
          <w:szCs w:val="28"/>
        </w:rPr>
        <w:t>–</w:t>
      </w:r>
      <w:r w:rsidRPr="006C1CEC">
        <w:rPr>
          <w:rFonts w:ascii="Times New Roman" w:hAnsi="Times New Roman" w:cs="Times New Roman"/>
          <w:sz w:val="28"/>
          <w:szCs w:val="28"/>
        </w:rPr>
        <w:t xml:space="preserve"> важная составляющая поступательного развития общества. КОМПАС познакомит молодежь с бесценным опытом ветеранов труда и боевой службы, раскроет уникальные страницы биографий людей, прославляющих Отечество. Молодежь из разных уголков Крыма в ходе интерактивных мероприятий </w:t>
      </w:r>
      <w:proofErr w:type="spellStart"/>
      <w:r w:rsidRPr="006C1CEC">
        <w:rPr>
          <w:rFonts w:ascii="Times New Roman" w:hAnsi="Times New Roman" w:cs="Times New Roman"/>
          <w:sz w:val="28"/>
          <w:szCs w:val="28"/>
        </w:rPr>
        <w:t>КОМПАСа</w:t>
      </w:r>
      <w:proofErr w:type="spellEnd"/>
      <w:r w:rsidRPr="006C1CEC">
        <w:rPr>
          <w:rFonts w:ascii="Times New Roman" w:hAnsi="Times New Roman" w:cs="Times New Roman"/>
          <w:sz w:val="28"/>
          <w:szCs w:val="28"/>
        </w:rPr>
        <w:t xml:space="preserve"> получит возможность увидеть материальные образцы тысячелетней культуры и истории нашей страны. Проект планируется к проведению в период 80-ой годовщины Победы советского народа в Великой Отечественной войне.</w:t>
      </w:r>
    </w:p>
    <w:p w:rsidR="00792E3C" w:rsidRPr="006C1CEC" w:rsidRDefault="00792E3C" w:rsidP="00804B3A">
      <w:pPr>
        <w:spacing w:after="0" w:line="360" w:lineRule="auto"/>
        <w:ind w:firstLine="709"/>
        <w:jc w:val="both"/>
        <w:rPr>
          <w:rFonts w:ascii="Times New Roman" w:hAnsi="Times New Roman" w:cs="Times New Roman"/>
          <w:sz w:val="28"/>
          <w:szCs w:val="28"/>
        </w:rPr>
      </w:pPr>
      <w:proofErr w:type="gramStart"/>
      <w:r w:rsidRPr="006C1CEC">
        <w:rPr>
          <w:rFonts w:ascii="Times New Roman" w:hAnsi="Times New Roman" w:cs="Times New Roman"/>
          <w:sz w:val="28"/>
          <w:szCs w:val="28"/>
        </w:rPr>
        <w:t xml:space="preserve">Проект «Счастливое детство для всех» Региональной общественной организации «Центр социально-культурного развития семей и молодёжи «Перово» (входит в реестр социально-ориентированных некоммерческих организации министерства экономического развития РФ), в 2018 году помог 300 детям с ОВЗ получить помощь </w:t>
      </w:r>
      <w:proofErr w:type="spellStart"/>
      <w:r w:rsidRPr="006C1CEC">
        <w:rPr>
          <w:rFonts w:ascii="Times New Roman" w:hAnsi="Times New Roman" w:cs="Times New Roman"/>
          <w:sz w:val="28"/>
          <w:szCs w:val="28"/>
        </w:rPr>
        <w:t>нейропсихолога</w:t>
      </w:r>
      <w:proofErr w:type="spellEnd"/>
      <w:r w:rsidRPr="006C1CEC">
        <w:rPr>
          <w:rFonts w:ascii="Times New Roman" w:hAnsi="Times New Roman" w:cs="Times New Roman"/>
          <w:sz w:val="28"/>
          <w:szCs w:val="28"/>
        </w:rPr>
        <w:t xml:space="preserve"> – специалиста, который не входит в индивидуальную программу реабилитации или часто отсутствует государственных в детских поликлиниках.</w:t>
      </w:r>
      <w:proofErr w:type="gramEnd"/>
    </w:p>
    <w:p w:rsidR="00792E3C" w:rsidRPr="006C1CEC" w:rsidRDefault="00792E3C" w:rsidP="00804B3A">
      <w:pPr>
        <w:spacing w:after="0" w:line="360" w:lineRule="auto"/>
        <w:ind w:firstLine="709"/>
        <w:jc w:val="both"/>
        <w:rPr>
          <w:rFonts w:ascii="Times New Roman" w:hAnsi="Times New Roman" w:cs="Times New Roman"/>
          <w:sz w:val="28"/>
          <w:szCs w:val="28"/>
        </w:rPr>
      </w:pPr>
      <w:r w:rsidRPr="006C1CEC">
        <w:rPr>
          <w:rFonts w:ascii="Times New Roman" w:hAnsi="Times New Roman" w:cs="Times New Roman"/>
          <w:sz w:val="28"/>
          <w:szCs w:val="28"/>
        </w:rPr>
        <w:t xml:space="preserve">Фонд поддержки семьи и детей «Хранители детства» с помощью проекта «На старт» оказывает содействие в социализации подростков-сирот посредством привлечения таких ребят к </w:t>
      </w:r>
      <w:proofErr w:type="gramStart"/>
      <w:r w:rsidRPr="006C1CEC">
        <w:rPr>
          <w:rFonts w:ascii="Times New Roman" w:hAnsi="Times New Roman" w:cs="Times New Roman"/>
          <w:sz w:val="28"/>
          <w:szCs w:val="28"/>
        </w:rPr>
        <w:t>спортивному</w:t>
      </w:r>
      <w:proofErr w:type="gramEnd"/>
      <w:r w:rsidRPr="006C1CEC">
        <w:rPr>
          <w:rFonts w:ascii="Times New Roman" w:hAnsi="Times New Roman" w:cs="Times New Roman"/>
          <w:sz w:val="28"/>
          <w:szCs w:val="28"/>
        </w:rPr>
        <w:t xml:space="preserve"> </w:t>
      </w:r>
      <w:proofErr w:type="spellStart"/>
      <w:r w:rsidRPr="006C1CEC">
        <w:rPr>
          <w:rFonts w:ascii="Times New Roman" w:hAnsi="Times New Roman" w:cs="Times New Roman"/>
          <w:sz w:val="28"/>
          <w:szCs w:val="28"/>
        </w:rPr>
        <w:t>волонтерству</w:t>
      </w:r>
      <w:proofErr w:type="spellEnd"/>
      <w:r w:rsidRPr="006C1CEC">
        <w:rPr>
          <w:rFonts w:ascii="Times New Roman" w:hAnsi="Times New Roman" w:cs="Times New Roman"/>
          <w:sz w:val="28"/>
          <w:szCs w:val="28"/>
        </w:rPr>
        <w:t xml:space="preserve"> и стажировкам на предприятиях спортивной индустрии. Привлечением молодежи к </w:t>
      </w:r>
      <w:proofErr w:type="spellStart"/>
      <w:r w:rsidRPr="006C1CEC">
        <w:rPr>
          <w:rFonts w:ascii="Times New Roman" w:hAnsi="Times New Roman" w:cs="Times New Roman"/>
          <w:sz w:val="28"/>
          <w:szCs w:val="28"/>
        </w:rPr>
        <w:t>волонтерству</w:t>
      </w:r>
      <w:proofErr w:type="spellEnd"/>
      <w:r w:rsidRPr="006C1CEC">
        <w:rPr>
          <w:rFonts w:ascii="Times New Roman" w:hAnsi="Times New Roman" w:cs="Times New Roman"/>
          <w:sz w:val="28"/>
          <w:szCs w:val="28"/>
        </w:rPr>
        <w:t xml:space="preserve"> на спортивных мероприятиях и стажировках организаторы стремятся развить у них самостоятельность, которую трудно развить в рамках государственных центров содействия семейному воспитанию. Обучение самостоятельность также включает в себя навыки постановки целей и их достижения, принятие ответственности, а также развитие других важных гибких навыков, необходимых для успешной жизни и начала карьеры. Инициаторы проекта надеются, что вдохновляющий пример спортсменов, их трудолюбие и целеустремленность послужат мотивацией для подростков, способствуя формированию у них аналогичных качеств. В 2023 году проект охватил 300 подростков</w:t>
      </w:r>
      <w:r w:rsidR="00C30184">
        <w:rPr>
          <w:rFonts w:ascii="Times New Roman" w:hAnsi="Times New Roman" w:cs="Times New Roman"/>
          <w:sz w:val="28"/>
          <w:szCs w:val="28"/>
        </w:rPr>
        <w:t>-сирот и подростков, оставшихся без</w:t>
      </w:r>
      <w:r w:rsidRPr="006C1CEC">
        <w:rPr>
          <w:rFonts w:ascii="Times New Roman" w:hAnsi="Times New Roman" w:cs="Times New Roman"/>
          <w:sz w:val="28"/>
          <w:szCs w:val="28"/>
        </w:rPr>
        <w:t xml:space="preserve"> попечения  родителей, в возрасте от 14 до 21 года. Не менее </w:t>
      </w:r>
      <w:r w:rsidRPr="006C1CEC">
        <w:rPr>
          <w:rFonts w:ascii="Times New Roman" w:hAnsi="Times New Roman" w:cs="Times New Roman"/>
          <w:sz w:val="28"/>
          <w:szCs w:val="28"/>
        </w:rPr>
        <w:lastRenderedPageBreak/>
        <w:t>100 из них участвовали в спортивной волонтерской деятель</w:t>
      </w:r>
      <w:r w:rsidR="007D4ED6">
        <w:rPr>
          <w:rFonts w:ascii="Times New Roman" w:hAnsi="Times New Roman" w:cs="Times New Roman"/>
          <w:sz w:val="28"/>
          <w:szCs w:val="28"/>
        </w:rPr>
        <w:t>ности, и 60 человек прошли ста</w:t>
      </w:r>
      <w:r w:rsidRPr="006C1CEC">
        <w:rPr>
          <w:rFonts w:ascii="Times New Roman" w:hAnsi="Times New Roman" w:cs="Times New Roman"/>
          <w:sz w:val="28"/>
          <w:szCs w:val="28"/>
        </w:rPr>
        <w:t xml:space="preserve">жировки в компаниях </w:t>
      </w:r>
      <w:proofErr w:type="spellStart"/>
      <w:r w:rsidRPr="006C1CEC">
        <w:rPr>
          <w:rFonts w:ascii="Times New Roman" w:hAnsi="Times New Roman" w:cs="Times New Roman"/>
          <w:sz w:val="28"/>
          <w:szCs w:val="28"/>
        </w:rPr>
        <w:t>спортиндустрии</w:t>
      </w:r>
      <w:proofErr w:type="spellEnd"/>
      <w:r w:rsidRPr="006C1CEC">
        <w:rPr>
          <w:rFonts w:ascii="Times New Roman" w:hAnsi="Times New Roman" w:cs="Times New Roman"/>
          <w:sz w:val="28"/>
          <w:szCs w:val="28"/>
        </w:rPr>
        <w:t xml:space="preserve"> при поддержке наставников. Проект стал победителем </w:t>
      </w:r>
      <w:proofErr w:type="spellStart"/>
      <w:r w:rsidRPr="006C1CEC">
        <w:rPr>
          <w:rFonts w:ascii="Times New Roman" w:hAnsi="Times New Roman" w:cs="Times New Roman"/>
          <w:sz w:val="28"/>
          <w:szCs w:val="28"/>
        </w:rPr>
        <w:t>грантового</w:t>
      </w:r>
      <w:proofErr w:type="spellEnd"/>
      <w:r w:rsidRPr="006C1CEC">
        <w:rPr>
          <w:rFonts w:ascii="Times New Roman" w:hAnsi="Times New Roman" w:cs="Times New Roman"/>
          <w:sz w:val="28"/>
          <w:szCs w:val="28"/>
        </w:rPr>
        <w:t xml:space="preserve"> конкурса Фонда Президентских грантов и получил более 2,5 миллиона рублей на реализацию.</w:t>
      </w:r>
    </w:p>
    <w:p w:rsidR="00792E3C" w:rsidRDefault="00792E3C" w:rsidP="00804B3A">
      <w:pPr>
        <w:spacing w:after="0" w:line="360" w:lineRule="auto"/>
        <w:ind w:firstLine="709"/>
        <w:jc w:val="both"/>
        <w:rPr>
          <w:rFonts w:ascii="Times New Roman" w:hAnsi="Times New Roman" w:cs="Times New Roman"/>
          <w:sz w:val="28"/>
          <w:szCs w:val="28"/>
        </w:rPr>
      </w:pPr>
      <w:r w:rsidRPr="006C1CEC">
        <w:rPr>
          <w:rFonts w:ascii="Times New Roman" w:hAnsi="Times New Roman" w:cs="Times New Roman"/>
          <w:sz w:val="28"/>
          <w:szCs w:val="28"/>
        </w:rPr>
        <w:t xml:space="preserve">Ещё один социально-значимый </w:t>
      </w:r>
      <w:r w:rsidR="007D4ED6">
        <w:rPr>
          <w:rFonts w:ascii="Times New Roman" w:hAnsi="Times New Roman" w:cs="Times New Roman"/>
          <w:sz w:val="28"/>
          <w:szCs w:val="28"/>
        </w:rPr>
        <w:t>проект АНО «Лаборатория «</w:t>
      </w:r>
      <w:proofErr w:type="gramStart"/>
      <w:r w:rsidR="007D4ED6">
        <w:rPr>
          <w:rFonts w:ascii="Times New Roman" w:hAnsi="Times New Roman" w:cs="Times New Roman"/>
          <w:sz w:val="28"/>
          <w:szCs w:val="28"/>
        </w:rPr>
        <w:t>Сенсор-</w:t>
      </w:r>
      <w:r w:rsidRPr="006C1CEC">
        <w:rPr>
          <w:rFonts w:ascii="Times New Roman" w:hAnsi="Times New Roman" w:cs="Times New Roman"/>
          <w:sz w:val="28"/>
          <w:szCs w:val="28"/>
        </w:rPr>
        <w:t>Тех</w:t>
      </w:r>
      <w:proofErr w:type="gramEnd"/>
      <w:r w:rsidRPr="006C1CEC">
        <w:rPr>
          <w:rFonts w:ascii="Times New Roman" w:hAnsi="Times New Roman" w:cs="Times New Roman"/>
          <w:sz w:val="28"/>
          <w:szCs w:val="28"/>
        </w:rPr>
        <w:t xml:space="preserve">» «Электронный мяч и ворота для футбола незрячих». Лаборатория поставила цель: с использованием новых технологий улучшить футбол для людей с нарушениями зрения. Необходимо было сделать игру более безопасной для спортсменов и более интересной для зрителей. Для этого требовалась работа над мячами и популяризация данного вида спорта среди широкой аудитории. Таким образом, был запущен проект «Электронный мяч и ворота для футбола </w:t>
      </w:r>
      <w:proofErr w:type="gramStart"/>
      <w:r w:rsidRPr="006C1CEC">
        <w:rPr>
          <w:rFonts w:ascii="Times New Roman" w:hAnsi="Times New Roman" w:cs="Times New Roman"/>
          <w:sz w:val="28"/>
          <w:szCs w:val="28"/>
        </w:rPr>
        <w:t>незрячих</w:t>
      </w:r>
      <w:proofErr w:type="gramEnd"/>
      <w:r w:rsidRPr="006C1CEC">
        <w:rPr>
          <w:rFonts w:ascii="Times New Roman" w:hAnsi="Times New Roman" w:cs="Times New Roman"/>
          <w:sz w:val="28"/>
          <w:szCs w:val="28"/>
        </w:rPr>
        <w:t>». В результате усилий ученых незрячие футболисты получили уникальный продукт – прототип электронного мяча, аналогов которому нет в мире. Внутри мячика устан</w:t>
      </w:r>
      <w:r w:rsidR="007D4ED6">
        <w:rPr>
          <w:rFonts w:ascii="Times New Roman" w:hAnsi="Times New Roman" w:cs="Times New Roman"/>
          <w:sz w:val="28"/>
          <w:szCs w:val="28"/>
        </w:rPr>
        <w:t>овлены электродвигатели, микро</w:t>
      </w:r>
      <w:r w:rsidRPr="006C1CEC">
        <w:rPr>
          <w:rFonts w:ascii="Times New Roman" w:hAnsi="Times New Roman" w:cs="Times New Roman"/>
          <w:sz w:val="28"/>
          <w:szCs w:val="28"/>
        </w:rPr>
        <w:t xml:space="preserve">контроллер и датчик угловых скоростей, что позволяет ему издавать звук даже в состоянии покоя. Мячи прошли испытания у незрячих футболистов и получили положительные отзывы. Это изобретение можно считать значительным шагом вперед в области адаптивного спорта. Кроме мячей, были разработаны электронные ворота </w:t>
      </w:r>
      <w:proofErr w:type="gramStart"/>
      <w:r w:rsidRPr="006C1CEC">
        <w:rPr>
          <w:rFonts w:ascii="Times New Roman" w:hAnsi="Times New Roman" w:cs="Times New Roman"/>
          <w:sz w:val="28"/>
          <w:szCs w:val="28"/>
        </w:rPr>
        <w:t>для</w:t>
      </w:r>
      <w:proofErr w:type="gramEnd"/>
      <w:r w:rsidRPr="006C1CEC">
        <w:rPr>
          <w:rFonts w:ascii="Times New Roman" w:hAnsi="Times New Roman" w:cs="Times New Roman"/>
          <w:sz w:val="28"/>
          <w:szCs w:val="28"/>
        </w:rPr>
        <w:t xml:space="preserve"> незрячих, представляющие собой специальные звуковые датчики, установленные на штангах, что также является нововведением.</w:t>
      </w:r>
    </w:p>
    <w:p w:rsidR="007A75FB" w:rsidRPr="007A75FB" w:rsidRDefault="007A75FB" w:rsidP="007A75FB">
      <w:pPr>
        <w:spacing w:after="0" w:line="360" w:lineRule="auto"/>
        <w:ind w:firstLine="709"/>
        <w:jc w:val="both"/>
        <w:rPr>
          <w:rFonts w:ascii="Times New Roman" w:hAnsi="Times New Roman" w:cs="Times New Roman"/>
          <w:sz w:val="28"/>
          <w:szCs w:val="28"/>
        </w:rPr>
      </w:pPr>
      <w:r w:rsidRPr="007A75FB">
        <w:rPr>
          <w:rFonts w:ascii="Times New Roman" w:hAnsi="Times New Roman" w:cs="Times New Roman"/>
          <w:sz w:val="28"/>
          <w:szCs w:val="28"/>
        </w:rPr>
        <w:t xml:space="preserve">Кроме этого предлагаю детально рассмотреть предоставление и освоение грантов на примере проектов </w:t>
      </w:r>
      <w:proofErr w:type="spellStart"/>
      <w:r w:rsidRPr="007A75FB">
        <w:rPr>
          <w:rFonts w:ascii="Times New Roman" w:hAnsi="Times New Roman" w:cs="Times New Roman"/>
          <w:sz w:val="28"/>
          <w:szCs w:val="28"/>
        </w:rPr>
        <w:t>Сакской</w:t>
      </w:r>
      <w:proofErr w:type="spellEnd"/>
      <w:r w:rsidRPr="007A75FB">
        <w:rPr>
          <w:rFonts w:ascii="Times New Roman" w:hAnsi="Times New Roman" w:cs="Times New Roman"/>
          <w:sz w:val="28"/>
          <w:szCs w:val="28"/>
        </w:rPr>
        <w:t xml:space="preserve"> городской общественной организации инвалидов «Товарищ» (далее – СГООИ « Товарищ»):</w:t>
      </w:r>
    </w:p>
    <w:p w:rsidR="007A75FB" w:rsidRPr="007A75FB" w:rsidRDefault="007A75FB" w:rsidP="007A75FB">
      <w:pPr>
        <w:spacing w:after="0" w:line="360" w:lineRule="auto"/>
        <w:ind w:firstLine="709"/>
        <w:jc w:val="both"/>
        <w:rPr>
          <w:rFonts w:ascii="Times New Roman" w:hAnsi="Times New Roman" w:cs="Times New Roman"/>
          <w:sz w:val="28"/>
          <w:szCs w:val="28"/>
        </w:rPr>
      </w:pPr>
      <w:r w:rsidRPr="007A75FB">
        <w:rPr>
          <w:rFonts w:ascii="Times New Roman" w:hAnsi="Times New Roman" w:cs="Times New Roman"/>
          <w:sz w:val="28"/>
          <w:szCs w:val="28"/>
        </w:rPr>
        <w:t>СГООИ с период с 2020 по 2024 гг. подготовила 4 проекта, которые получили гранты в форме субсидий из бюджета Республики Крым на мероприятия</w:t>
      </w:r>
      <w:r w:rsidR="00B36354">
        <w:rPr>
          <w:rFonts w:ascii="Times New Roman" w:hAnsi="Times New Roman" w:cs="Times New Roman"/>
          <w:sz w:val="28"/>
          <w:szCs w:val="28"/>
        </w:rPr>
        <w:t xml:space="preserve"> по поддержке СОНКО в размере 2 227 648,00 </w:t>
      </w:r>
      <w:r w:rsidRPr="007A75FB">
        <w:rPr>
          <w:rFonts w:ascii="Times New Roman" w:hAnsi="Times New Roman" w:cs="Times New Roman"/>
          <w:sz w:val="28"/>
          <w:szCs w:val="28"/>
        </w:rPr>
        <w:t>руб.:</w:t>
      </w:r>
    </w:p>
    <w:p w:rsidR="007A75FB" w:rsidRPr="007A75FB" w:rsidRDefault="007A75FB" w:rsidP="007A75FB">
      <w:pPr>
        <w:spacing w:after="0" w:line="360" w:lineRule="auto"/>
        <w:ind w:firstLine="709"/>
        <w:jc w:val="both"/>
        <w:rPr>
          <w:rFonts w:ascii="Times New Roman" w:hAnsi="Times New Roman" w:cs="Times New Roman"/>
          <w:sz w:val="28"/>
          <w:szCs w:val="28"/>
        </w:rPr>
      </w:pPr>
      <w:r w:rsidRPr="007A75FB">
        <w:rPr>
          <w:rFonts w:ascii="Times New Roman" w:hAnsi="Times New Roman" w:cs="Times New Roman"/>
          <w:sz w:val="28"/>
          <w:szCs w:val="28"/>
        </w:rPr>
        <w:t>1. Проект «Спорт. Адаптация. Дос</w:t>
      </w:r>
      <w:r w:rsidR="00B36354">
        <w:rPr>
          <w:rFonts w:ascii="Times New Roman" w:hAnsi="Times New Roman" w:cs="Times New Roman"/>
          <w:sz w:val="28"/>
          <w:szCs w:val="28"/>
        </w:rPr>
        <w:t>уг», 15.06.2020, на сумму – 498 </w:t>
      </w:r>
      <w:r w:rsidRPr="007A75FB">
        <w:rPr>
          <w:rFonts w:ascii="Times New Roman" w:hAnsi="Times New Roman" w:cs="Times New Roman"/>
          <w:sz w:val="28"/>
          <w:szCs w:val="28"/>
        </w:rPr>
        <w:t>830,00 руб.;</w:t>
      </w:r>
    </w:p>
    <w:p w:rsidR="007A75FB" w:rsidRPr="007A75FB" w:rsidRDefault="007A75FB" w:rsidP="007A75FB">
      <w:pPr>
        <w:spacing w:after="0" w:line="360" w:lineRule="auto"/>
        <w:ind w:firstLine="709"/>
        <w:jc w:val="both"/>
        <w:rPr>
          <w:rFonts w:ascii="Times New Roman" w:hAnsi="Times New Roman" w:cs="Times New Roman"/>
          <w:sz w:val="28"/>
          <w:szCs w:val="28"/>
        </w:rPr>
      </w:pPr>
      <w:r w:rsidRPr="007A75FB">
        <w:rPr>
          <w:rFonts w:ascii="Times New Roman" w:hAnsi="Times New Roman" w:cs="Times New Roman"/>
          <w:sz w:val="28"/>
          <w:szCs w:val="28"/>
        </w:rPr>
        <w:lastRenderedPageBreak/>
        <w:t>2. Проект «Учебный центр для инвалидов-колясочников «Маршру</w:t>
      </w:r>
      <w:r w:rsidR="00B36354">
        <w:rPr>
          <w:rFonts w:ascii="Times New Roman" w:hAnsi="Times New Roman" w:cs="Times New Roman"/>
          <w:sz w:val="28"/>
          <w:szCs w:val="28"/>
        </w:rPr>
        <w:t>т»», 02,09,2021, на сумму – 519 996,00 </w:t>
      </w:r>
      <w:r w:rsidRPr="007A75FB">
        <w:rPr>
          <w:rFonts w:ascii="Times New Roman" w:hAnsi="Times New Roman" w:cs="Times New Roman"/>
          <w:sz w:val="28"/>
          <w:szCs w:val="28"/>
        </w:rPr>
        <w:t>руб.;</w:t>
      </w:r>
    </w:p>
    <w:p w:rsidR="007A75FB" w:rsidRPr="007A75FB" w:rsidRDefault="007A75FB" w:rsidP="007A75FB">
      <w:pPr>
        <w:spacing w:after="0" w:line="360" w:lineRule="auto"/>
        <w:ind w:firstLine="709"/>
        <w:jc w:val="both"/>
        <w:rPr>
          <w:rFonts w:ascii="Times New Roman" w:hAnsi="Times New Roman" w:cs="Times New Roman"/>
          <w:sz w:val="28"/>
          <w:szCs w:val="28"/>
        </w:rPr>
      </w:pPr>
      <w:r w:rsidRPr="007A75FB">
        <w:rPr>
          <w:rFonts w:ascii="Times New Roman" w:hAnsi="Times New Roman" w:cs="Times New Roman"/>
          <w:sz w:val="28"/>
          <w:szCs w:val="28"/>
        </w:rPr>
        <w:t>3, Проект «Пункт по обслуживанию инвалидов «Содействие»», 01.08.2023, на сумму – 512</w:t>
      </w:r>
      <w:r w:rsidR="00C30184">
        <w:rPr>
          <w:rFonts w:ascii="Times New Roman" w:hAnsi="Times New Roman" w:cs="Times New Roman"/>
          <w:sz w:val="28"/>
          <w:szCs w:val="28"/>
        </w:rPr>
        <w:t> </w:t>
      </w:r>
      <w:r w:rsidRPr="007A75FB">
        <w:rPr>
          <w:rFonts w:ascii="Times New Roman" w:hAnsi="Times New Roman" w:cs="Times New Roman"/>
          <w:sz w:val="28"/>
          <w:szCs w:val="28"/>
        </w:rPr>
        <w:t>399,00 руб.</w:t>
      </w:r>
    </w:p>
    <w:p w:rsidR="007A75FB" w:rsidRPr="007A75FB" w:rsidRDefault="007A75FB" w:rsidP="007A75FB">
      <w:pPr>
        <w:spacing w:after="0" w:line="360" w:lineRule="auto"/>
        <w:ind w:firstLine="709"/>
        <w:jc w:val="both"/>
        <w:rPr>
          <w:rFonts w:ascii="Times New Roman" w:hAnsi="Times New Roman" w:cs="Times New Roman"/>
          <w:sz w:val="28"/>
          <w:szCs w:val="28"/>
        </w:rPr>
      </w:pPr>
      <w:r w:rsidRPr="007A75FB">
        <w:rPr>
          <w:rFonts w:ascii="Times New Roman" w:hAnsi="Times New Roman" w:cs="Times New Roman"/>
          <w:sz w:val="28"/>
          <w:szCs w:val="28"/>
        </w:rPr>
        <w:t>4. Проект «Площадка адаптивных функционально-цифровых видов спорта «</w:t>
      </w:r>
      <w:proofErr w:type="spellStart"/>
      <w:r w:rsidRPr="007A75FB">
        <w:rPr>
          <w:rFonts w:ascii="Times New Roman" w:hAnsi="Times New Roman" w:cs="Times New Roman"/>
          <w:sz w:val="28"/>
          <w:szCs w:val="28"/>
        </w:rPr>
        <w:t>Фиджитал</w:t>
      </w:r>
      <w:proofErr w:type="spellEnd"/>
      <w:r w:rsidRPr="007A75FB">
        <w:rPr>
          <w:rFonts w:ascii="Times New Roman" w:hAnsi="Times New Roman" w:cs="Times New Roman"/>
          <w:sz w:val="28"/>
          <w:szCs w:val="28"/>
        </w:rPr>
        <w:t>-игры»», 15.10.2024, на сумму – 696 423,00 руб.</w:t>
      </w:r>
    </w:p>
    <w:p w:rsidR="007A75FB" w:rsidRPr="007A75FB" w:rsidRDefault="007A75FB" w:rsidP="007A75FB">
      <w:pPr>
        <w:spacing w:after="0" w:line="360" w:lineRule="auto"/>
        <w:ind w:firstLine="709"/>
        <w:jc w:val="both"/>
        <w:rPr>
          <w:rFonts w:ascii="Times New Roman" w:hAnsi="Times New Roman" w:cs="Times New Roman"/>
          <w:sz w:val="28"/>
          <w:szCs w:val="28"/>
        </w:rPr>
      </w:pPr>
      <w:r w:rsidRPr="007A75FB">
        <w:rPr>
          <w:rFonts w:ascii="Times New Roman" w:hAnsi="Times New Roman" w:cs="Times New Roman"/>
          <w:sz w:val="28"/>
          <w:szCs w:val="28"/>
        </w:rPr>
        <w:t xml:space="preserve">Проект «Спорт. Адаптация. Досуг» </w:t>
      </w:r>
      <w:r w:rsidR="007D4ED6">
        <w:rPr>
          <w:rFonts w:ascii="Times New Roman" w:hAnsi="Times New Roman" w:cs="Times New Roman"/>
          <w:sz w:val="28"/>
          <w:szCs w:val="28"/>
        </w:rPr>
        <w:t>–</w:t>
      </w:r>
      <w:r w:rsidRPr="007A75FB">
        <w:rPr>
          <w:rFonts w:ascii="Times New Roman" w:hAnsi="Times New Roman" w:cs="Times New Roman"/>
          <w:sz w:val="28"/>
          <w:szCs w:val="28"/>
        </w:rPr>
        <w:t xml:space="preserve"> социально значимый проект, целью которого является максимальный охват людей с ОВЗ систематическими занятиями физической культурой и спортом через настольные спортивные игры, известные во всем мире, такие как – </w:t>
      </w:r>
      <w:proofErr w:type="spellStart"/>
      <w:r w:rsidRPr="007A75FB">
        <w:rPr>
          <w:rFonts w:ascii="Times New Roman" w:hAnsi="Times New Roman" w:cs="Times New Roman"/>
          <w:sz w:val="28"/>
          <w:szCs w:val="28"/>
        </w:rPr>
        <w:t>новус</w:t>
      </w:r>
      <w:proofErr w:type="spellEnd"/>
      <w:r w:rsidRPr="007A75FB">
        <w:rPr>
          <w:rFonts w:ascii="Times New Roman" w:hAnsi="Times New Roman" w:cs="Times New Roman"/>
          <w:sz w:val="28"/>
          <w:szCs w:val="28"/>
        </w:rPr>
        <w:t xml:space="preserve">, </w:t>
      </w:r>
      <w:proofErr w:type="spellStart"/>
      <w:r w:rsidRPr="007A75FB">
        <w:rPr>
          <w:rFonts w:ascii="Times New Roman" w:hAnsi="Times New Roman" w:cs="Times New Roman"/>
          <w:sz w:val="28"/>
          <w:szCs w:val="28"/>
        </w:rPr>
        <w:t>джакколо</w:t>
      </w:r>
      <w:proofErr w:type="spellEnd"/>
      <w:r w:rsidRPr="007A75FB">
        <w:rPr>
          <w:rFonts w:ascii="Times New Roman" w:hAnsi="Times New Roman" w:cs="Times New Roman"/>
          <w:sz w:val="28"/>
          <w:szCs w:val="28"/>
        </w:rPr>
        <w:t xml:space="preserve">, </w:t>
      </w:r>
      <w:proofErr w:type="spellStart"/>
      <w:r w:rsidRPr="007A75FB">
        <w:rPr>
          <w:rFonts w:ascii="Times New Roman" w:hAnsi="Times New Roman" w:cs="Times New Roman"/>
          <w:sz w:val="28"/>
          <w:szCs w:val="28"/>
        </w:rPr>
        <w:t>шаффлборд</w:t>
      </w:r>
      <w:proofErr w:type="spellEnd"/>
      <w:r w:rsidRPr="007A75FB">
        <w:rPr>
          <w:rFonts w:ascii="Times New Roman" w:hAnsi="Times New Roman" w:cs="Times New Roman"/>
          <w:sz w:val="28"/>
          <w:szCs w:val="28"/>
        </w:rPr>
        <w:t xml:space="preserve">, </w:t>
      </w:r>
      <w:proofErr w:type="spellStart"/>
      <w:r w:rsidRPr="007A75FB">
        <w:rPr>
          <w:rFonts w:ascii="Times New Roman" w:hAnsi="Times New Roman" w:cs="Times New Roman"/>
          <w:sz w:val="28"/>
          <w:szCs w:val="28"/>
        </w:rPr>
        <w:t>кульбуто</w:t>
      </w:r>
      <w:proofErr w:type="spellEnd"/>
      <w:r w:rsidRPr="007A75FB">
        <w:rPr>
          <w:rFonts w:ascii="Times New Roman" w:hAnsi="Times New Roman" w:cs="Times New Roman"/>
          <w:sz w:val="28"/>
          <w:szCs w:val="28"/>
        </w:rPr>
        <w:t xml:space="preserve">, </w:t>
      </w:r>
      <w:proofErr w:type="spellStart"/>
      <w:r w:rsidRPr="007A75FB">
        <w:rPr>
          <w:rFonts w:ascii="Times New Roman" w:hAnsi="Times New Roman" w:cs="Times New Roman"/>
          <w:sz w:val="28"/>
          <w:szCs w:val="28"/>
        </w:rPr>
        <w:t>корнхол</w:t>
      </w:r>
      <w:proofErr w:type="spellEnd"/>
      <w:r w:rsidRPr="007A75FB">
        <w:rPr>
          <w:rFonts w:ascii="Times New Roman" w:hAnsi="Times New Roman" w:cs="Times New Roman"/>
          <w:sz w:val="28"/>
          <w:szCs w:val="28"/>
        </w:rPr>
        <w:t>. Все эти игры адаптированы для людей с инвалидностью и носят инклюзивный характер. В процессе игры формируются функциональные возможности кистей и пальцев рук, захват предмета и толчок, метание по ровной поверхности, направление движения предмета по инерции; широко развиваются сенсомоторные интеллектуальные навыки, например, посыл к самостоятельным действиям.</w:t>
      </w:r>
    </w:p>
    <w:p w:rsidR="007A75FB" w:rsidRPr="007A75FB" w:rsidRDefault="007A75FB" w:rsidP="007A75FB">
      <w:pPr>
        <w:spacing w:after="0" w:line="360" w:lineRule="auto"/>
        <w:ind w:firstLine="709"/>
        <w:jc w:val="both"/>
        <w:rPr>
          <w:rFonts w:ascii="Times New Roman" w:hAnsi="Times New Roman" w:cs="Times New Roman"/>
          <w:sz w:val="28"/>
          <w:szCs w:val="28"/>
        </w:rPr>
      </w:pPr>
      <w:r w:rsidRPr="007A75FB">
        <w:rPr>
          <w:rFonts w:ascii="Times New Roman" w:hAnsi="Times New Roman" w:cs="Times New Roman"/>
          <w:sz w:val="28"/>
          <w:szCs w:val="28"/>
        </w:rPr>
        <w:t>В рамках проекта «Учебный центр для и</w:t>
      </w:r>
      <w:r w:rsidR="00DC5FB7">
        <w:rPr>
          <w:rFonts w:ascii="Times New Roman" w:hAnsi="Times New Roman" w:cs="Times New Roman"/>
          <w:sz w:val="28"/>
          <w:szCs w:val="28"/>
        </w:rPr>
        <w:t>нвалидов-кол</w:t>
      </w:r>
      <w:r w:rsidR="001F2D8F">
        <w:rPr>
          <w:rFonts w:ascii="Times New Roman" w:hAnsi="Times New Roman" w:cs="Times New Roman"/>
          <w:sz w:val="28"/>
          <w:szCs w:val="28"/>
        </w:rPr>
        <w:t>ясочников «</w:t>
      </w:r>
      <w:r w:rsidR="00DC5FB7">
        <w:rPr>
          <w:rFonts w:ascii="Times New Roman" w:hAnsi="Times New Roman" w:cs="Times New Roman"/>
          <w:sz w:val="28"/>
          <w:szCs w:val="28"/>
        </w:rPr>
        <w:t>Маршрут»</w:t>
      </w:r>
      <w:r w:rsidRPr="007A75FB">
        <w:rPr>
          <w:rFonts w:ascii="Times New Roman" w:hAnsi="Times New Roman" w:cs="Times New Roman"/>
          <w:sz w:val="28"/>
          <w:szCs w:val="28"/>
        </w:rPr>
        <w:t xml:space="preserve"> Было проведено торжественное открытие Учебного центра с презентацией площадки и тематики обучения. Состоялось проведение курсов по онлайн-обучению профессии (специальности) по 5 направлениям: информатика, основы визажа, основы флористики, управление </w:t>
      </w:r>
      <w:proofErr w:type="spellStart"/>
      <w:r w:rsidRPr="007A75FB">
        <w:rPr>
          <w:rFonts w:ascii="Times New Roman" w:hAnsi="Times New Roman" w:cs="Times New Roman"/>
          <w:sz w:val="28"/>
          <w:szCs w:val="28"/>
        </w:rPr>
        <w:t>гос</w:t>
      </w:r>
      <w:proofErr w:type="gramStart"/>
      <w:r w:rsidRPr="007A75FB">
        <w:rPr>
          <w:rFonts w:ascii="Times New Roman" w:hAnsi="Times New Roman" w:cs="Times New Roman"/>
          <w:sz w:val="28"/>
          <w:szCs w:val="28"/>
        </w:rPr>
        <w:t>.з</w:t>
      </w:r>
      <w:proofErr w:type="gramEnd"/>
      <w:r w:rsidRPr="007A75FB">
        <w:rPr>
          <w:rFonts w:ascii="Times New Roman" w:hAnsi="Times New Roman" w:cs="Times New Roman"/>
          <w:sz w:val="28"/>
          <w:szCs w:val="28"/>
        </w:rPr>
        <w:t>акупками</w:t>
      </w:r>
      <w:proofErr w:type="spellEnd"/>
      <w:r w:rsidRPr="007A75FB">
        <w:rPr>
          <w:rFonts w:ascii="Times New Roman" w:hAnsi="Times New Roman" w:cs="Times New Roman"/>
          <w:sz w:val="28"/>
          <w:szCs w:val="28"/>
        </w:rPr>
        <w:t>, работа с про</w:t>
      </w:r>
      <w:r w:rsidR="00C661D3">
        <w:rPr>
          <w:rFonts w:ascii="Times New Roman" w:hAnsi="Times New Roman" w:cs="Times New Roman"/>
          <w:sz w:val="28"/>
          <w:szCs w:val="28"/>
        </w:rPr>
        <w:t>граммой 1С</w:t>
      </w:r>
      <w:r w:rsidRPr="007A75FB">
        <w:rPr>
          <w:rFonts w:ascii="Times New Roman" w:hAnsi="Times New Roman" w:cs="Times New Roman"/>
          <w:sz w:val="28"/>
          <w:szCs w:val="28"/>
        </w:rPr>
        <w:t xml:space="preserve"> и основы бухгалтерии. Финальная часть гранта содержит интересные мероприятия </w:t>
      </w:r>
      <w:r w:rsidR="007D4ED6">
        <w:rPr>
          <w:rFonts w:ascii="Times New Roman" w:hAnsi="Times New Roman" w:cs="Times New Roman"/>
          <w:sz w:val="28"/>
          <w:szCs w:val="28"/>
        </w:rPr>
        <w:t>–</w:t>
      </w:r>
      <w:r w:rsidRPr="007A75FB">
        <w:rPr>
          <w:rFonts w:ascii="Times New Roman" w:hAnsi="Times New Roman" w:cs="Times New Roman"/>
          <w:sz w:val="28"/>
          <w:szCs w:val="28"/>
        </w:rPr>
        <w:t xml:space="preserve"> это: серия мастер-классов для женщин «Девочки</w:t>
      </w:r>
      <w:proofErr w:type="gramStart"/>
      <w:r w:rsidRPr="007A75FB">
        <w:rPr>
          <w:rFonts w:ascii="Times New Roman" w:hAnsi="Times New Roman" w:cs="Times New Roman"/>
          <w:sz w:val="28"/>
          <w:szCs w:val="28"/>
        </w:rPr>
        <w:t xml:space="preserve"> Т</w:t>
      </w:r>
      <w:proofErr w:type="gramEnd"/>
      <w:r w:rsidRPr="007A75FB">
        <w:rPr>
          <w:rFonts w:ascii="Times New Roman" w:hAnsi="Times New Roman" w:cs="Times New Roman"/>
          <w:sz w:val="28"/>
          <w:szCs w:val="28"/>
        </w:rPr>
        <w:t xml:space="preserve">акие Девочки» по обучению визажу и серия мастер-классов «Лепесток» по обучению флористике. По окончании обучения </w:t>
      </w:r>
      <w:proofErr w:type="spellStart"/>
      <w:r w:rsidRPr="007A75FB">
        <w:rPr>
          <w:rFonts w:ascii="Times New Roman" w:hAnsi="Times New Roman" w:cs="Times New Roman"/>
          <w:sz w:val="28"/>
          <w:szCs w:val="28"/>
        </w:rPr>
        <w:t>благополучатели</w:t>
      </w:r>
      <w:proofErr w:type="spellEnd"/>
      <w:r w:rsidRPr="007A75FB">
        <w:rPr>
          <w:rFonts w:ascii="Times New Roman" w:hAnsi="Times New Roman" w:cs="Times New Roman"/>
          <w:sz w:val="28"/>
          <w:szCs w:val="28"/>
        </w:rPr>
        <w:t xml:space="preserve"> пройдут итоговую аттестацию. В финале проекта запланировано закрытие Учебного центра, на котором будут подведены итоги и торжественно вручены удостоверения и свидетельства об обучении.</w:t>
      </w:r>
    </w:p>
    <w:p w:rsidR="007A75FB" w:rsidRPr="007A75FB" w:rsidRDefault="007A75FB" w:rsidP="007A75FB">
      <w:pPr>
        <w:spacing w:after="0" w:line="360" w:lineRule="auto"/>
        <w:ind w:firstLine="709"/>
        <w:jc w:val="both"/>
        <w:rPr>
          <w:rFonts w:ascii="Times New Roman" w:hAnsi="Times New Roman" w:cs="Times New Roman"/>
          <w:sz w:val="28"/>
          <w:szCs w:val="28"/>
        </w:rPr>
      </w:pPr>
      <w:r w:rsidRPr="007A75FB">
        <w:rPr>
          <w:rFonts w:ascii="Times New Roman" w:hAnsi="Times New Roman" w:cs="Times New Roman"/>
          <w:sz w:val="28"/>
          <w:szCs w:val="28"/>
        </w:rPr>
        <w:t xml:space="preserve">В проекте «Пункт по обслуживанию инвалидов «Содействие»» СГООИ  проводила курсы по обучению инвалидов пользоваться </w:t>
      </w:r>
      <w:proofErr w:type="gramStart"/>
      <w:r w:rsidRPr="007A75FB">
        <w:rPr>
          <w:rFonts w:ascii="Times New Roman" w:hAnsi="Times New Roman" w:cs="Times New Roman"/>
          <w:sz w:val="28"/>
          <w:szCs w:val="28"/>
        </w:rPr>
        <w:t>интернет-порталами</w:t>
      </w:r>
      <w:proofErr w:type="gramEnd"/>
      <w:r w:rsidRPr="007A75FB">
        <w:rPr>
          <w:rFonts w:ascii="Times New Roman" w:hAnsi="Times New Roman" w:cs="Times New Roman"/>
          <w:sz w:val="28"/>
          <w:szCs w:val="28"/>
        </w:rPr>
        <w:t xml:space="preserve">, </w:t>
      </w:r>
      <w:r w:rsidRPr="007A75FB">
        <w:rPr>
          <w:rFonts w:ascii="Times New Roman" w:hAnsi="Times New Roman" w:cs="Times New Roman"/>
          <w:sz w:val="28"/>
          <w:szCs w:val="28"/>
        </w:rPr>
        <w:lastRenderedPageBreak/>
        <w:t>осуществляющими взаимодействие гражданина с государственными ведомствами («</w:t>
      </w:r>
      <w:proofErr w:type="spellStart"/>
      <w:r w:rsidRPr="007A75FB">
        <w:rPr>
          <w:rFonts w:ascii="Times New Roman" w:hAnsi="Times New Roman" w:cs="Times New Roman"/>
          <w:sz w:val="28"/>
          <w:szCs w:val="28"/>
        </w:rPr>
        <w:t>Госуслуги</w:t>
      </w:r>
      <w:proofErr w:type="spellEnd"/>
      <w:r w:rsidRPr="007A75FB">
        <w:rPr>
          <w:rFonts w:ascii="Times New Roman" w:hAnsi="Times New Roman" w:cs="Times New Roman"/>
          <w:sz w:val="28"/>
          <w:szCs w:val="28"/>
        </w:rPr>
        <w:t>», «К врачу», «ФГС ФРИ», «Налоги ФЛ» и т.д.) и организовала выездной ремонт ТСР. В рамках пункта организовано обучение инвалидов получению государственных услуг в цифровом виде и работа мастера по выездному ремонту технических средств реабилитации.</w:t>
      </w:r>
    </w:p>
    <w:p w:rsidR="007A75FB" w:rsidRPr="007A75FB" w:rsidRDefault="007A75FB" w:rsidP="007A75FB">
      <w:pPr>
        <w:spacing w:after="0" w:line="360" w:lineRule="auto"/>
        <w:ind w:firstLine="709"/>
        <w:jc w:val="both"/>
        <w:rPr>
          <w:rFonts w:ascii="Times New Roman" w:hAnsi="Times New Roman" w:cs="Times New Roman"/>
          <w:sz w:val="28"/>
          <w:szCs w:val="28"/>
        </w:rPr>
      </w:pPr>
      <w:r w:rsidRPr="007A75FB">
        <w:rPr>
          <w:rFonts w:ascii="Times New Roman" w:hAnsi="Times New Roman" w:cs="Times New Roman"/>
          <w:sz w:val="28"/>
          <w:szCs w:val="28"/>
        </w:rPr>
        <w:t>В проекте «Площадка адаптивных функционально-цифров</w:t>
      </w:r>
      <w:r w:rsidR="00D92B8B">
        <w:rPr>
          <w:rFonts w:ascii="Times New Roman" w:hAnsi="Times New Roman" w:cs="Times New Roman"/>
          <w:sz w:val="28"/>
          <w:szCs w:val="28"/>
        </w:rPr>
        <w:t>ых видов спорта «</w:t>
      </w:r>
      <w:proofErr w:type="spellStart"/>
      <w:r w:rsidR="00D92B8B">
        <w:rPr>
          <w:rFonts w:ascii="Times New Roman" w:hAnsi="Times New Roman" w:cs="Times New Roman"/>
          <w:sz w:val="28"/>
          <w:szCs w:val="28"/>
        </w:rPr>
        <w:t>Фиджитал</w:t>
      </w:r>
      <w:proofErr w:type="spellEnd"/>
      <w:r w:rsidR="00D92B8B">
        <w:rPr>
          <w:rFonts w:ascii="Times New Roman" w:hAnsi="Times New Roman" w:cs="Times New Roman"/>
          <w:sz w:val="28"/>
          <w:szCs w:val="28"/>
        </w:rPr>
        <w:t>-игры»</w:t>
      </w:r>
      <w:r w:rsidRPr="007A75FB">
        <w:rPr>
          <w:rFonts w:ascii="Times New Roman" w:hAnsi="Times New Roman" w:cs="Times New Roman"/>
          <w:sz w:val="28"/>
          <w:szCs w:val="28"/>
        </w:rPr>
        <w:t xml:space="preserve"> участники соревнуются в видеоигре и ее реальном аналоге. На Площадке были предложены к освоению две дисциплины: теннис и </w:t>
      </w:r>
      <w:proofErr w:type="spellStart"/>
      <w:r w:rsidRPr="007A75FB">
        <w:rPr>
          <w:rFonts w:ascii="Times New Roman" w:hAnsi="Times New Roman" w:cs="Times New Roman"/>
          <w:sz w:val="28"/>
          <w:szCs w:val="28"/>
        </w:rPr>
        <w:t>дартс</w:t>
      </w:r>
      <w:proofErr w:type="spellEnd"/>
      <w:r w:rsidRPr="007A75FB">
        <w:rPr>
          <w:rFonts w:ascii="Times New Roman" w:hAnsi="Times New Roman" w:cs="Times New Roman"/>
          <w:sz w:val="28"/>
          <w:szCs w:val="28"/>
        </w:rPr>
        <w:t xml:space="preserve">, а также адаптивный бокс, баскетбол, гонки на колясках и стрельба из лука. Работа над проектом закончилась в мае 2025г. На открытии присутствовали председатель горсовета Сергей Козлов, глава администрации города Саки Юлия </w:t>
      </w:r>
      <w:proofErr w:type="spellStart"/>
      <w:r w:rsidRPr="007A75FB">
        <w:rPr>
          <w:rFonts w:ascii="Times New Roman" w:hAnsi="Times New Roman" w:cs="Times New Roman"/>
          <w:sz w:val="28"/>
          <w:szCs w:val="28"/>
        </w:rPr>
        <w:t>Предыбайло</w:t>
      </w:r>
      <w:proofErr w:type="spellEnd"/>
      <w:r w:rsidRPr="007A75FB">
        <w:rPr>
          <w:rFonts w:ascii="Times New Roman" w:hAnsi="Times New Roman" w:cs="Times New Roman"/>
          <w:sz w:val="28"/>
          <w:szCs w:val="28"/>
        </w:rPr>
        <w:t xml:space="preserve"> и президент РФСОО «Федерация </w:t>
      </w:r>
      <w:proofErr w:type="spellStart"/>
      <w:r w:rsidRPr="007A75FB">
        <w:rPr>
          <w:rFonts w:ascii="Times New Roman" w:hAnsi="Times New Roman" w:cs="Times New Roman"/>
          <w:sz w:val="28"/>
          <w:szCs w:val="28"/>
        </w:rPr>
        <w:t>Фиджитал</w:t>
      </w:r>
      <w:proofErr w:type="spellEnd"/>
      <w:r w:rsidRPr="007A75FB">
        <w:rPr>
          <w:rFonts w:ascii="Times New Roman" w:hAnsi="Times New Roman" w:cs="Times New Roman"/>
          <w:sz w:val="28"/>
          <w:szCs w:val="28"/>
        </w:rPr>
        <w:t xml:space="preserve"> спорта Республики Крым» Сергей Зырянов. Они отметили, что общество «Товарищ» всегда находится в авангарде социальных инициатив и активно работает над проектами, которые помогают людям с инвалидностью адаптироваться в социуме, раскрывать свой потенциал, а так же проводить досуг с пользой. В рамках мероприятия были подписаны договоры о сотрудничестве с РФСОО «Федерация </w:t>
      </w:r>
      <w:proofErr w:type="spellStart"/>
      <w:r w:rsidRPr="007A75FB">
        <w:rPr>
          <w:rFonts w:ascii="Times New Roman" w:hAnsi="Times New Roman" w:cs="Times New Roman"/>
          <w:sz w:val="28"/>
          <w:szCs w:val="28"/>
        </w:rPr>
        <w:t>Фиджитал</w:t>
      </w:r>
      <w:proofErr w:type="spellEnd"/>
      <w:r w:rsidRPr="007A75FB">
        <w:rPr>
          <w:rFonts w:ascii="Times New Roman" w:hAnsi="Times New Roman" w:cs="Times New Roman"/>
          <w:sz w:val="28"/>
          <w:szCs w:val="28"/>
        </w:rPr>
        <w:t xml:space="preserve"> спорта Республики Крым» и РФСОО «Федерация гонок </w:t>
      </w:r>
      <w:proofErr w:type="spellStart"/>
      <w:r w:rsidRPr="007A75FB">
        <w:rPr>
          <w:rFonts w:ascii="Times New Roman" w:hAnsi="Times New Roman" w:cs="Times New Roman"/>
          <w:sz w:val="28"/>
          <w:szCs w:val="28"/>
        </w:rPr>
        <w:t>дронов</w:t>
      </w:r>
      <w:proofErr w:type="spellEnd"/>
      <w:r w:rsidRPr="007A75FB">
        <w:rPr>
          <w:rFonts w:ascii="Times New Roman" w:hAnsi="Times New Roman" w:cs="Times New Roman"/>
          <w:sz w:val="28"/>
          <w:szCs w:val="28"/>
        </w:rPr>
        <w:t xml:space="preserve"> Республики Крым».</w:t>
      </w:r>
    </w:p>
    <w:p w:rsidR="00C30184" w:rsidRDefault="007A75FB" w:rsidP="00C30184">
      <w:pPr>
        <w:spacing w:after="0" w:line="360" w:lineRule="auto"/>
        <w:ind w:firstLine="709"/>
        <w:jc w:val="both"/>
        <w:rPr>
          <w:rFonts w:ascii="Times New Roman" w:hAnsi="Times New Roman" w:cs="Times New Roman"/>
          <w:sz w:val="28"/>
          <w:szCs w:val="28"/>
        </w:rPr>
      </w:pPr>
      <w:r w:rsidRPr="007A75FB">
        <w:rPr>
          <w:rFonts w:ascii="Times New Roman" w:hAnsi="Times New Roman" w:cs="Times New Roman"/>
          <w:sz w:val="28"/>
          <w:szCs w:val="28"/>
        </w:rPr>
        <w:t>Также у СГООИ «Товарищ» есть проект «Школа адаптивного футбола на элект</w:t>
      </w:r>
      <w:r w:rsidR="00A94282">
        <w:rPr>
          <w:rFonts w:ascii="Times New Roman" w:hAnsi="Times New Roman" w:cs="Times New Roman"/>
          <w:sz w:val="28"/>
          <w:szCs w:val="28"/>
        </w:rPr>
        <w:t>роколясках для инвалидов с ПОДА</w:t>
      </w:r>
      <w:r w:rsidRPr="007A75FB">
        <w:rPr>
          <w:rFonts w:ascii="Times New Roman" w:hAnsi="Times New Roman" w:cs="Times New Roman"/>
          <w:sz w:val="28"/>
          <w:szCs w:val="28"/>
        </w:rPr>
        <w:t>» выиграл в первом конкурсе Фонда президентских грантов</w:t>
      </w:r>
      <w:r w:rsidR="00A94282">
        <w:rPr>
          <w:rFonts w:ascii="Times New Roman" w:hAnsi="Times New Roman" w:cs="Times New Roman"/>
          <w:sz w:val="28"/>
          <w:szCs w:val="28"/>
        </w:rPr>
        <w:t>.</w:t>
      </w:r>
      <w:r w:rsidRPr="007A75FB">
        <w:rPr>
          <w:rFonts w:ascii="Times New Roman" w:hAnsi="Times New Roman" w:cs="Times New Roman"/>
          <w:sz w:val="28"/>
          <w:szCs w:val="28"/>
        </w:rPr>
        <w:t xml:space="preserve"> В рамках будут организованы тренировки в школе адаптивного футбола (в т.</w:t>
      </w:r>
      <w:r w:rsidR="00326773">
        <w:rPr>
          <w:rFonts w:ascii="Times New Roman" w:hAnsi="Times New Roman" w:cs="Times New Roman"/>
          <w:sz w:val="28"/>
          <w:szCs w:val="28"/>
        </w:rPr>
        <w:t xml:space="preserve"> </w:t>
      </w:r>
      <w:r w:rsidRPr="007A75FB">
        <w:rPr>
          <w:rFonts w:ascii="Times New Roman" w:hAnsi="Times New Roman" w:cs="Times New Roman"/>
          <w:sz w:val="28"/>
          <w:szCs w:val="28"/>
        </w:rPr>
        <w:t xml:space="preserve">ч., закупим электроколяски для ПОДА-футбола, </w:t>
      </w:r>
      <w:r w:rsidR="00326773" w:rsidRPr="007A75FB">
        <w:rPr>
          <w:rFonts w:ascii="Times New Roman" w:hAnsi="Times New Roman" w:cs="Times New Roman"/>
          <w:sz w:val="28"/>
          <w:szCs w:val="28"/>
        </w:rPr>
        <w:t>спортинвентарь</w:t>
      </w:r>
      <w:r w:rsidRPr="007A75FB">
        <w:rPr>
          <w:rFonts w:ascii="Times New Roman" w:hAnsi="Times New Roman" w:cs="Times New Roman"/>
          <w:sz w:val="28"/>
          <w:szCs w:val="28"/>
        </w:rPr>
        <w:t xml:space="preserve"> и т.п.), будут проведены мастер-классы по тренировкам на футбольных электроколясках, внутренние соревнования среди спортсменов школы по выполнению нормативов для выявления лидеров и формирования команды для участия в соревнованиях федерального уровня. Проект будет полностью реализован по окончанию 2026 года</w:t>
      </w:r>
      <w:r>
        <w:rPr>
          <w:rFonts w:ascii="Times New Roman" w:hAnsi="Times New Roman" w:cs="Times New Roman"/>
          <w:sz w:val="28"/>
          <w:szCs w:val="28"/>
        </w:rPr>
        <w:t xml:space="preserve">. </w:t>
      </w:r>
      <w:r w:rsidR="00C30F13" w:rsidRPr="00C30F13">
        <w:rPr>
          <w:rFonts w:ascii="Times New Roman" w:hAnsi="Times New Roman" w:cs="Times New Roman"/>
          <w:sz w:val="28"/>
          <w:szCs w:val="28"/>
        </w:rPr>
        <w:t>[</w:t>
      </w:r>
      <w:r w:rsidR="00DD042D">
        <w:rPr>
          <w:rFonts w:ascii="Times New Roman" w:hAnsi="Times New Roman" w:cs="Times New Roman"/>
          <w:sz w:val="28"/>
          <w:szCs w:val="28"/>
        </w:rPr>
        <w:t>7</w:t>
      </w:r>
      <w:r w:rsidR="00C30184" w:rsidRPr="00C30184">
        <w:rPr>
          <w:rFonts w:ascii="Times New Roman" w:hAnsi="Times New Roman" w:cs="Times New Roman"/>
          <w:sz w:val="28"/>
          <w:szCs w:val="28"/>
        </w:rPr>
        <w:t>]</w:t>
      </w:r>
    </w:p>
    <w:p w:rsidR="002D23AD" w:rsidRDefault="007A638F" w:rsidP="00C301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7A638F" w:rsidRPr="007A638F" w:rsidRDefault="00900ECC" w:rsidP="007A638F">
      <w:pPr>
        <w:pStyle w:val="1"/>
      </w:pPr>
      <w:bookmarkStart w:id="10" w:name="_Toc225421720"/>
      <w:r>
        <w:lastRenderedPageBreak/>
        <w:t>РАЗДЕЛ</w:t>
      </w:r>
      <w:r w:rsidR="00C661D3" w:rsidRPr="007A638F">
        <w:t xml:space="preserve"> 3. ПЕРСПЕКТИВЫ РАЗВИТИЯ СОНКО В РЕСПУБЛИКЕ</w:t>
      </w:r>
      <w:r>
        <w:t> </w:t>
      </w:r>
      <w:r w:rsidR="00C661D3" w:rsidRPr="007A638F">
        <w:t>КРЫМ</w:t>
      </w:r>
      <w:bookmarkEnd w:id="10"/>
    </w:p>
    <w:p w:rsidR="007A638F" w:rsidRPr="007A638F" w:rsidRDefault="007A638F" w:rsidP="007A638F"/>
    <w:p w:rsidR="001F374B" w:rsidRDefault="002939B5" w:rsidP="001F374B">
      <w:pPr>
        <w:pStyle w:val="2"/>
      </w:pPr>
      <w:bookmarkStart w:id="11" w:name="_Toc225421721"/>
      <w:r w:rsidRPr="007A638F">
        <w:t xml:space="preserve">3.1. Ключевые проблемы </w:t>
      </w:r>
      <w:r w:rsidR="002E0134" w:rsidRPr="007A638F">
        <w:t>ра</w:t>
      </w:r>
      <w:r w:rsidR="007A638F">
        <w:t>звития СОНКО в Республике Крым</w:t>
      </w:r>
      <w:bookmarkEnd w:id="11"/>
    </w:p>
    <w:p w:rsidR="002E0134" w:rsidRDefault="002E0134" w:rsidP="001F374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Несмотря на огромную помощь, </w:t>
      </w:r>
      <w:r w:rsidR="00211DA8">
        <w:rPr>
          <w:rFonts w:ascii="Times New Roman" w:hAnsi="Times New Roman" w:cs="Times New Roman"/>
          <w:sz w:val="28"/>
          <w:szCs w:val="28"/>
        </w:rPr>
        <w:t>оказываем</w:t>
      </w:r>
      <w:r w:rsidR="00540607">
        <w:rPr>
          <w:rFonts w:ascii="Times New Roman" w:hAnsi="Times New Roman" w:cs="Times New Roman"/>
          <w:sz w:val="28"/>
          <w:szCs w:val="28"/>
        </w:rPr>
        <w:t>ую</w:t>
      </w:r>
      <w:r>
        <w:rPr>
          <w:rFonts w:ascii="Times New Roman" w:hAnsi="Times New Roman" w:cs="Times New Roman"/>
          <w:sz w:val="28"/>
          <w:szCs w:val="28"/>
        </w:rPr>
        <w:t xml:space="preserve"> </w:t>
      </w:r>
      <w:r w:rsidR="00211DA8">
        <w:rPr>
          <w:rFonts w:ascii="Times New Roman" w:hAnsi="Times New Roman" w:cs="Times New Roman"/>
          <w:sz w:val="28"/>
          <w:szCs w:val="28"/>
        </w:rPr>
        <w:t xml:space="preserve">СОНКО государству, </w:t>
      </w:r>
      <w:r w:rsidR="004069EF">
        <w:rPr>
          <w:rFonts w:ascii="Times New Roman" w:hAnsi="Times New Roman" w:cs="Times New Roman"/>
          <w:sz w:val="28"/>
          <w:szCs w:val="28"/>
        </w:rPr>
        <w:t>развитие некоммерческого сектора в регионе сталкивается с рядом серьезных препятствий, которые можно сгруппировать следующим образом:</w:t>
      </w:r>
    </w:p>
    <w:p w:rsidR="004069EF" w:rsidRDefault="004069EF" w:rsidP="00337AA1">
      <w:pPr>
        <w:pStyle w:val="a6"/>
        <w:numPr>
          <w:ilvl w:val="0"/>
          <w:numId w:val="1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отсутствие собственных помещений: многие НКО не имеют оборудованных помещений для ведения текущей деятельности, проведения мероприятий или просто для встреч команды. Это вынуждает их либо отказываться от многих инициатив, либо работать «на коленках»;</w:t>
      </w:r>
    </w:p>
    <w:p w:rsidR="004069EF" w:rsidRDefault="004069EF" w:rsidP="00337AA1">
      <w:pPr>
        <w:pStyle w:val="a6"/>
        <w:numPr>
          <w:ilvl w:val="0"/>
          <w:numId w:val="1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низкий уровень </w:t>
      </w:r>
      <w:r w:rsidR="002D23AD">
        <w:rPr>
          <w:rFonts w:ascii="Times New Roman" w:hAnsi="Times New Roman" w:cs="Times New Roman"/>
          <w:sz w:val="28"/>
          <w:szCs w:val="28"/>
        </w:rPr>
        <w:t xml:space="preserve">профессиональных компетенций: качество проектных заявок, подаваемых на </w:t>
      </w:r>
      <w:proofErr w:type="spellStart"/>
      <w:r w:rsidR="002D23AD">
        <w:rPr>
          <w:rFonts w:ascii="Times New Roman" w:hAnsi="Times New Roman" w:cs="Times New Roman"/>
          <w:sz w:val="28"/>
          <w:szCs w:val="28"/>
        </w:rPr>
        <w:t>грантовые</w:t>
      </w:r>
      <w:proofErr w:type="spellEnd"/>
      <w:r w:rsidR="002D23AD">
        <w:rPr>
          <w:rFonts w:ascii="Times New Roman" w:hAnsi="Times New Roman" w:cs="Times New Roman"/>
          <w:sz w:val="28"/>
          <w:szCs w:val="28"/>
        </w:rPr>
        <w:t xml:space="preserve"> конкурсы, остается невысоким. Это приводит к низкой конверсии (соотношение числа поданных заявок к числу победителей). Сотрудникам и руководителям НКО часто не хватает знаний в области проектного менеджмен</w:t>
      </w:r>
      <w:r w:rsidR="008034C6">
        <w:rPr>
          <w:rFonts w:ascii="Times New Roman" w:hAnsi="Times New Roman" w:cs="Times New Roman"/>
          <w:sz w:val="28"/>
          <w:szCs w:val="28"/>
        </w:rPr>
        <w:t>та, бухгалтерии и юриспруденции;</w:t>
      </w:r>
    </w:p>
    <w:p w:rsidR="002D23AD" w:rsidRDefault="002D23AD" w:rsidP="00337AA1">
      <w:pPr>
        <w:pStyle w:val="a6"/>
        <w:numPr>
          <w:ilvl w:val="0"/>
          <w:numId w:val="1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дефицит профессиональных специалистов: в регионе ощущается нехватка квалифицированных кадров, особенно региональных тренеров и методистов, которые могли бы на постоянной основе обучать сотрудников НКО и </w:t>
      </w:r>
      <w:proofErr w:type="gramStart"/>
      <w:r>
        <w:rPr>
          <w:rFonts w:ascii="Times New Roman" w:hAnsi="Times New Roman" w:cs="Times New Roman"/>
          <w:sz w:val="28"/>
          <w:szCs w:val="28"/>
        </w:rPr>
        <w:t>п</w:t>
      </w:r>
      <w:r w:rsidR="008034C6">
        <w:rPr>
          <w:rFonts w:ascii="Times New Roman" w:hAnsi="Times New Roman" w:cs="Times New Roman"/>
          <w:sz w:val="28"/>
          <w:szCs w:val="28"/>
        </w:rPr>
        <w:t>омогать им повышать</w:t>
      </w:r>
      <w:proofErr w:type="gramEnd"/>
      <w:r w:rsidR="008034C6">
        <w:rPr>
          <w:rFonts w:ascii="Times New Roman" w:hAnsi="Times New Roman" w:cs="Times New Roman"/>
          <w:sz w:val="28"/>
          <w:szCs w:val="28"/>
        </w:rPr>
        <w:t xml:space="preserve"> свои навыки;</w:t>
      </w:r>
    </w:p>
    <w:p w:rsidR="00553CE9" w:rsidRDefault="00060F8C" w:rsidP="00337AA1">
      <w:pPr>
        <w:pStyle w:val="a6"/>
        <w:numPr>
          <w:ilvl w:val="0"/>
          <w:numId w:val="1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недостаточное взаимодействие и низкие позиции в рейтингах: наблюдается слабая коммуникация </w:t>
      </w:r>
      <w:r w:rsidR="00553CE9">
        <w:rPr>
          <w:rFonts w:ascii="Times New Roman" w:hAnsi="Times New Roman" w:cs="Times New Roman"/>
          <w:sz w:val="28"/>
          <w:szCs w:val="28"/>
        </w:rPr>
        <w:t>и кооперация между самими НКО внутри региона, что препятствует обмену опытом и созданию совместных проектов. Как следствие, Республика Крым и г. Севастополь стабильно занимают низкие места (62-е и 75-е соответственно) в рейтинге «Регион НКО».</w:t>
      </w:r>
    </w:p>
    <w:p w:rsidR="00211DA8" w:rsidRDefault="004D1DEF" w:rsidP="002E0134">
      <w:pPr>
        <w:pStyle w:val="a6"/>
        <w:numPr>
          <w:ilvl w:val="0"/>
          <w:numId w:val="19"/>
        </w:numPr>
        <w:spacing w:after="0" w:line="360" w:lineRule="auto"/>
        <w:ind w:left="0" w:firstLine="709"/>
        <w:jc w:val="both"/>
        <w:rPr>
          <w:rFonts w:ascii="Times New Roman" w:hAnsi="Times New Roman" w:cs="Times New Roman"/>
          <w:sz w:val="28"/>
          <w:szCs w:val="28"/>
        </w:rPr>
      </w:pPr>
      <w:proofErr w:type="gramStart"/>
      <w:r w:rsidRPr="004D1DEF">
        <w:rPr>
          <w:rFonts w:ascii="Times New Roman" w:hAnsi="Times New Roman" w:cs="Times New Roman"/>
          <w:sz w:val="28"/>
          <w:szCs w:val="28"/>
        </w:rPr>
        <w:t>з</w:t>
      </w:r>
      <w:proofErr w:type="gramEnd"/>
      <w:r w:rsidRPr="004D1DEF">
        <w:rPr>
          <w:rFonts w:ascii="Times New Roman" w:hAnsi="Times New Roman" w:cs="Times New Roman"/>
          <w:sz w:val="28"/>
          <w:szCs w:val="28"/>
        </w:rPr>
        <w:t>ависимость от внешнего финансиро</w:t>
      </w:r>
      <w:r>
        <w:rPr>
          <w:rFonts w:ascii="Times New Roman" w:hAnsi="Times New Roman" w:cs="Times New Roman"/>
          <w:sz w:val="28"/>
          <w:szCs w:val="28"/>
        </w:rPr>
        <w:t>вания: е</w:t>
      </w:r>
      <w:r w:rsidRPr="004D1DEF">
        <w:rPr>
          <w:rFonts w:ascii="Times New Roman" w:hAnsi="Times New Roman" w:cs="Times New Roman"/>
          <w:sz w:val="28"/>
          <w:szCs w:val="28"/>
        </w:rPr>
        <w:t xml:space="preserve">сли в какой-то момент не удается привлечь государственный грант, а пожертвований будет недостаточно, то организация окажется в уязвимом положении. Также необходимо следить за строгой отчетностью и соответствием деятельности </w:t>
      </w:r>
      <w:r w:rsidRPr="004D1DEF">
        <w:rPr>
          <w:rFonts w:ascii="Times New Roman" w:hAnsi="Times New Roman" w:cs="Times New Roman"/>
          <w:sz w:val="28"/>
          <w:szCs w:val="28"/>
        </w:rPr>
        <w:lastRenderedPageBreak/>
        <w:t xml:space="preserve">уставу. Эта «гонка за грантами» истощает команду и затрудняет </w:t>
      </w:r>
      <w:r>
        <w:rPr>
          <w:rFonts w:ascii="Times New Roman" w:hAnsi="Times New Roman" w:cs="Times New Roman"/>
          <w:sz w:val="28"/>
          <w:szCs w:val="28"/>
        </w:rPr>
        <w:t xml:space="preserve">ее </w:t>
      </w:r>
      <w:r w:rsidRPr="004D1DEF">
        <w:rPr>
          <w:rFonts w:ascii="Times New Roman" w:hAnsi="Times New Roman" w:cs="Times New Roman"/>
          <w:sz w:val="28"/>
          <w:szCs w:val="28"/>
        </w:rPr>
        <w:t>стратегическое планирование.</w:t>
      </w:r>
    </w:p>
    <w:p w:rsidR="00C661D3" w:rsidRPr="00C661D3" w:rsidRDefault="00C661D3" w:rsidP="00C661D3">
      <w:pPr>
        <w:pStyle w:val="a6"/>
        <w:spacing w:after="0" w:line="360" w:lineRule="auto"/>
        <w:ind w:left="709"/>
        <w:jc w:val="both"/>
        <w:rPr>
          <w:rFonts w:ascii="Times New Roman" w:hAnsi="Times New Roman" w:cs="Times New Roman"/>
          <w:sz w:val="28"/>
          <w:szCs w:val="28"/>
        </w:rPr>
      </w:pPr>
    </w:p>
    <w:p w:rsidR="004D1DEF" w:rsidRPr="004D1DEF" w:rsidRDefault="002939B5" w:rsidP="004D1DEF">
      <w:pPr>
        <w:pStyle w:val="2"/>
      </w:pPr>
      <w:bookmarkStart w:id="12" w:name="_Toc225421722"/>
      <w:r w:rsidRPr="002939B5">
        <w:t xml:space="preserve">3.2. Пути решения проблем СОНКО в Республике </w:t>
      </w:r>
      <w:r w:rsidR="004D1DEF">
        <w:t>Крым</w:t>
      </w:r>
      <w:bookmarkEnd w:id="12"/>
    </w:p>
    <w:p w:rsidR="004E2039" w:rsidRDefault="005C45B0" w:rsidP="002939B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преодоления описанных трудностей необходим комплексный подход, сочетающий как «низовые» инициативы, так и системные изменения.</w:t>
      </w:r>
    </w:p>
    <w:p w:rsidR="005C45B0" w:rsidRDefault="000F3251" w:rsidP="00337AA1">
      <w:pPr>
        <w:pStyle w:val="a6"/>
        <w:numPr>
          <w:ilvl w:val="0"/>
          <w:numId w:val="2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создание ресурсных центров: эффективным инструментом поддержки НКО являются ресурсные центры. Примером может служить проект «Среда». Такие центры признаны решать сразу несколько задач: инфраструктурная помощь, образ</w:t>
      </w:r>
      <w:r w:rsidR="008034C6">
        <w:rPr>
          <w:rFonts w:ascii="Times New Roman" w:hAnsi="Times New Roman" w:cs="Times New Roman"/>
          <w:sz w:val="28"/>
          <w:szCs w:val="28"/>
        </w:rPr>
        <w:t xml:space="preserve">овательная поддержка, </w:t>
      </w:r>
      <w:proofErr w:type="spellStart"/>
      <w:r w:rsidR="008034C6">
        <w:rPr>
          <w:rFonts w:ascii="Times New Roman" w:hAnsi="Times New Roman" w:cs="Times New Roman"/>
          <w:sz w:val="28"/>
          <w:szCs w:val="28"/>
        </w:rPr>
        <w:t>нетворинг</w:t>
      </w:r>
      <w:proofErr w:type="spellEnd"/>
      <w:r w:rsidR="008034C6">
        <w:rPr>
          <w:rFonts w:ascii="Times New Roman" w:hAnsi="Times New Roman" w:cs="Times New Roman"/>
          <w:sz w:val="28"/>
          <w:szCs w:val="28"/>
        </w:rPr>
        <w:t>;</w:t>
      </w:r>
    </w:p>
    <w:p w:rsidR="000F3251" w:rsidRDefault="000F3251" w:rsidP="00337AA1">
      <w:pPr>
        <w:pStyle w:val="a6"/>
        <w:numPr>
          <w:ilvl w:val="0"/>
          <w:numId w:val="2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повышение профессионального уровня: необх</w:t>
      </w:r>
      <w:r w:rsidR="005F6EFE">
        <w:rPr>
          <w:rFonts w:ascii="Times New Roman" w:hAnsi="Times New Roman" w:cs="Times New Roman"/>
          <w:sz w:val="28"/>
          <w:szCs w:val="28"/>
        </w:rPr>
        <w:t>одимо сделать акцент на обучении и подготовке кадров. Важно не только проводить разовые м</w:t>
      </w:r>
      <w:r w:rsidR="003E72F9">
        <w:rPr>
          <w:rFonts w:ascii="Times New Roman" w:hAnsi="Times New Roman" w:cs="Times New Roman"/>
          <w:sz w:val="28"/>
          <w:szCs w:val="28"/>
        </w:rPr>
        <w:t xml:space="preserve">ероприятия, но и нанимать региональных тренеров, которые смогут на постоянной основе работать с командами НКО, сопровождать их проекты от </w:t>
      </w:r>
      <w:r w:rsidR="008034C6">
        <w:rPr>
          <w:rFonts w:ascii="Times New Roman" w:hAnsi="Times New Roman" w:cs="Times New Roman"/>
          <w:sz w:val="28"/>
          <w:szCs w:val="28"/>
        </w:rPr>
        <w:t>идеи до реализации и отчетности;</w:t>
      </w:r>
    </w:p>
    <w:p w:rsidR="001F374B" w:rsidRDefault="003E72F9" w:rsidP="001F374B">
      <w:pPr>
        <w:pStyle w:val="a6"/>
        <w:numPr>
          <w:ilvl w:val="0"/>
          <w:numId w:val="2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адаптация государственной поддержки: государственная поддержка </w:t>
      </w:r>
      <w:r w:rsidR="008034C6">
        <w:rPr>
          <w:rFonts w:ascii="Times New Roman" w:hAnsi="Times New Roman" w:cs="Times New Roman"/>
          <w:sz w:val="28"/>
          <w:szCs w:val="28"/>
        </w:rPr>
        <w:t>СО</w:t>
      </w:r>
      <w:r>
        <w:rPr>
          <w:rFonts w:ascii="Times New Roman" w:hAnsi="Times New Roman" w:cs="Times New Roman"/>
          <w:sz w:val="28"/>
          <w:szCs w:val="28"/>
        </w:rPr>
        <w:t>НКО является важным стабилизирующим фактором. Для повышения ее эффективности необходимо четко определять приоритеты и синхронизировать меры поддержки с реальными потребностями сектора</w:t>
      </w:r>
      <w:r w:rsidR="008034C6">
        <w:rPr>
          <w:rFonts w:ascii="Times New Roman" w:hAnsi="Times New Roman" w:cs="Times New Roman"/>
          <w:sz w:val="28"/>
          <w:szCs w:val="28"/>
        </w:rPr>
        <w:t xml:space="preserve"> и национальными целями развития.</w:t>
      </w:r>
    </w:p>
    <w:p w:rsidR="002F39AD" w:rsidRPr="00874D4E" w:rsidRDefault="00874D4E" w:rsidP="00874D4E">
      <w:pPr>
        <w:pStyle w:val="a6"/>
        <w:numPr>
          <w:ilvl w:val="0"/>
          <w:numId w:val="20"/>
        </w:numPr>
        <w:spacing w:after="0"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ля того чтобы избежать </w:t>
      </w:r>
      <w:r w:rsidRPr="00874D4E">
        <w:rPr>
          <w:rFonts w:ascii="Times New Roman" w:hAnsi="Times New Roman" w:cs="Times New Roman"/>
          <w:sz w:val="28"/>
          <w:szCs w:val="28"/>
        </w:rPr>
        <w:t>зависимост</w:t>
      </w:r>
      <w:r>
        <w:rPr>
          <w:rFonts w:ascii="Times New Roman" w:hAnsi="Times New Roman" w:cs="Times New Roman"/>
          <w:sz w:val="28"/>
          <w:szCs w:val="28"/>
        </w:rPr>
        <w:t>и</w:t>
      </w:r>
      <w:r w:rsidRPr="00874D4E">
        <w:rPr>
          <w:rFonts w:ascii="Times New Roman" w:hAnsi="Times New Roman" w:cs="Times New Roman"/>
          <w:sz w:val="28"/>
          <w:szCs w:val="28"/>
        </w:rPr>
        <w:t xml:space="preserve"> от внешнего финансирования</w:t>
      </w:r>
      <w:r>
        <w:rPr>
          <w:rFonts w:ascii="Times New Roman" w:hAnsi="Times New Roman" w:cs="Times New Roman"/>
          <w:sz w:val="28"/>
          <w:szCs w:val="28"/>
        </w:rPr>
        <w:t xml:space="preserve">, СОНКО нужно заключать долгосрочные контракты на оказание различны услуг и строить базу регулярных жертвователей, перед которыми не нужно также отчитываться как перед </w:t>
      </w:r>
      <w:proofErr w:type="spellStart"/>
      <w:r>
        <w:rPr>
          <w:rFonts w:ascii="Times New Roman" w:hAnsi="Times New Roman" w:cs="Times New Roman"/>
          <w:sz w:val="28"/>
          <w:szCs w:val="28"/>
        </w:rPr>
        <w:t>грантодателями</w:t>
      </w:r>
      <w:proofErr w:type="spellEnd"/>
      <w:r>
        <w:rPr>
          <w:rFonts w:ascii="Times New Roman" w:hAnsi="Times New Roman" w:cs="Times New Roman"/>
          <w:sz w:val="28"/>
          <w:szCs w:val="28"/>
        </w:rPr>
        <w:t>.</w:t>
      </w:r>
    </w:p>
    <w:p w:rsidR="005C45B0" w:rsidRPr="001F374B" w:rsidRDefault="001F374B" w:rsidP="001F374B">
      <w:pPr>
        <w:rPr>
          <w:rFonts w:ascii="Times New Roman" w:hAnsi="Times New Roman" w:cs="Times New Roman"/>
          <w:sz w:val="28"/>
          <w:szCs w:val="28"/>
        </w:rPr>
      </w:pPr>
      <w:r>
        <w:rPr>
          <w:rFonts w:ascii="Times New Roman" w:hAnsi="Times New Roman" w:cs="Times New Roman"/>
          <w:sz w:val="28"/>
          <w:szCs w:val="28"/>
        </w:rPr>
        <w:br w:type="page"/>
      </w:r>
    </w:p>
    <w:p w:rsidR="002939B5" w:rsidRDefault="001F374B" w:rsidP="001F374B">
      <w:pPr>
        <w:pStyle w:val="1"/>
      </w:pPr>
      <w:bookmarkStart w:id="13" w:name="_Toc225421723"/>
      <w:r>
        <w:lastRenderedPageBreak/>
        <w:t>ЗАКЛЮЧЕНИЕ</w:t>
      </w:r>
      <w:bookmarkEnd w:id="13"/>
    </w:p>
    <w:p w:rsidR="00C661D3" w:rsidRDefault="00C661D3" w:rsidP="00804B3A">
      <w:pPr>
        <w:spacing w:after="0" w:line="360" w:lineRule="auto"/>
        <w:ind w:firstLine="709"/>
        <w:jc w:val="both"/>
        <w:rPr>
          <w:rFonts w:ascii="Times New Roman" w:hAnsi="Times New Roman" w:cs="Times New Roman"/>
          <w:sz w:val="28"/>
          <w:szCs w:val="28"/>
        </w:rPr>
      </w:pPr>
    </w:p>
    <w:p w:rsidR="000B1AD2" w:rsidRPr="006C1CEC" w:rsidRDefault="000B1AD2" w:rsidP="00804B3A">
      <w:pPr>
        <w:spacing w:after="0" w:line="360" w:lineRule="auto"/>
        <w:ind w:firstLine="709"/>
        <w:jc w:val="both"/>
        <w:rPr>
          <w:rFonts w:ascii="Times New Roman" w:hAnsi="Times New Roman" w:cs="Times New Roman"/>
          <w:sz w:val="28"/>
          <w:szCs w:val="28"/>
        </w:rPr>
      </w:pPr>
      <w:r w:rsidRPr="006C1CEC">
        <w:rPr>
          <w:rFonts w:ascii="Times New Roman" w:hAnsi="Times New Roman" w:cs="Times New Roman"/>
          <w:sz w:val="28"/>
          <w:szCs w:val="28"/>
        </w:rPr>
        <w:t>Исходя из представленной цели проекта, можно сделать следующий вывод:</w:t>
      </w:r>
    </w:p>
    <w:p w:rsidR="001F374B" w:rsidRDefault="000B1AD2" w:rsidP="00B36354">
      <w:pPr>
        <w:spacing w:after="0" w:line="360" w:lineRule="auto"/>
        <w:ind w:firstLine="709"/>
        <w:jc w:val="both"/>
        <w:rPr>
          <w:rFonts w:ascii="Times New Roman" w:hAnsi="Times New Roman" w:cs="Times New Roman"/>
          <w:sz w:val="28"/>
          <w:szCs w:val="28"/>
        </w:rPr>
      </w:pPr>
      <w:r w:rsidRPr="006C1CEC">
        <w:rPr>
          <w:rFonts w:ascii="Times New Roman" w:hAnsi="Times New Roman" w:cs="Times New Roman"/>
          <w:sz w:val="28"/>
          <w:szCs w:val="28"/>
        </w:rPr>
        <w:t>В ходе исследования было подтверждено, что СО</w:t>
      </w:r>
      <w:r w:rsidR="003519BE" w:rsidRPr="006C1CEC">
        <w:rPr>
          <w:rFonts w:ascii="Times New Roman" w:hAnsi="Times New Roman" w:cs="Times New Roman"/>
          <w:sz w:val="28"/>
          <w:szCs w:val="28"/>
        </w:rPr>
        <w:t>НКО</w:t>
      </w:r>
      <w:r w:rsidRPr="006C1CEC">
        <w:rPr>
          <w:rFonts w:ascii="Times New Roman" w:hAnsi="Times New Roman" w:cs="Times New Roman"/>
          <w:sz w:val="28"/>
          <w:szCs w:val="28"/>
        </w:rPr>
        <w:t xml:space="preserve"> играют ключевую роль в решении приоритетных социальных задач и стимулировании социально-экономического развития Республики Крым. Анализ показал, что успешное взаимодействие СОНКО с органами власти и применение актуальных мер поддержки позволяют эффективно реализовывать проекты в сфере профориентации, патриотического воспитания, реабилитации </w:t>
      </w:r>
      <w:r w:rsidR="003519BE" w:rsidRPr="006C1CEC">
        <w:rPr>
          <w:rFonts w:ascii="Times New Roman" w:hAnsi="Times New Roman" w:cs="Times New Roman"/>
          <w:sz w:val="28"/>
          <w:szCs w:val="28"/>
        </w:rPr>
        <w:t>граждан</w:t>
      </w:r>
      <w:r w:rsidRPr="006C1CEC">
        <w:rPr>
          <w:rFonts w:ascii="Times New Roman" w:hAnsi="Times New Roman" w:cs="Times New Roman"/>
          <w:sz w:val="28"/>
          <w:szCs w:val="28"/>
        </w:rPr>
        <w:t xml:space="preserve"> с ОВЗ и расширения доступа к образованию. Выделенные в работе факторы эффективности, а также обобщ</w:t>
      </w:r>
      <w:r w:rsidR="003519BE" w:rsidRPr="006C1CEC">
        <w:rPr>
          <w:rFonts w:ascii="Times New Roman" w:hAnsi="Times New Roman" w:cs="Times New Roman"/>
          <w:sz w:val="28"/>
          <w:szCs w:val="28"/>
        </w:rPr>
        <w:t>ё</w:t>
      </w:r>
      <w:r w:rsidRPr="006C1CEC">
        <w:rPr>
          <w:rFonts w:ascii="Times New Roman" w:hAnsi="Times New Roman" w:cs="Times New Roman"/>
          <w:sz w:val="28"/>
          <w:szCs w:val="28"/>
        </w:rPr>
        <w:t>нные успешные практики деятельности СОНКО доказывают, что некоммерческий сектор является не просто вспомогательным инструментом, а полноценным и важным ме</w:t>
      </w:r>
      <w:r w:rsidR="003519BE" w:rsidRPr="006C1CEC">
        <w:rPr>
          <w:rFonts w:ascii="Times New Roman" w:hAnsi="Times New Roman" w:cs="Times New Roman"/>
          <w:sz w:val="28"/>
          <w:szCs w:val="28"/>
        </w:rPr>
        <w:t>ханизмом, способным</w:t>
      </w:r>
      <w:r w:rsidRPr="006C1CEC">
        <w:rPr>
          <w:rFonts w:ascii="Times New Roman" w:hAnsi="Times New Roman" w:cs="Times New Roman"/>
          <w:sz w:val="28"/>
          <w:szCs w:val="28"/>
        </w:rPr>
        <w:t xml:space="preserve"> </w:t>
      </w:r>
      <w:r w:rsidR="003519BE" w:rsidRPr="006C1CEC">
        <w:rPr>
          <w:rFonts w:ascii="Times New Roman" w:hAnsi="Times New Roman" w:cs="Times New Roman"/>
          <w:sz w:val="28"/>
          <w:szCs w:val="28"/>
        </w:rPr>
        <w:t xml:space="preserve">значительно </w:t>
      </w:r>
      <w:r w:rsidRPr="006C1CEC">
        <w:rPr>
          <w:rFonts w:ascii="Times New Roman" w:hAnsi="Times New Roman" w:cs="Times New Roman"/>
          <w:sz w:val="28"/>
          <w:szCs w:val="28"/>
        </w:rPr>
        <w:t>улучшать ка</w:t>
      </w:r>
      <w:r w:rsidR="003519BE" w:rsidRPr="006C1CEC">
        <w:rPr>
          <w:rFonts w:ascii="Times New Roman" w:hAnsi="Times New Roman" w:cs="Times New Roman"/>
          <w:sz w:val="28"/>
          <w:szCs w:val="28"/>
        </w:rPr>
        <w:t>чество жизни населения</w:t>
      </w:r>
      <w:r w:rsidR="001F374B">
        <w:rPr>
          <w:rFonts w:ascii="Times New Roman" w:hAnsi="Times New Roman" w:cs="Times New Roman"/>
          <w:sz w:val="28"/>
          <w:szCs w:val="28"/>
        </w:rPr>
        <w:t>.</w:t>
      </w:r>
      <w:r w:rsidR="00B36354" w:rsidRPr="00B36354">
        <w:rPr>
          <w:rFonts w:ascii="Times New Roman" w:hAnsi="Times New Roman" w:cs="Times New Roman"/>
          <w:sz w:val="28"/>
          <w:szCs w:val="28"/>
        </w:rPr>
        <w:t xml:space="preserve"> </w:t>
      </w:r>
      <w:r w:rsidR="00B36354">
        <w:rPr>
          <w:rFonts w:ascii="Times New Roman" w:hAnsi="Times New Roman" w:cs="Times New Roman"/>
          <w:sz w:val="28"/>
          <w:szCs w:val="28"/>
        </w:rPr>
        <w:t xml:space="preserve">СОНКО </w:t>
      </w:r>
      <w:r w:rsidR="00B36354" w:rsidRPr="00B36354">
        <w:rPr>
          <w:rFonts w:ascii="Times New Roman" w:hAnsi="Times New Roman" w:cs="Times New Roman"/>
          <w:sz w:val="28"/>
          <w:szCs w:val="28"/>
        </w:rPr>
        <w:t>выполняют две важнейшие функции  социальную и экономическую. Если бы ко</w:t>
      </w:r>
      <w:r w:rsidR="00B36354">
        <w:rPr>
          <w:rFonts w:ascii="Times New Roman" w:hAnsi="Times New Roman" w:cs="Times New Roman"/>
          <w:sz w:val="28"/>
          <w:szCs w:val="28"/>
        </w:rPr>
        <w:t>мплекс задач, реализуемых СОНКО</w:t>
      </w:r>
      <w:r w:rsidR="00B36354" w:rsidRPr="00B36354">
        <w:rPr>
          <w:rFonts w:ascii="Times New Roman" w:hAnsi="Times New Roman" w:cs="Times New Roman"/>
          <w:sz w:val="28"/>
          <w:szCs w:val="28"/>
        </w:rPr>
        <w:t xml:space="preserve"> решали исключительно коммерческие организации, это потребовало бы значительно больших финансовых затрат, а количество таких организаций вряд ли могло бы сравниться с масштабом распространения СОНКО. Кроме того, деятельность СОНКО обеспечивает существенную экономию бюджетных средств. Несмотря на выделяемое государством </w:t>
      </w:r>
      <w:proofErr w:type="spellStart"/>
      <w:r w:rsidR="00B36354" w:rsidRPr="00B36354">
        <w:rPr>
          <w:rFonts w:ascii="Times New Roman" w:hAnsi="Times New Roman" w:cs="Times New Roman"/>
          <w:sz w:val="28"/>
          <w:szCs w:val="28"/>
        </w:rPr>
        <w:t>грантовое</w:t>
      </w:r>
      <w:proofErr w:type="spellEnd"/>
      <w:r w:rsidR="00B36354" w:rsidRPr="00B36354">
        <w:rPr>
          <w:rFonts w:ascii="Times New Roman" w:hAnsi="Times New Roman" w:cs="Times New Roman"/>
          <w:sz w:val="28"/>
          <w:szCs w:val="28"/>
        </w:rPr>
        <w:t xml:space="preserve"> финансирование, ключевыми ресурсами здесь выступают труд волонтеров, вовлеченность маломобильных граждан и людей с </w:t>
      </w:r>
      <w:r w:rsidR="003611CF">
        <w:rPr>
          <w:rFonts w:ascii="Times New Roman" w:hAnsi="Times New Roman" w:cs="Times New Roman"/>
          <w:sz w:val="28"/>
          <w:szCs w:val="28"/>
        </w:rPr>
        <w:t>ОВЗ</w:t>
      </w:r>
      <w:r w:rsidR="00B36354" w:rsidRPr="00B36354">
        <w:rPr>
          <w:rFonts w:ascii="Times New Roman" w:hAnsi="Times New Roman" w:cs="Times New Roman"/>
          <w:sz w:val="28"/>
          <w:szCs w:val="28"/>
        </w:rPr>
        <w:t>, а также пожертвования со стороны различных организаций и частных лиц.</w:t>
      </w:r>
    </w:p>
    <w:p w:rsidR="002939B5" w:rsidRDefault="001F374B" w:rsidP="00B17053">
      <w:pPr>
        <w:jc w:val="both"/>
        <w:rPr>
          <w:rFonts w:ascii="Times New Roman" w:hAnsi="Times New Roman" w:cs="Times New Roman"/>
          <w:sz w:val="28"/>
          <w:szCs w:val="28"/>
        </w:rPr>
      </w:pPr>
      <w:r>
        <w:rPr>
          <w:rFonts w:ascii="Times New Roman" w:hAnsi="Times New Roman" w:cs="Times New Roman"/>
          <w:sz w:val="28"/>
          <w:szCs w:val="28"/>
        </w:rPr>
        <w:br w:type="page"/>
      </w:r>
    </w:p>
    <w:p w:rsidR="007F7CC6" w:rsidRPr="006C1CEC" w:rsidRDefault="00C661D3" w:rsidP="009668D7">
      <w:pPr>
        <w:pStyle w:val="1"/>
      </w:pPr>
      <w:bookmarkStart w:id="14" w:name="_Toc225421724"/>
      <w:r>
        <w:lastRenderedPageBreak/>
        <w:t>СПИСОК ИСПОЛЬЗОВАННОЙ ЛИТЕРАТУРЫ</w:t>
      </w:r>
      <w:bookmarkEnd w:id="14"/>
    </w:p>
    <w:p w:rsidR="009668D7" w:rsidRPr="006C1CEC" w:rsidRDefault="008953D5" w:rsidP="009668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519BE" w:rsidRPr="006C1CEC">
        <w:rPr>
          <w:rFonts w:ascii="Times New Roman" w:hAnsi="Times New Roman" w:cs="Times New Roman"/>
          <w:sz w:val="28"/>
          <w:szCs w:val="28"/>
        </w:rPr>
        <w:t xml:space="preserve">. </w:t>
      </w:r>
      <w:proofErr w:type="gramStart"/>
      <w:r w:rsidR="00C30184">
        <w:rPr>
          <w:rFonts w:ascii="Times New Roman" w:hAnsi="Times New Roman" w:cs="Times New Roman"/>
          <w:sz w:val="28"/>
          <w:szCs w:val="28"/>
        </w:rPr>
        <w:t>С</w:t>
      </w:r>
      <w:r w:rsidR="007F7CC6">
        <w:rPr>
          <w:rFonts w:ascii="Times New Roman" w:hAnsi="Times New Roman" w:cs="Times New Roman"/>
          <w:sz w:val="28"/>
          <w:szCs w:val="28"/>
        </w:rPr>
        <w:t>татья 31.1 Федерального закона от 12.01.1996 №</w:t>
      </w:r>
      <w:r w:rsidR="00D92B8B">
        <w:rPr>
          <w:rFonts w:ascii="Times New Roman" w:hAnsi="Times New Roman" w:cs="Times New Roman"/>
          <w:sz w:val="28"/>
          <w:szCs w:val="28"/>
        </w:rPr>
        <w:t> </w:t>
      </w:r>
      <w:r w:rsidR="007F7CC6">
        <w:rPr>
          <w:rFonts w:ascii="Times New Roman" w:hAnsi="Times New Roman" w:cs="Times New Roman"/>
          <w:sz w:val="28"/>
          <w:szCs w:val="28"/>
        </w:rPr>
        <w:t>7-ФЗ «О некоммерческих организациях»</w:t>
      </w:r>
      <w:r w:rsidR="007F7CC6" w:rsidRPr="006C1CEC">
        <w:rPr>
          <w:rFonts w:ascii="Times New Roman" w:hAnsi="Times New Roman" w:cs="Times New Roman"/>
          <w:sz w:val="28"/>
          <w:szCs w:val="28"/>
        </w:rPr>
        <w:t xml:space="preserve"> </w:t>
      </w:r>
      <w:r w:rsidR="00792E3C" w:rsidRPr="006C1CEC">
        <w:rPr>
          <w:rFonts w:ascii="Times New Roman" w:hAnsi="Times New Roman" w:cs="Times New Roman"/>
          <w:sz w:val="28"/>
          <w:szCs w:val="28"/>
        </w:rPr>
        <w:t>[принят:</w:t>
      </w:r>
      <w:proofErr w:type="gramEnd"/>
      <w:r w:rsidR="00792E3C" w:rsidRPr="006C1CEC">
        <w:rPr>
          <w:rFonts w:ascii="Times New Roman" w:hAnsi="Times New Roman" w:cs="Times New Roman"/>
          <w:sz w:val="28"/>
          <w:szCs w:val="28"/>
        </w:rPr>
        <w:t xml:space="preserve"> </w:t>
      </w:r>
      <w:proofErr w:type="gramStart"/>
      <w:r w:rsidR="00792E3C" w:rsidRPr="006C1CEC">
        <w:rPr>
          <w:rFonts w:ascii="Times New Roman" w:hAnsi="Times New Roman" w:cs="Times New Roman"/>
          <w:sz w:val="28"/>
          <w:szCs w:val="28"/>
        </w:rPr>
        <w:t xml:space="preserve">Государственной думой 8 декабря 1995 года: одобрен Советом Федерации 12 января 1996 года]. </w:t>
      </w:r>
      <w:r w:rsidRPr="007F7CC6">
        <w:rPr>
          <w:rFonts w:ascii="Times New Roman" w:hAnsi="Times New Roman" w:cs="Times New Roman"/>
          <w:sz w:val="28"/>
          <w:szCs w:val="28"/>
        </w:rPr>
        <w:t>https://www.consultant.ru/document/cons_doc_LAW_8824/7eaea9c371156f066aec7c807a57b0a923131657/</w:t>
      </w:r>
      <w:r w:rsidR="009668D7" w:rsidRPr="006C1CEC">
        <w:rPr>
          <w:rFonts w:ascii="Times New Roman" w:hAnsi="Times New Roman" w:cs="Times New Roman"/>
          <w:sz w:val="28"/>
          <w:szCs w:val="28"/>
        </w:rPr>
        <w:t>.</w:t>
      </w:r>
      <w:proofErr w:type="gramEnd"/>
    </w:p>
    <w:p w:rsidR="00792E3C" w:rsidRPr="006C1CEC" w:rsidRDefault="009668D7" w:rsidP="00804B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6C1CEC">
        <w:rPr>
          <w:rFonts w:ascii="Times New Roman" w:hAnsi="Times New Roman" w:cs="Times New Roman"/>
          <w:sz w:val="28"/>
          <w:szCs w:val="28"/>
        </w:rPr>
        <w:t>. Григоров Г. «Путин отметил важность деятельности НКО»: Путин: деятельность некоммерческих организаций чрезвычайно важна для России // РИА Новости: [сайт]. – 07.12.2022 – [Электронный ресурс]. – Режим доступа: https://ria.ru/20221207/putin-1837050922.html (дата обращения: 06.03.2023</w:t>
      </w:r>
      <w:r w:rsidR="009A19C6">
        <w:rPr>
          <w:rFonts w:ascii="Times New Roman" w:hAnsi="Times New Roman" w:cs="Times New Roman"/>
          <w:sz w:val="28"/>
          <w:szCs w:val="28"/>
        </w:rPr>
        <w:t>)</w:t>
      </w:r>
    </w:p>
    <w:p w:rsidR="00792E3C" w:rsidRDefault="003519BE" w:rsidP="00804B3A">
      <w:pPr>
        <w:spacing w:after="0" w:line="360" w:lineRule="auto"/>
        <w:ind w:firstLine="709"/>
        <w:jc w:val="both"/>
        <w:rPr>
          <w:rFonts w:ascii="Times New Roman" w:hAnsi="Times New Roman" w:cs="Times New Roman"/>
          <w:sz w:val="28"/>
          <w:szCs w:val="28"/>
        </w:rPr>
      </w:pPr>
      <w:r w:rsidRPr="006C1CEC">
        <w:rPr>
          <w:rFonts w:ascii="Times New Roman" w:hAnsi="Times New Roman" w:cs="Times New Roman"/>
          <w:sz w:val="28"/>
          <w:szCs w:val="28"/>
        </w:rPr>
        <w:t xml:space="preserve">3. </w:t>
      </w:r>
      <w:proofErr w:type="spellStart"/>
      <w:r w:rsidR="00D92B8B">
        <w:rPr>
          <w:rFonts w:ascii="Times New Roman" w:hAnsi="Times New Roman" w:cs="Times New Roman"/>
          <w:sz w:val="28"/>
          <w:szCs w:val="28"/>
        </w:rPr>
        <w:t>Стегний</w:t>
      </w:r>
      <w:proofErr w:type="spellEnd"/>
      <w:r w:rsidR="00D92B8B">
        <w:rPr>
          <w:rFonts w:ascii="Times New Roman" w:hAnsi="Times New Roman" w:cs="Times New Roman"/>
          <w:sz w:val="28"/>
          <w:szCs w:val="28"/>
        </w:rPr>
        <w:t> </w:t>
      </w:r>
      <w:r w:rsidR="00792E3C" w:rsidRPr="006C1CEC">
        <w:rPr>
          <w:rFonts w:ascii="Times New Roman" w:hAnsi="Times New Roman" w:cs="Times New Roman"/>
          <w:sz w:val="28"/>
          <w:szCs w:val="28"/>
        </w:rPr>
        <w:t xml:space="preserve">В.Н. Социальное прогнозирование и проектирование: учебник для вузов. – Москва: Издательство </w:t>
      </w:r>
      <w:proofErr w:type="spellStart"/>
      <w:r w:rsidR="00792E3C" w:rsidRPr="006C1CEC">
        <w:rPr>
          <w:rFonts w:ascii="Times New Roman" w:hAnsi="Times New Roman" w:cs="Times New Roman"/>
          <w:sz w:val="28"/>
          <w:szCs w:val="28"/>
        </w:rPr>
        <w:t>Юрайт</w:t>
      </w:r>
      <w:proofErr w:type="spellEnd"/>
      <w:r w:rsidR="00792E3C" w:rsidRPr="006C1CEC">
        <w:rPr>
          <w:rFonts w:ascii="Times New Roman" w:hAnsi="Times New Roman" w:cs="Times New Roman"/>
          <w:sz w:val="28"/>
          <w:szCs w:val="28"/>
        </w:rPr>
        <w:t>, 2022. – 182 с.</w:t>
      </w:r>
    </w:p>
    <w:p w:rsidR="009A19C6" w:rsidRPr="006C1CEC" w:rsidRDefault="009A19C6" w:rsidP="002C74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2C7476" w:rsidRPr="002C7476">
        <w:rPr>
          <w:rFonts w:ascii="Times New Roman" w:hAnsi="Times New Roman" w:cs="Times New Roman"/>
          <w:sz w:val="28"/>
          <w:szCs w:val="28"/>
        </w:rPr>
        <w:t>Для социально ориентированных</w:t>
      </w:r>
      <w:r w:rsidR="002C7476">
        <w:rPr>
          <w:rFonts w:ascii="Times New Roman" w:hAnsi="Times New Roman" w:cs="Times New Roman"/>
          <w:sz w:val="28"/>
          <w:szCs w:val="28"/>
        </w:rPr>
        <w:t xml:space="preserve"> НКО расширяют меры поддержки: </w:t>
      </w:r>
      <w:r w:rsidRPr="009A19C6">
        <w:rPr>
          <w:rFonts w:ascii="Times New Roman" w:hAnsi="Times New Roman" w:cs="Times New Roman"/>
          <w:sz w:val="28"/>
          <w:szCs w:val="28"/>
        </w:rPr>
        <w:t>https://ngnov.ru/novost/dlya-soczialno-orientirovannyh-nko-rasshiryayut-mery-podderzhki/</w:t>
      </w:r>
    </w:p>
    <w:p w:rsidR="00792E3C" w:rsidRPr="006C1CEC" w:rsidRDefault="009A19C6" w:rsidP="00804B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2C7476" w:rsidRPr="002C7476">
        <w:rPr>
          <w:rFonts w:ascii="Times New Roman" w:hAnsi="Times New Roman" w:cs="Times New Roman"/>
          <w:sz w:val="28"/>
          <w:szCs w:val="28"/>
        </w:rPr>
        <w:t>Информация о зарегистрированных некоммерческих организациях</w:t>
      </w:r>
      <w:r w:rsidR="002C7476">
        <w:rPr>
          <w:rFonts w:ascii="Times New Roman" w:hAnsi="Times New Roman" w:cs="Times New Roman"/>
          <w:sz w:val="28"/>
          <w:szCs w:val="28"/>
        </w:rPr>
        <w:t>:</w:t>
      </w:r>
      <w:r w:rsidR="002C7476" w:rsidRPr="002C7476">
        <w:rPr>
          <w:rFonts w:ascii="Times New Roman" w:hAnsi="Times New Roman" w:cs="Times New Roman"/>
          <w:sz w:val="28"/>
          <w:szCs w:val="28"/>
        </w:rPr>
        <w:t xml:space="preserve"> </w:t>
      </w:r>
      <w:r w:rsidR="00792E3C" w:rsidRPr="006C1CEC">
        <w:rPr>
          <w:rFonts w:ascii="Times New Roman" w:hAnsi="Times New Roman" w:cs="Times New Roman"/>
          <w:sz w:val="28"/>
          <w:szCs w:val="28"/>
        </w:rPr>
        <w:t>https://nco.minjust.gov.ru/ru/registries?limit=10&amp;sortDirection=ASC&amp;sortField=region&amp;status=REGISTERED&amp;region=Республика+Крым</w:t>
      </w:r>
    </w:p>
    <w:p w:rsidR="009668D7" w:rsidRPr="006C1CEC" w:rsidRDefault="009668D7" w:rsidP="009668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Государственный комитет молодежной политики Республики Крым: </w:t>
      </w:r>
      <w:r w:rsidRPr="00DD042D">
        <w:rPr>
          <w:rFonts w:ascii="Times New Roman" w:hAnsi="Times New Roman" w:cs="Times New Roman"/>
          <w:sz w:val="28"/>
          <w:szCs w:val="28"/>
        </w:rPr>
        <w:t>https://крым</w:t>
      </w:r>
      <w:proofErr w:type="gramStart"/>
      <w:r w:rsidRPr="00DD042D">
        <w:rPr>
          <w:rFonts w:ascii="Times New Roman" w:hAnsi="Times New Roman" w:cs="Times New Roman"/>
          <w:sz w:val="28"/>
          <w:szCs w:val="28"/>
        </w:rPr>
        <w:t>.г</w:t>
      </w:r>
      <w:proofErr w:type="gramEnd"/>
      <w:r w:rsidRPr="00DD042D">
        <w:rPr>
          <w:rFonts w:ascii="Times New Roman" w:hAnsi="Times New Roman" w:cs="Times New Roman"/>
          <w:sz w:val="28"/>
          <w:szCs w:val="28"/>
        </w:rPr>
        <w:t>ранты.рф/public/application/table</w:t>
      </w:r>
    </w:p>
    <w:p w:rsidR="009668D7" w:rsidRPr="006C1CEC" w:rsidRDefault="00996507" w:rsidP="0099650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BA1E4C">
        <w:rPr>
          <w:rFonts w:ascii="Times New Roman" w:hAnsi="Times New Roman" w:cs="Times New Roman"/>
          <w:sz w:val="28"/>
          <w:szCs w:val="28"/>
        </w:rPr>
        <w:t>.</w:t>
      </w:r>
      <w:r w:rsidR="00BA1E4C" w:rsidRPr="00BA1E4C">
        <w:rPr>
          <w:rFonts w:ascii="Times New Roman" w:hAnsi="Times New Roman" w:cs="Times New Roman"/>
          <w:sz w:val="28"/>
          <w:szCs w:val="28"/>
        </w:rPr>
        <w:t xml:space="preserve"> Анна Рубель: Гранты из бюджета Республики Крым содействуют планомерной работе социально ориентированных некоммерческих организаций [Электронный ресурс] // Государственный Совет Республики Крым. – 2023. – Режим доступа: </w:t>
      </w:r>
      <w:hyperlink r:id="rId11" w:history="1">
        <w:r w:rsidR="00DD042D" w:rsidRPr="004F41BB">
          <w:rPr>
            <w:rStyle w:val="a5"/>
            <w:rFonts w:ascii="Times New Roman" w:hAnsi="Times New Roman" w:cs="Times New Roman"/>
            <w:sz w:val="28"/>
            <w:szCs w:val="28"/>
          </w:rPr>
          <w:t>http://crimea.gov.ru/news/25_01_23_1</w:t>
        </w:r>
      </w:hyperlink>
    </w:p>
    <w:sectPr w:rsidR="009668D7" w:rsidRPr="006C1C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D16" w:rsidRDefault="00F67D16" w:rsidP="00C52779">
      <w:pPr>
        <w:spacing w:after="0" w:line="240" w:lineRule="auto"/>
      </w:pPr>
      <w:r>
        <w:separator/>
      </w:r>
    </w:p>
  </w:endnote>
  <w:endnote w:type="continuationSeparator" w:id="0">
    <w:p w:rsidR="00F67D16" w:rsidRDefault="00F67D16" w:rsidP="00C52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025804"/>
      <w:docPartObj>
        <w:docPartGallery w:val="Page Numbers (Bottom of Page)"/>
        <w:docPartUnique/>
      </w:docPartObj>
    </w:sdtPr>
    <w:sdtEndPr>
      <w:rPr>
        <w:rFonts w:ascii="Times New Roman" w:hAnsi="Times New Roman" w:cs="Times New Roman"/>
        <w:sz w:val="24"/>
      </w:rPr>
    </w:sdtEndPr>
    <w:sdtContent>
      <w:p w:rsidR="00D92B8B" w:rsidRPr="00962277" w:rsidRDefault="00D92B8B">
        <w:pPr>
          <w:pStyle w:val="af0"/>
          <w:jc w:val="right"/>
          <w:rPr>
            <w:rFonts w:ascii="Times New Roman" w:hAnsi="Times New Roman" w:cs="Times New Roman"/>
            <w:sz w:val="24"/>
          </w:rPr>
        </w:pPr>
        <w:r w:rsidRPr="00962277">
          <w:rPr>
            <w:rFonts w:ascii="Times New Roman" w:hAnsi="Times New Roman" w:cs="Times New Roman"/>
            <w:sz w:val="24"/>
          </w:rPr>
          <w:fldChar w:fldCharType="begin"/>
        </w:r>
        <w:r w:rsidRPr="00962277">
          <w:rPr>
            <w:rFonts w:ascii="Times New Roman" w:hAnsi="Times New Roman" w:cs="Times New Roman"/>
            <w:sz w:val="24"/>
          </w:rPr>
          <w:instrText>PAGE   \* MERGEFORMAT</w:instrText>
        </w:r>
        <w:r w:rsidRPr="00962277">
          <w:rPr>
            <w:rFonts w:ascii="Times New Roman" w:hAnsi="Times New Roman" w:cs="Times New Roman"/>
            <w:sz w:val="24"/>
          </w:rPr>
          <w:fldChar w:fldCharType="separate"/>
        </w:r>
        <w:r w:rsidR="0087207D">
          <w:rPr>
            <w:rFonts w:ascii="Times New Roman" w:hAnsi="Times New Roman" w:cs="Times New Roman"/>
            <w:noProof/>
            <w:sz w:val="24"/>
          </w:rPr>
          <w:t>30</w:t>
        </w:r>
        <w:r w:rsidRPr="00962277">
          <w:rPr>
            <w:rFonts w:ascii="Times New Roman" w:hAnsi="Times New Roman" w:cs="Times New Roman"/>
            <w:sz w:val="24"/>
          </w:rPr>
          <w:fldChar w:fldCharType="end"/>
        </w:r>
      </w:p>
    </w:sdtContent>
  </w:sdt>
  <w:p w:rsidR="00D92B8B" w:rsidRPr="00962277" w:rsidRDefault="00D92B8B">
    <w:pPr>
      <w:pStyle w:val="af0"/>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D16" w:rsidRDefault="00F67D16" w:rsidP="00C52779">
      <w:pPr>
        <w:spacing w:after="0" w:line="240" w:lineRule="auto"/>
      </w:pPr>
      <w:r>
        <w:separator/>
      </w:r>
    </w:p>
  </w:footnote>
  <w:footnote w:type="continuationSeparator" w:id="0">
    <w:p w:rsidR="00F67D16" w:rsidRDefault="00F67D16" w:rsidP="00C52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B8B" w:rsidRPr="00753679" w:rsidRDefault="00D92B8B" w:rsidP="007C3AC0">
    <w:pPr>
      <w:pStyle w:val="ae"/>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1B2F77A9" wp14:editId="070E4180">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Pr="00F55CDD">
        <w:rPr>
          <w:rStyle w:val="a5"/>
          <w:rFonts w:ascii="Times New Roman" w:hAnsi="Times New Roman" w:cs="Times New Roman"/>
          <w:sz w:val="28"/>
          <w:szCs w:val="28"/>
        </w:rPr>
        <w:t xml:space="preserve">Наука и образование </w:t>
      </w:r>
      <w:r w:rsidRPr="00F55CDD">
        <w:rPr>
          <w:rStyle w:val="a5"/>
          <w:rFonts w:ascii="Times New Roman" w:hAnsi="Times New Roman" w:cs="Times New Roman"/>
          <w:sz w:val="28"/>
          <w:szCs w:val="28"/>
          <w:lang w:val="en-US"/>
        </w:rPr>
        <w:t>ON</w:t>
      </w:r>
      <w:r w:rsidRPr="00753679">
        <w:rPr>
          <w:rStyle w:val="a5"/>
          <w:rFonts w:ascii="Times New Roman" w:hAnsi="Times New Roman" w:cs="Times New Roman"/>
          <w:sz w:val="28"/>
          <w:szCs w:val="28"/>
        </w:rPr>
        <w:t>-</w:t>
      </w:r>
      <w:r w:rsidRPr="00F55CDD">
        <w:rPr>
          <w:rStyle w:val="a5"/>
          <w:rFonts w:ascii="Times New Roman" w:hAnsi="Times New Roman" w:cs="Times New Roman"/>
          <w:sz w:val="28"/>
          <w:szCs w:val="28"/>
          <w:lang w:val="en-US"/>
        </w:rPr>
        <w:t>LINE</w:t>
      </w:r>
    </w:hyperlink>
  </w:p>
  <w:p w:rsidR="00D92B8B" w:rsidRDefault="00D92B8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4CC"/>
    <w:multiLevelType w:val="hybridMultilevel"/>
    <w:tmpl w:val="2D2EC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1A5A44"/>
    <w:multiLevelType w:val="hybridMultilevel"/>
    <w:tmpl w:val="4128FC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523347"/>
    <w:multiLevelType w:val="hybridMultilevel"/>
    <w:tmpl w:val="88B65512"/>
    <w:lvl w:ilvl="0" w:tplc="D04230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A3262DF"/>
    <w:multiLevelType w:val="hybridMultilevel"/>
    <w:tmpl w:val="A0AEC07A"/>
    <w:lvl w:ilvl="0" w:tplc="43F2F3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B72342"/>
    <w:multiLevelType w:val="hybridMultilevel"/>
    <w:tmpl w:val="86387842"/>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5">
    <w:nsid w:val="174156DC"/>
    <w:multiLevelType w:val="hybridMultilevel"/>
    <w:tmpl w:val="EE9EE134"/>
    <w:lvl w:ilvl="0" w:tplc="C1D49C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8180184"/>
    <w:multiLevelType w:val="hybridMultilevel"/>
    <w:tmpl w:val="A9049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DC0BAB"/>
    <w:multiLevelType w:val="hybridMultilevel"/>
    <w:tmpl w:val="7DF227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B6156AC"/>
    <w:multiLevelType w:val="hybridMultilevel"/>
    <w:tmpl w:val="316E9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827D57"/>
    <w:multiLevelType w:val="hybridMultilevel"/>
    <w:tmpl w:val="795C30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51A76C5"/>
    <w:multiLevelType w:val="hybridMultilevel"/>
    <w:tmpl w:val="64046AA2"/>
    <w:lvl w:ilvl="0" w:tplc="43F2F3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D034C3"/>
    <w:multiLevelType w:val="hybridMultilevel"/>
    <w:tmpl w:val="792C2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1A3927"/>
    <w:multiLevelType w:val="hybridMultilevel"/>
    <w:tmpl w:val="24064FA0"/>
    <w:lvl w:ilvl="0" w:tplc="19FC3FCE">
      <w:start w:val="1"/>
      <w:numFmt w:val="decimal"/>
      <w:lvlText w:val="%1)"/>
      <w:lvlJc w:val="left"/>
      <w:pPr>
        <w:ind w:left="1897" w:hanging="118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D253828"/>
    <w:multiLevelType w:val="hybridMultilevel"/>
    <w:tmpl w:val="3A6A7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561D7B"/>
    <w:multiLevelType w:val="hybridMultilevel"/>
    <w:tmpl w:val="35EE4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56A049A"/>
    <w:multiLevelType w:val="hybridMultilevel"/>
    <w:tmpl w:val="7422A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F091B2B"/>
    <w:multiLevelType w:val="hybridMultilevel"/>
    <w:tmpl w:val="022824AE"/>
    <w:lvl w:ilvl="0" w:tplc="AD8E8B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1E6739D"/>
    <w:multiLevelType w:val="hybridMultilevel"/>
    <w:tmpl w:val="2DA0CC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68D20744"/>
    <w:multiLevelType w:val="hybridMultilevel"/>
    <w:tmpl w:val="EB223654"/>
    <w:lvl w:ilvl="0" w:tplc="43F2F3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AC562B3"/>
    <w:multiLevelType w:val="hybridMultilevel"/>
    <w:tmpl w:val="952EA88E"/>
    <w:lvl w:ilvl="0" w:tplc="43F2F3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1117B0E"/>
    <w:multiLevelType w:val="hybridMultilevel"/>
    <w:tmpl w:val="39607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D5903BE"/>
    <w:multiLevelType w:val="hybridMultilevel"/>
    <w:tmpl w:val="5F8E6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7"/>
  </w:num>
  <w:num w:numId="4">
    <w:abstractNumId w:val="12"/>
  </w:num>
  <w:num w:numId="5">
    <w:abstractNumId w:val="6"/>
  </w:num>
  <w:num w:numId="6">
    <w:abstractNumId w:val="17"/>
  </w:num>
  <w:num w:numId="7">
    <w:abstractNumId w:val="13"/>
  </w:num>
  <w:num w:numId="8">
    <w:abstractNumId w:val="20"/>
  </w:num>
  <w:num w:numId="9">
    <w:abstractNumId w:val="8"/>
  </w:num>
  <w:num w:numId="10">
    <w:abstractNumId w:val="21"/>
  </w:num>
  <w:num w:numId="11">
    <w:abstractNumId w:val="14"/>
  </w:num>
  <w:num w:numId="12">
    <w:abstractNumId w:val="5"/>
  </w:num>
  <w:num w:numId="13">
    <w:abstractNumId w:val="2"/>
  </w:num>
  <w:num w:numId="14">
    <w:abstractNumId w:val="16"/>
  </w:num>
  <w:num w:numId="15">
    <w:abstractNumId w:val="9"/>
  </w:num>
  <w:num w:numId="16">
    <w:abstractNumId w:val="15"/>
  </w:num>
  <w:num w:numId="17">
    <w:abstractNumId w:val="1"/>
  </w:num>
  <w:num w:numId="18">
    <w:abstractNumId w:val="0"/>
  </w:num>
  <w:num w:numId="19">
    <w:abstractNumId w:val="18"/>
  </w:num>
  <w:num w:numId="20">
    <w:abstractNumId w:val="19"/>
  </w:num>
  <w:num w:numId="21">
    <w:abstractNumId w:val="1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E3C"/>
    <w:rsid w:val="00003D2D"/>
    <w:rsid w:val="00020B09"/>
    <w:rsid w:val="000261F2"/>
    <w:rsid w:val="00060F8C"/>
    <w:rsid w:val="00082EED"/>
    <w:rsid w:val="000B1AD2"/>
    <w:rsid w:val="000C0683"/>
    <w:rsid w:val="000C44F7"/>
    <w:rsid w:val="000F3251"/>
    <w:rsid w:val="00110F46"/>
    <w:rsid w:val="0011388C"/>
    <w:rsid w:val="0016650B"/>
    <w:rsid w:val="001E5A9D"/>
    <w:rsid w:val="001E7423"/>
    <w:rsid w:val="001F2D8F"/>
    <w:rsid w:val="001F374B"/>
    <w:rsid w:val="0020112B"/>
    <w:rsid w:val="00202D29"/>
    <w:rsid w:val="00211DA8"/>
    <w:rsid w:val="00224572"/>
    <w:rsid w:val="00240A50"/>
    <w:rsid w:val="00251B61"/>
    <w:rsid w:val="00266CAA"/>
    <w:rsid w:val="00273261"/>
    <w:rsid w:val="00284461"/>
    <w:rsid w:val="002939B5"/>
    <w:rsid w:val="002B55C5"/>
    <w:rsid w:val="002B6342"/>
    <w:rsid w:val="002C1606"/>
    <w:rsid w:val="002C7476"/>
    <w:rsid w:val="002D23AD"/>
    <w:rsid w:val="002D34E8"/>
    <w:rsid w:val="002E0134"/>
    <w:rsid w:val="002E3AB0"/>
    <w:rsid w:val="002F39AD"/>
    <w:rsid w:val="00326773"/>
    <w:rsid w:val="00332258"/>
    <w:rsid w:val="00337AA1"/>
    <w:rsid w:val="003519BE"/>
    <w:rsid w:val="003611CF"/>
    <w:rsid w:val="003E32E0"/>
    <w:rsid w:val="003E72F9"/>
    <w:rsid w:val="00401C2A"/>
    <w:rsid w:val="004069EF"/>
    <w:rsid w:val="0042652D"/>
    <w:rsid w:val="004420E1"/>
    <w:rsid w:val="0045080F"/>
    <w:rsid w:val="0046117C"/>
    <w:rsid w:val="00481A5C"/>
    <w:rsid w:val="00483F56"/>
    <w:rsid w:val="00492063"/>
    <w:rsid w:val="004A4BA4"/>
    <w:rsid w:val="004A6C97"/>
    <w:rsid w:val="004D1DEF"/>
    <w:rsid w:val="004E2039"/>
    <w:rsid w:val="004E3B43"/>
    <w:rsid w:val="00533E61"/>
    <w:rsid w:val="00536EC2"/>
    <w:rsid w:val="00537835"/>
    <w:rsid w:val="00540607"/>
    <w:rsid w:val="00553CE9"/>
    <w:rsid w:val="005565C6"/>
    <w:rsid w:val="00562DF1"/>
    <w:rsid w:val="00563E12"/>
    <w:rsid w:val="00571BB9"/>
    <w:rsid w:val="005A7653"/>
    <w:rsid w:val="005B6B7E"/>
    <w:rsid w:val="005C366A"/>
    <w:rsid w:val="005C45B0"/>
    <w:rsid w:val="005D49FD"/>
    <w:rsid w:val="005F6EFE"/>
    <w:rsid w:val="006336D8"/>
    <w:rsid w:val="00666A62"/>
    <w:rsid w:val="00677E74"/>
    <w:rsid w:val="006804EF"/>
    <w:rsid w:val="00680ECA"/>
    <w:rsid w:val="006B2880"/>
    <w:rsid w:val="006C1CEC"/>
    <w:rsid w:val="00705DB5"/>
    <w:rsid w:val="00707D96"/>
    <w:rsid w:val="0072634C"/>
    <w:rsid w:val="00737048"/>
    <w:rsid w:val="00743B08"/>
    <w:rsid w:val="00754662"/>
    <w:rsid w:val="00771063"/>
    <w:rsid w:val="00792E3C"/>
    <w:rsid w:val="00796F62"/>
    <w:rsid w:val="007A134F"/>
    <w:rsid w:val="007A5D1F"/>
    <w:rsid w:val="007A638F"/>
    <w:rsid w:val="007A75FB"/>
    <w:rsid w:val="007C3AC0"/>
    <w:rsid w:val="007C75AD"/>
    <w:rsid w:val="007D2ECA"/>
    <w:rsid w:val="007D4ED6"/>
    <w:rsid w:val="007E27BD"/>
    <w:rsid w:val="007E725F"/>
    <w:rsid w:val="007E7286"/>
    <w:rsid w:val="007F7CC6"/>
    <w:rsid w:val="00803433"/>
    <w:rsid w:val="008034C6"/>
    <w:rsid w:val="00804B3A"/>
    <w:rsid w:val="0082096F"/>
    <w:rsid w:val="0084001C"/>
    <w:rsid w:val="00863382"/>
    <w:rsid w:val="0087207D"/>
    <w:rsid w:val="00874D4E"/>
    <w:rsid w:val="00882546"/>
    <w:rsid w:val="008953D5"/>
    <w:rsid w:val="00896DBC"/>
    <w:rsid w:val="008C1A5B"/>
    <w:rsid w:val="008F0F97"/>
    <w:rsid w:val="00900ECC"/>
    <w:rsid w:val="00917E5D"/>
    <w:rsid w:val="00917FCC"/>
    <w:rsid w:val="0094034B"/>
    <w:rsid w:val="00956D21"/>
    <w:rsid w:val="00962277"/>
    <w:rsid w:val="009668D7"/>
    <w:rsid w:val="00983BFD"/>
    <w:rsid w:val="00987C85"/>
    <w:rsid w:val="00996507"/>
    <w:rsid w:val="009A19C6"/>
    <w:rsid w:val="009A1D19"/>
    <w:rsid w:val="009A53EE"/>
    <w:rsid w:val="009C33F6"/>
    <w:rsid w:val="009D72DA"/>
    <w:rsid w:val="009F371A"/>
    <w:rsid w:val="00A21156"/>
    <w:rsid w:val="00A73E8B"/>
    <w:rsid w:val="00A81E87"/>
    <w:rsid w:val="00A94282"/>
    <w:rsid w:val="00AB4D05"/>
    <w:rsid w:val="00AC3CB9"/>
    <w:rsid w:val="00AE1BF3"/>
    <w:rsid w:val="00AE462D"/>
    <w:rsid w:val="00B17053"/>
    <w:rsid w:val="00B31DF1"/>
    <w:rsid w:val="00B36354"/>
    <w:rsid w:val="00B85DE2"/>
    <w:rsid w:val="00BA1E4C"/>
    <w:rsid w:val="00BB02B5"/>
    <w:rsid w:val="00BE76EE"/>
    <w:rsid w:val="00BE7FED"/>
    <w:rsid w:val="00C01846"/>
    <w:rsid w:val="00C17CD8"/>
    <w:rsid w:val="00C30184"/>
    <w:rsid w:val="00C30F13"/>
    <w:rsid w:val="00C400FA"/>
    <w:rsid w:val="00C51384"/>
    <w:rsid w:val="00C52779"/>
    <w:rsid w:val="00C661D3"/>
    <w:rsid w:val="00C71F12"/>
    <w:rsid w:val="00C83E6E"/>
    <w:rsid w:val="00CD62D9"/>
    <w:rsid w:val="00D01771"/>
    <w:rsid w:val="00D07A45"/>
    <w:rsid w:val="00D13C20"/>
    <w:rsid w:val="00D16355"/>
    <w:rsid w:val="00D343E4"/>
    <w:rsid w:val="00D43C56"/>
    <w:rsid w:val="00D47060"/>
    <w:rsid w:val="00D54CE5"/>
    <w:rsid w:val="00D562CE"/>
    <w:rsid w:val="00D82253"/>
    <w:rsid w:val="00D83F63"/>
    <w:rsid w:val="00D918A5"/>
    <w:rsid w:val="00D92B8B"/>
    <w:rsid w:val="00DA4DE7"/>
    <w:rsid w:val="00DC5FB7"/>
    <w:rsid w:val="00DD042D"/>
    <w:rsid w:val="00E04F9E"/>
    <w:rsid w:val="00E41FF3"/>
    <w:rsid w:val="00E46228"/>
    <w:rsid w:val="00E51308"/>
    <w:rsid w:val="00E51915"/>
    <w:rsid w:val="00EA1B9A"/>
    <w:rsid w:val="00EF48C4"/>
    <w:rsid w:val="00F07E40"/>
    <w:rsid w:val="00F20F1D"/>
    <w:rsid w:val="00F23DBD"/>
    <w:rsid w:val="00F40414"/>
    <w:rsid w:val="00F67D16"/>
    <w:rsid w:val="00F7218D"/>
    <w:rsid w:val="00F77934"/>
    <w:rsid w:val="00F83842"/>
    <w:rsid w:val="00F85B61"/>
    <w:rsid w:val="00FA6863"/>
    <w:rsid w:val="00FB02AD"/>
    <w:rsid w:val="00FE5876"/>
    <w:rsid w:val="00FF7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Theme="minorHAnsi" w:hAnsi="Helvetica" w:cs="Helvetica"/>
        <w:color w:val="2C2D2E"/>
        <w:sz w:val="23"/>
        <w:szCs w:val="23"/>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hAnsi="Arial" w:cs="Arial"/>
      <w:color w:val="000000"/>
      <w:sz w:val="27"/>
      <w:szCs w:val="27"/>
    </w:rPr>
  </w:style>
  <w:style w:type="paragraph" w:styleId="1">
    <w:name w:val="heading 1"/>
    <w:basedOn w:val="a"/>
    <w:next w:val="a"/>
    <w:link w:val="10"/>
    <w:uiPriority w:val="9"/>
    <w:qFormat/>
    <w:rsid w:val="00882546"/>
    <w:pPr>
      <w:spacing w:after="0" w:line="360" w:lineRule="auto"/>
      <w:jc w:val="center"/>
      <w:outlineLvl w:val="0"/>
    </w:pPr>
    <w:rPr>
      <w:rFonts w:ascii="Times New Roman" w:hAnsi="Times New Roman" w:cs="Times New Roman"/>
      <w:b/>
      <w:sz w:val="28"/>
      <w:szCs w:val="28"/>
    </w:rPr>
  </w:style>
  <w:style w:type="paragraph" w:styleId="2">
    <w:name w:val="heading 2"/>
    <w:basedOn w:val="a0"/>
    <w:next w:val="a"/>
    <w:link w:val="20"/>
    <w:uiPriority w:val="9"/>
    <w:unhideWhenUsed/>
    <w:qFormat/>
    <w:rsid w:val="0046117C"/>
    <w:pPr>
      <w:outlineLvl w:val="1"/>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26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1"/>
    <w:uiPriority w:val="99"/>
    <w:unhideWhenUsed/>
    <w:rsid w:val="007A75FB"/>
    <w:rPr>
      <w:color w:val="0000FF" w:themeColor="hyperlink"/>
      <w:u w:val="single"/>
    </w:rPr>
  </w:style>
  <w:style w:type="paragraph" w:styleId="a6">
    <w:name w:val="List Paragraph"/>
    <w:basedOn w:val="a"/>
    <w:uiPriority w:val="34"/>
    <w:qFormat/>
    <w:rsid w:val="00533E61"/>
    <w:pPr>
      <w:ind w:left="720"/>
      <w:contextualSpacing/>
    </w:pPr>
  </w:style>
  <w:style w:type="character" w:customStyle="1" w:styleId="10">
    <w:name w:val="Заголовок 1 Знак"/>
    <w:basedOn w:val="a1"/>
    <w:link w:val="1"/>
    <w:uiPriority w:val="9"/>
    <w:rsid w:val="00882546"/>
    <w:rPr>
      <w:rFonts w:ascii="Times New Roman" w:hAnsi="Times New Roman" w:cs="Times New Roman"/>
      <w:b/>
      <w:color w:val="000000"/>
      <w:sz w:val="28"/>
      <w:szCs w:val="28"/>
    </w:rPr>
  </w:style>
  <w:style w:type="paragraph" w:styleId="a0">
    <w:name w:val="Subtitle"/>
    <w:basedOn w:val="a"/>
    <w:next w:val="a"/>
    <w:link w:val="a7"/>
    <w:uiPriority w:val="11"/>
    <w:qFormat/>
    <w:rsid w:val="00882546"/>
    <w:pPr>
      <w:tabs>
        <w:tab w:val="left" w:pos="5868"/>
      </w:tabs>
      <w:spacing w:after="0" w:line="360" w:lineRule="auto"/>
      <w:ind w:left="709"/>
      <w:jc w:val="both"/>
    </w:pPr>
    <w:rPr>
      <w:rFonts w:ascii="Times New Roman" w:hAnsi="Times New Roman" w:cs="Times New Roman"/>
      <w:b/>
      <w:sz w:val="28"/>
      <w:szCs w:val="28"/>
    </w:rPr>
  </w:style>
  <w:style w:type="character" w:customStyle="1" w:styleId="a7">
    <w:name w:val="Подзаголовок Знак"/>
    <w:basedOn w:val="a1"/>
    <w:link w:val="a0"/>
    <w:uiPriority w:val="11"/>
    <w:rsid w:val="00882546"/>
    <w:rPr>
      <w:rFonts w:ascii="Times New Roman" w:hAnsi="Times New Roman" w:cs="Times New Roman"/>
      <w:b/>
      <w:color w:val="000000"/>
      <w:sz w:val="28"/>
      <w:szCs w:val="28"/>
    </w:rPr>
  </w:style>
  <w:style w:type="paragraph" w:styleId="a8">
    <w:name w:val="TOC Heading"/>
    <w:basedOn w:val="1"/>
    <w:next w:val="a"/>
    <w:uiPriority w:val="39"/>
    <w:semiHidden/>
    <w:unhideWhenUsed/>
    <w:qFormat/>
    <w:rsid w:val="0046117C"/>
    <w:pPr>
      <w:keepNext/>
      <w:keepLines/>
      <w:spacing w:before="480" w:line="276" w:lineRule="auto"/>
      <w:jc w:val="left"/>
      <w:outlineLvl w:val="9"/>
    </w:pPr>
    <w:rPr>
      <w:rFonts w:asciiTheme="majorHAnsi" w:eastAsiaTheme="majorEastAsia" w:hAnsiTheme="majorHAnsi" w:cstheme="majorBidi"/>
      <w:bCs/>
      <w:color w:val="365F91" w:themeColor="accent1" w:themeShade="BF"/>
      <w:lang w:eastAsia="ru-RU"/>
    </w:rPr>
  </w:style>
  <w:style w:type="paragraph" w:styleId="11">
    <w:name w:val="toc 1"/>
    <w:basedOn w:val="a"/>
    <w:next w:val="a"/>
    <w:autoRedefine/>
    <w:uiPriority w:val="39"/>
    <w:unhideWhenUsed/>
    <w:rsid w:val="001F374B"/>
    <w:pPr>
      <w:tabs>
        <w:tab w:val="right" w:leader="dot" w:pos="9345"/>
      </w:tabs>
      <w:spacing w:after="100"/>
    </w:pPr>
    <w:rPr>
      <w:rFonts w:ascii="Times New Roman" w:hAnsi="Times New Roman" w:cs="Times New Roman"/>
      <w:noProof/>
    </w:rPr>
  </w:style>
  <w:style w:type="paragraph" w:styleId="a9">
    <w:name w:val="Balloon Text"/>
    <w:basedOn w:val="a"/>
    <w:link w:val="aa"/>
    <w:uiPriority w:val="99"/>
    <w:semiHidden/>
    <w:unhideWhenUsed/>
    <w:rsid w:val="0046117C"/>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46117C"/>
    <w:rPr>
      <w:rFonts w:ascii="Tahoma" w:hAnsi="Tahoma" w:cs="Tahoma"/>
      <w:color w:val="000000"/>
      <w:sz w:val="16"/>
      <w:szCs w:val="16"/>
    </w:rPr>
  </w:style>
  <w:style w:type="character" w:customStyle="1" w:styleId="20">
    <w:name w:val="Заголовок 2 Знак"/>
    <w:basedOn w:val="a1"/>
    <w:link w:val="2"/>
    <w:uiPriority w:val="9"/>
    <w:rsid w:val="0046117C"/>
    <w:rPr>
      <w:rFonts w:ascii="Times New Roman" w:hAnsi="Times New Roman" w:cs="Times New Roman"/>
      <w:b/>
      <w:color w:val="000000"/>
      <w:sz w:val="28"/>
      <w:szCs w:val="28"/>
    </w:rPr>
  </w:style>
  <w:style w:type="paragraph" w:styleId="21">
    <w:name w:val="toc 2"/>
    <w:basedOn w:val="a"/>
    <w:next w:val="a"/>
    <w:autoRedefine/>
    <w:uiPriority w:val="39"/>
    <w:unhideWhenUsed/>
    <w:rsid w:val="0046117C"/>
    <w:pPr>
      <w:spacing w:after="100"/>
      <w:ind w:left="270"/>
    </w:pPr>
  </w:style>
  <w:style w:type="paragraph" w:styleId="ab">
    <w:name w:val="footnote text"/>
    <w:basedOn w:val="a"/>
    <w:link w:val="ac"/>
    <w:uiPriority w:val="99"/>
    <w:semiHidden/>
    <w:unhideWhenUsed/>
    <w:rsid w:val="00C52779"/>
    <w:pPr>
      <w:spacing w:after="0" w:line="240" w:lineRule="auto"/>
    </w:pPr>
    <w:rPr>
      <w:sz w:val="20"/>
      <w:szCs w:val="20"/>
    </w:rPr>
  </w:style>
  <w:style w:type="character" w:customStyle="1" w:styleId="ac">
    <w:name w:val="Текст сноски Знак"/>
    <w:basedOn w:val="a1"/>
    <w:link w:val="ab"/>
    <w:uiPriority w:val="99"/>
    <w:semiHidden/>
    <w:rsid w:val="00C52779"/>
    <w:rPr>
      <w:rFonts w:ascii="Arial" w:hAnsi="Arial" w:cs="Arial"/>
      <w:color w:val="000000"/>
      <w:sz w:val="20"/>
      <w:szCs w:val="20"/>
    </w:rPr>
  </w:style>
  <w:style w:type="character" w:styleId="ad">
    <w:name w:val="footnote reference"/>
    <w:basedOn w:val="a1"/>
    <w:uiPriority w:val="99"/>
    <w:semiHidden/>
    <w:unhideWhenUsed/>
    <w:rsid w:val="00C52779"/>
    <w:rPr>
      <w:vertAlign w:val="superscript"/>
    </w:rPr>
  </w:style>
  <w:style w:type="paragraph" w:styleId="ae">
    <w:name w:val="header"/>
    <w:basedOn w:val="a"/>
    <w:link w:val="af"/>
    <w:uiPriority w:val="99"/>
    <w:unhideWhenUsed/>
    <w:rsid w:val="00962277"/>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962277"/>
    <w:rPr>
      <w:rFonts w:ascii="Arial" w:hAnsi="Arial" w:cs="Arial"/>
      <w:color w:val="000000"/>
      <w:sz w:val="27"/>
      <w:szCs w:val="27"/>
    </w:rPr>
  </w:style>
  <w:style w:type="paragraph" w:styleId="af0">
    <w:name w:val="footer"/>
    <w:basedOn w:val="a"/>
    <w:link w:val="af1"/>
    <w:uiPriority w:val="99"/>
    <w:unhideWhenUsed/>
    <w:rsid w:val="00962277"/>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962277"/>
    <w:rPr>
      <w:rFonts w:ascii="Arial" w:hAnsi="Arial" w:cs="Arial"/>
      <w:color w:val="000000"/>
      <w:sz w:val="27"/>
      <w:szCs w:val="27"/>
    </w:rPr>
  </w:style>
  <w:style w:type="table" w:customStyle="1" w:styleId="22">
    <w:name w:val="Сетка таблицы2"/>
    <w:basedOn w:val="a2"/>
    <w:next w:val="a4"/>
    <w:uiPriority w:val="59"/>
    <w:rsid w:val="00F7218D"/>
    <w:pPr>
      <w:spacing w:after="0" w:line="240" w:lineRule="auto"/>
    </w:pPr>
    <w:rPr>
      <w:rFonts w:ascii="Calibri" w:eastAsia="Calibri" w:hAnsi="Calibri" w:cs="Times New Roman"/>
      <w:color w:val="auto"/>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Theme="minorHAnsi" w:hAnsi="Helvetica" w:cs="Helvetica"/>
        <w:color w:val="2C2D2E"/>
        <w:sz w:val="23"/>
        <w:szCs w:val="23"/>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hAnsi="Arial" w:cs="Arial"/>
      <w:color w:val="000000"/>
      <w:sz w:val="27"/>
      <w:szCs w:val="27"/>
    </w:rPr>
  </w:style>
  <w:style w:type="paragraph" w:styleId="1">
    <w:name w:val="heading 1"/>
    <w:basedOn w:val="a"/>
    <w:next w:val="a"/>
    <w:link w:val="10"/>
    <w:uiPriority w:val="9"/>
    <w:qFormat/>
    <w:rsid w:val="00882546"/>
    <w:pPr>
      <w:spacing w:after="0" w:line="360" w:lineRule="auto"/>
      <w:jc w:val="center"/>
      <w:outlineLvl w:val="0"/>
    </w:pPr>
    <w:rPr>
      <w:rFonts w:ascii="Times New Roman" w:hAnsi="Times New Roman" w:cs="Times New Roman"/>
      <w:b/>
      <w:sz w:val="28"/>
      <w:szCs w:val="28"/>
    </w:rPr>
  </w:style>
  <w:style w:type="paragraph" w:styleId="2">
    <w:name w:val="heading 2"/>
    <w:basedOn w:val="a0"/>
    <w:next w:val="a"/>
    <w:link w:val="20"/>
    <w:uiPriority w:val="9"/>
    <w:unhideWhenUsed/>
    <w:qFormat/>
    <w:rsid w:val="0046117C"/>
    <w:pPr>
      <w:outlineLvl w:val="1"/>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26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1"/>
    <w:uiPriority w:val="99"/>
    <w:unhideWhenUsed/>
    <w:rsid w:val="007A75FB"/>
    <w:rPr>
      <w:color w:val="0000FF" w:themeColor="hyperlink"/>
      <w:u w:val="single"/>
    </w:rPr>
  </w:style>
  <w:style w:type="paragraph" w:styleId="a6">
    <w:name w:val="List Paragraph"/>
    <w:basedOn w:val="a"/>
    <w:uiPriority w:val="34"/>
    <w:qFormat/>
    <w:rsid w:val="00533E61"/>
    <w:pPr>
      <w:ind w:left="720"/>
      <w:contextualSpacing/>
    </w:pPr>
  </w:style>
  <w:style w:type="character" w:customStyle="1" w:styleId="10">
    <w:name w:val="Заголовок 1 Знак"/>
    <w:basedOn w:val="a1"/>
    <w:link w:val="1"/>
    <w:uiPriority w:val="9"/>
    <w:rsid w:val="00882546"/>
    <w:rPr>
      <w:rFonts w:ascii="Times New Roman" w:hAnsi="Times New Roman" w:cs="Times New Roman"/>
      <w:b/>
      <w:color w:val="000000"/>
      <w:sz w:val="28"/>
      <w:szCs w:val="28"/>
    </w:rPr>
  </w:style>
  <w:style w:type="paragraph" w:styleId="a0">
    <w:name w:val="Subtitle"/>
    <w:basedOn w:val="a"/>
    <w:next w:val="a"/>
    <w:link w:val="a7"/>
    <w:uiPriority w:val="11"/>
    <w:qFormat/>
    <w:rsid w:val="00882546"/>
    <w:pPr>
      <w:tabs>
        <w:tab w:val="left" w:pos="5868"/>
      </w:tabs>
      <w:spacing w:after="0" w:line="360" w:lineRule="auto"/>
      <w:ind w:left="709"/>
      <w:jc w:val="both"/>
    </w:pPr>
    <w:rPr>
      <w:rFonts w:ascii="Times New Roman" w:hAnsi="Times New Roman" w:cs="Times New Roman"/>
      <w:b/>
      <w:sz w:val="28"/>
      <w:szCs w:val="28"/>
    </w:rPr>
  </w:style>
  <w:style w:type="character" w:customStyle="1" w:styleId="a7">
    <w:name w:val="Подзаголовок Знак"/>
    <w:basedOn w:val="a1"/>
    <w:link w:val="a0"/>
    <w:uiPriority w:val="11"/>
    <w:rsid w:val="00882546"/>
    <w:rPr>
      <w:rFonts w:ascii="Times New Roman" w:hAnsi="Times New Roman" w:cs="Times New Roman"/>
      <w:b/>
      <w:color w:val="000000"/>
      <w:sz w:val="28"/>
      <w:szCs w:val="28"/>
    </w:rPr>
  </w:style>
  <w:style w:type="paragraph" w:styleId="a8">
    <w:name w:val="TOC Heading"/>
    <w:basedOn w:val="1"/>
    <w:next w:val="a"/>
    <w:uiPriority w:val="39"/>
    <w:semiHidden/>
    <w:unhideWhenUsed/>
    <w:qFormat/>
    <w:rsid w:val="0046117C"/>
    <w:pPr>
      <w:keepNext/>
      <w:keepLines/>
      <w:spacing w:before="480" w:line="276" w:lineRule="auto"/>
      <w:jc w:val="left"/>
      <w:outlineLvl w:val="9"/>
    </w:pPr>
    <w:rPr>
      <w:rFonts w:asciiTheme="majorHAnsi" w:eastAsiaTheme="majorEastAsia" w:hAnsiTheme="majorHAnsi" w:cstheme="majorBidi"/>
      <w:bCs/>
      <w:color w:val="365F91" w:themeColor="accent1" w:themeShade="BF"/>
      <w:lang w:eastAsia="ru-RU"/>
    </w:rPr>
  </w:style>
  <w:style w:type="paragraph" w:styleId="11">
    <w:name w:val="toc 1"/>
    <w:basedOn w:val="a"/>
    <w:next w:val="a"/>
    <w:autoRedefine/>
    <w:uiPriority w:val="39"/>
    <w:unhideWhenUsed/>
    <w:rsid w:val="001F374B"/>
    <w:pPr>
      <w:tabs>
        <w:tab w:val="right" w:leader="dot" w:pos="9345"/>
      </w:tabs>
      <w:spacing w:after="100"/>
    </w:pPr>
    <w:rPr>
      <w:rFonts w:ascii="Times New Roman" w:hAnsi="Times New Roman" w:cs="Times New Roman"/>
      <w:noProof/>
    </w:rPr>
  </w:style>
  <w:style w:type="paragraph" w:styleId="a9">
    <w:name w:val="Balloon Text"/>
    <w:basedOn w:val="a"/>
    <w:link w:val="aa"/>
    <w:uiPriority w:val="99"/>
    <w:semiHidden/>
    <w:unhideWhenUsed/>
    <w:rsid w:val="0046117C"/>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46117C"/>
    <w:rPr>
      <w:rFonts w:ascii="Tahoma" w:hAnsi="Tahoma" w:cs="Tahoma"/>
      <w:color w:val="000000"/>
      <w:sz w:val="16"/>
      <w:szCs w:val="16"/>
    </w:rPr>
  </w:style>
  <w:style w:type="character" w:customStyle="1" w:styleId="20">
    <w:name w:val="Заголовок 2 Знак"/>
    <w:basedOn w:val="a1"/>
    <w:link w:val="2"/>
    <w:uiPriority w:val="9"/>
    <w:rsid w:val="0046117C"/>
    <w:rPr>
      <w:rFonts w:ascii="Times New Roman" w:hAnsi="Times New Roman" w:cs="Times New Roman"/>
      <w:b/>
      <w:color w:val="000000"/>
      <w:sz w:val="28"/>
      <w:szCs w:val="28"/>
    </w:rPr>
  </w:style>
  <w:style w:type="paragraph" w:styleId="21">
    <w:name w:val="toc 2"/>
    <w:basedOn w:val="a"/>
    <w:next w:val="a"/>
    <w:autoRedefine/>
    <w:uiPriority w:val="39"/>
    <w:unhideWhenUsed/>
    <w:rsid w:val="0046117C"/>
    <w:pPr>
      <w:spacing w:after="100"/>
      <w:ind w:left="270"/>
    </w:pPr>
  </w:style>
  <w:style w:type="paragraph" w:styleId="ab">
    <w:name w:val="footnote text"/>
    <w:basedOn w:val="a"/>
    <w:link w:val="ac"/>
    <w:uiPriority w:val="99"/>
    <w:semiHidden/>
    <w:unhideWhenUsed/>
    <w:rsid w:val="00C52779"/>
    <w:pPr>
      <w:spacing w:after="0" w:line="240" w:lineRule="auto"/>
    </w:pPr>
    <w:rPr>
      <w:sz w:val="20"/>
      <w:szCs w:val="20"/>
    </w:rPr>
  </w:style>
  <w:style w:type="character" w:customStyle="1" w:styleId="ac">
    <w:name w:val="Текст сноски Знак"/>
    <w:basedOn w:val="a1"/>
    <w:link w:val="ab"/>
    <w:uiPriority w:val="99"/>
    <w:semiHidden/>
    <w:rsid w:val="00C52779"/>
    <w:rPr>
      <w:rFonts w:ascii="Arial" w:hAnsi="Arial" w:cs="Arial"/>
      <w:color w:val="000000"/>
      <w:sz w:val="20"/>
      <w:szCs w:val="20"/>
    </w:rPr>
  </w:style>
  <w:style w:type="character" w:styleId="ad">
    <w:name w:val="footnote reference"/>
    <w:basedOn w:val="a1"/>
    <w:uiPriority w:val="99"/>
    <w:semiHidden/>
    <w:unhideWhenUsed/>
    <w:rsid w:val="00C52779"/>
    <w:rPr>
      <w:vertAlign w:val="superscript"/>
    </w:rPr>
  </w:style>
  <w:style w:type="paragraph" w:styleId="ae">
    <w:name w:val="header"/>
    <w:basedOn w:val="a"/>
    <w:link w:val="af"/>
    <w:uiPriority w:val="99"/>
    <w:unhideWhenUsed/>
    <w:rsid w:val="00962277"/>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962277"/>
    <w:rPr>
      <w:rFonts w:ascii="Arial" w:hAnsi="Arial" w:cs="Arial"/>
      <w:color w:val="000000"/>
      <w:sz w:val="27"/>
      <w:szCs w:val="27"/>
    </w:rPr>
  </w:style>
  <w:style w:type="paragraph" w:styleId="af0">
    <w:name w:val="footer"/>
    <w:basedOn w:val="a"/>
    <w:link w:val="af1"/>
    <w:uiPriority w:val="99"/>
    <w:unhideWhenUsed/>
    <w:rsid w:val="00962277"/>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962277"/>
    <w:rPr>
      <w:rFonts w:ascii="Arial" w:hAnsi="Arial" w:cs="Arial"/>
      <w:color w:val="000000"/>
      <w:sz w:val="27"/>
      <w:szCs w:val="27"/>
    </w:rPr>
  </w:style>
  <w:style w:type="table" w:customStyle="1" w:styleId="22">
    <w:name w:val="Сетка таблицы2"/>
    <w:basedOn w:val="a2"/>
    <w:next w:val="a4"/>
    <w:uiPriority w:val="59"/>
    <w:rsid w:val="00F7218D"/>
    <w:pPr>
      <w:spacing w:after="0" w:line="240" w:lineRule="auto"/>
    </w:pPr>
    <w:rPr>
      <w:rFonts w:ascii="Calibri" w:eastAsia="Calibri" w:hAnsi="Calibri" w:cs="Times New Roman"/>
      <w:color w:val="auto"/>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648431">
      <w:bodyDiv w:val="1"/>
      <w:marLeft w:val="0"/>
      <w:marRight w:val="0"/>
      <w:marTop w:val="0"/>
      <w:marBottom w:val="0"/>
      <w:divBdr>
        <w:top w:val="none" w:sz="0" w:space="0" w:color="auto"/>
        <w:left w:val="none" w:sz="0" w:space="0" w:color="auto"/>
        <w:bottom w:val="none" w:sz="0" w:space="0" w:color="auto"/>
        <w:right w:val="none" w:sz="0" w:space="0" w:color="auto"/>
      </w:divBdr>
    </w:div>
    <w:div w:id="1570799217">
      <w:bodyDiv w:val="1"/>
      <w:marLeft w:val="0"/>
      <w:marRight w:val="0"/>
      <w:marTop w:val="0"/>
      <w:marBottom w:val="0"/>
      <w:divBdr>
        <w:top w:val="none" w:sz="0" w:space="0" w:color="auto"/>
        <w:left w:val="none" w:sz="0" w:space="0" w:color="auto"/>
        <w:bottom w:val="none" w:sz="0" w:space="0" w:color="auto"/>
        <w:right w:val="none" w:sz="0" w:space="0" w:color="auto"/>
      </w:divBdr>
    </w:div>
    <w:div w:id="185194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imea.gov.ru/news/25_01_23_1"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8D5B7-8EFE-471E-947A-9DC788D8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6895</Words>
  <Characters>39304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Ростислав</dc:creator>
  <cp:lastModifiedBy>Ростислав</cp:lastModifiedBy>
  <cp:revision>2</cp:revision>
  <dcterms:created xsi:type="dcterms:W3CDTF">2026-05-13T17:31:00Z</dcterms:created>
  <dcterms:modified xsi:type="dcterms:W3CDTF">2026-05-13T17:31:00Z</dcterms:modified>
</cp:coreProperties>
</file>