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просвещения Российской Федерации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МБОУ «Средняя школа№27» а. Новая Адыгея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Тахтамукайского района Республики Адыгея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color w:val="000000"/>
          <w:sz w:val="28"/>
          <w:szCs w:val="28"/>
          <w:shd w:fill="FFFFFF" w:val="clear"/>
        </w:rPr>
        <w:t>«С русским языком можно творить чудеса!» 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Письмо прадеду</w:t>
      </w:r>
      <w:bookmarkStart w:id="0" w:name="_GoBack"/>
      <w:bookmarkEnd w:id="0"/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</w:rPr>
        <w:t>«Я помню! Я горжусь!»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Выполнил: Редькина Дарья Николаевна</w:t>
      </w:r>
    </w:p>
    <w:p>
      <w:pPr>
        <w:pStyle w:val="Normal"/>
        <w:ind w:left="708" w:firstLine="708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Ученица 8 класса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Руководитель: Редькина Галина Викторовна</w:t>
      </w:r>
    </w:p>
    <w:p>
      <w:pPr>
        <w:pStyle w:val="Normal"/>
        <w:ind w:left="1416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учитель русского языка и литературы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2025-2026 Учебный год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календаре  2026 год. Более в</w:t>
      </w:r>
      <w:r>
        <w:rPr>
          <w:rFonts w:cs="Times New Roman" w:ascii="Times New Roman" w:hAnsi="Times New Roman"/>
          <w:sz w:val="28"/>
          <w:szCs w:val="28"/>
          <w:shd w:fill="FEFEFF" w:val="clear"/>
        </w:rPr>
        <w:t xml:space="preserve">осемьдесяти лет отделяют нас от того дня, когда над поверженным Рейхстагом взвилось алое знамя Победы.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Много воды унесла река времени с тех пор. Заросли шрамы окопов, исчезли пепелища сожженных деревень, поднялись из руин города, выросли новые поколения. </w:t>
      </w:r>
      <w:r>
        <w:rPr>
          <w:rFonts w:cs="Times New Roman" w:ascii="Times New Roman" w:hAnsi="Times New Roman"/>
          <w:sz w:val="28"/>
          <w:szCs w:val="28"/>
          <w:shd w:fill="FEFEFF" w:val="clear"/>
        </w:rPr>
        <w:t>Но память о подвиге советского народа, о его героизме жива в сердцах миллионов людей. Мы склоняем головы перед светлой памятью павших, вспоминаем ветеранов, подаривших нам счастливое будущее и клянемся свято хранить правду о тех страшных годах, чтобы никто не посмел переписать историю той страшной войны.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Прошла война, прошла страда,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Но боль взывает к людям: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Давайте люди, никогда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Об этом не забудем.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Пусть память верную о ней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Хранят, об этой муке,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И дети нынешних детей,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И наших внуков внуки…</w:t>
      </w:r>
    </w:p>
    <w:p>
      <w:pPr>
        <w:pStyle w:val="Normal"/>
        <w:spacing w:lineRule="auto" w:line="360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cs="Times New Roman" w:ascii="Times New Roman" w:hAnsi="Times New Roman"/>
          <w:sz w:val="28"/>
          <w:szCs w:val="28"/>
        </w:rPr>
        <w:t>        </w:t>
      </w:r>
      <w:r>
        <w:rPr>
          <w:rStyle w:val="C0"/>
          <w:rFonts w:cs="Times New Roman" w:ascii="Times New Roman" w:hAnsi="Times New Roman"/>
          <w:sz w:val="28"/>
          <w:szCs w:val="28"/>
        </w:rPr>
        <w:t xml:space="preserve">Здравствуй, мой дорогой прадедушка Максим Андреевич Ушаков! 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Пишет тебе внучка твоей дочери Лидии. Ты меня совсем не знаешь. Меня зовут Редькина Даша, я живу в посёлке Яблоновский (это в солнечной Адыгее), учусь 8 классе.  Ты меня совсем не знаешь, а вот я знаю о тебе много.</w:t>
      </w:r>
      <w:r>
        <w:rPr>
          <w:rFonts w:cs="Times New Roman" w:ascii="Times New Roman" w:hAnsi="Times New Roman"/>
          <w:sz w:val="28"/>
          <w:szCs w:val="28"/>
        </w:rPr>
        <w:t xml:space="preserve">  Дедушка,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передо мной черно-белый снимок, совсем выцветший,  немного помятый, с  одним оторванным уголкам. Он был сделан в тот день, когда вы со старшим братом Иваном уходили на фронт.  На нём я вижу пожилую уставшую женщину с осунувшимся лицом, держащую на коленях маленькую белокурую девочку. По обе стороны от неё стоят высокие красивые мужчины с сосредоточенными лицами. Бок о бок с ними две молодые женщины с заплаканными глазами. Это моя семья, мои предки. Белокурая девочка Лида, твоя внучка, - моя бабушка. Историю этой фотографии мне рассказала она, когда мы готовились к проведению акции «Бессмертный полк». Этот снимок занимает почётное место в нашем семейном фотоархиве. Кем-то ранее была сделана отреставрированная копия этой фотографии, но к этой, старой, потрёпанно, у всех членов нашей семьи особенное отношение. Глядя на этот снимок, я мысленно переношусь в то далёкое прошлое….    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Воскресное утро 22 июня 1941 года для Пелагеи Ушаковой началось обычно: помогла снохе по хозяйству, приготовила завтрак для ещё спящих внуков, собрала узелок с едой для сыновей, которые отправились на дальний колхозный покос и отправилась в огород. Начало лета выдалось дождливым. Природа словно плакала, предчувствуя большую беду. Пелагея, переходила с грядки на грядку и мысленно сетовала, что сорняки поднялись слишком высоко, «забьют» урожай.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8"/>
          <w:szCs w:val="28"/>
        </w:rPr>
        <w:t>Она так была увлечена своими мыслями, что не сразу заметила, как к ней подбежала сноха. Молодая женщина плакала, но ничего не говорила. Пелагея вопросительно посмотрела на Ульяну. «Мама, война», - почти шёпотом сказала та, и ,уже не скрывая эмоций, словно осознав трагедию произнесённых слов, громко зарыдала :«Война! Война началась!» У Пелагеи потемнело в глазах, земля качнулась под ногами, она медленно поднесла к губам уголок белой косынки, как будто хотела им прикрыть рот, чтобы не закричать. Через секунду пожилая женщина надрывно произнесла: «Петруша…» Её младшенький, Петя, сейчас служил в кавалерии, и этой осенью должен был вернуться в родное село. У матери сжалось сердце от дурного предчувствия. ...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Пелагея Поликарповнаи (это мама моего прадеда Максима) была очень сильной женщиной, многое повидала на своём веку. После смерти мужа, оставшись одна с тремя маленькими мальчишками на руках, она приняла решение перебраться из Саратовской губернии на юг, поближе к Каспийскому морю. В небольшом селе Малая Арешевка она и «бросила свой якорь». Растила сыновей, работала в колхозе. Незаметно летели годы. Старшие (Иван и Максим ) уже создали свои семьи, порадовали мать внуками. Присмотрела Пелагея невесту и любимому Петруше и с нетерпением ожидала его возвращения. Счастливые надежды в одно мгновение были перечёркнуты одним словом  «ВОЙНА…» Всё происходящие потом было как в тумане. Женщина потом не могла вспомнить, как оказалась у колхозной конторы, возле которой уже начинали собираться её сельчане. В толпе слышались бабьи причитания, детский плач, мужики молча нервно курили. У всех ещё в душе жила хрупкая надежда : « А вдруг произошла ошибка, а вдруг это просто учения». Чуда не произошло…. «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Сегодня, в 4 часа утра, без предъявления каких-либо претензий к Советскому Союзу, без объявления войны германские войска напали на нашу страну». 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Потянулись долгие, мучительные дни ожидания. От Петра не было никаких вестей, Иван и Максим с односельчанами в числе первых получили повестки. В начале июля сыновья отправились в военкомат. Провожала их Пелагея и жёны.  Из внуков  взяли с собой младшую  Лиду.  На площади перед военкоматом было многолюдно. Кто-то играл на гармони, молодёжь танцевала.  Рядом с военкоматом находилось небольшое фотоателье, возле которого образовалась очередь из желающих получить «карточку» на память.  Пелагея Ушакова решительно направилась в сторону желающих сфотографироваться. Иван попытался отговорить мать : «Вот вернёмся все домой после войны, тогда и карточку сделаем». Но пожилая женщина была непреклонна «Идём». Всей семьёй встали на импровизированной сцене со скудными декорациями. В центре, на табурет, села Пелагея  Поликарповна с внучкой Лидой , а по обеим сторонам встали сыновья с жёнами: Иван -справа, Максим- слева. Фотограф нырнул под тёмную накидку фотоаппарата, высоко поднял руку, в которой держал вспышку: «Внимание! Не моргаем!..» Яркая вспышка…На улице грянул марш «Прощание Славянки»…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 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Дедушка, я знаю, что бабушка Пелагея в сентябре 1941 года получила извещение, что оба её сына, Иван и ты, в одном из боёв пропали без вести, и ваша судьба была неизвестна. Страшная весть подкосила здоровье старшей снохи, которая носила под сердцем ребёнка. Мать и народившийся младенец погибли. Двое малолетних детишек остались на руках у Пелагеи. В 1942 почтальон принёс в её дом страшную весть: погиб её любимый Петруша. От вас с Иваном не было никаких известий. Мать жила надеждой, что сыновья живы, просто не могут дать о себе знать. Она молила Бога, чтобы получить хоть одно письмо от них, но почтальон всегда проходил мимо. Пелагея не знала радоваться этому или огорчаться : вместо письма он мог принести и похоронку. Наступил долгожданный май 45 года. Отгремели салюты Победы, вся страна отпраздновала «праздник со слезами на глазах», мужчины вернулись к своим родным. И только в доме Ушаковой Пелагеи продолжали надеяться и ждать чуда.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 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Знаешь, дедушка Максим, моя бабушка Лида хорошо запомнила первую встречу с тобой после возвращения. Она вспоминала: «Ближе к концу лета к нам во двор вошёл незнакомый мужчина. Он был очень высокого роста и ужасно худым. Лицо бледное с синими кругами под глазами. Я помню, как бабушка Поля пронзительно вскрикнула и протянула руки к незнакомцу: «Максим!» они долго стояли обнявшись, бабушка громко плакала, а мужчина ласково гладил её по седой голове. Это вернулся мой отец – Максим Ушаков. Он взял меня к себе на руки и достал из-за пазухи небольшой свёрток. В нем оказалась небольшая круглая железная банка. Какой красивой она мне показалась! Ничего подобного я ранее не видела. Этот подарок для меня папа вёз из Франции. В ней был настоящий сахарный песок!»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Ты рассказал семье, как в первом бою вместе с братом попал в плен, вы пытались бежать, но вас поймали и спустили на беглецов собак (я знаю твою маленькую тайну: до конца своей жизни ты не очень любил собак, даже их побаивался, а на твоём теле были многочисленные шрамы от укусов). Вы со старшим братом находились во Франции в концлагере для военнопленных, работали на каком-то заводе. Жили в холодном бараке, вечно голодали. Иван серьёзно заболел и не смог выйти на работу. Его вместе с другими больными погрузили в грузовик и вывезли в неизвестном направлении. Машина на территорию лагеря вернулась пустой…»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Дедушка, на твою долю выпали четыре страшных года немецких концлагерей. Только тебе одному известно, через какой АД пришлось тебе пройти. Весной 1945 года ваш концлагерь освободили американские войска. Ты вернулся домой, а два твоих брата остались ТАМ, так и не увидев праздничный салют ПОБЕДЫ.    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 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В каждой советской семье оставила свой страшный след та ненавистная война. Сколько горя она принесла людям. Знаешь, дедушка, сейчас в мире пытаются  переписать историю, перечеркнуть  подвиг граждан нашей страны, поставить на одну ступеньку победителей и побежденных. Наш долг — сделать всё, чтобы этого не произошло. Мы, ваши потомки,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EFEFF" w:val="clear"/>
        </w:rPr>
        <w:t xml:space="preserve">должны гордиться своим прошлым,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помнили, какой ценой завоёвана Победа.</w:t>
      </w:r>
      <w:r>
        <w:rPr>
          <w:rFonts w:cs="Times New Roman" w:ascii="Times New Roman" w:hAnsi="Times New Roman"/>
          <w:sz w:val="28"/>
          <w:szCs w:val="28"/>
          <w:shd w:fill="FEFEFF" w:val="clear"/>
        </w:rPr>
        <w:t xml:space="preserve"> Мы должны быть достойны звания наследников Победы. Мы никогда не забудем тех, кто сражался за нашу свободу! Помним! Гордимся! Чтим!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Дедушка, я с раннего детства принимаю участие в акции «Бессмертный полк». В 2017 году я выиграла всероссийский конкурс стихотворений среди воспитанников ДО «Я помню, я горжусь». Два года подряд, в 6 и в 7 классе, стала призёром республиканского этапа сочинений «Без срока давности». Вместе с мамой, твоей внучкой, к празднику 9 Мая оформляем окно Победы. Ты можешь быть спокоен: в нашей семье помнят и чтут память о тех, кто защищал нашу Родину от фашизма.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Дедушка, ты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вырастил троих замечательных детей, которые подарили тебе четырёх внуков. Говорят, ты был замечательным дедушкой для всей детворы в округе. Своих внуков ты, к сожалению, не подержал на руках – подорванное в концлагере здоровье дало о себе знать, и ты рано ушёл из жизни.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 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Ну вот, дорогой мой прадедушка, я и заканчиваю свое письмо. Спасибо тебе за все: за мирное небо над головой, за счастливое детство, просто за возможность жить на этой земле. Ведь если бы не было тебя, не было бы меня.  Дедушка, я всегда буду гордиться тем, что мои предки, мужчины нашей семьи, внесли свой вклад в дело борьбы с фашизмом. Еще раз спасибо тебе за это огромное счастье жить и радоваться.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С любовью,твоя правнучка Редькина Даша.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Ма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рт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202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6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года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rPr/>
      </w:pPr>
      <w:r>
        <w:rPr/>
      </w:r>
    </w:p>
    <w:p>
      <w:pPr>
        <w:pStyle w:val="NoSpacing"/>
        <w:spacing w:lineRule="auto" w:line="360"/>
        <w:rPr/>
      </w:pPr>
      <w:r>
        <w:rPr/>
      </w:r>
    </w:p>
    <w:p>
      <w:pPr>
        <w:pStyle w:val="NoSpacing"/>
        <w:spacing w:lineRule="auto" w:line="360"/>
        <w:rPr/>
      </w:pPr>
      <w:r>
        <w:rPr/>
      </w:r>
    </w:p>
    <w:p>
      <w:pPr>
        <w:pStyle w:val="NoSpacing"/>
        <w:spacing w:lineRule="auto" w:line="360"/>
        <w:rPr/>
      </w:pPr>
      <w:r>
        <w:rPr/>
      </w:r>
    </w:p>
    <w:p>
      <w:pPr>
        <w:pStyle w:val="Normal"/>
        <w:spacing w:lineRule="auto" w:line="360" w:before="0" w:after="160"/>
        <w:rPr/>
      </w:pPr>
      <w:r>
        <w:rPr/>
      </w:r>
    </w:p>
    <w:sectPr>
      <w:type w:val="nextPage"/>
      <w:pgSz w:w="11906" w:h="16838"/>
      <w:pgMar w:left="851" w:right="707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0" w:customStyle="1">
    <w:name w:val="c0"/>
    <w:basedOn w:val="DefaultParagraphFont"/>
    <w:qFormat/>
    <w:rsid w:val="009e7daa"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3623f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72f83"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04565"/>
    <w:pPr>
      <w:spacing w:before="0" w:after="160"/>
      <w:ind w:left="720" w:hanging="0"/>
      <w:contextualSpacing/>
    </w:pPr>
    <w:rPr/>
  </w:style>
  <w:style w:type="paragraph" w:styleId="C1" w:customStyle="1">
    <w:name w:val="c1"/>
    <w:basedOn w:val="Normal"/>
    <w:qFormat/>
    <w:rsid w:val="009e7da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3623f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10c3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ABDF1-0771-42FD-9B1E-FED6FA3B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Application>LibreOffice/6.2.2.2$Windows_X86_64 LibreOffice_project/2b840030fec2aae0fd2658d8d4f9548af4e3518d</Application>
  <Pages>6</Pages>
  <Words>1524</Words>
  <Characters>8505</Characters>
  <CharactersWithSpaces>10084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2024-01-19T01:37:00Z</dcterms:created>
  <dc:creator>Галина</dc:creator>
  <dc:description/>
  <dc:language>ru-RU</dc:language>
  <cp:lastModifiedBy/>
  <cp:lastPrinted>2025-05-06T04:08:00Z</cp:lastPrinted>
  <dcterms:modified xsi:type="dcterms:W3CDTF">2026-03-03T15:00:58Z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