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                                                                  ЖИВАЯ ПАМЯТЬ…</w:t>
      </w:r>
      <w:bookmarkStart w:id="1" w:name="_GoBack"/>
      <w:bookmarkEnd w:id="1"/>
    </w:p>
    <w:p w14:paraId="02000000">
      <w:pPr>
        <w:widowControl w:val="1"/>
        <w:ind/>
        <w:jc w:val="right"/>
      </w:pPr>
      <w:r>
        <w:t>Война еще исчезнуть не готова,</w:t>
      </w:r>
    </w:p>
    <w:p w14:paraId="03000000">
      <w:pPr>
        <w:widowControl w:val="1"/>
        <w:ind/>
        <w:jc w:val="right"/>
      </w:pPr>
      <w:r>
        <w:t>Те годы – миллионы личных драм.</w:t>
      </w:r>
    </w:p>
    <w:p w14:paraId="04000000">
      <w:pPr>
        <w:widowControl w:val="1"/>
        <w:ind/>
        <w:jc w:val="right"/>
      </w:pPr>
      <w:r>
        <w:t>А потому давайте вспомним снова</w:t>
      </w:r>
    </w:p>
    <w:p w14:paraId="05000000">
      <w:pPr>
        <w:widowControl w:val="1"/>
        <w:ind/>
        <w:jc w:val="right"/>
      </w:pPr>
      <w:r>
        <w:t>Всех тех, кто подарил Победу нам!</w:t>
      </w:r>
    </w:p>
    <w:p w14:paraId="06000000">
      <w:pPr>
        <w:widowControl w:val="1"/>
        <w:ind/>
        <w:jc w:val="right"/>
      </w:pPr>
      <w:r>
        <w:t>П.Давыдов</w:t>
      </w:r>
    </w:p>
    <w:p w14:paraId="07000000"/>
    <w:p w14:paraId="08000000">
      <w:r>
        <w:t xml:space="preserve">Темные, пронзительные глаза моего прадедушки, казака Ивана Игнатьевича </w:t>
      </w:r>
      <w:r>
        <w:t>Карагичева</w:t>
      </w:r>
      <w:r>
        <w:t xml:space="preserve">, смотрят со стены с фотографиями родных ежедневно. </w:t>
      </w:r>
      <w:r>
        <w:t>Кажется</w:t>
      </w:r>
      <w:r>
        <w:t xml:space="preserve"> порой, что он слышит наши беседы за утренним чаем, соглашается или укоризненно качает головой, улыбается скупо… Слушая рассказы папы, я, наряду с волшебными сказками, с раннего детства с удовольствием внимала и рассказы о своем прадедушке Иване, чью судьбу не миновала страшная Великая Отечественная война.</w:t>
      </w:r>
    </w:p>
    <w:p w14:paraId="09000000">
      <w:r>
        <w:t xml:space="preserve">В 1941 году он окончил полковую кавалерийскую школу по специальности «пулеметчик на тачанке». Война захватила его в городе Пятигорск. «Когда немцы взяли во второй раз </w:t>
      </w:r>
      <w:r>
        <w:t>г.Ростов</w:t>
      </w:r>
      <w:r>
        <w:t xml:space="preserve"> и форсированным маршем повели наступление на Кавказ, наше кавалерийское училище срочно выдвинули на оборону </w:t>
      </w:r>
      <w:r>
        <w:t>г.Минеральные</w:t>
      </w:r>
      <w:r>
        <w:t xml:space="preserve"> Воды, -рассказывал прадедушка. – Командование </w:t>
      </w:r>
      <w:r>
        <w:t>кавучилища</w:t>
      </w:r>
      <w:r>
        <w:t xml:space="preserve"> «снабдило» нас учебными винтовками, шашками, противогазами и выдало по две гранаты. Конечно, мы, молоденькие курсанты, были еще не обстреляны. Не успели толком залечь и окопаться, когда в полдень немцы подошли к Минводам. Завязался страшный бой, немцы быстро смяли нас. Обезоруженные, необстрелянные, неся огромные потери от минометов, артиллерии и авиации противника, мы вынуждены были отступать…».</w:t>
      </w:r>
    </w:p>
    <w:p w14:paraId="0A000000">
      <w:r>
        <w:t>Да, в ходе отступления курсанты и казаки корпуса сполна познали горечь и стыд. Скорбно было отдавать ненавистному врагу свою исконно казачью землю. Однако в августе 1942 года отступившее к городу Орджоникидзе училище, получив несколько машин с патронами и гранатами, стало на оборону Владикавказа. Молоденькие курсанты, в том числе и мой прадедушка, получив подкрепление оружием, остановили врага на подступах к городу и дальше немцев не пустили.</w:t>
      </w:r>
    </w:p>
    <w:p w14:paraId="0B000000">
      <w:r>
        <w:t>Конечно, за долгие годы кровопролитной войны мой прадедушка не раз был участником страшных боев, отступлений и освобождений советских городов и сел. Не так давно в домашнем архиве я наткнулась на воспоминания Ивана Игнатьевича об освобождении Одессы. «…Был март месяц, - писал он, - слякоть, колеса тачанок врезались по ступицам, а нужно было окружить и освободить от врага Одессу. На станции Раздольная, куда был направлен наш полк, мы в очередной раз убедились в коварности и жадности врага. Наши ребята взорвали железнодорожное полотно в нескольких местах, и 40 вражеских эшелонов были остановлены. Чего в них только не было: и зерно, и мука, и сахар, и советское обмундирование, и … даже железные койки! Грабители не брезговали ничем».</w:t>
      </w:r>
    </w:p>
    <w:p w14:paraId="0C000000">
      <w:r>
        <w:t>Задача прадедушкиного полка заключалась в том, чтобы не пропустить отступающего противника на мост через Днестр. Боезапас был очень мал, но, несмотря на все трудности, казаки выстояли и поставленную задачу выполнили, врага не пропустили. Путем сжимания кольца 6 и 7 апреля враг кинулся вплавь по Днестровскому заливу: кто на плотах, кто на бревнах, кто на бочках…</w:t>
      </w:r>
    </w:p>
    <w:p w14:paraId="0D000000">
      <w:r>
        <w:t xml:space="preserve">Трудно представить нам, молодым людям, сколько тягот и лишений пришлось пережить нашим предкам во время Великой Отечественной войны, награды героев говорят о том, что мужества и любви к Родине им было не занимать. Мой прадедушка был награжден орденом Отечественной </w:t>
      </w:r>
      <w:r>
        <w:t>войны II степени и орденом Славы III степени. 8 апреля 1944 года в тяжелейшем бою за село Беляевка Иван Игнатьевич выкатил свой станковый пулемет вперед и начал в упор уничтожать контратакующих гитлеровцев. Контратака была отбита, в этом бою он уничтожил более 20 фашистов. Щит и кожух пулемета были разбиты вражескими пулями. Прадедушка был ранен в этом бою осколком снаряда в правую руку.</w:t>
      </w:r>
    </w:p>
    <w:p w14:paraId="0E000000">
      <w:r>
        <w:t xml:space="preserve">Война… Противное человеческому разуму событие. Сколько боли, тоски, горечи и одиночества несёт она в себе. Ничто в этом мире не проходит бесследно. Даже через много лет она рисует в памяти людей страшные картины: голод, разруху, смерть, потери. Два Гвардейских казачьих корпуса, в рядах которых служил и мой любимый прадедушка, положили на алтарь Победы все свои силы, смекалку, умение постоять за Родину. Были поражения и победы, разочарование, обида, гордость и окрыляющая радость </w:t>
      </w:r>
      <w:r>
        <w:t>« со</w:t>
      </w:r>
      <w:r>
        <w:t xml:space="preserve"> слезами на глазах…».</w:t>
      </w:r>
    </w:p>
    <w:p w14:paraId="0F000000">
      <w:r>
        <w:t>Отпраздновав День Победы, насладившись пониманием того, что наступила долгожданная мирная жизнь, мой прадедушка окончил Учительский институт в городе Астрахань и работал учителем русского языка и литературы. В браке с прабабушкой Полиной Петровной родились у них трое детей: Анатолий, Надежда и Елена. Всю свою насыщенную жизнь Иван Игнатьевич посвятил детям, всем сердцем болея душой за свое дело, за малую родину, воспитывая внуков и правнуков.</w:t>
      </w:r>
    </w:p>
    <w:p w14:paraId="10000000">
      <w:r>
        <w:t>….</w:t>
      </w:r>
      <w:r>
        <w:t xml:space="preserve">Каждое утро, встречаясь взглядом с фотографией бравого казака Ивана Игнатьевича, невольно замираю на миг. Мне хочется сказать что-то важное, хорошее, доброе. И я, родившаяся уже после смерти прадедушки, чувствую незримую связь с ним, сопричастность с его героическим прошлым, мысленно благодарю за свою безоблачную и счастливую жизнь. Ежегодно 9 Мая я с особой гордостью несу портрет своего прадедушки, Ивана Игнатьевича </w:t>
      </w:r>
      <w:r>
        <w:t>Карагичева</w:t>
      </w:r>
      <w:r>
        <w:t>, шагая в рядах «Бессмертного полка», и повторяю про себя слова прекрасного французского писателя Г. Мопассана: «Не надо войны, не надо... Давайте-ка лучше работать, мыслить, искать. Единственная настоящая слава - слава труда».</w:t>
      </w:r>
    </w:p>
    <w:p w14:paraId="11000000">
      <w:r>
        <w:t>Уверена, что россияне были очень сильны духом по сей день и всегда будут оставаться таковыми. Не зря говорил Валентин Пикуль: «Россия способна вынести любые поражения, но побежденной ей не бывать. И нет такой силы, чтобы сломить ратный дух русского народа». Прекрасные, правдивые слова. Я, как и все мои ровесники, искренне горжусь силой духа, мужеством и любовью к Родине своего народа, победившего гитлеровских захватчиков 75 лет назад. Считаю себя счастливой, потому что родилась в стране, богатой людьми, искренне любящими свою Отчизну, умеющими за нее постоять, помнящими свою историю.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2020-04-28T06:06:00Z</dcterms:created>
  <dcterms:modified xsi:type="dcterms:W3CDTF">2020-04-28T07:49:00Z</dcterms:modified>
</cp:coreProperties>
</file>