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Pr="00860588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588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860588" w:rsidRPr="00860588" w:rsidRDefault="00860588" w:rsidP="006831B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0588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 казённое общеобразовательное учреждение «Средняя общеобразовательная школа №11 им. Героя России Трошева Г. Н.»</w:t>
      </w:r>
      <w:r w:rsidRPr="0086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831BD" w:rsidRPr="00860588" w:rsidRDefault="00860588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городского округа Нальчик Кабардино-Балкарской Республики.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860588" w:rsidRDefault="006831BD" w:rsidP="006831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1BD" w:rsidRPr="00860588" w:rsidRDefault="00860588" w:rsidP="00683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VIII Международный конкурс сочинений 2025/26 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8605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588">
        <w:rPr>
          <w:rFonts w:ascii="Times New Roman" w:hAnsi="Times New Roman" w:cs="Times New Roman"/>
          <w:b/>
          <w:sz w:val="32"/>
          <w:szCs w:val="32"/>
        </w:rPr>
        <w:t>«Русский язык — волшебная палочка творчества»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860588">
        <w:rPr>
          <w:rFonts w:ascii="Times New Roman" w:hAnsi="Times New Roman" w:cs="Times New Roman"/>
          <w:sz w:val="28"/>
          <w:szCs w:val="28"/>
        </w:rPr>
        <w:t>Бачиев</w:t>
      </w:r>
      <w:proofErr w:type="spellEnd"/>
      <w:r w:rsidR="0086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88">
        <w:rPr>
          <w:rFonts w:ascii="Times New Roman" w:hAnsi="Times New Roman" w:cs="Times New Roman"/>
          <w:sz w:val="28"/>
          <w:szCs w:val="28"/>
        </w:rPr>
        <w:t>Исхак</w:t>
      </w:r>
      <w:proofErr w:type="spellEnd"/>
      <w:r w:rsidR="0086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88">
        <w:rPr>
          <w:rFonts w:ascii="Times New Roman" w:hAnsi="Times New Roman" w:cs="Times New Roman"/>
          <w:sz w:val="28"/>
          <w:szCs w:val="28"/>
        </w:rPr>
        <w:t>Хызырович</w:t>
      </w:r>
      <w:proofErr w:type="spellEnd"/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860588">
        <w:rPr>
          <w:rFonts w:ascii="Times New Roman" w:hAnsi="Times New Roman" w:cs="Times New Roman"/>
          <w:sz w:val="28"/>
          <w:szCs w:val="28"/>
        </w:rPr>
        <w:t xml:space="preserve">1 «Г»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88">
        <w:rPr>
          <w:rFonts w:ascii="Times New Roman" w:hAnsi="Times New Roman" w:cs="Times New Roman"/>
          <w:sz w:val="28"/>
          <w:szCs w:val="28"/>
        </w:rPr>
        <w:t>Аттаева</w:t>
      </w:r>
      <w:proofErr w:type="spellEnd"/>
      <w:r w:rsidR="00860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588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="00860588">
        <w:rPr>
          <w:rFonts w:ascii="Times New Roman" w:hAnsi="Times New Roman" w:cs="Times New Roman"/>
          <w:sz w:val="28"/>
          <w:szCs w:val="28"/>
        </w:rPr>
        <w:t xml:space="preserve"> Барасбиевна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860588" w:rsidRDefault="00DC3001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860588" w:rsidRDefault="008605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lastRenderedPageBreak/>
        <w:t xml:space="preserve"> «Русский язык — волшебная палочка творчества»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Русский язык обладает удивительной способностью раскрывать самые тонкие оттенки чувств и мыслей, вдохновлять писателей и поэтов создавать настоящие шедевры литературы. Благодаря богатству своего лексикона, многообразию грамматических форм и стилистическим возможностям русский язык становится инструментом, позволяющим творить настоящее чудо.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Русский язык удивительно гибкий и богатый. Например, слово «красивый» имеет массу синонимов («прекрасный», «очаровательный», «обворожительный»), каждый из которых передает особый оттенок красоты. Это богатство позволяет точно выразить даже самую сложную мысль или чувство, создавая образ ярче и четче.</w:t>
      </w:r>
    </w:p>
    <w:p w:rsidR="00860588" w:rsidRPr="00860588" w:rsidRDefault="00860588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860588">
        <w:rPr>
          <w:rFonts w:ascii="Times New Roman" w:hAnsi="Times New Roman" w:cs="Times New Roman"/>
          <w:sz w:val="28"/>
          <w:szCs w:val="28"/>
        </w:rPr>
        <w:t>примечателен</w:t>
      </w:r>
      <w:proofErr w:type="gramEnd"/>
      <w:r w:rsidRPr="00860588">
        <w:rPr>
          <w:rFonts w:ascii="Times New Roman" w:hAnsi="Times New Roman" w:cs="Times New Roman"/>
          <w:sz w:val="28"/>
          <w:szCs w:val="28"/>
        </w:rPr>
        <w:t xml:space="preserve"> разнообразием диалектов и говоров. Так, жители разных регионов говорят на одном языке, но используют особые выражения и произносят слова иначе. Каждый диалект хранит свою уникальную историю и культурное наследие, обогащая общий запас родного языка новыми красками.</w:t>
      </w:r>
    </w:p>
    <w:p w:rsidR="00860588" w:rsidRPr="00860588" w:rsidRDefault="00860588" w:rsidP="00860588">
      <w:pPr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Именно благодаря русскому языку русская литература подарила миру множество великих произведений, ставших классическими и признанными во всём мире. Пушкин, Толстой, Достоевский смогли передать глубину человеческих переживаний, создать незабываемые образы героев и описать жизнь таким образом, что читатель словно погружается в мир произведения целиком.</w:t>
      </w:r>
    </w:p>
    <w:p w:rsidR="00860588" w:rsidRPr="00860588" w:rsidRDefault="00860588" w:rsidP="00860588">
      <w:pPr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Например, знаменитое стихотворение Пушкина «Зимнее утро»: простое описание природы преображается силой таланта поэта, становясь настоящим произведением искусства. Или романы Толстого, полные философских размышлений и глубоких психологических портретов персонажей, навсегда остаются яркими страницами истории русской культуры.</w:t>
      </w:r>
    </w:p>
    <w:p w:rsidR="00860588" w:rsidRPr="00860588" w:rsidRDefault="00860588" w:rsidP="00860588">
      <w:pPr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Но важно отметить, что сила русского языка проявляется не только в литературе. Повседневная речь тоже способна вдохновлять на творчество. Простые диалоги, шутливые разговоры, семейные воспоминания, народные пословицы и поговорки — всё это также элементы языкового богатства, которыми мы пользуемся ежедневно, часто не осознавая всей глубины своей речи.</w:t>
      </w:r>
    </w:p>
    <w:p w:rsidR="00860588" w:rsidRPr="00860588" w:rsidRDefault="00860588" w:rsidP="00860588">
      <w:pPr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t>Таким образом, русский язык действительно способен творить чудеса, помогая людям выразить себя ясно, эмоционально и убедительно.</w:t>
      </w:r>
    </w:p>
    <w:p w:rsidR="00860588" w:rsidRPr="006831BD" w:rsidRDefault="00860588" w:rsidP="00860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588">
        <w:rPr>
          <w:rFonts w:ascii="Times New Roman" w:hAnsi="Times New Roman" w:cs="Times New Roman"/>
          <w:sz w:val="28"/>
          <w:szCs w:val="28"/>
        </w:rPr>
        <w:lastRenderedPageBreak/>
        <w:t>Русская речь поистине является волшебной палочкой, способной превращать обычные слова в яркие картины, эмоции и идеи. Она помогает раскрыть душу каждого писателя, художника, музыканта и простого человека, давая возможность проявить талант и почувствовать радость творческого самовыражения. Именно поэтому изучение и бережное отношение к родному языку должно стать важной частью нашей жизни, ведь именно он позволяет нам чувствовать себя настоящими творцами чудес.</w:t>
      </w:r>
    </w:p>
    <w:sectPr w:rsidR="00860588" w:rsidRPr="006831BD" w:rsidSect="0062672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91" w:rsidRDefault="00FF7F91" w:rsidP="003F5EC0">
      <w:pPr>
        <w:spacing w:after="0" w:line="240" w:lineRule="auto"/>
      </w:pPr>
      <w:r>
        <w:separator/>
      </w:r>
    </w:p>
  </w:endnote>
  <w:endnote w:type="continuationSeparator" w:id="0">
    <w:p w:rsidR="00FF7F91" w:rsidRDefault="00FF7F9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91" w:rsidRDefault="00FF7F91" w:rsidP="003F5EC0">
      <w:pPr>
        <w:spacing w:after="0" w:line="240" w:lineRule="auto"/>
      </w:pPr>
      <w:r>
        <w:separator/>
      </w:r>
    </w:p>
  </w:footnote>
  <w:footnote w:type="continuationSeparator" w:id="0">
    <w:p w:rsidR="00FF7F91" w:rsidRDefault="00FF7F9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26721"/>
    <w:rsid w:val="00676EFC"/>
    <w:rsid w:val="006831BD"/>
    <w:rsid w:val="006E1E7C"/>
    <w:rsid w:val="00753679"/>
    <w:rsid w:val="007C75EA"/>
    <w:rsid w:val="007F5B8D"/>
    <w:rsid w:val="00860588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21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605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Фатима Барасбиевна</cp:lastModifiedBy>
  <cp:revision>11</cp:revision>
  <cp:lastPrinted>2024-09-19T08:17:00Z</cp:lastPrinted>
  <dcterms:created xsi:type="dcterms:W3CDTF">2024-09-19T08:09:00Z</dcterms:created>
  <dcterms:modified xsi:type="dcterms:W3CDTF">2026-02-10T05:22:00Z</dcterms:modified>
</cp:coreProperties>
</file>