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FA" w:rsidRDefault="00AB76FA">
      <w:pPr>
        <w:rPr>
          <w:rFonts w:ascii="Times New Roman" w:hAnsi="Times New Roman" w:cs="Times New Roman"/>
          <w:sz w:val="28"/>
          <w:szCs w:val="28"/>
        </w:rPr>
      </w:pPr>
    </w:p>
    <w:p w:rsidR="006130D3" w:rsidRDefault="00DE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130D3" w:rsidRDefault="00DE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«Средняя общеобразовательная школа №22»</w:t>
      </w:r>
    </w:p>
    <w:p w:rsidR="006130D3" w:rsidRDefault="00613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0D3" w:rsidRDefault="00DE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 Международный конкурс сочинений 2025/26 «С русским языком можно творить чудеса»</w:t>
      </w: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 w:rsidP="00AB76FA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0D3" w:rsidRDefault="00DE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:rsidR="006130D3" w:rsidRDefault="00DE6A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Красный, желтый, зеленый...</w:t>
      </w:r>
    </w:p>
    <w:p w:rsidR="006130D3" w:rsidRDefault="00613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0D3" w:rsidRDefault="00DE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Трубенкова Эвелина Витальевна</w:t>
      </w:r>
    </w:p>
    <w:p w:rsidR="006130D3" w:rsidRDefault="00DE6AC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10 «А» класса</w:t>
      </w:r>
    </w:p>
    <w:p w:rsidR="006130D3" w:rsidRDefault="00DE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Ивашкина Валентина Николаевна </w:t>
      </w:r>
    </w:p>
    <w:p w:rsidR="006130D3" w:rsidRDefault="00DE6AC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6130D3">
      <w:pPr>
        <w:rPr>
          <w:rFonts w:ascii="Times New Roman" w:hAnsi="Times New Roman" w:cs="Times New Roman"/>
          <w:sz w:val="28"/>
          <w:szCs w:val="28"/>
        </w:rPr>
      </w:pPr>
    </w:p>
    <w:p w:rsidR="006130D3" w:rsidRDefault="00DE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  <w14:ligatures w14:val="none"/>
        </w:rPr>
        <w:lastRenderedPageBreak/>
        <w:t xml:space="preserve">                           </w:t>
      </w: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Красный, жёлтый, зелёный...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               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Я помню тот день, когда я появился на свет. Вернее, день, когда меня собрали. Холодный металл, пучки разноцветных проводов, хрупкое стекло лампочек. Потом была темнота дорожной коробки, тряска в кузове грузовика и, наконец, руки монтажников которые со скрежетом поставили меня на перекресток двух оживленных улиц.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Первый момент был самым страшным. Тишина и мрак. А потом — щелчок. По моим «венам» побежал ток. Я вздрогнул и зажегся. Я не вижу лиц, но я чувствую движение. Я вижу мир как бесконечный поток энергии: торопливые толпы-это пешеходы; мощные, стремительные потоки с огоньками — это машины.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Я — сердце этого перекрестка. Мой ритм — это ритм жизни вокруг. Три цвета — три моих состояния души.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Красный — это моя власть и моя тревога. Когда я зажигаю этот огонь, я чувствую, как весь поток замирает. В эти минуты я наблюдаю за миром. Вот молодая мама, торопливо поправляющая шапку на ребенке. А вот дедушка останавливается и опирается на трость. Я вижу, как подростки, уткнувшись в телефоны, готовы сделать шаг под колеса, и я изо всех сил сияю своим красным, крича им: «Стой! Жизнь важнее!»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Желтый — это мое предупреждение. Я вижу, как водители, увидев этот цвет, сним</w:t>
      </w: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ают ногу с тормоза, и их машины</w:t>
      </w: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 готовы к рывку. Я чувствую их нетерпение, их спешку. Но в этом цвете для меня кроется большое значение. Это небольшая пауза перед новым действием. 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Зеленый — это мое разрешение и моя радость. Когда я зажигаю его, я чувствую, как энергия взрывается и устремляется вперед. Я даю им свободу, путь, жизнь. В эти секунды я не страж, а помощник, который говорит: «Иди! Твой путь открыт!»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 xml:space="preserve">Но однажды со мной случилась история, которая изменила мое восприятие мира. Был хмурый осенний вечер.  Я работал в своем обычном ритме, как </w:t>
      </w:r>
      <w:bookmarkStart w:id="0" w:name="_GoBack"/>
      <w:bookmarkEnd w:id="0"/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вдруг заметил маленького, дрожащего щенка на обочине. Он метнулся прямо на проезжую часть, на красный свет.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У меня не было сердца, чтобы биться, не было голоса, чтобы крикнуть, но во мне все сжалось от ужаса. Я видел, как к перекрестку на большой скорости приближается грузовик. Я был беспомощен. Я мог только сиять красным, но для щенка он ничего не значил.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И тогда произошло чудо. Женщина, стоявшая на тротуаре, тоже увидела его. Не думая ни секунды, она резко шагнула на дорогу. Водитель грузовика нажал на тормоз. Машина остановилась в метре от нее. Женщина схватила щенка и вернулась на тротуар.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В тот вечер я понял, что я — не единственный, кто поддерживает порядок. Во мне есть система, правила. Но в людях есть нечто большее — душа, способность на мгновенный, самоотверженный поступок, который ломает все правила, чтобы спасти жизнь.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С тех пор я смотрю на этот мир иначе. Я не просто механизм. Я — свидетель. Я вижу первую любовь, зарождающуюся на автобусной остановке. Вижу усталость рабочих, возвращающихся домой глубокой ночью. Вижу радость встреч и горечь расставаний.</w:t>
      </w: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</w:p>
    <w:p w:rsidR="00AB76FA" w:rsidRPr="00AB76FA" w:rsidRDefault="00AB76FA" w:rsidP="00AB76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</w:pPr>
      <w:r w:rsidRPr="00AB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ligatures w14:val="none"/>
        </w:rPr>
        <w:t>Моя жизнь — это бесконечная смена красного, желтого и зеленого. Но за этим простым циклом скрывается целая история человеческих судеб. И я буду стоять здесь, под дождем и солнцем, изо дня в день, направляя, предупреждая, разрешая. Потому что я — светофор. И мой свет — это не просто сигнал.</w:t>
      </w:r>
    </w:p>
    <w:p w:rsidR="00AB76FA" w:rsidRPr="00AB76FA" w:rsidRDefault="00AB76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76FA" w:rsidRPr="00AB76F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AC9" w:rsidRDefault="00DE6AC9">
      <w:pPr>
        <w:spacing w:after="0" w:line="240" w:lineRule="auto"/>
      </w:pPr>
      <w:r>
        <w:separator/>
      </w:r>
    </w:p>
  </w:endnote>
  <w:endnote w:type="continuationSeparator" w:id="0">
    <w:p w:rsidR="00DE6AC9" w:rsidRDefault="00DE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AC9" w:rsidRDefault="00DE6AC9">
      <w:pPr>
        <w:spacing w:after="0" w:line="240" w:lineRule="auto"/>
      </w:pPr>
      <w:r>
        <w:separator/>
      </w:r>
    </w:p>
  </w:footnote>
  <w:footnote w:type="continuationSeparator" w:id="0">
    <w:p w:rsidR="00DE6AC9" w:rsidRDefault="00DE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D3" w:rsidRDefault="00DE6AC9">
    <w:pPr>
      <w:pStyle w:val="af8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-1905</wp:posOffset>
              </wp:positionV>
              <wp:extent cx="1339850" cy="335915"/>
              <wp:effectExtent l="0" t="0" r="0" b="6985"/>
              <wp:wrapTight wrapText="bothSides">
                <wp:wrapPolygon edited="1">
                  <wp:start x="614" y="0"/>
                  <wp:lineTo x="0" y="8575"/>
                  <wp:lineTo x="0" y="14699"/>
                  <wp:lineTo x="614" y="20824"/>
                  <wp:lineTo x="21191" y="20824"/>
                  <wp:lineTo x="21191" y="9800"/>
                  <wp:lineTo x="20883" y="0"/>
                  <wp:lineTo x="614" y="0"/>
                </wp:wrapPolygon>
              </wp:wrapTight>
              <wp:docPr id="1" name="Рисунок 1" descr="Изображение выглядит как снимок экрана, Графика, графический дизайн, Шрифт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    <a:hlinkClick r:id="rId1"/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339850" cy="335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0.30pt;mso-position-horizontal:absolute;mso-position-vertical-relative:text;margin-top:-0.15pt;mso-position-vertical:absolute;width:105.50pt;height:26.45pt;mso-wrap-distance-left:9.00pt;mso-wrap-distance-top:0.00pt;mso-wrap-distance-right:9.00pt;mso-wrap-distance-bottom:0.00pt;" wrapcoords="2843 0 0 39699 0 68051 2843 96407 98106 96407 98106 45370 96681 0 2843 0" stroked="false">
              <v:path textboxrect="0,0,0,0"/>
              <w10:wrap type="tight"/>
              <v:imagedata r:id="rId3" o:title=""/>
            </v:shape>
          </w:pict>
        </mc:Fallback>
      </mc:AlternateContent>
    </w:r>
    <w:hyperlink r:id="rId4" w:tooltip="https://eee-science.ru/" w:history="1">
      <w:r>
        <w:rPr>
          <w:rStyle w:val="afc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fc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fc"/>
          <w:rFonts w:ascii="Times New Roman" w:hAnsi="Times New Roman" w:cs="Times New Roman"/>
          <w:sz w:val="28"/>
          <w:szCs w:val="28"/>
        </w:rPr>
        <w:t>-</w:t>
      </w:r>
      <w:r>
        <w:rPr>
          <w:rStyle w:val="afc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6130D3" w:rsidRDefault="006130D3">
    <w:pPr>
      <w:pStyle w:val="af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D3"/>
    <w:rsid w:val="006130D3"/>
    <w:rsid w:val="008D4975"/>
    <w:rsid w:val="00AB76FA"/>
    <w:rsid w:val="00D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C7AB6-5EBD-41A3-A582-EA5FAFA0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156082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Подзаголовок Знак"/>
    <w:basedOn w:val="a0"/>
    <w:link w:val="af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0F4761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Relationship Id="rId4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Глеб</cp:lastModifiedBy>
  <cp:revision>2</cp:revision>
  <dcterms:created xsi:type="dcterms:W3CDTF">2026-01-14T19:11:00Z</dcterms:created>
  <dcterms:modified xsi:type="dcterms:W3CDTF">2026-01-14T19:11:00Z</dcterms:modified>
</cp:coreProperties>
</file>