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BF79" w14:textId="77777777" w:rsidR="007E001E" w:rsidRDefault="007E001E" w:rsidP="00156A29">
      <w:pPr>
        <w:spacing w:after="0"/>
        <w:ind w:firstLine="708"/>
      </w:pPr>
      <w:r>
        <w:rPr>
          <w:rFonts w:ascii="Arial" w:eastAsia="Times New Roman" w:hAnsi="Arial" w:cs="Arial"/>
        </w:rPr>
        <w:t>Г</w:t>
      </w:r>
      <w:r>
        <w:rPr>
          <w:rFonts w:eastAsia="Times New Roman"/>
        </w:rPr>
        <w:t>ерой войны в моей семье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Arial" w:eastAsia="Times New Roman" w:hAnsi="Arial" w:cs="Arial"/>
        </w:rPr>
        <w:t xml:space="preserve">      </w:t>
      </w:r>
      <w:r>
        <w:rPr>
          <w:rFonts w:eastAsia="Times New Roman"/>
        </w:rPr>
        <w:t xml:space="preserve">4 марта 2025 года исполнилось бы 106 лет со дня рождения моего прадеда — </w:t>
      </w:r>
      <w:proofErr w:type="spellStart"/>
      <w:r>
        <w:rPr>
          <w:rFonts w:eastAsia="Times New Roman"/>
        </w:rPr>
        <w:t>Шикуця</w:t>
      </w:r>
      <w:proofErr w:type="spellEnd"/>
      <w:r>
        <w:rPr>
          <w:rFonts w:eastAsia="Times New Roman"/>
        </w:rPr>
        <w:t xml:space="preserve"> Казимира </w:t>
      </w:r>
      <w:proofErr w:type="spellStart"/>
      <w:r>
        <w:rPr>
          <w:rFonts w:eastAsia="Times New Roman"/>
        </w:rPr>
        <w:t>Фабияновича</w:t>
      </w:r>
      <w:proofErr w:type="spellEnd"/>
      <w:r>
        <w:rPr>
          <w:rFonts w:eastAsia="Times New Roman"/>
        </w:rPr>
        <w:t>. Он ушёл из жизни после</w:t>
      </w:r>
      <w:r>
        <w:rPr>
          <w:rFonts w:ascii="Arial" w:eastAsia="Times New Roman" w:hAnsi="Arial" w:cs="Arial"/>
        </w:rPr>
        <w:t xml:space="preserve"> </w:t>
      </w:r>
      <w:r>
        <w:rPr>
          <w:rFonts w:eastAsia="Times New Roman"/>
        </w:rPr>
        <w:t xml:space="preserve"> тяжёлой затяжной болезни. Жизнь этого человека была нелёгкой: с детства — труд на крестьянской земле, призыв в армию, а потом — война. Мой прадед прошёл по фронтовым дорогам вплоть до Германии, испытав на себе все ужасы гитлеровского фашизма.</w:t>
      </w:r>
      <w:r>
        <w:rPr>
          <w:rFonts w:eastAsia="Times New Roman"/>
        </w:rPr>
        <w:br/>
      </w:r>
      <w:r>
        <w:rPr>
          <w:rFonts w:eastAsia="Times New Roman"/>
        </w:rPr>
        <w:br/>
        <w:t>Я не знаю прадеда лично, но мой папа много о нём рассказывал. Наш фронтовик неохотно воспроизводил пережитое — в его рассказах было слишком много потерь и душевной боли.</w:t>
      </w:r>
      <w:r>
        <w:rPr>
          <w:rFonts w:eastAsia="Times New Roman"/>
        </w:rPr>
        <w:br/>
      </w:r>
      <w:r>
        <w:rPr>
          <w:rFonts w:eastAsia="Times New Roman"/>
        </w:rPr>
        <w:br/>
        <w:t>Казимир был связистом на фронте. От него очень многое зависело в то время. Тысячи раз он смотрел в глаза смерти, но верил в Победу, в освобождение родной земли, которая стонала от боли и ужаса.</w:t>
      </w:r>
      <w:r>
        <w:rPr>
          <w:rFonts w:eastAsia="Times New Roman"/>
        </w:rPr>
        <w:br/>
      </w:r>
      <w:r>
        <w:rPr>
          <w:rFonts w:eastAsia="Times New Roman"/>
        </w:rPr>
        <w:br/>
        <w:t>На правой руке нашего ветерана не было двух последних пальцев, а в ладони навсегда остался осколок. Так было на самом деле. Шёл тяжёлый бой. Немцы непрестанно обстреливали окопы наших бойцов. Прадед получил задание наладить связь с командованием. Отползя несколько метров от окопа, наш связист был вынужден затаиться, когда немецкий снайпер заметил его и начал стрелять. Прадед низко пригнул голову и прикрыл виски руками. Пуля попала в ладонь, задев солдатский шлем. Если бы в тот момент Казимир чуть приподнял голову, снайпер сразу бы его подстрелил. Потом была больница, второе лечение — и снова фронт.</w:t>
      </w:r>
      <w:r>
        <w:rPr>
          <w:rFonts w:eastAsia="Times New Roman"/>
        </w:rPr>
        <w:br/>
      </w:r>
      <w:r>
        <w:rPr>
          <w:rFonts w:eastAsia="Times New Roman"/>
        </w:rPr>
        <w:br/>
        <w:t>Он рассказывал об этом с тяжёлым вздохом, отводя взгляд и пряча слёзы. Я много раз думала, откуда в человеке берётся такая сила духа. А папа объяснил мне: «От любви к Родине эта сила, дочка, от огромного желания жить рядом с родными, близкими».</w:t>
      </w:r>
      <w:r>
        <w:rPr>
          <w:rFonts w:eastAsia="Times New Roman"/>
        </w:rPr>
        <w:br/>
      </w:r>
      <w:r>
        <w:rPr>
          <w:rFonts w:eastAsia="Times New Roman"/>
        </w:rPr>
        <w:br/>
        <w:t>Память у прадеда была замечательная, скрупулёзная. Он называл фамилии командиров, боевых товарищей, места, где ему довелось участвовать в боях.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День Победы для нашего Казимира </w:t>
      </w:r>
      <w:proofErr w:type="spellStart"/>
      <w:r>
        <w:rPr>
          <w:rFonts w:eastAsia="Times New Roman"/>
        </w:rPr>
        <w:t>Фабияновича</w:t>
      </w:r>
      <w:proofErr w:type="spellEnd"/>
      <w:r>
        <w:rPr>
          <w:rFonts w:eastAsia="Times New Roman"/>
        </w:rPr>
        <w:t xml:space="preserve"> был священным днём и самым главным праздником. Он всегда 9 Мая с особым трепетом и уважением надевал свой костюм, пиджак которого украшали медали «За оборону Москвы», «За взятие Кёнигсберга», «За победу над Германией», «За боевые заслуги», ордена Отечественной войны I и II степеней и другие. В День Победы дети и внуки приезжали в деревню, чтобы поздравить ветерана и искренне поблагодарить за счастье жить под мирным небом.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Как-то раз мой папа спросил у дедушки, как он возвращался домой с войны. И вот что рассказал наш </w:t>
      </w:r>
      <w:proofErr w:type="spellStart"/>
      <w:r>
        <w:rPr>
          <w:rFonts w:eastAsia="Times New Roman"/>
        </w:rPr>
        <w:t>Фаб</w:t>
      </w:r>
      <w:r>
        <w:rPr>
          <w:rFonts w:ascii="Arial" w:eastAsia="Times New Roman" w:hAnsi="Arial" w:cs="Arial"/>
        </w:rPr>
        <w:t>и</w:t>
      </w:r>
      <w:r>
        <w:rPr>
          <w:rFonts w:eastAsia="Times New Roman"/>
        </w:rPr>
        <w:t>янович</w:t>
      </w:r>
      <w:proofErr w:type="spellEnd"/>
      <w:r>
        <w:rPr>
          <w:rFonts w:eastAsia="Times New Roman"/>
        </w:rPr>
        <w:t>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— В </w:t>
      </w:r>
      <w:proofErr w:type="spellStart"/>
      <w:r>
        <w:rPr>
          <w:rFonts w:eastAsia="Times New Roman"/>
        </w:rPr>
        <w:t>Белосток</w:t>
      </w:r>
      <w:proofErr w:type="spellEnd"/>
      <w:r>
        <w:rPr>
          <w:rFonts w:eastAsia="Times New Roman"/>
        </w:rPr>
        <w:t xml:space="preserve"> из Германии нас везли эшелонами. А потом мы добирались в родные края сами, кто как мог. Я подъезжал то на «полуторке», то на паровозе. А последние двадцать километров шёл пешком. Ноги сами несли. Помню, что шёл сильный дождь, но останавливаться я не хотел…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Вот так почти 80 лет назад возвращался с фронта солдат. Мой прадед. Он спешил обнять родных, увидеть знакомые места и скорее войти в мирную жизнь.</w:t>
      </w:r>
      <w:r>
        <w:rPr>
          <w:rFonts w:eastAsia="Times New Roman"/>
        </w:rPr>
        <w:br/>
      </w:r>
      <w:r>
        <w:rPr>
          <w:rFonts w:eastAsia="Times New Roman"/>
        </w:rPr>
        <w:br/>
        <w:t>Шёл солдат, и шёл дождь. Прозрачные капли соскальзывали на медали, смывая пыль фронтовых дорог с гимнастерки. Шли дождь и солдат. Освобождённая земля радовалась человеку, который возвращался, чтобы жить, сеять хлеб, растить детей.</w:t>
      </w:r>
      <w:r>
        <w:rPr>
          <w:rFonts w:eastAsia="Times New Roman"/>
        </w:rPr>
        <w:br/>
      </w:r>
      <w:r>
        <w:rPr>
          <w:rFonts w:eastAsia="Times New Roman"/>
        </w:rPr>
        <w:br/>
        <w:t>Горжусь тобой, прадед Казимир!</w:t>
      </w:r>
    </w:p>
    <w:p w14:paraId="26FD9817" w14:textId="77777777" w:rsidR="007E001E" w:rsidRDefault="007E001E" w:rsidP="007E001E"/>
    <w:sectPr w:rsidR="007E001E" w:rsidSect="007E0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1E"/>
    <w:rsid w:val="00156A29"/>
    <w:rsid w:val="002113B4"/>
    <w:rsid w:val="00414A8A"/>
    <w:rsid w:val="007E001E"/>
    <w:rsid w:val="009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2F0E4"/>
  <w15:chartTrackingRefBased/>
  <w15:docId w15:val="{5B2546EC-9D1F-3742-ADAA-02812C6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0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0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0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0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0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0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0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0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0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0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0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shumeikotan@yandex.by</dc:creator>
  <cp:keywords/>
  <dc:description/>
  <cp:lastModifiedBy>shumeikotan@yandex.by</cp:lastModifiedBy>
  <cp:revision>2</cp:revision>
  <dcterms:created xsi:type="dcterms:W3CDTF">2025-05-05T21:05:00Z</dcterms:created>
  <dcterms:modified xsi:type="dcterms:W3CDTF">2025-05-05T21:05:00Z</dcterms:modified>
</cp:coreProperties>
</file>