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AB" w:rsidRDefault="001927AB" w:rsidP="001927AB">
      <w:pPr>
        <w:spacing w:after="4" w:line="268" w:lineRule="auto"/>
        <w:ind w:left="567" w:right="658"/>
        <w:jc w:val="center"/>
        <w:rPr>
          <w:rFonts w:ascii="Times New Roman" w:hAnsi="Times New Roman" w:cs="Times New Roman"/>
          <w:szCs w:val="28"/>
        </w:rPr>
      </w:pPr>
      <w:bookmarkStart w:id="0" w:name="_Hlk184844184"/>
      <w:bookmarkEnd w:id="0"/>
      <w:r>
        <w:rPr>
          <w:rFonts w:ascii="Times New Roman" w:hAnsi="Times New Roman" w:cs="Times New Roman"/>
          <w:szCs w:val="28"/>
        </w:rPr>
        <w:t>Краснодарский край</w:t>
      </w:r>
    </w:p>
    <w:p w:rsidR="001927AB" w:rsidRDefault="001927AB" w:rsidP="001927AB">
      <w:pPr>
        <w:spacing w:after="4" w:line="268" w:lineRule="auto"/>
        <w:ind w:left="567" w:right="65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Город Краснодар</w:t>
      </w:r>
      <w:r>
        <w:rPr>
          <w:rFonts w:ascii="Times New Roman" w:hAnsi="Times New Roman" w:cs="Times New Roman"/>
          <w:b/>
          <w:szCs w:val="28"/>
        </w:rPr>
        <w:t xml:space="preserve"> </w:t>
      </w:r>
    </w:p>
    <w:p w:rsidR="001927AB" w:rsidRDefault="001927AB" w:rsidP="001927AB">
      <w:pPr>
        <w:spacing w:after="4" w:line="268" w:lineRule="auto"/>
        <w:ind w:left="851" w:right="658"/>
        <w:jc w:val="center"/>
        <w:rPr>
          <w:rFonts w:ascii="Times New Roman" w:hAnsi="Times New Roman" w:cs="Times New Roman"/>
          <w:szCs w:val="28"/>
        </w:rPr>
      </w:pPr>
    </w:p>
    <w:p w:rsidR="001927AB" w:rsidRDefault="001927AB" w:rsidP="001927AB">
      <w:pPr>
        <w:spacing w:line="251" w:lineRule="auto"/>
        <w:ind w:left="851" w:right="1256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АВТОНОМНАЯ НЕКОММЕРЧЕСКАЯ ОБЩЕОБРАЗОВАТЕЛЬНАЯ ОРГАНИЗАЦИЯ ГИМНАЗИЯ «ЛИДЕР»</w:t>
      </w:r>
    </w:p>
    <w:p w:rsidR="001927AB" w:rsidRDefault="001927AB" w:rsidP="001927AB">
      <w:pPr>
        <w:ind w:left="107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1927AB" w:rsidRPr="00BA5B36" w:rsidRDefault="001927AB" w:rsidP="00192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27AB" w:rsidRPr="00BA5B36" w:rsidRDefault="001927AB" w:rsidP="001927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AB" w:rsidRPr="00BA5B36" w:rsidRDefault="001927AB" w:rsidP="001927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B36">
        <w:rPr>
          <w:rFonts w:ascii="Times New Roman" w:hAnsi="Times New Roman" w:cs="Times New Roman"/>
          <w:sz w:val="24"/>
          <w:szCs w:val="24"/>
        </w:rPr>
        <w:t>ИССЛЕДОВАТЕЛЬСКИЙ ПРОЕКТ</w:t>
      </w:r>
    </w:p>
    <w:p w:rsidR="001927AB" w:rsidRPr="00BA5B36" w:rsidRDefault="001927AB" w:rsidP="001927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7AB" w:rsidRPr="00BA5B36" w:rsidRDefault="001927AB" w:rsidP="001927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27AB" w:rsidRDefault="001927AB" w:rsidP="00BE01B7">
      <w:pPr>
        <w:spacing w:after="0" w:line="360" w:lineRule="auto"/>
        <w:ind w:left="709" w:right="659"/>
        <w:jc w:val="center"/>
        <w:rPr>
          <w:rFonts w:ascii="Times New Roman" w:hAnsi="Times New Roman" w:cs="Times New Roman"/>
          <w:b/>
          <w:bCs/>
          <w:szCs w:val="28"/>
        </w:rPr>
      </w:pPr>
      <w:r w:rsidRPr="00112B63">
        <w:rPr>
          <w:rFonts w:ascii="Times New Roman" w:hAnsi="Times New Roman" w:cs="Times New Roman"/>
          <w:b/>
          <w:bCs/>
          <w:szCs w:val="28"/>
        </w:rPr>
        <w:t>«</w:t>
      </w:r>
      <w:r w:rsidR="00BE01B7" w:rsidRPr="00BE01B7">
        <w:rPr>
          <w:rFonts w:ascii="Times New Roman" w:hAnsi="Times New Roman" w:cs="Times New Roman"/>
          <w:sz w:val="24"/>
          <w:szCs w:val="24"/>
        </w:rPr>
        <w:t>Робототехника изучение подводных роботов</w:t>
      </w:r>
      <w:r w:rsidR="00BE01B7">
        <w:rPr>
          <w:rFonts w:ascii="Times New Roman" w:hAnsi="Times New Roman" w:cs="Times New Roman"/>
          <w:sz w:val="24"/>
          <w:szCs w:val="24"/>
        </w:rPr>
        <w:t>. И</w:t>
      </w:r>
      <w:r w:rsidR="00BE01B7" w:rsidRPr="00BE01B7">
        <w:rPr>
          <w:rFonts w:ascii="Times New Roman" w:hAnsi="Times New Roman" w:cs="Times New Roman"/>
          <w:sz w:val="24"/>
          <w:szCs w:val="24"/>
        </w:rPr>
        <w:t>х роль в жизни человека</w:t>
      </w:r>
      <w:r w:rsidRPr="00112B63">
        <w:rPr>
          <w:rFonts w:ascii="Times New Roman" w:hAnsi="Times New Roman" w:cs="Times New Roman"/>
          <w:b/>
          <w:bCs/>
          <w:szCs w:val="28"/>
        </w:rPr>
        <w:t>»</w:t>
      </w:r>
    </w:p>
    <w:p w:rsidR="001927AB" w:rsidRPr="00BA5B36" w:rsidRDefault="001927AB" w:rsidP="001927AB">
      <w:pPr>
        <w:spacing w:after="4" w:line="360" w:lineRule="auto"/>
        <w:ind w:left="709" w:right="6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7AB" w:rsidRPr="00BA5B36" w:rsidRDefault="001927AB" w:rsidP="00192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27AB" w:rsidRPr="00BA5B36" w:rsidRDefault="001927AB" w:rsidP="001927AB">
      <w:pPr>
        <w:spacing w:after="0" w:line="360" w:lineRule="auto"/>
        <w:ind w:left="4536"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BA5B36">
        <w:rPr>
          <w:rFonts w:ascii="Times New Roman" w:hAnsi="Times New Roman" w:cs="Times New Roman"/>
          <w:sz w:val="24"/>
          <w:szCs w:val="24"/>
        </w:rPr>
        <w:t>Выполнил</w:t>
      </w:r>
      <w:r w:rsidRPr="00BA5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065">
        <w:rPr>
          <w:rFonts w:ascii="Times New Roman" w:hAnsi="Times New Roman" w:cs="Times New Roman"/>
          <w:bCs/>
          <w:sz w:val="24"/>
          <w:szCs w:val="24"/>
        </w:rPr>
        <w:t>у</w:t>
      </w:r>
      <w:r w:rsidRPr="00BA5B36">
        <w:rPr>
          <w:rFonts w:ascii="Times New Roman" w:hAnsi="Times New Roman" w:cs="Times New Roman"/>
          <w:sz w:val="24"/>
          <w:szCs w:val="24"/>
        </w:rPr>
        <w:t xml:space="preserve">чащийся </w:t>
      </w:r>
    </w:p>
    <w:p w:rsidR="001927AB" w:rsidRPr="00BA5B36" w:rsidRDefault="00134C2D" w:rsidP="001927AB">
      <w:pPr>
        <w:spacing w:after="0" w:line="360" w:lineRule="auto"/>
        <w:ind w:left="4536"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27AB" w:rsidRPr="00BA5B36">
        <w:rPr>
          <w:rFonts w:ascii="Times New Roman" w:hAnsi="Times New Roman" w:cs="Times New Roman"/>
          <w:sz w:val="24"/>
          <w:szCs w:val="24"/>
        </w:rPr>
        <w:t xml:space="preserve"> «</w:t>
      </w:r>
      <w:r w:rsidR="001927AB">
        <w:rPr>
          <w:rFonts w:ascii="Times New Roman" w:hAnsi="Times New Roman" w:cs="Times New Roman"/>
          <w:sz w:val="24"/>
          <w:szCs w:val="24"/>
        </w:rPr>
        <w:t>В</w:t>
      </w:r>
      <w:r w:rsidR="001927AB" w:rsidRPr="00BA5B36">
        <w:rPr>
          <w:rFonts w:ascii="Times New Roman" w:hAnsi="Times New Roman" w:cs="Times New Roman"/>
          <w:sz w:val="24"/>
          <w:szCs w:val="24"/>
        </w:rPr>
        <w:t>» класса</w:t>
      </w:r>
    </w:p>
    <w:p w:rsidR="001927AB" w:rsidRPr="00BA5B36" w:rsidRDefault="001927AB" w:rsidP="001927AB">
      <w:pPr>
        <w:spacing w:after="0" w:line="360" w:lineRule="auto"/>
        <w:ind w:left="4536"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BA5B36">
        <w:rPr>
          <w:rFonts w:ascii="Times New Roman" w:hAnsi="Times New Roman" w:cs="Times New Roman"/>
          <w:sz w:val="24"/>
          <w:szCs w:val="24"/>
        </w:rPr>
        <w:t>АНОО Гимназии «ЛИДЕР»</w:t>
      </w:r>
    </w:p>
    <w:p w:rsidR="001927AB" w:rsidRPr="00BA5B36" w:rsidRDefault="001927AB" w:rsidP="001927AB">
      <w:pPr>
        <w:spacing w:after="0" w:line="360" w:lineRule="auto"/>
        <w:ind w:left="4536"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BA5B36">
        <w:rPr>
          <w:rFonts w:ascii="Times New Roman" w:hAnsi="Times New Roman" w:cs="Times New Roman"/>
          <w:sz w:val="24"/>
          <w:szCs w:val="24"/>
        </w:rPr>
        <w:t>город Краснодар</w:t>
      </w:r>
    </w:p>
    <w:p w:rsidR="001927AB" w:rsidRPr="00BA5B36" w:rsidRDefault="00134C2D" w:rsidP="001927AB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Попов Олимп Михайлович</w:t>
      </w:r>
    </w:p>
    <w:p w:rsidR="001927AB" w:rsidRPr="00BA5B36" w:rsidRDefault="001927AB" w:rsidP="001927AB">
      <w:pPr>
        <w:spacing w:before="240" w:after="0" w:line="360" w:lineRule="auto"/>
        <w:ind w:left="4536" w:firstLine="141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27AB" w:rsidRPr="00BA5B36" w:rsidRDefault="001927AB" w:rsidP="001927AB">
      <w:pPr>
        <w:spacing w:after="0" w:line="360" w:lineRule="auto"/>
        <w:ind w:left="4536"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BA5B36">
        <w:rPr>
          <w:rFonts w:ascii="Times New Roman" w:hAnsi="Times New Roman" w:cs="Times New Roman"/>
          <w:sz w:val="24"/>
          <w:szCs w:val="24"/>
        </w:rPr>
        <w:t>Научный руководитель</w:t>
      </w:r>
    </w:p>
    <w:p w:rsidR="001927AB" w:rsidRPr="00BA5B36" w:rsidRDefault="001927AB" w:rsidP="001927AB">
      <w:pPr>
        <w:spacing w:after="0" w:line="360" w:lineRule="auto"/>
        <w:ind w:left="4536"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BA5B36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</w:p>
    <w:p w:rsidR="001927AB" w:rsidRPr="00BA5B36" w:rsidRDefault="001927AB" w:rsidP="001927AB">
      <w:pPr>
        <w:spacing w:after="0" w:line="360" w:lineRule="auto"/>
        <w:ind w:left="4536"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BA5B36">
        <w:rPr>
          <w:rFonts w:ascii="Times New Roman" w:hAnsi="Times New Roman" w:cs="Times New Roman"/>
          <w:sz w:val="24"/>
          <w:szCs w:val="24"/>
        </w:rPr>
        <w:t>АНОО Гимназии «ЛИДЕР»</w:t>
      </w:r>
    </w:p>
    <w:p w:rsidR="001927AB" w:rsidRPr="00BA5B36" w:rsidRDefault="001927AB" w:rsidP="001927AB">
      <w:pPr>
        <w:spacing w:after="0" w:line="360" w:lineRule="auto"/>
        <w:ind w:left="453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Яровенко Сергей Сергеевич</w:t>
      </w:r>
    </w:p>
    <w:p w:rsidR="001927AB" w:rsidRPr="00BA5B36" w:rsidRDefault="001927AB" w:rsidP="001927AB">
      <w:pPr>
        <w:spacing w:after="0" w:line="360" w:lineRule="auto"/>
        <w:ind w:left="453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27AB" w:rsidRPr="00BA5B36" w:rsidRDefault="001927AB" w:rsidP="001927AB">
      <w:pPr>
        <w:spacing w:after="0" w:line="360" w:lineRule="auto"/>
        <w:ind w:left="453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27AB" w:rsidRPr="00BA5B36" w:rsidRDefault="001927AB" w:rsidP="001927A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7AB" w:rsidRPr="00BA5B36" w:rsidRDefault="001927AB" w:rsidP="001927A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927AB" w:rsidRDefault="001927AB" w:rsidP="001927AB">
      <w:pPr>
        <w:rPr>
          <w:rFonts w:ascii="Times New Roman" w:hAnsi="Times New Roman" w:cs="Times New Roman"/>
          <w:szCs w:val="28"/>
        </w:rPr>
      </w:pPr>
    </w:p>
    <w:p w:rsidR="001927AB" w:rsidRPr="001927AB" w:rsidRDefault="001927AB" w:rsidP="001927AB">
      <w:pPr>
        <w:spacing w:after="4" w:line="268" w:lineRule="auto"/>
        <w:ind w:left="1670" w:right="65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2024 - 2025 учебный год</w:t>
      </w:r>
    </w:p>
    <w:p w:rsidR="001927AB" w:rsidRDefault="001927AB" w:rsidP="001927AB"/>
    <w:sdt>
      <w:sdtPr>
        <w:rPr>
          <w:rFonts w:ascii="Time New Roman" w:eastAsiaTheme="minorHAnsi" w:hAnsi="Time New Roman" w:cstheme="minorBidi"/>
          <w:bCs w:val="0"/>
          <w:caps w:val="0"/>
          <w:szCs w:val="22"/>
          <w:lang w:eastAsia="en-US"/>
        </w:rPr>
        <w:id w:val="456463484"/>
        <w:docPartObj>
          <w:docPartGallery w:val="Table of Contents"/>
          <w:docPartUnique/>
        </w:docPartObj>
      </w:sdtPr>
      <w:sdtEndPr>
        <w:rPr>
          <w:b/>
        </w:rPr>
      </w:sdtEndPr>
      <w:sdtContent>
        <w:bookmarkStart w:id="1" w:name="_GoBack" w:displacedByCustomXml="prev"/>
        <w:bookmarkEnd w:id="1" w:displacedByCustomXml="prev"/>
        <w:p w:rsidR="008A4626" w:rsidRDefault="008A4626">
          <w:pPr>
            <w:pStyle w:val="a4"/>
          </w:pPr>
          <w:r>
            <w:t>Оглавление</w:t>
          </w:r>
        </w:p>
        <w:p w:rsidR="00C74F5D" w:rsidRDefault="008A462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341057" w:history="1">
            <w:r w:rsidR="00C74F5D" w:rsidRPr="008274B5">
              <w:rPr>
                <w:rStyle w:val="a5"/>
                <w:rFonts w:cs="Times New Roman"/>
                <w:noProof/>
              </w:rPr>
              <w:t>ВВЕДЕНИЕ</w:t>
            </w:r>
            <w:r w:rsidR="00C74F5D">
              <w:rPr>
                <w:noProof/>
                <w:webHidden/>
              </w:rPr>
              <w:tab/>
            </w:r>
            <w:r w:rsidR="00C74F5D">
              <w:rPr>
                <w:noProof/>
                <w:webHidden/>
              </w:rPr>
              <w:fldChar w:fldCharType="begin"/>
            </w:r>
            <w:r w:rsidR="00C74F5D">
              <w:rPr>
                <w:noProof/>
                <w:webHidden/>
              </w:rPr>
              <w:instrText xml:space="preserve"> PAGEREF _Toc190341057 \h </w:instrText>
            </w:r>
            <w:r w:rsidR="00C74F5D">
              <w:rPr>
                <w:noProof/>
                <w:webHidden/>
              </w:rPr>
            </w:r>
            <w:r w:rsidR="00C74F5D">
              <w:rPr>
                <w:noProof/>
                <w:webHidden/>
              </w:rPr>
              <w:fldChar w:fldCharType="separate"/>
            </w:r>
            <w:r w:rsidR="00C74F5D">
              <w:rPr>
                <w:noProof/>
                <w:webHidden/>
              </w:rPr>
              <w:t>3</w:t>
            </w:r>
            <w:r w:rsidR="00C74F5D"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90341058" w:history="1">
            <w:r w:rsidRPr="008274B5">
              <w:rPr>
                <w:rStyle w:val="a5"/>
                <w:rFonts w:cs="Times New Roman"/>
                <w:b/>
                <w:noProof/>
              </w:rPr>
              <w:t>ГЛАВА 1. Теоретическое обоснование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2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90341059" w:history="1">
            <w:r w:rsidRPr="008274B5">
              <w:rPr>
                <w:rStyle w:val="a5"/>
                <w:rFonts w:cs="Times New Roman"/>
                <w:b/>
                <w:i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274B5">
              <w:rPr>
                <w:rStyle w:val="a5"/>
                <w:rFonts w:cs="Times New Roman"/>
                <w:b/>
                <w:i/>
                <w:noProof/>
              </w:rPr>
              <w:t>Применение подводных роботов в науке и исследованиях. Первые подводные роботы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2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90341060" w:history="1">
            <w:r w:rsidRPr="008274B5">
              <w:rPr>
                <w:rStyle w:val="a5"/>
                <w:rFonts w:cs="Times New Roman"/>
                <w:b/>
                <w:i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274B5">
              <w:rPr>
                <w:rStyle w:val="a5"/>
                <w:rFonts w:cs="Times New Roman"/>
                <w:b/>
                <w:i/>
                <w:noProof/>
              </w:rPr>
              <w:t>Роль подводных роботов в обеспечении безопасности морских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21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90341061" w:history="1">
            <w:r w:rsidRPr="008274B5">
              <w:rPr>
                <w:rStyle w:val="a5"/>
                <w:rFonts w:cs="Times New Roman"/>
                <w:b/>
                <w:i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274B5">
              <w:rPr>
                <w:rStyle w:val="a5"/>
                <w:rFonts w:cs="Times New Roman"/>
                <w:b/>
                <w:i/>
                <w:noProof/>
              </w:rPr>
              <w:t>Перспективы развития робототехники под водой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90341062" w:history="1">
            <w:r w:rsidRPr="008274B5">
              <w:rPr>
                <w:rStyle w:val="a5"/>
                <w:rFonts w:cs="Times New Roman"/>
                <w:b/>
                <w:noProof/>
              </w:rPr>
              <w:t>ГЛАВА 2. практическая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90341063" w:history="1">
            <w:r w:rsidRPr="008274B5">
              <w:rPr>
                <w:rStyle w:val="a5"/>
                <w:rFonts w:cs="Times New Roman"/>
                <w:b/>
                <w:i/>
                <w:noProof/>
              </w:rPr>
              <w:t>2.1. Технологии подводных роботов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90341064" w:history="1">
            <w:r w:rsidRPr="008274B5">
              <w:rPr>
                <w:rStyle w:val="a5"/>
                <w:rFonts w:cs="Times New Roman"/>
                <w:b/>
                <w:i/>
                <w:noProof/>
              </w:rPr>
              <w:t>2.2. Сбор и подключение подводного робота.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eastAsia="ru-RU"/>
            </w:rPr>
          </w:pPr>
          <w:hyperlink w:anchor="_Toc190341065" w:history="1">
            <w:r w:rsidRPr="008274B5">
              <w:rPr>
                <w:rStyle w:val="a5"/>
                <w:rFonts w:cs="Times New Roman"/>
                <w:b/>
                <w:i/>
                <w:noProof/>
              </w:rPr>
              <w:t>2.3. Первая программа для подводного робота.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4F5D" w:rsidRDefault="00C74F5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90341066" w:history="1">
            <w:r w:rsidRPr="008274B5">
              <w:rPr>
                <w:rStyle w:val="a5"/>
                <w:rFonts w:cs="Times New Roman"/>
                <w:b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_Toc190341066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26" w:rsidRDefault="008A4626">
          <w:r>
            <w:rPr>
              <w:b/>
              <w:bCs/>
            </w:rPr>
            <w:fldChar w:fldCharType="end"/>
          </w:r>
        </w:p>
      </w:sdtContent>
    </w:sdt>
    <w:p w:rsidR="001927AB" w:rsidRDefault="001927AB" w:rsidP="001927AB">
      <w:pPr>
        <w:rPr>
          <w:rFonts w:ascii="Times New Roman" w:hAnsi="Times New Roman" w:cs="Times New Roman"/>
          <w:b/>
          <w:szCs w:val="28"/>
        </w:rPr>
      </w:pPr>
      <w:r>
        <w:br/>
      </w:r>
    </w:p>
    <w:p w:rsidR="001927AB" w:rsidRDefault="001927AB" w:rsidP="001927AB">
      <w:pPr>
        <w:rPr>
          <w:rFonts w:ascii="Times New Roman" w:hAnsi="Times New Roman" w:cs="Times New Roman"/>
          <w:b/>
          <w:szCs w:val="28"/>
        </w:rPr>
      </w:pPr>
    </w:p>
    <w:p w:rsidR="001927AB" w:rsidRDefault="001927AB" w:rsidP="001927AB">
      <w:pPr>
        <w:rPr>
          <w:rFonts w:ascii="Times New Roman" w:hAnsi="Times New Roman" w:cs="Times New Roman"/>
          <w:b/>
          <w:szCs w:val="28"/>
        </w:rPr>
      </w:pPr>
    </w:p>
    <w:p w:rsidR="001927AB" w:rsidRDefault="001927AB" w:rsidP="001927AB">
      <w:pPr>
        <w:rPr>
          <w:rFonts w:ascii="Times New Roman" w:hAnsi="Times New Roman" w:cs="Times New Roman"/>
          <w:b/>
          <w:szCs w:val="28"/>
        </w:rPr>
      </w:pPr>
    </w:p>
    <w:p w:rsidR="001927AB" w:rsidRDefault="001927AB" w:rsidP="001927AB">
      <w:pPr>
        <w:rPr>
          <w:rFonts w:ascii="Times New Roman" w:hAnsi="Times New Roman" w:cs="Times New Roman"/>
          <w:b/>
          <w:szCs w:val="28"/>
        </w:rPr>
      </w:pPr>
    </w:p>
    <w:p w:rsidR="001927AB" w:rsidRDefault="001927AB" w:rsidP="001927AB">
      <w:pPr>
        <w:rPr>
          <w:rFonts w:ascii="Times New Roman" w:hAnsi="Times New Roman" w:cs="Times New Roman"/>
          <w:b/>
          <w:szCs w:val="28"/>
        </w:rPr>
      </w:pPr>
    </w:p>
    <w:p w:rsidR="005A627B" w:rsidRDefault="005A627B" w:rsidP="001927AB">
      <w:pPr>
        <w:rPr>
          <w:rFonts w:ascii="Times New Roman" w:hAnsi="Times New Roman" w:cs="Times New Roman"/>
          <w:b/>
          <w:szCs w:val="28"/>
        </w:rPr>
      </w:pPr>
    </w:p>
    <w:p w:rsidR="005A627B" w:rsidRDefault="005A627B" w:rsidP="001927AB">
      <w:pPr>
        <w:rPr>
          <w:rFonts w:ascii="Times New Roman" w:hAnsi="Times New Roman" w:cs="Times New Roman"/>
          <w:b/>
          <w:szCs w:val="28"/>
        </w:rPr>
      </w:pPr>
    </w:p>
    <w:p w:rsidR="005A627B" w:rsidRDefault="005A627B" w:rsidP="001927AB">
      <w:pPr>
        <w:rPr>
          <w:rFonts w:ascii="Times New Roman" w:hAnsi="Times New Roman" w:cs="Times New Roman"/>
          <w:b/>
          <w:szCs w:val="28"/>
        </w:rPr>
      </w:pPr>
    </w:p>
    <w:p w:rsidR="001927AB" w:rsidRPr="00F7207C" w:rsidRDefault="001927AB" w:rsidP="00F61249">
      <w:pPr>
        <w:pStyle w:val="1"/>
        <w:spacing w:before="0" w:after="0" w:line="360" w:lineRule="auto"/>
        <w:rPr>
          <w:rFonts w:cs="Times New Roman"/>
          <w:sz w:val="24"/>
          <w:szCs w:val="24"/>
        </w:rPr>
      </w:pPr>
      <w:bookmarkStart w:id="2" w:name="_Toc190341057"/>
      <w:r w:rsidRPr="00F7207C">
        <w:rPr>
          <w:rFonts w:cs="Times New Roman"/>
          <w:sz w:val="24"/>
          <w:szCs w:val="24"/>
        </w:rPr>
        <w:lastRenderedPageBreak/>
        <w:t>ВВЕДЕНИЕ</w:t>
      </w:r>
      <w:bookmarkEnd w:id="2"/>
    </w:p>
    <w:p w:rsidR="001927AB" w:rsidRPr="00F7207C" w:rsidRDefault="001927AB" w:rsidP="00F61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Робототехника, как многогранная и динамично развивающаяся область науки и техники, находит все более широкое применение в самых различных сферах человеческой деятельности. Среди множества направлений, в которых активно используются робототехнические системы, подводная робототехника занимает особое место. Подводные роботы, или автономные подводные аппараты, представляют собой сложные механизмы, способные выполнять задачи в условиях, недоступных для человека. Они открывают новые горизонты в исследованиях океанов и морей, обеспечивая возможность изучения глубинных экосистем, проведения геологических исследований, мониторинга состояния морской среды и даже выполнения спасательных операций.</w:t>
      </w:r>
    </w:p>
    <w:p w:rsidR="001927AB" w:rsidRPr="00F7207C" w:rsidRDefault="001927AB" w:rsidP="00F61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С каждым годом растет интерес к подводным роботам, что связано с увеличением потребности в эффективных и безопасных методах исследования подводного мира. Океаны занимают более 70% поверхности Земли и являются домом для множества видов, многие из которых до сих пор остаются неизученными. В то же время, подводные экосистемы подвергаются угрозам из-за изменения климата, загрязнения и человеческой деятельности. В таких условиях подводные роботы становятся незаменимыми инструментами для ученых, позволяя собирать данные, проводить эксперименты и наблюдать за состоянием морской среды без непосредственного вмешательства человека.</w:t>
      </w:r>
    </w:p>
    <w:p w:rsidR="001927AB" w:rsidRPr="00F7207C" w:rsidRDefault="001927AB" w:rsidP="00F72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F72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7AB" w:rsidRDefault="001927AB" w:rsidP="00F72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Изучить подводные роботы и их влияние на жизнь человека, а также оценить их потенциал в различных областях.</w:t>
      </w:r>
    </w:p>
    <w:p w:rsidR="00C831CA" w:rsidRPr="00F7207C" w:rsidRDefault="00C831CA" w:rsidP="00F72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F7207C" w:rsidRDefault="001927AB" w:rsidP="00F72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07C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1927AB" w:rsidRPr="00F7207C" w:rsidRDefault="001927AB" w:rsidP="00F7207C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Исследовать историю развития подводной робототехники.</w:t>
      </w:r>
    </w:p>
    <w:p w:rsidR="001927AB" w:rsidRPr="00F7207C" w:rsidRDefault="001927AB" w:rsidP="00F7207C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Проанализировать существующие типы подводных роботов и их функциональные возможности.</w:t>
      </w:r>
    </w:p>
    <w:p w:rsidR="001927AB" w:rsidRPr="00F7207C" w:rsidRDefault="001927AB" w:rsidP="00F7207C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Оценить применение подводных роботов в научных исследованиях, охране окружающей среды и промышленности.</w:t>
      </w:r>
    </w:p>
    <w:p w:rsidR="001927AB" w:rsidRPr="00F7207C" w:rsidRDefault="001927AB" w:rsidP="00F7207C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Выявить преимущества и недостатки использования подводных роботов.</w:t>
      </w:r>
    </w:p>
    <w:p w:rsidR="001927AB" w:rsidRPr="00F7207C" w:rsidRDefault="001927AB" w:rsidP="00F7207C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Рассмотреть перспективы развития подводной робототехники в будущем.</w:t>
      </w:r>
    </w:p>
    <w:p w:rsidR="001927AB" w:rsidRDefault="001927AB" w:rsidP="00F7207C">
      <w:pPr>
        <w:pStyle w:val="a3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Попробовать самому запрограммировать и управлять подводным роботом</w:t>
      </w:r>
      <w:r w:rsidR="00C831CA">
        <w:rPr>
          <w:rFonts w:ascii="Times New Roman" w:hAnsi="Times New Roman" w:cs="Times New Roman"/>
          <w:sz w:val="24"/>
          <w:szCs w:val="24"/>
        </w:rPr>
        <w:t>.</w:t>
      </w:r>
    </w:p>
    <w:p w:rsidR="00C831CA" w:rsidRPr="00F7207C" w:rsidRDefault="00C831CA" w:rsidP="00C831CA">
      <w:pPr>
        <w:pStyle w:val="a3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F7207C" w:rsidRDefault="001927AB" w:rsidP="00F72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07C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</w:p>
    <w:p w:rsidR="001927AB" w:rsidRPr="00F7207C" w:rsidRDefault="001927AB" w:rsidP="00F720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Для достижения поставленных целей и задач в проекте будут использованы следующие методы исследования:</w:t>
      </w:r>
    </w:p>
    <w:p w:rsidR="001927AB" w:rsidRPr="00F7207C" w:rsidRDefault="001927AB" w:rsidP="00F7207C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Анализ литературы: Изучение научных статей, книг и отчетов по теме подводной робототехники.</w:t>
      </w:r>
    </w:p>
    <w:p w:rsidR="001927AB" w:rsidRPr="00F7207C" w:rsidRDefault="001927AB" w:rsidP="00F7207C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Сравнительный анализ: Сравнение различных типов подводных роботов по их функциональным возможностям и областям применения.</w:t>
      </w:r>
    </w:p>
    <w:p w:rsidR="001927AB" w:rsidRPr="00F7207C" w:rsidRDefault="001927AB" w:rsidP="00F7207C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lastRenderedPageBreak/>
        <w:t>Кейс-стадии: Изучение конкретных примеров использования подводных роботов в реальных условиях.</w:t>
      </w:r>
    </w:p>
    <w:p w:rsidR="001927AB" w:rsidRDefault="001927AB" w:rsidP="00F7207C">
      <w:pPr>
        <w:pStyle w:val="a3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Интервью с экспертами: Проведение интервью с профессионалами в области робототехники и морских исследований для получения актуальной информации.</w:t>
      </w:r>
    </w:p>
    <w:p w:rsidR="00C831CA" w:rsidRPr="00F7207C" w:rsidRDefault="00C831CA" w:rsidP="00C831CA">
      <w:pPr>
        <w:pStyle w:val="a3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F7207C" w:rsidRDefault="001927AB" w:rsidP="00F72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07C">
        <w:rPr>
          <w:rFonts w:ascii="Times New Roman" w:hAnsi="Times New Roman" w:cs="Times New Roman"/>
          <w:b/>
          <w:sz w:val="24"/>
          <w:szCs w:val="24"/>
        </w:rPr>
        <w:t>Гипотеза</w:t>
      </w:r>
    </w:p>
    <w:p w:rsidR="001927AB" w:rsidRPr="00F7207C" w:rsidRDefault="001927AB" w:rsidP="00F72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Подводные роботы значительно расширяют возможности человека в исследовании и охране морской среды, а их использование может привести к более эффективным и безопасным методам работы в подводной среде.</w:t>
      </w:r>
    </w:p>
    <w:p w:rsidR="001927AB" w:rsidRPr="00F7207C" w:rsidRDefault="001927AB" w:rsidP="00F72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F7207C" w:rsidRDefault="001927AB" w:rsidP="00F72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07C">
        <w:rPr>
          <w:rFonts w:ascii="Times New Roman" w:hAnsi="Times New Roman" w:cs="Times New Roman"/>
          <w:b/>
          <w:sz w:val="24"/>
          <w:szCs w:val="24"/>
        </w:rPr>
        <w:t>Практическая значимость проекта</w:t>
      </w:r>
    </w:p>
    <w:p w:rsidR="001927AB" w:rsidRPr="00F7207C" w:rsidRDefault="001927AB" w:rsidP="00F720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07C">
        <w:rPr>
          <w:rFonts w:ascii="Times New Roman" w:hAnsi="Times New Roman" w:cs="Times New Roman"/>
          <w:sz w:val="24"/>
          <w:szCs w:val="24"/>
        </w:rPr>
        <w:t>Результаты данного проекта могут быть полезны для учащихся, студентов и специалистов в области робототехники, экологии и морских исследований. Они помогут лучше понять роль подводных роботов в современном мире, а также их потенциал для решения актуальных задач, связанных с охраной окружающей среды и исследованием океанов. Кроме того, проект может послужить основой для дальнейших исследований и разработок в области подводной робототехники.</w:t>
      </w:r>
    </w:p>
    <w:p w:rsidR="001927AB" w:rsidRPr="00620945" w:rsidRDefault="001927AB" w:rsidP="001927AB">
      <w:pPr>
        <w:spacing w:line="360" w:lineRule="auto"/>
        <w:ind w:firstLine="709"/>
        <w:jc w:val="both"/>
        <w:rPr>
          <w:sz w:val="24"/>
          <w:szCs w:val="24"/>
        </w:rPr>
      </w:pPr>
    </w:p>
    <w:p w:rsidR="001927AB" w:rsidRDefault="001927AB" w:rsidP="001927AB">
      <w:r>
        <w:br w:type="page"/>
      </w:r>
    </w:p>
    <w:p w:rsidR="001927AB" w:rsidRDefault="001927AB" w:rsidP="0041189A">
      <w:pPr>
        <w:pStyle w:val="1"/>
        <w:spacing w:before="0" w:after="0"/>
        <w:jc w:val="both"/>
        <w:rPr>
          <w:rFonts w:cs="Times New Roman"/>
          <w:b/>
          <w:sz w:val="24"/>
          <w:szCs w:val="24"/>
        </w:rPr>
      </w:pPr>
      <w:bookmarkStart w:id="3" w:name="_Toc190341058"/>
      <w:r w:rsidRPr="0041189A">
        <w:rPr>
          <w:rFonts w:cs="Times New Roman"/>
          <w:b/>
          <w:sz w:val="24"/>
          <w:szCs w:val="24"/>
        </w:rPr>
        <w:lastRenderedPageBreak/>
        <w:t>ГЛАВА 1. Теоретическое обоснование</w:t>
      </w:r>
      <w:bookmarkEnd w:id="3"/>
    </w:p>
    <w:p w:rsidR="0041189A" w:rsidRPr="0041189A" w:rsidRDefault="0041189A" w:rsidP="0041189A"/>
    <w:p w:rsidR="001927AB" w:rsidRPr="00F7207C" w:rsidRDefault="001927AB" w:rsidP="0041189A">
      <w:pPr>
        <w:pStyle w:val="2"/>
        <w:numPr>
          <w:ilvl w:val="1"/>
          <w:numId w:val="16"/>
        </w:numPr>
        <w:spacing w:before="0" w:after="0"/>
        <w:jc w:val="both"/>
        <w:rPr>
          <w:rFonts w:cs="Times New Roman"/>
          <w:b/>
          <w:i/>
          <w:caps w:val="0"/>
          <w:sz w:val="24"/>
          <w:szCs w:val="24"/>
        </w:rPr>
      </w:pPr>
      <w:bookmarkStart w:id="4" w:name="_Toc190341059"/>
      <w:r w:rsidRPr="00F7207C">
        <w:rPr>
          <w:rFonts w:cs="Times New Roman"/>
          <w:b/>
          <w:i/>
          <w:caps w:val="0"/>
          <w:sz w:val="24"/>
          <w:szCs w:val="24"/>
        </w:rPr>
        <w:t>Применение</w:t>
      </w:r>
      <w:r w:rsidRPr="00F7207C">
        <w:rPr>
          <w:rFonts w:cs="Times New Roman"/>
          <w:b/>
          <w:i/>
          <w:sz w:val="24"/>
          <w:szCs w:val="24"/>
        </w:rPr>
        <w:t xml:space="preserve"> </w:t>
      </w:r>
      <w:r w:rsidRPr="00F7207C">
        <w:rPr>
          <w:rFonts w:cs="Times New Roman"/>
          <w:b/>
          <w:i/>
          <w:caps w:val="0"/>
          <w:sz w:val="24"/>
          <w:szCs w:val="24"/>
        </w:rPr>
        <w:t>подводных</w:t>
      </w:r>
      <w:r w:rsidRPr="00F7207C">
        <w:rPr>
          <w:rFonts w:cs="Times New Roman"/>
          <w:b/>
          <w:i/>
          <w:sz w:val="24"/>
          <w:szCs w:val="24"/>
        </w:rPr>
        <w:t xml:space="preserve"> </w:t>
      </w:r>
      <w:r w:rsidRPr="00F7207C">
        <w:rPr>
          <w:rFonts w:cs="Times New Roman"/>
          <w:b/>
          <w:i/>
          <w:caps w:val="0"/>
          <w:sz w:val="24"/>
          <w:szCs w:val="24"/>
        </w:rPr>
        <w:t>роботов</w:t>
      </w:r>
      <w:r w:rsidRPr="00F7207C">
        <w:rPr>
          <w:rFonts w:cs="Times New Roman"/>
          <w:b/>
          <w:i/>
          <w:sz w:val="24"/>
          <w:szCs w:val="24"/>
        </w:rPr>
        <w:t xml:space="preserve"> </w:t>
      </w:r>
      <w:r w:rsidRPr="00F7207C">
        <w:rPr>
          <w:rFonts w:cs="Times New Roman"/>
          <w:b/>
          <w:i/>
          <w:caps w:val="0"/>
          <w:sz w:val="24"/>
          <w:szCs w:val="24"/>
        </w:rPr>
        <w:t>в</w:t>
      </w:r>
      <w:r w:rsidRPr="00F7207C">
        <w:rPr>
          <w:rFonts w:cs="Times New Roman"/>
          <w:b/>
          <w:i/>
          <w:sz w:val="24"/>
          <w:szCs w:val="24"/>
        </w:rPr>
        <w:t xml:space="preserve"> </w:t>
      </w:r>
      <w:r w:rsidRPr="00F7207C">
        <w:rPr>
          <w:rFonts w:cs="Times New Roman"/>
          <w:b/>
          <w:i/>
          <w:caps w:val="0"/>
          <w:sz w:val="24"/>
          <w:szCs w:val="24"/>
        </w:rPr>
        <w:t>науке</w:t>
      </w:r>
      <w:r w:rsidRPr="00F7207C">
        <w:rPr>
          <w:rFonts w:cs="Times New Roman"/>
          <w:b/>
          <w:i/>
          <w:sz w:val="24"/>
          <w:szCs w:val="24"/>
        </w:rPr>
        <w:t xml:space="preserve"> </w:t>
      </w:r>
      <w:r w:rsidRPr="00F7207C">
        <w:rPr>
          <w:rFonts w:cs="Times New Roman"/>
          <w:b/>
          <w:i/>
          <w:caps w:val="0"/>
          <w:sz w:val="24"/>
          <w:szCs w:val="24"/>
        </w:rPr>
        <w:t>и</w:t>
      </w:r>
      <w:r w:rsidRPr="00F7207C">
        <w:rPr>
          <w:rFonts w:cs="Times New Roman"/>
          <w:b/>
          <w:i/>
          <w:sz w:val="24"/>
          <w:szCs w:val="24"/>
        </w:rPr>
        <w:t xml:space="preserve"> </w:t>
      </w:r>
      <w:r w:rsidRPr="00F7207C">
        <w:rPr>
          <w:rFonts w:cs="Times New Roman"/>
          <w:b/>
          <w:i/>
          <w:caps w:val="0"/>
          <w:sz w:val="24"/>
          <w:szCs w:val="24"/>
        </w:rPr>
        <w:t>исследованиях. Первые подводные роботы</w:t>
      </w:r>
      <w:bookmarkEnd w:id="4"/>
    </w:p>
    <w:p w:rsidR="00033AD1" w:rsidRPr="0041189A" w:rsidRDefault="00033AD1" w:rsidP="00411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Подводные роботы играют важную роль в научных исследованиях и развитии технологий для изучения океанов, морей и других водных объектов. Они позволяют людям проникать в труднодоступные места, собирать данные о морской флоре и фауне, исследовать дно океана, а также выполнять сложные задачи, такие как картографирование морского дна, поиск затонувших кораблей и мониторинг состояния экосистем.</w:t>
      </w:r>
    </w:p>
    <w:p w:rsidR="00033AD1" w:rsidRPr="0041189A" w:rsidRDefault="00033AD1" w:rsidP="00411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Основные типы подводных роботов: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1. ROV (Remotely Operated Vehicle) – дистанционно управляемые аппараты. Эти устройства управляются оператором через кабель, который передает команды и обеспечивает питание. ROV могут использоваться для проведения различных операций под водой, таких как сбор образцов, осмотр подводных конструкций и даже проведение ремонтных работ</w:t>
      </w:r>
      <w:r w:rsidR="006A4836" w:rsidRPr="0041189A">
        <w:rPr>
          <w:rFonts w:ascii="Times New Roman" w:hAnsi="Times New Roman" w:cs="Times New Roman"/>
          <w:sz w:val="24"/>
          <w:szCs w:val="24"/>
        </w:rPr>
        <w:t>.</w:t>
      </w:r>
      <w:r w:rsidRPr="00411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2. AUV (Autonomous Underwater Vehicle) – автономные подводные аппараты. В отличие от ROV, они работают без прямого управления человеком и способны самостоятельно выполнять заданную программу. AUV используются для длительных миссий, где нет необходимости в постоянном контроле оператора, например, при изучении течений, температуры воды или состава воды</w:t>
      </w:r>
      <w:r w:rsidR="006A4836" w:rsidRPr="0041189A">
        <w:rPr>
          <w:rFonts w:ascii="Times New Roman" w:hAnsi="Times New Roman" w:cs="Times New Roman"/>
          <w:sz w:val="24"/>
          <w:szCs w:val="24"/>
        </w:rPr>
        <w:t>.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3. HOV (Human Occupied Vehicle) – обитаемые подводные аппараты. Это небольшие субмарины, внутри которых находятся люди. HOV применяются для глубоководных исследований, когда требуется непосредственное участие человека в процессе исследования</w:t>
      </w:r>
      <w:r w:rsidR="006A4836" w:rsidRPr="0041189A">
        <w:rPr>
          <w:rFonts w:ascii="Times New Roman" w:hAnsi="Times New Roman" w:cs="Times New Roman"/>
          <w:sz w:val="24"/>
          <w:szCs w:val="24"/>
        </w:rPr>
        <w:t>.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4. Gliders – планирующие подводные роботы. Эти аппараты используют изменения плотности воды для перемещения вверх и вниз, позволяя им преодолевать большие расстояния с минимальными затратами энергии.</w:t>
      </w:r>
    </w:p>
    <w:p w:rsidR="00033AD1" w:rsidRPr="0041189A" w:rsidRDefault="00033AD1" w:rsidP="00411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Применение подводных роботов в науке и исследованиях: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- Картография дна океана: Подводные роботы оснащаются сонарами и другими датчиками для создания детальных карт рельефа дна океана. Это помогает лучше понимать геологические процессы, происходящие на дне, и находить новые ресурсы</w:t>
      </w:r>
      <w:r w:rsidR="006A4836" w:rsidRPr="0041189A">
        <w:rPr>
          <w:rFonts w:ascii="Times New Roman" w:hAnsi="Times New Roman" w:cs="Times New Roman"/>
          <w:sz w:val="24"/>
          <w:szCs w:val="24"/>
        </w:rPr>
        <w:t>.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- Экологическое исследование: Роботы собирают образцы воды, почвы и </w:t>
      </w:r>
      <w:r w:rsidR="006A4836" w:rsidRPr="0041189A">
        <w:rPr>
          <w:rFonts w:ascii="Times New Roman" w:hAnsi="Times New Roman" w:cs="Times New Roman"/>
          <w:sz w:val="24"/>
          <w:szCs w:val="24"/>
        </w:rPr>
        <w:t>живых организмов для анализа их химического состава,</w:t>
      </w:r>
      <w:r w:rsidRPr="0041189A">
        <w:rPr>
          <w:rFonts w:ascii="Times New Roman" w:hAnsi="Times New Roman" w:cs="Times New Roman"/>
          <w:sz w:val="24"/>
          <w:szCs w:val="24"/>
        </w:rPr>
        <w:t xml:space="preserve"> и биоразнообразия. Также они помогают отслеживать состояние коралловых рифов и других уязвимых экосистем</w:t>
      </w:r>
      <w:r w:rsidR="006A4836" w:rsidRPr="0041189A">
        <w:rPr>
          <w:rFonts w:ascii="Times New Roman" w:hAnsi="Times New Roman" w:cs="Times New Roman"/>
          <w:sz w:val="24"/>
          <w:szCs w:val="24"/>
        </w:rPr>
        <w:t>.</w:t>
      </w:r>
    </w:p>
    <w:p w:rsidR="006A4836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lastRenderedPageBreak/>
        <w:t>- Исследование глубоководных гидротермальных источников: Глубоководные аппараты исследуют районы вокруг этих источников, изучая уникальные формы жизни, приспособленные к экстремальным условиям</w:t>
      </w:r>
      <w:r w:rsidR="006A4836" w:rsidRPr="0041189A">
        <w:rPr>
          <w:rFonts w:ascii="Times New Roman" w:hAnsi="Times New Roman" w:cs="Times New Roman"/>
          <w:sz w:val="24"/>
          <w:szCs w:val="24"/>
        </w:rPr>
        <w:t>.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- Археология: Подводные роботы используются для поиска и исследования затонувших кораблей и древних поселений. Они могут проводить съемку, поднимать артефакты и помогать археологам создавать трехмерные модели подводных объектов.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- Мониторинг климата: Подводные роботы измеряют температуру, соленость и другие параметры воды, чтобы понять влияние климатических изменений на океанские течения и экосистемы.</w:t>
      </w:r>
    </w:p>
    <w:p w:rsidR="00033AD1" w:rsidRPr="0041189A" w:rsidRDefault="00033AD1" w:rsidP="003921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Первые подводные роботы</w:t>
      </w:r>
      <w:r w:rsidR="006A4836" w:rsidRPr="0041189A">
        <w:rPr>
          <w:rFonts w:ascii="Times New Roman" w:hAnsi="Times New Roman" w:cs="Times New Roman"/>
          <w:sz w:val="24"/>
          <w:szCs w:val="24"/>
        </w:rPr>
        <w:t>:</w:t>
      </w:r>
    </w:p>
    <w:p w:rsidR="00033AD1" w:rsidRPr="0041189A" w:rsidRDefault="00033AD1" w:rsidP="00411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Одним из первых подводных роботов был Alvin, созданный в США в 1960-х годах. Этот аппарат стал первым обитаемым подводным аппаратом, способным погружаться на глубину до 4500 метров. Alvin использовался для множества научных экспедиций, включая исследование разлома Срединно-Атлантического хребта и изучение глубоководных гидротермальных источников</w:t>
      </w:r>
      <w:r w:rsidR="006A4836" w:rsidRPr="0041189A">
        <w:rPr>
          <w:rFonts w:ascii="Times New Roman" w:hAnsi="Times New Roman" w:cs="Times New Roman"/>
          <w:sz w:val="24"/>
          <w:szCs w:val="24"/>
        </w:rPr>
        <w:t>.</w:t>
      </w:r>
    </w:p>
    <w:p w:rsidR="00033AD1" w:rsidRPr="0041189A" w:rsidRDefault="00033AD1" w:rsidP="00411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Другой ранний пример – SPURV I (Self-Propelled Underwater Research Vehicle), разработанный в 1957 году. Это был первый полностью автономный подводный робот, предназначенный для сбора данных о температуре, давлении и составе воды.</w:t>
      </w:r>
    </w:p>
    <w:p w:rsidR="00033AD1" w:rsidRDefault="00033AD1" w:rsidP="00411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В СССР одним из первых подводных аппаратов был «Пионер», созданный в 1970-х годах. Он мог работать на глубине до 2000 метров и использовался для изучения глубоководных процессов и ресурсов.</w:t>
      </w:r>
    </w:p>
    <w:p w:rsidR="0041189A" w:rsidRPr="0041189A" w:rsidRDefault="0041189A" w:rsidP="00411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F7207C" w:rsidRDefault="001927AB" w:rsidP="00B51457">
      <w:pPr>
        <w:pStyle w:val="2"/>
        <w:numPr>
          <w:ilvl w:val="1"/>
          <w:numId w:val="16"/>
        </w:numPr>
        <w:spacing w:before="0" w:after="0" w:line="360" w:lineRule="auto"/>
        <w:jc w:val="both"/>
        <w:rPr>
          <w:rFonts w:cs="Times New Roman"/>
          <w:b/>
          <w:i/>
          <w:caps w:val="0"/>
          <w:sz w:val="24"/>
          <w:szCs w:val="24"/>
        </w:rPr>
      </w:pPr>
      <w:bookmarkStart w:id="5" w:name="_Toc190341060"/>
      <w:r w:rsidRPr="00F7207C">
        <w:rPr>
          <w:rFonts w:cs="Times New Roman"/>
          <w:b/>
          <w:i/>
          <w:caps w:val="0"/>
          <w:sz w:val="24"/>
          <w:szCs w:val="24"/>
        </w:rPr>
        <w:t>Роль подводных роботов в обеспечении безопасности морских объектов</w:t>
      </w:r>
      <w:bookmarkEnd w:id="5"/>
    </w:p>
    <w:p w:rsidR="006A4836" w:rsidRPr="0041189A" w:rsidRDefault="006A4836" w:rsidP="00B51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Подводные роботы играют ключевую роль в обеспечении безопасности морских объектов, помогая выявлять угрозы, предотвращать инциденты и защищать инфраструктуру. Вот несколько аспектов их применения в этой области: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1. Обнаружение и нейтрализация мин. 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Подводные мины представляют серьезную угрозу для судоходства и морских объектов. Подводные роботы, особенно те, которые оснащены сонарами и камерами высокого разрешения, могут эффективно обнаруживать и идентифицировать мины. Некоторые роботы могут даже обезвреживать мины, используя специальные инструменты или заряды.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2. Патрулирование акваторий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   Для защиты портов, терминалов и других важных морских объектов необходимо постоянное патрулирование. Автономные подводные роботы (AUV) могут осуществлять </w:t>
      </w:r>
      <w:r w:rsidRPr="0041189A">
        <w:rPr>
          <w:rFonts w:ascii="Times New Roman" w:hAnsi="Times New Roman" w:cs="Times New Roman"/>
          <w:sz w:val="24"/>
          <w:szCs w:val="24"/>
        </w:rPr>
        <w:lastRenderedPageBreak/>
        <w:t>круглосуточное наблюдение за акваторией, собирая данные о движении судов, подводных объектах и аномалиях. Это позволяет оперативно реагировать на потенциальные угрозы.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3. Защита подводных кабелей и трубопроводов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   Кабели связи и трубопроводные системы являются критически важными элементами инфраструктуры. Подводные роботы могут регулярно проверять эти объекты на предмет повреждений, утечек и несанкционированного вмешательства. При обнаружении проблем они могут передать информацию оператору для принятия соответствующих мер.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4. Противодействие диверсиям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   Террористы и злоумышленники могут пытаться нанести ущерб морским объектам путем установки взрывных устройств или совершения иных диверсий. Подводные роботы могут обследовать прибрежные зоны, причалы и другие уязвимые участки, выявляя подозрительные предметы и предотвращая возможные атаки.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5. Поиск и спасение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   В случае аварий или инцидентов на море подводные роботы могут быть использованы для поиска пропавших людей, судов или грузов. Они способны работать в условиях плохой видимости и на больших глубинах, обеспечивая оперативность и точность спасательных операций.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6. Мониторинг окружающей среды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   Загрязнение моря может представлять опасность для здоровья людей и экосистем. Подводные роботы могут контролировать уровень загрязнения, выявлять источники выбросов и предоставлять данные для оценки экологической ситуации. Это важно для предотвращения катастрофических последствий и обеспечения безопасности морских объектов.</w:t>
      </w:r>
    </w:p>
    <w:p w:rsidR="006A4836" w:rsidRPr="0041189A" w:rsidRDefault="006A4836" w:rsidP="00B51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Примеры использования подводных роботов в обеспечении безопасности: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- ECA Group: Французская компания ECA Group производит серию подводных роботов SEASCAN, предназначенных для обнаружения и уничтожения мин. Эти роботы оснащены различными сенсорами и инструментами, позволяющими точно определять местоположение мин и безопасно их уничтожать.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- Bluefin Robotics: Американская компания Bluefin Robotics разрабатывает автономные подводные роботы, которые используются для патрулирования акваторий и мониторинга подводных кабелей и трубопроводов. Их роботы способны работать на больших глубинах и в сложных условиях.</w:t>
      </w:r>
    </w:p>
    <w:p w:rsidR="006A4836" w:rsidRPr="0041189A" w:rsidRDefault="006A4836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 xml:space="preserve">- Kongsberg Maritime: Норвежская компания Kongsberg Maritime предлагает широкий спектр подводных роботов, включая AUVs и ROVs, которые могут использоваться для различных </w:t>
      </w:r>
      <w:r w:rsidRPr="0041189A">
        <w:rPr>
          <w:rFonts w:ascii="Times New Roman" w:hAnsi="Times New Roman" w:cs="Times New Roman"/>
          <w:sz w:val="24"/>
          <w:szCs w:val="24"/>
        </w:rPr>
        <w:lastRenderedPageBreak/>
        <w:t>задач, связанных с безопасностью морских объектов. Их продукция применяется во многих странах мира.</w:t>
      </w:r>
    </w:p>
    <w:p w:rsidR="006A4836" w:rsidRDefault="006A4836" w:rsidP="00B51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Подводные роботы становятся незаменимыми инструментами в обеспечении безопасности морских объектов. Благодаря своей способности работать в сложных условиях, высокой точности и надежности, они помогают предотвратить аварии, защитить инфраструктуру и минимизировать риски для людей и окружающей среды. С развитием технологий их роль будет только возрастать, делая морские операции еще более безопасными и эффективными.</w:t>
      </w:r>
    </w:p>
    <w:p w:rsidR="0041189A" w:rsidRPr="0041189A" w:rsidRDefault="0041189A" w:rsidP="00B51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41189A" w:rsidRDefault="001927AB" w:rsidP="00B51457">
      <w:pPr>
        <w:pStyle w:val="2"/>
        <w:numPr>
          <w:ilvl w:val="1"/>
          <w:numId w:val="16"/>
        </w:numPr>
        <w:spacing w:before="0" w:after="0" w:line="360" w:lineRule="auto"/>
        <w:jc w:val="both"/>
        <w:rPr>
          <w:rFonts w:cs="Times New Roman"/>
          <w:b/>
          <w:i/>
          <w:caps w:val="0"/>
          <w:sz w:val="24"/>
          <w:szCs w:val="24"/>
        </w:rPr>
      </w:pPr>
      <w:bookmarkStart w:id="6" w:name="_Toc190341061"/>
      <w:r w:rsidRPr="0041189A">
        <w:rPr>
          <w:rFonts w:cs="Times New Roman"/>
          <w:b/>
          <w:i/>
          <w:caps w:val="0"/>
          <w:sz w:val="24"/>
          <w:szCs w:val="24"/>
        </w:rPr>
        <w:t>Перспективы развития робототехники под водой</w:t>
      </w:r>
      <w:bookmarkEnd w:id="6"/>
    </w:p>
    <w:p w:rsidR="00AA17A4" w:rsidRPr="0041189A" w:rsidRDefault="00AA17A4" w:rsidP="00B514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Развитие подводной робототехники имеет огромные перспективы благодаря множеству новых возможностей и вызовов, стоящих перед человечеством. Рассмотрим ключевые направления и тенденции, которые будут формировать будущее этой отрасли.</w:t>
      </w:r>
    </w:p>
    <w:p w:rsidR="00AA17A4" w:rsidRPr="0041189A" w:rsidRDefault="00AA17A4" w:rsidP="00B51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1. Увеличение глубины погружения.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Современные подводные роботы уже способны достигать значительных глубин, но развитие технологий позволит создавать аппараты, способные погружаться на ещё большие глубины. Это откроет доступ к ранее недоступным районам океанов, таким как глубоководные впадины и гидротермальные источники, что поможет лучше изучить геологию планеты и обнаружить новые виды живых существ.</w:t>
      </w:r>
    </w:p>
    <w:p w:rsidR="00AA17A4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Повышение автономии.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Развитие искусственного интеллекта и машинного обучения приведет к созданию более автономных подводных роботов. Такие аппараты смогут принимать решения без участия человека, анализируя окружающую среду и адаптируясь к изменяющимся условиям. Это значительно повысит эффективность и безопасность подводных операций.</w:t>
      </w:r>
    </w:p>
    <w:p w:rsidR="002C4732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Интеграция с другими технологиями</w:t>
      </w:r>
      <w:r w:rsidR="002C4732" w:rsidRPr="0041189A">
        <w:rPr>
          <w:rFonts w:ascii="Times New Roman" w:hAnsi="Times New Roman" w:cs="Times New Roman"/>
          <w:sz w:val="24"/>
          <w:szCs w:val="24"/>
        </w:rPr>
        <w:t>.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Подводная робототехника будет всё больше интегрироваться с другими областями науки и техники. Например, использование беспилотных летательных аппаратов (БПЛА) для координации действий подводных роботов или создание гибридных систем, сочетающих наземные и подводные функции. Это позволит расширить возможности для выполнения комплексных задач.</w:t>
      </w:r>
    </w:p>
    <w:p w:rsidR="002C4732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Бионические разработки</w:t>
      </w:r>
      <w:r w:rsidR="002C4732" w:rsidRPr="00411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Вдохновляясь природой, инженеры будут создавать роботов, имитирующих движения и поведение морских животных. Например, роботы, похожие на рыб или дельфинов, смогут плавать более эффективно и бесшумно, что сделает их идеальными для скрытого наблюдения и разведки.</w:t>
      </w:r>
    </w:p>
    <w:p w:rsidR="002C4732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lastRenderedPageBreak/>
        <w:t>Использование возобновляемых источников энергии</w:t>
      </w:r>
      <w:r w:rsidR="002C4732" w:rsidRPr="00411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34D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Для увеличения времени работы подводных роботов будут разработаны системы питания, использующие возобновляемые источники энергии, такие как солнечная энергия, волны или течение. Это позволит аппаратам оставаться под водой дольше и выполнять более сложные миссии.</w:t>
      </w:r>
    </w:p>
    <w:p w:rsidR="0089134D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Разработка новых материалов</w:t>
      </w:r>
      <w:r w:rsidR="0089134D" w:rsidRPr="00411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Новые материалы, обладающие повышенной прочностью, коррозионной стойкостью и гибкостью, позволят создавать более надежные и долговечные подводные роботы. Это снизит затраты на обслуживание и ремонт, а также увеличит срок службы аппаратов.</w:t>
      </w:r>
    </w:p>
    <w:p w:rsidR="0089134D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Коллективное взаимодействие</w:t>
      </w:r>
      <w:r w:rsidR="0089134D" w:rsidRPr="0041189A">
        <w:rPr>
          <w:rFonts w:ascii="Times New Roman" w:hAnsi="Times New Roman" w:cs="Times New Roman"/>
          <w:sz w:val="24"/>
          <w:szCs w:val="24"/>
        </w:rPr>
        <w:t>.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Будущее подводной робототехники связано с созданием групп или роев роботов, работающих совместно для выполнения сложных задач. Такая координация позволит распределять нагрузку между несколькими аппаратами, увеличивая скорость и эффективность выполнения заданий.</w:t>
      </w:r>
    </w:p>
    <w:p w:rsidR="0089134D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Коммерциализация и доступность</w:t>
      </w:r>
      <w:r w:rsidR="0089134D" w:rsidRPr="0041189A">
        <w:rPr>
          <w:rFonts w:ascii="Times New Roman" w:hAnsi="Times New Roman" w:cs="Times New Roman"/>
          <w:sz w:val="24"/>
          <w:szCs w:val="24"/>
        </w:rPr>
        <w:t>.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По мере совершенствования технологий стоимость производства и эксплуатации подводных роботов будет снижаться, что сделает их более доступными для широкого круга пользователей. Это откроет новые возможности для бизнеса, туризма и образования.</w:t>
      </w:r>
    </w:p>
    <w:p w:rsidR="0089134D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Экологическая устойчивость</w:t>
      </w:r>
      <w:r w:rsidR="0089134D" w:rsidRPr="00411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Одной из ключевых перспектив является разработка экологически чистых подводных роботов, которые не наносят вреда окружающей среде. Использование биоразлагаемых материалов и снижение энергопотребления помогут уменьшить воздействие на природу.</w:t>
      </w:r>
    </w:p>
    <w:p w:rsidR="0089134D" w:rsidRPr="0041189A" w:rsidRDefault="00AA17A4" w:rsidP="00B51457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Международное сотрудничество</w:t>
      </w:r>
      <w:r w:rsidR="0089134D" w:rsidRPr="004118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89A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Совместные проекты и программы международного сотрудничества будут способствовать обмену знаниями и опытом, ускоряя прогресс в области подводной робототехники. Это особенно важно для решения глобальных проблем, таких как изменение климата и охрана океанов.</w:t>
      </w:r>
    </w:p>
    <w:p w:rsidR="00AA17A4" w:rsidRPr="0041189A" w:rsidRDefault="00AA17A4" w:rsidP="00B51457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189A">
        <w:rPr>
          <w:rFonts w:ascii="Times New Roman" w:hAnsi="Times New Roman" w:cs="Times New Roman"/>
          <w:sz w:val="24"/>
          <w:szCs w:val="24"/>
        </w:rPr>
        <w:t>Перспективы развития подводной робототехники огромны и разнообразны. От увеличения глубины погружения до повышения автономии и интеграции с другими технологиями — каждый шаг вперед открывает новые горизонты для исследований и практических применений. Подводные роботы станут незаменимыми помощниками в изучении океанов, защите морских объектов и решении экологических проблем.</w:t>
      </w:r>
    </w:p>
    <w:p w:rsidR="001927AB" w:rsidRPr="00430F2F" w:rsidRDefault="001927AB" w:rsidP="00430F2F">
      <w:pPr>
        <w:pStyle w:val="1"/>
        <w:spacing w:before="0" w:after="0" w:line="360" w:lineRule="auto"/>
        <w:jc w:val="both"/>
        <w:rPr>
          <w:rFonts w:cs="Times New Roman"/>
          <w:b/>
          <w:sz w:val="24"/>
          <w:szCs w:val="24"/>
        </w:rPr>
      </w:pPr>
      <w:bookmarkStart w:id="7" w:name="_Toc190341062"/>
      <w:r w:rsidRPr="00430F2F">
        <w:rPr>
          <w:rFonts w:cs="Times New Roman"/>
          <w:b/>
          <w:sz w:val="24"/>
          <w:szCs w:val="24"/>
        </w:rPr>
        <w:lastRenderedPageBreak/>
        <w:t>ГЛАВА 2. практическая часть</w:t>
      </w:r>
      <w:bookmarkEnd w:id="7"/>
    </w:p>
    <w:p w:rsidR="001927AB" w:rsidRPr="00430F2F" w:rsidRDefault="001927AB" w:rsidP="00430F2F">
      <w:pPr>
        <w:pStyle w:val="2"/>
        <w:spacing w:before="0" w:after="0" w:line="360" w:lineRule="auto"/>
        <w:jc w:val="both"/>
        <w:rPr>
          <w:rFonts w:cs="Times New Roman"/>
          <w:b/>
          <w:i/>
          <w:sz w:val="24"/>
          <w:szCs w:val="24"/>
        </w:rPr>
      </w:pPr>
      <w:bookmarkStart w:id="8" w:name="_Toc190341063"/>
      <w:r w:rsidRPr="00430F2F">
        <w:rPr>
          <w:rFonts w:cs="Times New Roman"/>
          <w:b/>
          <w:i/>
          <w:sz w:val="24"/>
          <w:szCs w:val="24"/>
        </w:rPr>
        <w:t>2.1. Т</w:t>
      </w:r>
      <w:r w:rsidRPr="00430F2F">
        <w:rPr>
          <w:rFonts w:cs="Times New Roman"/>
          <w:b/>
          <w:i/>
          <w:caps w:val="0"/>
          <w:sz w:val="24"/>
          <w:szCs w:val="24"/>
        </w:rPr>
        <w:t>ехнологии подводных роботов</w:t>
      </w:r>
      <w:bookmarkEnd w:id="8"/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Подводные роботы, или автономные подводные аппараты, представляют собой одну из самых интересных и быстро развивающихся областей робототехники. Эти устройства находят широкое применение в различных сферах, включая исследование океанов, мониторинг окружающей среды, поисково-спасательные операции, а также в нефтегазовой и рыбной промышленности. Разработка подводных роботов требует применения множества технологий, которые обеспечивают их функционирование в сложных условиях подводной среды. В этом разделе мы рассмотрим ключевые технологии, используемые в подводных роботах, а также их влияние на эффективность и возможности данных устройств.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Первым важным аспектом, который следует рассмотреть, является система управления подводными роботами. В отличие от наземных роботов, подводные устройства сталкиваются с уникальными вызовами, связанными с изменением давления, температурой и соленостью воды, что требует применения специальных алгоритмов управления. Системы управления подводными роботами могут быть как дистанционными, так и автономными. В случае дистанционного управления оператор управляет роботом с помощью радиосигналов или оптических систем, что позволяет получать данные в реальном времени. Однако радиосигналы плохо проникают в воду, поэтому для таких систем часто используются кабели, что ограничивает мобильность аппарата. Автономные подводные роботы, напротив, могут выполнять задачи без постоянного контроля оператора, используя датчики и алгоритмы для принятия решений на основе собранной информации [5].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Важной частью системы управления является навигация. Подводные роботы используют различные технологии для определения своего положения в пространстве. Одной из самых распространенных технологий является инерциальная навигация, которая основывается на использовании гироскопов и акселерометров для отслеживания перемещений аппарата. Однако эта система имеет свои ограничения, так как ошибки накапливаются со временем. Чтобы повысить точность навигации, подводные роботы часто используют комбинацию инерциальной навигации с другими методами, такими как GPS на поверхности, ультразвуковая навигация или визуальная навигация с использованием камер. Некоторые аппараты также используют магнитометры для определения своего местоположения относительно магнитного поля Земли.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 xml:space="preserve">Следующей важной технологией являются датчики, которые обеспечивают сбор информации о подводной среде. Подводные роботы оснащены разнообразными датчиками, позволяющими измерять параметры, такие как температура, давление, соленость, а также обнаруживать объекты и препятствия. Одним из наиболее распространенных типов датчиков </w:t>
      </w:r>
      <w:r w:rsidRPr="00430F2F">
        <w:rPr>
          <w:rFonts w:ascii="Times New Roman" w:hAnsi="Times New Roman" w:cs="Times New Roman"/>
          <w:sz w:val="24"/>
          <w:szCs w:val="24"/>
        </w:rPr>
        <w:lastRenderedPageBreak/>
        <w:t>являются эхолоты, которые используют звуковые волны для определения глубины и структуры дна. Эхолоты могут создавать трехмерные карты подводной местности, что является важным для исследований и поисковых операций. Кроме того, подводные роботы могут быть оснащены оптическими камерами, которые позволяют вести видеонаблюдение и фотографировать подводные объекты. Эти камеры могут работать в различных условиях освещения, включая темные глубины океана.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Для обеспечения работы всех этих технологий подводные роботы требуют надежных источников энергии. В большинстве случаев используются аккумуляторы, которые обеспечивают длительное время работы аппарата. Однако, учитывая ограничения по объему и весу, разработчики постоянно ищут новые решения для повышения энергоэффективности. Одним из перспективных направлений является использование топливных элементов, которые могут обеспечить более длительное время работы без необходимости подзарядки. Также ведутся исследования в области солнечных батарей, которые могут использоваться на поверхности воды для подзарядки аккумуляторов подводных аппаратов.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Кроме того, важным аспектом является конструкция самих подводных роботов. Они должны быть устойчивыми к высоким давлениям, которые увеличиваются с глубиной, а также устойчивыми к коррозии, вызванной соленой водой. Для этого используются специальные материалы, такие как титан, углеродные волокна и композиты, которые обладают высокой прочностью и легким весом. Конструкция также должна быть оптимизирована для уменьшения сопротивления воды, что позволяет повысить маневренность и снизить потребление энергии. Некоторые подводные роботы имеют модульную конструкцию, что позволяет легко заменять или модернизировать отдельные компоненты, увеличивая тем самым срок службы устройства.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Телеметрия и обмен данными также играют важную роль в работе подводных роботов. Современные аппараты могут передавать данные в реальном времени на поверхность, что позволяет операторам контролировать их работу и получать актуальную информацию о состоянии окружающей среды. Для передачи данных используются различные технологии, включая оптические и акустические системы. Оптические системы обеспечивают высокую скорость передачи данных, но имеют ограничения по расстоянию. Акустические системы, хотя и медленнее, могут работать на больших глубинах и на значительном расстоянии от оператора.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 xml:space="preserve">Одной из наиболее захватывающих технологий, которые находят применение в подводных роботах, является использование искусственного интеллекта и машинного обучения. Эти технологии позволяют подводным роботам обрабатывать большие объемы данных и принимать решения на основе анализа окружающей среды. Например, с помощью </w:t>
      </w:r>
      <w:r w:rsidRPr="00430F2F">
        <w:rPr>
          <w:rFonts w:ascii="Times New Roman" w:hAnsi="Times New Roman" w:cs="Times New Roman"/>
          <w:sz w:val="24"/>
          <w:szCs w:val="24"/>
        </w:rPr>
        <w:lastRenderedPageBreak/>
        <w:t>алгоритмов машинного обучения роботы могут обучаться распознавать различные объекты и принимать решения о том, как действовать в зависимости от ситуации. Это значительно увеличивает автономность аппаратов и позволяет им выполнять сложные задачи, такие как исследование морского дна или мониторинг экосистем.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Подводные роботы также находят применение в области экологии. Они используются для мониторинга состояния морских экосистем, оценки влияния человеческой деятельности на окружающую среду и проведения научных исследований. С помощью подводных роботов ученые могут собирать данные о состоянии коралловых рифов, популяциях морских животных и уровнях загрязнения, что является важным для разработки стратегий охраны окружающей среды. Кроме того, подводные роботы могут использоваться для проведения поисково-спасательных операций, например, для поиска затонувших судов или проведения обследования в зонах стихийных бедствий.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Таким образом, технологии подводных роботов представляют собой сложный и многогранный комплекс, включающий в себя системы управления, навигацию, датчики, источники энергии, конструкционные материалы и алгоритмы искусственного интеллекта. Эти технологии позволяют подводным роботам выполнять широкий спектр задач, от научных исследований до промышленных приложений, и играют важную роль в жизни человека, способствуя развитию науки, охране окружающей среды и обеспечению безопасности на воде. С развитием технологий и увеличением интереса к исследованиям океанов можно ожидать, что подводные роботы станут еще более универсальными и эффективными инструментами в будущем.</w:t>
      </w:r>
    </w:p>
    <w:p w:rsidR="001927AB" w:rsidRDefault="001927AB" w:rsidP="00430F2F">
      <w:pPr>
        <w:pStyle w:val="2"/>
        <w:spacing w:before="0" w:after="0" w:line="360" w:lineRule="auto"/>
        <w:jc w:val="both"/>
        <w:rPr>
          <w:rFonts w:cs="Times New Roman"/>
          <w:b/>
          <w:i/>
          <w:sz w:val="24"/>
          <w:szCs w:val="24"/>
        </w:rPr>
      </w:pPr>
      <w:bookmarkStart w:id="9" w:name="_Toc190341064"/>
      <w:r w:rsidRPr="00430F2F">
        <w:rPr>
          <w:rFonts w:cs="Times New Roman"/>
          <w:b/>
          <w:i/>
          <w:sz w:val="24"/>
          <w:szCs w:val="24"/>
        </w:rPr>
        <w:t>2.2. С</w:t>
      </w:r>
      <w:r w:rsidR="00657FC3">
        <w:rPr>
          <w:rFonts w:cs="Times New Roman"/>
          <w:b/>
          <w:i/>
          <w:caps w:val="0"/>
          <w:sz w:val="24"/>
          <w:szCs w:val="24"/>
        </w:rPr>
        <w:t>бор и подключение</w:t>
      </w:r>
      <w:r w:rsidRPr="00430F2F">
        <w:rPr>
          <w:rFonts w:cs="Times New Roman"/>
          <w:b/>
          <w:i/>
          <w:caps w:val="0"/>
          <w:sz w:val="24"/>
          <w:szCs w:val="24"/>
        </w:rPr>
        <w:t xml:space="preserve"> </w:t>
      </w:r>
      <w:r w:rsidR="00657FC3">
        <w:rPr>
          <w:rFonts w:cs="Times New Roman"/>
          <w:b/>
          <w:i/>
          <w:caps w:val="0"/>
          <w:sz w:val="24"/>
          <w:szCs w:val="24"/>
        </w:rPr>
        <w:t>подводного робота</w:t>
      </w:r>
      <w:r w:rsidRPr="00430F2F">
        <w:rPr>
          <w:rFonts w:cs="Times New Roman"/>
          <w:b/>
          <w:i/>
          <w:sz w:val="24"/>
          <w:szCs w:val="24"/>
        </w:rPr>
        <w:t>.</w:t>
      </w:r>
      <w:bookmarkEnd w:id="9"/>
    </w:p>
    <w:p w:rsidR="00D47FCD" w:rsidRPr="009D4128" w:rsidRDefault="009D4128" w:rsidP="00957AAA">
      <w:pPr>
        <w:rPr>
          <w:rFonts w:ascii="Times New Roman" w:hAnsi="Times New Roman" w:cs="Times New Roman"/>
          <w:sz w:val="24"/>
          <w:szCs w:val="24"/>
        </w:rPr>
      </w:pPr>
      <w:r w:rsidRPr="009D4128">
        <w:rPr>
          <w:rFonts w:ascii="Times New Roman" w:hAnsi="Times New Roman" w:cs="Times New Roman"/>
          <w:sz w:val="24"/>
          <w:szCs w:val="24"/>
        </w:rPr>
        <w:t>Состав робота:</w:t>
      </w:r>
    </w:p>
    <w:p w:rsidR="00821BB0" w:rsidRPr="009D4128" w:rsidRDefault="00D47FCD" w:rsidP="00821BB0">
      <w:pPr>
        <w:pStyle w:val="a3"/>
        <w:numPr>
          <w:ilvl w:val="0"/>
          <w:numId w:val="17"/>
        </w:numPr>
        <w:rPr>
          <w:sz w:val="24"/>
          <w:szCs w:val="24"/>
        </w:rPr>
      </w:pPr>
      <w:r w:rsidRPr="009D4128">
        <w:rPr>
          <w:sz w:val="24"/>
          <w:szCs w:val="24"/>
        </w:rPr>
        <w:t xml:space="preserve">Конструкционные </w:t>
      </w:r>
      <w:r w:rsidR="006F3E43" w:rsidRPr="009D4128">
        <w:rPr>
          <w:sz w:val="24"/>
          <w:szCs w:val="24"/>
        </w:rPr>
        <w:t>элементы. (Рисунок 1)</w:t>
      </w:r>
      <w:r w:rsidR="006F3E43" w:rsidRPr="009D4128">
        <w:rPr>
          <w:noProof/>
          <w:sz w:val="24"/>
          <w:szCs w:val="24"/>
          <w:lang w:eastAsia="ru-RU"/>
        </w:rPr>
        <w:t xml:space="preserve"> </w:t>
      </w:r>
    </w:p>
    <w:p w:rsidR="00821BB0" w:rsidRDefault="00821BB0" w:rsidP="00821BB0">
      <w:r>
        <w:rPr>
          <w:noProof/>
          <w:lang w:eastAsia="ru-RU"/>
        </w:rPr>
        <w:drawing>
          <wp:inline distT="0" distB="0" distL="0" distR="0" wp14:anchorId="1C4DE21D" wp14:editId="72E8404F">
            <wp:extent cx="4145280" cy="2432685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4" b="1"/>
                    <a:stretch/>
                  </pic:blipFill>
                  <pic:spPr bwMode="auto">
                    <a:xfrm>
                      <a:off x="0" y="0"/>
                      <a:ext cx="4145280" cy="243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E43" w:rsidRPr="009D4128" w:rsidRDefault="006F3E43" w:rsidP="006F3E43">
      <w:pPr>
        <w:pStyle w:val="a3"/>
        <w:numPr>
          <w:ilvl w:val="0"/>
          <w:numId w:val="17"/>
        </w:numPr>
        <w:rPr>
          <w:sz w:val="24"/>
          <w:szCs w:val="24"/>
        </w:rPr>
      </w:pPr>
      <w:r w:rsidRPr="009D4128">
        <w:rPr>
          <w:sz w:val="24"/>
          <w:szCs w:val="24"/>
        </w:rPr>
        <w:lastRenderedPageBreak/>
        <w:t>Винты и моторы. (Рисунок 2)</w:t>
      </w:r>
    </w:p>
    <w:p w:rsidR="006F3E43" w:rsidRDefault="00821BB0" w:rsidP="00821BB0">
      <w:r>
        <w:rPr>
          <w:noProof/>
          <w:lang w:eastAsia="ru-RU"/>
        </w:rPr>
        <w:drawing>
          <wp:inline distT="0" distB="0" distL="0" distR="0" wp14:anchorId="52F8055E" wp14:editId="0FF2CBEE">
            <wp:extent cx="4381500" cy="2628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791" cy="263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B0" w:rsidRDefault="00821BB0" w:rsidP="00821BB0"/>
    <w:p w:rsidR="006F3E43" w:rsidRPr="009D4128" w:rsidRDefault="006F3E43" w:rsidP="006F3E43">
      <w:pPr>
        <w:pStyle w:val="a3"/>
        <w:numPr>
          <w:ilvl w:val="0"/>
          <w:numId w:val="17"/>
        </w:numPr>
        <w:rPr>
          <w:sz w:val="24"/>
          <w:szCs w:val="24"/>
        </w:rPr>
      </w:pPr>
      <w:r w:rsidRPr="009D4128">
        <w:rPr>
          <w:sz w:val="24"/>
          <w:szCs w:val="24"/>
        </w:rPr>
        <w:t>Специальные элементы. (Рисунок 3)</w:t>
      </w:r>
    </w:p>
    <w:p w:rsidR="006F3E43" w:rsidRDefault="00821BB0" w:rsidP="00821BB0">
      <w:r>
        <w:rPr>
          <w:noProof/>
          <w:lang w:eastAsia="ru-RU"/>
        </w:rPr>
        <w:drawing>
          <wp:inline distT="0" distB="0" distL="0" distR="0" wp14:anchorId="708628B3" wp14:editId="65D4408E">
            <wp:extent cx="3879983" cy="18897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9983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B0" w:rsidRPr="009D4128" w:rsidRDefault="00821BB0" w:rsidP="00821BB0">
      <w:pPr>
        <w:pStyle w:val="a3"/>
        <w:numPr>
          <w:ilvl w:val="0"/>
          <w:numId w:val="17"/>
        </w:numPr>
        <w:rPr>
          <w:sz w:val="24"/>
          <w:szCs w:val="24"/>
        </w:rPr>
      </w:pPr>
      <w:r w:rsidRPr="009D4128">
        <w:rPr>
          <w:sz w:val="24"/>
          <w:szCs w:val="24"/>
        </w:rPr>
        <w:t>Соединительные элементы. (Рисунок 4)</w:t>
      </w:r>
    </w:p>
    <w:p w:rsidR="00821BB0" w:rsidRDefault="00821BB0" w:rsidP="00821BB0">
      <w:r>
        <w:rPr>
          <w:noProof/>
          <w:lang w:eastAsia="ru-RU"/>
        </w:rPr>
        <w:drawing>
          <wp:inline distT="0" distB="0" distL="0" distR="0" wp14:anchorId="1ABD6639" wp14:editId="6F075BFD">
            <wp:extent cx="3152775" cy="1457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E43" w:rsidRDefault="006F3E43" w:rsidP="00430F2F"/>
    <w:p w:rsidR="006F3E43" w:rsidRDefault="009D4128" w:rsidP="00430F2F">
      <w:pPr>
        <w:rPr>
          <w:sz w:val="24"/>
          <w:szCs w:val="24"/>
        </w:rPr>
      </w:pPr>
      <w:r w:rsidRPr="009D4128">
        <w:rPr>
          <w:sz w:val="24"/>
          <w:szCs w:val="24"/>
        </w:rPr>
        <w:t>Схема подключения</w:t>
      </w:r>
      <w:r>
        <w:rPr>
          <w:sz w:val="24"/>
          <w:szCs w:val="24"/>
        </w:rPr>
        <w:t xml:space="preserve"> (Рисунок 5)</w:t>
      </w:r>
    </w:p>
    <w:p w:rsidR="009D4128" w:rsidRPr="009D4128" w:rsidRDefault="009D4128" w:rsidP="00430F2F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860FD76" wp14:editId="0BE857C9">
            <wp:extent cx="5288280" cy="35356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976" t="10783" r="7616" b="5826"/>
                    <a:stretch/>
                  </pic:blipFill>
                  <pic:spPr bwMode="auto">
                    <a:xfrm>
                      <a:off x="0" y="0"/>
                      <a:ext cx="5288280" cy="353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E43" w:rsidRPr="00430F2F" w:rsidRDefault="006F3E43" w:rsidP="00430F2F"/>
    <w:p w:rsidR="001927AB" w:rsidRDefault="001927AB" w:rsidP="00430F2F">
      <w:pPr>
        <w:pStyle w:val="2"/>
        <w:spacing w:before="0" w:after="0" w:line="360" w:lineRule="auto"/>
        <w:jc w:val="both"/>
        <w:rPr>
          <w:rFonts w:cs="Times New Roman"/>
          <w:b/>
          <w:i/>
          <w:caps w:val="0"/>
          <w:sz w:val="24"/>
          <w:szCs w:val="24"/>
        </w:rPr>
      </w:pPr>
      <w:bookmarkStart w:id="10" w:name="_Toc190341065"/>
      <w:r w:rsidRPr="00430F2F">
        <w:rPr>
          <w:rFonts w:cs="Times New Roman"/>
          <w:b/>
          <w:i/>
          <w:sz w:val="24"/>
          <w:szCs w:val="24"/>
        </w:rPr>
        <w:t>2.3. П</w:t>
      </w:r>
      <w:r w:rsidRPr="00430F2F">
        <w:rPr>
          <w:rFonts w:cs="Times New Roman"/>
          <w:b/>
          <w:i/>
          <w:caps w:val="0"/>
          <w:sz w:val="24"/>
          <w:szCs w:val="24"/>
        </w:rPr>
        <w:t>ервая программа для подводного робота.</w:t>
      </w:r>
      <w:bookmarkEnd w:id="10"/>
    </w:p>
    <w:p w:rsidR="00B34B49" w:rsidRDefault="00B34B49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команды робота:</w:t>
      </w:r>
    </w:p>
    <w:p w:rsidR="00657FC3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Включение моторов: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bot::MotorEnable();.</w:t>
      </w:r>
      <w:r w:rsidRPr="00B34B49">
        <w:rPr>
          <w:rFonts w:ascii="Times New Roman" w:hAnsi="Times New Roman" w:cs="Times New Roman"/>
          <w:sz w:val="24"/>
          <w:szCs w:val="24"/>
        </w:rPr>
        <w:br/>
        <w:t>Выключение моторов: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bot::MotorDisable();</w:t>
      </w:r>
      <w:r w:rsidRPr="00B34B49">
        <w:rPr>
          <w:rFonts w:ascii="Times New Roman" w:hAnsi="Times New Roman" w:cs="Times New Roman"/>
          <w:sz w:val="24"/>
          <w:szCs w:val="24"/>
        </w:rPr>
        <w:br/>
        <w:t>Установка скорости: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bot::SetSpeed(70);</w:t>
      </w:r>
      <w:r w:rsidRPr="00B34B49">
        <w:rPr>
          <w:rFonts w:ascii="Times New Roman" w:hAnsi="Times New Roman" w:cs="Times New Roman"/>
          <w:sz w:val="24"/>
          <w:szCs w:val="24"/>
        </w:rPr>
        <w:br/>
        <w:t>Остановка движения: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bot::Stop();</w:t>
      </w:r>
      <w:r w:rsidRPr="00B34B49">
        <w:rPr>
          <w:rFonts w:ascii="Times New Roman" w:hAnsi="Times New Roman" w:cs="Times New Roman"/>
          <w:sz w:val="24"/>
          <w:szCs w:val="24"/>
        </w:rPr>
        <w:br/>
        <w:t>Задание задержки в секундах: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Wait(10);</w:t>
      </w:r>
      <w:r w:rsidRPr="00B34B49">
        <w:rPr>
          <w:rFonts w:ascii="Times New Roman" w:hAnsi="Times New Roman" w:cs="Times New Roman"/>
          <w:sz w:val="24"/>
          <w:szCs w:val="24"/>
        </w:rPr>
        <w:br/>
        <w:t>Задание задержки в миллисекундах: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WaitMs(10);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Всплытие: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bot::Up();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Погружение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bot::Down();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Поворот направо</w:t>
      </w:r>
      <w:r w:rsidR="00657FC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bot::Right();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Поворот налево</w:t>
      </w:r>
      <w:r w:rsidR="00657FC3" w:rsidRPr="00B34B49">
        <w:rPr>
          <w:rFonts w:ascii="Times New Roman" w:hAnsi="Times New Roman" w:cs="Times New Roman"/>
          <w:sz w:val="24"/>
          <w:szCs w:val="24"/>
        </w:rPr>
        <w:t>:</w:t>
      </w:r>
      <w:r w:rsid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bot::Left();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Движение вперёд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bot::Forward();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Движение назад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bot::Backward();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Включить удержание глубины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bot::FixDepth();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Текущую глубину в сантиметрах (примерно) можно</w:t>
      </w:r>
      <w:r w:rsid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узнать: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float depth = bot::GetDepth();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В сантиметрах можно задать и желаемую глубину</w:t>
      </w:r>
      <w:r w:rsid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погружения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bot::SetDepth(50.0f);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Можно также узнать температуру воды в градусах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int8_t temp = bot::GetTemperature();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Задать мощность левого мотора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вертикального движения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motors::SetVL(127);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Задать мощность правого мотора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вертикального движения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motors::SetVR(-127);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Задать мощность левого мотора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горизонтального движения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motors::SetVL(0);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Задать мощность правого мотора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горизонтального движения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motors::SetVR(35);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Задать мощность правого мотора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горизонтального движения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motors::SetVR(35);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Режим медленного открытия руки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hand::Open();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lastRenderedPageBreak/>
        <w:t>Режим медленного закрытия руки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hand::Close();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Остановить медленное открытие или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 </w:t>
      </w:r>
      <w:r w:rsidRPr="00B34B49">
        <w:rPr>
          <w:rFonts w:ascii="Times New Roman" w:hAnsi="Times New Roman" w:cs="Times New Roman"/>
          <w:sz w:val="24"/>
          <w:szCs w:val="24"/>
        </w:rPr>
        <w:t>закрытие</w:t>
      </w:r>
      <w:r w:rsidR="009F2823" w:rsidRPr="00B34B49">
        <w:rPr>
          <w:rFonts w:ascii="Times New Roman" w:hAnsi="Times New Roman" w:cs="Times New Roman"/>
          <w:sz w:val="24"/>
          <w:szCs w:val="24"/>
        </w:rPr>
        <w:t xml:space="preserve">: </w:t>
      </w:r>
      <w:r w:rsidRPr="00B34B49">
        <w:rPr>
          <w:rFonts w:ascii="Times New Roman" w:hAnsi="Times New Roman" w:cs="Times New Roman"/>
          <w:sz w:val="24"/>
          <w:szCs w:val="24"/>
        </w:rPr>
        <w:t>hand::Stop();</w:t>
      </w:r>
    </w:p>
    <w:p w:rsidR="00B34B49" w:rsidRDefault="00B34B49" w:rsidP="009D4128"/>
    <w:p w:rsidR="009D4128" w:rsidRPr="00B34B49" w:rsidRDefault="009D4128" w:rsidP="009D4128">
      <w:pPr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Пример кода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Выполняется один раз при старте "Пираньи"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void DroneSetup(void)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{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Полная скорость: 100%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bot.SetSpeed(100);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}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Выполняется после нажатия на кнопку "Поехали"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void DroneLoop(void)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{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Включим фары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headlight::On();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Вперёд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bot::Forward();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Ждём пять секунд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Wait(5);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Стоп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bot::Stop();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34B49">
        <w:rPr>
          <w:rFonts w:ascii="Times New Roman" w:hAnsi="Times New Roman" w:cs="Times New Roman"/>
          <w:i/>
          <w:sz w:val="24"/>
          <w:szCs w:val="24"/>
        </w:rPr>
        <w:t>// Выключим фары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headlight::Off();</w:t>
      </w:r>
    </w:p>
    <w:p w:rsidR="009D4128" w:rsidRPr="00B34B49" w:rsidRDefault="009D4128" w:rsidP="00B34B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B49">
        <w:rPr>
          <w:rFonts w:ascii="Times New Roman" w:hAnsi="Times New Roman" w:cs="Times New Roman"/>
          <w:sz w:val="24"/>
          <w:szCs w:val="24"/>
        </w:rPr>
        <w:t>}</w:t>
      </w:r>
    </w:p>
    <w:p w:rsidR="001927AB" w:rsidRPr="00430F2F" w:rsidRDefault="001927AB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430F2F" w:rsidRDefault="001927AB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430F2F" w:rsidRDefault="001927AB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430F2F" w:rsidRDefault="001927AB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Default="001927AB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49" w:rsidRDefault="00B34B49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49" w:rsidRDefault="00B34B49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49" w:rsidRDefault="00B34B49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49" w:rsidRDefault="00B34B49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49" w:rsidRDefault="00B34B49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49" w:rsidRDefault="00B34B49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B49" w:rsidRPr="00430F2F" w:rsidRDefault="00B34B49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430F2F" w:rsidRDefault="001927AB" w:rsidP="0043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AB" w:rsidRPr="00430F2F" w:rsidRDefault="001927AB" w:rsidP="00430F2F">
      <w:pPr>
        <w:pStyle w:val="1"/>
        <w:spacing w:before="0" w:after="0" w:line="360" w:lineRule="auto"/>
        <w:rPr>
          <w:rFonts w:cs="Times New Roman"/>
          <w:b/>
          <w:sz w:val="24"/>
          <w:szCs w:val="24"/>
        </w:rPr>
      </w:pPr>
      <w:bookmarkStart w:id="11" w:name="_Toc190341066"/>
      <w:r w:rsidRPr="00430F2F">
        <w:rPr>
          <w:rFonts w:cs="Times New Roman"/>
          <w:b/>
          <w:sz w:val="24"/>
          <w:szCs w:val="24"/>
        </w:rPr>
        <w:lastRenderedPageBreak/>
        <w:t>ЗАКЛЮЧЕНИЕ</w:t>
      </w:r>
      <w:bookmarkEnd w:id="11"/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Заключение данной работы на тему «Робототехника: изучение подводных роботов и их роль в жизни человека» подводит итог многогранному и актуальному исследованию, посвященному подводным роботам и их значению для различных сфер человеческой деятельности. В ходе работы были рассмотрены ключевые аспекты, которые составляют основу понимания технологий, принципов работы, применения и перспектив подводной робототехники.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Подводные роботы, или автономные подводные аппараты (АПА), представляют собой сложные технические системы, способные выполнять широкий спектр задач в условиях, недоступных для человека. Технологии, используемые в создании этих устройств, включают в себя современные системы управления, сенсоры, навигационные технологии и средства связи. Благодаря этим достижениям, подводные роботы способны осуществлять операции на значительных глубинах, где давление, температура и другие факторы делают невозможным присутствие человека. Это открывает новые горизонты для исследований и операций в океанах и морях, позволяя ученым и специалистам получать данные, которые ранее были недоступны.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Принципы работы подводных роботов основаны на сочетании механических, электрических и программных компонентов. Они могут быть как дистанционно управляемыми, так и автономными, что позволяет им выполнять задачи без постоянного контроля со стороны оператора. Автономные подводные аппараты могут использовать алгоритмы машинного обучения и искусственного интеллекта для адаптации к изменяющимся условиям среды, что значительно увеличивает их эффективность и безопасность. Эти технологии делают подводные роботы незаменимыми помощниками в научных исследованиях, где требуется высокая степень точности и надежности.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Применение подводных роботов в науке и исследованиях охватывает широкий спектр задач, от изучения морских экосистем до мониторинга климатических изменений. Они играют важную роль в сборе данных о состоянии океанов, включая температуры, соленость и уровни загрязнения. Эти данные являются критически важными для понимания процессов, происходящих в глобальной экосистеме, и для разработки стратегий по охране окружающей среды. Подводные роботы также активно используются в морской геологии и океанографии, где они помогают исследовать морское дно, выявлять геологические структуры и изучать морские ресурсы. Эти исследования могут привести к новым открытиям и улучшению нашего понимания геологических процессов, влияющих на изменение климата и экосистем.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 xml:space="preserve">Важной областью применения подводных роботов является обеспечение безопасности морских объектов. Они используются для мониторинга состояния подводных </w:t>
      </w:r>
      <w:r w:rsidRPr="00430F2F">
        <w:rPr>
          <w:rFonts w:ascii="Times New Roman" w:hAnsi="Times New Roman" w:cs="Times New Roman"/>
          <w:sz w:val="24"/>
          <w:szCs w:val="24"/>
        </w:rPr>
        <w:lastRenderedPageBreak/>
        <w:t>трубопроводов, кабелей и других инфраструктурных объектов, что позволяет своевременно выявлять потенциальные угрозы и предотвращать аварии. Подводные роботы могут проводить инспекции и ремонты в условиях, где это невозможно сделать вручную. Это значительно снижает риски для людей и повышает общую безопасность морских операций.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Кроме того, подводные роботы находят применение в медицине и экологии. В медицине они могут использоваться для проведения операций в труднодоступных местах, таких как подводные исследования для изучения влияния морской среды на здоровье человека. В экологии подводные роботы помогают в мониторинге состояния морских экосистем, включая изучение популяций морских животных и растений, а также оценку воздействия человеческой деятельности на морскую среду. Эти данные необходимы для разработки эффективных стратегий охраны окружающей среды и устойчивого использования морских ресурсов.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Перспективы развития подводной робототехники выглядят многообещающе. С каждым годом технологии становятся все более совершенными, что открывает новые возможности для исследований и применения подводных роботов. Ожидается, что в будущем подводные аппараты будут оснащены более мощными сенсорами, улучшенными системами навигации и возможностями для автономного выполнения сложных задач. Развитие искусственного интеллекта и машинного обучения позволит роботам адаптироваться к изменяющимся условиям и выполнять более сложные операции без вмешательства человека.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Важным аспектом будущего подводной робототехники является также интеграция с другими технологиями, такими как беспилотные летательные аппараты и наземные роботы. Это позволит создать комплексные системы, способные выполнять многофункциональные задачи в различных средах. Например, совместная работа подводных и воздушных роботов может значительно повысить эффективность исследований, позволяя собирать данные из разных источников и обеспечивать более полное понимание изучаемых явлений.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Таким образом, подводные роботы играют важную роль в жизни человека, предоставляя новые инструменты для изучения и защиты нашего мира. Их применение охватывает широкий спектр областей, от науки и исследований до обеспечения безопасности и охраны окружающей среды. Развитие технологий и методов работы с подводными роботами открывает новые горизонты для будущих исследований и практического применения, что делает их незаменимыми в современном мире. Важно продолжать инвестировать в исследования и разработки в этой области, чтобы максимально использовать потенциал подводной робототехники для блага человечества и нашей планеты.</w:t>
      </w:r>
    </w:p>
    <w:p w:rsidR="001927AB" w:rsidRPr="00430F2F" w:rsidRDefault="001927AB" w:rsidP="00430F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br w:type="page"/>
      </w:r>
      <w:r w:rsidRPr="00430F2F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1. Адрианов А. В., Ивин В. В., Щербатюк А. Ф. Использование подводной робототехники в биологических исследованиях на Дальнем Востоке России. – 2007. URL: https://www.researchgate.net/profile/Victor-Ivin/publication/332350221_Ispolzovanie_podvodnoj_robototehniki_v_biologiceskih_issledovaniah_na_Dalnem_Vostoke_Rossii_Biologiceskaa_bezopasnost_dalnevostocnyh_morej_Rossijskoj_Federacii_materialy_Celevoj_kompleksnoj_programmy_/links/5caf3bf9299bf120975de1d9/Ispolzovanie-podvodnoj-robototehniki-v-biologiceskih-issledovaniah-na-Dalnem-Vostoke-Rossii-Biologiceskaa-bezopasnost-dalnevostocnyh-morej-Rossijskoj-Federacii-materialy-Celevoj-kompleksnoj-program.pdf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2. Введенская Е. В. Актуальные проблемы робоэтики // Науковедческие исследования. – 2019. – №. 2019. – С. 88-101. URL: https://cyberleninka.ru/article/n/aktualnye-problemy-roboetiki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3. Верхоланцев Д. В. РОБОТОТЕХНИКА В ОПАСНЫХ МЕСТАХ // Исследование различных направлений современной науки: сборник материалов LIII-ой международной очно-заочной научно-практической конференции, в 3 т., том 3, 23 октября, 2024–Москва: Издательство НИЦ «Империя», 2024.–92с. – 2024. – С. 34. URL: https://empirya.ru/f/sbornik_irns_53_tom_3.pdf#page=34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4. Волокитин Р. Л. Разработка плана маркетинга по выведению инновационного продукта на рынок (на примере подводного робота «BoxNep»). – 2017. URL: https://earchive.tpu.ru/handle/11683/39189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5. Гизитдинов М. Р., Кузьмицкий М. А. Мобильные подводные роботы в современной океанографии и гидрофизике // Фундаментальная и прикладная гидрофизика. – 2022. – №. 1. – С. 4-13. URL: https://hydrophysics.spbrc.ru/jour/article/view/946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6. Голиков Ю. Я. Основные направления психологических исследований развития робототехники // Актуальные проблемы психологии труда, инженерной психологии и эргономики. Вып. – 2015. – Т. 7. – С. 369-387. URL: https://books.google.com/books?hl=ru&amp;lr=&amp;id=ZbZtEAAAQBAJ&amp;oi=fnd&amp;pg=PA369&amp;ots=EMOt3pxWXJ&amp;sig=sM__Vip-eMXd6BYy5BO60l1_lK4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7. Горлов А. А. Долговременные океанологические исследования с помощью автономных подводных необитаемых аппаратов // Научное обозрение. Технические науки. – 2020. – №. 4. – С. 81-94. URL: https://s.science-engineering.ru/pdf/2020/4/1308.pdf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8. Горлов А. А. Океанологические исследования поверхностными беспилотниками повышенной автономности // Научное обозрение. Технические науки. – 2018. – №. 5. – С. 5-</w:t>
      </w:r>
      <w:r w:rsidRPr="00430F2F">
        <w:rPr>
          <w:rFonts w:ascii="Times New Roman" w:hAnsi="Times New Roman" w:cs="Times New Roman"/>
          <w:sz w:val="24"/>
          <w:szCs w:val="24"/>
        </w:rPr>
        <w:lastRenderedPageBreak/>
        <w:t>13. URL: https://s.science-engineering.ru/pdf/2018/2018_5.pdf#page=5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9. Григорьев С. Г. Современные тенденции развития робототехники // Робототехника в обучении. – 2019. – С. 33-47. URL: https://elibrary.ru/item.asp?id=44709482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10. Дун Х. РОБОТЫ, МЕХАТРОНИКА И РОБОТОТЕХНИЧЕСКИЕ СИСТЕМЫ/ROBOTS, MECHATRONICS AND ROBOTIC SYSTEMS. URL: https://research-journal.org/media/articles/11912.pdf (дата обращения: 15.12.2024).</w:t>
      </w:r>
    </w:p>
    <w:p w:rsidR="001927AB" w:rsidRPr="00430F2F" w:rsidRDefault="001927AB" w:rsidP="00430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F2F">
        <w:rPr>
          <w:rFonts w:ascii="Times New Roman" w:hAnsi="Times New Roman" w:cs="Times New Roman"/>
          <w:sz w:val="24"/>
          <w:szCs w:val="24"/>
        </w:rPr>
        <w:t>11. Ершов М. Г. Робототехника как объект изучения в курсе физики средней школы // Педагогическое образование в России. – 2015. – №. 3. – С. 117-125. URL: https://cyberleninka.ru/article/n/robototehnika-kak-obekt-izucheniya-v-kurse-fiziki-sredney-shkoly (дата обращения: 15.12.2024).</w:t>
      </w:r>
    </w:p>
    <w:p w:rsidR="001927AB" w:rsidRPr="0097056A" w:rsidRDefault="001927AB" w:rsidP="00430F2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927AB" w:rsidRPr="001927AB" w:rsidRDefault="001927AB" w:rsidP="001927AB"/>
    <w:sectPr w:rsidR="001927AB" w:rsidRPr="001927AB" w:rsidSect="00E760A1">
      <w:foot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1E" w:rsidRDefault="0073511E">
      <w:pPr>
        <w:spacing w:after="0" w:line="240" w:lineRule="auto"/>
      </w:pPr>
      <w:r>
        <w:separator/>
      </w:r>
    </w:p>
  </w:endnote>
  <w:endnote w:type="continuationSeparator" w:id="0">
    <w:p w:rsidR="0073511E" w:rsidRDefault="0073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675483"/>
      <w:docPartObj>
        <w:docPartGallery w:val="Page Numbers (Bottom of Page)"/>
        <w:docPartUnique/>
      </w:docPartObj>
    </w:sdtPr>
    <w:sdtEndPr/>
    <w:sdtContent>
      <w:p w:rsidR="004257FD" w:rsidRDefault="00D10D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F5D">
          <w:rPr>
            <w:noProof/>
          </w:rPr>
          <w:t>2</w:t>
        </w:r>
        <w:r>
          <w:fldChar w:fldCharType="end"/>
        </w:r>
      </w:p>
    </w:sdtContent>
  </w:sdt>
  <w:p w:rsidR="004257FD" w:rsidRDefault="004257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1E" w:rsidRDefault="0073511E">
      <w:pPr>
        <w:spacing w:after="0" w:line="240" w:lineRule="auto"/>
      </w:pPr>
      <w:r>
        <w:separator/>
      </w:r>
    </w:p>
  </w:footnote>
  <w:footnote w:type="continuationSeparator" w:id="0">
    <w:p w:rsidR="0073511E" w:rsidRDefault="0073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67B4"/>
    <w:multiLevelType w:val="multilevel"/>
    <w:tmpl w:val="6CF696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2F24FD"/>
    <w:multiLevelType w:val="hybridMultilevel"/>
    <w:tmpl w:val="927E504E"/>
    <w:lvl w:ilvl="0" w:tplc="7428C1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E9A046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BF6B4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C08418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02C8F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70DC2F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DE5044E8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AD2F89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07047DE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2CF2516"/>
    <w:multiLevelType w:val="hybridMultilevel"/>
    <w:tmpl w:val="073E3C88"/>
    <w:lvl w:ilvl="0" w:tplc="202800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E3A89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BC31E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C8552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44F0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408DC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6036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D347D5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AE696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CA32AC"/>
    <w:multiLevelType w:val="multilevel"/>
    <w:tmpl w:val="5B789C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52500A"/>
    <w:multiLevelType w:val="hybridMultilevel"/>
    <w:tmpl w:val="980EBA34"/>
    <w:lvl w:ilvl="0" w:tplc="65FA86F8">
      <w:numFmt w:val="bullet"/>
      <w:lvlText w:val="•"/>
      <w:lvlJc w:val="left"/>
      <w:pPr>
        <w:ind w:left="2834" w:hanging="1416"/>
      </w:pPr>
      <w:rPr>
        <w:rFonts w:ascii="Times New Roman" w:eastAsiaTheme="minorHAnsi" w:hAnsi="Times New Roman" w:cs="Times New Roman" w:hint="default"/>
      </w:rPr>
    </w:lvl>
    <w:lvl w:ilvl="1" w:tplc="81E0DE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52768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4E03D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F605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30A7C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A8CDA1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8C0BC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AEB9C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C11B37"/>
    <w:multiLevelType w:val="hybridMultilevel"/>
    <w:tmpl w:val="9A4AB01C"/>
    <w:lvl w:ilvl="0" w:tplc="BA4ED4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F62043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9EE14B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5700F7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A0C43E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61CA5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0B222D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B84DCD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B68F88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E23B48"/>
    <w:multiLevelType w:val="hybridMultilevel"/>
    <w:tmpl w:val="D10E90FE"/>
    <w:lvl w:ilvl="0" w:tplc="C394BE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CA39B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210DD7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B5869D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606828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70173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2B25B7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A66CC9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9C26A3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E91955"/>
    <w:multiLevelType w:val="hybridMultilevel"/>
    <w:tmpl w:val="41B8AE1E"/>
    <w:lvl w:ilvl="0" w:tplc="74401646">
      <w:numFmt w:val="bullet"/>
      <w:lvlText w:val="•"/>
      <w:lvlJc w:val="left"/>
      <w:pPr>
        <w:ind w:left="2125" w:hanging="1416"/>
      </w:pPr>
      <w:rPr>
        <w:rFonts w:ascii="Times New Roman" w:eastAsiaTheme="minorHAnsi" w:hAnsi="Times New Roman" w:cs="Times New Roman" w:hint="default"/>
      </w:rPr>
    </w:lvl>
    <w:lvl w:ilvl="1" w:tplc="CABAE08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DCAD9B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952A04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81EE1E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84D81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A32B1E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33E6CF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F6A13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EE148EF"/>
    <w:multiLevelType w:val="hybridMultilevel"/>
    <w:tmpl w:val="D3DC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2FF6"/>
    <w:multiLevelType w:val="hybridMultilevel"/>
    <w:tmpl w:val="7A7092E4"/>
    <w:lvl w:ilvl="0" w:tplc="02D85A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B7695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30E1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EC3CF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BA207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1261A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FF8BC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4CE4D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C28F5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46579A"/>
    <w:multiLevelType w:val="hybridMultilevel"/>
    <w:tmpl w:val="041A9DE8"/>
    <w:lvl w:ilvl="0" w:tplc="1F3C9B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BE02D3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09AA53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416384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F0F74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6EA79F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52EA7E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786E79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5D49FF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91C5E47"/>
    <w:multiLevelType w:val="hybridMultilevel"/>
    <w:tmpl w:val="05D2B3CA"/>
    <w:lvl w:ilvl="0" w:tplc="4482A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EF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21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A7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02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4A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8D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A1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20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D6E69"/>
    <w:multiLevelType w:val="hybridMultilevel"/>
    <w:tmpl w:val="07EE7E9A"/>
    <w:lvl w:ilvl="0" w:tplc="8A68442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448250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A28E66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2E02A3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9A6C8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99CA46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300323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D5EBF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EF6246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68F4DD1"/>
    <w:multiLevelType w:val="hybridMultilevel"/>
    <w:tmpl w:val="020CECB0"/>
    <w:lvl w:ilvl="0" w:tplc="7C9CD91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60B0A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398AA6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72A5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C26234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5253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5AF18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9A9F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F6DF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CE419F"/>
    <w:multiLevelType w:val="hybridMultilevel"/>
    <w:tmpl w:val="70725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E2A3F"/>
    <w:multiLevelType w:val="hybridMultilevel"/>
    <w:tmpl w:val="DA94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0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8C"/>
    <w:rsid w:val="00005D89"/>
    <w:rsid w:val="00013304"/>
    <w:rsid w:val="0002360B"/>
    <w:rsid w:val="0002568E"/>
    <w:rsid w:val="000304A8"/>
    <w:rsid w:val="00033AD1"/>
    <w:rsid w:val="000412F9"/>
    <w:rsid w:val="0004494F"/>
    <w:rsid w:val="000468DF"/>
    <w:rsid w:val="00046AAF"/>
    <w:rsid w:val="000477E8"/>
    <w:rsid w:val="00053AC3"/>
    <w:rsid w:val="00054AB9"/>
    <w:rsid w:val="00054DC5"/>
    <w:rsid w:val="00070732"/>
    <w:rsid w:val="0007160B"/>
    <w:rsid w:val="00091958"/>
    <w:rsid w:val="000A05FB"/>
    <w:rsid w:val="000B59A3"/>
    <w:rsid w:val="000B6AE5"/>
    <w:rsid w:val="000D63E7"/>
    <w:rsid w:val="000E2C74"/>
    <w:rsid w:val="000E72A2"/>
    <w:rsid w:val="000F13E1"/>
    <w:rsid w:val="000F357F"/>
    <w:rsid w:val="000F6472"/>
    <w:rsid w:val="0010008D"/>
    <w:rsid w:val="00101D0A"/>
    <w:rsid w:val="001032E9"/>
    <w:rsid w:val="00104F8B"/>
    <w:rsid w:val="00123626"/>
    <w:rsid w:val="0012423A"/>
    <w:rsid w:val="001250CD"/>
    <w:rsid w:val="00130C38"/>
    <w:rsid w:val="00134C2D"/>
    <w:rsid w:val="00141CA8"/>
    <w:rsid w:val="00142858"/>
    <w:rsid w:val="00142B03"/>
    <w:rsid w:val="00142F06"/>
    <w:rsid w:val="00150EF6"/>
    <w:rsid w:val="00151BB4"/>
    <w:rsid w:val="00154592"/>
    <w:rsid w:val="0015742E"/>
    <w:rsid w:val="0016075B"/>
    <w:rsid w:val="001652BA"/>
    <w:rsid w:val="0016784D"/>
    <w:rsid w:val="00171307"/>
    <w:rsid w:val="00186D5A"/>
    <w:rsid w:val="0018705E"/>
    <w:rsid w:val="00192616"/>
    <w:rsid w:val="001927AB"/>
    <w:rsid w:val="00193631"/>
    <w:rsid w:val="00193DAD"/>
    <w:rsid w:val="00197722"/>
    <w:rsid w:val="001A199C"/>
    <w:rsid w:val="001C2393"/>
    <w:rsid w:val="001E1EB6"/>
    <w:rsid w:val="001E3E38"/>
    <w:rsid w:val="001E7B9A"/>
    <w:rsid w:val="00203E65"/>
    <w:rsid w:val="0021410C"/>
    <w:rsid w:val="00220B29"/>
    <w:rsid w:val="002250FC"/>
    <w:rsid w:val="0023240B"/>
    <w:rsid w:val="00232958"/>
    <w:rsid w:val="0023690E"/>
    <w:rsid w:val="00251515"/>
    <w:rsid w:val="0025630B"/>
    <w:rsid w:val="00257EAD"/>
    <w:rsid w:val="002636D4"/>
    <w:rsid w:val="00265DAA"/>
    <w:rsid w:val="002714D5"/>
    <w:rsid w:val="00276CB9"/>
    <w:rsid w:val="00294858"/>
    <w:rsid w:val="002A494E"/>
    <w:rsid w:val="002B0EEE"/>
    <w:rsid w:val="002B3393"/>
    <w:rsid w:val="002B4638"/>
    <w:rsid w:val="002B4A03"/>
    <w:rsid w:val="002C0DC9"/>
    <w:rsid w:val="002C4732"/>
    <w:rsid w:val="002D3268"/>
    <w:rsid w:val="002D616B"/>
    <w:rsid w:val="002E6C1B"/>
    <w:rsid w:val="002F6EC1"/>
    <w:rsid w:val="00315B59"/>
    <w:rsid w:val="00317220"/>
    <w:rsid w:val="00321440"/>
    <w:rsid w:val="00342787"/>
    <w:rsid w:val="00360369"/>
    <w:rsid w:val="00366483"/>
    <w:rsid w:val="00370586"/>
    <w:rsid w:val="0037545E"/>
    <w:rsid w:val="0039212A"/>
    <w:rsid w:val="00393563"/>
    <w:rsid w:val="00393B97"/>
    <w:rsid w:val="003942AC"/>
    <w:rsid w:val="00397830"/>
    <w:rsid w:val="003B0EBA"/>
    <w:rsid w:val="003B228E"/>
    <w:rsid w:val="003B2D82"/>
    <w:rsid w:val="003C014F"/>
    <w:rsid w:val="003C0773"/>
    <w:rsid w:val="003C0A66"/>
    <w:rsid w:val="003C20ED"/>
    <w:rsid w:val="003C7046"/>
    <w:rsid w:val="003E0D18"/>
    <w:rsid w:val="003E237D"/>
    <w:rsid w:val="003E3EB4"/>
    <w:rsid w:val="003E6F40"/>
    <w:rsid w:val="003F6496"/>
    <w:rsid w:val="003F6992"/>
    <w:rsid w:val="00410B56"/>
    <w:rsid w:val="0041189A"/>
    <w:rsid w:val="00412710"/>
    <w:rsid w:val="004151DF"/>
    <w:rsid w:val="004257FD"/>
    <w:rsid w:val="0042594A"/>
    <w:rsid w:val="00430F2F"/>
    <w:rsid w:val="004432BC"/>
    <w:rsid w:val="0045412C"/>
    <w:rsid w:val="004634A0"/>
    <w:rsid w:val="00471F65"/>
    <w:rsid w:val="0047794D"/>
    <w:rsid w:val="0048484B"/>
    <w:rsid w:val="004A19C5"/>
    <w:rsid w:val="004A36D1"/>
    <w:rsid w:val="004C2187"/>
    <w:rsid w:val="004C6E38"/>
    <w:rsid w:val="004D2258"/>
    <w:rsid w:val="004F104C"/>
    <w:rsid w:val="004F4A36"/>
    <w:rsid w:val="004F4F05"/>
    <w:rsid w:val="004F56E0"/>
    <w:rsid w:val="004F7F83"/>
    <w:rsid w:val="005038DA"/>
    <w:rsid w:val="00513124"/>
    <w:rsid w:val="005222BB"/>
    <w:rsid w:val="0052255F"/>
    <w:rsid w:val="00523C70"/>
    <w:rsid w:val="005314E7"/>
    <w:rsid w:val="00534624"/>
    <w:rsid w:val="0054194B"/>
    <w:rsid w:val="0054281E"/>
    <w:rsid w:val="00571311"/>
    <w:rsid w:val="005742F3"/>
    <w:rsid w:val="00587231"/>
    <w:rsid w:val="00587FE4"/>
    <w:rsid w:val="0059076A"/>
    <w:rsid w:val="0059488B"/>
    <w:rsid w:val="00597B99"/>
    <w:rsid w:val="005A018C"/>
    <w:rsid w:val="005A595C"/>
    <w:rsid w:val="005A627B"/>
    <w:rsid w:val="005A7DF4"/>
    <w:rsid w:val="005B56AA"/>
    <w:rsid w:val="005B7601"/>
    <w:rsid w:val="005B77F9"/>
    <w:rsid w:val="005C01DF"/>
    <w:rsid w:val="005C6FF6"/>
    <w:rsid w:val="005D14A8"/>
    <w:rsid w:val="005D3505"/>
    <w:rsid w:val="005D3730"/>
    <w:rsid w:val="005E6FBE"/>
    <w:rsid w:val="005E7C9A"/>
    <w:rsid w:val="005F4ADD"/>
    <w:rsid w:val="005F4ECC"/>
    <w:rsid w:val="005F6331"/>
    <w:rsid w:val="006028A7"/>
    <w:rsid w:val="006068C2"/>
    <w:rsid w:val="00611271"/>
    <w:rsid w:val="00620945"/>
    <w:rsid w:val="006479F2"/>
    <w:rsid w:val="006529F4"/>
    <w:rsid w:val="0065458E"/>
    <w:rsid w:val="00657FC3"/>
    <w:rsid w:val="006726CB"/>
    <w:rsid w:val="006734B9"/>
    <w:rsid w:val="00675672"/>
    <w:rsid w:val="00680212"/>
    <w:rsid w:val="00695F29"/>
    <w:rsid w:val="006A0290"/>
    <w:rsid w:val="006A4836"/>
    <w:rsid w:val="006A5E1B"/>
    <w:rsid w:val="006A609B"/>
    <w:rsid w:val="006A6AB5"/>
    <w:rsid w:val="006B16FB"/>
    <w:rsid w:val="006B4A2A"/>
    <w:rsid w:val="006C048C"/>
    <w:rsid w:val="006C33C4"/>
    <w:rsid w:val="006D5FC3"/>
    <w:rsid w:val="006E142F"/>
    <w:rsid w:val="006E35B8"/>
    <w:rsid w:val="006E39A5"/>
    <w:rsid w:val="006F0D57"/>
    <w:rsid w:val="006F3E43"/>
    <w:rsid w:val="0072369D"/>
    <w:rsid w:val="00726C22"/>
    <w:rsid w:val="007344F0"/>
    <w:rsid w:val="0073511E"/>
    <w:rsid w:val="00746FE0"/>
    <w:rsid w:val="007544D6"/>
    <w:rsid w:val="00764D97"/>
    <w:rsid w:val="00787F50"/>
    <w:rsid w:val="00791596"/>
    <w:rsid w:val="00791FCB"/>
    <w:rsid w:val="007A5366"/>
    <w:rsid w:val="007B0B34"/>
    <w:rsid w:val="007B2BE7"/>
    <w:rsid w:val="007B426E"/>
    <w:rsid w:val="007C1A37"/>
    <w:rsid w:val="007D0A5F"/>
    <w:rsid w:val="007E09B8"/>
    <w:rsid w:val="007F2A5F"/>
    <w:rsid w:val="007F3ED3"/>
    <w:rsid w:val="007F57D7"/>
    <w:rsid w:val="007F6EC9"/>
    <w:rsid w:val="00801816"/>
    <w:rsid w:val="00821BB0"/>
    <w:rsid w:val="0082656E"/>
    <w:rsid w:val="00831682"/>
    <w:rsid w:val="00836043"/>
    <w:rsid w:val="008453AD"/>
    <w:rsid w:val="00857EE9"/>
    <w:rsid w:val="00866761"/>
    <w:rsid w:val="008744F2"/>
    <w:rsid w:val="00882B1B"/>
    <w:rsid w:val="0089134D"/>
    <w:rsid w:val="008A3B14"/>
    <w:rsid w:val="008A45CB"/>
    <w:rsid w:val="008A4626"/>
    <w:rsid w:val="008C2028"/>
    <w:rsid w:val="008D5E9E"/>
    <w:rsid w:val="008E2E84"/>
    <w:rsid w:val="008E6518"/>
    <w:rsid w:val="008E6973"/>
    <w:rsid w:val="008F1BB4"/>
    <w:rsid w:val="008F23EA"/>
    <w:rsid w:val="008F5D6A"/>
    <w:rsid w:val="00910471"/>
    <w:rsid w:val="00917F38"/>
    <w:rsid w:val="009308E9"/>
    <w:rsid w:val="00935360"/>
    <w:rsid w:val="009432B0"/>
    <w:rsid w:val="00957AAA"/>
    <w:rsid w:val="0097056A"/>
    <w:rsid w:val="00974725"/>
    <w:rsid w:val="00984E3B"/>
    <w:rsid w:val="00991B93"/>
    <w:rsid w:val="009A0424"/>
    <w:rsid w:val="009A30A8"/>
    <w:rsid w:val="009A4793"/>
    <w:rsid w:val="009B4741"/>
    <w:rsid w:val="009B48E4"/>
    <w:rsid w:val="009B4E83"/>
    <w:rsid w:val="009B53A5"/>
    <w:rsid w:val="009B5731"/>
    <w:rsid w:val="009C02EB"/>
    <w:rsid w:val="009C11B6"/>
    <w:rsid w:val="009C6FDE"/>
    <w:rsid w:val="009D1DF5"/>
    <w:rsid w:val="009D25F0"/>
    <w:rsid w:val="009D4128"/>
    <w:rsid w:val="009D62ED"/>
    <w:rsid w:val="009E0B87"/>
    <w:rsid w:val="009F2823"/>
    <w:rsid w:val="009F3347"/>
    <w:rsid w:val="00A025A4"/>
    <w:rsid w:val="00A02B7B"/>
    <w:rsid w:val="00A10708"/>
    <w:rsid w:val="00A10B59"/>
    <w:rsid w:val="00A1770C"/>
    <w:rsid w:val="00A218EC"/>
    <w:rsid w:val="00A22B60"/>
    <w:rsid w:val="00A2663D"/>
    <w:rsid w:val="00A357B6"/>
    <w:rsid w:val="00A35E90"/>
    <w:rsid w:val="00A4018C"/>
    <w:rsid w:val="00A4771F"/>
    <w:rsid w:val="00A5421D"/>
    <w:rsid w:val="00A73B22"/>
    <w:rsid w:val="00A76211"/>
    <w:rsid w:val="00A8164B"/>
    <w:rsid w:val="00A83D28"/>
    <w:rsid w:val="00A87CF0"/>
    <w:rsid w:val="00A90472"/>
    <w:rsid w:val="00A96433"/>
    <w:rsid w:val="00AA17A4"/>
    <w:rsid w:val="00AA3AAB"/>
    <w:rsid w:val="00AA62DF"/>
    <w:rsid w:val="00AA6BF3"/>
    <w:rsid w:val="00AC0334"/>
    <w:rsid w:val="00AC13F7"/>
    <w:rsid w:val="00AC36EC"/>
    <w:rsid w:val="00AD02B8"/>
    <w:rsid w:val="00AD3DA7"/>
    <w:rsid w:val="00AD5BFA"/>
    <w:rsid w:val="00AD5FBB"/>
    <w:rsid w:val="00AE040F"/>
    <w:rsid w:val="00AE2984"/>
    <w:rsid w:val="00AE2986"/>
    <w:rsid w:val="00AE52AD"/>
    <w:rsid w:val="00AF70BF"/>
    <w:rsid w:val="00B1320D"/>
    <w:rsid w:val="00B20AF8"/>
    <w:rsid w:val="00B31A2C"/>
    <w:rsid w:val="00B34B49"/>
    <w:rsid w:val="00B368F3"/>
    <w:rsid w:val="00B37285"/>
    <w:rsid w:val="00B4218D"/>
    <w:rsid w:val="00B43BDD"/>
    <w:rsid w:val="00B45070"/>
    <w:rsid w:val="00B45678"/>
    <w:rsid w:val="00B45F1B"/>
    <w:rsid w:val="00B462D0"/>
    <w:rsid w:val="00B51457"/>
    <w:rsid w:val="00B516CB"/>
    <w:rsid w:val="00B54358"/>
    <w:rsid w:val="00B54CD1"/>
    <w:rsid w:val="00B6162C"/>
    <w:rsid w:val="00B6334A"/>
    <w:rsid w:val="00B710A2"/>
    <w:rsid w:val="00B73C2A"/>
    <w:rsid w:val="00B820DF"/>
    <w:rsid w:val="00B82622"/>
    <w:rsid w:val="00B82CB3"/>
    <w:rsid w:val="00B96AF1"/>
    <w:rsid w:val="00B971F0"/>
    <w:rsid w:val="00BA2AA4"/>
    <w:rsid w:val="00BA2EFE"/>
    <w:rsid w:val="00BA44CE"/>
    <w:rsid w:val="00BA5227"/>
    <w:rsid w:val="00BA62D8"/>
    <w:rsid w:val="00BB7A27"/>
    <w:rsid w:val="00BC1ECA"/>
    <w:rsid w:val="00BC4902"/>
    <w:rsid w:val="00BE01B7"/>
    <w:rsid w:val="00BF087C"/>
    <w:rsid w:val="00BF373B"/>
    <w:rsid w:val="00BF70B7"/>
    <w:rsid w:val="00BF7EE6"/>
    <w:rsid w:val="00C02597"/>
    <w:rsid w:val="00C0303F"/>
    <w:rsid w:val="00C1180F"/>
    <w:rsid w:val="00C1318E"/>
    <w:rsid w:val="00C23C8A"/>
    <w:rsid w:val="00C26112"/>
    <w:rsid w:val="00C40CA9"/>
    <w:rsid w:val="00C42A87"/>
    <w:rsid w:val="00C42DD2"/>
    <w:rsid w:val="00C62A20"/>
    <w:rsid w:val="00C70D60"/>
    <w:rsid w:val="00C74F5D"/>
    <w:rsid w:val="00C80A59"/>
    <w:rsid w:val="00C80D9F"/>
    <w:rsid w:val="00C831CA"/>
    <w:rsid w:val="00C836C9"/>
    <w:rsid w:val="00C85319"/>
    <w:rsid w:val="00C85405"/>
    <w:rsid w:val="00C85B61"/>
    <w:rsid w:val="00C940A0"/>
    <w:rsid w:val="00C95B6B"/>
    <w:rsid w:val="00CA164A"/>
    <w:rsid w:val="00CA456F"/>
    <w:rsid w:val="00CA5D9E"/>
    <w:rsid w:val="00CA77C8"/>
    <w:rsid w:val="00CC0114"/>
    <w:rsid w:val="00CC33BC"/>
    <w:rsid w:val="00CC3EDB"/>
    <w:rsid w:val="00CC69D0"/>
    <w:rsid w:val="00CC6A23"/>
    <w:rsid w:val="00CD040E"/>
    <w:rsid w:val="00CD29D6"/>
    <w:rsid w:val="00CD47F8"/>
    <w:rsid w:val="00CD658B"/>
    <w:rsid w:val="00CE0420"/>
    <w:rsid w:val="00CE198D"/>
    <w:rsid w:val="00CF0D12"/>
    <w:rsid w:val="00CF156E"/>
    <w:rsid w:val="00CF178C"/>
    <w:rsid w:val="00CF2BFD"/>
    <w:rsid w:val="00D057BB"/>
    <w:rsid w:val="00D10D67"/>
    <w:rsid w:val="00D136AD"/>
    <w:rsid w:val="00D14867"/>
    <w:rsid w:val="00D45798"/>
    <w:rsid w:val="00D469D2"/>
    <w:rsid w:val="00D47FCD"/>
    <w:rsid w:val="00D63668"/>
    <w:rsid w:val="00D71AA3"/>
    <w:rsid w:val="00D72273"/>
    <w:rsid w:val="00DA35CD"/>
    <w:rsid w:val="00DB4B5A"/>
    <w:rsid w:val="00DB5016"/>
    <w:rsid w:val="00DB7FA1"/>
    <w:rsid w:val="00DC1257"/>
    <w:rsid w:val="00DC2CBC"/>
    <w:rsid w:val="00DD3C01"/>
    <w:rsid w:val="00DD5B67"/>
    <w:rsid w:val="00DD5B6E"/>
    <w:rsid w:val="00DF658E"/>
    <w:rsid w:val="00E0150B"/>
    <w:rsid w:val="00E04ED4"/>
    <w:rsid w:val="00E04FB8"/>
    <w:rsid w:val="00E3133D"/>
    <w:rsid w:val="00E32BBC"/>
    <w:rsid w:val="00E33427"/>
    <w:rsid w:val="00E3531C"/>
    <w:rsid w:val="00E40109"/>
    <w:rsid w:val="00E44407"/>
    <w:rsid w:val="00E47ED0"/>
    <w:rsid w:val="00E6005C"/>
    <w:rsid w:val="00E62D12"/>
    <w:rsid w:val="00E66C13"/>
    <w:rsid w:val="00E72961"/>
    <w:rsid w:val="00E760A1"/>
    <w:rsid w:val="00E90F27"/>
    <w:rsid w:val="00EA1093"/>
    <w:rsid w:val="00EA38C0"/>
    <w:rsid w:val="00EA72F3"/>
    <w:rsid w:val="00EA7E91"/>
    <w:rsid w:val="00EB216A"/>
    <w:rsid w:val="00EB6C19"/>
    <w:rsid w:val="00EC005A"/>
    <w:rsid w:val="00EC02CB"/>
    <w:rsid w:val="00EC5489"/>
    <w:rsid w:val="00EC7465"/>
    <w:rsid w:val="00ED5491"/>
    <w:rsid w:val="00ED71BD"/>
    <w:rsid w:val="00EE123C"/>
    <w:rsid w:val="00EF36FF"/>
    <w:rsid w:val="00EF676C"/>
    <w:rsid w:val="00EF67C5"/>
    <w:rsid w:val="00F01382"/>
    <w:rsid w:val="00F21DDF"/>
    <w:rsid w:val="00F23FBF"/>
    <w:rsid w:val="00F351B2"/>
    <w:rsid w:val="00F3681A"/>
    <w:rsid w:val="00F401FB"/>
    <w:rsid w:val="00F439CD"/>
    <w:rsid w:val="00F47AF4"/>
    <w:rsid w:val="00F508A0"/>
    <w:rsid w:val="00F553FD"/>
    <w:rsid w:val="00F61249"/>
    <w:rsid w:val="00F676E2"/>
    <w:rsid w:val="00F6785D"/>
    <w:rsid w:val="00F70C73"/>
    <w:rsid w:val="00F7207C"/>
    <w:rsid w:val="00F84E23"/>
    <w:rsid w:val="00F85A49"/>
    <w:rsid w:val="00F87135"/>
    <w:rsid w:val="00FA77BB"/>
    <w:rsid w:val="00FA7C1F"/>
    <w:rsid w:val="00FA7F8C"/>
    <w:rsid w:val="00FB7237"/>
    <w:rsid w:val="00FC01F8"/>
    <w:rsid w:val="00FC4226"/>
    <w:rsid w:val="00FD20EA"/>
    <w:rsid w:val="00FE048C"/>
    <w:rsid w:val="00FE774A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7B52"/>
  <w15:docId w15:val="{4C06B625-2462-43DF-AC69-C3C2A8B7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C4"/>
    <w:rPr>
      <w:rFonts w:ascii="Time New Roman" w:hAnsi="Time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3BDD"/>
    <w:pPr>
      <w:keepNext/>
      <w:keepLines/>
      <w:spacing w:before="480" w:after="240"/>
      <w:jc w:val="center"/>
      <w:outlineLvl w:val="0"/>
    </w:pPr>
    <w:rPr>
      <w:rFonts w:ascii="Times New Roman" w:eastAsiaTheme="majorEastAsia" w:hAnsi="Times New Roman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BDD"/>
    <w:pPr>
      <w:keepNext/>
      <w:keepLines/>
      <w:spacing w:before="200" w:after="240"/>
      <w:jc w:val="center"/>
      <w:outlineLvl w:val="1"/>
    </w:pPr>
    <w:rPr>
      <w:rFonts w:ascii="Times New Roman" w:eastAsiaTheme="majorEastAsia" w:hAnsi="Times New Roman" w:cstheme="majorBidi"/>
      <w:bCs/>
      <w:cap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B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3BDD"/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3F64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6AF1"/>
    <w:pPr>
      <w:spacing w:before="360" w:after="0"/>
    </w:pPr>
    <w:rPr>
      <w:rFonts w:ascii="Times New Roman" w:hAnsi="Times New Roman"/>
      <w:bCs/>
      <w:caps/>
      <w:szCs w:val="24"/>
    </w:rPr>
  </w:style>
  <w:style w:type="character" w:styleId="a5">
    <w:name w:val="Hyperlink"/>
    <w:basedOn w:val="a0"/>
    <w:uiPriority w:val="99"/>
    <w:unhideWhenUsed/>
    <w:rsid w:val="003F64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4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3BDD"/>
    <w:rPr>
      <w:rFonts w:ascii="Times New Roman" w:eastAsiaTheme="majorEastAsia" w:hAnsi="Times New Roman" w:cstheme="majorBidi"/>
      <w:bCs/>
      <w:cap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F7F83"/>
    <w:pPr>
      <w:spacing w:before="240" w:after="0"/>
    </w:pPr>
    <w:rPr>
      <w:rFonts w:ascii="Times New Roman" w:hAnsi="Times New Roman" w:cstheme="minorHAnsi"/>
      <w:bCs/>
      <w:szCs w:val="20"/>
    </w:rPr>
  </w:style>
  <w:style w:type="table" w:customStyle="1" w:styleId="110">
    <w:name w:val="Сетка таблицы11"/>
    <w:basedOn w:val="a1"/>
    <w:uiPriority w:val="59"/>
    <w:rsid w:val="00E4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1318E"/>
    <w:rPr>
      <w:color w:val="808080"/>
    </w:rPr>
  </w:style>
  <w:style w:type="paragraph" w:styleId="a9">
    <w:name w:val="header"/>
    <w:basedOn w:val="a"/>
    <w:link w:val="aa"/>
    <w:uiPriority w:val="99"/>
    <w:unhideWhenUsed/>
    <w:rsid w:val="00675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672"/>
  </w:style>
  <w:style w:type="paragraph" w:styleId="ab">
    <w:name w:val="footer"/>
    <w:basedOn w:val="a"/>
    <w:link w:val="ac"/>
    <w:uiPriority w:val="99"/>
    <w:unhideWhenUsed/>
    <w:rsid w:val="00675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672"/>
  </w:style>
  <w:style w:type="table" w:styleId="ad">
    <w:name w:val="Table Grid"/>
    <w:basedOn w:val="a1"/>
    <w:uiPriority w:val="59"/>
    <w:rsid w:val="009D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C13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02568E"/>
    <w:pPr>
      <w:spacing w:after="0"/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2568E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2568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2568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2568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2568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2568E"/>
    <w:pPr>
      <w:spacing w:after="0"/>
      <w:ind w:left="1540"/>
    </w:pPr>
    <w:rPr>
      <w:rFonts w:cstheme="minorHAnsi"/>
      <w:sz w:val="20"/>
      <w:szCs w:val="20"/>
    </w:rPr>
  </w:style>
  <w:style w:type="character" w:customStyle="1" w:styleId="fontstyle01">
    <w:name w:val="fontstyle01"/>
    <w:basedOn w:val="a0"/>
    <w:rsid w:val="009D4128"/>
    <w:rPr>
      <w:rFonts w:ascii="Calibri" w:hAnsi="Calibri" w:cs="Calibri" w:hint="default"/>
      <w:b w:val="0"/>
      <w:bCs w:val="0"/>
      <w:i w:val="0"/>
      <w:iCs w:val="0"/>
      <w:color w:val="00418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C4A2-0866-44D4-909B-9DA094A2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19</Pages>
  <Words>4941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Сергеевич</dc:creator>
  <cp:lastModifiedBy>Сергей Сергеевич</cp:lastModifiedBy>
  <cp:revision>9</cp:revision>
  <dcterms:created xsi:type="dcterms:W3CDTF">2024-12-18T16:27:00Z</dcterms:created>
  <dcterms:modified xsi:type="dcterms:W3CDTF">2025-02-13T09:10:00Z</dcterms:modified>
</cp:coreProperties>
</file>