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word/_rels/header1.xml.rels" ContentType="application/vnd.openxmlformats-package.relationships+xml"/>
  <Override PartName="/word/_rels/document.xml.rels" ContentType="application/vnd.openxmlformats-package.relationships+xml"/>
  <Override PartName="/word/styles.xml" ContentType="application/vnd.openxmlformats-officedocument.wordprocessingml.styles+xml"/>
  <Override PartName="/word/theme/theme1.xml" ContentType="application/vnd.openxmlformats-officedocument.theme+xml"/>
  <Override PartName="/word/header1.xml" ContentType="application/vnd.openxmlformats-officedocument.wordprocessingml.header+xml"/>
  <Override PartName="/word/media/image1.png" ContentType="image/png"/>
  <Override PartName="/word/fontTable.xml" ContentType="application/vnd.openxmlformats-officedocument.wordprocessingml.fontTable+xml"/>
  <Override PartName="/word/settings.xml" ContentType="application/vnd.openxmlformats-officedocument.wordprocessingml.settings+xml"/>
  <Override PartName="/word/document.xml" ContentType="application/vnd.openxmlformats-officedocument.wordprocessingml.document.main+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left="0" w:right="0" w:hanging="0"/>
        <w:contextualSpacing/>
        <w:jc w:val="both"/>
        <w:rPr>
          <w:b w:val="false"/>
          <w:bCs w:val="false"/>
          <w:sz w:val="28"/>
          <w:szCs w:val="28"/>
        </w:rPr>
      </w:pPr>
      <w:r>
        <w:rPr>
          <w:rFonts w:eastAsia="PT Serif" w:cs="PT Serif" w:ascii="PT Serif" w:hAnsi="PT Serif"/>
          <w:b w:val="false"/>
          <w:bCs w:val="false"/>
          <w:sz w:val="28"/>
          <w:szCs w:val="28"/>
        </w:rPr>
        <w:t xml:space="preserve"> </w:t>
      </w:r>
      <w:r>
        <w:rPr>
          <w:rFonts w:cs="PT Serif" w:ascii="PT Serif" w:hAnsi="PT Serif"/>
          <w:b w:val="false"/>
          <w:bCs w:val="false"/>
          <w:sz w:val="28"/>
          <w:szCs w:val="28"/>
        </w:rPr>
        <w:t>МИНИСТЕРСТВО ПРОСВЕЩЕНИЯ РОССИЙСКОЙ ФЕДЕРАЦИИ</w:t>
      </w:r>
    </w:p>
    <w:p>
      <w:pPr>
        <w:pStyle w:val="Style20"/>
        <w:spacing w:lineRule="auto" w:line="240" w:before="0" w:after="0"/>
        <w:ind w:left="0" w:right="0" w:hanging="0"/>
        <w:contextualSpacing/>
        <w:jc w:val="both"/>
        <w:rPr>
          <w:b w:val="false"/>
          <w:bCs w:val="false"/>
          <w:sz w:val="28"/>
          <w:szCs w:val="28"/>
        </w:rPr>
      </w:pPr>
      <w:r>
        <w:rPr>
          <w:rFonts w:eastAsia="PT Serif" w:cs="PT Serif" w:ascii="PT Serif" w:hAnsi="PT Serif"/>
          <w:b w:val="false"/>
          <w:bCs w:val="false"/>
          <w:sz w:val="28"/>
          <w:szCs w:val="28"/>
        </w:rPr>
        <w:t xml:space="preserve">       </w:t>
      </w:r>
      <w:r>
        <w:rPr>
          <w:rFonts w:cs="PT Serif" w:ascii="PT Serif" w:hAnsi="PT Serif"/>
          <w:b w:val="false"/>
          <w:bCs w:val="false"/>
          <w:sz w:val="28"/>
          <w:szCs w:val="28"/>
        </w:rPr>
        <w:t>Министерство образования и науки Республики Адыгея</w:t>
      </w:r>
    </w:p>
    <w:p>
      <w:pPr>
        <w:pStyle w:val="Style20"/>
        <w:spacing w:lineRule="auto" w:line="240" w:before="0" w:after="0"/>
        <w:ind w:left="0" w:right="0" w:hanging="0"/>
        <w:contextualSpacing/>
        <w:jc w:val="both"/>
        <w:rPr>
          <w:b w:val="false"/>
          <w:bCs w:val="false"/>
          <w:sz w:val="28"/>
          <w:szCs w:val="28"/>
        </w:rPr>
      </w:pPr>
      <w:r>
        <w:rPr>
          <w:rFonts w:eastAsia="PT Serif" w:cs="PT Serif" w:ascii="PT Serif" w:hAnsi="PT Serif"/>
          <w:b w:val="false"/>
          <w:bCs w:val="false"/>
          <w:sz w:val="28"/>
          <w:szCs w:val="28"/>
        </w:rPr>
        <w:t xml:space="preserve">                                </w:t>
      </w:r>
      <w:r>
        <w:rPr>
          <w:rFonts w:cs="PT Serif" w:ascii="PT Serif" w:hAnsi="PT Serif"/>
          <w:b w:val="false"/>
          <w:bCs w:val="false"/>
          <w:sz w:val="28"/>
          <w:szCs w:val="28"/>
        </w:rPr>
        <w:t>МО «Тахтамукайский район»</w:t>
      </w:r>
    </w:p>
    <w:p>
      <w:pPr>
        <w:pStyle w:val="Style20"/>
        <w:spacing w:lineRule="auto" w:line="240" w:before="0" w:after="0"/>
        <w:ind w:left="0" w:right="0" w:hanging="0"/>
        <w:contextualSpacing/>
        <w:jc w:val="both"/>
        <w:rPr>
          <w:b w:val="false"/>
          <w:bCs w:val="false"/>
          <w:sz w:val="28"/>
          <w:szCs w:val="28"/>
        </w:rPr>
      </w:pPr>
      <w:r>
        <w:rPr>
          <w:rFonts w:eastAsia="PT Serif" w:cs="PT Serif" w:ascii="PT Serif" w:hAnsi="PT Serif"/>
          <w:b w:val="false"/>
          <w:bCs w:val="false"/>
          <w:sz w:val="28"/>
          <w:szCs w:val="28"/>
        </w:rPr>
        <w:t xml:space="preserve">                            </w:t>
      </w:r>
      <w:r>
        <w:rPr>
          <w:rFonts w:cs="PT Serif" w:ascii="PT Serif" w:hAnsi="PT Serif"/>
          <w:b w:val="false"/>
          <w:bCs w:val="false"/>
          <w:sz w:val="28"/>
          <w:szCs w:val="28"/>
        </w:rPr>
        <w:t>МБОУ «СШ №11» а.Старобжегокай</w:t>
      </w:r>
    </w:p>
    <w:p>
      <w:pPr>
        <w:pStyle w:val="Normal"/>
        <w:jc w:val="center"/>
        <w:rPr>
          <w:rFonts w:ascii="Times New Roman" w:hAnsi="Times New Roman" w:cs="Times New Roman"/>
          <w:b w:val="false"/>
          <w:bCs w:val="false"/>
          <w:sz w:val="28"/>
          <w:szCs w:val="28"/>
        </w:rPr>
      </w:pPr>
      <w:r>
        <w:rPr>
          <w:rFonts w:cs="Times New Roman" w:ascii="Times New Roman" w:hAnsi="Times New Roman"/>
          <w:b w:val="false"/>
          <w:bCs w:val="false"/>
          <w:sz w:val="28"/>
          <w:szCs w:val="28"/>
        </w:rPr>
      </w:r>
    </w:p>
    <w:p>
      <w:pPr>
        <w:pStyle w:val="Normal"/>
        <w:jc w:val="center"/>
        <w:rPr>
          <w:rFonts w:ascii="Times New Roman" w:hAnsi="Times New Roman" w:cs="Times New Roman"/>
          <w:b w:val="false"/>
          <w:bCs w:val="false"/>
          <w:sz w:val="28"/>
          <w:szCs w:val="28"/>
        </w:rPr>
      </w:pPr>
      <w:r>
        <w:rPr>
          <w:rFonts w:cs="Times New Roman" w:ascii="Times New Roman" w:hAnsi="Times New Roman"/>
          <w:b w:val="false"/>
          <w:bCs w:val="false"/>
          <w:sz w:val="28"/>
          <w:szCs w:val="28"/>
        </w:rPr>
      </w:r>
    </w:p>
    <w:p>
      <w:pPr>
        <w:pStyle w:val="1"/>
        <w:jc w:val="center"/>
        <w:rPr>
          <w:rFonts w:ascii="Tinos" w:hAnsi="Tinos"/>
          <w:b w:val="false"/>
          <w:bCs w:val="false"/>
          <w:color w:val="auto"/>
          <w:sz w:val="28"/>
          <w:szCs w:val="28"/>
        </w:rPr>
      </w:pPr>
      <w:r>
        <w:rPr>
          <w:rFonts w:cs="Times New Roman" w:ascii="Tinos" w:hAnsi="Tinos"/>
          <w:b w:val="false"/>
          <w:bCs w:val="false"/>
          <w:color w:val="auto"/>
          <w:sz w:val="28"/>
          <w:szCs w:val="28"/>
        </w:rPr>
        <w:t>С русским языком можно творить чудеса!</w:t>
      </w:r>
    </w:p>
    <w:p>
      <w:pPr>
        <w:pStyle w:val="2"/>
        <w:rPr>
          <w:rFonts w:ascii="Tinos" w:hAnsi="Tinos"/>
          <w:color w:val="auto"/>
          <w:sz w:val="28"/>
          <w:szCs w:val="28"/>
        </w:rPr>
      </w:pPr>
      <w:r>
        <w:rPr>
          <w:rFonts w:ascii="Tinos" w:hAnsi="Tinos"/>
          <w:color w:val="auto"/>
          <w:sz w:val="28"/>
          <w:szCs w:val="28"/>
        </w:rPr>
        <w:t xml:space="preserve">                   </w:t>
      </w:r>
      <w:r>
        <w:rPr>
          <w:rFonts w:ascii="Tinos" w:hAnsi="Tinos"/>
          <w:color w:val="auto"/>
          <w:sz w:val="28"/>
          <w:szCs w:val="28"/>
        </w:rPr>
        <w:t>VII Международный конкурс сочинений 2024/2025</w:t>
      </w:r>
    </w:p>
    <w:p>
      <w:pPr>
        <w:pStyle w:val="Normal"/>
        <w:jc w:val="center"/>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cs="Times New Roman"/>
          <w:sz w:val="28"/>
          <w:szCs w:val="28"/>
        </w:rPr>
      </w:pPr>
      <w:r>
        <w:rPr>
          <w:rFonts w:cs="Times New Roman" w:ascii="Times New Roman" w:hAnsi="Times New Roman"/>
          <w:sz w:val="28"/>
          <w:szCs w:val="28"/>
        </w:rPr>
        <w:t>Сочинение</w:t>
      </w:r>
    </w:p>
    <w:p>
      <w:pPr>
        <w:pStyle w:val="Normal"/>
        <w:jc w:val="center"/>
        <w:rPr>
          <w:rFonts w:ascii="Times New Roman" w:hAnsi="Times New Roman" w:cs="Times New Roman"/>
          <w:b/>
          <w:bCs/>
          <w:sz w:val="40"/>
          <w:szCs w:val="40"/>
        </w:rPr>
      </w:pPr>
      <w:r>
        <w:rPr>
          <w:rFonts w:cs="Times New Roman" w:ascii="Times New Roman" w:hAnsi="Times New Roman"/>
          <w:b/>
          <w:bCs/>
          <w:sz w:val="40"/>
          <w:szCs w:val="40"/>
        </w:rPr>
        <w:t>«Воспоминания бесценны»</w:t>
      </w:r>
    </w:p>
    <w:p>
      <w:pPr>
        <w:pStyle w:val="Normal"/>
        <w:jc w:val="center"/>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cs="Times New Roman"/>
          <w:sz w:val="28"/>
          <w:szCs w:val="28"/>
        </w:rPr>
      </w:pPr>
      <w:r>
        <w:rPr>
          <w:rFonts w:cs="Times New Roman" w:ascii="Times New Roman" w:hAnsi="Times New Roman"/>
          <w:sz w:val="28"/>
          <w:szCs w:val="28"/>
        </w:rPr>
      </w:r>
    </w:p>
    <w:p>
      <w:pPr>
        <w:pStyle w:val="Normal"/>
        <w:rPr>
          <w:rFonts w:ascii="Times New Roman" w:hAnsi="Times New Roman" w:cs="Times New Roman"/>
          <w:sz w:val="28"/>
          <w:szCs w:val="28"/>
        </w:rPr>
      </w:pPr>
      <w:r>
        <w:rPr>
          <w:rFonts w:cs="Times New Roman" w:ascii="Times New Roman" w:hAnsi="Times New Roman"/>
          <w:sz w:val="28"/>
          <w:szCs w:val="28"/>
        </w:rPr>
        <w:t>Выполнил: Светлакова Диана Константиновна</w:t>
      </w:r>
    </w:p>
    <w:p>
      <w:pPr>
        <w:pStyle w:val="Normal"/>
        <w:ind w:left="708" w:firstLine="708"/>
        <w:rPr>
          <w:rFonts w:ascii="Times New Roman" w:hAnsi="Times New Roman" w:cs="Times New Roman"/>
          <w:sz w:val="28"/>
          <w:szCs w:val="28"/>
        </w:rPr>
      </w:pPr>
      <w:r>
        <w:rPr>
          <w:rFonts w:cs="Times New Roman" w:ascii="Times New Roman" w:hAnsi="Times New Roman"/>
          <w:sz w:val="28"/>
          <w:szCs w:val="28"/>
        </w:rPr>
        <w:t>ученица 3-Б класса</w:t>
      </w:r>
    </w:p>
    <w:p>
      <w:pPr>
        <w:pStyle w:val="Normal"/>
        <w:rPr>
          <w:rFonts w:ascii="Times New Roman" w:hAnsi="Times New Roman" w:cs="Times New Roman"/>
          <w:sz w:val="28"/>
          <w:szCs w:val="28"/>
        </w:rPr>
      </w:pPr>
      <w:r>
        <w:rPr>
          <w:rFonts w:cs="Times New Roman" w:ascii="Times New Roman" w:hAnsi="Times New Roman"/>
          <w:sz w:val="28"/>
          <w:szCs w:val="28"/>
        </w:rPr>
        <w:t>Руководитель: Чермит Ирина Александровна</w:t>
      </w:r>
    </w:p>
    <w:p>
      <w:pPr>
        <w:pStyle w:val="Normal"/>
        <w:ind w:left="1416" w:hanging="0"/>
        <w:rPr>
          <w:rFonts w:ascii="Times New Roman" w:hAnsi="Times New Roman" w:cs="Times New Roman"/>
          <w:sz w:val="28"/>
          <w:szCs w:val="28"/>
        </w:rPr>
      </w:pPr>
      <w:r>
        <w:rPr>
          <w:rFonts w:cs="Times New Roman" w:ascii="Times New Roman" w:hAnsi="Times New Roman"/>
          <w:sz w:val="28"/>
          <w:szCs w:val="28"/>
        </w:rPr>
        <w:t>учитель начальных классов</w:t>
      </w:r>
    </w:p>
    <w:p>
      <w:pPr>
        <w:pStyle w:val="Normal"/>
        <w:rPr>
          <w:rFonts w:ascii="Times New Roman" w:hAnsi="Times New Roman" w:cs="Times New Roman"/>
          <w:sz w:val="28"/>
          <w:szCs w:val="28"/>
        </w:rPr>
      </w:pPr>
      <w:r>
        <w:rPr>
          <w:rFonts w:cs="Times New Roman" w:ascii="Times New Roman" w:hAnsi="Times New Roman"/>
          <w:sz w:val="28"/>
          <w:szCs w:val="28"/>
        </w:rPr>
      </w:r>
    </w:p>
    <w:p>
      <w:pPr>
        <w:pStyle w:val="Normal"/>
        <w:rPr>
          <w:rFonts w:ascii="Times New Roman" w:hAnsi="Times New Roman" w:cs="Times New Roman"/>
          <w:sz w:val="28"/>
          <w:szCs w:val="28"/>
        </w:rPr>
      </w:pPr>
      <w:r>
        <w:rPr>
          <w:rFonts w:cs="Times New Roman" w:ascii="Times New Roman" w:hAnsi="Times New Roman"/>
          <w:sz w:val="28"/>
          <w:szCs w:val="28"/>
        </w:rPr>
      </w:r>
    </w:p>
    <w:p>
      <w:pPr>
        <w:pStyle w:val="Normal"/>
        <w:rPr>
          <w:rFonts w:ascii="Times New Roman" w:hAnsi="Times New Roman" w:cs="Times New Roman"/>
          <w:sz w:val="28"/>
          <w:szCs w:val="28"/>
        </w:rPr>
      </w:pPr>
      <w:r>
        <w:rPr>
          <w:rFonts w:cs="Times New Roman" w:ascii="Times New Roman" w:hAnsi="Times New Roman"/>
          <w:sz w:val="28"/>
          <w:szCs w:val="28"/>
        </w:rPr>
      </w:r>
    </w:p>
    <w:p>
      <w:pPr>
        <w:pStyle w:val="Normal"/>
        <w:rPr>
          <w:rFonts w:ascii="Times New Roman" w:hAnsi="Times New Roman" w:cs="Times New Roman"/>
          <w:sz w:val="28"/>
          <w:szCs w:val="28"/>
        </w:rPr>
      </w:pPr>
      <w:r>
        <w:rPr>
          <w:rFonts w:cs="Times New Roman" w:ascii="Times New Roman" w:hAnsi="Times New Roman"/>
          <w:sz w:val="28"/>
          <w:szCs w:val="28"/>
        </w:rPr>
      </w:r>
    </w:p>
    <w:p>
      <w:pPr>
        <w:pStyle w:val="Normal"/>
        <w:rPr>
          <w:rFonts w:ascii="Times New Roman" w:hAnsi="Times New Roman" w:cs="Times New Roman"/>
          <w:sz w:val="28"/>
          <w:szCs w:val="28"/>
        </w:rPr>
      </w:pPr>
      <w:r>
        <w:rPr>
          <w:rFonts w:cs="Times New Roman" w:ascii="Times New Roman" w:hAnsi="Times New Roman"/>
          <w:sz w:val="28"/>
          <w:szCs w:val="28"/>
        </w:rPr>
      </w:r>
    </w:p>
    <w:p>
      <w:pPr>
        <w:pStyle w:val="Normal"/>
        <w:rPr>
          <w:rFonts w:ascii="Times New Roman" w:hAnsi="Times New Roman" w:cs="Times New Roman"/>
          <w:sz w:val="28"/>
          <w:szCs w:val="28"/>
        </w:rPr>
      </w:pPr>
      <w:r>
        <w:rPr>
          <w:rFonts w:cs="Times New Roman" w:ascii="Times New Roman" w:hAnsi="Times New Roman"/>
          <w:sz w:val="28"/>
          <w:szCs w:val="28"/>
        </w:rPr>
      </w:r>
    </w:p>
    <w:p>
      <w:pPr>
        <w:pStyle w:val="Normal"/>
        <w:spacing w:before="0" w:after="160"/>
        <w:jc w:val="center"/>
        <w:rPr>
          <w:rFonts w:ascii="Times New Roman" w:hAnsi="Times New Roman" w:cs="Times New Roman"/>
          <w:sz w:val="28"/>
          <w:szCs w:val="28"/>
        </w:rPr>
      </w:pPr>
      <w:r>
        <w:rPr>
          <w:rFonts w:cs="Times New Roman" w:ascii="Times New Roman" w:hAnsi="Times New Roman"/>
          <w:sz w:val="28"/>
          <w:szCs w:val="28"/>
        </w:rPr>
        <w:t>2024/25 уч.г.</w:t>
      </w:r>
    </w:p>
    <w:p>
      <w:pPr>
        <w:pStyle w:val="Normal"/>
        <w:spacing w:before="0" w:after="160"/>
        <w:jc w:val="center"/>
        <w:rPr>
          <w:rFonts w:ascii="Times New Roman" w:hAnsi="Times New Roman" w:cs="Times New Roman"/>
          <w:sz w:val="28"/>
          <w:szCs w:val="28"/>
        </w:rPr>
      </w:pPr>
      <w:r>
        <w:rPr/>
      </w:r>
    </w:p>
    <w:p>
      <w:pPr>
        <w:pStyle w:val="Normal"/>
        <w:spacing w:lineRule="auto" w:line="360" w:before="0" w:after="0"/>
        <w:jc w:val="center"/>
        <w:rPr>
          <w:rFonts w:ascii="Times New Roman" w:hAnsi="Times New Roman" w:cs="Times New Roman"/>
          <w:b/>
          <w:sz w:val="28"/>
          <w:szCs w:val="28"/>
        </w:rPr>
      </w:pPr>
      <w:r>
        <w:rPr>
          <w:rFonts w:cs="Times New Roman" w:ascii="Times New Roman" w:hAnsi="Times New Roman"/>
          <w:b/>
          <w:sz w:val="28"/>
          <w:szCs w:val="28"/>
        </w:rPr>
        <w:t>Воспоминания бесценны</w:t>
      </w:r>
    </w:p>
    <w:p>
      <w:pPr>
        <w:pStyle w:val="Normal"/>
        <w:spacing w:lineRule="auto" w:line="36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Пока ребенок еще мал, он никогда не задумывается ни о смысле жизни, ни о скорости с которой она проходит. Современный мир сейчас устроен так, что каждый куда-то торопится и боится чего-то не успеть. Живое общение между людьми все чаще заменяют гаджеты и социальные сети. Современные родители много времени проводят на работе и, </w:t>
      </w:r>
      <w:r>
        <w:rPr>
          <w:rFonts w:cs="Times New Roman" w:ascii="Times New Roman" w:hAnsi="Times New Roman"/>
          <w:sz w:val="24"/>
          <w:szCs w:val="24"/>
        </w:rPr>
        <w:t>да</w:t>
      </w:r>
      <w:r>
        <w:rPr>
          <w:rFonts w:cs="Times New Roman" w:ascii="Times New Roman" w:hAnsi="Times New Roman"/>
          <w:sz w:val="24"/>
          <w:szCs w:val="24"/>
        </w:rPr>
        <w:t xml:space="preserve">же находясь дома, тоже продолжают работать. </w:t>
      </w:r>
    </w:p>
    <w:p>
      <w:pPr>
        <w:pStyle w:val="Normal"/>
        <w:spacing w:lineRule="auto" w:line="36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Моя семья – не исключение... Но один раз в неделю родители откладывают все дела и посвящают день семье. Мы ходим в парки, в кино, играем в настольные игры, готовим вместе обед, а потом с удовольствием сидим за столом кушаем и мило беседуем, вспоминая прекрасные моменты. Чаще мы проводим так время зимой. Когда же на улице хорошая погода, то дома мы никогда не сидим! Мы можем провести весь день в нашем саду, копаясь в грядках. А можем кататься на велосипедах или играть в бадминтон. А можем пойти ловить рыбу в озере, неподалеку от нашего дома. Рыбы там, конечно, немного, но главное процесс, как говорит наш папа. Однажды нам  все же повезло, и папа вытянул большую щуку. </w:t>
      </w:r>
    </w:p>
    <w:p>
      <w:pPr>
        <w:pStyle w:val="Normal"/>
        <w:spacing w:lineRule="auto" w:line="36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Но особенно запоминаются и мне и моему брату наши семейные походы. Пока мы выбираемся, конечно, недалеко от дома и затрачиваем на это день-два, но смогли увидеть уже много прекрасных мест. </w:t>
      </w:r>
    </w:p>
    <w:p>
      <w:pPr>
        <w:pStyle w:val="Normal"/>
        <w:spacing w:lineRule="auto" w:line="360" w:before="0" w:after="0"/>
        <w:ind w:firstLine="567"/>
        <w:jc w:val="both"/>
        <w:rPr>
          <w:rFonts w:ascii="Times New Roman" w:hAnsi="Times New Roman" w:cs="Times New Roman"/>
          <w:sz w:val="24"/>
          <w:szCs w:val="24"/>
        </w:rPr>
      </w:pPr>
      <w:r>
        <w:rPr>
          <w:rFonts w:cs="Times New Roman" w:ascii="Times New Roman" w:hAnsi="Times New Roman"/>
          <w:sz w:val="24"/>
          <w:szCs w:val="24"/>
        </w:rPr>
        <w:t>Одним из самым любимых является Ласточкино гнездо в станице Ахметовской, где находится дедушкина дача. Маршрут к нему немноголюдный, проходит сначала по низине леса с необыкновенно сказочными папоротниками, которые выше нашего роста. Затем постепенно вдоль ущелья мы поднимаемся в гору и выходим на смотровую площадку Ласточкино гнездо, откуда открывается великолепный вид на гору Ахмет. Любимое это место потому, что мы в этот поход ходим вместе с нашими любимыми бабушкой и дедушкой. Дедушка у нас большой весельчак и шутник, походы с ним никогда не бывают скучными. А бабушка у нас настолько энергичная, она всегда старается быть первой всегда и везде, что задает темп любому походу.</w:t>
      </w:r>
    </w:p>
    <w:p>
      <w:pPr>
        <w:pStyle w:val="Normal"/>
        <w:spacing w:lineRule="auto" w:line="36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 xml:space="preserve">Безумно прекрасное в любое время года излюбленное нами Гуамское ущелье в Апшеронском районе, по которому можно путешествовать на маленьком паровозике, движущемся по узкоколейной железной дороге над обрывом, любуясь бурлящей горной рекой. От конечной остановки паровозика можно еще несколько километров идти пешком по стареньким рельсам и шпалам и заряжаться энергией леса. </w:t>
      </w:r>
    </w:p>
    <w:p>
      <w:pPr>
        <w:pStyle w:val="Normal"/>
        <w:spacing w:lineRule="auto" w:line="360" w:before="0" w:after="0"/>
        <w:ind w:firstLine="567"/>
        <w:jc w:val="both"/>
        <w:rPr>
          <w:rFonts w:ascii="Times New Roman" w:hAnsi="Times New Roman" w:cs="Times New Roman"/>
          <w:sz w:val="24"/>
          <w:szCs w:val="24"/>
        </w:rPr>
      </w:pPr>
      <w:r>
        <w:rPr>
          <w:rFonts w:cs="Times New Roman" w:ascii="Times New Roman" w:hAnsi="Times New Roman"/>
          <w:sz w:val="24"/>
          <w:szCs w:val="24"/>
        </w:rPr>
        <w:t>Из Гуамского ущелья открывается вид на Лагонакское нагорье, куда мы часто отправляемся зимой за одним из самых любимых детских развлечений – катанием на санках. Здесь же можно посетить красивейшую пещеру нашего региона Большую Азишскую. Она, кстати, входит в пятерку самых больших пещер Европы. Когда спускаешься в нее, то попадаешь словно в сказку. Ты представляешь себе различных персонажей, на которые похожи сталагмиты и сталактиты, вытесанные тысячами лет из воды, которая имеет в составе кальций, проходя сквозь горные породы. Там даже есть своя каменная пальма, прикасаясь к которой, все загадывают свои сокровенные желания.  И сколько бы раз ты там не был, все равно тебе открывается что-то новое.</w:t>
      </w:r>
    </w:p>
    <w:p>
      <w:pPr>
        <w:pStyle w:val="Normal"/>
        <w:spacing w:lineRule="auto" w:line="36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Отдельной энергетикой обладают походы к водопадам. В наших краях их бесчисленное множество. Мы успели побывать на водопадах Руфабго, Исиченко, Гебиусских и других. Но самыми мощными и величественными водопадами, которые нам удалось увидеть, были Софийские водопады в Архызе. </w:t>
      </w:r>
    </w:p>
    <w:p>
      <w:pPr>
        <w:pStyle w:val="Normal"/>
        <w:spacing w:lineRule="auto" w:line="36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Архыз – это наша отдельная любовь. Это место красоты, величия и силы! Столько красок как здесь, мы еще не видели нигде. Здесь и альпийские луга с множеством цветов, некоторые из которых были выше меня. Таких огромных желтых ромашек, наверное, нет нигде на свете. Здесь рай для выгона животных: всюду пасутся коровы, барашки, лошадки. И все они такие красивые, бодрые, их глазки просто светятся от счастья. Здесь величественные горы. Одна из красивейших – София, напоминающая корону. Даже летом здесь лежит снег, а из ледников берут начало мощные водопады. До начала всех маршрутов в Архызе  надо добираться на больших машинах – вездеходах. Поездки на них очень экстремальные: надо очень крепко держаться, чтобы не вывалиться по дороге.   </w:t>
      </w:r>
    </w:p>
    <w:p>
      <w:pPr>
        <w:pStyle w:val="Normal"/>
        <w:spacing w:lineRule="auto" w:line="36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Поход к Софийским водопадам был непростым, протяженным, </w:t>
      </w:r>
      <w:r>
        <w:rPr>
          <w:rFonts w:cs="Times New Roman" w:ascii="Times New Roman" w:hAnsi="Times New Roman"/>
          <w:sz w:val="24"/>
          <w:szCs w:val="24"/>
        </w:rPr>
        <w:t>с</w:t>
      </w:r>
      <w:r>
        <w:rPr>
          <w:rFonts w:cs="Times New Roman" w:ascii="Times New Roman" w:hAnsi="Times New Roman"/>
          <w:sz w:val="24"/>
          <w:szCs w:val="24"/>
        </w:rPr>
        <w:t xml:space="preserve"> приличным набором высоты, с раннего утра и до захода солнца. Папе приходилось несколько раз переносить меня и брата через бурлящие потоки воды по камням. Но никакая усталость не сравнима с теми эмоциями и впечатлениями, которые мы получили. Шум воды ты начинаешь слышать задолго до того момента, когда твоему взору открываются водопады. Подойдя ближе, ты уже не слышишь, что тебе говорят, в воздухе ты ощущаешь освежающую влагу, сквозь солнечные лучи все вокруг становится радужным. Воду мы пили прямо из та</w:t>
      </w:r>
      <w:r>
        <w:rPr>
          <w:rFonts w:cs="Times New Roman" w:ascii="Times New Roman" w:hAnsi="Times New Roman"/>
          <w:sz w:val="24"/>
          <w:szCs w:val="24"/>
        </w:rPr>
        <w:t>ю</w:t>
      </w:r>
      <w:r>
        <w:rPr>
          <w:rFonts w:cs="Times New Roman" w:ascii="Times New Roman" w:hAnsi="Times New Roman"/>
          <w:sz w:val="24"/>
          <w:szCs w:val="24"/>
        </w:rPr>
        <w:t>щих ледников и она была настолько вкусная и ни с чем не сравнимая, что мы пили и пили и не могли ею напиться. На следующий день у нас сильно болели ноги от большой нагрузки, но когда родители спросили, хотели бы мы повторить еще раз поход к водопадам, мы с братом дружно ответили: «Конечно же, да!». Ты вроде бы там уже и побывал и все увидел, но не успел насмотреться тех пейзажей и надышаться полной грудью вкусного горного воздуха.</w:t>
      </w:r>
    </w:p>
    <w:p>
      <w:pPr>
        <w:pStyle w:val="Normal"/>
        <w:spacing w:lineRule="auto" w:line="36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Прошлым летом мы были на самом сложном из наших походов – подъем к озеру Семицветное в Архызе. В общей сложности пеший маршрут составил чуть более 12 км с набором высоты 450 м. Он осложнился еще и тем, что нам с собой пришлось нести моего маленького друга – собачку Джесси. Она была еще слишком мала, чтобы самостоятельно разгуливать по горной местности, поэтому мы ее несли в специальном рюкзаке по очереди. Последние сотни метров были самыми тяжелыми – это крутой подъем по каменным валунам, когда вниз смотреть было очень страшно. А потом, в качестве вознаграждения за все твои усилия, тебе открывается потрясающий вид на горное озеро, которое сравнимо с оазисом в пустыне. Озеро искрилось от яркого солнечного света. Нам очень повезло с погодой, ведь именно в солнечный день озеро показывает всю свою палитру красок. Чтобы увидеть все семь цветов на озере, необходимо стать под определенным углом к солнцу. Это просто потрясающее и завораживающее зрелище: в кристально чистой воде отражаются краски окружающего ландшафта, неба и разноцветных минеральных камней: зеленых, голубых, коричневых и даже черных. Семицветное озеро считается уникальным озером нашей страны и я очень счастлива, что мы увидели его своими глазами. </w:t>
      </w:r>
    </w:p>
    <w:p>
      <w:pPr>
        <w:pStyle w:val="Normal"/>
        <w:spacing w:lineRule="auto" w:line="36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Когда мы стояли и любовались озером, мама меня подняла на руки, крепко обняла и сказала на ушко: «Доченька, запомни этот момент на всю жизнь, наши воспоминания бесценны! Надо ценить каждую минуту, проведенную вместе с родными.». Эта фраза очень запомнилась мне и тронула до глубины души. И сейчас я начинаю понемногу понимать, почему она мне так часто об этом напоминает. Ведь когда мы вырастем и разбежимся кто куда, у нас будут свои семьи и дети, мы не сможем так часто видеться, как нам бы этого хотелось, с нами всегда будут наши воспоминания, которые бесценны!   </w:t>
      </w:r>
    </w:p>
    <w:p>
      <w:pPr>
        <w:pStyle w:val="Normal"/>
        <w:spacing w:lineRule="auto" w:line="36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Я знаю, что ни один рассказ не передаст Вам всех эмоций и впечатлений, которые можно получить от увиденного своими глазами. Но я очень старалась это передать. Мне было бы очень приятно, если хоть кто-то после прочтения моего сочинения, собрался бы в поход и оставил воспоминания о нем на всю жизнь!  </w:t>
      </w:r>
    </w:p>
    <w:p>
      <w:pPr>
        <w:pStyle w:val="Normal"/>
        <w:spacing w:lineRule="auto" w:line="360" w:before="0" w:after="0"/>
        <w:ind w:firstLine="567"/>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360" w:before="0" w:after="0"/>
        <w:ind w:firstLine="567"/>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360" w:before="0" w:after="0"/>
        <w:ind w:firstLine="567"/>
        <w:jc w:val="both"/>
        <w:rPr>
          <w:rFonts w:ascii="Times New Roman" w:hAnsi="Times New Roman" w:cs="Times New Roman"/>
          <w:sz w:val="24"/>
          <w:szCs w:val="24"/>
        </w:rPr>
      </w:pPr>
      <w:r>
        <w:rPr/>
      </w:r>
    </w:p>
    <w:sectPr>
      <w:headerReference w:type="default" r:id="rId2"/>
      <w:type w:val="nextPage"/>
      <w:pgSz w:w="11906" w:h="16838"/>
      <w:pgMar w:left="1701" w:right="850" w:gutter="0" w:header="708" w:top="1134" w:footer="0" w:bottom="1134"/>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Aptos">
    <w:charset w:val="01"/>
    <w:family w:val="roman"/>
    <w:pitch w:val="default"/>
  </w:font>
  <w:font w:name="Aptos Display">
    <w:charset w:val="01"/>
    <w:family w:val="roman"/>
    <w:pitch w:val="default"/>
  </w:font>
  <w:font w:name="PT Astra Serif">
    <w:charset w:val="01"/>
    <w:family w:val="roman"/>
    <w:pitch w:val="default"/>
  </w:font>
  <w:font w:name="Times New Roman">
    <w:charset w:val="01"/>
    <w:family w:val="roman"/>
    <w:pitch w:val="default"/>
  </w:font>
  <w:font w:name="PT Serif">
    <w:charset w:val="01"/>
    <w:family w:val="roman"/>
    <w:pitch w:val="default"/>
  </w:font>
  <w:font w:name="Tinos">
    <w:charset w:val="01"/>
    <w:family w:val="roman"/>
    <w:pitch w:val="default"/>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18"/>
      <w:jc w:val="right"/>
      <w:rPr>
        <w:rFonts w:ascii="Times New Roman" w:hAnsi="Times New Roman" w:cs="Times New Roman"/>
        <w:sz w:val="28"/>
        <w:szCs w:val="28"/>
      </w:rPr>
    </w:pPr>
    <w:hyperlink r:id="rId3">
      <w:r>
        <w:drawing>
          <wp:anchor behindDoc="0" distT="0" distB="0" distL="114300" distR="114300" simplePos="0" locked="0" layoutInCell="0" allowOverlap="1" relativeHeight="5">
            <wp:simplePos x="0" y="0"/>
            <wp:positionH relativeFrom="column">
              <wp:posOffset>-3810</wp:posOffset>
            </wp:positionH>
            <wp:positionV relativeFrom="paragraph">
              <wp:posOffset>-1905</wp:posOffset>
            </wp:positionV>
            <wp:extent cx="1339850" cy="335915"/>
            <wp:effectExtent l="0" t="0" r="0" b="0"/>
            <wp:wrapTight wrapText="bothSides">
              <wp:wrapPolygon edited="0">
                <wp:start x="593" y="0"/>
                <wp:lineTo x="-19" y="8515"/>
                <wp:lineTo x="-19" y="14641"/>
                <wp:lineTo x="593" y="20768"/>
                <wp:lineTo x="21176" y="20768"/>
                <wp:lineTo x="21176" y="9761"/>
                <wp:lineTo x="20866" y="0"/>
                <wp:lineTo x="593" y="0"/>
              </wp:wrapPolygon>
            </wp:wrapTight>
            <wp:docPr id="1" name="Рисунок 1" descr="Изображение выглядит как снимок экрана, Графика, графический дизайн, Шрифт&#10;&#10;Автоматически созданное описание">
              <a:hlinkClick xmlns:a="http://schemas.openxmlformats.org/drawingml/2006/main" r:id="rId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Изображение выглядит как снимок экрана, Графика, графический дизайн, Шрифт&#10;&#10;Автоматически созданное описание">
                      <a:hlinkClick r:id="rId2"/>
                    </pic:cNvPr>
                    <pic:cNvPicPr>
                      <a:picLocks noChangeAspect="1" noChangeArrowheads="1"/>
                    </pic:cNvPicPr>
                  </pic:nvPicPr>
                  <pic:blipFill>
                    <a:blip r:embed="rId1"/>
                    <a:stretch>
                      <a:fillRect/>
                    </a:stretch>
                  </pic:blipFill>
                  <pic:spPr bwMode="auto">
                    <a:xfrm>
                      <a:off x="0" y="0"/>
                      <a:ext cx="1339850" cy="335915"/>
                    </a:xfrm>
                    <a:prstGeom prst="rect">
                      <a:avLst/>
                    </a:prstGeom>
                  </pic:spPr>
                </pic:pic>
              </a:graphicData>
            </a:graphic>
          </wp:anchor>
        </w:drawing>
      </w:r>
      <w:r>
        <w:rPr>
          <w:rStyle w:val="-"/>
          <w:rFonts w:cs="Times New Roman" w:ascii="Times New Roman" w:hAnsi="Times New Roman"/>
          <w:sz w:val="28"/>
          <w:szCs w:val="28"/>
        </w:rPr>
        <w:t xml:space="preserve">Наука и образование </w:t>
      </w:r>
      <w:r>
        <w:rPr>
          <w:rStyle w:val="-"/>
          <w:rFonts w:cs="Times New Roman" w:ascii="Times New Roman" w:hAnsi="Times New Roman"/>
          <w:sz w:val="28"/>
          <w:szCs w:val="28"/>
          <w:lang w:val="en-US"/>
        </w:rPr>
        <w:t>ON</w:t>
      </w:r>
      <w:r>
        <w:rPr>
          <w:rStyle w:val="-"/>
          <w:rFonts w:cs="Times New Roman" w:ascii="Times New Roman" w:hAnsi="Times New Roman"/>
          <w:sz w:val="28"/>
          <w:szCs w:val="28"/>
        </w:rPr>
        <w:t>-</w:t>
      </w:r>
      <w:r>
        <w:rPr>
          <w:rStyle w:val="-"/>
          <w:rFonts w:cs="Times New Roman" w:ascii="Times New Roman" w:hAnsi="Times New Roman"/>
          <w:sz w:val="28"/>
          <w:szCs w:val="28"/>
          <w:lang w:val="en-US"/>
        </w:rPr>
        <w:t>LINE</w:t>
      </w:r>
    </w:hyperlink>
  </w:p>
  <w:p>
    <w:pPr>
      <w:pStyle w:val="Style18"/>
      <w:rPr>
        <w:rFonts w:ascii="Times New Roman" w:hAnsi="Times New Roman" w:cs="Times New Roman"/>
        <w:sz w:val="28"/>
        <w:szCs w:val="28"/>
      </w:rPr>
    </w:pPr>
    <w:r>
      <w:rPr>
        <w:rFonts w:cs="Times New Roman" w:ascii="Times New Roman" w:hAnsi="Times New Roman"/>
        <w:sz w:val="28"/>
        <w:szCs w:val="28"/>
      </w:rPr>
    </w:r>
  </w:p>
</w:hdr>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ptos" w:hAnsi="Aptos" w:eastAsia="Aptos" w:cs="" w:asciiTheme="minorHAnsi" w:cstheme="minorBidi" w:eastAsiaTheme="minorHAnsi" w:hAnsiTheme="minorHAnsi"/>
        <w:kern w:val="2"/>
        <w:sz w:val="22"/>
        <w:szCs w:val="22"/>
        <w:lang w:val="ru-RU" w:eastAsia="en-US" w:bidi="ar-SA"/>
        <w14:ligatures w14:val="standardContextual"/>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suppressAutoHyphens w:val="true"/>
      <w:bidi w:val="0"/>
      <w:spacing w:lineRule="auto" w:line="259" w:before="0" w:after="160"/>
      <w:jc w:val="left"/>
    </w:pPr>
    <w:rPr>
      <w:rFonts w:ascii="Aptos" w:hAnsi="Aptos" w:eastAsia="Aptos" w:cs="" w:asciiTheme="minorHAnsi" w:cstheme="minorBidi" w:eastAsiaTheme="minorHAnsi" w:hAnsiTheme="minorHAnsi"/>
      <w:color w:val="auto"/>
      <w:kern w:val="2"/>
      <w:sz w:val="22"/>
      <w:szCs w:val="22"/>
      <w:lang w:val="ru-RU" w:eastAsia="en-US" w:bidi="ar-SA"/>
      <w14:ligatures w14:val="standardContextual"/>
    </w:rPr>
  </w:style>
  <w:style w:type="paragraph" w:styleId="1">
    <w:name w:val="Heading 1"/>
    <w:basedOn w:val="Normal"/>
    <w:next w:val="Normal"/>
    <w:link w:val="11"/>
    <w:uiPriority w:val="9"/>
    <w:qFormat/>
    <w:rsid w:val="006831bd"/>
    <w:pPr>
      <w:keepNext w:val="true"/>
      <w:keepLines/>
      <w:spacing w:before="360" w:after="80"/>
      <w:outlineLvl w:val="0"/>
    </w:pPr>
    <w:rPr>
      <w:rFonts w:ascii="Aptos Display" w:hAnsi="Aptos Display" w:eastAsia="" w:cs="" w:asciiTheme="majorHAnsi" w:cstheme="majorBidi" w:eastAsiaTheme="majorEastAsia" w:hAnsiTheme="majorHAnsi"/>
      <w:color w:val="0F4761" w:themeColor="accent1" w:themeShade="bf"/>
      <w:sz w:val="40"/>
      <w:szCs w:val="40"/>
    </w:rPr>
  </w:style>
  <w:style w:type="paragraph" w:styleId="2">
    <w:name w:val="Heading 2"/>
    <w:basedOn w:val="Normal"/>
    <w:next w:val="Normal"/>
    <w:link w:val="21"/>
    <w:uiPriority w:val="9"/>
    <w:semiHidden/>
    <w:unhideWhenUsed/>
    <w:qFormat/>
    <w:rsid w:val="006831bd"/>
    <w:pPr>
      <w:keepNext w:val="true"/>
      <w:keepLines/>
      <w:spacing w:before="160" w:after="80"/>
      <w:outlineLvl w:val="1"/>
    </w:pPr>
    <w:rPr>
      <w:rFonts w:ascii="Aptos Display" w:hAnsi="Aptos Display" w:eastAsia="" w:cs="" w:asciiTheme="majorHAnsi" w:cstheme="majorBidi" w:eastAsiaTheme="majorEastAsia" w:hAnsiTheme="majorHAnsi"/>
      <w:color w:val="0F4761" w:themeColor="accent1" w:themeShade="bf"/>
      <w:sz w:val="32"/>
      <w:szCs w:val="32"/>
    </w:rPr>
  </w:style>
  <w:style w:type="paragraph" w:styleId="3">
    <w:name w:val="Heading 3"/>
    <w:basedOn w:val="Normal"/>
    <w:next w:val="Normal"/>
    <w:link w:val="31"/>
    <w:uiPriority w:val="9"/>
    <w:semiHidden/>
    <w:unhideWhenUsed/>
    <w:qFormat/>
    <w:rsid w:val="006831bd"/>
    <w:pPr>
      <w:keepNext w:val="true"/>
      <w:keepLines/>
      <w:spacing w:before="160" w:after="80"/>
      <w:outlineLvl w:val="2"/>
    </w:pPr>
    <w:rPr>
      <w:rFonts w:eastAsia="" w:cs="" w:cstheme="majorBidi" w:eastAsiaTheme="majorEastAsia"/>
      <w:color w:val="0F4761" w:themeColor="accent1" w:themeShade="bf"/>
      <w:sz w:val="28"/>
      <w:szCs w:val="28"/>
    </w:rPr>
  </w:style>
  <w:style w:type="paragraph" w:styleId="4">
    <w:name w:val="Heading 4"/>
    <w:basedOn w:val="Normal"/>
    <w:next w:val="Normal"/>
    <w:link w:val="41"/>
    <w:uiPriority w:val="9"/>
    <w:semiHidden/>
    <w:unhideWhenUsed/>
    <w:qFormat/>
    <w:rsid w:val="006831bd"/>
    <w:pPr>
      <w:keepNext w:val="true"/>
      <w:keepLines/>
      <w:spacing w:before="80" w:after="40"/>
      <w:outlineLvl w:val="3"/>
    </w:pPr>
    <w:rPr>
      <w:rFonts w:eastAsia="" w:cs="" w:cstheme="majorBidi" w:eastAsiaTheme="majorEastAsia"/>
      <w:i/>
      <w:iCs/>
      <w:color w:val="0F4761" w:themeColor="accent1" w:themeShade="bf"/>
    </w:rPr>
  </w:style>
  <w:style w:type="paragraph" w:styleId="5">
    <w:name w:val="Heading 5"/>
    <w:basedOn w:val="Normal"/>
    <w:next w:val="Normal"/>
    <w:link w:val="51"/>
    <w:uiPriority w:val="9"/>
    <w:semiHidden/>
    <w:unhideWhenUsed/>
    <w:qFormat/>
    <w:rsid w:val="006831bd"/>
    <w:pPr>
      <w:keepNext w:val="true"/>
      <w:keepLines/>
      <w:spacing w:before="80" w:after="40"/>
      <w:outlineLvl w:val="4"/>
    </w:pPr>
    <w:rPr>
      <w:rFonts w:eastAsia="" w:cs="" w:cstheme="majorBidi" w:eastAsiaTheme="majorEastAsia"/>
      <w:color w:val="0F4761" w:themeColor="accent1" w:themeShade="bf"/>
    </w:rPr>
  </w:style>
  <w:style w:type="paragraph" w:styleId="6">
    <w:name w:val="Heading 6"/>
    <w:basedOn w:val="Normal"/>
    <w:next w:val="Normal"/>
    <w:link w:val="61"/>
    <w:uiPriority w:val="9"/>
    <w:semiHidden/>
    <w:unhideWhenUsed/>
    <w:qFormat/>
    <w:rsid w:val="006831bd"/>
    <w:pPr>
      <w:keepNext w:val="true"/>
      <w:keepLines/>
      <w:spacing w:before="40" w:after="0"/>
      <w:outlineLvl w:val="5"/>
    </w:pPr>
    <w:rPr>
      <w:rFonts w:eastAsia="" w:cs="" w:cstheme="majorBidi" w:eastAsiaTheme="majorEastAsia"/>
      <w:i/>
      <w:iCs/>
      <w:color w:val="595959" w:themeColor="text1" w:themeTint="a6"/>
    </w:rPr>
  </w:style>
  <w:style w:type="paragraph" w:styleId="7">
    <w:name w:val="Heading 7"/>
    <w:basedOn w:val="Normal"/>
    <w:next w:val="Normal"/>
    <w:link w:val="71"/>
    <w:uiPriority w:val="9"/>
    <w:semiHidden/>
    <w:unhideWhenUsed/>
    <w:qFormat/>
    <w:rsid w:val="006831bd"/>
    <w:pPr>
      <w:keepNext w:val="true"/>
      <w:keepLines/>
      <w:spacing w:before="40" w:after="0"/>
      <w:outlineLvl w:val="6"/>
    </w:pPr>
    <w:rPr>
      <w:rFonts w:eastAsia="" w:cs="" w:cstheme="majorBidi" w:eastAsiaTheme="majorEastAsia"/>
      <w:color w:val="595959" w:themeColor="text1" w:themeTint="a6"/>
    </w:rPr>
  </w:style>
  <w:style w:type="paragraph" w:styleId="8">
    <w:name w:val="Heading 8"/>
    <w:basedOn w:val="Normal"/>
    <w:next w:val="Normal"/>
    <w:link w:val="81"/>
    <w:uiPriority w:val="9"/>
    <w:semiHidden/>
    <w:unhideWhenUsed/>
    <w:qFormat/>
    <w:rsid w:val="006831bd"/>
    <w:pPr>
      <w:keepNext w:val="true"/>
      <w:keepLines/>
      <w:spacing w:before="0" w:after="0"/>
      <w:outlineLvl w:val="7"/>
    </w:pPr>
    <w:rPr>
      <w:rFonts w:eastAsia="" w:cs="" w:cstheme="majorBidi" w:eastAsiaTheme="majorEastAsia"/>
      <w:i/>
      <w:iCs/>
      <w:color w:val="272727" w:themeColor="text1" w:themeTint="d8"/>
    </w:rPr>
  </w:style>
  <w:style w:type="paragraph" w:styleId="9">
    <w:name w:val="Heading 9"/>
    <w:basedOn w:val="Normal"/>
    <w:next w:val="Normal"/>
    <w:link w:val="91"/>
    <w:uiPriority w:val="9"/>
    <w:semiHidden/>
    <w:unhideWhenUsed/>
    <w:qFormat/>
    <w:rsid w:val="006831bd"/>
    <w:pPr>
      <w:keepNext w:val="true"/>
      <w:keepLines/>
      <w:spacing w:before="0" w:after="0"/>
      <w:outlineLvl w:val="8"/>
    </w:pPr>
    <w:rPr>
      <w:rFonts w:eastAsia="" w:cs="" w:cstheme="majorBidi" w:eastAsiaTheme="majorEastAsia"/>
      <w:color w:val="272727" w:themeColor="text1" w:themeTint="d8"/>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uiPriority w:val="9"/>
    <w:qFormat/>
    <w:rsid w:val="006831bd"/>
    <w:rPr>
      <w:rFonts w:ascii="Aptos Display" w:hAnsi="Aptos Display" w:eastAsia="" w:cs="" w:asciiTheme="majorHAnsi" w:cstheme="majorBidi" w:eastAsiaTheme="majorEastAsia" w:hAnsiTheme="majorHAnsi"/>
      <w:color w:val="0F4761" w:themeColor="accent1" w:themeShade="bf"/>
      <w:sz w:val="40"/>
      <w:szCs w:val="40"/>
    </w:rPr>
  </w:style>
  <w:style w:type="character" w:styleId="21" w:customStyle="1">
    <w:name w:val="Заголовок 2 Знак"/>
    <w:basedOn w:val="DefaultParagraphFont"/>
    <w:uiPriority w:val="9"/>
    <w:semiHidden/>
    <w:qFormat/>
    <w:rsid w:val="006831bd"/>
    <w:rPr>
      <w:rFonts w:ascii="Aptos Display" w:hAnsi="Aptos Display" w:eastAsia="" w:cs="" w:asciiTheme="majorHAnsi" w:cstheme="majorBidi" w:eastAsiaTheme="majorEastAsia" w:hAnsiTheme="majorHAnsi"/>
      <w:color w:val="0F4761" w:themeColor="accent1" w:themeShade="bf"/>
      <w:sz w:val="32"/>
      <w:szCs w:val="32"/>
    </w:rPr>
  </w:style>
  <w:style w:type="character" w:styleId="31" w:customStyle="1">
    <w:name w:val="Заголовок 3 Знак"/>
    <w:basedOn w:val="DefaultParagraphFont"/>
    <w:uiPriority w:val="9"/>
    <w:semiHidden/>
    <w:qFormat/>
    <w:rsid w:val="006831bd"/>
    <w:rPr>
      <w:rFonts w:eastAsia="" w:cs="" w:cstheme="majorBidi" w:eastAsiaTheme="majorEastAsia"/>
      <w:color w:val="0F4761" w:themeColor="accent1" w:themeShade="bf"/>
      <w:sz w:val="28"/>
      <w:szCs w:val="28"/>
    </w:rPr>
  </w:style>
  <w:style w:type="character" w:styleId="41" w:customStyle="1">
    <w:name w:val="Заголовок 4 Знак"/>
    <w:basedOn w:val="DefaultParagraphFont"/>
    <w:uiPriority w:val="9"/>
    <w:semiHidden/>
    <w:qFormat/>
    <w:rsid w:val="006831bd"/>
    <w:rPr>
      <w:rFonts w:eastAsia="" w:cs="" w:cstheme="majorBidi" w:eastAsiaTheme="majorEastAsia"/>
      <w:i/>
      <w:iCs/>
      <w:color w:val="0F4761" w:themeColor="accent1" w:themeShade="bf"/>
    </w:rPr>
  </w:style>
  <w:style w:type="character" w:styleId="51" w:customStyle="1">
    <w:name w:val="Заголовок 5 Знак"/>
    <w:basedOn w:val="DefaultParagraphFont"/>
    <w:uiPriority w:val="9"/>
    <w:semiHidden/>
    <w:qFormat/>
    <w:rsid w:val="006831bd"/>
    <w:rPr>
      <w:rFonts w:eastAsia="" w:cs="" w:cstheme="majorBidi" w:eastAsiaTheme="majorEastAsia"/>
      <w:color w:val="0F4761" w:themeColor="accent1" w:themeShade="bf"/>
    </w:rPr>
  </w:style>
  <w:style w:type="character" w:styleId="61" w:customStyle="1">
    <w:name w:val="Заголовок 6 Знак"/>
    <w:basedOn w:val="DefaultParagraphFont"/>
    <w:uiPriority w:val="9"/>
    <w:semiHidden/>
    <w:qFormat/>
    <w:rsid w:val="006831bd"/>
    <w:rPr>
      <w:rFonts w:eastAsia="" w:cs="" w:cstheme="majorBidi" w:eastAsiaTheme="majorEastAsia"/>
      <w:i/>
      <w:iCs/>
      <w:color w:val="595959" w:themeColor="text1" w:themeTint="a6"/>
    </w:rPr>
  </w:style>
  <w:style w:type="character" w:styleId="71" w:customStyle="1">
    <w:name w:val="Заголовок 7 Знак"/>
    <w:basedOn w:val="DefaultParagraphFont"/>
    <w:uiPriority w:val="9"/>
    <w:semiHidden/>
    <w:qFormat/>
    <w:rsid w:val="006831bd"/>
    <w:rPr>
      <w:rFonts w:eastAsia="" w:cs="" w:cstheme="majorBidi" w:eastAsiaTheme="majorEastAsia"/>
      <w:color w:val="595959" w:themeColor="text1" w:themeTint="a6"/>
    </w:rPr>
  </w:style>
  <w:style w:type="character" w:styleId="81" w:customStyle="1">
    <w:name w:val="Заголовок 8 Знак"/>
    <w:basedOn w:val="DefaultParagraphFont"/>
    <w:uiPriority w:val="9"/>
    <w:semiHidden/>
    <w:qFormat/>
    <w:rsid w:val="006831bd"/>
    <w:rPr>
      <w:rFonts w:eastAsia="" w:cs="" w:cstheme="majorBidi" w:eastAsiaTheme="majorEastAsia"/>
      <w:i/>
      <w:iCs/>
      <w:color w:val="272727" w:themeColor="text1" w:themeTint="d8"/>
    </w:rPr>
  </w:style>
  <w:style w:type="character" w:styleId="91" w:customStyle="1">
    <w:name w:val="Заголовок 9 Знак"/>
    <w:basedOn w:val="DefaultParagraphFont"/>
    <w:uiPriority w:val="9"/>
    <w:semiHidden/>
    <w:qFormat/>
    <w:rsid w:val="006831bd"/>
    <w:rPr>
      <w:rFonts w:eastAsia="" w:cs="" w:cstheme="majorBidi" w:eastAsiaTheme="majorEastAsia"/>
      <w:color w:val="272727" w:themeColor="text1" w:themeTint="d8"/>
    </w:rPr>
  </w:style>
  <w:style w:type="character" w:styleId="Style5" w:customStyle="1">
    <w:name w:val="Заголовок Знак"/>
    <w:basedOn w:val="DefaultParagraphFont"/>
    <w:uiPriority w:val="10"/>
    <w:qFormat/>
    <w:rsid w:val="006831bd"/>
    <w:rPr>
      <w:rFonts w:ascii="Aptos Display" w:hAnsi="Aptos Display" w:eastAsia="" w:cs="" w:asciiTheme="majorHAnsi" w:cstheme="majorBidi" w:eastAsiaTheme="majorEastAsia" w:hAnsiTheme="majorHAnsi"/>
      <w:spacing w:val="-10"/>
      <w:kern w:val="2"/>
      <w:sz w:val="56"/>
      <w:szCs w:val="56"/>
    </w:rPr>
  </w:style>
  <w:style w:type="character" w:styleId="Style6" w:customStyle="1">
    <w:name w:val="Подзаголовок Знак"/>
    <w:basedOn w:val="DefaultParagraphFont"/>
    <w:uiPriority w:val="11"/>
    <w:qFormat/>
    <w:rsid w:val="006831bd"/>
    <w:rPr>
      <w:rFonts w:eastAsia="" w:cs="" w:cstheme="majorBidi" w:eastAsiaTheme="majorEastAsia"/>
      <w:color w:val="595959" w:themeColor="text1" w:themeTint="a6"/>
      <w:spacing w:val="15"/>
      <w:sz w:val="28"/>
      <w:szCs w:val="28"/>
    </w:rPr>
  </w:style>
  <w:style w:type="character" w:styleId="22" w:customStyle="1">
    <w:name w:val="Цитата 2 Знак"/>
    <w:basedOn w:val="DefaultParagraphFont"/>
    <w:link w:val="Quote"/>
    <w:uiPriority w:val="29"/>
    <w:qFormat/>
    <w:rsid w:val="006831bd"/>
    <w:rPr>
      <w:i/>
      <w:iCs/>
      <w:color w:val="404040" w:themeColor="text1" w:themeTint="bf"/>
    </w:rPr>
  </w:style>
  <w:style w:type="character" w:styleId="IntenseEmphasis">
    <w:name w:val="Intense Emphasis"/>
    <w:basedOn w:val="DefaultParagraphFont"/>
    <w:uiPriority w:val="21"/>
    <w:qFormat/>
    <w:rsid w:val="006831bd"/>
    <w:rPr>
      <w:i/>
      <w:iCs/>
      <w:color w:val="0F4761" w:themeColor="accent1" w:themeShade="bf"/>
    </w:rPr>
  </w:style>
  <w:style w:type="character" w:styleId="Style7" w:customStyle="1">
    <w:name w:val="Выделенная цитата Знак"/>
    <w:basedOn w:val="DefaultParagraphFont"/>
    <w:link w:val="IntenseQuote"/>
    <w:uiPriority w:val="30"/>
    <w:qFormat/>
    <w:rsid w:val="006831bd"/>
    <w:rPr>
      <w:i/>
      <w:iCs/>
      <w:color w:val="0F4761" w:themeColor="accent1" w:themeShade="bf"/>
    </w:rPr>
  </w:style>
  <w:style w:type="character" w:styleId="IntenseReference">
    <w:name w:val="Intense Reference"/>
    <w:basedOn w:val="DefaultParagraphFont"/>
    <w:uiPriority w:val="32"/>
    <w:qFormat/>
    <w:rsid w:val="006831bd"/>
    <w:rPr>
      <w:b/>
      <w:bCs/>
      <w:smallCaps/>
      <w:color w:val="0F4761" w:themeColor="accent1" w:themeShade="bf"/>
      <w:spacing w:val="5"/>
    </w:rPr>
  </w:style>
  <w:style w:type="character" w:styleId="Style8" w:customStyle="1">
    <w:name w:val="Верхний колонтитул Знак"/>
    <w:basedOn w:val="DefaultParagraphFont"/>
    <w:uiPriority w:val="99"/>
    <w:qFormat/>
    <w:rsid w:val="003f5ec0"/>
    <w:rPr/>
  </w:style>
  <w:style w:type="character" w:styleId="Style9" w:customStyle="1">
    <w:name w:val="Нижний колонтитул Знак"/>
    <w:basedOn w:val="DefaultParagraphFont"/>
    <w:uiPriority w:val="99"/>
    <w:qFormat/>
    <w:rsid w:val="003f5ec0"/>
    <w:rPr/>
  </w:style>
  <w:style w:type="character" w:styleId="-">
    <w:name w:val="Hyperlink"/>
    <w:basedOn w:val="DefaultParagraphFont"/>
    <w:uiPriority w:val="99"/>
    <w:unhideWhenUsed/>
    <w:rsid w:val="00f55cdd"/>
    <w:rPr>
      <w:color w:val="467886" w:themeColor="hyperlink"/>
      <w:u w:val="single"/>
    </w:rPr>
  </w:style>
  <w:style w:type="character" w:styleId="UnresolvedMention">
    <w:name w:val="Unresolved Mention"/>
    <w:basedOn w:val="DefaultParagraphFont"/>
    <w:uiPriority w:val="99"/>
    <w:semiHidden/>
    <w:unhideWhenUsed/>
    <w:qFormat/>
    <w:rsid w:val="00f55cdd"/>
    <w:rPr>
      <w:color w:val="605E5C"/>
      <w:shd w:fill="E1DFDD" w:val="clear"/>
    </w:rPr>
  </w:style>
  <w:style w:type="paragraph" w:styleId="Style10">
    <w:name w:val="Заголовок"/>
    <w:basedOn w:val="Normal"/>
    <w:next w:val="Style11"/>
    <w:qFormat/>
    <w:pPr>
      <w:keepNext w:val="true"/>
      <w:spacing w:before="240" w:after="120"/>
    </w:pPr>
    <w:rPr>
      <w:rFonts w:ascii="PT Astra Serif" w:hAnsi="PT Astra Serif" w:eastAsia="Tahoma" w:cs="Noto Sans Devanagari"/>
      <w:sz w:val="28"/>
      <w:szCs w:val="28"/>
    </w:rPr>
  </w:style>
  <w:style w:type="paragraph" w:styleId="Style11">
    <w:name w:val="Body Text"/>
    <w:basedOn w:val="Normal"/>
    <w:pPr>
      <w:spacing w:lineRule="auto" w:line="276" w:before="0" w:after="140"/>
    </w:pPr>
    <w:rPr/>
  </w:style>
  <w:style w:type="paragraph" w:styleId="Style12">
    <w:name w:val="List"/>
    <w:basedOn w:val="Style11"/>
    <w:pPr/>
    <w:rPr>
      <w:rFonts w:ascii="PT Astra Serif" w:hAnsi="PT Astra Serif" w:cs="Noto Sans Devanagari"/>
    </w:rPr>
  </w:style>
  <w:style w:type="paragraph" w:styleId="Style13">
    <w:name w:val="Caption"/>
    <w:basedOn w:val="Normal"/>
    <w:qFormat/>
    <w:pPr>
      <w:suppressLineNumbers/>
      <w:spacing w:before="120" w:after="120"/>
    </w:pPr>
    <w:rPr>
      <w:rFonts w:ascii="PT Astra Serif" w:hAnsi="PT Astra Serif" w:cs="Noto Sans Devanagari"/>
      <w:i/>
      <w:iCs/>
      <w:sz w:val="24"/>
      <w:szCs w:val="24"/>
    </w:rPr>
  </w:style>
  <w:style w:type="paragraph" w:styleId="Style14">
    <w:name w:val="Указатель"/>
    <w:basedOn w:val="Normal"/>
    <w:qFormat/>
    <w:pPr>
      <w:suppressLineNumbers/>
    </w:pPr>
    <w:rPr>
      <w:rFonts w:ascii="PT Astra Serif" w:hAnsi="PT Astra Serif" w:cs="Noto Sans Devanagari"/>
    </w:rPr>
  </w:style>
  <w:style w:type="paragraph" w:styleId="Style15">
    <w:name w:val="Title"/>
    <w:basedOn w:val="Normal"/>
    <w:next w:val="Normal"/>
    <w:link w:val="Style5"/>
    <w:uiPriority w:val="10"/>
    <w:qFormat/>
    <w:rsid w:val="006831bd"/>
    <w:pPr>
      <w:spacing w:lineRule="auto" w:line="240" w:before="0" w:after="80"/>
      <w:contextualSpacing/>
    </w:pPr>
    <w:rPr>
      <w:rFonts w:ascii="Aptos Display" w:hAnsi="Aptos Display" w:eastAsia="" w:cs="" w:asciiTheme="majorHAnsi" w:cstheme="majorBidi" w:eastAsiaTheme="majorEastAsia" w:hAnsiTheme="majorHAnsi"/>
      <w:spacing w:val="-10"/>
      <w:kern w:val="2"/>
      <w:sz w:val="56"/>
      <w:szCs w:val="56"/>
    </w:rPr>
  </w:style>
  <w:style w:type="paragraph" w:styleId="Style16">
    <w:name w:val="Subtitle"/>
    <w:basedOn w:val="Normal"/>
    <w:next w:val="Normal"/>
    <w:link w:val="Style6"/>
    <w:uiPriority w:val="11"/>
    <w:qFormat/>
    <w:rsid w:val="006831bd"/>
    <w:pPr/>
    <w:rPr>
      <w:rFonts w:eastAsia="" w:cs="" w:cstheme="majorBidi" w:eastAsiaTheme="majorEastAsia"/>
      <w:color w:val="595959" w:themeColor="text1" w:themeTint="a6"/>
      <w:spacing w:val="15"/>
      <w:sz w:val="28"/>
      <w:szCs w:val="28"/>
    </w:rPr>
  </w:style>
  <w:style w:type="paragraph" w:styleId="Quote">
    <w:name w:val="Quote"/>
    <w:basedOn w:val="Normal"/>
    <w:next w:val="Normal"/>
    <w:link w:val="22"/>
    <w:uiPriority w:val="29"/>
    <w:qFormat/>
    <w:rsid w:val="006831bd"/>
    <w:pPr>
      <w:spacing w:before="160" w:after="160"/>
      <w:jc w:val="center"/>
    </w:pPr>
    <w:rPr>
      <w:i/>
      <w:iCs/>
      <w:color w:val="404040" w:themeColor="text1" w:themeTint="bf"/>
    </w:rPr>
  </w:style>
  <w:style w:type="paragraph" w:styleId="ListParagraph">
    <w:name w:val="List Paragraph"/>
    <w:basedOn w:val="Normal"/>
    <w:uiPriority w:val="34"/>
    <w:qFormat/>
    <w:rsid w:val="006831bd"/>
    <w:pPr>
      <w:spacing w:before="0" w:after="160"/>
      <w:ind w:left="720" w:hanging="0"/>
      <w:contextualSpacing/>
    </w:pPr>
    <w:rPr/>
  </w:style>
  <w:style w:type="paragraph" w:styleId="IntenseQuote">
    <w:name w:val="Intense Quote"/>
    <w:basedOn w:val="Normal"/>
    <w:next w:val="Normal"/>
    <w:link w:val="Style7"/>
    <w:uiPriority w:val="30"/>
    <w:qFormat/>
    <w:rsid w:val="006831bd"/>
    <w:pPr>
      <w:pBdr>
        <w:top w:val="single" w:sz="4" w:space="10" w:color="0F4761"/>
        <w:bottom w:val="single" w:sz="4" w:space="10" w:color="0F4761"/>
      </w:pBdr>
      <w:spacing w:before="360" w:after="360"/>
      <w:ind w:left="864" w:right="864" w:hanging="0"/>
      <w:jc w:val="center"/>
    </w:pPr>
    <w:rPr>
      <w:i/>
      <w:iCs/>
      <w:color w:val="0F4761" w:themeColor="accent1" w:themeShade="bf"/>
    </w:rPr>
  </w:style>
  <w:style w:type="paragraph" w:styleId="Style17">
    <w:name w:val="Колонтитул"/>
    <w:basedOn w:val="Normal"/>
    <w:qFormat/>
    <w:pPr/>
    <w:rPr/>
  </w:style>
  <w:style w:type="paragraph" w:styleId="Style18">
    <w:name w:val="Header"/>
    <w:basedOn w:val="Normal"/>
    <w:link w:val="Style8"/>
    <w:uiPriority w:val="99"/>
    <w:unhideWhenUsed/>
    <w:rsid w:val="003f5ec0"/>
    <w:pPr>
      <w:tabs>
        <w:tab w:val="clear" w:pos="708"/>
        <w:tab w:val="center" w:pos="4677" w:leader="none"/>
        <w:tab w:val="right" w:pos="9355" w:leader="none"/>
      </w:tabs>
      <w:spacing w:lineRule="auto" w:line="240" w:before="0" w:after="0"/>
    </w:pPr>
    <w:rPr/>
  </w:style>
  <w:style w:type="paragraph" w:styleId="Style19">
    <w:name w:val="Footer"/>
    <w:basedOn w:val="Normal"/>
    <w:link w:val="Style9"/>
    <w:uiPriority w:val="99"/>
    <w:unhideWhenUsed/>
    <w:rsid w:val="003f5ec0"/>
    <w:pPr>
      <w:tabs>
        <w:tab w:val="clear" w:pos="708"/>
        <w:tab w:val="center" w:pos="4677" w:leader="none"/>
        <w:tab w:val="right" w:pos="9355" w:leader="none"/>
      </w:tabs>
      <w:spacing w:lineRule="auto" w:line="240" w:before="0" w:after="0"/>
    </w:pPr>
    <w:rPr/>
  </w:style>
  <w:style w:type="paragraph" w:styleId="Style20">
    <w:name w:val="Абзац списка"/>
    <w:basedOn w:val="Normal"/>
    <w:qFormat/>
    <w:pPr>
      <w:spacing w:before="0" w:after="200"/>
      <w:ind w:left="720" w:right="0" w:hanging="0"/>
      <w:contextualSpacing/>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png"/><Relationship Id="rId2" Type="http://schemas.openxmlformats.org/officeDocument/2006/relationships/hyperlink" Target="https://eee-science.ru/" TargetMode="External"/><Relationship Id="rId3" Type="http://schemas.openxmlformats.org/officeDocument/2006/relationships/hyperlink" Target="https://eee-science.ru/" TargetMode="Externa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Application>LibreOffice/7.5.2.1$Linux_X86_64 LibreOffice_project/50$Build-1</Application>
  <AppVersion>15.0000</AppVersion>
  <Pages>4</Pages>
  <Words>1152</Words>
  <Characters>6407</Characters>
  <CharactersWithSpaces>7645</CharactersWithSpaces>
  <Paragraphs>27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2024-09-19T08:09:00Z</dcterms:created>
  <dc:creator>Ирина Скопина</dc:creator>
  <dc:description/>
  <dc:language>ru-RU</dc:language>
  <cp:lastModifiedBy/>
  <cp:lastPrinted>2024-09-19T08:17:00Z</cp:lastPrinted>
  <dcterms:modified xsi:type="dcterms:W3CDTF">2025-03-11T17:10:53Z</dcterms:modified>
  <cp:revision>13</cp:revision>
  <dc:subject/>
  <dc:title/>
</cp:coreProperties>
</file>

<file path=docProps/custom.xml><?xml version="1.0" encoding="utf-8"?>
<Properties xmlns="http://schemas.openxmlformats.org/officeDocument/2006/custom-properties" xmlns:vt="http://schemas.openxmlformats.org/officeDocument/2006/docPropsVTypes"/>
</file>