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22DB1D" w14:textId="4806C781" w:rsidR="00ED02F1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14:paraId="3A0987C9" w14:textId="77777777" w:rsidR="000A078C" w:rsidRPr="000A078C" w:rsidRDefault="000A078C" w:rsidP="000A078C">
      <w:pPr>
        <w:spacing w:after="0" w:line="240" w:lineRule="auto"/>
        <w:jc w:val="center"/>
        <w:rPr>
          <w:rFonts w:ascii="Times New Roman" w:eastAsia="MS Mincho" w:hAnsi="Times New Roman" w:cs="Times New Roman"/>
          <w:sz w:val="28"/>
          <w:szCs w:val="28"/>
        </w:rPr>
      </w:pPr>
      <w:r w:rsidRPr="000A078C">
        <w:rPr>
          <w:rFonts w:ascii="Times New Roman" w:eastAsia="MS Mincho" w:hAnsi="Times New Roman" w:cs="Times New Roman"/>
          <w:sz w:val="28"/>
          <w:szCs w:val="28"/>
        </w:rPr>
        <w:t>Министерство образования и науки Республики Адыгея</w:t>
      </w:r>
    </w:p>
    <w:p w14:paraId="1AAAFA6C" w14:textId="77777777" w:rsidR="000A078C" w:rsidRPr="000A078C" w:rsidRDefault="000A078C" w:rsidP="000A078C">
      <w:pPr>
        <w:spacing w:after="0" w:line="240" w:lineRule="auto"/>
        <w:jc w:val="center"/>
        <w:rPr>
          <w:rFonts w:ascii="Times New Roman" w:eastAsia="MS Mincho" w:hAnsi="Times New Roman" w:cs="Times New Roman"/>
          <w:sz w:val="28"/>
          <w:szCs w:val="28"/>
        </w:rPr>
      </w:pPr>
      <w:r w:rsidRPr="000A078C">
        <w:rPr>
          <w:rFonts w:ascii="Times New Roman" w:eastAsia="MS Mincho" w:hAnsi="Times New Roman" w:cs="Times New Roman"/>
          <w:sz w:val="28"/>
          <w:szCs w:val="28"/>
        </w:rPr>
        <w:t>Управление образования МО "Тахтамукайский район"</w:t>
      </w:r>
    </w:p>
    <w:p w14:paraId="2C55B0E4" w14:textId="77777777" w:rsidR="000A078C" w:rsidRPr="000A078C" w:rsidRDefault="000A078C" w:rsidP="000A078C">
      <w:pPr>
        <w:spacing w:after="0" w:line="240" w:lineRule="auto"/>
        <w:jc w:val="center"/>
        <w:rPr>
          <w:rFonts w:ascii="Times New Roman" w:eastAsia="MS Mincho" w:hAnsi="Times New Roman" w:cs="Times New Roman"/>
          <w:sz w:val="28"/>
          <w:szCs w:val="28"/>
        </w:rPr>
      </w:pPr>
      <w:r w:rsidRPr="000A078C">
        <w:rPr>
          <w:rFonts w:ascii="Times New Roman" w:eastAsia="MS Mincho" w:hAnsi="Times New Roman" w:cs="Times New Roman"/>
          <w:sz w:val="28"/>
          <w:szCs w:val="28"/>
        </w:rPr>
        <w:t>МБОУ "СШ № 27" а. Новая Адыгея</w:t>
      </w:r>
    </w:p>
    <w:p w14:paraId="4F71B218" w14:textId="4D2F037D" w:rsidR="006831BD" w:rsidRPr="000A078C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371253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D3B1172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F054B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8848B36" w14:textId="22820813" w:rsidR="006831BD" w:rsidRDefault="000A078C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 русским языком можно творить чудеса!»</w:t>
      </w:r>
    </w:p>
    <w:p w14:paraId="1A2EF676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F4EBD8F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69E25E4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A7DC47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6E915E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2F5922C" w14:textId="38FB89FC" w:rsidR="006831BD" w:rsidRDefault="000A078C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Сочинение</w:t>
      </w:r>
    </w:p>
    <w:p w14:paraId="669EB44F" w14:textId="7A3A1B69" w:rsidR="006831BD" w:rsidRDefault="001E349D" w:rsidP="006831BD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40"/>
          <w:szCs w:val="40"/>
        </w:rPr>
        <w:t>Муза блокадного Ленинграда</w:t>
      </w:r>
    </w:p>
    <w:p w14:paraId="1A0D0D7C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370CA13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6AD4F3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646BFAD" w14:textId="295D8DFD" w:rsidR="006831BD" w:rsidRDefault="000A078C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Выполнила</w:t>
      </w:r>
      <w:r w:rsidR="001E349D">
        <w:rPr>
          <w:rFonts w:ascii="Times New Roman" w:hAnsi="Times New Roman" w:cs="Times New Roman"/>
          <w:sz w:val="28"/>
          <w:szCs w:val="28"/>
        </w:rPr>
        <w:t>: Бережной Никита Сергеевич</w:t>
      </w:r>
    </w:p>
    <w:p w14:paraId="6B04AB0E" w14:textId="7E13C724" w:rsidR="00DC3001" w:rsidRDefault="001E349D" w:rsidP="00DC3001">
      <w:pPr>
        <w:ind w:left="70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Ученик 10 </w:t>
      </w:r>
      <w:proofErr w:type="gramStart"/>
      <w:r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="000A078C"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14:paraId="33F32898" w14:textId="7F1ED716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="001F3ED8" w:rsidRPr="001F3ED8">
        <w:rPr>
          <w:rFonts w:ascii="Times New Roman" w:hAnsi="Times New Roman" w:cs="Times New Roman"/>
          <w:sz w:val="28"/>
          <w:szCs w:val="28"/>
        </w:rPr>
        <w:t xml:space="preserve"> </w:t>
      </w:r>
      <w:r w:rsidR="000A078C">
        <w:rPr>
          <w:rFonts w:ascii="Times New Roman" w:hAnsi="Times New Roman" w:cs="Times New Roman"/>
          <w:sz w:val="28"/>
          <w:szCs w:val="28"/>
        </w:rPr>
        <w:t>Мировая Татьяна Евгеньевна</w:t>
      </w:r>
    </w:p>
    <w:p w14:paraId="4E488510" w14:textId="135E8472" w:rsidR="001F3ED8" w:rsidRDefault="000A078C" w:rsidP="001F3ED8">
      <w:pPr>
        <w:ind w:left="141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учитель русского языка</w:t>
      </w:r>
    </w:p>
    <w:p w14:paraId="092847A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14:paraId="77708DFB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D87E019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29CB8CD7" w14:textId="4CE197F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32D0B64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4686CE94" w14:textId="0C588520" w:rsidR="006831BD" w:rsidRDefault="000A078C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2024-2025 год</w:t>
      </w:r>
    </w:p>
    <w:p w14:paraId="0087396B" w14:textId="5EB2728B" w:rsidR="000A078C" w:rsidRDefault="000A078C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1D45F21" w14:textId="77777777" w:rsidR="001E349D" w:rsidRPr="0097579C" w:rsidRDefault="001E349D" w:rsidP="001E349D">
      <w:pPr>
        <w:ind w:firstLine="567"/>
        <w:jc w:val="both"/>
        <w:rPr>
          <w:rFonts w:ascii="Times New Roman" w:hAnsi="Times New Roman" w:cs="Times New Roman"/>
          <w:color w:val="2E2E2E"/>
          <w:sz w:val="28"/>
          <w:szCs w:val="28"/>
          <w:shd w:val="clear" w:color="auto" w:fill="FFFFFF"/>
        </w:rPr>
      </w:pPr>
      <w:r w:rsidRPr="0097579C">
        <w:rPr>
          <w:rFonts w:ascii="Times New Roman" w:hAnsi="Times New Roman" w:cs="Times New Roman"/>
          <w:color w:val="2E2E2E"/>
          <w:sz w:val="28"/>
          <w:szCs w:val="28"/>
          <w:shd w:val="clear" w:color="auto" w:fill="FFFFFF"/>
        </w:rPr>
        <w:t xml:space="preserve">Все 872 дня тяжелейшей блокады Ленинграда рядом с измученными горожанами был мягкий, искренний голос поэтессы Ольги </w:t>
      </w:r>
      <w:proofErr w:type="spellStart"/>
      <w:r w:rsidRPr="0097579C">
        <w:rPr>
          <w:rFonts w:ascii="Times New Roman" w:hAnsi="Times New Roman" w:cs="Times New Roman"/>
          <w:color w:val="2E2E2E"/>
          <w:sz w:val="28"/>
          <w:szCs w:val="28"/>
          <w:shd w:val="clear" w:color="auto" w:fill="FFFFFF"/>
        </w:rPr>
        <w:t>Берггольц</w:t>
      </w:r>
      <w:proofErr w:type="spellEnd"/>
      <w:r w:rsidRPr="0097579C">
        <w:rPr>
          <w:rFonts w:ascii="Times New Roman" w:hAnsi="Times New Roman" w:cs="Times New Roman"/>
          <w:color w:val="2E2E2E"/>
          <w:sz w:val="28"/>
          <w:szCs w:val="28"/>
          <w:shd w:val="clear" w:color="auto" w:fill="FFFFFF"/>
        </w:rPr>
        <w:t xml:space="preserve">. Ее выступлений по радио ждали, не отходя от репродукторов, тысячи человек. Голос </w:t>
      </w:r>
      <w:proofErr w:type="spellStart"/>
      <w:r w:rsidRPr="0097579C">
        <w:rPr>
          <w:rFonts w:ascii="Times New Roman" w:hAnsi="Times New Roman" w:cs="Times New Roman"/>
          <w:color w:val="2E2E2E"/>
          <w:sz w:val="28"/>
          <w:szCs w:val="28"/>
          <w:shd w:val="clear" w:color="auto" w:fill="FFFFFF"/>
        </w:rPr>
        <w:t>Берггольц</w:t>
      </w:r>
      <w:proofErr w:type="spellEnd"/>
      <w:r w:rsidRPr="0097579C">
        <w:rPr>
          <w:rFonts w:ascii="Times New Roman" w:hAnsi="Times New Roman" w:cs="Times New Roman"/>
          <w:color w:val="2E2E2E"/>
          <w:sz w:val="28"/>
          <w:szCs w:val="28"/>
          <w:shd w:val="clear" w:color="auto" w:fill="FFFFFF"/>
        </w:rPr>
        <w:t xml:space="preserve"> давал им надежду, веру и силу жить дальше. Из автора милых детских книжек </w:t>
      </w:r>
      <w:proofErr w:type="spellStart"/>
      <w:r w:rsidRPr="0097579C">
        <w:rPr>
          <w:rFonts w:ascii="Times New Roman" w:hAnsi="Times New Roman" w:cs="Times New Roman"/>
          <w:color w:val="2E2E2E"/>
          <w:sz w:val="28"/>
          <w:szCs w:val="28"/>
          <w:shd w:val="clear" w:color="auto" w:fill="FFFFFF"/>
        </w:rPr>
        <w:t>Берггольц</w:t>
      </w:r>
      <w:proofErr w:type="spellEnd"/>
      <w:r w:rsidRPr="0097579C">
        <w:rPr>
          <w:rFonts w:ascii="Times New Roman" w:hAnsi="Times New Roman" w:cs="Times New Roman"/>
          <w:color w:val="2E2E2E"/>
          <w:sz w:val="28"/>
          <w:szCs w:val="28"/>
          <w:shd w:val="clear" w:color="auto" w:fill="FFFFFF"/>
        </w:rPr>
        <w:t xml:space="preserve"> превратилась в голос осажденного Города, стала символом мужества и борьбы ленинградцев за жизнь и свободу. </w:t>
      </w:r>
    </w:p>
    <w:p w14:paraId="1B52210C" w14:textId="77777777" w:rsidR="001E349D" w:rsidRPr="0097579C" w:rsidRDefault="001E349D" w:rsidP="001E349D">
      <w:pPr>
        <w:jc w:val="both"/>
        <w:rPr>
          <w:rFonts w:ascii="Times New Roman" w:hAnsi="Times New Roman" w:cs="Times New Roman"/>
          <w:color w:val="2E2E2E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E2E2E"/>
          <w:sz w:val="28"/>
          <w:szCs w:val="28"/>
          <w:shd w:val="clear" w:color="auto" w:fill="FFFFFF"/>
        </w:rPr>
        <w:t xml:space="preserve">       </w:t>
      </w:r>
      <w:r w:rsidRPr="0097579C">
        <w:rPr>
          <w:rFonts w:ascii="Times New Roman" w:hAnsi="Times New Roman" w:cs="Times New Roman"/>
          <w:color w:val="2E2E2E"/>
          <w:sz w:val="28"/>
          <w:szCs w:val="28"/>
          <w:shd w:val="clear" w:color="auto" w:fill="FFFFFF"/>
        </w:rPr>
        <w:t xml:space="preserve">Ольга </w:t>
      </w:r>
      <w:proofErr w:type="spellStart"/>
      <w:r w:rsidRPr="0097579C">
        <w:rPr>
          <w:rFonts w:ascii="Times New Roman" w:hAnsi="Times New Roman" w:cs="Times New Roman"/>
          <w:color w:val="2E2E2E"/>
          <w:sz w:val="28"/>
          <w:szCs w:val="28"/>
          <w:shd w:val="clear" w:color="auto" w:fill="FFFFFF"/>
        </w:rPr>
        <w:t>Берггольц</w:t>
      </w:r>
      <w:proofErr w:type="spellEnd"/>
      <w:r w:rsidRPr="0097579C">
        <w:rPr>
          <w:rFonts w:ascii="Times New Roman" w:hAnsi="Times New Roman" w:cs="Times New Roman"/>
          <w:color w:val="2E2E2E"/>
          <w:sz w:val="28"/>
          <w:szCs w:val="28"/>
          <w:shd w:val="clear" w:color="auto" w:fill="FFFFFF"/>
        </w:rPr>
        <w:t xml:space="preserve"> всю жизнь гордилась тем, что родилась на рабочей окраине Петербурга, где дымились фабричные трубы и гудели заводы. Сюда в XIX веке перебрался из Риги ее дед Христофор </w:t>
      </w:r>
      <w:proofErr w:type="spellStart"/>
      <w:r w:rsidRPr="0097579C">
        <w:rPr>
          <w:rFonts w:ascii="Times New Roman" w:hAnsi="Times New Roman" w:cs="Times New Roman"/>
          <w:color w:val="2E2E2E"/>
          <w:sz w:val="28"/>
          <w:szCs w:val="28"/>
          <w:shd w:val="clear" w:color="auto" w:fill="FFFFFF"/>
        </w:rPr>
        <w:t>Берггольц</w:t>
      </w:r>
      <w:proofErr w:type="spellEnd"/>
      <w:r w:rsidRPr="0097579C">
        <w:rPr>
          <w:rFonts w:ascii="Times New Roman" w:hAnsi="Times New Roman" w:cs="Times New Roman"/>
          <w:color w:val="2E2E2E"/>
          <w:sz w:val="28"/>
          <w:szCs w:val="28"/>
          <w:shd w:val="clear" w:color="auto" w:fill="FFFFFF"/>
        </w:rPr>
        <w:t>, который дорос до управляющего ткацкой мануфактурой.</w:t>
      </w:r>
    </w:p>
    <w:p w14:paraId="38CA9BB5" w14:textId="77777777" w:rsidR="001E349D" w:rsidRDefault="001E349D" w:rsidP="001E349D">
      <w:pPr>
        <w:pStyle w:val="af1"/>
        <w:shd w:val="clear" w:color="auto" w:fill="FFFFFF"/>
        <w:spacing w:before="0" w:beforeAutospacing="0" w:after="240" w:afterAutospacing="0"/>
        <w:jc w:val="both"/>
        <w:rPr>
          <w:color w:val="2E2E2E"/>
          <w:sz w:val="28"/>
          <w:szCs w:val="28"/>
        </w:rPr>
      </w:pPr>
      <w:r>
        <w:rPr>
          <w:color w:val="2E2E2E"/>
          <w:sz w:val="28"/>
          <w:szCs w:val="28"/>
        </w:rPr>
        <w:t xml:space="preserve">       </w:t>
      </w:r>
      <w:r w:rsidRPr="0097579C">
        <w:rPr>
          <w:color w:val="2E2E2E"/>
          <w:sz w:val="28"/>
          <w:szCs w:val="28"/>
        </w:rPr>
        <w:t>Первые стихи 14-летней Ольги появились в 1925 году в заводской газете "Красный ткач". А в 15 лет пламенные строчки "Песни о знамени" напечатала газета для детей и подростков "Ленинские искры".</w:t>
      </w:r>
      <w:r>
        <w:rPr>
          <w:color w:val="2E2E2E"/>
          <w:sz w:val="28"/>
          <w:szCs w:val="28"/>
        </w:rPr>
        <w:t xml:space="preserve"> </w:t>
      </w:r>
      <w:r w:rsidRPr="0097579C">
        <w:rPr>
          <w:color w:val="2E2E2E"/>
          <w:sz w:val="28"/>
          <w:szCs w:val="28"/>
        </w:rPr>
        <w:t xml:space="preserve">Первая похвала литературному таланту </w:t>
      </w:r>
      <w:proofErr w:type="spellStart"/>
      <w:r w:rsidRPr="0097579C">
        <w:rPr>
          <w:color w:val="2E2E2E"/>
          <w:sz w:val="28"/>
          <w:szCs w:val="28"/>
        </w:rPr>
        <w:t>Берггольц</w:t>
      </w:r>
      <w:proofErr w:type="spellEnd"/>
      <w:r w:rsidRPr="0097579C">
        <w:rPr>
          <w:color w:val="2E2E2E"/>
          <w:sz w:val="28"/>
          <w:szCs w:val="28"/>
        </w:rPr>
        <w:t xml:space="preserve"> прозвучала из уст </w:t>
      </w:r>
      <w:hyperlink r:id="rId6" w:tgtFrame="_blank" w:history="1">
        <w:r w:rsidRPr="0097579C">
          <w:rPr>
            <w:rStyle w:val="af0"/>
            <w:rFonts w:eastAsiaTheme="majorEastAsia"/>
            <w:color w:val="2B2B2B"/>
            <w:sz w:val="28"/>
            <w:szCs w:val="28"/>
          </w:rPr>
          <w:t>Корнея Чуковского</w:t>
        </w:r>
      </w:hyperlink>
      <w:r w:rsidRPr="0097579C">
        <w:rPr>
          <w:color w:val="2E2E2E"/>
          <w:sz w:val="28"/>
          <w:szCs w:val="28"/>
        </w:rPr>
        <w:t xml:space="preserve">. Он услышал юную поэтессу на поэтическом </w:t>
      </w:r>
      <w:r>
        <w:rPr>
          <w:color w:val="2E2E2E"/>
          <w:sz w:val="28"/>
          <w:szCs w:val="28"/>
        </w:rPr>
        <w:t xml:space="preserve">вечере литобъединения "Смена": </w:t>
      </w:r>
      <w:r w:rsidRPr="0097579C">
        <w:rPr>
          <w:color w:val="2E2E2E"/>
          <w:sz w:val="28"/>
          <w:szCs w:val="28"/>
        </w:rPr>
        <w:t>Ольга декламировала свое школьное стихотворение "Каменная дудка".</w:t>
      </w:r>
    </w:p>
    <w:p w14:paraId="4FC43A22" w14:textId="77777777" w:rsidR="001E349D" w:rsidRPr="0097579C" w:rsidRDefault="001E349D" w:rsidP="001E349D">
      <w:pPr>
        <w:pStyle w:val="af1"/>
        <w:shd w:val="clear" w:color="auto" w:fill="FFFFFF"/>
        <w:spacing w:before="0" w:beforeAutospacing="0" w:after="240" w:afterAutospacing="0"/>
        <w:jc w:val="both"/>
        <w:rPr>
          <w:color w:val="2E2E2E"/>
          <w:sz w:val="28"/>
          <w:szCs w:val="28"/>
        </w:rPr>
      </w:pPr>
      <w:r>
        <w:rPr>
          <w:color w:val="2E2E2E"/>
          <w:sz w:val="28"/>
          <w:szCs w:val="28"/>
        </w:rPr>
        <w:t xml:space="preserve">       Но наступила война, а вместе с ней и блокада… Поэтесса стала символом стойкости и мужества ленинградцев. </w:t>
      </w:r>
    </w:p>
    <w:p w14:paraId="35F6F9DA" w14:textId="77777777" w:rsidR="001E349D" w:rsidRPr="0097579C" w:rsidRDefault="001E349D" w:rsidP="001E349D">
      <w:pPr>
        <w:pStyle w:val="af1"/>
        <w:shd w:val="clear" w:color="auto" w:fill="FFFFFF"/>
        <w:spacing w:before="0" w:beforeAutospacing="0" w:after="0" w:afterAutospacing="0"/>
        <w:jc w:val="both"/>
        <w:rPr>
          <w:color w:val="2E2E2E"/>
          <w:sz w:val="28"/>
          <w:szCs w:val="28"/>
        </w:rPr>
      </w:pPr>
      <w:r w:rsidRPr="0097579C">
        <w:rPr>
          <w:i/>
          <w:iCs/>
          <w:color w:val="2E2E2E"/>
          <w:sz w:val="28"/>
          <w:szCs w:val="28"/>
        </w:rPr>
        <w:t xml:space="preserve">"Внимание! Говорит Ленинград! Слушай нас, родная страна. У микрофона поэтесса Ольга </w:t>
      </w:r>
      <w:proofErr w:type="spellStart"/>
      <w:r w:rsidRPr="0097579C">
        <w:rPr>
          <w:i/>
          <w:iCs/>
          <w:color w:val="2E2E2E"/>
          <w:sz w:val="28"/>
          <w:szCs w:val="28"/>
        </w:rPr>
        <w:t>Берггольц</w:t>
      </w:r>
      <w:proofErr w:type="spellEnd"/>
      <w:r w:rsidRPr="0097579C">
        <w:rPr>
          <w:i/>
          <w:iCs/>
          <w:color w:val="2E2E2E"/>
          <w:sz w:val="28"/>
          <w:szCs w:val="28"/>
        </w:rPr>
        <w:t>..."</w:t>
      </w:r>
      <w:r w:rsidRPr="0097579C">
        <w:rPr>
          <w:color w:val="2E2E2E"/>
          <w:sz w:val="28"/>
          <w:szCs w:val="28"/>
        </w:rPr>
        <w:t> </w:t>
      </w:r>
    </w:p>
    <w:p w14:paraId="5EDBEF51" w14:textId="77777777" w:rsidR="001E349D" w:rsidRPr="0097579C" w:rsidRDefault="001E349D" w:rsidP="001E349D">
      <w:pPr>
        <w:pStyle w:val="af1"/>
        <w:shd w:val="clear" w:color="auto" w:fill="FFFFFF"/>
        <w:spacing w:before="0" w:beforeAutospacing="0" w:after="240" w:afterAutospacing="0"/>
        <w:jc w:val="both"/>
        <w:rPr>
          <w:color w:val="2E2E2E"/>
          <w:sz w:val="28"/>
          <w:szCs w:val="28"/>
        </w:rPr>
      </w:pPr>
      <w:r>
        <w:rPr>
          <w:color w:val="2E2E2E"/>
          <w:sz w:val="28"/>
          <w:szCs w:val="28"/>
        </w:rPr>
        <w:t xml:space="preserve">      </w:t>
      </w:r>
      <w:r w:rsidRPr="0097579C">
        <w:rPr>
          <w:color w:val="2E2E2E"/>
          <w:sz w:val="28"/>
          <w:szCs w:val="28"/>
        </w:rPr>
        <w:t xml:space="preserve">Тысячи ленинградцев ждали эти слова каждый день. Они знали: если </w:t>
      </w:r>
      <w:proofErr w:type="spellStart"/>
      <w:r w:rsidRPr="0097579C">
        <w:rPr>
          <w:color w:val="2E2E2E"/>
          <w:sz w:val="28"/>
          <w:szCs w:val="28"/>
        </w:rPr>
        <w:t>Берггольц</w:t>
      </w:r>
      <w:proofErr w:type="spellEnd"/>
      <w:r w:rsidRPr="0097579C">
        <w:rPr>
          <w:color w:val="2E2E2E"/>
          <w:sz w:val="28"/>
          <w:szCs w:val="28"/>
        </w:rPr>
        <w:t xml:space="preserve"> в эфире, значит, Город не сдался.</w:t>
      </w:r>
    </w:p>
    <w:p w14:paraId="3678EF70" w14:textId="77777777" w:rsidR="001E349D" w:rsidRPr="0097579C" w:rsidRDefault="001E349D" w:rsidP="001E349D">
      <w:pPr>
        <w:pStyle w:val="af1"/>
        <w:shd w:val="clear" w:color="auto" w:fill="FFFFFF"/>
        <w:spacing w:before="0" w:beforeAutospacing="0" w:after="240" w:afterAutospacing="0"/>
        <w:jc w:val="both"/>
        <w:rPr>
          <w:color w:val="2E2E2E"/>
          <w:sz w:val="28"/>
          <w:szCs w:val="28"/>
        </w:rPr>
      </w:pPr>
      <w:r>
        <w:rPr>
          <w:color w:val="2E2E2E"/>
          <w:sz w:val="28"/>
          <w:szCs w:val="28"/>
        </w:rPr>
        <w:t xml:space="preserve">      </w:t>
      </w:r>
      <w:r w:rsidRPr="0097579C">
        <w:rPr>
          <w:color w:val="2E2E2E"/>
          <w:sz w:val="28"/>
          <w:szCs w:val="28"/>
        </w:rPr>
        <w:t xml:space="preserve">Вера </w:t>
      </w:r>
      <w:proofErr w:type="spellStart"/>
      <w:r w:rsidRPr="0097579C">
        <w:rPr>
          <w:color w:val="2E2E2E"/>
          <w:sz w:val="28"/>
          <w:szCs w:val="28"/>
        </w:rPr>
        <w:t>Кетлинская</w:t>
      </w:r>
      <w:proofErr w:type="spellEnd"/>
      <w:r w:rsidRPr="0097579C">
        <w:rPr>
          <w:color w:val="2E2E2E"/>
          <w:sz w:val="28"/>
          <w:szCs w:val="28"/>
        </w:rPr>
        <w:t xml:space="preserve">, руководившая в 1941 году ленинградским отделением Союза писателей, вспоминала, как в первые дни войны к ней пришла Ольга — "обаятельный сплав женственности и размашистости, острого ума и ребячьей наивности". Непривычно серьезная и собранная, она спросила </w:t>
      </w:r>
      <w:proofErr w:type="spellStart"/>
      <w:r w:rsidRPr="0097579C">
        <w:rPr>
          <w:color w:val="2E2E2E"/>
          <w:sz w:val="28"/>
          <w:szCs w:val="28"/>
        </w:rPr>
        <w:t>Кетлинскую</w:t>
      </w:r>
      <w:proofErr w:type="spellEnd"/>
      <w:r w:rsidRPr="0097579C">
        <w:rPr>
          <w:color w:val="2E2E2E"/>
          <w:sz w:val="28"/>
          <w:szCs w:val="28"/>
        </w:rPr>
        <w:t xml:space="preserve">, чем может быть полезна. Та направила </w:t>
      </w:r>
      <w:proofErr w:type="spellStart"/>
      <w:r w:rsidRPr="0097579C">
        <w:rPr>
          <w:color w:val="2E2E2E"/>
          <w:sz w:val="28"/>
          <w:szCs w:val="28"/>
        </w:rPr>
        <w:t>Берггольц</w:t>
      </w:r>
      <w:proofErr w:type="spellEnd"/>
      <w:r w:rsidRPr="0097579C">
        <w:rPr>
          <w:color w:val="2E2E2E"/>
          <w:sz w:val="28"/>
          <w:szCs w:val="28"/>
        </w:rPr>
        <w:t xml:space="preserve"> в распоряжение литературно-драматической редакции Ленинградского радио.</w:t>
      </w:r>
    </w:p>
    <w:p w14:paraId="58865C93" w14:textId="77777777" w:rsidR="001E349D" w:rsidRPr="0097579C" w:rsidRDefault="001E349D" w:rsidP="001E349D">
      <w:pPr>
        <w:pStyle w:val="af1"/>
        <w:shd w:val="clear" w:color="auto" w:fill="FFFFFF"/>
        <w:spacing w:before="0" w:beforeAutospacing="0" w:after="240" w:afterAutospacing="0"/>
        <w:jc w:val="both"/>
        <w:rPr>
          <w:color w:val="2E2E2E"/>
          <w:sz w:val="28"/>
          <w:szCs w:val="28"/>
        </w:rPr>
      </w:pPr>
      <w:r>
        <w:rPr>
          <w:color w:val="2E2E2E"/>
          <w:sz w:val="28"/>
          <w:szCs w:val="28"/>
        </w:rPr>
        <w:t xml:space="preserve">      </w:t>
      </w:r>
      <w:r w:rsidRPr="0097579C">
        <w:rPr>
          <w:color w:val="2E2E2E"/>
          <w:sz w:val="28"/>
          <w:szCs w:val="28"/>
        </w:rPr>
        <w:t xml:space="preserve">Ольга </w:t>
      </w:r>
      <w:proofErr w:type="spellStart"/>
      <w:r w:rsidRPr="0097579C">
        <w:rPr>
          <w:color w:val="2E2E2E"/>
          <w:sz w:val="28"/>
          <w:szCs w:val="28"/>
        </w:rPr>
        <w:t>Берггольц</w:t>
      </w:r>
      <w:proofErr w:type="spellEnd"/>
      <w:r w:rsidRPr="0097579C">
        <w:rPr>
          <w:color w:val="2E2E2E"/>
          <w:sz w:val="28"/>
          <w:szCs w:val="28"/>
        </w:rPr>
        <w:t xml:space="preserve"> в одночасье стала поэтом, олицетворяющим стойкость блокадного города. В Доме Радио она почти ежедневно вела передачи, которые позднее вошли в ее книгу "Говорит Ленинград".</w:t>
      </w:r>
    </w:p>
    <w:p w14:paraId="359A58C8" w14:textId="77777777" w:rsidR="001E349D" w:rsidRPr="0097579C" w:rsidRDefault="001E349D" w:rsidP="001E349D">
      <w:pPr>
        <w:pStyle w:val="af1"/>
        <w:shd w:val="clear" w:color="auto" w:fill="FFFFFF"/>
        <w:spacing w:before="0" w:beforeAutospacing="0" w:after="240" w:afterAutospacing="0"/>
        <w:jc w:val="both"/>
        <w:rPr>
          <w:color w:val="2E2E2E"/>
          <w:sz w:val="28"/>
          <w:szCs w:val="28"/>
        </w:rPr>
      </w:pPr>
      <w:r>
        <w:rPr>
          <w:color w:val="2E2E2E"/>
          <w:sz w:val="28"/>
          <w:szCs w:val="28"/>
        </w:rPr>
        <w:t xml:space="preserve">     </w:t>
      </w:r>
      <w:r w:rsidRPr="0097579C">
        <w:rPr>
          <w:color w:val="2E2E2E"/>
          <w:sz w:val="28"/>
          <w:szCs w:val="28"/>
        </w:rPr>
        <w:t>Она не просто была рядом с ленинградцами — она жила с ними одной жизнью, ходила по тем же улицам, так же недоедала, сидела на голодном пайке и от истощения была на грани смерти.</w:t>
      </w:r>
    </w:p>
    <w:p w14:paraId="7D4CC147" w14:textId="77777777" w:rsidR="001E349D" w:rsidRPr="0097579C" w:rsidRDefault="001E349D" w:rsidP="001E349D">
      <w:pPr>
        <w:pStyle w:val="af1"/>
        <w:shd w:val="clear" w:color="auto" w:fill="FFFFFF"/>
        <w:spacing w:before="0" w:beforeAutospacing="0" w:after="0" w:afterAutospacing="0"/>
        <w:jc w:val="both"/>
        <w:rPr>
          <w:color w:val="2E2E2E"/>
          <w:sz w:val="28"/>
          <w:szCs w:val="28"/>
        </w:rPr>
      </w:pPr>
      <w:r>
        <w:rPr>
          <w:color w:val="2E2E2E"/>
          <w:sz w:val="28"/>
          <w:szCs w:val="28"/>
        </w:rPr>
        <w:t xml:space="preserve">     </w:t>
      </w:r>
      <w:r w:rsidRPr="0097579C">
        <w:rPr>
          <w:color w:val="2E2E2E"/>
          <w:sz w:val="28"/>
          <w:szCs w:val="28"/>
        </w:rPr>
        <w:t>Блокадники </w:t>
      </w:r>
      <w:hyperlink r:id="rId7" w:tgtFrame="_blank" w:history="1">
        <w:r w:rsidRPr="00FF0CE2">
          <w:rPr>
            <w:rStyle w:val="af0"/>
            <w:rFonts w:eastAsiaTheme="majorEastAsia"/>
            <w:color w:val="2B2B2B"/>
            <w:sz w:val="28"/>
            <w:szCs w:val="28"/>
          </w:rPr>
          <w:t>вспоминали</w:t>
        </w:r>
      </w:hyperlink>
      <w:r w:rsidRPr="00FF0CE2">
        <w:rPr>
          <w:color w:val="2E2E2E"/>
          <w:sz w:val="28"/>
          <w:szCs w:val="28"/>
        </w:rPr>
        <w:t>,</w:t>
      </w:r>
      <w:r w:rsidRPr="0097579C">
        <w:rPr>
          <w:color w:val="2E2E2E"/>
          <w:sz w:val="28"/>
          <w:szCs w:val="28"/>
        </w:rPr>
        <w:t xml:space="preserve"> что мягкий задушевный голос поэтессы, звучащий по радио в осажденном Городе, стал им родным. Не было тепла, </w:t>
      </w:r>
      <w:r w:rsidRPr="0097579C">
        <w:rPr>
          <w:color w:val="2E2E2E"/>
          <w:sz w:val="28"/>
          <w:szCs w:val="28"/>
        </w:rPr>
        <w:lastRenderedPageBreak/>
        <w:t xml:space="preserve">света, еды и только этот голос три с половиной года поддерживал в ленинградцах надежду. Реальность была настолько жестокой, что казалось: людям не до стихов. Но </w:t>
      </w:r>
      <w:proofErr w:type="spellStart"/>
      <w:r w:rsidRPr="0097579C">
        <w:rPr>
          <w:color w:val="2E2E2E"/>
          <w:sz w:val="28"/>
          <w:szCs w:val="28"/>
        </w:rPr>
        <w:t>Берггольц</w:t>
      </w:r>
      <w:proofErr w:type="spellEnd"/>
      <w:r w:rsidRPr="0097579C">
        <w:rPr>
          <w:color w:val="2E2E2E"/>
          <w:sz w:val="28"/>
          <w:szCs w:val="28"/>
        </w:rPr>
        <w:t xml:space="preserve"> писала так, что они становились точкой опоры для каждого, кто их слышал.</w:t>
      </w:r>
    </w:p>
    <w:p w14:paraId="049FABB8" w14:textId="77777777" w:rsidR="001E349D" w:rsidRPr="0097579C" w:rsidRDefault="001E349D" w:rsidP="001E349D">
      <w:pPr>
        <w:pStyle w:val="af1"/>
        <w:shd w:val="clear" w:color="auto" w:fill="FFFFFF"/>
        <w:spacing w:before="0" w:beforeAutospacing="0" w:after="0" w:afterAutospacing="0"/>
        <w:jc w:val="both"/>
        <w:rPr>
          <w:color w:val="2E2E2E"/>
          <w:sz w:val="28"/>
          <w:szCs w:val="28"/>
        </w:rPr>
      </w:pPr>
      <w:r w:rsidRPr="0097579C">
        <w:rPr>
          <w:i/>
          <w:iCs/>
          <w:color w:val="2E2E2E"/>
          <w:sz w:val="28"/>
          <w:szCs w:val="28"/>
        </w:rPr>
        <w:t>"Был день как день.</w:t>
      </w:r>
    </w:p>
    <w:p w14:paraId="7C8B6D1C" w14:textId="77777777" w:rsidR="001E349D" w:rsidRPr="0097579C" w:rsidRDefault="001E349D" w:rsidP="001E349D">
      <w:pPr>
        <w:pStyle w:val="af1"/>
        <w:shd w:val="clear" w:color="auto" w:fill="FFFFFF"/>
        <w:spacing w:before="0" w:beforeAutospacing="0" w:after="0" w:afterAutospacing="0"/>
        <w:jc w:val="both"/>
        <w:rPr>
          <w:color w:val="2E2E2E"/>
          <w:sz w:val="28"/>
          <w:szCs w:val="28"/>
        </w:rPr>
      </w:pPr>
      <w:r w:rsidRPr="0097579C">
        <w:rPr>
          <w:i/>
          <w:iCs/>
          <w:color w:val="2E2E2E"/>
          <w:sz w:val="28"/>
          <w:szCs w:val="28"/>
        </w:rPr>
        <w:t>Ко мне пришла подруга,</w:t>
      </w:r>
    </w:p>
    <w:p w14:paraId="0BE5BF04" w14:textId="77777777" w:rsidR="001E349D" w:rsidRPr="0097579C" w:rsidRDefault="001E349D" w:rsidP="001E349D">
      <w:pPr>
        <w:pStyle w:val="af1"/>
        <w:shd w:val="clear" w:color="auto" w:fill="FFFFFF"/>
        <w:spacing w:before="0" w:beforeAutospacing="0" w:after="0" w:afterAutospacing="0"/>
        <w:jc w:val="both"/>
        <w:rPr>
          <w:color w:val="2E2E2E"/>
          <w:sz w:val="28"/>
          <w:szCs w:val="28"/>
        </w:rPr>
      </w:pPr>
      <w:r w:rsidRPr="0097579C">
        <w:rPr>
          <w:i/>
          <w:iCs/>
          <w:color w:val="2E2E2E"/>
          <w:sz w:val="28"/>
          <w:szCs w:val="28"/>
        </w:rPr>
        <w:t>не плача, рассказала, что вчера</w:t>
      </w:r>
    </w:p>
    <w:p w14:paraId="07DDA90A" w14:textId="77777777" w:rsidR="001E349D" w:rsidRPr="0097579C" w:rsidRDefault="001E349D" w:rsidP="001E349D">
      <w:pPr>
        <w:pStyle w:val="af1"/>
        <w:shd w:val="clear" w:color="auto" w:fill="FFFFFF"/>
        <w:spacing w:before="0" w:beforeAutospacing="0" w:after="0" w:afterAutospacing="0"/>
        <w:jc w:val="both"/>
        <w:rPr>
          <w:color w:val="2E2E2E"/>
          <w:sz w:val="28"/>
          <w:szCs w:val="28"/>
        </w:rPr>
      </w:pPr>
      <w:r w:rsidRPr="0097579C">
        <w:rPr>
          <w:i/>
          <w:iCs/>
          <w:color w:val="2E2E2E"/>
          <w:sz w:val="28"/>
          <w:szCs w:val="28"/>
        </w:rPr>
        <w:t>единственного схоронила друга,</w:t>
      </w:r>
    </w:p>
    <w:p w14:paraId="5DAA9B07" w14:textId="77777777" w:rsidR="001E349D" w:rsidRPr="0097579C" w:rsidRDefault="001E349D" w:rsidP="001E349D">
      <w:pPr>
        <w:pStyle w:val="af1"/>
        <w:shd w:val="clear" w:color="auto" w:fill="FFFFFF"/>
        <w:spacing w:before="0" w:beforeAutospacing="0" w:after="0" w:afterAutospacing="0"/>
        <w:jc w:val="both"/>
        <w:rPr>
          <w:color w:val="2E2E2E"/>
          <w:sz w:val="28"/>
          <w:szCs w:val="28"/>
        </w:rPr>
      </w:pPr>
      <w:r w:rsidRPr="0097579C">
        <w:rPr>
          <w:i/>
          <w:iCs/>
          <w:color w:val="2E2E2E"/>
          <w:sz w:val="28"/>
          <w:szCs w:val="28"/>
        </w:rPr>
        <w:t>и мы молчали с нею до утра.</w:t>
      </w:r>
    </w:p>
    <w:p w14:paraId="750A56CC" w14:textId="77777777" w:rsidR="001E349D" w:rsidRPr="0097579C" w:rsidRDefault="001E349D" w:rsidP="001E349D">
      <w:pPr>
        <w:pStyle w:val="af1"/>
        <w:shd w:val="clear" w:color="auto" w:fill="FFFFFF"/>
        <w:spacing w:before="0" w:beforeAutospacing="0" w:after="0" w:afterAutospacing="0"/>
        <w:jc w:val="both"/>
        <w:rPr>
          <w:color w:val="2E2E2E"/>
          <w:sz w:val="28"/>
          <w:szCs w:val="28"/>
        </w:rPr>
      </w:pPr>
      <w:r w:rsidRPr="0097579C">
        <w:rPr>
          <w:i/>
          <w:iCs/>
          <w:color w:val="2E2E2E"/>
          <w:sz w:val="28"/>
          <w:szCs w:val="28"/>
        </w:rPr>
        <w:t>Какие ж я могла найти слова,</w:t>
      </w:r>
    </w:p>
    <w:p w14:paraId="28B0C899" w14:textId="77777777" w:rsidR="001E349D" w:rsidRPr="0097579C" w:rsidRDefault="001E349D" w:rsidP="001E349D">
      <w:pPr>
        <w:pStyle w:val="af1"/>
        <w:shd w:val="clear" w:color="auto" w:fill="FFFFFF"/>
        <w:spacing w:before="0" w:beforeAutospacing="0" w:after="0" w:afterAutospacing="0"/>
        <w:jc w:val="both"/>
        <w:rPr>
          <w:color w:val="2E2E2E"/>
          <w:sz w:val="28"/>
          <w:szCs w:val="28"/>
        </w:rPr>
      </w:pPr>
      <w:r w:rsidRPr="0097579C">
        <w:rPr>
          <w:i/>
          <w:iCs/>
          <w:color w:val="2E2E2E"/>
          <w:sz w:val="28"/>
          <w:szCs w:val="28"/>
        </w:rPr>
        <w:t>я тоже — ленинградская вдова.</w:t>
      </w:r>
    </w:p>
    <w:p w14:paraId="210C4C0F" w14:textId="77777777" w:rsidR="001E349D" w:rsidRPr="0097579C" w:rsidRDefault="001E349D" w:rsidP="001E349D">
      <w:pPr>
        <w:pStyle w:val="af1"/>
        <w:shd w:val="clear" w:color="auto" w:fill="FFFFFF"/>
        <w:spacing w:before="0" w:beforeAutospacing="0" w:after="0" w:afterAutospacing="0"/>
        <w:jc w:val="both"/>
        <w:rPr>
          <w:color w:val="2E2E2E"/>
          <w:sz w:val="28"/>
          <w:szCs w:val="28"/>
        </w:rPr>
      </w:pPr>
      <w:r w:rsidRPr="0097579C">
        <w:rPr>
          <w:i/>
          <w:iCs/>
          <w:color w:val="2E2E2E"/>
          <w:sz w:val="28"/>
          <w:szCs w:val="28"/>
        </w:rPr>
        <w:t>Мы съели хлеб, что был отложен на день,</w:t>
      </w:r>
    </w:p>
    <w:p w14:paraId="6FCE90F2" w14:textId="77777777" w:rsidR="001E349D" w:rsidRPr="0097579C" w:rsidRDefault="001E349D" w:rsidP="001E349D">
      <w:pPr>
        <w:pStyle w:val="af1"/>
        <w:shd w:val="clear" w:color="auto" w:fill="FFFFFF"/>
        <w:spacing w:before="0" w:beforeAutospacing="0" w:after="0" w:afterAutospacing="0"/>
        <w:jc w:val="both"/>
        <w:rPr>
          <w:color w:val="2E2E2E"/>
          <w:sz w:val="28"/>
          <w:szCs w:val="28"/>
        </w:rPr>
      </w:pPr>
      <w:r w:rsidRPr="0097579C">
        <w:rPr>
          <w:i/>
          <w:iCs/>
          <w:color w:val="2E2E2E"/>
          <w:sz w:val="28"/>
          <w:szCs w:val="28"/>
        </w:rPr>
        <w:t>в один платок закутались вдвоем,</w:t>
      </w:r>
    </w:p>
    <w:p w14:paraId="629B8847" w14:textId="77777777" w:rsidR="001E349D" w:rsidRPr="0097579C" w:rsidRDefault="001E349D" w:rsidP="001E349D">
      <w:pPr>
        <w:pStyle w:val="af1"/>
        <w:shd w:val="clear" w:color="auto" w:fill="FFFFFF"/>
        <w:spacing w:before="0" w:beforeAutospacing="0" w:after="0" w:afterAutospacing="0"/>
        <w:jc w:val="both"/>
        <w:rPr>
          <w:color w:val="2E2E2E"/>
          <w:sz w:val="28"/>
          <w:szCs w:val="28"/>
        </w:rPr>
      </w:pPr>
      <w:r w:rsidRPr="0097579C">
        <w:rPr>
          <w:i/>
          <w:iCs/>
          <w:color w:val="2E2E2E"/>
          <w:sz w:val="28"/>
          <w:szCs w:val="28"/>
        </w:rPr>
        <w:t>и тихо-тихо стало в Ленинграде.</w:t>
      </w:r>
    </w:p>
    <w:p w14:paraId="03C7E915" w14:textId="77777777" w:rsidR="001E349D" w:rsidRDefault="001E349D" w:rsidP="001E349D">
      <w:pPr>
        <w:pStyle w:val="af1"/>
        <w:shd w:val="clear" w:color="auto" w:fill="FFFFFF"/>
        <w:spacing w:before="0" w:beforeAutospacing="0" w:after="0" w:afterAutospacing="0"/>
        <w:jc w:val="both"/>
        <w:rPr>
          <w:i/>
          <w:iCs/>
          <w:color w:val="2E2E2E"/>
          <w:sz w:val="28"/>
          <w:szCs w:val="28"/>
        </w:rPr>
      </w:pPr>
      <w:r w:rsidRPr="0097579C">
        <w:rPr>
          <w:i/>
          <w:iCs/>
          <w:color w:val="2E2E2E"/>
          <w:sz w:val="28"/>
          <w:szCs w:val="28"/>
        </w:rPr>
        <w:t>Один, стуча, трудился метроном…"</w:t>
      </w:r>
    </w:p>
    <w:p w14:paraId="27458394" w14:textId="77777777" w:rsidR="001E349D" w:rsidRPr="0097579C" w:rsidRDefault="001E349D" w:rsidP="001E349D">
      <w:pPr>
        <w:pStyle w:val="af1"/>
        <w:shd w:val="clear" w:color="auto" w:fill="FFFFFF"/>
        <w:spacing w:before="0" w:beforeAutospacing="0" w:after="0" w:afterAutospacing="0"/>
        <w:jc w:val="both"/>
        <w:rPr>
          <w:color w:val="2E2E2E"/>
          <w:sz w:val="28"/>
          <w:szCs w:val="28"/>
        </w:rPr>
      </w:pPr>
    </w:p>
    <w:p w14:paraId="30D57A0A" w14:textId="77777777" w:rsidR="001E349D" w:rsidRPr="0097579C" w:rsidRDefault="001E349D" w:rsidP="001E349D">
      <w:pPr>
        <w:pStyle w:val="af1"/>
        <w:shd w:val="clear" w:color="auto" w:fill="FFFFFF"/>
        <w:spacing w:before="0" w:beforeAutospacing="0" w:after="240" w:afterAutospacing="0"/>
        <w:ind w:firstLine="426"/>
        <w:jc w:val="both"/>
        <w:rPr>
          <w:color w:val="2E2E2E"/>
          <w:sz w:val="28"/>
          <w:szCs w:val="28"/>
        </w:rPr>
      </w:pPr>
      <w:r>
        <w:rPr>
          <w:color w:val="2E2E2E"/>
          <w:sz w:val="28"/>
          <w:szCs w:val="28"/>
        </w:rPr>
        <w:t xml:space="preserve"> </w:t>
      </w:r>
      <w:r w:rsidRPr="0097579C">
        <w:rPr>
          <w:color w:val="2E2E2E"/>
          <w:sz w:val="28"/>
          <w:szCs w:val="28"/>
        </w:rPr>
        <w:t xml:space="preserve">Поразительные выступления </w:t>
      </w:r>
      <w:proofErr w:type="spellStart"/>
      <w:r w:rsidRPr="0097579C">
        <w:rPr>
          <w:color w:val="2E2E2E"/>
          <w:sz w:val="28"/>
          <w:szCs w:val="28"/>
        </w:rPr>
        <w:t>Берггольц</w:t>
      </w:r>
      <w:proofErr w:type="spellEnd"/>
      <w:r w:rsidRPr="0097579C">
        <w:rPr>
          <w:color w:val="2E2E2E"/>
          <w:sz w:val="28"/>
          <w:szCs w:val="28"/>
        </w:rPr>
        <w:t xml:space="preserve"> имели такую силу, что немцы внесли ее в список лиц, которые должны быть немедленно расстреляны сразу после взятия Ленинграда. </w:t>
      </w:r>
    </w:p>
    <w:p w14:paraId="08B7B118" w14:textId="77777777" w:rsidR="001E349D" w:rsidRPr="0097579C" w:rsidRDefault="001E349D" w:rsidP="001E349D">
      <w:pPr>
        <w:pStyle w:val="af1"/>
        <w:shd w:val="clear" w:color="auto" w:fill="FFFFFF"/>
        <w:spacing w:before="0" w:beforeAutospacing="0" w:after="240" w:afterAutospacing="0"/>
        <w:jc w:val="both"/>
        <w:rPr>
          <w:color w:val="2E2E2E"/>
          <w:sz w:val="28"/>
          <w:szCs w:val="28"/>
        </w:rPr>
      </w:pPr>
      <w:r>
        <w:rPr>
          <w:color w:val="2E2E2E"/>
          <w:sz w:val="28"/>
          <w:szCs w:val="28"/>
        </w:rPr>
        <w:t xml:space="preserve">       </w:t>
      </w:r>
      <w:r w:rsidRPr="0097579C">
        <w:rPr>
          <w:color w:val="2E2E2E"/>
          <w:sz w:val="28"/>
          <w:szCs w:val="28"/>
        </w:rPr>
        <w:t xml:space="preserve">В блокаду в квартирах радио не выключалось никогда. Часто дежурные, совершавшие обход домов, наблюдали жуткую картину: в комнате — несколько окоченевших тел, а "тарелка" работает. Как будто жизнь продолжается. Живых ленинградцев радиоголос связывал с внешним миром, когда они уже не могли подняться с кровати. И часто этим голосом был проникновенный голос Ольги </w:t>
      </w:r>
      <w:proofErr w:type="spellStart"/>
      <w:r w:rsidRPr="0097579C">
        <w:rPr>
          <w:color w:val="2E2E2E"/>
          <w:sz w:val="28"/>
          <w:szCs w:val="28"/>
        </w:rPr>
        <w:t>Берггольц</w:t>
      </w:r>
      <w:proofErr w:type="spellEnd"/>
      <w:r w:rsidRPr="0097579C">
        <w:rPr>
          <w:color w:val="2E2E2E"/>
          <w:sz w:val="28"/>
          <w:szCs w:val="28"/>
        </w:rPr>
        <w:t>.</w:t>
      </w:r>
    </w:p>
    <w:p w14:paraId="0A11A8EF" w14:textId="77777777" w:rsidR="001E349D" w:rsidRPr="0097579C" w:rsidRDefault="001E349D" w:rsidP="001E349D">
      <w:pPr>
        <w:pStyle w:val="af1"/>
        <w:shd w:val="clear" w:color="auto" w:fill="FFFFFF"/>
        <w:spacing w:before="0" w:beforeAutospacing="0" w:after="240" w:afterAutospacing="0"/>
        <w:jc w:val="both"/>
        <w:rPr>
          <w:color w:val="2E2E2E"/>
          <w:sz w:val="28"/>
          <w:szCs w:val="28"/>
        </w:rPr>
      </w:pPr>
      <w:r>
        <w:rPr>
          <w:color w:val="2E2E2E"/>
          <w:sz w:val="28"/>
          <w:szCs w:val="28"/>
        </w:rPr>
        <w:t xml:space="preserve">      </w:t>
      </w:r>
      <w:r w:rsidRPr="0097579C">
        <w:rPr>
          <w:color w:val="2E2E2E"/>
          <w:sz w:val="28"/>
          <w:szCs w:val="28"/>
        </w:rPr>
        <w:t>Блокадники не забыли его и после долгожданной победы — неслучайно гранитные плиты Пискаревского мемориального кладбища "говорят" с жителями и гостями города монументальными по духу словами поэтессы:</w:t>
      </w:r>
    </w:p>
    <w:p w14:paraId="628A89AD" w14:textId="77777777" w:rsidR="001E349D" w:rsidRPr="0097579C" w:rsidRDefault="001E349D" w:rsidP="001E349D">
      <w:pPr>
        <w:pStyle w:val="af1"/>
        <w:shd w:val="clear" w:color="auto" w:fill="FFFFFF"/>
        <w:spacing w:before="0" w:beforeAutospacing="0" w:after="0" w:afterAutospacing="0"/>
        <w:jc w:val="both"/>
        <w:rPr>
          <w:color w:val="2E2E2E"/>
          <w:sz w:val="28"/>
          <w:szCs w:val="28"/>
        </w:rPr>
      </w:pPr>
      <w:r w:rsidRPr="0097579C">
        <w:rPr>
          <w:i/>
          <w:iCs/>
          <w:color w:val="2E2E2E"/>
          <w:sz w:val="28"/>
          <w:szCs w:val="28"/>
        </w:rPr>
        <w:t>"Здесь лежат ленинградцы.</w:t>
      </w:r>
    </w:p>
    <w:p w14:paraId="77D09C2B" w14:textId="77777777" w:rsidR="001E349D" w:rsidRPr="0097579C" w:rsidRDefault="001E349D" w:rsidP="001E349D">
      <w:pPr>
        <w:pStyle w:val="af1"/>
        <w:shd w:val="clear" w:color="auto" w:fill="FFFFFF"/>
        <w:spacing w:before="0" w:beforeAutospacing="0" w:after="0" w:afterAutospacing="0"/>
        <w:jc w:val="both"/>
        <w:rPr>
          <w:color w:val="2E2E2E"/>
          <w:sz w:val="28"/>
          <w:szCs w:val="28"/>
        </w:rPr>
      </w:pPr>
      <w:r w:rsidRPr="0097579C">
        <w:rPr>
          <w:i/>
          <w:iCs/>
          <w:color w:val="2E2E2E"/>
          <w:sz w:val="28"/>
          <w:szCs w:val="28"/>
        </w:rPr>
        <w:t>Здесь горожане — мужчины, женщины, дети.</w:t>
      </w:r>
    </w:p>
    <w:p w14:paraId="19041429" w14:textId="77777777" w:rsidR="001E349D" w:rsidRPr="0097579C" w:rsidRDefault="001E349D" w:rsidP="001E349D">
      <w:pPr>
        <w:pStyle w:val="af1"/>
        <w:shd w:val="clear" w:color="auto" w:fill="FFFFFF"/>
        <w:spacing w:before="0" w:beforeAutospacing="0" w:after="0" w:afterAutospacing="0"/>
        <w:jc w:val="both"/>
        <w:rPr>
          <w:color w:val="2E2E2E"/>
          <w:sz w:val="28"/>
          <w:szCs w:val="28"/>
        </w:rPr>
      </w:pPr>
      <w:r w:rsidRPr="0097579C">
        <w:rPr>
          <w:i/>
          <w:iCs/>
          <w:color w:val="2E2E2E"/>
          <w:sz w:val="28"/>
          <w:szCs w:val="28"/>
        </w:rPr>
        <w:t>Рядом с ними солдаты-красноармейцы.</w:t>
      </w:r>
    </w:p>
    <w:p w14:paraId="4C862A28" w14:textId="77777777" w:rsidR="001E349D" w:rsidRPr="0097579C" w:rsidRDefault="001E349D" w:rsidP="001E349D">
      <w:pPr>
        <w:pStyle w:val="af1"/>
        <w:shd w:val="clear" w:color="auto" w:fill="FFFFFF"/>
        <w:spacing w:before="0" w:beforeAutospacing="0" w:after="0" w:afterAutospacing="0"/>
        <w:jc w:val="both"/>
        <w:rPr>
          <w:color w:val="2E2E2E"/>
          <w:sz w:val="28"/>
          <w:szCs w:val="28"/>
        </w:rPr>
      </w:pPr>
      <w:r w:rsidRPr="0097579C">
        <w:rPr>
          <w:i/>
          <w:iCs/>
          <w:color w:val="2E2E2E"/>
          <w:sz w:val="28"/>
          <w:szCs w:val="28"/>
        </w:rPr>
        <w:t>Всею жизнью своею они защищали тебя, Ленинград,</w:t>
      </w:r>
    </w:p>
    <w:p w14:paraId="520C2263" w14:textId="77777777" w:rsidR="001E349D" w:rsidRPr="0097579C" w:rsidRDefault="001E349D" w:rsidP="001E349D">
      <w:pPr>
        <w:pStyle w:val="af1"/>
        <w:shd w:val="clear" w:color="auto" w:fill="FFFFFF"/>
        <w:spacing w:before="0" w:beforeAutospacing="0" w:after="0" w:afterAutospacing="0"/>
        <w:jc w:val="both"/>
        <w:rPr>
          <w:color w:val="2E2E2E"/>
          <w:sz w:val="28"/>
          <w:szCs w:val="28"/>
        </w:rPr>
      </w:pPr>
      <w:r w:rsidRPr="0097579C">
        <w:rPr>
          <w:i/>
          <w:iCs/>
          <w:color w:val="2E2E2E"/>
          <w:sz w:val="28"/>
          <w:szCs w:val="28"/>
        </w:rPr>
        <w:t>Колыбель революции.</w:t>
      </w:r>
    </w:p>
    <w:p w14:paraId="36901259" w14:textId="77777777" w:rsidR="001E349D" w:rsidRPr="0097579C" w:rsidRDefault="001E349D" w:rsidP="001E349D">
      <w:pPr>
        <w:pStyle w:val="af1"/>
        <w:shd w:val="clear" w:color="auto" w:fill="FFFFFF"/>
        <w:spacing w:before="0" w:beforeAutospacing="0" w:after="0" w:afterAutospacing="0"/>
        <w:jc w:val="both"/>
        <w:rPr>
          <w:color w:val="2E2E2E"/>
          <w:sz w:val="28"/>
          <w:szCs w:val="28"/>
        </w:rPr>
      </w:pPr>
      <w:r w:rsidRPr="0097579C">
        <w:rPr>
          <w:i/>
          <w:iCs/>
          <w:color w:val="2E2E2E"/>
          <w:sz w:val="28"/>
          <w:szCs w:val="28"/>
        </w:rPr>
        <w:t>Их имен благородных мы здесь перечислить не сможем,</w:t>
      </w:r>
    </w:p>
    <w:p w14:paraId="501CA6C4" w14:textId="77777777" w:rsidR="001E349D" w:rsidRPr="0097579C" w:rsidRDefault="001E349D" w:rsidP="001E349D">
      <w:pPr>
        <w:pStyle w:val="af1"/>
        <w:shd w:val="clear" w:color="auto" w:fill="FFFFFF"/>
        <w:spacing w:before="0" w:beforeAutospacing="0" w:after="0" w:afterAutospacing="0"/>
        <w:jc w:val="both"/>
        <w:rPr>
          <w:color w:val="2E2E2E"/>
          <w:sz w:val="28"/>
          <w:szCs w:val="28"/>
        </w:rPr>
      </w:pPr>
      <w:r w:rsidRPr="0097579C">
        <w:rPr>
          <w:i/>
          <w:iCs/>
          <w:color w:val="2E2E2E"/>
          <w:sz w:val="28"/>
          <w:szCs w:val="28"/>
        </w:rPr>
        <w:t>Так их много под вечной охраной гранита.</w:t>
      </w:r>
    </w:p>
    <w:p w14:paraId="76367D26" w14:textId="77777777" w:rsidR="001E349D" w:rsidRPr="0097579C" w:rsidRDefault="001E349D" w:rsidP="001E349D">
      <w:pPr>
        <w:pStyle w:val="af1"/>
        <w:shd w:val="clear" w:color="auto" w:fill="FFFFFF"/>
        <w:spacing w:before="0" w:beforeAutospacing="0" w:after="0" w:afterAutospacing="0"/>
        <w:jc w:val="both"/>
        <w:rPr>
          <w:color w:val="2E2E2E"/>
          <w:sz w:val="28"/>
          <w:szCs w:val="28"/>
        </w:rPr>
      </w:pPr>
      <w:r w:rsidRPr="0097579C">
        <w:rPr>
          <w:i/>
          <w:iCs/>
          <w:color w:val="2E2E2E"/>
          <w:sz w:val="28"/>
          <w:szCs w:val="28"/>
        </w:rPr>
        <w:t>Но знай, внимающий этим камням:</w:t>
      </w:r>
    </w:p>
    <w:p w14:paraId="236C13BE" w14:textId="77777777" w:rsidR="001E349D" w:rsidRDefault="001E349D" w:rsidP="001E349D">
      <w:pPr>
        <w:pStyle w:val="af1"/>
        <w:shd w:val="clear" w:color="auto" w:fill="FFFFFF"/>
        <w:spacing w:before="0" w:beforeAutospacing="0" w:after="0" w:afterAutospacing="0"/>
        <w:jc w:val="both"/>
        <w:rPr>
          <w:i/>
          <w:iCs/>
          <w:color w:val="2E2E2E"/>
          <w:sz w:val="28"/>
          <w:szCs w:val="28"/>
        </w:rPr>
      </w:pPr>
      <w:r w:rsidRPr="0097579C">
        <w:rPr>
          <w:i/>
          <w:iCs/>
          <w:color w:val="2E2E2E"/>
          <w:sz w:val="28"/>
          <w:szCs w:val="28"/>
        </w:rPr>
        <w:t>Никто не забыт и ничто не забыто".</w:t>
      </w:r>
    </w:p>
    <w:p w14:paraId="043E1A19" w14:textId="77777777" w:rsidR="001E349D" w:rsidRPr="0097579C" w:rsidRDefault="001E349D" w:rsidP="001E349D">
      <w:pPr>
        <w:pStyle w:val="af1"/>
        <w:shd w:val="clear" w:color="auto" w:fill="FFFFFF"/>
        <w:spacing w:before="0" w:beforeAutospacing="0" w:after="0" w:afterAutospacing="0"/>
        <w:jc w:val="both"/>
        <w:rPr>
          <w:color w:val="2E2E2E"/>
          <w:sz w:val="28"/>
          <w:szCs w:val="28"/>
        </w:rPr>
      </w:pPr>
    </w:p>
    <w:p w14:paraId="5D7BDBCA" w14:textId="77777777" w:rsidR="001E349D" w:rsidRPr="0097579C" w:rsidRDefault="001E349D" w:rsidP="001E349D">
      <w:pPr>
        <w:pStyle w:val="af1"/>
        <w:shd w:val="clear" w:color="auto" w:fill="FFFFFF"/>
        <w:spacing w:before="0" w:beforeAutospacing="0" w:after="240" w:afterAutospacing="0"/>
        <w:jc w:val="both"/>
        <w:rPr>
          <w:color w:val="2E2E2E"/>
          <w:sz w:val="28"/>
          <w:szCs w:val="28"/>
        </w:rPr>
      </w:pPr>
      <w:r>
        <w:rPr>
          <w:color w:val="2E2E2E"/>
          <w:sz w:val="28"/>
          <w:szCs w:val="28"/>
        </w:rPr>
        <w:t xml:space="preserve">      </w:t>
      </w:r>
      <w:r w:rsidRPr="0097579C">
        <w:rPr>
          <w:color w:val="2E2E2E"/>
          <w:sz w:val="28"/>
          <w:szCs w:val="28"/>
        </w:rPr>
        <w:t xml:space="preserve">В памяти поколений Ольга Федоровна </w:t>
      </w:r>
      <w:proofErr w:type="spellStart"/>
      <w:r w:rsidRPr="0097579C">
        <w:rPr>
          <w:color w:val="2E2E2E"/>
          <w:sz w:val="28"/>
          <w:szCs w:val="28"/>
        </w:rPr>
        <w:t>Берггольц</w:t>
      </w:r>
      <w:proofErr w:type="spellEnd"/>
      <w:r w:rsidRPr="0097579C">
        <w:rPr>
          <w:color w:val="2E2E2E"/>
          <w:sz w:val="28"/>
          <w:szCs w:val="28"/>
        </w:rPr>
        <w:t xml:space="preserve"> осталась мужественной и несгибаемой Музой блокадного города, символом твердости и бесстрашия духа.</w:t>
      </w:r>
    </w:p>
    <w:p w14:paraId="73ABC2C0" w14:textId="77777777" w:rsidR="001E349D" w:rsidRPr="0097579C" w:rsidRDefault="001E349D" w:rsidP="001E349D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7EE132EF" w14:textId="77777777" w:rsidR="000A078C" w:rsidRPr="006831BD" w:rsidRDefault="000A078C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0A078C" w:rsidRPr="006831BD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AC2C726" w14:textId="77777777" w:rsidR="00704BB3" w:rsidRDefault="00704BB3" w:rsidP="003F5EC0">
      <w:pPr>
        <w:spacing w:after="0" w:line="240" w:lineRule="auto"/>
      </w:pPr>
      <w:r>
        <w:separator/>
      </w:r>
    </w:p>
  </w:endnote>
  <w:endnote w:type="continuationSeparator" w:id="0">
    <w:p w14:paraId="19D90F91" w14:textId="77777777" w:rsidR="00704BB3" w:rsidRDefault="00704BB3" w:rsidP="003F5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ptos">
    <w:altName w:val="Arial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altName w:val="Arial"/>
    <w:charset w:val="00"/>
    <w:family w:val="swiss"/>
    <w:pitch w:val="variable"/>
    <w:sig w:usb0="20000287" w:usb1="00000003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960D78E" w14:textId="77777777" w:rsidR="00704BB3" w:rsidRDefault="00704BB3" w:rsidP="003F5EC0">
      <w:pPr>
        <w:spacing w:after="0" w:line="240" w:lineRule="auto"/>
      </w:pPr>
      <w:r>
        <w:separator/>
      </w:r>
    </w:p>
  </w:footnote>
  <w:footnote w:type="continuationSeparator" w:id="0">
    <w:p w14:paraId="09D14E6E" w14:textId="77777777" w:rsidR="00704BB3" w:rsidRDefault="00704BB3" w:rsidP="003F5E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BCDAEA" w14:textId="5B376A35" w:rsidR="003F5EC0" w:rsidRPr="00753679" w:rsidRDefault="00753679" w:rsidP="00753679">
    <w:pPr>
      <w:pStyle w:val="ac"/>
      <w:jc w:val="right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noProof/>
        <w:sz w:val="28"/>
        <w:szCs w:val="28"/>
        <w:lang w:eastAsia="ru-RU"/>
      </w:rPr>
      <w:drawing>
        <wp:anchor distT="0" distB="0" distL="114300" distR="114300" simplePos="0" relativeHeight="251658240" behindDoc="1" locked="0" layoutInCell="1" allowOverlap="1" wp14:anchorId="246A871F" wp14:editId="365A8C55">
          <wp:simplePos x="0" y="0"/>
          <wp:positionH relativeFrom="column">
            <wp:posOffset>-3810</wp:posOffset>
          </wp:positionH>
          <wp:positionV relativeFrom="paragraph">
            <wp:posOffset>-1905</wp:posOffset>
          </wp:positionV>
          <wp:extent cx="1339850" cy="335915"/>
          <wp:effectExtent l="0" t="0" r="0" b="6985"/>
          <wp:wrapTight wrapText="bothSides">
            <wp:wrapPolygon edited="0">
              <wp:start x="614" y="0"/>
              <wp:lineTo x="0" y="8575"/>
              <wp:lineTo x="0" y="14699"/>
              <wp:lineTo x="614" y="20824"/>
              <wp:lineTo x="21191" y="20824"/>
              <wp:lineTo x="21191" y="9800"/>
              <wp:lineTo x="20883" y="0"/>
              <wp:lineTo x="614" y="0"/>
            </wp:wrapPolygon>
          </wp:wrapTight>
          <wp:docPr id="1080413276" name="Рисунок 1" descr="Изображение выглядит как снимок экрана, Графика, графический дизайн, Шрифт&#10;&#10;Автоматически созданное описание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80413276" name="Рисунок 1" descr="Изображение выглядит как снимок экрана, Графика, графический дизайн, Шрифт&#10;&#10;Автоматически созданное описание">
                    <a:hlinkClick r:id="rId1"/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850" cy="3359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3" w:history="1">
      <w:r w:rsidR="003F5EC0" w:rsidRPr="00F55CDD">
        <w:rPr>
          <w:rStyle w:val="af0"/>
          <w:rFonts w:ascii="Times New Roman" w:hAnsi="Times New Roman" w:cs="Times New Roman"/>
          <w:sz w:val="28"/>
          <w:szCs w:val="28"/>
        </w:rPr>
        <w:t xml:space="preserve">Наука и образование 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ON</w:t>
      </w:r>
      <w:r w:rsidR="003F5EC0" w:rsidRPr="00753679">
        <w:rPr>
          <w:rStyle w:val="af0"/>
          <w:rFonts w:ascii="Times New Roman" w:hAnsi="Times New Roman" w:cs="Times New Roman"/>
          <w:sz w:val="28"/>
          <w:szCs w:val="28"/>
        </w:rPr>
        <w:t>-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LINE</w:t>
      </w:r>
    </w:hyperlink>
  </w:p>
  <w:p w14:paraId="4CBA1E79" w14:textId="77777777" w:rsidR="00F55CDD" w:rsidRPr="00753679" w:rsidRDefault="00F55CDD">
    <w:pPr>
      <w:pStyle w:val="ac"/>
      <w:rPr>
        <w:rFonts w:ascii="Times New Roman" w:hAnsi="Times New Roman" w:cs="Times New Roman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31BD"/>
    <w:rsid w:val="00031A37"/>
    <w:rsid w:val="000572AD"/>
    <w:rsid w:val="0009776B"/>
    <w:rsid w:val="000A078C"/>
    <w:rsid w:val="000A12EE"/>
    <w:rsid w:val="001E349D"/>
    <w:rsid w:val="001F3ED8"/>
    <w:rsid w:val="003C7D7F"/>
    <w:rsid w:val="003F5EC0"/>
    <w:rsid w:val="004150DF"/>
    <w:rsid w:val="00473563"/>
    <w:rsid w:val="004F1849"/>
    <w:rsid w:val="00676EFC"/>
    <w:rsid w:val="006831BD"/>
    <w:rsid w:val="006E1E7C"/>
    <w:rsid w:val="00704BB3"/>
    <w:rsid w:val="00753679"/>
    <w:rsid w:val="007C75EA"/>
    <w:rsid w:val="007F5B8D"/>
    <w:rsid w:val="009576E7"/>
    <w:rsid w:val="0097064E"/>
    <w:rsid w:val="00C251C8"/>
    <w:rsid w:val="00CB6E16"/>
    <w:rsid w:val="00D62DBA"/>
    <w:rsid w:val="00DC3001"/>
    <w:rsid w:val="00E66BEA"/>
    <w:rsid w:val="00ED02F1"/>
    <w:rsid w:val="00F55CDD"/>
    <w:rsid w:val="00F87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16D65A"/>
  <w15:chartTrackingRefBased/>
  <w15:docId w15:val="{074F883A-CFD3-4989-A609-B7988B75F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  <w:style w:type="paragraph" w:styleId="af1">
    <w:name w:val="Normal (Web)"/>
    <w:basedOn w:val="a"/>
    <w:uiPriority w:val="99"/>
    <w:semiHidden/>
    <w:unhideWhenUsed/>
    <w:rsid w:val="001E34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775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s://ren.tv/longread/1183635-mertvye-lezhat-v-domakh-brodiat-mezhdu-zhivymi-blokadnye-dnevniki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ren.tv/longread/1089590-kornei-chukovskii-trudnaia-sudba-veselogo-i-dobrogo-skazochnika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eee-science.ru/" TargetMode="External"/><Relationship Id="rId2" Type="http://schemas.openxmlformats.org/officeDocument/2006/relationships/image" Target="media/image1.png"/><Relationship Id="rId1" Type="http://schemas.openxmlformats.org/officeDocument/2006/relationships/hyperlink" Target="https://eee-science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4</Pages>
  <Words>716</Words>
  <Characters>4083</Characters>
  <Application>Microsoft Office Word</Application>
  <DocSecurity>0</DocSecurity>
  <Lines>34</Lines>
  <Paragraphs>9</Paragraphs>
  <ScaleCrop>false</ScaleCrop>
  <Company/>
  <LinksUpToDate>false</LinksUpToDate>
  <CharactersWithSpaces>4790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Скопина</dc:creator>
  <cp:keywords/>
  <dc:description/>
  <cp:lastModifiedBy>Татьяна Мировая</cp:lastModifiedBy>
  <cp:revision>13</cp:revision>
  <cp:lastPrinted>2024-09-19T08:17:00Z</cp:lastPrinted>
  <dcterms:created xsi:type="dcterms:W3CDTF">2024-09-19T08:09:00Z</dcterms:created>
  <dcterms:modified xsi:type="dcterms:W3CDTF">2025-02-25T19:00:00Z</dcterms:modified>
</cp:coreProperties>
</file>