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6" w:rsidRDefault="002F3816" w:rsidP="005951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Сере</w:t>
      </w:r>
      <w:r w:rsidR="00287096" w:rsidRPr="0046577A">
        <w:rPr>
          <w:rFonts w:ascii="Times New Roman" w:hAnsi="Times New Roman" w:cs="Times New Roman"/>
          <w:b/>
          <w:sz w:val="28"/>
        </w:rPr>
        <w:t>женко Т.Д.</w:t>
      </w:r>
      <w:r w:rsidR="00287096">
        <w:rPr>
          <w:rFonts w:ascii="Times New Roman" w:hAnsi="Times New Roman" w:cs="Times New Roman"/>
          <w:sz w:val="28"/>
        </w:rPr>
        <w:t xml:space="preserve"> – преподаватель профессионального цикла</w:t>
      </w:r>
    </w:p>
    <w:p w:rsidR="00287096" w:rsidRDefault="00287096" w:rsidP="0059514B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СПО ЛНР «Луганский архитектурно-строительный колледж имени архитектора А.С.</w:t>
      </w:r>
      <w:r w:rsidR="00C932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Шеремета»</w:t>
      </w:r>
    </w:p>
    <w:p w:rsidR="005E56B2" w:rsidRPr="00C932F8" w:rsidRDefault="005E56B2" w:rsidP="005E56B2">
      <w:p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0372" w:rsidRDefault="00D504B3" w:rsidP="00595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D9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к формированию экологической грамотности студентов </w:t>
      </w:r>
      <w:r w:rsidR="00730372">
        <w:rPr>
          <w:rFonts w:ascii="Times New Roman" w:hAnsi="Times New Roman" w:cs="Times New Roman"/>
          <w:b/>
          <w:sz w:val="28"/>
          <w:szCs w:val="28"/>
        </w:rPr>
        <w:t>СПО</w:t>
      </w:r>
      <w:r w:rsidRPr="00A157D9">
        <w:rPr>
          <w:rFonts w:ascii="Times New Roman" w:hAnsi="Times New Roman" w:cs="Times New Roman"/>
          <w:b/>
          <w:sz w:val="28"/>
          <w:szCs w:val="28"/>
        </w:rPr>
        <w:t xml:space="preserve"> в процессе изучения дисциплины</w:t>
      </w:r>
    </w:p>
    <w:p w:rsidR="00D504B3" w:rsidRPr="00A157D9" w:rsidRDefault="00730372" w:rsidP="00595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504B3" w:rsidRPr="00A157D9">
        <w:rPr>
          <w:rFonts w:ascii="Times New Roman" w:hAnsi="Times New Roman" w:cs="Times New Roman"/>
          <w:b/>
          <w:sz w:val="28"/>
          <w:szCs w:val="28"/>
        </w:rPr>
        <w:t>атериаловедение</w:t>
      </w:r>
    </w:p>
    <w:p w:rsidR="00D504B3" w:rsidRPr="00B56946" w:rsidRDefault="00D504B3" w:rsidP="0059514B">
      <w:pPr>
        <w:shd w:val="clear" w:color="auto" w:fill="FCFCFC"/>
        <w:spacing w:before="15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946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B56946">
        <w:rPr>
          <w:rFonts w:ascii="Times New Roman" w:hAnsi="Times New Roman" w:cs="Times New Roman"/>
          <w:sz w:val="28"/>
          <w:szCs w:val="28"/>
        </w:rPr>
        <w:t xml:space="preserve"> Экологическая грамотность представляет собой составную часть функциональной грамотности человека и определяется способностью человека эффективно взаимодействовать с окружающей средой, адаптироваться в ней и осуществлять деятельность с учетом экологической целесообразности. В статье рассмотрены особенности формирования экологической грамотности студентов при изучении</w:t>
      </w:r>
      <w:r w:rsidR="00730372" w:rsidRPr="00B56946">
        <w:rPr>
          <w:rFonts w:ascii="Times New Roman" w:hAnsi="Times New Roman" w:cs="Times New Roman"/>
          <w:sz w:val="28"/>
          <w:szCs w:val="28"/>
        </w:rPr>
        <w:t xml:space="preserve"> </w:t>
      </w:r>
      <w:r w:rsidR="002179F8" w:rsidRPr="00B56946">
        <w:rPr>
          <w:rFonts w:ascii="Times New Roman" w:hAnsi="Times New Roman" w:cs="Times New Roman"/>
          <w:sz w:val="28"/>
          <w:szCs w:val="28"/>
        </w:rPr>
        <w:t xml:space="preserve">общепрофессиональной дисциплины </w:t>
      </w:r>
      <w:r w:rsidR="00730372" w:rsidRPr="00B56946">
        <w:rPr>
          <w:rFonts w:ascii="Times New Roman" w:hAnsi="Times New Roman" w:cs="Times New Roman"/>
          <w:sz w:val="28"/>
          <w:szCs w:val="28"/>
        </w:rPr>
        <w:t>М</w:t>
      </w:r>
      <w:r w:rsidRPr="00B56946">
        <w:rPr>
          <w:rFonts w:ascii="Times New Roman" w:hAnsi="Times New Roman" w:cs="Times New Roman"/>
          <w:sz w:val="28"/>
          <w:szCs w:val="28"/>
        </w:rPr>
        <w:t xml:space="preserve">атериаловедение </w:t>
      </w:r>
      <w:r w:rsidR="002179F8" w:rsidRPr="00B56946">
        <w:rPr>
          <w:rFonts w:ascii="Times New Roman" w:eastAsia="Calibri" w:hAnsi="Times New Roman" w:cs="Times New Roman"/>
          <w:sz w:val="28"/>
          <w:szCs w:val="28"/>
        </w:rPr>
        <w:t>по специальности 08.02.01 Строительство и эксплуатация зданий и сооружений.</w:t>
      </w:r>
    </w:p>
    <w:p w:rsidR="0052570A" w:rsidRPr="00B56946" w:rsidRDefault="00A157D9" w:rsidP="0059514B">
      <w:pPr>
        <w:pStyle w:val="a3"/>
        <w:spacing w:before="120" w:line="276" w:lineRule="auto"/>
        <w:ind w:right="119"/>
        <w:jc w:val="both"/>
        <w:rPr>
          <w:sz w:val="28"/>
          <w:szCs w:val="28"/>
        </w:rPr>
      </w:pPr>
      <w:r w:rsidRPr="00B56946">
        <w:rPr>
          <w:b/>
          <w:sz w:val="28"/>
          <w:szCs w:val="28"/>
        </w:rPr>
        <w:tab/>
      </w:r>
      <w:r w:rsidR="00D504B3" w:rsidRPr="00B56946">
        <w:rPr>
          <w:b/>
          <w:sz w:val="28"/>
          <w:szCs w:val="28"/>
        </w:rPr>
        <w:t>Ключевые слова:</w:t>
      </w:r>
      <w:r w:rsidR="00C376B8" w:rsidRPr="00B56946">
        <w:rPr>
          <w:b/>
          <w:sz w:val="28"/>
          <w:szCs w:val="28"/>
        </w:rPr>
        <w:t xml:space="preserve"> </w:t>
      </w:r>
      <w:r w:rsidR="00C376B8" w:rsidRPr="00B56946">
        <w:rPr>
          <w:sz w:val="28"/>
          <w:szCs w:val="28"/>
        </w:rPr>
        <w:t>экологическое строительство,</w:t>
      </w:r>
      <w:r w:rsidR="00D504B3" w:rsidRPr="00B56946">
        <w:rPr>
          <w:b/>
          <w:sz w:val="28"/>
          <w:szCs w:val="28"/>
        </w:rPr>
        <w:t xml:space="preserve"> </w:t>
      </w:r>
      <w:r w:rsidR="00D504B3" w:rsidRPr="00B56946">
        <w:rPr>
          <w:sz w:val="28"/>
          <w:szCs w:val="28"/>
        </w:rPr>
        <w:t xml:space="preserve">экологические строительные материалы, экологическая грамотность, </w:t>
      </w:r>
      <w:r w:rsidR="003E3BE3">
        <w:rPr>
          <w:sz w:val="28"/>
          <w:szCs w:val="28"/>
        </w:rPr>
        <w:t xml:space="preserve">метод проектов, деловая </w:t>
      </w:r>
      <w:r w:rsidR="002F3816">
        <w:rPr>
          <w:sz w:val="28"/>
          <w:szCs w:val="28"/>
        </w:rPr>
        <w:t xml:space="preserve">игра, информационная </w:t>
      </w:r>
      <w:r w:rsidR="0052570A" w:rsidRPr="00B56946">
        <w:rPr>
          <w:sz w:val="28"/>
          <w:szCs w:val="28"/>
        </w:rPr>
        <w:t>карта.</w:t>
      </w:r>
    </w:p>
    <w:p w:rsidR="00D504B3" w:rsidRPr="00B56946" w:rsidRDefault="00D504B3" w:rsidP="0059514B">
      <w:pPr>
        <w:pStyle w:val="a3"/>
        <w:spacing w:line="276" w:lineRule="auto"/>
        <w:ind w:right="119"/>
        <w:jc w:val="both"/>
        <w:rPr>
          <w:sz w:val="28"/>
          <w:szCs w:val="28"/>
        </w:rPr>
      </w:pPr>
      <w:r w:rsidRPr="00B56946">
        <w:rPr>
          <w:sz w:val="28"/>
          <w:szCs w:val="28"/>
        </w:rPr>
        <w:tab/>
        <w:t>Формирование экологической г</w:t>
      </w:r>
      <w:r w:rsidR="00904DBE" w:rsidRPr="00B56946">
        <w:rPr>
          <w:sz w:val="28"/>
          <w:szCs w:val="28"/>
        </w:rPr>
        <w:t xml:space="preserve">рамотности студентов актуально </w:t>
      </w:r>
      <w:r w:rsidRPr="00B56946">
        <w:rPr>
          <w:sz w:val="28"/>
          <w:szCs w:val="28"/>
        </w:rPr>
        <w:t>для любой профессии, её структура строится на основе знаний и умений экологического характера, способности понимать и оценивать преобразовательную деятельность человека с эко-позиций, решать проблемы профессиональной дея</w:t>
      </w:r>
      <w:r w:rsidR="0052570A" w:rsidRPr="00B56946">
        <w:rPr>
          <w:sz w:val="28"/>
          <w:szCs w:val="28"/>
        </w:rPr>
        <w:t>те</w:t>
      </w:r>
      <w:r w:rsidR="00B11C7C" w:rsidRPr="00B56946">
        <w:rPr>
          <w:sz w:val="28"/>
          <w:szCs w:val="28"/>
        </w:rPr>
        <w:t>льности с учетом экологической безопасности</w:t>
      </w:r>
      <w:r w:rsidR="002F3816">
        <w:rPr>
          <w:sz w:val="28"/>
          <w:szCs w:val="28"/>
        </w:rPr>
        <w:t>.</w:t>
      </w:r>
    </w:p>
    <w:p w:rsidR="00904DBE" w:rsidRPr="00B56946" w:rsidRDefault="00904DBE" w:rsidP="0059514B">
      <w:pPr>
        <w:pStyle w:val="a3"/>
        <w:spacing w:line="276" w:lineRule="auto"/>
        <w:ind w:right="119"/>
        <w:jc w:val="both"/>
        <w:rPr>
          <w:sz w:val="28"/>
          <w:szCs w:val="28"/>
        </w:rPr>
      </w:pPr>
      <w:r w:rsidRPr="00B56946">
        <w:rPr>
          <w:sz w:val="28"/>
          <w:szCs w:val="28"/>
        </w:rPr>
        <w:tab/>
        <w:t>Проблема формирования экологических знаний связана с приобретением будущими специалистами целого ряда новых, специфических знаний, личностных качеств</w:t>
      </w:r>
      <w:r w:rsidR="00607804" w:rsidRPr="00B56946">
        <w:rPr>
          <w:sz w:val="28"/>
          <w:szCs w:val="28"/>
        </w:rPr>
        <w:t>,</w:t>
      </w:r>
      <w:r w:rsidR="006546F3" w:rsidRPr="00B56946">
        <w:rPr>
          <w:sz w:val="28"/>
          <w:szCs w:val="28"/>
          <w:shd w:val="clear" w:color="auto" w:fill="FFFFFF"/>
        </w:rPr>
        <w:t xml:space="preserve"> общих и профессиональных компетенций </w:t>
      </w:r>
      <w:r w:rsidRPr="00B56946">
        <w:rPr>
          <w:sz w:val="28"/>
          <w:szCs w:val="28"/>
        </w:rPr>
        <w:t>[1].</w:t>
      </w:r>
      <w:r w:rsidR="00607804" w:rsidRPr="00B56946">
        <w:rPr>
          <w:sz w:val="28"/>
          <w:szCs w:val="28"/>
          <w:shd w:val="clear" w:color="auto" w:fill="FFFFFF"/>
        </w:rPr>
        <w:t xml:space="preserve"> Важнейшим показателем этого процесса является экологическая компетентность.</w:t>
      </w:r>
    </w:p>
    <w:p w:rsidR="00D504B3" w:rsidRPr="003E3BE3" w:rsidRDefault="002E07E5" w:rsidP="0059514B">
      <w:pPr>
        <w:pStyle w:val="a3"/>
        <w:spacing w:line="276" w:lineRule="auto"/>
        <w:ind w:right="119"/>
        <w:jc w:val="both"/>
        <w:rPr>
          <w:sz w:val="28"/>
          <w:szCs w:val="28"/>
        </w:rPr>
      </w:pPr>
      <w:r w:rsidRPr="00B56946">
        <w:rPr>
          <w:sz w:val="28"/>
          <w:szCs w:val="28"/>
        </w:rPr>
        <w:tab/>
      </w:r>
      <w:r w:rsidR="00485D45" w:rsidRPr="003E3BE3">
        <w:rPr>
          <w:sz w:val="28"/>
          <w:szCs w:val="28"/>
        </w:rPr>
        <w:t>Современному</w:t>
      </w:r>
      <w:r w:rsidRPr="003E3BE3">
        <w:rPr>
          <w:sz w:val="28"/>
          <w:szCs w:val="28"/>
        </w:rPr>
        <w:t xml:space="preserve"> строительств</w:t>
      </w:r>
      <w:r w:rsidR="00485D45" w:rsidRPr="003E3BE3">
        <w:rPr>
          <w:sz w:val="28"/>
          <w:szCs w:val="28"/>
        </w:rPr>
        <w:t>у</w:t>
      </w:r>
      <w:r w:rsidRPr="003E3BE3">
        <w:rPr>
          <w:sz w:val="28"/>
          <w:szCs w:val="28"/>
        </w:rPr>
        <w:t xml:space="preserve"> </w:t>
      </w:r>
      <w:r w:rsidR="00485D45" w:rsidRPr="003E3BE3">
        <w:rPr>
          <w:sz w:val="28"/>
          <w:szCs w:val="28"/>
        </w:rPr>
        <w:t xml:space="preserve">необходимы </w:t>
      </w:r>
      <w:r w:rsidR="00D504B3" w:rsidRPr="003E3BE3">
        <w:rPr>
          <w:sz w:val="28"/>
          <w:szCs w:val="28"/>
        </w:rPr>
        <w:t>специалист</w:t>
      </w:r>
      <w:r w:rsidR="00485D45" w:rsidRPr="003E3BE3">
        <w:rPr>
          <w:sz w:val="28"/>
          <w:szCs w:val="28"/>
        </w:rPr>
        <w:t>ы</w:t>
      </w:r>
      <w:r w:rsidR="00D504B3" w:rsidRPr="003E3BE3">
        <w:rPr>
          <w:sz w:val="28"/>
          <w:szCs w:val="28"/>
        </w:rPr>
        <w:t xml:space="preserve"> (выпускник</w:t>
      </w:r>
      <w:r w:rsidR="00485D45" w:rsidRPr="003E3BE3">
        <w:rPr>
          <w:sz w:val="28"/>
          <w:szCs w:val="28"/>
        </w:rPr>
        <w:t>и</w:t>
      </w:r>
      <w:r w:rsidR="00D504B3" w:rsidRPr="003E3BE3">
        <w:rPr>
          <w:sz w:val="28"/>
          <w:szCs w:val="28"/>
        </w:rPr>
        <w:t xml:space="preserve">) </w:t>
      </w:r>
      <w:r w:rsidR="00485D45" w:rsidRPr="003E3BE3">
        <w:rPr>
          <w:sz w:val="28"/>
          <w:szCs w:val="28"/>
        </w:rPr>
        <w:t xml:space="preserve">экологически грамотные, компетентные и осуществляющие </w:t>
      </w:r>
      <w:r w:rsidR="00D504B3" w:rsidRPr="003E3BE3">
        <w:rPr>
          <w:sz w:val="28"/>
          <w:szCs w:val="28"/>
        </w:rPr>
        <w:t xml:space="preserve"> профессиональную деятельность в соответствии с требованиями республики (это экологическая образованность, т. е. сформированность основ экологической культуры, соответствующей современному уровню экологического м</w:t>
      </w:r>
      <w:r w:rsidR="002F3816">
        <w:rPr>
          <w:sz w:val="28"/>
          <w:szCs w:val="28"/>
        </w:rPr>
        <w:t xml:space="preserve">ышления), работодателя (умение </w:t>
      </w:r>
      <w:r w:rsidR="00D504B3" w:rsidRPr="003E3BE3">
        <w:rPr>
          <w:sz w:val="28"/>
          <w:szCs w:val="28"/>
        </w:rPr>
        <w:t xml:space="preserve">планировать и осуществлять профессиональную деятельность с соблюдением норм экологической безопасности и ресурсосбережения) и общества (четкая социальная позиция по сохранению окружающей среды, </w:t>
      </w:r>
      <w:r w:rsidR="00D504B3" w:rsidRPr="003E3BE3">
        <w:rPr>
          <w:sz w:val="28"/>
          <w:szCs w:val="28"/>
        </w:rPr>
        <w:lastRenderedPageBreak/>
        <w:t xml:space="preserve">ресурсосбережению). </w:t>
      </w:r>
    </w:p>
    <w:p w:rsidR="00A157D9" w:rsidRPr="002F3816" w:rsidRDefault="00D504B3" w:rsidP="00595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46">
        <w:rPr>
          <w:rFonts w:ascii="Times New Roman" w:hAnsi="Times New Roman" w:cs="Times New Roman"/>
          <w:sz w:val="28"/>
          <w:szCs w:val="28"/>
        </w:rPr>
        <w:tab/>
        <w:t xml:space="preserve">Формирование экологической грамотности студентов во </w:t>
      </w:r>
      <w:r w:rsidR="002F3816">
        <w:rPr>
          <w:rFonts w:ascii="Times New Roman" w:hAnsi="Times New Roman" w:cs="Times New Roman"/>
          <w:sz w:val="28"/>
          <w:szCs w:val="28"/>
        </w:rPr>
        <w:t xml:space="preserve">многом зависит </w:t>
      </w:r>
      <w:r w:rsidRPr="00B56946">
        <w:rPr>
          <w:rFonts w:ascii="Times New Roman" w:hAnsi="Times New Roman" w:cs="Times New Roman"/>
          <w:sz w:val="28"/>
          <w:szCs w:val="28"/>
        </w:rPr>
        <w:t>от внедрения в педагогическую практику новых образовательных технологий. Наиболее эффективными</w:t>
      </w:r>
      <w:r w:rsidRPr="00B56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946">
        <w:rPr>
          <w:rFonts w:ascii="Times New Roman" w:hAnsi="Times New Roman" w:cs="Times New Roman"/>
          <w:sz w:val="28"/>
          <w:szCs w:val="28"/>
        </w:rPr>
        <w:t>при формировании экологической грамотности</w:t>
      </w:r>
      <w:r w:rsidR="002179F8" w:rsidRPr="00B56946">
        <w:rPr>
          <w:rFonts w:ascii="Times New Roman" w:hAnsi="Times New Roman" w:cs="Times New Roman"/>
          <w:sz w:val="28"/>
          <w:szCs w:val="28"/>
        </w:rPr>
        <w:t xml:space="preserve"> при</w:t>
      </w:r>
      <w:r w:rsidR="002F3816">
        <w:rPr>
          <w:rFonts w:ascii="Times New Roman" w:hAnsi="Times New Roman" w:cs="Times New Roman"/>
          <w:sz w:val="28"/>
          <w:szCs w:val="28"/>
        </w:rPr>
        <w:t xml:space="preserve"> изучении</w:t>
      </w:r>
      <w:r w:rsidR="00931297" w:rsidRPr="00B56946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2E07E5" w:rsidRPr="00B56946">
        <w:rPr>
          <w:rFonts w:ascii="Times New Roman" w:hAnsi="Times New Roman" w:cs="Times New Roman"/>
          <w:sz w:val="28"/>
          <w:szCs w:val="28"/>
        </w:rPr>
        <w:t xml:space="preserve">Материаловедение </w:t>
      </w:r>
      <w:r w:rsidRPr="00B5694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B56946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проектов, </w:t>
      </w:r>
      <w:r w:rsidR="00AD45D5" w:rsidRPr="00B56946">
        <w:rPr>
          <w:rFonts w:ascii="Times New Roman" w:eastAsia="Times New Roman" w:hAnsi="Times New Roman" w:cs="Times New Roman"/>
          <w:sz w:val="28"/>
          <w:szCs w:val="28"/>
        </w:rPr>
        <w:t>метод сопоставительного анализа</w:t>
      </w:r>
      <w:r w:rsidR="002E07E5" w:rsidRPr="00B56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6946">
        <w:rPr>
          <w:rFonts w:ascii="Times New Roman" w:eastAsia="Times New Roman" w:hAnsi="Times New Roman" w:cs="Times New Roman"/>
          <w:sz w:val="28"/>
          <w:szCs w:val="28"/>
        </w:rPr>
        <w:t>деловые игры, технология развития критического мышления</w:t>
      </w:r>
      <w:r w:rsidR="002E07E5" w:rsidRPr="00B569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5DA" w:rsidRPr="00B56946" w:rsidRDefault="002F3816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4B3" w:rsidRPr="00B56946">
        <w:rPr>
          <w:rFonts w:ascii="Times New Roman" w:eastAsia="Times New Roman" w:hAnsi="Times New Roman" w:cs="Times New Roman"/>
          <w:sz w:val="28"/>
          <w:szCs w:val="28"/>
        </w:rPr>
        <w:t xml:space="preserve">Ведущее место занимает метод проектов. </w:t>
      </w:r>
      <w:r w:rsidR="00ED75DA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Перспективными темами проектов по формированию экологической грамотности и экологически ответственного поведения являются ресурсосбережение, энергосбережение, озеленение, очистка экосистем от негативных воздействий (загрязнений), развитие охраняемых природных территорий. Экологические </w:t>
      </w:r>
      <w:r w:rsidR="00D504B3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проекты нуждаются в применении исследовательских методов, объединении знаний из различных областей</w:t>
      </w:r>
      <w:r w:rsidR="0054722B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75DA" w:rsidRPr="00B56946" w:rsidRDefault="00ED75DA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94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5694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Проекты «Стандарты зелёного строительства», «Экологические проблемы в строительной отрасли», «Выбор материалов и экологическая безопасность», «Экодом»</w:t>
      </w: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</w:t>
      </w:r>
      <w:r w:rsidR="004B6CBF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али</w:t>
      </w: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у студентов, так как они связаны с актуальными темами в области экологического строительства и охраны окружающей среды.</w:t>
      </w:r>
    </w:p>
    <w:p w:rsidR="00F60E63" w:rsidRPr="00B56946" w:rsidRDefault="005E56B2" w:rsidP="0059514B">
      <w:pPr>
        <w:pStyle w:val="futurismarkdown-paragraph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28"/>
          <w:szCs w:val="28"/>
          <w:shd w:val="clear" w:color="auto" w:fill="FFFFFF"/>
        </w:rPr>
      </w:pPr>
      <w:r w:rsidRPr="00B56946">
        <w:rPr>
          <w:rStyle w:val="a5"/>
          <w:sz w:val="28"/>
          <w:szCs w:val="28"/>
        </w:rPr>
        <w:tab/>
      </w:r>
      <w:r w:rsidR="00ED75DA" w:rsidRPr="00B56946">
        <w:rPr>
          <w:rStyle w:val="a5"/>
          <w:b w:val="0"/>
          <w:sz w:val="28"/>
          <w:szCs w:val="28"/>
        </w:rPr>
        <w:t>Проект «Стандарты зелёного строительства»</w:t>
      </w:r>
      <w:r w:rsidR="002F3816">
        <w:rPr>
          <w:sz w:val="28"/>
          <w:szCs w:val="28"/>
        </w:rPr>
        <w:t xml:space="preserve"> </w:t>
      </w:r>
      <w:r w:rsidR="00ED75DA" w:rsidRPr="00B56946">
        <w:rPr>
          <w:sz w:val="28"/>
          <w:szCs w:val="28"/>
        </w:rPr>
        <w:t xml:space="preserve">рассматривает тенденции в применении </w:t>
      </w:r>
      <w:r w:rsidR="00F60E63" w:rsidRPr="00B56946">
        <w:rPr>
          <w:sz w:val="28"/>
          <w:szCs w:val="28"/>
          <w:shd w:val="clear" w:color="auto" w:fill="FFFFFF"/>
        </w:rPr>
        <w:t>зелёных стандартов, включая анализ зарубежных систем (BREEAM, LEED, DGNB). Проект опирается на требовани</w:t>
      </w:r>
      <w:r w:rsidR="004B6CBF" w:rsidRPr="00B56946">
        <w:rPr>
          <w:sz w:val="28"/>
          <w:szCs w:val="28"/>
          <w:shd w:val="clear" w:color="auto" w:fill="FFFFFF"/>
        </w:rPr>
        <w:t>я,</w:t>
      </w:r>
      <w:r w:rsidR="00F60E63" w:rsidRPr="00B56946">
        <w:rPr>
          <w:sz w:val="28"/>
          <w:szCs w:val="28"/>
          <w:shd w:val="clear" w:color="auto" w:fill="FFFFFF"/>
        </w:rPr>
        <w:t xml:space="preserve"> </w:t>
      </w:r>
      <w:r w:rsidR="004B6CBF" w:rsidRPr="00B56946">
        <w:rPr>
          <w:sz w:val="28"/>
          <w:szCs w:val="28"/>
          <w:shd w:val="clear" w:color="auto" w:fill="FFFFFF"/>
        </w:rPr>
        <w:t xml:space="preserve">действующего в России с 1 ноября 2022 года </w:t>
      </w:r>
      <w:r w:rsidR="00F60E63" w:rsidRPr="00B56946">
        <w:rPr>
          <w:sz w:val="28"/>
          <w:szCs w:val="28"/>
          <w:shd w:val="clear" w:color="auto" w:fill="FFFFFF"/>
        </w:rPr>
        <w:t>национального стандарта ГОСТ Р 70346–2022 «Зелёные» стандарты. Здания многоквартирные жилые «зелёные». Методика оценки и критерии проектирования, строительства и эксплуатации». </w:t>
      </w:r>
    </w:p>
    <w:p w:rsidR="00196866" w:rsidRPr="00B56946" w:rsidRDefault="005E56B2" w:rsidP="0059514B">
      <w:pPr>
        <w:pStyle w:val="futurismarkdown-paragraph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28"/>
          <w:szCs w:val="28"/>
          <w:shd w:val="clear" w:color="auto" w:fill="FFFFFF"/>
        </w:rPr>
      </w:pPr>
      <w:r w:rsidRPr="00B56946">
        <w:rPr>
          <w:rStyle w:val="a5"/>
          <w:sz w:val="28"/>
          <w:szCs w:val="28"/>
        </w:rPr>
        <w:tab/>
      </w:r>
      <w:r w:rsidR="00ED75DA" w:rsidRPr="00B56946">
        <w:rPr>
          <w:rStyle w:val="a5"/>
          <w:b w:val="0"/>
          <w:sz w:val="28"/>
          <w:szCs w:val="28"/>
        </w:rPr>
        <w:t>Проект «Экологические проблемы в строительной отрасли»</w:t>
      </w:r>
      <w:r w:rsidRPr="00B56946">
        <w:rPr>
          <w:sz w:val="28"/>
          <w:szCs w:val="28"/>
        </w:rPr>
        <w:t xml:space="preserve"> </w:t>
      </w:r>
      <w:r w:rsidR="00ED75DA" w:rsidRPr="00B56946">
        <w:rPr>
          <w:sz w:val="28"/>
          <w:szCs w:val="28"/>
        </w:rPr>
        <w:t xml:space="preserve">фокусируется на </w:t>
      </w:r>
      <w:r w:rsidR="00196866" w:rsidRPr="00B56946">
        <w:rPr>
          <w:sz w:val="28"/>
          <w:szCs w:val="28"/>
          <w:shd w:val="clear" w:color="auto" w:fill="FFFFFF"/>
        </w:rPr>
        <w:t>изучении экологических проблем, которые возникают в результате строительной деятельности. Рассматриваются методы решения этих проблем:</w:t>
      </w:r>
      <w:r w:rsidR="00F60E63" w:rsidRPr="00B56946">
        <w:rPr>
          <w:sz w:val="28"/>
          <w:szCs w:val="28"/>
          <w:shd w:val="clear" w:color="auto" w:fill="FFFFFF"/>
        </w:rPr>
        <w:t xml:space="preserve"> разработка</w:t>
      </w:r>
      <w:r w:rsidR="00196866" w:rsidRPr="00B56946">
        <w:rPr>
          <w:sz w:val="28"/>
          <w:szCs w:val="28"/>
          <w:shd w:val="clear" w:color="auto" w:fill="FFFFFF"/>
        </w:rPr>
        <w:t xml:space="preserve"> и внедрение без</w:t>
      </w:r>
      <w:r w:rsidR="00F60E63" w:rsidRPr="00B56946">
        <w:rPr>
          <w:sz w:val="28"/>
          <w:szCs w:val="28"/>
          <w:shd w:val="clear" w:color="auto" w:fill="FFFFFF"/>
        </w:rPr>
        <w:t>отходных технологий, переработка и утилизация</w:t>
      </w:r>
      <w:r w:rsidR="00196866" w:rsidRPr="00B56946">
        <w:rPr>
          <w:sz w:val="28"/>
          <w:szCs w:val="28"/>
          <w:shd w:val="clear" w:color="auto" w:fill="FFFFFF"/>
        </w:rPr>
        <w:t xml:space="preserve"> отходов</w:t>
      </w:r>
      <w:r w:rsidR="00F60E63" w:rsidRPr="00B56946">
        <w:rPr>
          <w:sz w:val="28"/>
          <w:szCs w:val="28"/>
          <w:shd w:val="clear" w:color="auto" w:fill="FFFFFF"/>
        </w:rPr>
        <w:t>.</w:t>
      </w:r>
    </w:p>
    <w:p w:rsidR="00196866" w:rsidRPr="00B56946" w:rsidRDefault="005E56B2" w:rsidP="0059514B">
      <w:pPr>
        <w:pStyle w:val="futurismarkdown-paragraph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28"/>
          <w:szCs w:val="28"/>
          <w:shd w:val="clear" w:color="auto" w:fill="FFFFFF"/>
        </w:rPr>
      </w:pPr>
      <w:r w:rsidRPr="00B56946">
        <w:rPr>
          <w:rStyle w:val="a5"/>
          <w:sz w:val="28"/>
          <w:szCs w:val="28"/>
        </w:rPr>
        <w:tab/>
      </w:r>
      <w:r w:rsidR="00ED75DA" w:rsidRPr="00B56946">
        <w:rPr>
          <w:rStyle w:val="a5"/>
          <w:b w:val="0"/>
          <w:sz w:val="28"/>
          <w:szCs w:val="28"/>
        </w:rPr>
        <w:t>Проект «Выбор материалов и экологическая безопасность»</w:t>
      </w:r>
      <w:r w:rsidR="00196866" w:rsidRPr="00B56946">
        <w:rPr>
          <w:sz w:val="28"/>
          <w:szCs w:val="28"/>
        </w:rPr>
        <w:t xml:space="preserve"> н</w:t>
      </w:r>
      <w:r w:rsidR="00196866" w:rsidRPr="00B56946">
        <w:rPr>
          <w:sz w:val="28"/>
          <w:szCs w:val="28"/>
          <w:shd w:val="clear" w:color="auto" w:fill="FFFFFF"/>
        </w:rPr>
        <w:t>аправлен на изучение и популяризацию экологически чистых строительных материалов, которые обеспечивают здоровье жителей и минимизируют негативное воздействие на окружающую среду. В рамках проекта рассмотриваются такие материалы, как кирпич, керамоблоки, пеноблоки, газобетон, экокраски и экообои.</w:t>
      </w:r>
    </w:p>
    <w:p w:rsidR="00ED75DA" w:rsidRPr="00B56946" w:rsidRDefault="005E56B2" w:rsidP="0059514B">
      <w:pPr>
        <w:pStyle w:val="futurismarkdown-paragraph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B56946">
        <w:rPr>
          <w:rStyle w:val="a5"/>
          <w:sz w:val="28"/>
          <w:szCs w:val="28"/>
        </w:rPr>
        <w:tab/>
      </w:r>
      <w:r w:rsidR="00ED75DA" w:rsidRPr="00B56946">
        <w:rPr>
          <w:rStyle w:val="a5"/>
          <w:b w:val="0"/>
          <w:sz w:val="28"/>
          <w:szCs w:val="28"/>
        </w:rPr>
        <w:t>Проект «Экодом»</w:t>
      </w:r>
      <w:r w:rsidR="00ED75DA" w:rsidRPr="00B56946">
        <w:rPr>
          <w:sz w:val="28"/>
          <w:szCs w:val="28"/>
        </w:rPr>
        <w:t xml:space="preserve"> рассматривает возможность строительства экологически чистого дома в конкретной местности, </w:t>
      </w:r>
      <w:r w:rsidR="00E91901" w:rsidRPr="00B56946">
        <w:rPr>
          <w:sz w:val="28"/>
          <w:szCs w:val="28"/>
          <w:shd w:val="clear" w:color="auto" w:fill="FFFFFF"/>
        </w:rPr>
        <w:t xml:space="preserve">в котором используются материалы и технологии (солнечные, тепловые и фотоэлектрические системы, </w:t>
      </w:r>
      <w:r w:rsidR="00E91901" w:rsidRPr="00B56946">
        <w:rPr>
          <w:sz w:val="28"/>
          <w:szCs w:val="28"/>
          <w:shd w:val="clear" w:color="auto" w:fill="FFFFFF"/>
        </w:rPr>
        <w:lastRenderedPageBreak/>
        <w:t>ветрогенераторы, геотермальные насосы</w:t>
      </w:r>
      <w:r w:rsidR="00196866" w:rsidRPr="00B56946">
        <w:rPr>
          <w:sz w:val="28"/>
          <w:szCs w:val="28"/>
          <w:shd w:val="clear" w:color="auto" w:fill="FFFFFF"/>
        </w:rPr>
        <w:t xml:space="preserve"> и другие) </w:t>
      </w:r>
      <w:r w:rsidR="00196866" w:rsidRPr="00B56946">
        <w:rPr>
          <w:sz w:val="28"/>
          <w:szCs w:val="28"/>
        </w:rPr>
        <w:t xml:space="preserve">приносящие </w:t>
      </w:r>
      <w:r w:rsidR="00ED75DA" w:rsidRPr="00B56946">
        <w:rPr>
          <w:sz w:val="28"/>
          <w:szCs w:val="28"/>
        </w:rPr>
        <w:t>мин</w:t>
      </w:r>
      <w:r w:rsidRPr="00B56946">
        <w:rPr>
          <w:sz w:val="28"/>
          <w:szCs w:val="28"/>
        </w:rPr>
        <w:t>имальный вред окружающей среде.</w:t>
      </w:r>
    </w:p>
    <w:p w:rsidR="0005604D" w:rsidRPr="00B56946" w:rsidRDefault="00D236E8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AD8" w:rsidRPr="00B56946">
        <w:rPr>
          <w:rFonts w:ascii="Times New Roman" w:hAnsi="Times New Roman" w:cs="Times New Roman"/>
          <w:sz w:val="28"/>
          <w:szCs w:val="28"/>
        </w:rPr>
        <w:t>В ходе проведения деловой игры «Экология и строительство»</w:t>
      </w:r>
      <w:r w:rsidR="00530CC6" w:rsidRPr="00B56946">
        <w:rPr>
          <w:rFonts w:ascii="Times New Roman" w:hAnsi="Times New Roman" w:cs="Times New Roman"/>
          <w:sz w:val="28"/>
          <w:szCs w:val="28"/>
        </w:rPr>
        <w:t xml:space="preserve"> модулируется ситуация </w:t>
      </w:r>
      <w:r w:rsidR="002E22C0" w:rsidRPr="00B56946">
        <w:rPr>
          <w:rFonts w:ascii="Times New Roman" w:hAnsi="Times New Roman" w:cs="Times New Roman"/>
          <w:sz w:val="28"/>
          <w:szCs w:val="28"/>
        </w:rPr>
        <w:t xml:space="preserve">производственной деятельности </w:t>
      </w:r>
      <w:r w:rsidR="00597AD8" w:rsidRPr="00B56946">
        <w:rPr>
          <w:rFonts w:ascii="Times New Roman" w:hAnsi="Times New Roman" w:cs="Times New Roman"/>
          <w:sz w:val="28"/>
          <w:szCs w:val="28"/>
        </w:rPr>
        <w:t>ряда фирм</w:t>
      </w:r>
      <w:r w:rsidR="00530CC6" w:rsidRPr="00B56946">
        <w:rPr>
          <w:rFonts w:ascii="Times New Roman" w:hAnsi="Times New Roman" w:cs="Times New Roman"/>
          <w:sz w:val="28"/>
          <w:szCs w:val="28"/>
        </w:rPr>
        <w:t>, расположенных в одном городе</w:t>
      </w:r>
      <w:r w:rsidR="00597AD8" w:rsidRPr="00B56946">
        <w:rPr>
          <w:rFonts w:ascii="Times New Roman" w:hAnsi="Times New Roman" w:cs="Times New Roman"/>
          <w:sz w:val="28"/>
          <w:szCs w:val="28"/>
        </w:rPr>
        <w:t xml:space="preserve"> и занятых строительством.</w:t>
      </w:r>
      <w:r w:rsidR="00597AD8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Фирмы должны постоянно следить за </w:t>
      </w:r>
      <w:r w:rsidR="007F7DE3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производством и применением экологических материалов - условие</w:t>
      </w:r>
      <w:r w:rsidR="00597AD8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97AD8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игры, </w:t>
      </w:r>
      <w:r w:rsidR="007F7DE3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proofErr w:type="gramEnd"/>
      <w:r w:rsidR="007F7DE3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7AD8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в реальной жизни, прямым и косвенным образом влияет </w:t>
      </w:r>
      <w:r w:rsidR="007F7DE3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на здоровье человека.</w:t>
      </w:r>
      <w:r w:rsidR="007F7DE3" w:rsidRPr="00B56946">
        <w:rPr>
          <w:rFonts w:ascii="Times New Roman" w:hAnsi="Times New Roman" w:cs="Times New Roman"/>
          <w:sz w:val="28"/>
          <w:szCs w:val="28"/>
        </w:rPr>
        <w:t xml:space="preserve"> </w:t>
      </w:r>
      <w:r w:rsidR="00A41F70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решения фиксируются в экопаспорте на здание</w:t>
      </w:r>
      <w:r w:rsidR="0005604D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A4E" w:rsidRPr="00B56946" w:rsidRDefault="00A14C3C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56946">
        <w:rPr>
          <w:rFonts w:ascii="Times New Roman" w:hAnsi="Times New Roman" w:cs="Times New Roman"/>
          <w:sz w:val="28"/>
          <w:szCs w:val="28"/>
        </w:rPr>
        <w:t>При изучении тем «</w:t>
      </w:r>
      <w:r w:rsidR="0005604D" w:rsidRPr="00B56946">
        <w:rPr>
          <w:rFonts w:ascii="Times New Roman" w:hAnsi="Times New Roman" w:cs="Times New Roman"/>
          <w:sz w:val="28"/>
          <w:szCs w:val="28"/>
        </w:rPr>
        <w:t>Природные каменные материалы</w:t>
      </w:r>
      <w:r w:rsidRPr="00B56946">
        <w:rPr>
          <w:rFonts w:ascii="Times New Roman" w:hAnsi="Times New Roman" w:cs="Times New Roman"/>
          <w:sz w:val="28"/>
          <w:szCs w:val="28"/>
        </w:rPr>
        <w:t>»</w:t>
      </w:r>
      <w:r w:rsidR="00845AC0" w:rsidRPr="00B56946">
        <w:rPr>
          <w:rFonts w:ascii="Times New Roman" w:hAnsi="Times New Roman" w:cs="Times New Roman"/>
          <w:sz w:val="28"/>
          <w:szCs w:val="28"/>
        </w:rPr>
        <w:t>, «Материалы</w:t>
      </w:r>
      <w:r w:rsidR="0005604D" w:rsidRPr="00B56946">
        <w:rPr>
          <w:rFonts w:ascii="Times New Roman" w:hAnsi="Times New Roman" w:cs="Times New Roman"/>
          <w:sz w:val="28"/>
          <w:szCs w:val="28"/>
        </w:rPr>
        <w:t xml:space="preserve"> и изделия из древесины»</w:t>
      </w:r>
      <w:r w:rsidR="00845AC0" w:rsidRPr="00B56946">
        <w:rPr>
          <w:rFonts w:ascii="Times New Roman" w:hAnsi="Times New Roman" w:cs="Times New Roman"/>
          <w:sz w:val="28"/>
          <w:szCs w:val="28"/>
        </w:rPr>
        <w:t xml:space="preserve"> </w:t>
      </w:r>
      <w:r w:rsidR="00845AC0" w:rsidRPr="00B56946">
        <w:rPr>
          <w:rFonts w:ascii="Times New Roman" w:eastAsia="Times New Roman" w:hAnsi="Times New Roman" w:cs="Times New Roman"/>
          <w:sz w:val="28"/>
          <w:szCs w:val="28"/>
        </w:rPr>
        <w:t xml:space="preserve">студенты составляют </w:t>
      </w:r>
      <w:r w:rsidR="00DE1A0B" w:rsidRPr="00B56946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="0005604D" w:rsidRPr="00B5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E48" w:rsidRPr="00B56946">
        <w:rPr>
          <w:rFonts w:ascii="Times New Roman" w:eastAsia="Times New Roman" w:hAnsi="Times New Roman" w:cs="Times New Roman"/>
          <w:sz w:val="28"/>
          <w:szCs w:val="28"/>
        </w:rPr>
        <w:t>кластер</w:t>
      </w:r>
      <w:r w:rsidR="00DE1A0B" w:rsidRPr="00B5694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45AC0" w:rsidRPr="00B56946">
        <w:rPr>
          <w:rFonts w:ascii="Times New Roman" w:eastAsia="Times New Roman" w:hAnsi="Times New Roman" w:cs="Times New Roman"/>
          <w:sz w:val="28"/>
          <w:szCs w:val="28"/>
        </w:rPr>
        <w:t xml:space="preserve">, структурируя учебный материал по степени его значимости в логической последовательности с учетом </w:t>
      </w:r>
      <w:r w:rsidR="008F3D33" w:rsidRPr="00B56946">
        <w:rPr>
          <w:rFonts w:ascii="Times New Roman" w:eastAsia="Times New Roman" w:hAnsi="Times New Roman" w:cs="Times New Roman"/>
          <w:sz w:val="28"/>
          <w:szCs w:val="28"/>
        </w:rPr>
        <w:t xml:space="preserve"> степени экологичности.</w:t>
      </w:r>
      <w:r w:rsidR="00845AC0" w:rsidRPr="00B56946">
        <w:rPr>
          <w:rFonts w:ascii="Times New Roman" w:hAnsi="Times New Roman" w:cs="Times New Roman"/>
          <w:sz w:val="28"/>
          <w:szCs w:val="28"/>
        </w:rPr>
        <w:t xml:space="preserve"> </w:t>
      </w:r>
      <w:r w:rsidR="00323142" w:rsidRPr="00B56946">
        <w:rPr>
          <w:rFonts w:ascii="Times New Roman" w:hAnsi="Times New Roman" w:cs="Times New Roman"/>
          <w:sz w:val="28"/>
          <w:szCs w:val="28"/>
        </w:rPr>
        <w:t>В</w:t>
      </w:r>
      <w:r w:rsidR="00845AC0" w:rsidRPr="00B56946">
        <w:rPr>
          <w:rFonts w:ascii="Times New Roman" w:hAnsi="Times New Roman" w:cs="Times New Roman"/>
          <w:sz w:val="28"/>
          <w:szCs w:val="28"/>
        </w:rPr>
        <w:t>ыбранная форма познавательной деятельности как кластер, позволяет активизировать деятельность</w:t>
      </w:r>
      <w:r w:rsidR="00323142" w:rsidRPr="00B56946">
        <w:rPr>
          <w:rFonts w:ascii="Times New Roman" w:hAnsi="Times New Roman" w:cs="Times New Roman"/>
          <w:sz w:val="28"/>
          <w:szCs w:val="28"/>
        </w:rPr>
        <w:t> студентов </w:t>
      </w:r>
      <w:r w:rsidR="00845AC0" w:rsidRPr="00B56946">
        <w:rPr>
          <w:rFonts w:ascii="Times New Roman" w:hAnsi="Times New Roman" w:cs="Times New Roman"/>
          <w:sz w:val="28"/>
          <w:szCs w:val="28"/>
        </w:rPr>
        <w:t>и</w:t>
      </w:r>
      <w:r w:rsidR="00323142" w:rsidRPr="00B56946">
        <w:rPr>
          <w:rFonts w:ascii="Times New Roman" w:hAnsi="Times New Roman" w:cs="Times New Roman"/>
          <w:sz w:val="28"/>
          <w:szCs w:val="28"/>
        </w:rPr>
        <w:t> </w:t>
      </w:r>
      <w:r w:rsidR="00845AC0" w:rsidRPr="00B56946">
        <w:rPr>
          <w:rFonts w:ascii="Times New Roman" w:hAnsi="Times New Roman" w:cs="Times New Roman"/>
          <w:sz w:val="28"/>
          <w:szCs w:val="28"/>
        </w:rPr>
        <w:t>повысить</w:t>
      </w:r>
      <w:r w:rsidR="00323142" w:rsidRPr="00B56946">
        <w:rPr>
          <w:rFonts w:ascii="Times New Roman" w:hAnsi="Times New Roman" w:cs="Times New Roman"/>
          <w:sz w:val="28"/>
          <w:szCs w:val="28"/>
        </w:rPr>
        <w:t> </w:t>
      </w:r>
      <w:r w:rsidR="00845AC0" w:rsidRPr="00B56946">
        <w:rPr>
          <w:rFonts w:ascii="Times New Roman" w:hAnsi="Times New Roman" w:cs="Times New Roman"/>
          <w:sz w:val="28"/>
          <w:szCs w:val="28"/>
        </w:rPr>
        <w:t>мотивацию</w:t>
      </w:r>
      <w:r w:rsidR="00D236E8">
        <w:rPr>
          <w:rFonts w:ascii="Times New Roman" w:hAnsi="Times New Roman" w:cs="Times New Roman"/>
          <w:sz w:val="28"/>
          <w:szCs w:val="28"/>
        </w:rPr>
        <w:t xml:space="preserve"> </w:t>
      </w:r>
      <w:r w:rsidR="0005604D" w:rsidRPr="00B56946">
        <w:rPr>
          <w:rFonts w:ascii="Times New Roman" w:hAnsi="Times New Roman" w:cs="Times New Roman"/>
          <w:sz w:val="28"/>
          <w:szCs w:val="28"/>
        </w:rPr>
        <w:t xml:space="preserve">к </w:t>
      </w:r>
      <w:r w:rsidR="00C376B8" w:rsidRPr="00B56946">
        <w:rPr>
          <w:rFonts w:ascii="Times New Roman" w:hAnsi="Times New Roman" w:cs="Times New Roman"/>
          <w:sz w:val="28"/>
          <w:szCs w:val="28"/>
        </w:rPr>
        <w:t>изучению экологических материалов.</w:t>
      </w:r>
    </w:p>
    <w:p w:rsidR="00D149A3" w:rsidRPr="00B56946" w:rsidRDefault="00261A4E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946">
        <w:rPr>
          <w:rFonts w:ascii="Times New Roman" w:hAnsi="Times New Roman" w:cs="Times New Roman"/>
          <w:sz w:val="28"/>
          <w:szCs w:val="28"/>
        </w:rPr>
        <w:tab/>
        <w:t>Для активизации познавательной</w:t>
      </w:r>
      <w:r w:rsidR="001E189A" w:rsidRPr="00B56946">
        <w:rPr>
          <w:rFonts w:ascii="Times New Roman" w:hAnsi="Times New Roman" w:cs="Times New Roman"/>
          <w:sz w:val="28"/>
          <w:szCs w:val="28"/>
        </w:rPr>
        <w:t xml:space="preserve"> деятельности студентов применяется</w:t>
      </w:r>
      <w:r w:rsidRPr="00B56946">
        <w:rPr>
          <w:rFonts w:ascii="Times New Roman" w:hAnsi="Times New Roman" w:cs="Times New Roman"/>
          <w:sz w:val="28"/>
          <w:szCs w:val="28"/>
        </w:rPr>
        <w:t xml:space="preserve"> метод сопоставительного анализа</w:t>
      </w:r>
      <w:r w:rsidR="001E189A" w:rsidRPr="00B56946">
        <w:rPr>
          <w:rFonts w:ascii="Times New Roman" w:hAnsi="Times New Roman" w:cs="Times New Roman"/>
          <w:sz w:val="28"/>
          <w:szCs w:val="28"/>
        </w:rPr>
        <w:t xml:space="preserve">, </w:t>
      </w:r>
      <w:r w:rsidR="00B32531" w:rsidRPr="00B56946">
        <w:rPr>
          <w:rFonts w:ascii="Times New Roman" w:hAnsi="Times New Roman" w:cs="Times New Roman"/>
          <w:sz w:val="28"/>
          <w:szCs w:val="28"/>
        </w:rPr>
        <w:t>который</w:t>
      </w:r>
      <w:r w:rsidR="00607804" w:rsidRPr="00B56946">
        <w:rPr>
          <w:rFonts w:ascii="Times New Roman" w:hAnsi="Times New Roman" w:cs="Times New Roman"/>
          <w:sz w:val="28"/>
          <w:szCs w:val="28"/>
        </w:rPr>
        <w:t xml:space="preserve"> базируется на имеющейся </w:t>
      </w:r>
      <w:r w:rsidR="00B32531" w:rsidRPr="00B56946">
        <w:rPr>
          <w:rFonts w:ascii="Times New Roman" w:hAnsi="Times New Roman" w:cs="Times New Roman"/>
          <w:sz w:val="28"/>
          <w:szCs w:val="28"/>
        </w:rPr>
        <w:t>научной информации, ее анализе и последующих логических рассуждениях. Он позволяет расположить сравниваемые мат</w:t>
      </w:r>
      <w:r w:rsidR="00D236E8">
        <w:rPr>
          <w:rFonts w:ascii="Times New Roman" w:hAnsi="Times New Roman" w:cs="Times New Roman"/>
          <w:sz w:val="28"/>
          <w:szCs w:val="28"/>
        </w:rPr>
        <w:t>ериалы в порядке экологического</w:t>
      </w:r>
      <w:r w:rsidR="00B32531" w:rsidRPr="00B56946">
        <w:rPr>
          <w:rFonts w:ascii="Times New Roman" w:hAnsi="Times New Roman" w:cs="Times New Roman"/>
          <w:sz w:val="28"/>
          <w:szCs w:val="28"/>
        </w:rPr>
        <w:t xml:space="preserve"> пре</w:t>
      </w:r>
      <w:r w:rsidR="00D236E8">
        <w:rPr>
          <w:rFonts w:ascii="Times New Roman" w:hAnsi="Times New Roman" w:cs="Times New Roman"/>
          <w:sz w:val="28"/>
          <w:szCs w:val="28"/>
        </w:rPr>
        <w:t xml:space="preserve">дпочтения, классифицировать их </w:t>
      </w:r>
      <w:r w:rsidR="00B32531" w:rsidRPr="00B56946">
        <w:rPr>
          <w:rFonts w:ascii="Times New Roman" w:hAnsi="Times New Roman" w:cs="Times New Roman"/>
          <w:sz w:val="28"/>
          <w:szCs w:val="28"/>
        </w:rPr>
        <w:t>по экологическому качеству. Результатом является</w:t>
      </w:r>
      <w:r w:rsidR="001E189A" w:rsidRPr="00B56946">
        <w:rPr>
          <w:rFonts w:ascii="Times New Roman" w:hAnsi="Times New Roman" w:cs="Times New Roman"/>
          <w:sz w:val="28"/>
          <w:szCs w:val="28"/>
        </w:rPr>
        <w:t xml:space="preserve"> информационная </w:t>
      </w:r>
      <w:r w:rsidR="0085334F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B32531" w:rsidRPr="00B56946">
        <w:rPr>
          <w:rFonts w:ascii="Times New Roman" w:hAnsi="Times New Roman" w:cs="Times New Roman"/>
          <w:sz w:val="28"/>
          <w:szCs w:val="28"/>
        </w:rPr>
        <w:t>экол</w:t>
      </w:r>
      <w:r w:rsidR="006546F3" w:rsidRPr="00B56946">
        <w:rPr>
          <w:rFonts w:ascii="Times New Roman" w:hAnsi="Times New Roman" w:cs="Times New Roman"/>
          <w:sz w:val="28"/>
          <w:szCs w:val="28"/>
        </w:rPr>
        <w:t xml:space="preserve">огического выбора строительных </w:t>
      </w:r>
      <w:r w:rsidR="00D236E8">
        <w:rPr>
          <w:rFonts w:ascii="Times New Roman" w:hAnsi="Times New Roman" w:cs="Times New Roman"/>
          <w:sz w:val="28"/>
          <w:szCs w:val="28"/>
        </w:rPr>
        <w:t>материалов (</w:t>
      </w:r>
      <w:r w:rsidR="00D149A3" w:rsidRPr="00B56946">
        <w:rPr>
          <w:rFonts w:ascii="Times New Roman" w:hAnsi="Times New Roman" w:cs="Times New Roman"/>
          <w:sz w:val="28"/>
          <w:szCs w:val="28"/>
        </w:rPr>
        <w:t>табл.1</w:t>
      </w:r>
      <w:r w:rsidR="00D236E8">
        <w:rPr>
          <w:rFonts w:ascii="Times New Roman" w:hAnsi="Times New Roman" w:cs="Times New Roman"/>
          <w:sz w:val="28"/>
          <w:szCs w:val="28"/>
        </w:rPr>
        <w:t>.)</w:t>
      </w:r>
      <w:r w:rsidR="00D149A3" w:rsidRPr="00B56946">
        <w:rPr>
          <w:rFonts w:ascii="Times New Roman" w:hAnsi="Times New Roman" w:cs="Times New Roman"/>
          <w:sz w:val="28"/>
          <w:szCs w:val="28"/>
        </w:rPr>
        <w:t>.</w:t>
      </w:r>
    </w:p>
    <w:p w:rsidR="00EF3132" w:rsidRPr="00B56946" w:rsidRDefault="00EF3132" w:rsidP="0059514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9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Таблиц</w:t>
      </w:r>
      <w:r w:rsidRPr="00B56946">
        <w:rPr>
          <w:rFonts w:ascii="Times New Roman" w:hAnsi="Times New Roman" w:cs="Times New Roman"/>
          <w:sz w:val="28"/>
          <w:szCs w:val="28"/>
        </w:rPr>
        <w:t>а</w:t>
      </w:r>
      <w:r w:rsidRPr="00B5694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D149A3" w:rsidRPr="00B56946" w:rsidRDefault="00D149A3" w:rsidP="0059514B">
      <w:pPr>
        <w:spacing w:before="100" w:after="100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946">
        <w:rPr>
          <w:rFonts w:ascii="Times New Roman" w:hAnsi="Times New Roman" w:cs="Times New Roman"/>
          <w:b/>
          <w:sz w:val="28"/>
          <w:szCs w:val="28"/>
        </w:rPr>
        <w:t>Информационная карта экологического выбора материала</w:t>
      </w:r>
      <w:r w:rsidR="00EF3132" w:rsidRPr="00B569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52"/>
        <w:gridCol w:w="2451"/>
        <w:gridCol w:w="1985"/>
      </w:tblGrid>
      <w:tr w:rsidR="00B56946" w:rsidRPr="00B56946" w:rsidTr="00C932F8">
        <w:trPr>
          <w:trHeight w:val="3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для облицовки полов</w:t>
            </w:r>
          </w:p>
        </w:tc>
      </w:tr>
      <w:tr w:rsidR="00B56946" w:rsidRPr="00B56946" w:rsidTr="00C932F8">
        <w:trPr>
          <w:trHeight w:val="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7848B7" w:rsidRPr="00B5694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Керамическая плитка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плитка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B7" w:rsidRPr="00B56946" w:rsidRDefault="007848B7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Гранитная плитка</w:t>
            </w:r>
          </w:p>
        </w:tc>
      </w:tr>
      <w:tr w:rsidR="00B56946" w:rsidRPr="00B56946" w:rsidTr="00C932F8">
        <w:trPr>
          <w:trHeight w:val="10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Экологическое предпочтение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Для облицовочных работ внутри помещения предпочтительнее использовать керамическую плитку, так как она не содержит вредных примесей, нерадиоактивная. Её применение позволяет</w:t>
            </w:r>
            <w:r w:rsidR="007848B7" w:rsidRPr="00B56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 xml:space="preserve"> решить экологические проблемы.</w:t>
            </w:r>
          </w:p>
        </w:tc>
      </w:tr>
      <w:tr w:rsidR="00B56946" w:rsidRPr="00B56946" w:rsidTr="00C932F8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Избегать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 xml:space="preserve">Стройматериалы вулканического происхождения (из гранита) являются радиоактивными. Это затрудняет их переработку и делает опасным их применение. Необходимо контролировать уровень радиации в помещении. Рекомендуется избегать применения данных плиток для внутренней облицовки. </w:t>
            </w:r>
            <w:r w:rsidRPr="00B5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Полимерные плитки характеризуются токсичностью.</w:t>
            </w:r>
          </w:p>
        </w:tc>
      </w:tr>
      <w:tr w:rsidR="00B56946" w:rsidRPr="00B56946" w:rsidTr="00C932F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Выбранный материал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Керамические плитки представлены на рынке в широком ассортименте, их поставки не ограничены. Коэффициент экологичности керамических плиток - 10,0.</w:t>
            </w:r>
          </w:p>
        </w:tc>
      </w:tr>
      <w:tr w:rsidR="00B56946" w:rsidRPr="00B56946" w:rsidTr="00C932F8">
        <w:trPr>
          <w:trHeight w:val="2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A3" w:rsidRPr="00B56946" w:rsidRDefault="00D149A3" w:rsidP="0059514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946">
              <w:rPr>
                <w:rFonts w:ascii="Times New Roman" w:hAnsi="Times New Roman" w:cs="Times New Roman"/>
                <w:sz w:val="28"/>
                <w:szCs w:val="28"/>
              </w:rPr>
              <w:t>Внимание! Некоторые фирмы выпускают строительные материалы из вулканических пород для внутренней облицовки. Следовательно, целесообразна проверка этих материалов на радиационную безопасность. Материалы на основе полимеров выделяют токсические вещества.</w:t>
            </w:r>
          </w:p>
        </w:tc>
      </w:tr>
    </w:tbl>
    <w:p w:rsidR="0059514B" w:rsidRDefault="00DE1A0B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F785F" w:rsidRPr="00DF785F" w:rsidRDefault="007848B7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Потребность в повышении уровня экологической грамотности связана с </w:t>
      </w:r>
      <w:r w:rsidR="00D236E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обеспечением</w:t>
      </w: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благоприятной среды для жизни человека и общества. </w:t>
      </w:r>
      <w:r w:rsidR="00DE1A0B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экологическог</w:t>
      </w: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ой грамотности</w:t>
      </w:r>
      <w:r w:rsidR="00DE1A0B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студентов строи</w:t>
      </w:r>
      <w:r w:rsidR="00B20E9B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 специальности</w:t>
      </w:r>
      <w:r w:rsidR="005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 развита</w:t>
      </w:r>
      <w:r w:rsidR="00B20E9B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непрерывного экологического образования. </w:t>
      </w:r>
      <w:r w:rsidR="00DF785F" w:rsidRPr="00DF7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Её сущность выражается в единстве развития экологического мышления и сознания, экологической культуры личности и общества.</w:t>
      </w:r>
    </w:p>
    <w:p w:rsidR="00DF785F" w:rsidRDefault="00DF785F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Возникает необходимость включить </w:t>
      </w:r>
      <w:r w:rsidR="005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экологические во</w:t>
      </w:r>
      <w:r w:rsidR="005E0FD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росы в образова</w:t>
      </w:r>
      <w:r w:rsidR="00DA093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E0FDD">
        <w:rPr>
          <w:rFonts w:ascii="Times New Roman" w:hAnsi="Times New Roman" w:cs="Times New Roman"/>
          <w:sz w:val="28"/>
          <w:szCs w:val="28"/>
          <w:shd w:val="clear" w:color="auto" w:fill="FFFFFF"/>
        </w:rPr>
        <w:t>ельный процесс:</w:t>
      </w:r>
    </w:p>
    <w:p w:rsidR="00827D65" w:rsidRPr="008363A5" w:rsidRDefault="00827D65" w:rsidP="0059514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63A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преподавать </w:t>
      </w:r>
      <w:r w:rsidR="004A1D0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комплексно </w:t>
      </w:r>
      <w:r w:rsidRPr="008363A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эк</w:t>
      </w:r>
      <w:r w:rsidR="008363A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ологическую составляющую при изучении базовых учебных</w:t>
      </w:r>
      <w:r w:rsidRPr="008363A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дисциплин;</w:t>
      </w:r>
    </w:p>
    <w:p w:rsidR="00DA093E" w:rsidRPr="00F82DF6" w:rsidRDefault="00DA093E" w:rsidP="0059514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рассматривать экологические аспекты</w:t>
      </w:r>
      <w:r w:rsidR="001C6EE8"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при изучении </w:t>
      </w:r>
      <w:r w:rsidR="005E0FDD"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общепрофессиональных дисциплин</w:t>
      </w:r>
      <w:r w:rsidR="001C6EE8"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междисциплинарных курсов в единой связи с экологическими дисциплинами;</w:t>
      </w:r>
    </w:p>
    <w:p w:rsidR="00DA093E" w:rsidRPr="00F82DF6" w:rsidRDefault="008363A5" w:rsidP="0059514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интегрировать </w:t>
      </w:r>
      <w:r w:rsidR="00DA093E" w:rsidRPr="00F8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экологические </w:t>
      </w:r>
      <w:r w:rsidR="004A1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аспекты </w:t>
      </w:r>
      <w:r w:rsidR="00DA093E" w:rsidRPr="00F8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программы прохождения учебных и производственных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практик, а также в </w:t>
      </w:r>
      <w:r w:rsidR="00DA093E" w:rsidRPr="00F82DF6">
        <w:rPr>
          <w:rFonts w:ascii="Times New Roman" w:hAnsi="Times New Roman" w:cs="Times New Roman"/>
          <w:sz w:val="28"/>
          <w:szCs w:val="28"/>
          <w:shd w:val="clear" w:color="auto" w:fill="FFFFFF"/>
        </w:rPr>
        <w:t>курсовые и дипломные проекты;</w:t>
      </w:r>
    </w:p>
    <w:p w:rsidR="00DA093E" w:rsidRPr="00F82DF6" w:rsidRDefault="00DA093E" w:rsidP="0059514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преподавать курс строительной экологии;</w:t>
      </w:r>
    </w:p>
    <w:p w:rsidR="00DA093E" w:rsidRPr="00F82DF6" w:rsidRDefault="001C6EE8" w:rsidP="0059514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усилить </w:t>
      </w:r>
      <w:r w:rsid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эко-</w:t>
      </w:r>
      <w:r w:rsidRPr="00F82DF6">
        <w:rPr>
          <w:rFonts w:ascii="Times New Roman" w:hAnsi="Times New Roman" w:cs="Times New Roman"/>
          <w:sz w:val="28"/>
          <w:szCs w:val="28"/>
          <w:shd w:val="clear" w:color="auto" w:fill="FFFFFF"/>
        </w:rPr>
        <w:t>связь образование-наука-производство;</w:t>
      </w:r>
    </w:p>
    <w:p w:rsidR="00F82DF6" w:rsidRPr="00F82DF6" w:rsidRDefault="001C6EE8" w:rsidP="0059514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</w:t>
      </w:r>
      <w:r w:rsid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овлекать </w:t>
      </w:r>
      <w:r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студентов в</w:t>
      </w:r>
      <w:r w:rsidRPr="00F82D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A1D05" w:rsidRPr="004A1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</w:t>
      </w:r>
      <w:r w:rsidR="004A1D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4A1D0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исследовательскую</w:t>
      </w:r>
      <w:r w:rsidRP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деятельность</w:t>
      </w:r>
      <w:r w:rsidR="00F82DF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3A107A" w:rsidRPr="00F82DF6" w:rsidRDefault="00A14C3C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56946">
        <w:rPr>
          <w:rFonts w:ascii="Times New Roman" w:eastAsia="Times New Roman" w:hAnsi="Times New Roman" w:cs="Times New Roman"/>
          <w:sz w:val="28"/>
          <w:szCs w:val="28"/>
        </w:rPr>
        <w:tab/>
      </w:r>
      <w:r w:rsidR="004F17FF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формирование и повышение уровня экологической грамотности студентов невозможно без экологизации профессионального образования. </w:t>
      </w:r>
    </w:p>
    <w:p w:rsidR="00065F37" w:rsidRPr="008363A5" w:rsidRDefault="001F287F" w:rsidP="0059514B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3A5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065F37" w:rsidRPr="00B56946" w:rsidRDefault="001F287F" w:rsidP="0059514B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065F37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Астафьева Л.С. Развитие и современное состояние экологической культуры в России. Учебное пособие. М.</w:t>
      </w:r>
      <w:r w:rsidR="00246B01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46B01" w:rsidRPr="00B56946">
        <w:rPr>
          <w:rFonts w:ascii="Times New Roman" w:hAnsi="Times New Roman" w:cs="Times New Roman"/>
          <w:sz w:val="28"/>
          <w:szCs w:val="28"/>
        </w:rPr>
        <w:t>Прогресс-</w:t>
      </w:r>
      <w:proofErr w:type="gramStart"/>
      <w:r w:rsidR="00246B01" w:rsidRPr="00B56946">
        <w:rPr>
          <w:rFonts w:ascii="Times New Roman" w:hAnsi="Times New Roman" w:cs="Times New Roman"/>
          <w:sz w:val="28"/>
          <w:szCs w:val="28"/>
        </w:rPr>
        <w:t>Традиция</w:t>
      </w:r>
      <w:r w:rsidR="00246B01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65F37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2000. 90 с.</w:t>
      </w:r>
    </w:p>
    <w:p w:rsidR="00EF3132" w:rsidRPr="00B56946" w:rsidRDefault="00EF3132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Гирусов Э.В. Природные основы экологической культуры. </w:t>
      </w:r>
      <w:proofErr w:type="gramStart"/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М.:МГПИ</w:t>
      </w:r>
      <w:proofErr w:type="gramEnd"/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, 1989. 180 с</w:t>
      </w:r>
    </w:p>
    <w:p w:rsidR="001F287F" w:rsidRPr="00B56946" w:rsidRDefault="001F287F" w:rsidP="0059514B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46">
        <w:rPr>
          <w:rFonts w:ascii="Times New Roman" w:hAnsi="Times New Roman" w:cs="Times New Roman"/>
          <w:sz w:val="28"/>
          <w:szCs w:val="28"/>
        </w:rPr>
        <w:t>3. Данилов-Данильян В.И, Лосев К..С. Экологическ</w:t>
      </w:r>
      <w:r w:rsidR="00EF3132" w:rsidRPr="00B56946">
        <w:rPr>
          <w:rFonts w:ascii="Times New Roman" w:hAnsi="Times New Roman" w:cs="Times New Roman"/>
          <w:sz w:val="28"/>
          <w:szCs w:val="28"/>
        </w:rPr>
        <w:t xml:space="preserve">ий вызов и устойчивое развитие. </w:t>
      </w:r>
      <w:r w:rsidRPr="00B56946">
        <w:rPr>
          <w:rFonts w:ascii="Times New Roman" w:hAnsi="Times New Roman" w:cs="Times New Roman"/>
          <w:sz w:val="28"/>
          <w:szCs w:val="28"/>
        </w:rPr>
        <w:t>Учебное пособие. М.: Прогресс-Традиция, 2000. 416 с.</w:t>
      </w:r>
    </w:p>
    <w:p w:rsidR="00782C0D" w:rsidRPr="00B56946" w:rsidRDefault="001F287F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1E189A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5F37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Миркин Б.М.и др. Экология России. </w:t>
      </w:r>
      <w:proofErr w:type="gramStart"/>
      <w:r w:rsidR="00065F37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EF3132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65F37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</w:t>
      </w:r>
      <w:proofErr w:type="gramEnd"/>
      <w:r w:rsidR="00065F37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сотрудничества, 1995. -298 с.</w:t>
      </w:r>
    </w:p>
    <w:p w:rsidR="00302509" w:rsidRPr="00B56946" w:rsidRDefault="00302509" w:rsidP="0059514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189A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Сластенина Е. С. Экологическое об</w:t>
      </w:r>
      <w:r w:rsidR="001E189A"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разование в подготовке учителя. М.: Педагогика, 1984. </w:t>
      </w:r>
      <w:r w:rsidRPr="00B56946">
        <w:rPr>
          <w:rFonts w:ascii="Times New Roman" w:hAnsi="Times New Roman" w:cs="Times New Roman"/>
          <w:sz w:val="28"/>
          <w:szCs w:val="28"/>
          <w:shd w:val="clear" w:color="auto" w:fill="FFFFFF"/>
        </w:rPr>
        <w:t>104 с.</w:t>
      </w:r>
    </w:p>
    <w:sectPr w:rsidR="00302509" w:rsidRPr="00B56946" w:rsidSect="0099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716"/>
    <w:multiLevelType w:val="hybridMultilevel"/>
    <w:tmpl w:val="DC261C58"/>
    <w:lvl w:ilvl="0" w:tplc="54CED62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4B3"/>
    <w:rsid w:val="0005458E"/>
    <w:rsid w:val="0005604D"/>
    <w:rsid w:val="00065F37"/>
    <w:rsid w:val="00090646"/>
    <w:rsid w:val="000B0CC6"/>
    <w:rsid w:val="000F4F38"/>
    <w:rsid w:val="00196866"/>
    <w:rsid w:val="001C6EE8"/>
    <w:rsid w:val="001E189A"/>
    <w:rsid w:val="001F287F"/>
    <w:rsid w:val="002179F8"/>
    <w:rsid w:val="002215B1"/>
    <w:rsid w:val="00246B01"/>
    <w:rsid w:val="00261A4E"/>
    <w:rsid w:val="00263CEC"/>
    <w:rsid w:val="00287096"/>
    <w:rsid w:val="002E07E5"/>
    <w:rsid w:val="002E22C0"/>
    <w:rsid w:val="002F3816"/>
    <w:rsid w:val="00302509"/>
    <w:rsid w:val="00323142"/>
    <w:rsid w:val="00371A36"/>
    <w:rsid w:val="003A107A"/>
    <w:rsid w:val="003E3BE3"/>
    <w:rsid w:val="00485D45"/>
    <w:rsid w:val="004A1D05"/>
    <w:rsid w:val="004B6CBF"/>
    <w:rsid w:val="004E3860"/>
    <w:rsid w:val="004F17FF"/>
    <w:rsid w:val="0052570A"/>
    <w:rsid w:val="00530CC6"/>
    <w:rsid w:val="0054722B"/>
    <w:rsid w:val="005527D8"/>
    <w:rsid w:val="00564392"/>
    <w:rsid w:val="0059514B"/>
    <w:rsid w:val="00597AD8"/>
    <w:rsid w:val="005E0FDD"/>
    <w:rsid w:val="005E56B2"/>
    <w:rsid w:val="00607804"/>
    <w:rsid w:val="00614A8C"/>
    <w:rsid w:val="00644B69"/>
    <w:rsid w:val="006504B2"/>
    <w:rsid w:val="006546F3"/>
    <w:rsid w:val="00663DB3"/>
    <w:rsid w:val="0072297A"/>
    <w:rsid w:val="00730372"/>
    <w:rsid w:val="00773A0E"/>
    <w:rsid w:val="00782C0D"/>
    <w:rsid w:val="007848B7"/>
    <w:rsid w:val="007F7DE3"/>
    <w:rsid w:val="00802FD9"/>
    <w:rsid w:val="00824287"/>
    <w:rsid w:val="00827D65"/>
    <w:rsid w:val="008363A5"/>
    <w:rsid w:val="00845AC0"/>
    <w:rsid w:val="008517C5"/>
    <w:rsid w:val="0085334F"/>
    <w:rsid w:val="008974DB"/>
    <w:rsid w:val="008F3D33"/>
    <w:rsid w:val="00904DBE"/>
    <w:rsid w:val="00931297"/>
    <w:rsid w:val="00937E18"/>
    <w:rsid w:val="00946419"/>
    <w:rsid w:val="00950F4B"/>
    <w:rsid w:val="00A14C3C"/>
    <w:rsid w:val="00A157D9"/>
    <w:rsid w:val="00A41F70"/>
    <w:rsid w:val="00A670DE"/>
    <w:rsid w:val="00AD45D5"/>
    <w:rsid w:val="00AF1D6A"/>
    <w:rsid w:val="00B11C7C"/>
    <w:rsid w:val="00B20E9B"/>
    <w:rsid w:val="00B32531"/>
    <w:rsid w:val="00B56946"/>
    <w:rsid w:val="00BB019B"/>
    <w:rsid w:val="00C376B8"/>
    <w:rsid w:val="00C63E48"/>
    <w:rsid w:val="00C73FB5"/>
    <w:rsid w:val="00C932F8"/>
    <w:rsid w:val="00D149A3"/>
    <w:rsid w:val="00D236E8"/>
    <w:rsid w:val="00D504B3"/>
    <w:rsid w:val="00DA093E"/>
    <w:rsid w:val="00DE1A0B"/>
    <w:rsid w:val="00DF785F"/>
    <w:rsid w:val="00E91901"/>
    <w:rsid w:val="00ED75DA"/>
    <w:rsid w:val="00EF23F2"/>
    <w:rsid w:val="00EF3132"/>
    <w:rsid w:val="00F42799"/>
    <w:rsid w:val="00F60E63"/>
    <w:rsid w:val="00F82DF6"/>
    <w:rsid w:val="00F92215"/>
    <w:rsid w:val="00FC530D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D102"/>
  <w15:docId w15:val="{8BF1143D-6EFE-403E-8682-D0F814B3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0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504B3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5">
    <w:name w:val="Strong"/>
    <w:basedOn w:val="a0"/>
    <w:uiPriority w:val="22"/>
    <w:qFormat/>
    <w:rsid w:val="00D504B3"/>
    <w:rPr>
      <w:b/>
      <w:bCs/>
    </w:rPr>
  </w:style>
  <w:style w:type="paragraph" w:styleId="a6">
    <w:name w:val="List Paragraph"/>
    <w:basedOn w:val="a"/>
    <w:uiPriority w:val="34"/>
    <w:qFormat/>
    <w:rsid w:val="0052570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D75D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ED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FD52-4294-4BB0-B814-0330FA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41</cp:revision>
  <dcterms:created xsi:type="dcterms:W3CDTF">2021-02-03T17:10:00Z</dcterms:created>
  <dcterms:modified xsi:type="dcterms:W3CDTF">2024-12-15T17:43:00Z</dcterms:modified>
</cp:coreProperties>
</file>