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«Дедовская средняя общеобразовательная школа №1»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 Международный конкурс сочинений 2024/2025 «С русским языком можно творить чудеса»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Сочинение-эссе на тему: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«С русским языком можно творить чудеса»</w:t>
      </w:r>
      <w:r>
        <w:rPr>
          <w:rFonts w:ascii="Times New Roman" w:hAnsi="Times New Roman" w:cs="Times New Roman"/>
          <w:b/>
          <w:bCs/>
          <w:sz w:val="40"/>
          <w:szCs w:val="40"/>
        </w:rPr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sz w:val="28"/>
          <w:szCs w:val="28"/>
        </w:rPr>
        <w:t xml:space="preserve">Звягина Александра Сергеевна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11Б класса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Петрова Юлия Николаевна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2024 год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Русский язык- важнейшее достояние нашего народа. Он является одним из сложнейших языков мира, но в то же время это самый красивый и многогранный язык. Мы думаем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говорим, пишем и читаем на нем. Он наполнен огромным количеством слов и выражений, которые наиболее точно передают чувства и эмоции человека. «Нам дан во владение самый богатый, меткий, могучий и поистине волшебный русский язык!»-говорил К.Г.Паустовский.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 русского языка огромное количество уникальных аспектов, одним из которых является множество способов словообразования. 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овые слова можно образовать при помощи суффиксов, приставок, сложением слов и основ. Благодаря этому в нашем языке можно найти огромное количество синонимов, однокоренных слов, что делает язык одним из богатейших, красочных и разнообразных языков в мире.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Еще русский язык приятен на слух, он мелодичен, звучен.  Множество русских писателей восхищались своим языком, на котором создавали величайшие произ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ведения. На нем писали Федор Михайлович Достоевский, Лев Николаевич Толстой, Антон Павлович Чехов, Михаил Юрьевич Лермонтов. Сам Александр Сергеевич Пушкин говорил о своем языке: «Чем богаче язык выражениями и оборотами, тем лучше для искусного писателя».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Современный русский язык развивается вместе со всем остальным миром. Он вбирает в себя слова из других языков, новую лексику, пришедшую с техническим прогрессом. Старшее поколение пытается также успевать за языковым прогрессом и осваивать молодёжный сленг.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Родители слушают речь своих детей и, чтобы поддерживать с нами тесный контакт, пытаются учить и понимать новую структуру языка. Об этом я хочу рассказать подробнее.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"Альтушка", "Дед инсайд", "Сигма", "Нормис" и многие другие слова, от которых наши родители готовы хвататься за голову. Зачем подросткам сленг? Стоит начать с того, что у нашего поколения есть название, а именно "поколение Z" или "зумеры", поколением «Z» назы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вают людей, которые родились в конце 1990-х до начала 2010-х годов, когда цифровые технологии начали охватывать большое количество сфер нашей жизни, мы во многом похожи между собой и все мы, зачастую, используем сленг.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Сленг сейчас помогает максимально коротко передать свое настроение, отношение к той или иной ситуации, он становится ярким маркером эмоционального состояния.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Например, выражение "минус вайб". Вайб (от англ.vibe атмосфера, вибрация) передает отношение к происходящему в данный момент, означает плохое или хорошее настроение, описывает атмосферу вокруг говорящего. Контрольный диктант в понедельник после каникул это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точно минус вайб.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 все взрослые понимают молодежный сленг, из-за этого иногда случаются комичные ситуации.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Однажды мы с подругой пили чай, а моя мама захотела присоединиться к нашей беседе, но периодически из-за нашего общения она теряла суть разговора, не понимала нашего настроения, нам пришлось  объяснить ей каждое непонятное слово.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когда мы остались вдвоем с мамой, у нас случился забавный диалог, ведь она захотела применить новые знания на практике: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Я так не хочу мыть посуду.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Жиза, - ответила мама.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начала было заливаться смехом, но мама не останавливалась.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Вперёд мыть посуду, иначе я начну агриться, а ты после этого словишь тильт.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Мы ещё долго смеялись, а потом пошли чиллить на диване.</w:t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Сленг был и будет всегда, с ним бессмысленно бороться или отрицать, но лучше, если ваша речь будет состоять не только из него, ведь русский язык многогранен и прекрасен.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Русский язык - гордость нашего народа. К нему следует относиться аккуратно, бережно и изучать его тонкости, а изучать точно придётся много, ведь русский язык постоянно меняется и совершенствуется, идёт в ногу со временем, хранит в себе множество тайн.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604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  <w:lang w:val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-1905</wp:posOffset>
              </wp:positionV>
              <wp:extent cx="1339850" cy="335915"/>
              <wp:effectExtent l="0" t="0" r="0" b="6985"/>
              <wp:wrapTight wrapText="bothSides">
                <wp:wrapPolygon edited="1">
                  <wp:start x="614" y="0"/>
                  <wp:lineTo x="0" y="8575"/>
                  <wp:lineTo x="0" y="14699"/>
                  <wp:lineTo x="614" y="20824"/>
                  <wp:lineTo x="21191" y="20824"/>
                  <wp:lineTo x="21191" y="9800"/>
                  <wp:lineTo x="20883" y="0"/>
                  <wp:lineTo x="614" y="0"/>
                </wp:wrapPolygon>
              </wp:wrapTight>
              <wp:docPr id="1" name="Рисунок 1" descr="Изображение выглядит как снимок экрана, Графика, графический дизайн, Шрифт&#10;&#10;Автоматически созданное описание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0413276" name="Рисунок 1" descr="Изображение выглядит как снимок экрана, Графика, графический дизайн, Шрифт&#10;&#10;Автоматически созданное описание">
                        <a:hlinkClick r:id="rId1"/>
                      </pic:cNvPr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339850" cy="335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text;margin-left:-0.30pt;mso-position-horizontal:absolute;mso-position-vertical-relative:text;margin-top:-0.15pt;mso-position-vertical:absolute;width:105.50pt;height:26.45pt;mso-wrap-distance-left:9.00pt;mso-wrap-distance-top:0.00pt;mso-wrap-distance-right:9.00pt;mso-wrap-distance-bottom:0.00pt;" wrapcoords="2843 0 0 39699 0 68051 2843 96407 98106 96407 98106 45370 96681 0 2843 0" stroked="false">
              <v:path textboxrect="0,0,0,0"/>
              <w10:wrap type="tight"/>
              <v:imagedata r:id="rId2" o:title=""/>
            </v:shape>
          </w:pict>
        </mc:Fallback>
      </mc:AlternateContent>
    </w:r>
    <w:hyperlink r:id="rId3" w:tooltip="https://eee-science.ru/" w:history="1">
      <w:r>
        <w:rPr>
          <w:rStyle w:val="886"/>
          <w:rFonts w:ascii="Times New Roman" w:hAnsi="Times New Roman" w:cs="Times New Roman"/>
          <w:sz w:val="28"/>
          <w:szCs w:val="28"/>
        </w:rPr>
        <w:t xml:space="preserve">Наука и образование </w:t>
      </w:r>
      <w:r>
        <w:rPr>
          <w:rStyle w:val="886"/>
          <w:rFonts w:ascii="Times New Roman" w:hAnsi="Times New Roman" w:cs="Times New Roman"/>
          <w:sz w:val="28"/>
          <w:szCs w:val="28"/>
          <w:lang w:val="en-US"/>
        </w:rPr>
        <w:t xml:space="preserve">ON</w:t>
      </w:r>
      <w:r>
        <w:rPr>
          <w:rStyle w:val="886"/>
          <w:rFonts w:ascii="Times New Roman" w:hAnsi="Times New Roman" w:cs="Times New Roman"/>
          <w:sz w:val="28"/>
          <w:szCs w:val="28"/>
        </w:rPr>
        <w:t xml:space="preserve">-</w:t>
      </w:r>
      <w:r>
        <w:rPr>
          <w:rStyle w:val="886"/>
          <w:rFonts w:ascii="Times New Roman" w:hAnsi="Times New Roman" w:cs="Times New Roman"/>
          <w:sz w:val="28"/>
          <w:szCs w:val="28"/>
          <w:lang w:val="en-US"/>
        </w:rPr>
        <w:t xml:space="preserve">LINE</w:t>
      </w:r>
    </w:hyperlink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  <w:p>
    <w:pPr>
      <w:pStyle w:val="88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59"/>
    <w:link w:val="850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859"/>
    <w:link w:val="851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59"/>
    <w:link w:val="852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859"/>
    <w:link w:val="853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859"/>
    <w:link w:val="854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859"/>
    <w:link w:val="855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859"/>
    <w:link w:val="8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859"/>
    <w:link w:val="857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859"/>
    <w:link w:val="858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59"/>
    <w:link w:val="871"/>
    <w:uiPriority w:val="10"/>
    <w:rPr>
      <w:sz w:val="48"/>
      <w:szCs w:val="48"/>
    </w:rPr>
  </w:style>
  <w:style w:type="character" w:styleId="699">
    <w:name w:val="Subtitle Char"/>
    <w:basedOn w:val="859"/>
    <w:link w:val="873"/>
    <w:uiPriority w:val="11"/>
    <w:rPr>
      <w:sz w:val="24"/>
      <w:szCs w:val="24"/>
    </w:rPr>
  </w:style>
  <w:style w:type="character" w:styleId="700">
    <w:name w:val="Quote Char"/>
    <w:link w:val="875"/>
    <w:uiPriority w:val="29"/>
    <w:rPr>
      <w:i/>
    </w:rPr>
  </w:style>
  <w:style w:type="character" w:styleId="701">
    <w:name w:val="Intense Quote Char"/>
    <w:link w:val="879"/>
    <w:uiPriority w:val="30"/>
    <w:rPr>
      <w:i/>
    </w:rPr>
  </w:style>
  <w:style w:type="character" w:styleId="702">
    <w:name w:val="Header Char"/>
    <w:basedOn w:val="859"/>
    <w:link w:val="882"/>
    <w:uiPriority w:val="99"/>
  </w:style>
  <w:style w:type="character" w:styleId="703">
    <w:name w:val="Footer Char"/>
    <w:basedOn w:val="859"/>
    <w:link w:val="884"/>
    <w:uiPriority w:val="99"/>
  </w:style>
  <w:style w:type="paragraph" w:styleId="704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884"/>
    <w:uiPriority w:val="99"/>
  </w:style>
  <w:style w:type="table" w:styleId="706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806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807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808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809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810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811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813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814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815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816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817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818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820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821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822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823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824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825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9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9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paragraph" w:styleId="850">
    <w:name w:val="Heading 1"/>
    <w:basedOn w:val="849"/>
    <w:next w:val="849"/>
    <w:link w:val="862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851">
    <w:name w:val="Heading 2"/>
    <w:basedOn w:val="849"/>
    <w:next w:val="849"/>
    <w:link w:val="863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852">
    <w:name w:val="Heading 3"/>
    <w:basedOn w:val="849"/>
    <w:next w:val="849"/>
    <w:link w:val="864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853">
    <w:name w:val="Heading 4"/>
    <w:basedOn w:val="849"/>
    <w:next w:val="849"/>
    <w:link w:val="865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854">
    <w:name w:val="Heading 5"/>
    <w:basedOn w:val="849"/>
    <w:next w:val="849"/>
    <w:link w:val="866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855">
    <w:name w:val="Heading 6"/>
    <w:basedOn w:val="849"/>
    <w:next w:val="849"/>
    <w:link w:val="867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56">
    <w:name w:val="Heading 7"/>
    <w:basedOn w:val="849"/>
    <w:next w:val="849"/>
    <w:link w:val="868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57">
    <w:name w:val="Heading 8"/>
    <w:basedOn w:val="849"/>
    <w:next w:val="849"/>
    <w:link w:val="869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58">
    <w:name w:val="Heading 9"/>
    <w:basedOn w:val="849"/>
    <w:next w:val="849"/>
    <w:link w:val="870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 w:customStyle="1">
    <w:name w:val="Заголовок 1 Знак"/>
    <w:basedOn w:val="859"/>
    <w:link w:val="850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63" w:customStyle="1">
    <w:name w:val="Заголовок 2 Знак"/>
    <w:basedOn w:val="859"/>
    <w:link w:val="851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64" w:customStyle="1">
    <w:name w:val="Заголовок 3 Знак"/>
    <w:basedOn w:val="859"/>
    <w:link w:val="852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865" w:customStyle="1">
    <w:name w:val="Заголовок 4 Знак"/>
    <w:basedOn w:val="859"/>
    <w:link w:val="853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866" w:customStyle="1">
    <w:name w:val="Заголовок 5 Знак"/>
    <w:basedOn w:val="859"/>
    <w:link w:val="854"/>
    <w:uiPriority w:val="9"/>
    <w:semiHidden/>
    <w:rPr>
      <w:rFonts w:eastAsiaTheme="majorEastAsia" w:cstheme="majorBidi"/>
      <w:color w:val="0f4761" w:themeColor="accent1" w:themeShade="BF"/>
    </w:rPr>
  </w:style>
  <w:style w:type="character" w:styleId="867" w:customStyle="1">
    <w:name w:val="Заголовок 6 Знак"/>
    <w:basedOn w:val="859"/>
    <w:link w:val="855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68" w:customStyle="1">
    <w:name w:val="Заголовок 7 Знак"/>
    <w:basedOn w:val="859"/>
    <w:link w:val="856"/>
    <w:uiPriority w:val="9"/>
    <w:semiHidden/>
    <w:rPr>
      <w:rFonts w:eastAsiaTheme="majorEastAsia" w:cstheme="majorBidi"/>
      <w:color w:val="595959" w:themeColor="text1" w:themeTint="A6"/>
    </w:rPr>
  </w:style>
  <w:style w:type="character" w:styleId="869" w:customStyle="1">
    <w:name w:val="Заголовок 8 Знак"/>
    <w:basedOn w:val="859"/>
    <w:link w:val="857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70" w:customStyle="1">
    <w:name w:val="Заголовок 9 Знак"/>
    <w:basedOn w:val="859"/>
    <w:link w:val="858"/>
    <w:uiPriority w:val="9"/>
    <w:semiHidden/>
    <w:rPr>
      <w:rFonts w:eastAsiaTheme="majorEastAsia" w:cstheme="majorBidi"/>
      <w:color w:val="272727" w:themeColor="text1" w:themeTint="D8"/>
    </w:rPr>
  </w:style>
  <w:style w:type="paragraph" w:styleId="871">
    <w:name w:val="Title"/>
    <w:basedOn w:val="849"/>
    <w:next w:val="849"/>
    <w:link w:val="872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72" w:customStyle="1">
    <w:name w:val="Заголовок Знак"/>
    <w:basedOn w:val="859"/>
    <w:link w:val="871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73">
    <w:name w:val="Subtitle"/>
    <w:basedOn w:val="849"/>
    <w:next w:val="849"/>
    <w:link w:val="874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74" w:customStyle="1">
    <w:name w:val="Подзаголовок Знак"/>
    <w:basedOn w:val="859"/>
    <w:link w:val="87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75">
    <w:name w:val="Quote"/>
    <w:basedOn w:val="849"/>
    <w:next w:val="849"/>
    <w:link w:val="876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76" w:customStyle="1">
    <w:name w:val="Цитата 2 Знак"/>
    <w:basedOn w:val="859"/>
    <w:link w:val="875"/>
    <w:uiPriority w:val="29"/>
    <w:rPr>
      <w:i/>
      <w:iCs/>
      <w:color w:val="404040" w:themeColor="text1" w:themeTint="BF"/>
    </w:rPr>
  </w:style>
  <w:style w:type="paragraph" w:styleId="877">
    <w:name w:val="List Paragraph"/>
    <w:basedOn w:val="849"/>
    <w:uiPriority w:val="34"/>
    <w:qFormat/>
    <w:pPr>
      <w:contextualSpacing/>
      <w:ind w:left="720"/>
    </w:pPr>
  </w:style>
  <w:style w:type="character" w:styleId="878">
    <w:name w:val="Intense Emphasis"/>
    <w:basedOn w:val="859"/>
    <w:uiPriority w:val="21"/>
    <w:qFormat/>
    <w:rPr>
      <w:i/>
      <w:iCs/>
      <w:color w:val="0f4761" w:themeColor="accent1" w:themeShade="BF"/>
    </w:rPr>
  </w:style>
  <w:style w:type="paragraph" w:styleId="879">
    <w:name w:val="Intense Quote"/>
    <w:basedOn w:val="849"/>
    <w:next w:val="849"/>
    <w:link w:val="880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80" w:customStyle="1">
    <w:name w:val="Выделенная цитата Знак"/>
    <w:basedOn w:val="859"/>
    <w:link w:val="879"/>
    <w:uiPriority w:val="30"/>
    <w:rPr>
      <w:i/>
      <w:iCs/>
      <w:color w:val="0f4761" w:themeColor="accent1" w:themeShade="BF"/>
    </w:rPr>
  </w:style>
  <w:style w:type="character" w:styleId="881">
    <w:name w:val="Intense Reference"/>
    <w:basedOn w:val="859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882">
    <w:name w:val="Header"/>
    <w:basedOn w:val="849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859"/>
    <w:link w:val="882"/>
    <w:uiPriority w:val="99"/>
  </w:style>
  <w:style w:type="paragraph" w:styleId="884">
    <w:name w:val="Footer"/>
    <w:basedOn w:val="849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859"/>
    <w:link w:val="884"/>
    <w:uiPriority w:val="99"/>
  </w:style>
  <w:style w:type="character" w:styleId="886">
    <w:name w:val="Hyperlink"/>
    <w:basedOn w:val="859"/>
    <w:uiPriority w:val="99"/>
    <w:unhideWhenUsed/>
    <w:rPr>
      <w:color w:val="467886" w:themeColor="hyperlink"/>
      <w:u w:val="single"/>
    </w:rPr>
  </w:style>
  <w:style w:type="character" w:styleId="887">
    <w:name w:val="Unresolved Mention"/>
    <w:basedOn w:val="85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eee-science.ru/" TargetMode="External"/><Relationship Id="rId2" Type="http://schemas.openxmlformats.org/officeDocument/2006/relationships/image" Target="media/image1.png"/><Relationship Id="rId3" Type="http://schemas.openxmlformats.org/officeDocument/2006/relationships/hyperlink" Target="https://eee-science.ru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Юлия Петрова</cp:lastModifiedBy>
  <cp:revision>13</cp:revision>
  <dcterms:created xsi:type="dcterms:W3CDTF">2024-09-19T08:09:00Z</dcterms:created>
  <dcterms:modified xsi:type="dcterms:W3CDTF">2024-12-21T16:31:57Z</dcterms:modified>
</cp:coreProperties>
</file>