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</w:pPr>
      <w:r/>
      <w:r/>
    </w:p>
    <w:p>
      <w:pPr>
        <w:jc w:val="center"/>
        <w:rPr>
          <w:b/>
        </w:rPr>
      </w:pPr>
      <w:r>
        <w:rPr>
          <w:b/>
        </w:rPr>
        <w:t xml:space="preserve">Технологическая карта урока окружающего мира во 2 классе по программе  «Школа России»</w:t>
      </w:r>
      <w:r>
        <w:rPr>
          <w:b/>
        </w:rPr>
      </w:r>
    </w:p>
    <w:p>
      <w:pPr>
        <w:jc w:val="center"/>
        <w:rPr>
          <w:b/>
        </w:rPr>
      </w:pPr>
      <w:r>
        <w:rPr>
          <w:b/>
        </w:rPr>
      </w:r>
      <w:r>
        <w:rPr>
          <w:b/>
        </w:rPr>
      </w:r>
    </w:p>
    <w:p>
      <w:r>
        <w:t xml:space="preserve">Тема  урока:</w:t>
      </w:r>
      <w:r>
        <w:rPr>
          <w:b/>
        </w:rPr>
        <w:t xml:space="preserve"> Формы земной поверхности</w:t>
      </w:r>
      <w:r/>
    </w:p>
    <w:p>
      <w:r>
        <w:t xml:space="preserve">Тип урока: урок </w:t>
      </w:r>
      <w:r>
        <w:rPr>
          <w:rStyle w:val="878"/>
          <w:i w:val="0"/>
        </w:rPr>
        <w:t xml:space="preserve">«открытия»</w:t>
      </w:r>
      <w:r>
        <w:t xml:space="preserve"> новых знаний</w:t>
      </w:r>
      <w:r/>
    </w:p>
    <w:p>
      <w:r/>
      <w:r/>
    </w:p>
    <w:p>
      <w:r>
        <w:t xml:space="preserve">Основные понятия: горы, равнины, холм, овраг, одиночные горы и хребты.</w:t>
      </w:r>
      <w:r/>
    </w:p>
    <w:p>
      <w:r>
        <w:t xml:space="preserve">Ресурсы: учебник «Окружающий мир» 2 класс (автор Плешаков и др.)</w:t>
      </w:r>
      <w:r/>
    </w:p>
    <w:p>
      <w:r>
        <w:t xml:space="preserve">Формы работы: групповая, фронтальная, индивидуальная</w:t>
      </w:r>
      <w:r/>
    </w:p>
    <w:p>
      <w:pPr>
        <w:rPr>
          <w:highlight w:val="yellow"/>
        </w:rPr>
      </w:pPr>
      <w:r>
        <w:rPr>
          <w:highlight w:val="yellow"/>
        </w:rPr>
      </w:r>
      <w:r>
        <w:rPr>
          <w:highlight w:val="yellow"/>
        </w:rPr>
      </w:r>
    </w:p>
    <w:p>
      <w:pPr>
        <w:ind w:right="283"/>
      </w:pPr>
      <w:r>
        <w:rPr>
          <w:b/>
        </w:rPr>
        <w:t xml:space="preserve">Цели для учителя: </w:t>
      </w:r>
      <w:r>
        <w:t xml:space="preserve">создать условия для формирования представлений о формах земной поверхности; формировать умение определять различные формы земной поверхности; познакомить со строением гор и холмов.</w:t>
      </w:r>
      <w:r/>
    </w:p>
    <w:p>
      <w:pPr>
        <w:ind w:right="283"/>
      </w:pPr>
      <w:r>
        <w:t xml:space="preserve">- содействовать развит</w:t>
      </w:r>
      <w:r>
        <w:t xml:space="preserve">ию приёмов умственной деятельности: анализ, синтез, сравнение, обобщение; содействовать развитию умений работать в коллективе, осуществлять самоконтроль, самооценку учебной деятельности; способствовать развитию внимания, памяти, мышления, наблюдательности;</w:t>
      </w:r>
      <w:r/>
    </w:p>
    <w:p>
      <w:pPr>
        <w:ind w:right="283"/>
      </w:pPr>
      <w:r>
        <w:t xml:space="preserve">- воспитывать бережное и доброжелательное отношение к окружающему миру; воспитывать ценностное отношение к красоте природы.</w:t>
      </w:r>
      <w:r/>
    </w:p>
    <w:p>
      <w:r/>
      <w:r/>
    </w:p>
    <w:p>
      <w:r>
        <w:rPr>
          <w:b/>
        </w:rPr>
        <w:t xml:space="preserve">Планируемые образовательные результаты</w:t>
      </w:r>
      <w:r>
        <w:t xml:space="preserve">:</w:t>
      </w:r>
      <w:r/>
    </w:p>
    <w:p>
      <w:r>
        <w:rPr>
          <w:b/>
          <w:i/>
          <w:u w:val="single"/>
        </w:rPr>
        <w:t xml:space="preserve">Предметные</w:t>
      </w:r>
      <w:r>
        <w:t xml:space="preserve">: </w:t>
      </w:r>
      <w:r/>
    </w:p>
    <w:p>
      <w:r>
        <w:t xml:space="preserve">- знают формы земной поверхности (равнина, гора, холм, овраг);</w:t>
      </w:r>
      <w:r/>
    </w:p>
    <w:p>
      <w:r>
        <w:t xml:space="preserve">- умеют определять формы земной поверхности;</w:t>
      </w:r>
      <w:r/>
    </w:p>
    <w:p>
      <w:r>
        <w:t xml:space="preserve">- знают строение гор и холмов;</w:t>
      </w:r>
      <w:r/>
    </w:p>
    <w:p>
      <w:r>
        <w:t xml:space="preserve">- умеют характеризовать земную поверхность своего края.</w:t>
      </w:r>
      <w:r/>
    </w:p>
    <w:p>
      <w:pPr>
        <w:rPr>
          <w:bCs/>
          <w:u w:val="single"/>
        </w:rPr>
      </w:pPr>
      <w:r>
        <w:rPr>
          <w:b/>
          <w:bCs/>
          <w:u w:val="single"/>
        </w:rPr>
        <w:t xml:space="preserve">Личностные:</w:t>
      </w:r>
      <w:r>
        <w:rPr>
          <w:bCs/>
          <w:u w:val="single"/>
        </w:rPr>
        <w:t xml:space="preserve"> </w:t>
      </w:r>
      <w:r>
        <w:rPr>
          <w:bCs/>
          <w:u w:val="single"/>
        </w:rPr>
      </w:r>
    </w:p>
    <w:p>
      <w:pPr>
        <w:rPr>
          <w:bCs/>
        </w:rPr>
      </w:pPr>
      <w:r>
        <w:rPr>
          <w:bCs/>
        </w:rPr>
        <w:t xml:space="preserve">- формирование учебно-познавательного интереса к новому учебному материалу; </w:t>
      </w:r>
      <w:r>
        <w:rPr>
          <w:bCs/>
        </w:rPr>
      </w:r>
    </w:p>
    <w:p>
      <w:pPr>
        <w:rPr>
          <w:bCs/>
        </w:rPr>
      </w:pPr>
      <w:r>
        <w:rPr>
          <w:bCs/>
        </w:rPr>
        <w:t xml:space="preserve">- формирование эмоционального настроя на урок;</w:t>
      </w:r>
      <w:r>
        <w:rPr>
          <w:bCs/>
        </w:rPr>
      </w:r>
    </w:p>
    <w:p>
      <w:pPr>
        <w:rPr>
          <w:bCs/>
        </w:rPr>
      </w:pPr>
      <w:r>
        <w:rPr>
          <w:bCs/>
        </w:rPr>
        <w:t xml:space="preserve">- способность к самооценке на основе успешности учебной деятельности, адекватное понимание причин успеха/неуспеха в учебной деятельности.</w:t>
      </w:r>
      <w:r>
        <w:rPr>
          <w:bCs/>
        </w:rPr>
      </w:r>
    </w:p>
    <w:p>
      <w:pPr>
        <w:rPr>
          <w:bCs/>
          <w:u w:val="single"/>
        </w:rPr>
      </w:pPr>
      <w:r>
        <w:rPr>
          <w:b/>
          <w:bCs/>
          <w:u w:val="single"/>
        </w:rPr>
        <w:t xml:space="preserve">Метапредметные</w:t>
      </w:r>
      <w:r>
        <w:rPr>
          <w:bCs/>
          <w:u w:val="single"/>
        </w:rPr>
      </w:r>
    </w:p>
    <w:p>
      <w:pPr>
        <w:rPr>
          <w:bCs/>
        </w:rPr>
      </w:pPr>
      <w:r>
        <w:rPr>
          <w:b/>
          <w:bCs/>
          <w:i/>
        </w:rPr>
        <w:t xml:space="preserve">Познавательные:</w:t>
      </w:r>
      <w:r>
        <w:rPr>
          <w:bCs/>
        </w:rPr>
        <w:t xml:space="preserve"> </w:t>
      </w:r>
      <w:r>
        <w:rPr>
          <w:bCs/>
        </w:rPr>
      </w:r>
    </w:p>
    <w:p>
      <w:r>
        <w:t xml:space="preserve">- анализ объектов с целью выделения признаков;</w:t>
      </w:r>
      <w:r/>
    </w:p>
    <w:p>
      <w:r>
        <w:t xml:space="preserve">- самостоятельное выделение - формулирование познавательной цели;</w:t>
      </w:r>
      <w:r/>
    </w:p>
    <w:p>
      <w:pPr>
        <w:tabs>
          <w:tab w:val="left" w:pos="0" w:leader="none"/>
        </w:tabs>
      </w:pPr>
      <w:r>
        <w:t xml:space="preserve">- поиск и выделение необходимой информации;</w:t>
      </w:r>
      <w:r/>
    </w:p>
    <w:p>
      <w:pPr>
        <w:tabs>
          <w:tab w:val="left" w:pos="0" w:leader="none"/>
        </w:tabs>
      </w:pPr>
      <w:r>
        <w:t xml:space="preserve">- выбор наиболее эффективных способов решения задач в зависимости от конкретных условий;</w:t>
      </w:r>
      <w:r/>
    </w:p>
    <w:p>
      <w:pPr>
        <w:tabs>
          <w:tab w:val="left" w:pos="0" w:leader="none"/>
        </w:tabs>
      </w:pPr>
      <w:r>
        <w:t xml:space="preserve">- извлечение необходимой информации из прослушанного текста; </w:t>
      </w:r>
      <w:r/>
    </w:p>
    <w:p>
      <w:pPr>
        <w:tabs>
          <w:tab w:val="left" w:pos="0" w:leader="none"/>
        </w:tabs>
      </w:pPr>
      <w:r>
        <w:t xml:space="preserve">- определение основной и второстепенной информации;</w:t>
      </w:r>
      <w:r/>
    </w:p>
    <w:p>
      <w:pPr>
        <w:tabs>
          <w:tab w:val="left" w:pos="0" w:leader="none"/>
        </w:tabs>
      </w:pPr>
      <w:r>
        <w:t xml:space="preserve">- установление причинно-следственных связей;</w:t>
      </w:r>
      <w:r/>
    </w:p>
    <w:p>
      <w:pPr>
        <w:tabs>
          <w:tab w:val="left" w:pos="0" w:leader="none"/>
        </w:tabs>
      </w:pPr>
      <w:r>
        <w:t xml:space="preserve">- построение логической цепи рассуждений;</w:t>
      </w:r>
      <w:r/>
    </w:p>
    <w:p>
      <w:pPr>
        <w:tabs>
          <w:tab w:val="left" w:pos="0" w:leader="none"/>
        </w:tabs>
      </w:pPr>
      <w:r>
        <w:t xml:space="preserve">- выдвижение гипотез и их обоснование.</w:t>
      </w:r>
      <w:r/>
    </w:p>
    <w:p>
      <w:pPr>
        <w:rPr>
          <w:bCs/>
        </w:rPr>
      </w:pPr>
      <w:r>
        <w:rPr>
          <w:b/>
          <w:bCs/>
          <w:i/>
        </w:rPr>
        <w:t xml:space="preserve">Регулятивные:</w:t>
      </w:r>
      <w:r>
        <w:rPr>
          <w:bCs/>
        </w:rPr>
        <w:t xml:space="preserve"> </w:t>
      </w:r>
      <w:r>
        <w:rPr>
          <w:bCs/>
        </w:rPr>
      </w:r>
    </w:p>
    <w:p>
      <w:r>
        <w:rPr>
          <w:bCs/>
        </w:rPr>
        <w:t xml:space="preserve">- </w:t>
      </w:r>
      <w:r>
        <w:t xml:space="preserve">самоконтроль;</w:t>
      </w:r>
      <w:r/>
    </w:p>
    <w:p>
      <w:r>
        <w:t xml:space="preserve">- принятие и сохранение учебной задачи;</w:t>
      </w:r>
      <w:r/>
    </w:p>
    <w:p>
      <w:r>
        <w:t xml:space="preserve">- выделение и осознание учащимся того, что уже усвоено и что еще нужно </w:t>
      </w:r>
      <w:r>
        <w:t xml:space="preserve">усвоить</w:t>
      </w:r>
      <w:r>
        <w:t xml:space="preserve">, осознание качества и уровня усвоения;</w:t>
      </w:r>
      <w:r/>
    </w:p>
    <w:p>
      <w:r>
        <w:t xml:space="preserve">- постановка цели учебной деятельности, выбор способа и средств ее реализации;</w:t>
      </w:r>
      <w:r/>
    </w:p>
    <w:p>
      <w:pPr>
        <w:tabs>
          <w:tab w:val="left" w:pos="0" w:leader="none"/>
        </w:tabs>
      </w:pPr>
      <w:r>
        <w:t xml:space="preserve">- планирование необходимых действий, операций, действие по плану; </w:t>
      </w:r>
      <w:r/>
    </w:p>
    <w:p>
      <w:pPr>
        <w:tabs>
          <w:tab w:val="left" w:pos="0" w:leader="none"/>
        </w:tabs>
      </w:pPr>
      <w:r>
        <w:t xml:space="preserve">- контроль процесса и результатов деятельности, внесение необходимых коррективов; </w:t>
      </w:r>
      <w:r/>
    </w:p>
    <w:p>
      <w:pPr>
        <w:tabs>
          <w:tab w:val="left" w:pos="0" w:leader="none"/>
        </w:tabs>
      </w:pPr>
      <w:r>
        <w:t xml:space="preserve">- осознание возникающих трудностей, выявление их причин и путей преодоления;</w:t>
      </w:r>
      <w:r/>
    </w:p>
    <w:p>
      <w:pPr>
        <w:tabs>
          <w:tab w:val="left" w:pos="0" w:leader="none"/>
        </w:tabs>
      </w:pPr>
      <w:r>
        <w:rPr>
          <w:bCs/>
        </w:rPr>
        <w:t xml:space="preserve">- адекватная оценка своих достижений. </w:t>
      </w:r>
      <w:r/>
    </w:p>
    <w:p>
      <w:pPr>
        <w:rPr>
          <w:bCs/>
        </w:rPr>
      </w:pPr>
      <w:r>
        <w:rPr>
          <w:b/>
          <w:bCs/>
          <w:i/>
        </w:rPr>
        <w:t xml:space="preserve">Коммуникативные:</w:t>
      </w:r>
      <w:r>
        <w:rPr>
          <w:bCs/>
        </w:rPr>
        <w:t xml:space="preserve"> </w:t>
      </w:r>
      <w:r>
        <w:rPr>
          <w:bCs/>
        </w:rPr>
      </w:r>
    </w:p>
    <w:p>
      <w:pPr>
        <w:tabs>
          <w:tab w:val="left" w:pos="0" w:leader="none"/>
        </w:tabs>
      </w:pPr>
      <w:r>
        <w:t xml:space="preserve">- планирование учебного сотрудничества с учителем и сверстниками;</w:t>
      </w:r>
      <w:r/>
    </w:p>
    <w:p>
      <w:pPr>
        <w:tabs>
          <w:tab w:val="left" w:pos="0" w:leader="none"/>
        </w:tabs>
      </w:pPr>
      <w:r>
        <w:t xml:space="preserve">- умение с достаточной полнотой и точностью выражать свои мысли в соответствии с задачами и условиями коммуникации;</w:t>
      </w:r>
      <w:r/>
    </w:p>
    <w:p>
      <w:pPr>
        <w:tabs>
          <w:tab w:val="left" w:pos="0" w:leader="none"/>
        </w:tabs>
      </w:pPr>
      <w:r>
        <w:t xml:space="preserve">- владение монологической и диалогической формами речи в соответствии с грамматическими и синтаксическими нормами родного языка;</w:t>
      </w:r>
      <w:r/>
    </w:p>
    <w:p>
      <w:pPr>
        <w:tabs>
          <w:tab w:val="left" w:pos="0" w:leader="none"/>
        </w:tabs>
      </w:pPr>
      <w:r>
        <w:t xml:space="preserve">- осуществление совместной деятельности с учётом конкретных учебно-познавательных задач; </w:t>
      </w:r>
      <w:r/>
    </w:p>
    <w:p>
      <w:pPr>
        <w:tabs>
          <w:tab w:val="left" w:pos="0" w:leader="none"/>
        </w:tabs>
      </w:pPr>
      <w:r>
        <w:t xml:space="preserve">- формирование умения объяснять свой выбор, строить фразы, отвечать на поставленный вопрос, аргументировать.  </w:t>
      </w:r>
      <w:r/>
    </w:p>
    <w:p>
      <w:pPr>
        <w:rPr>
          <w:b/>
          <w:highlight w:val="yellow"/>
        </w:rPr>
      </w:pPr>
      <w:r>
        <w:rPr>
          <w:b/>
          <w:highlight w:val="yellow"/>
        </w:rPr>
      </w:r>
      <w:r>
        <w:rPr>
          <w:b/>
          <w:highlight w:val="yellow"/>
        </w:rPr>
      </w:r>
    </w:p>
    <w:p>
      <w:pPr>
        <w:ind w:left="5" w:right="38" w:hanging="10"/>
        <w:shd w:val="clear" w:color="auto" w:fill="ffffff"/>
      </w:pPr>
      <w:r>
        <w:rPr>
          <w:b/>
        </w:rPr>
        <w:t xml:space="preserve">Технологии обучения: </w:t>
      </w:r>
      <w:r>
        <w:rPr>
          <w:spacing w:val="-1"/>
        </w:rPr>
        <w:t xml:space="preserve">Информационно-коммуникационные </w:t>
      </w:r>
      <w:r>
        <w:t xml:space="preserve">технологии </w:t>
      </w:r>
      <w:r/>
    </w:p>
    <w:p>
      <w:pPr>
        <w:ind w:firstLine="2552"/>
      </w:pPr>
      <w:r>
        <w:t xml:space="preserve">Технология урока на </w:t>
      </w:r>
      <w:r>
        <w:t xml:space="preserve">деятельностной</w:t>
      </w:r>
      <w:r>
        <w:t xml:space="preserve"> основе   </w:t>
      </w:r>
      <w:r/>
    </w:p>
    <w:p>
      <w:pPr>
        <w:ind w:firstLine="2552"/>
      </w:pPr>
      <w:r>
        <w:t xml:space="preserve">Технология проблемного обучения</w:t>
      </w:r>
      <w:r/>
    </w:p>
    <w:p>
      <w:pPr>
        <w:ind w:firstLine="2552"/>
      </w:pPr>
      <w:r>
        <w:t xml:space="preserve">Игровая технология</w:t>
      </w:r>
      <w:r/>
    </w:p>
    <w:p>
      <w:pPr>
        <w:ind w:firstLine="2552"/>
      </w:pPr>
      <w:r>
        <w:t xml:space="preserve">Здоровьесберегающая</w:t>
      </w:r>
      <w:r>
        <w:t xml:space="preserve"> технология       </w:t>
      </w:r>
      <w:r/>
    </w:p>
    <w:p>
      <w:pPr>
        <w:rPr>
          <w:highlight w:val="yellow"/>
        </w:rPr>
      </w:pPr>
      <w:r>
        <w:rPr>
          <w:highlight w:val="yellow"/>
        </w:rPr>
      </w:r>
      <w:r>
        <w:rPr>
          <w:highlight w:val="yellow"/>
        </w:rPr>
      </w:r>
    </w:p>
    <w:p>
      <w:pPr>
        <w:ind w:left="3119" w:hanging="3119"/>
      </w:pPr>
      <w:r>
        <w:rPr>
          <w:b/>
        </w:rPr>
        <w:t xml:space="preserve">Образовательные ресурсы</w:t>
      </w:r>
      <w:r>
        <w:t xml:space="preserve">:</w:t>
      </w:r>
      <w:r/>
    </w:p>
    <w:p>
      <w:r>
        <w:rPr>
          <w:u w:val="single"/>
        </w:rPr>
        <w:t xml:space="preserve">у учителя</w:t>
      </w:r>
      <w:r>
        <w:t xml:space="preserve">: учебник А.А. Плешаков «Окружающий мир» 2 класс. учеб. для </w:t>
      </w:r>
      <w:r>
        <w:t xml:space="preserve">образоват</w:t>
      </w:r>
      <w:r>
        <w:t xml:space="preserve">. </w:t>
      </w:r>
      <w:r>
        <w:t xml:space="preserve">учреждений</w:t>
      </w:r>
      <w:r>
        <w:t xml:space="preserve">.в</w:t>
      </w:r>
      <w:r>
        <w:t xml:space="preserve"> 2 ч. ч. 2, мультимедийная презентация «Формы земной поверхности»; проектор, экран, иллюстративный материал.</w:t>
      </w:r>
      <w:r>
        <w:tab/>
        <w:t xml:space="preserve">         </w:t>
      </w:r>
      <w:r/>
    </w:p>
    <w:p>
      <w:pPr>
        <w:sectPr>
          <w:footnotePr/>
          <w:endnotePr/>
          <w:type w:val="nextPage"/>
          <w:pgSz w:w="16838" w:h="11906" w:orient="landscape"/>
          <w:pgMar w:top="720" w:right="720" w:bottom="720" w:left="720" w:header="708" w:footer="708" w:gutter="0"/>
          <w:cols w:num="1" w:sep="0" w:space="708" w:equalWidth="1"/>
          <w:docGrid w:linePitch="360"/>
        </w:sectPr>
      </w:pPr>
      <w:r>
        <w:rPr>
          <w:u w:val="single"/>
        </w:rPr>
        <w:t xml:space="preserve">у учащихся</w:t>
      </w:r>
      <w:r>
        <w:t xml:space="preserve">: учебник А.А. Плешаков «Окружающий мир» 2 класс. учеб. для </w:t>
      </w:r>
      <w:r>
        <w:t xml:space="preserve">образоват</w:t>
      </w:r>
      <w:r>
        <w:t xml:space="preserve">. </w:t>
      </w:r>
      <w:r>
        <w:t xml:space="preserve">учреждений</w:t>
      </w:r>
      <w:r>
        <w:t xml:space="preserve">.в</w:t>
      </w:r>
      <w:r>
        <w:t xml:space="preserve"> 2 ч. ч. 2, раздаточный материал, лист исследователя. </w:t>
      </w:r>
      <w:r/>
    </w:p>
    <w:tbl>
      <w:tblPr>
        <w:tblStyle w:val="879"/>
        <w:tblW w:w="15905" w:type="dxa"/>
        <w:tblLayout w:type="fixed"/>
        <w:tblCellMar>
          <w:left w:w="170" w:type="dxa"/>
          <w:right w:w="0" w:type="dxa"/>
        </w:tblCellMar>
        <w:tblLook w:val="04A0" w:firstRow="1" w:lastRow="0" w:firstColumn="1" w:lastColumn="0" w:noHBand="0" w:noVBand="1"/>
      </w:tblPr>
      <w:tblGrid>
        <w:gridCol w:w="2396"/>
        <w:gridCol w:w="5700"/>
        <w:gridCol w:w="4064"/>
        <w:gridCol w:w="3745"/>
      </w:tblGrid>
      <w:tr>
        <w:tblPrEx/>
        <w:trPr/>
        <w:tc>
          <w:tcPr>
            <w:tcW w:w="2396" w:type="dxa"/>
            <w:textDirection w:val="lrTb"/>
            <w:noWrap w:val="false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Этапы урока</w:t>
            </w:r>
            <w:r>
              <w:rPr>
                <w:b/>
                <w:sz w:val="22"/>
                <w:szCs w:val="22"/>
              </w:rPr>
            </w:r>
          </w:p>
        </w:tc>
        <w:tc>
          <w:tcPr>
            <w:tcMar>
              <w:left w:w="680" w:type="dxa"/>
              <w:right w:w="170" w:type="dxa"/>
            </w:tcMar>
            <w:tcW w:w="5700" w:type="dxa"/>
            <w:textDirection w:val="lrTb"/>
            <w:noWrap w:val="false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Деятельность учителя</w:t>
            </w:r>
            <w:r>
              <w:rPr>
                <w:b/>
                <w:sz w:val="22"/>
                <w:szCs w:val="22"/>
              </w:rPr>
            </w:r>
          </w:p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</w:r>
          </w:p>
        </w:tc>
        <w:tc>
          <w:tcPr>
            <w:tcW w:w="4064" w:type="dxa"/>
            <w:textDirection w:val="lrTb"/>
            <w:noWrap w:val="false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Деятельность </w:t>
            </w:r>
            <w:r>
              <w:rPr>
                <w:b/>
                <w:sz w:val="22"/>
                <w:szCs w:val="22"/>
              </w:rPr>
              <w:t xml:space="preserve">обучающихся</w:t>
            </w:r>
            <w:r>
              <w:rPr>
                <w:b/>
                <w:sz w:val="22"/>
                <w:szCs w:val="22"/>
              </w:rPr>
            </w:r>
          </w:p>
        </w:tc>
        <w:tc>
          <w:tcPr>
            <w:tcW w:w="3745" w:type="dxa"/>
            <w:textDirection w:val="lrTb"/>
            <w:noWrap w:val="false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Формируемые УУД</w:t>
            </w:r>
            <w:r>
              <w:rPr>
                <w:b/>
                <w:sz w:val="22"/>
                <w:szCs w:val="22"/>
              </w:rPr>
            </w:r>
          </w:p>
        </w:tc>
      </w:tr>
      <w:tr>
        <w:tblPrEx/>
        <w:trPr>
          <w:trHeight w:val="4150"/>
        </w:trPr>
        <w:tc>
          <w:tcPr>
            <w:tcW w:w="2396" w:type="dxa"/>
            <w:textDirection w:val="lrTb"/>
            <w:noWrap w:val="false"/>
          </w:tcPr>
          <w:p>
            <w:pPr>
              <w:rPr>
                <w:b/>
              </w:rPr>
            </w:pPr>
            <w:r>
              <w:rPr>
                <w:b/>
              </w:rPr>
              <w:t xml:space="preserve">1.Организационный этап.</w:t>
            </w:r>
            <w:r>
              <w:rPr>
                <w:b/>
              </w:rPr>
            </w:r>
          </w:p>
          <w:p>
            <w:r>
              <w:rPr>
                <w:i/>
              </w:rPr>
              <w:t xml:space="preserve">Цели:</w:t>
            </w:r>
            <w:r>
              <w:t xml:space="preserve"> организовать деятельность учащихся по установке тематических рамок;</w:t>
            </w:r>
            <w:r/>
          </w:p>
          <w:p>
            <w:r>
              <w:t xml:space="preserve">проверить готовность к уроку;</w:t>
            </w:r>
            <w:r/>
          </w:p>
          <w:p>
            <w:r>
              <w:t xml:space="preserve">создать условия для возникновения у ученика внутренней потребности включения в учебный процесс</w:t>
            </w:r>
            <w:r/>
          </w:p>
        </w:tc>
        <w:tc>
          <w:tcPr>
            <w:tcMar>
              <w:left w:w="680" w:type="dxa"/>
              <w:right w:w="170" w:type="dxa"/>
            </w:tcMar>
            <w:tcW w:w="5700" w:type="dxa"/>
            <w:textDirection w:val="lrTb"/>
            <w:noWrap w:val="false"/>
          </w:tcPr>
          <w:p>
            <w:pPr>
              <w:spacing w:line="65" w:lineRule="atLeast"/>
              <w:shd w:val="clear" w:color="ffffff" w:fill="ffffff"/>
              <w:rPr>
                <w:sz w:val="20"/>
                <w:szCs w:val="22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color w:val="000000"/>
                <w:szCs w:val="22"/>
              </w:rPr>
              <w:t xml:space="preserve">-Добрый день ребята. Мы начинаем урок окружающего мира. Поздоровайтесь с нашими гостями.</w:t>
            </w:r>
            <w:r>
              <w:rPr>
                <w:sz w:val="20"/>
                <w:szCs w:val="22"/>
              </w:rPr>
            </w:r>
          </w:p>
          <w:p>
            <w:pPr>
              <w:spacing w:line="65" w:lineRule="atLeast"/>
              <w:shd w:val="clear" w:color="ffffff" w:fill="ffffff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color w:val="000000"/>
                <w:szCs w:val="22"/>
              </w:rPr>
              <w:t xml:space="preserve">На уроке окружающего мира мы отправляемся в путешествие. </w:t>
            </w:r>
            <w:r>
              <w:rPr>
                <w:sz w:val="20"/>
                <w:szCs w:val="20"/>
              </w:rPr>
            </w:r>
          </w:p>
          <w:p>
            <w:pPr>
              <w:spacing w:line="65" w:lineRule="atLeast"/>
              <w:shd w:val="clear" w:color="ffffff" w:fill="ffffff"/>
              <w:rPr>
                <w:color w:val="00000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color w:val="000000"/>
                <w:szCs w:val="22"/>
              </w:rPr>
              <w:t xml:space="preserve">- Зачем люди отправляются в путешествие?</w:t>
            </w:r>
            <w:r>
              <w:rPr>
                <w:color w:val="000000"/>
              </w:rPr>
            </w:r>
          </w:p>
          <w:p>
            <w:pPr>
              <w:spacing w:line="65" w:lineRule="atLeast"/>
              <w:shd w:val="clear" w:color="ffffff" w:fill="ffffff"/>
              <w:rPr>
                <w:sz w:val="20"/>
                <w:szCs w:val="22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color w:val="000000"/>
                <w:szCs w:val="22"/>
              </w:rPr>
              <w:t xml:space="preserve">- Я очень хочу, чтобы каждый из вас сегодня совершил открытия. Какие они будут – большие или маленькие – у каждого свои.</w:t>
            </w:r>
            <w:r>
              <w:rPr>
                <w:sz w:val="20"/>
                <w:szCs w:val="22"/>
              </w:rPr>
            </w:r>
          </w:p>
          <w:p>
            <w:pPr>
              <w:spacing w:line="65" w:lineRule="atLeast"/>
              <w:shd w:val="clear" w:color="ffffff" w:fill="ffffff"/>
              <w:rPr>
                <w:sz w:val="20"/>
                <w:szCs w:val="22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color w:val="000000"/>
                <w:szCs w:val="22"/>
              </w:rPr>
              <w:t xml:space="preserve">В конце урока вы поделитесь своими открытиями.</w:t>
            </w:r>
            <w:r>
              <w:rPr>
                <w:sz w:val="20"/>
                <w:szCs w:val="22"/>
              </w:rPr>
            </w:r>
          </w:p>
          <w:p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tabs>
                <w:tab w:val="left" w:pos="1515" w:leader="none"/>
              </w:tabs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ab/>
            </w:r>
            <w:r>
              <w:rPr>
                <w:szCs w:val="22"/>
                <w:highlight w:val="yellow"/>
              </w:rPr>
              <w:t xml:space="preserve">1 минута</w:t>
            </w:r>
            <w:r>
              <w:rPr>
                <w:sz w:val="20"/>
                <w:szCs w:val="22"/>
              </w:rPr>
            </w:r>
          </w:p>
        </w:tc>
        <w:tc>
          <w:tcPr>
            <w:tcW w:w="4064" w:type="dxa"/>
            <w:textDirection w:val="lrTb"/>
            <w:noWrap w:val="false"/>
          </w:tcPr>
          <w:p>
            <w:pPr>
              <w:rPr>
                <w:i/>
              </w:rPr>
            </w:pPr>
            <w:r>
              <w:rPr>
                <w:i/>
              </w:rPr>
              <w:t xml:space="preserve">Приветствуют учителя и гостей.</w:t>
            </w:r>
            <w:r>
              <w:rPr>
                <w:i/>
              </w:rPr>
            </w:r>
          </w:p>
          <w:p>
            <w:pPr>
              <w:rPr>
                <w:i/>
              </w:rPr>
            </w:pPr>
            <w:r>
              <w:rPr>
                <w:i/>
              </w:rPr>
            </w:r>
            <w:r>
              <w:rPr>
                <w:i/>
              </w:rPr>
            </w:r>
          </w:p>
          <w:p>
            <w:r>
              <w:rPr>
                <w:i/>
              </w:rPr>
              <w:t xml:space="preserve">Создание эмоционального поля.</w:t>
            </w:r>
            <w:r/>
          </w:p>
          <w:p>
            <w:r/>
            <w:r/>
          </w:p>
          <w:p>
            <w:r>
              <w:rPr>
                <w:i/>
              </w:rPr>
              <w:t xml:space="preserve">Садятся на свои места.</w:t>
            </w:r>
            <w:r/>
          </w:p>
          <w:p>
            <w:r/>
            <w:r/>
          </w:p>
          <w:p>
            <w:pPr>
              <w:rPr>
                <w:color w:val="000000"/>
              </w:rPr>
            </w:pPr>
            <w:r>
              <w:t xml:space="preserve">-</w:t>
            </w:r>
            <w:r>
              <w:rPr>
                <w:color w:val="000000"/>
                <w:szCs w:val="22"/>
              </w:rPr>
              <w:t xml:space="preserve"> За открытиями </w:t>
            </w:r>
            <w:r>
              <w:rPr>
                <w:color w:val="000000"/>
              </w:rPr>
            </w:r>
          </w:p>
          <w:p>
            <w:pPr>
              <w:rPr>
                <w:bCs/>
                <w:i/>
              </w:rPr>
            </w:pPr>
            <w:r>
              <w:rPr>
                <w:i/>
              </w:rPr>
              <w:t xml:space="preserve">Поднимают руки</w:t>
            </w:r>
            <w:r>
              <w:rPr>
                <w:bCs/>
                <w:i/>
              </w:rPr>
            </w:r>
          </w:p>
          <w:p>
            <w:pPr>
              <w:rPr>
                <w:bCs/>
                <w:i/>
              </w:rPr>
            </w:pPr>
            <w:r>
              <w:rPr>
                <w:i/>
              </w:rPr>
              <w:t xml:space="preserve">Настраиваются на учебную деятельность.</w:t>
            </w:r>
            <w:r>
              <w:rPr>
                <w:bCs/>
                <w:i/>
              </w:rPr>
            </w:r>
          </w:p>
          <w:p>
            <w:r/>
            <w:r/>
          </w:p>
          <w:p>
            <w:r/>
            <w:r/>
          </w:p>
          <w:p>
            <w:r/>
            <w:r/>
          </w:p>
        </w:tc>
        <w:tc>
          <w:tcPr>
            <w:tcW w:w="3745" w:type="dxa"/>
            <w:textDirection w:val="lrTb"/>
            <w:noWrap w:val="false"/>
          </w:tcPr>
          <w:p>
            <w:r>
              <w:t xml:space="preserve">Личностные: </w:t>
            </w:r>
            <w:r/>
          </w:p>
          <w:p>
            <w:r>
              <w:t xml:space="preserve">- формирование эмоционального настроя на урок.</w:t>
            </w:r>
            <w:r/>
          </w:p>
          <w:p>
            <w:r/>
            <w:r/>
          </w:p>
          <w:p>
            <w:r>
              <w:t xml:space="preserve">Регулятивные: </w:t>
            </w:r>
            <w:r/>
          </w:p>
          <w:p>
            <w:r>
              <w:t xml:space="preserve">- самоконтроль.</w:t>
            </w:r>
            <w:r/>
          </w:p>
          <w:p>
            <w:r/>
            <w:r/>
          </w:p>
          <w:p>
            <w:r>
              <w:t xml:space="preserve">Коммуникативные: </w:t>
            </w:r>
            <w:r/>
          </w:p>
          <w:p>
            <w:pPr>
              <w:rPr>
                <w:bCs/>
              </w:rPr>
            </w:pPr>
            <w:r>
              <w:t xml:space="preserve">- готовность к учебному сотрудничеству с учителем и сверстниками.</w:t>
            </w:r>
            <w:r>
              <w:rPr>
                <w:bCs/>
              </w:rPr>
            </w:r>
          </w:p>
        </w:tc>
      </w:tr>
      <w:tr>
        <w:tblPrEx/>
        <w:trPr/>
        <w:tc>
          <w:tcPr>
            <w:tcW w:w="2396" w:type="dxa"/>
            <w:textDirection w:val="lrTb"/>
            <w:noWrap w:val="false"/>
          </w:tcPr>
          <w:p>
            <w:r>
              <w:rPr>
                <w:b/>
              </w:rPr>
              <w:t xml:space="preserve">2. Актуализация знаний</w:t>
            </w:r>
            <w:r/>
          </w:p>
          <w:p>
            <w:r>
              <w:rPr>
                <w:i/>
              </w:rPr>
              <w:t xml:space="preserve">Цели:</w:t>
            </w:r>
            <w:r>
              <w:t xml:space="preserve"> организовать повторение и знаковую фиксацию способов действий;</w:t>
            </w:r>
            <w:r/>
          </w:p>
          <w:p>
            <w:r>
              <w:t xml:space="preserve">активизировать мыслительные операции: анализ, синтез, сравнение, обобщение;</w:t>
            </w:r>
            <w:r/>
          </w:p>
          <w:p>
            <w:r>
              <w:t xml:space="preserve">мотивировать учащихся к выполнению пробного действия</w:t>
            </w:r>
            <w:r/>
          </w:p>
        </w:tc>
        <w:tc>
          <w:tcPr>
            <w:tcMar>
              <w:left w:w="680" w:type="dxa"/>
              <w:right w:w="170" w:type="dxa"/>
            </w:tcMar>
            <w:tcW w:w="5700" w:type="dxa"/>
            <w:textDirection w:val="lrTb"/>
            <w:noWrap w:val="false"/>
          </w:tcPr>
          <w:p>
            <w:pPr>
              <w:spacing w:line="65" w:lineRule="atLeast"/>
              <w:shd w:val="clear" w:color="ffffff" w:fill="ffffff"/>
              <w:rPr>
                <w:sz w:val="20"/>
                <w:szCs w:val="22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b/>
                <w:color w:val="000000"/>
                <w:szCs w:val="22"/>
              </w:rPr>
              <w:t xml:space="preserve">- </w:t>
            </w:r>
            <w:r>
              <w:rPr>
                <w:color w:val="000000"/>
                <w:szCs w:val="22"/>
              </w:rPr>
              <w:t xml:space="preserve">Мы уже многому научились, </w:t>
            </w:r>
            <w:r>
              <w:rPr>
                <w:color w:val="000000"/>
                <w:szCs w:val="22"/>
              </w:rPr>
              <w:t xml:space="preserve"> чтобы отправиться в путешествие?</w:t>
            </w:r>
            <w:r>
              <w:rPr>
                <w:color w:val="000000"/>
                <w:szCs w:val="22"/>
              </w:rPr>
              <w:t xml:space="preserve"> Правда? </w:t>
            </w:r>
            <w:r>
              <w:rPr>
                <w:sz w:val="20"/>
                <w:szCs w:val="22"/>
              </w:rPr>
            </w:r>
          </w:p>
          <w:p>
            <w:pPr>
              <w:spacing w:line="65" w:lineRule="atLeast"/>
              <w:shd w:val="clear" w:color="ffffff" w:fill="ffffff"/>
              <w:rPr>
                <w:sz w:val="20"/>
                <w:szCs w:val="22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color w:val="000000"/>
                <w:szCs w:val="22"/>
              </w:rPr>
              <w:t xml:space="preserve">Давайте с вами сыграем в игру «Верю-не верю». </w:t>
            </w:r>
            <w:r>
              <w:rPr>
                <w:sz w:val="20"/>
                <w:szCs w:val="22"/>
              </w:rPr>
            </w:r>
          </w:p>
          <w:p>
            <w:pPr>
              <w:pStyle w:val="883"/>
              <w:numPr>
                <w:ilvl w:val="0"/>
                <w:numId w:val="9"/>
              </w:numPr>
              <w:spacing w:before="30" w:after="30" w:line="65" w:lineRule="atLeast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0"/>
              </w:rPr>
              <w:t xml:space="preserve">Верите ли вы, что горизонт – это земная поверхность, которую мы видим вокруг себя? (да)</w:t>
            </w:r>
            <w:r>
              <w:rPr>
                <w:sz w:val="20"/>
                <w:szCs w:val="20"/>
              </w:rPr>
            </w:r>
          </w:p>
          <w:p>
            <w:pPr>
              <w:pStyle w:val="883"/>
              <w:numPr>
                <w:ilvl w:val="0"/>
                <w:numId w:val="9"/>
              </w:numPr>
              <w:spacing w:before="30" w:after="30" w:line="65" w:lineRule="atLeast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0"/>
              </w:rPr>
              <w:t xml:space="preserve">Верите ли вы, что основные стороны горизонта – это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0"/>
              </w:rPr>
              <w:t xml:space="preserve">СВ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0"/>
              </w:rPr>
              <w:t xml:space="preserve">, ЮВ, ЮЗ, СЗ? (нет)</w:t>
            </w:r>
            <w:r>
              <w:rPr>
                <w:sz w:val="20"/>
                <w:szCs w:val="20"/>
              </w:rPr>
            </w:r>
          </w:p>
          <w:p>
            <w:pPr>
              <w:pStyle w:val="883"/>
              <w:numPr>
                <w:ilvl w:val="0"/>
                <w:numId w:val="9"/>
              </w:numPr>
              <w:spacing w:before="30" w:after="30" w:line="65" w:lineRule="atLeast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0"/>
              </w:rPr>
              <w:t xml:space="preserve">Верите ли вы, что можно ориентироваться по звёздам? (да)</w:t>
            </w:r>
            <w:r>
              <w:rPr>
                <w:sz w:val="20"/>
                <w:szCs w:val="20"/>
              </w:rPr>
            </w:r>
          </w:p>
          <w:p>
            <w:pPr>
              <w:pStyle w:val="883"/>
              <w:numPr>
                <w:ilvl w:val="0"/>
                <w:numId w:val="9"/>
              </w:numPr>
              <w:spacing w:before="30" w:after="30" w:line="65" w:lineRule="atLeast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0"/>
              </w:rPr>
              <w:t xml:space="preserve">Верите ли вы, что компас нужен для того, чтобы ориентироваться в космосе? (нет)</w:t>
            </w:r>
            <w:r>
              <w:rPr>
                <w:sz w:val="20"/>
                <w:szCs w:val="20"/>
              </w:rPr>
            </w:r>
          </w:p>
          <w:p>
            <w:pPr>
              <w:pStyle w:val="883"/>
              <w:numPr>
                <w:ilvl w:val="0"/>
                <w:numId w:val="9"/>
              </w:numPr>
              <w:spacing w:before="30" w:after="30" w:line="65" w:lineRule="atLeast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0"/>
              </w:rPr>
              <w:t xml:space="preserve">Верите ли вы, что если в полдень встать спиной к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0"/>
              </w:rPr>
              <w:t xml:space="preserve">солнцу, то впереди будет север? (да)</w:t>
            </w:r>
            <w:r>
              <w:rPr>
                <w:sz w:val="20"/>
                <w:szCs w:val="20"/>
              </w:rPr>
            </w:r>
          </w:p>
          <w:p>
            <w:pPr>
              <w:spacing w:line="65" w:lineRule="atLeast"/>
              <w:shd w:val="clear" w:color="ffffff" w:fill="ffffff"/>
              <w:rPr>
                <w:color w:val="000000"/>
                <w:szCs w:val="22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color w:val="000000"/>
                <w:szCs w:val="22"/>
              </w:rPr>
              <w:t xml:space="preserve">Итак, я вижу, что вы очень хорошо подготовились к путешествию.</w:t>
            </w:r>
            <w:r>
              <w:rPr>
                <w:color w:val="000000"/>
                <w:szCs w:val="22"/>
              </w:rPr>
            </w:r>
          </w:p>
          <w:p>
            <w:pPr>
              <w:jc w:val="center"/>
              <w:spacing w:line="65" w:lineRule="atLeast"/>
              <w:shd w:val="clear" w:color="ffffff" w:fill="ffffff"/>
              <w:rPr>
                <w:sz w:val="20"/>
                <w:szCs w:val="22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color w:val="000000"/>
                <w:szCs w:val="22"/>
                <w:highlight w:val="yellow"/>
              </w:rPr>
              <w:t xml:space="preserve">3 минуты</w:t>
            </w:r>
            <w:r>
              <w:rPr>
                <w:sz w:val="20"/>
                <w:szCs w:val="22"/>
              </w:rPr>
            </w:r>
          </w:p>
        </w:tc>
        <w:tc>
          <w:tcPr>
            <w:tcW w:w="4064" w:type="dxa"/>
            <w:textDirection w:val="lrTb"/>
            <w:noWrap w:val="false"/>
          </w:tcPr>
          <w:p>
            <w:pPr>
              <w:pStyle w:val="883"/>
              <w:numPr>
                <w:ilvl w:val="0"/>
                <w:numId w:val="10"/>
              </w:numPr>
              <w:tabs>
                <w:tab w:val="left" w:pos="2127" w:leader="none"/>
              </w:tabs>
            </w:pPr>
            <w:r>
              <w:rPr>
                <w:rFonts w:ascii="Times New Roman" w:hAnsi="Times New Roman" w:eastAsia="Times New Roman" w:cs="Times New Roman"/>
              </w:rPr>
              <w:t xml:space="preserve">Отвечают на вопросы </w:t>
            </w:r>
            <w:r/>
          </w:p>
          <w:p>
            <w:pPr>
              <w:tabs>
                <w:tab w:val="left" w:pos="2127" w:leader="none"/>
              </w:tabs>
            </w:pPr>
            <w:r/>
            <w:r/>
          </w:p>
        </w:tc>
        <w:tc>
          <w:tcPr>
            <w:tcW w:w="3745" w:type="dxa"/>
            <w:textDirection w:val="lrTb"/>
            <w:noWrap w:val="false"/>
          </w:tcPr>
          <w:p>
            <w:r>
              <w:t xml:space="preserve">Личностные: </w:t>
            </w:r>
            <w:r/>
          </w:p>
          <w:p>
            <w:r>
              <w:t xml:space="preserve">- формирование адекватной самооценки.</w:t>
            </w:r>
            <w:r/>
          </w:p>
          <w:p>
            <w:r/>
            <w:r/>
          </w:p>
          <w:p>
            <w:r>
              <w:t xml:space="preserve">Регулятивные: </w:t>
            </w:r>
            <w:r/>
          </w:p>
          <w:p>
            <w:r>
              <w:t xml:space="preserve">- принимают и сохраняют учебную задачу;</w:t>
            </w:r>
            <w:r/>
          </w:p>
          <w:p>
            <w:r>
              <w:t xml:space="preserve">- выделение и осознание учащимся того, что уже усвоено и что еще нужно </w:t>
            </w:r>
            <w:r>
              <w:t xml:space="preserve">усвоить</w:t>
            </w:r>
            <w:r>
              <w:t xml:space="preserve">, осознание качества и уровня усвоения.</w:t>
            </w:r>
            <w:r/>
          </w:p>
          <w:p>
            <w:r/>
            <w:r/>
          </w:p>
          <w:p>
            <w:r>
              <w:t xml:space="preserve">Коммуникативные: </w:t>
            </w:r>
            <w:r/>
          </w:p>
          <w:p>
            <w:r>
              <w:t xml:space="preserve">- планирование учебного сотрудничества с учителем и сверстниками.</w:t>
            </w:r>
            <w:r/>
          </w:p>
          <w:p>
            <w:r/>
            <w:r/>
          </w:p>
          <w:p>
            <w:r>
              <w:t xml:space="preserve">Познавательные: </w:t>
            </w:r>
            <w:r/>
          </w:p>
          <w:p>
            <w:pPr>
              <w:rPr>
                <w:bCs/>
              </w:rPr>
            </w:pPr>
            <w:r>
              <w:t xml:space="preserve">- анализ объектов с целью выделения признаков.</w:t>
            </w:r>
            <w:r>
              <w:rPr>
                <w:bCs/>
              </w:rPr>
            </w:r>
          </w:p>
        </w:tc>
      </w:tr>
      <w:tr>
        <w:tblPrEx/>
        <w:trPr>
          <w:trHeight w:val="5941"/>
        </w:trPr>
        <w:tc>
          <w:tcPr>
            <w:tcW w:w="2396" w:type="dxa"/>
            <w:textDirection w:val="lrTb"/>
            <w:noWrap w:val="false"/>
          </w:tcPr>
          <w:p>
            <w:pPr>
              <w:tabs>
                <w:tab w:val="left" w:pos="2127" w:leader="none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3.Совместное планирование деятельности.</w:t>
            </w:r>
            <w:r>
              <w:rPr>
                <w:b/>
                <w:sz w:val="22"/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Постановка цели.</w:t>
            </w:r>
            <w:r>
              <w:rPr>
                <w:b/>
                <w:sz w:val="22"/>
                <w:szCs w:val="22"/>
              </w:rPr>
            </w:r>
          </w:p>
          <w:p>
            <w:pPr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Цели: </w:t>
            </w:r>
            <w:r>
              <w:rPr>
                <w:sz w:val="22"/>
                <w:szCs w:val="22"/>
              </w:rPr>
              <w:t xml:space="preserve">создать условия для формулирования конкретной цели учебных действий; согласовать тему урока;</w:t>
            </w:r>
            <w:r>
              <w:rPr>
                <w:sz w:val="22"/>
                <w:szCs w:val="22"/>
              </w:rPr>
            </w:r>
          </w:p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организовать выбор способа и сре</w:t>
            </w:r>
            <w:r>
              <w:rPr>
                <w:sz w:val="22"/>
                <w:szCs w:val="22"/>
              </w:rPr>
              <w:t xml:space="preserve">дств дл</w:t>
            </w:r>
            <w:r>
              <w:rPr>
                <w:sz w:val="22"/>
                <w:szCs w:val="22"/>
              </w:rPr>
              <w:t xml:space="preserve">я построения нового знания </w:t>
            </w:r>
            <w:r>
              <w:rPr>
                <w:sz w:val="22"/>
                <w:szCs w:val="22"/>
              </w:rPr>
            </w:r>
          </w:p>
        </w:tc>
        <w:tc>
          <w:tcPr>
            <w:tcMar>
              <w:left w:w="680" w:type="dxa"/>
              <w:right w:w="170" w:type="dxa"/>
            </w:tcMar>
            <w:tcW w:w="5700" w:type="dxa"/>
            <w:textDirection w:val="lrTb"/>
            <w:noWrap w:val="false"/>
          </w:tcPr>
          <w:p>
            <w:pPr>
              <w:ind w:left="120"/>
              <w:spacing w:after="150"/>
              <w:shd w:val="clear" w:color="ffffff" w:fill="ffffff"/>
              <w:rPr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color w:val="000000"/>
                <w:szCs w:val="28"/>
              </w:rPr>
              <w:t xml:space="preserve">Но настоящие путешественники, отправляясь в путь, всегда имеют цель. Они обдумывают: зачем они идут в поход, что хотят узнать.</w:t>
            </w:r>
            <w:r>
              <w:rPr>
                <w:szCs w:val="28"/>
              </w:rPr>
            </w:r>
          </w:p>
          <w:p>
            <w:pPr>
              <w:ind w:left="120"/>
              <w:jc w:val="center"/>
              <w:spacing w:after="150"/>
              <w:shd w:val="clear" w:color="ffffff" w:fill="ffffff"/>
              <w:rPr>
                <w:b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b/>
                <w:color w:val="000000"/>
                <w:szCs w:val="28"/>
              </w:rPr>
              <w:t xml:space="preserve">КОНВЕРТ №1</w:t>
            </w:r>
            <w:r>
              <w:rPr>
                <w:b/>
                <w:szCs w:val="28"/>
              </w:rPr>
            </w:r>
          </w:p>
          <w:p>
            <w:pPr>
              <w:ind w:left="120"/>
              <w:spacing w:after="150"/>
              <w:shd w:val="clear" w:color="ffffff" w:fill="ffffff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color w:val="000000"/>
                <w:szCs w:val="28"/>
              </w:rPr>
              <w:t xml:space="preserve">Посмотрите на этот зашифрованный маршрут и </w:t>
            </w:r>
            <w:r>
              <w:rPr>
                <w:color w:val="000000"/>
                <w:szCs w:val="28"/>
                <w:u w:val="single"/>
              </w:rPr>
              <w:t xml:space="preserve">определите, какова тема нашего путешествия?</w:t>
            </w:r>
            <w:r/>
          </w:p>
          <w:p>
            <w:pPr>
              <w:ind w:left="120"/>
              <w:spacing w:after="150"/>
              <w:shd w:val="clear" w:color="ffffff" w:fill="ffffff"/>
              <w:rPr>
                <w:color w:val="00000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color w:val="000000"/>
                <w:szCs w:val="28"/>
              </w:rPr>
              <w:t xml:space="preserve">Кто догадался, что нужно сделать, чтоб расшифровать загадку?</w:t>
            </w:r>
            <w:r>
              <w:rPr>
                <w:color w:val="000000"/>
              </w:rPr>
            </w:r>
          </w:p>
          <w:p>
            <w:pPr>
              <w:ind w:left="120"/>
              <w:spacing w:after="150"/>
              <w:shd w:val="clear" w:color="ffffff" w:fill="ffffff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color w:val="000000"/>
                <w:szCs w:val="28"/>
              </w:rPr>
              <w:t xml:space="preserve">Я подскажу,</w:t>
            </w:r>
            <w:r>
              <w:rPr>
                <w:color w:val="000000"/>
                <w:szCs w:val="28"/>
              </w:rPr>
              <w:t xml:space="preserve"> двигаясь по заданному маршруту</w:t>
            </w:r>
            <w:r>
              <w:rPr>
                <w:color w:val="000000"/>
                <w:szCs w:val="28"/>
              </w:rPr>
              <w:t xml:space="preserve">, найдите нужные буквы и прочитайте слова. </w:t>
            </w:r>
            <w:r/>
          </w:p>
          <w:p>
            <w:pPr>
              <w:ind w:left="120"/>
              <w:spacing w:after="150"/>
              <w:shd w:val="clear" w:color="ffffff" w:fill="ffffff"/>
              <w:rPr>
                <w:color w:val="00000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color w:val="000000"/>
                <w:szCs w:val="28"/>
              </w:rPr>
              <w:t xml:space="preserve">–Важно быть зорким и внимательным!</w:t>
            </w:r>
            <w:r>
              <w:rPr>
                <w:color w:val="000000"/>
              </w:rPr>
            </w:r>
          </w:p>
          <w:p>
            <w:pPr>
              <w:spacing w:after="150"/>
              <w:shd w:val="clear" w:color="ffffff" w:fill="ffffff"/>
              <w:rPr>
                <w:color w:val="00000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b/>
                <w:color w:val="000000"/>
                <w:u w:val="single"/>
              </w:rPr>
              <w:t xml:space="preserve">Итак, тема</w:t>
            </w:r>
            <w:r>
              <w:rPr>
                <w:color w:val="000000"/>
              </w:rPr>
              <w:t xml:space="preserve"> нашего путешествия «Формы земной поверхности».</w:t>
            </w:r>
            <w:r>
              <w:rPr>
                <w:color w:val="000000"/>
              </w:rPr>
            </w:r>
          </w:p>
          <w:p>
            <w:pPr>
              <w:spacing w:after="150"/>
              <w:shd w:val="clear" w:color="ffffff" w:fill="ffffff"/>
              <w:rPr>
                <w:color w:val="00000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color w:val="000000"/>
                <w:highlight w:val="white"/>
              </w:rPr>
              <w:t xml:space="preserve">Кто из вас уже знает, что это такое – формы земной поверхности? Значит, </w:t>
            </w:r>
            <w:r>
              <w:rPr>
                <w:color w:val="000000"/>
              </w:rPr>
              <w:t xml:space="preserve">какие цели мы должны поставить? </w:t>
            </w:r>
            <w:r>
              <w:t xml:space="preserve">- Молодцы!</w:t>
            </w:r>
            <w:r>
              <w:rPr>
                <w:szCs w:val="22"/>
              </w:rPr>
              <w:t xml:space="preserve"> </w:t>
            </w:r>
            <w:r>
              <w:rPr>
                <w:color w:val="000000"/>
              </w:rPr>
            </w:r>
          </w:p>
          <w:p>
            <w:pPr>
              <w:ind w:left="-448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highlight w:val="white"/>
              </w:rPr>
              <w:t xml:space="preserve">Посмотрит</w:t>
            </w:r>
            <w:r>
              <w:rPr>
                <w:color w:val="000000"/>
                <w:szCs w:val="22"/>
                <w:highlight w:val="white"/>
              </w:rPr>
              <w:t xml:space="preserve">е на листочек с горой. В течение</w:t>
            </w:r>
            <w:r>
              <w:rPr>
                <w:color w:val="000000"/>
                <w:szCs w:val="22"/>
                <w:highlight w:val="white"/>
              </w:rPr>
              <w:t xml:space="preserve"> нашего путешествия мы будем передвигаться по ней вверх. Наша задача добраться до самой </w:t>
            </w:r>
            <w:r>
              <w:rPr>
                <w:color w:val="000000"/>
                <w:szCs w:val="22"/>
              </w:rPr>
              <w:t xml:space="preserve">вершины. </w:t>
            </w:r>
            <w:r>
              <w:rPr>
                <w:color w:val="000000"/>
                <w:szCs w:val="22"/>
              </w:rPr>
            </w:r>
          </w:p>
          <w:p>
            <w:pPr>
              <w:ind w:left="-448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Cs w:val="22"/>
                <w:highlight w:val="yellow"/>
              </w:rPr>
              <w:t xml:space="preserve">5  </w:t>
            </w:r>
            <w:r>
              <w:rPr>
                <w:color w:val="000000"/>
                <w:szCs w:val="22"/>
                <w:highlight w:val="yellow"/>
              </w:rPr>
              <w:t xml:space="preserve">минут</w:t>
            </w:r>
            <w:r>
              <w:rPr>
                <w:sz w:val="22"/>
                <w:szCs w:val="22"/>
              </w:rPr>
            </w:r>
          </w:p>
        </w:tc>
        <w:tc>
          <w:tcPr>
            <w:tcW w:w="4064" w:type="dxa"/>
            <w:textDirection w:val="lrTb"/>
            <w:noWrap w:val="false"/>
          </w:tcPr>
          <w:p>
            <w:pPr>
              <w:rPr>
                <w:bCs/>
                <w:i/>
              </w:rPr>
            </w:pPr>
            <w:r>
              <w:rPr>
                <w:bCs/>
                <w:i/>
              </w:rPr>
            </w:r>
            <w:r>
              <w:rPr>
                <w:bCs/>
                <w:i/>
              </w:rPr>
            </w:r>
          </w:p>
          <w:p>
            <w:pPr>
              <w:rPr>
                <w:bCs/>
                <w:i/>
              </w:rPr>
            </w:pPr>
            <w:r>
              <w:rPr>
                <w:bCs/>
                <w:i/>
              </w:rPr>
            </w:r>
            <w:r>
              <w:rPr>
                <w:bCs/>
                <w:i/>
              </w:rPr>
            </w:r>
          </w:p>
          <w:p>
            <w:pPr>
              <w:rPr>
                <w:bCs/>
                <w:i/>
              </w:rPr>
            </w:pPr>
            <w:r>
              <w:rPr>
                <w:bCs/>
                <w:i/>
              </w:rPr>
            </w:r>
            <w:r>
              <w:rPr>
                <w:bCs/>
                <w:i/>
              </w:rPr>
            </w:r>
          </w:p>
          <w:p>
            <w:pPr>
              <w:rPr>
                <w:bCs/>
                <w:i/>
              </w:rPr>
            </w:pPr>
            <w:r>
              <w:rPr>
                <w:i/>
              </w:rPr>
              <w:t xml:space="preserve">Затрудняются ответить на вопросы учителя.</w:t>
            </w:r>
            <w:r>
              <w:rPr>
                <w:bCs/>
                <w:i/>
              </w:rPr>
            </w:r>
          </w:p>
          <w:p>
            <w:pPr>
              <w:rPr>
                <w:i/>
              </w:rPr>
            </w:pPr>
            <w:r>
              <w:rPr>
                <w:i/>
              </w:rPr>
            </w:r>
            <w:r>
              <w:rPr>
                <w:i/>
              </w:rPr>
            </w:r>
          </w:p>
          <w:p>
            <w:pPr>
              <w:rPr>
                <w:i/>
              </w:rPr>
            </w:pPr>
            <w:r>
              <w:rPr>
                <w:i/>
              </w:rPr>
              <w:t xml:space="preserve">Знакомятся с содержанием видеоролика.</w:t>
            </w:r>
            <w:r>
              <w:rPr>
                <w:i/>
              </w:rPr>
            </w:r>
          </w:p>
          <w:p>
            <w:r/>
            <w:r/>
          </w:p>
          <w:p>
            <w:r/>
            <w:r/>
          </w:p>
          <w:p>
            <w:r/>
            <w:r/>
          </w:p>
          <w:p>
            <w:r/>
            <w:r/>
          </w:p>
          <w:p>
            <w:r/>
            <w:r/>
          </w:p>
          <w:p>
            <w:r/>
            <w:r/>
          </w:p>
          <w:p>
            <w:r>
              <w:t xml:space="preserve">- Формы земной поверхности.</w:t>
            </w:r>
            <w:r/>
          </w:p>
          <w:p>
            <w:r/>
            <w:r/>
          </w:p>
          <w:p>
            <w:r/>
            <w:r/>
          </w:p>
          <w:p>
            <w:pPr>
              <w:rPr>
                <w:bCs/>
                <w:i/>
              </w:rPr>
            </w:pPr>
            <w:r>
              <w:rPr>
                <w:i/>
              </w:rPr>
              <w:t xml:space="preserve">Формулируют цель:</w:t>
            </w:r>
            <w:r>
              <w:rPr>
                <w:bCs/>
                <w:i/>
              </w:rPr>
            </w:r>
          </w:p>
          <w:p>
            <w:r>
              <w:t xml:space="preserve">- Познакомиться с формами земной поверхности, их особенностями и различиями.</w:t>
            </w:r>
            <w:r/>
          </w:p>
        </w:tc>
        <w:tc>
          <w:tcPr>
            <w:tcW w:w="3745" w:type="dxa"/>
            <w:textDirection w:val="lrTb"/>
            <w:noWrap w:val="false"/>
          </w:tcPr>
          <w:p>
            <w:r>
              <w:t xml:space="preserve">Личностные: </w:t>
            </w:r>
            <w:r/>
          </w:p>
          <w:p>
            <w:r>
              <w:t xml:space="preserve">- установление учащимися связи между целью учебной деятельности и ее мотивом.</w:t>
            </w:r>
            <w:r/>
          </w:p>
          <w:p>
            <w:r/>
            <w:r/>
          </w:p>
          <w:p>
            <w:r>
              <w:t xml:space="preserve">Коммуникативные: </w:t>
            </w:r>
            <w:r/>
          </w:p>
          <w:p>
            <w:r>
              <w:t xml:space="preserve">- постановка вопросов и их обсуждение.</w:t>
            </w:r>
            <w:r/>
          </w:p>
          <w:p>
            <w:r/>
            <w:r/>
          </w:p>
          <w:p>
            <w:r>
              <w:t xml:space="preserve">Регулятивные: </w:t>
            </w:r>
            <w:r/>
          </w:p>
          <w:p>
            <w:r>
              <w:t xml:space="preserve">- постановка цели учебной деятельности, выбор способа и средств ее реализации.</w:t>
            </w:r>
            <w:r/>
          </w:p>
          <w:p>
            <w:r/>
            <w:r/>
          </w:p>
          <w:p>
            <w:r>
              <w:t xml:space="preserve">Познавательные: </w:t>
            </w:r>
            <w:r/>
          </w:p>
          <w:p>
            <w:r>
              <w:t xml:space="preserve">- самостоятельное выделение - формулирование познавательной цели.</w:t>
            </w:r>
            <w:r/>
          </w:p>
        </w:tc>
      </w:tr>
      <w:tr>
        <w:tblPrEx/>
        <w:trPr/>
        <w:tc>
          <w:tcPr>
            <w:tcW w:w="2396" w:type="dxa"/>
            <w:textDirection w:val="lrTb"/>
            <w:noWrap w:val="false"/>
          </w:tcPr>
          <w:p>
            <w:pPr>
              <w:tabs>
                <w:tab w:val="left" w:pos="2127" w:leader="none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4.Открытие нового знания (первичное усвоение новых знаний)</w:t>
            </w:r>
            <w:r>
              <w:rPr>
                <w:b/>
                <w:bCs/>
                <w:sz w:val="22"/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</w:r>
            <w:r>
              <w:rPr>
                <w:b/>
                <w:bCs/>
                <w:szCs w:val="22"/>
              </w:rPr>
            </w:r>
          </w:p>
          <w:p>
            <w:pPr>
              <w:pStyle w:val="880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4"/>
                <w:szCs w:val="22"/>
              </w:rPr>
              <w:t xml:space="preserve">Цели: </w:t>
            </w:r>
            <w:r>
              <w:rPr>
                <w:rFonts w:ascii="Times New Roman" w:hAnsi="Times New Roman"/>
                <w:bCs/>
                <w:sz w:val="24"/>
                <w:szCs w:val="22"/>
              </w:rPr>
              <w:t xml:space="preserve">организовать поиск информации для преодоления </w:t>
            </w:r>
            <w:r>
              <w:rPr>
                <w:rFonts w:ascii="Times New Roman" w:hAnsi="Times New Roman"/>
                <w:bCs/>
                <w:sz w:val="24"/>
                <w:szCs w:val="22"/>
              </w:rPr>
              <w:t xml:space="preserve">затруднения</w:t>
            </w:r>
            <w:r>
              <w:rPr>
                <w:rFonts w:ascii="Times New Roman" w:hAnsi="Times New Roman"/>
                <w:bCs/>
                <w:sz w:val="24"/>
                <w:szCs w:val="22"/>
              </w:rPr>
              <w:t xml:space="preserve"> О</w:t>
            </w:r>
            <w:r>
              <w:rPr>
                <w:rFonts w:ascii="Times New Roman" w:hAnsi="Times New Roman"/>
                <w:bCs/>
                <w:sz w:val="24"/>
                <w:szCs w:val="22"/>
              </w:rPr>
              <w:t xml:space="preserve">рганизовать фиксацию учащимися новых знаний в речи Зафиксировать преодоление возникшего ранее затруднения</w:t>
            </w:r>
            <w:r>
              <w:rPr>
                <w:sz w:val="22"/>
                <w:szCs w:val="22"/>
              </w:rPr>
            </w:r>
          </w:p>
        </w:tc>
        <w:tc>
          <w:tcPr>
            <w:tcMar>
              <w:left w:w="680" w:type="dxa"/>
              <w:right w:w="170" w:type="dxa"/>
            </w:tcMar>
            <w:tcW w:w="5700" w:type="dxa"/>
            <w:textDirection w:val="lrTb"/>
            <w:noWrap w:val="false"/>
          </w:tcPr>
          <w:p>
            <w:pPr>
              <w:spacing w:line="57" w:lineRule="atLeast"/>
              <w:shd w:val="clear" w:color="ffffff" w:fill="ffffff"/>
              <w:rPr>
                <w:color w:val="000000"/>
                <w:szCs w:val="22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color w:val="000000"/>
                <w:szCs w:val="22"/>
              </w:rPr>
              <w:t xml:space="preserve">Ребята, рассмотрите изображения на слайдах. </w:t>
            </w:r>
            <w:r>
              <w:rPr>
                <w:color w:val="000000"/>
                <w:szCs w:val="22"/>
                <w:highlight w:val="yellow"/>
              </w:rPr>
              <w:t xml:space="preserve">(Равнина и горы.)</w:t>
            </w:r>
            <w:r>
              <w:rPr>
                <w:color w:val="000000"/>
                <w:szCs w:val="22"/>
              </w:rPr>
              <w:t xml:space="preserve"> Здесь вы можете увидеть основные формы земной поверхности. Может быть</w:t>
            </w:r>
            <w:r>
              <w:rPr>
                <w:color w:val="000000"/>
                <w:szCs w:val="22"/>
              </w:rPr>
              <w:t xml:space="preserve">,</w:t>
            </w:r>
            <w:r>
              <w:rPr>
                <w:color w:val="000000"/>
                <w:szCs w:val="22"/>
              </w:rPr>
              <w:t xml:space="preserve"> кто-то сможет назвать их? 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zCs w:val="22"/>
              </w:rPr>
              <w:t xml:space="preserve">Что вы видите на первой картинке? Давайте рассмотрим, по каким признакам вы определили, что это равнина? </w:t>
            </w:r>
            <w:r>
              <w:rPr>
                <w:color w:val="000000"/>
                <w:szCs w:val="22"/>
              </w:rPr>
              <w:t xml:space="preserve">Что вы видите на второй картинке? </w:t>
            </w:r>
            <w:r>
              <w:rPr>
                <w:color w:val="000000"/>
                <w:szCs w:val="22"/>
              </w:rPr>
              <w:t xml:space="preserve">Какие признаки гор вы </w:t>
            </w:r>
            <w:r>
              <w:rPr>
                <w:color w:val="000000"/>
                <w:szCs w:val="22"/>
              </w:rPr>
              <w:t xml:space="preserve">можете выделить? </w:t>
            </w:r>
            <w:r>
              <w:rPr>
                <w:color w:val="000000"/>
                <w:szCs w:val="22"/>
              </w:rPr>
            </w:r>
          </w:p>
          <w:p>
            <w:pPr>
              <w:spacing w:line="57" w:lineRule="atLeast"/>
              <w:shd w:val="clear" w:color="ffffff" w:fill="ffffff"/>
              <w:rPr>
                <w:color w:val="00000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color w:val="000000"/>
                <w:szCs w:val="22"/>
              </w:rPr>
              <w:t xml:space="preserve">-Как много ответов я услышала, а как же понять, правильно мы определили или нет? </w:t>
            </w:r>
            <w:r>
              <w:rPr>
                <w:color w:val="000000"/>
              </w:rPr>
              <w:t xml:space="preserve">Г</w:t>
            </w:r>
            <w:r>
              <w:rPr>
                <w:color w:val="000000"/>
                <w:szCs w:val="20"/>
              </w:rPr>
              <w:t xml:space="preserve">де мы можем с вами узнать достоверную информацию? </w:t>
            </w:r>
            <w:r>
              <w:rPr>
                <w:color w:val="000000"/>
                <w:szCs w:val="20"/>
              </w:rPr>
            </w:r>
          </w:p>
          <w:p>
            <w:pPr>
              <w:spacing w:line="57" w:lineRule="atLeast"/>
              <w:shd w:val="clear" w:color="ffffff" w:fill="ffffff"/>
              <w:rPr>
                <w:color w:val="00000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color w:val="000000"/>
                <w:szCs w:val="20"/>
              </w:rPr>
            </w:r>
            <w:r>
              <w:rPr>
                <w:color w:val="000000"/>
                <w:szCs w:val="20"/>
              </w:rPr>
            </w:r>
          </w:p>
          <w:p>
            <w:pPr>
              <w:spacing w:line="57" w:lineRule="atLeast"/>
              <w:shd w:val="clear" w:color="ffffff" w:fill="ffffff"/>
              <w:rPr>
                <w:color w:val="00000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color w:val="000000"/>
                <w:szCs w:val="20"/>
              </w:rPr>
            </w:r>
            <w:r>
              <w:rPr>
                <w:color w:val="000000"/>
                <w:szCs w:val="20"/>
              </w:rPr>
            </w:r>
          </w:p>
          <w:p>
            <w:pPr>
              <w:spacing w:line="57" w:lineRule="atLeast"/>
              <w:shd w:val="clear" w:color="ffffff" w:fill="ffffff"/>
              <w:rPr>
                <w:color w:val="00000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color w:val="000000"/>
              </w:rPr>
            </w:r>
            <w:r>
              <w:rPr>
                <w:color w:val="000000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  <w:t xml:space="preserve"> Откроем учебник на стр. 78. Прочитаем определения слов «Равнины» и «Горы».</w:t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  <w:t xml:space="preserve">-</w:t>
            </w:r>
            <w:r>
              <w:t xml:space="preserve">Чем отличаются равнины от гор? А что мы можем с вами встретить на равнинах, найдите в тексте. Какие горы мы можем встретить редко? </w:t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t xml:space="preserve">-Какие вы молодцы!</w:t>
            </w:r>
            <w:r>
              <w:t xml:space="preserve"> </w:t>
            </w:r>
            <w:r>
              <w:t xml:space="preserve">Для того</w:t>
            </w:r>
            <w:r>
              <w:t xml:space="preserve"> чтобы проверить</w:t>
            </w:r>
            <w:r>
              <w:t xml:space="preserve"> </w:t>
            </w:r>
            <w:r>
              <w:t xml:space="preserve">какие вы внимательные, я   предлагаю вам обратиться к </w:t>
            </w:r>
            <w:r>
              <w:t xml:space="preserve"> </w:t>
            </w:r>
            <w:r>
              <w:rPr>
                <w:b/>
              </w:rPr>
              <w:t xml:space="preserve">КОНВЕРТУ №2</w:t>
            </w:r>
            <w:r>
              <w:t xml:space="preserve"> </w:t>
            </w:r>
            <w:r>
              <w:t xml:space="preserve">и выполнить за</w:t>
            </w:r>
            <w:r>
              <w:t xml:space="preserve">дание</w:t>
            </w:r>
            <w:r>
              <w:t xml:space="preserve">. Что нужно сделать?</w:t>
            </w:r>
            <w:r>
              <w:t xml:space="preserve"> </w:t>
            </w:r>
            <w:r>
              <w:rPr>
                <w:highlight w:val="yellow"/>
              </w:rPr>
              <w:t xml:space="preserve">Время выполнения – 1 минута</w:t>
            </w:r>
            <w:r>
              <w:rPr>
                <w:highlight w:val="yellow"/>
              </w:rPr>
              <w:t xml:space="preserve">.</w:t>
            </w:r>
            <w:r>
              <w:rPr>
                <w:highlight w:val="yellow"/>
              </w:rPr>
              <w:t xml:space="preserve"> </w:t>
            </w:r>
            <w:r>
              <w:rPr>
                <w:highlight w:val="yellow"/>
              </w:rPr>
              <w:t xml:space="preserve">(</w:t>
            </w:r>
            <w:r>
              <w:rPr>
                <w:highlight w:val="yellow"/>
              </w:rPr>
              <w:t xml:space="preserve">д</w:t>
            </w:r>
            <w:r>
              <w:rPr>
                <w:highlight w:val="yellow"/>
              </w:rPr>
              <w:t xml:space="preserve">ва хлопка)</w:t>
            </w:r>
            <w:r>
              <w:rPr>
                <w:szCs w:val="22"/>
              </w:rPr>
            </w:r>
          </w:p>
          <w:p>
            <w:pPr>
              <w:ind w:left="-448"/>
            </w:pPr>
            <w:r/>
            <w:r/>
          </w:p>
          <w:p>
            <w:pPr>
              <w:ind w:left="-448"/>
            </w:pPr>
            <w:r/>
            <w:r/>
          </w:p>
          <w:p>
            <w:pPr>
              <w:ind w:left="-448"/>
            </w:pPr>
            <w:r/>
            <w:r/>
          </w:p>
          <w:p>
            <w:pPr>
              <w:ind w:left="-448"/>
            </w:pPr>
            <w:r/>
            <w:r/>
          </w:p>
          <w:p>
            <w:pPr>
              <w:ind w:left="-448"/>
            </w:pPr>
            <w:r/>
            <w:r/>
          </w:p>
          <w:p>
            <w:pPr>
              <w:ind w:left="-448"/>
            </w:pPr>
            <w:r/>
            <w:r/>
          </w:p>
          <w:p>
            <w:pPr>
              <w:ind w:left="-448"/>
            </w:pPr>
            <w:r/>
            <w:r/>
          </w:p>
          <w:p>
            <w:pPr>
              <w:ind w:left="-448"/>
            </w:pPr>
            <w:r>
              <w:rPr>
                <w:szCs w:val="22"/>
              </w:rPr>
              <w:t xml:space="preserve">- Проверим, что у вас получилось.</w:t>
            </w:r>
            <w:r/>
          </w:p>
          <w:p>
            <w:pPr>
              <w:ind w:left="-448"/>
              <w:rPr>
                <w:i/>
                <w:szCs w:val="22"/>
              </w:rPr>
            </w:pPr>
            <w:r>
              <w:rPr>
                <w:szCs w:val="22"/>
              </w:rPr>
              <w:t xml:space="preserve">- Проверьте свои работы! У кого получилось по-другому? - Исправьте свои ответы </w:t>
            </w:r>
            <w:r>
              <w:rPr>
                <w:i/>
                <w:szCs w:val="22"/>
              </w:rPr>
              <w:t xml:space="preserve">(если это необходимо).</w:t>
            </w:r>
            <w:r>
              <w:rPr>
                <w:i/>
                <w:szCs w:val="22"/>
              </w:rPr>
            </w:r>
          </w:p>
          <w:p>
            <w:pPr>
              <w:ind w:left="-448"/>
            </w:pPr>
            <w:r>
              <w:rPr>
                <w:szCs w:val="22"/>
              </w:rPr>
              <w:t xml:space="preserve">Поднимите руки</w:t>
            </w:r>
            <w:r>
              <w:rPr>
                <w:szCs w:val="22"/>
              </w:rPr>
              <w:t xml:space="preserve">, у кого получилось также?</w:t>
            </w:r>
            <w:r/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  <w:t xml:space="preserve">- Молодцы! А теперь обратимся к нашей горе. Мы справились с первым заданием, и нам удалось забраться выше.</w:t>
            </w:r>
            <w:r>
              <w:rPr>
                <w:szCs w:val="22"/>
              </w:rPr>
            </w:r>
          </w:p>
          <w:p>
            <w:pPr>
              <w:ind w:left="-448"/>
              <w:tabs>
                <w:tab w:val="left" w:pos="1545" w:leader="none"/>
              </w:tabs>
              <w:rPr>
                <w:szCs w:val="22"/>
              </w:rPr>
            </w:pPr>
            <w:r>
              <w:rPr>
                <w:szCs w:val="22"/>
              </w:rPr>
              <w:tab/>
            </w:r>
            <w:r>
              <w:rPr>
                <w:szCs w:val="22"/>
                <w:highlight w:val="yellow"/>
              </w:rPr>
              <w:t xml:space="preserve">5 минут</w:t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  <w:t xml:space="preserve">Чтобы я точно была уверена в ваших знаниях, предлагают их закрепить. Мы будет работать в парах. </w:t>
            </w:r>
            <w:r>
              <w:rPr>
                <w:szCs w:val="22"/>
              </w:rPr>
              <w:t xml:space="preserve">Какие правила работы в паре нужно соблюдать? </w:t>
            </w:r>
            <w:r>
              <w:rPr>
                <w:szCs w:val="22"/>
              </w:rPr>
              <w:t xml:space="preserve">Какие роли мы будем использовать в работе? </w:t>
            </w:r>
            <w:r>
              <w:rPr>
                <w:szCs w:val="22"/>
                <w:highlight w:val="yellow"/>
              </w:rPr>
              <w:t xml:space="preserve">(определить пары)</w:t>
            </w:r>
            <w:r>
              <w:rPr>
                <w:szCs w:val="22"/>
              </w:rPr>
            </w:r>
          </w:p>
          <w:p>
            <w:pPr>
              <w:ind w:left="-448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 xml:space="preserve">Выдать каждой паре задание на листочке</w:t>
            </w:r>
            <w:r>
              <w:rPr>
                <w:b/>
                <w:szCs w:val="22"/>
              </w:rPr>
              <w:t xml:space="preserve">.</w:t>
            </w:r>
            <w:r>
              <w:rPr>
                <w:b/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  <w:t xml:space="preserve">- Вы получили задание, ч</w:t>
            </w:r>
            <w:r>
              <w:rPr>
                <w:szCs w:val="22"/>
              </w:rPr>
              <w:t xml:space="preserve">то</w:t>
            </w:r>
            <w:r>
              <w:rPr>
                <w:szCs w:val="22"/>
              </w:rPr>
              <w:t xml:space="preserve"> вам нужно будет сделать</w:t>
            </w:r>
            <w:r>
              <w:rPr>
                <w:szCs w:val="22"/>
              </w:rPr>
              <w:t xml:space="preserve">?</w:t>
            </w:r>
            <w:r>
              <w:rPr>
                <w:szCs w:val="22"/>
              </w:rPr>
              <w:t xml:space="preserve"> Как думаете, справитесь с заданием? Я в вас верю! </w:t>
            </w:r>
            <w:r>
              <w:rPr>
                <w:szCs w:val="22"/>
              </w:rPr>
              <w:t xml:space="preserve">На выполнение даётся - 1 минута.</w:t>
            </w:r>
            <w:r>
              <w:rPr>
                <w:szCs w:val="22"/>
                <w:highlight w:val="yellow"/>
              </w:rPr>
              <w:t xml:space="preserve"> Два хлопка (можно начинать</w:t>
            </w:r>
            <w:r>
              <w:rPr>
                <w:szCs w:val="22"/>
                <w:highlight w:val="yellow"/>
              </w:rPr>
              <w:t xml:space="preserve">,</w:t>
            </w:r>
            <w:r>
              <w:rPr>
                <w:szCs w:val="22"/>
                <w:highlight w:val="yellow"/>
              </w:rPr>
              <w:t xml:space="preserve"> </w:t>
            </w:r>
            <w:r>
              <w:rPr>
                <w:szCs w:val="22"/>
                <w:highlight w:val="yellow"/>
              </w:rPr>
              <w:t xml:space="preserve">закончить</w:t>
            </w:r>
            <w:r>
              <w:rPr>
                <w:szCs w:val="22"/>
                <w:highlight w:val="yellow"/>
              </w:rPr>
              <w:t xml:space="preserve">)</w:t>
            </w:r>
            <w:r>
              <w:rPr>
                <w:szCs w:val="22"/>
              </w:rPr>
            </w:r>
          </w:p>
          <w:p>
            <w:pPr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</w:r>
            <w:r>
              <w:rPr>
                <w:b/>
                <w:bCs/>
                <w:szCs w:val="22"/>
              </w:rPr>
            </w:r>
          </w:p>
          <w:p>
            <w:pPr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</w:r>
            <w:r>
              <w:rPr>
                <w:b/>
                <w:bCs/>
                <w:szCs w:val="22"/>
              </w:rPr>
            </w:r>
          </w:p>
          <w:p>
            <w:pPr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</w:r>
            <w:r>
              <w:rPr>
                <w:b/>
                <w:bCs/>
                <w:szCs w:val="22"/>
              </w:rPr>
            </w:r>
          </w:p>
          <w:p>
            <w:pPr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</w:r>
            <w:r>
              <w:rPr>
                <w:b/>
                <w:bCs/>
                <w:szCs w:val="22"/>
              </w:rPr>
            </w:r>
          </w:p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Cs w:val="22"/>
              </w:rPr>
              <w:t xml:space="preserve">Проверка (составить таблицу на доске)</w:t>
            </w:r>
            <w:r>
              <w:rPr>
                <w:b/>
                <w:bCs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  <w:t xml:space="preserve">- Из текста учебника мы с вами узнали, что бывают 2 основные формы земной поверхности. Какие?</w:t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  <w:t xml:space="preserve">- Если у вас так, соединитесь руками в замочек и поднимите вверх. </w:t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  <w:t xml:space="preserve">- Какие формы земной поверхности  можно встретить на равнинах? </w:t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  <w:t xml:space="preserve">- А какие разновидности гор мы можем встретить на земной поверхности?</w:t>
            </w:r>
            <w:r>
              <w:rPr>
                <w:szCs w:val="22"/>
              </w:rPr>
            </w:r>
          </w:p>
          <w:p>
            <w:pPr>
              <w:ind w:left="-448"/>
            </w:pPr>
            <w:r/>
            <w:r/>
          </w:p>
          <w:p>
            <w:pPr>
              <w:ind w:left="-448"/>
            </w:pPr>
            <w:r/>
            <w:r/>
          </w:p>
          <w:p>
            <w:pPr>
              <w:ind w:left="-448"/>
            </w:pPr>
            <w:r/>
            <w:r/>
          </w:p>
          <w:p>
            <w:pPr>
              <w:ind w:left="-448"/>
            </w:pPr>
            <w:r/>
            <w:r/>
          </w:p>
          <w:p>
            <w:pPr>
              <w:ind w:left="-448"/>
            </w:pPr>
            <w:r/>
            <w:r/>
          </w:p>
          <w:p>
            <w:pPr>
              <w:ind w:left="-448"/>
            </w:pPr>
            <w:r/>
            <w:r/>
          </w:p>
          <w:p>
            <w:pPr>
              <w:ind w:left="-448"/>
            </w:pPr>
            <w:r/>
            <w:r/>
          </w:p>
          <w:p>
            <w:r/>
            <w:r/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  <w:t xml:space="preserve">- Верно! Молодцы! Мы с вами справились еще с одним заданием и преодолели еще часть горы.</w:t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  <w:t xml:space="preserve">- Мы с вами продолжаем путешествие. Посмотрите на данные фотографии. Какие чувства у вас возникают?</w:t>
            </w:r>
            <w:r>
              <w:rPr>
                <w:szCs w:val="22"/>
              </w:rPr>
            </w:r>
          </w:p>
          <w:p>
            <w:pPr>
              <w:jc w:val="center"/>
              <w:rPr>
                <w:szCs w:val="22"/>
              </w:rPr>
            </w:pPr>
            <w:r>
              <w:rPr>
                <w:szCs w:val="22"/>
                <w:highlight w:val="yellow"/>
              </w:rPr>
              <w:t xml:space="preserve">5 минут</w:t>
            </w:r>
            <w:r>
              <w:rPr>
                <w:szCs w:val="22"/>
              </w:rPr>
            </w:r>
          </w:p>
        </w:tc>
        <w:tc>
          <w:tcPr>
            <w:tcW w:w="4064" w:type="dxa"/>
            <w:textDirection w:val="lrTb"/>
            <w:noWrap w:val="false"/>
          </w:tcPr>
          <w:p>
            <w:pPr>
              <w:tabs>
                <w:tab w:val="left" w:pos="2127" w:leader="none"/>
              </w:tabs>
              <w:rPr>
                <w:bCs/>
                <w:i/>
              </w:rPr>
            </w:pPr>
            <w:r>
              <w:rPr>
                <w:bCs/>
                <w:i/>
              </w:rPr>
            </w:r>
            <w:r>
              <w:rPr>
                <w:bCs/>
                <w:i/>
              </w:rPr>
            </w:r>
          </w:p>
          <w:p>
            <w:pPr>
              <w:tabs>
                <w:tab w:val="left" w:pos="2127" w:leader="none"/>
              </w:tabs>
              <w:rPr>
                <w:bCs/>
                <w:i/>
              </w:rPr>
            </w:pPr>
            <w:r>
              <w:rPr>
                <w:i/>
                <w:szCs w:val="22"/>
              </w:rPr>
              <w:t xml:space="preserve">Отвечают на вопросы</w:t>
            </w:r>
            <w:r>
              <w:rPr>
                <w:bCs/>
                <w:i/>
              </w:rPr>
            </w:r>
          </w:p>
          <w:p>
            <w:pPr>
              <w:tabs>
                <w:tab w:val="left" w:pos="2127" w:leader="none"/>
              </w:tabs>
              <w:rPr>
                <w:bCs/>
                <w:i/>
              </w:rPr>
            </w:pPr>
            <w:r>
              <w:rPr>
                <w:bCs/>
                <w:i/>
              </w:rPr>
            </w:r>
            <w:r>
              <w:rPr>
                <w:bCs/>
                <w:i/>
              </w:rPr>
            </w:r>
          </w:p>
          <w:p>
            <w:pPr>
              <w:tabs>
                <w:tab w:val="left" w:pos="2127" w:leader="none"/>
              </w:tabs>
              <w:rPr>
                <w:bCs/>
                <w:i/>
              </w:rPr>
            </w:pPr>
            <w:r>
              <w:rPr>
                <w:bCs/>
                <w:i/>
              </w:rPr>
            </w:r>
            <w:r>
              <w:rPr>
                <w:bCs/>
                <w:i/>
              </w:rPr>
            </w:r>
          </w:p>
          <w:p>
            <w:pPr>
              <w:tabs>
                <w:tab w:val="left" w:pos="2127" w:leader="none"/>
              </w:tabs>
              <w:rPr>
                <w:bCs/>
                <w:i/>
              </w:rPr>
            </w:pPr>
            <w:r>
              <w:rPr>
                <w:bCs/>
                <w:i/>
              </w:rPr>
            </w:r>
            <w:r>
              <w:rPr>
                <w:bCs/>
                <w:i/>
              </w:rPr>
            </w:r>
          </w:p>
          <w:p>
            <w:pPr>
              <w:tabs>
                <w:tab w:val="left" w:pos="2127" w:leader="none"/>
              </w:tabs>
              <w:rPr>
                <w:bCs/>
                <w:i/>
              </w:rPr>
            </w:pPr>
            <w:r>
              <w:rPr>
                <w:bCs/>
                <w:i/>
              </w:rPr>
              <w:t xml:space="preserve">-Ровный участок земной поверхности. Это не ровные участки земной поверхности. </w:t>
            </w:r>
            <w:r>
              <w:rPr>
                <w:bCs/>
                <w:i/>
              </w:rPr>
            </w:r>
          </w:p>
          <w:p>
            <w:pPr>
              <w:tabs>
                <w:tab w:val="left" w:pos="2127" w:leader="none"/>
              </w:tabs>
              <w:rPr>
                <w:bCs/>
                <w:i/>
              </w:rPr>
            </w:pPr>
            <w:r>
              <w:rPr>
                <w:bCs/>
                <w:i/>
              </w:rPr>
            </w:r>
            <w:r>
              <w:rPr>
                <w:bCs/>
                <w:i/>
              </w:rPr>
            </w:r>
          </w:p>
          <w:p>
            <w:pPr>
              <w:tabs>
                <w:tab w:val="left" w:pos="2127" w:leader="none"/>
              </w:tabs>
              <w:rPr>
                <w:i/>
                <w:szCs w:val="22"/>
              </w:rPr>
            </w:pPr>
            <w:r>
              <w:rPr>
                <w:i/>
                <w:szCs w:val="22"/>
              </w:rPr>
            </w:r>
            <w:r>
              <w:rPr>
                <w:i/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i/>
                <w:szCs w:val="22"/>
              </w:rPr>
            </w:pPr>
            <w:r>
              <w:rPr>
                <w:i/>
                <w:szCs w:val="22"/>
              </w:rPr>
            </w:r>
            <w:r>
              <w:rPr>
                <w:i/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i/>
                <w:szCs w:val="22"/>
              </w:rPr>
            </w:pPr>
            <w:r>
              <w:rPr>
                <w:i/>
                <w:szCs w:val="22"/>
              </w:rPr>
            </w:r>
            <w:r>
              <w:rPr>
                <w:i/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i/>
                <w:szCs w:val="22"/>
              </w:rPr>
            </w:pPr>
            <w:r>
              <w:rPr>
                <w:i/>
                <w:szCs w:val="22"/>
              </w:rPr>
              <w:t xml:space="preserve">- В учебнике, интернете и т.д.</w:t>
            </w:r>
            <w:r>
              <w:rPr>
                <w:i/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bCs/>
                <w:i/>
              </w:rPr>
            </w:pPr>
            <w:r>
              <w:rPr>
                <w:i/>
                <w:szCs w:val="22"/>
              </w:rPr>
              <w:t xml:space="preserve">Открывают учебник на стр. 78.</w:t>
            </w:r>
            <w:r>
              <w:rPr>
                <w:bCs/>
                <w:i/>
              </w:rPr>
            </w:r>
          </w:p>
          <w:p>
            <w:pPr>
              <w:tabs>
                <w:tab w:val="left" w:pos="2127" w:leader="none"/>
              </w:tabs>
              <w:rPr>
                <w:i/>
                <w:szCs w:val="22"/>
              </w:rPr>
            </w:pPr>
            <w:r>
              <w:rPr>
                <w:i/>
                <w:szCs w:val="22"/>
              </w:rPr>
              <w:t xml:space="preserve">Хорошо читающие ученики читают определения:</w:t>
            </w:r>
            <w:r>
              <w:rPr>
                <w:i/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bCs/>
                <w:i/>
              </w:rPr>
            </w:pPr>
            <w:r>
              <w:rPr>
                <w:szCs w:val="22"/>
              </w:rPr>
              <w:t xml:space="preserve">- </w:t>
            </w:r>
            <w:r>
              <w:rPr>
                <w:i/>
                <w:szCs w:val="22"/>
              </w:rPr>
              <w:t xml:space="preserve">Ч</w:t>
            </w:r>
            <w:r>
              <w:rPr>
                <w:i/>
                <w:szCs w:val="22"/>
              </w:rPr>
              <w:t xml:space="preserve">итают определения по учебнику.</w:t>
            </w:r>
            <w:r>
              <w:rPr>
                <w:bCs/>
                <w:i/>
              </w:rPr>
            </w:r>
          </w:p>
          <w:p>
            <w:pPr>
              <w:tabs>
                <w:tab w:val="left" w:pos="2127" w:leader="none"/>
              </w:tabs>
              <w:rPr>
                <w:i/>
              </w:rPr>
            </w:pPr>
            <w:r>
              <w:rPr>
                <w:i/>
              </w:rPr>
            </w:r>
            <w:r>
              <w:rPr>
                <w:i/>
              </w:rPr>
            </w:r>
          </w:p>
          <w:p>
            <w:pPr>
              <w:tabs>
                <w:tab w:val="left" w:pos="2127" w:leader="none"/>
              </w:tabs>
              <w:rPr>
                <w:i/>
              </w:rPr>
            </w:pPr>
            <w:r>
              <w:rPr>
                <w:i/>
              </w:rPr>
            </w:r>
            <w:r>
              <w:rPr>
                <w:i/>
              </w:rPr>
            </w:r>
          </w:p>
          <w:p>
            <w:pPr>
              <w:tabs>
                <w:tab w:val="left" w:pos="2127" w:leader="none"/>
              </w:tabs>
              <w:rPr>
                <w:bCs/>
                <w:i/>
              </w:rPr>
            </w:pPr>
            <w:r>
              <w:rPr>
                <w:i/>
              </w:rPr>
              <w:t xml:space="preserve">-</w:t>
            </w:r>
            <w:r>
              <w:rPr>
                <w:i/>
              </w:rPr>
              <w:t xml:space="preserve">Отвечают устно</w:t>
            </w:r>
            <w:r>
              <w:rPr>
                <w:bCs/>
                <w:i/>
              </w:rPr>
            </w:r>
          </w:p>
          <w:p>
            <w:pPr>
              <w:tabs>
                <w:tab w:val="left" w:pos="2127" w:leader="none"/>
              </w:tabs>
              <w:rPr>
                <w:bCs/>
                <w:i/>
              </w:rPr>
            </w:pPr>
            <w:r>
              <w:rPr>
                <w:bCs/>
                <w:i/>
              </w:rPr>
            </w:r>
            <w:r>
              <w:rPr>
                <w:bCs/>
                <w:i/>
              </w:rPr>
            </w:r>
          </w:p>
          <w:p>
            <w:pPr>
              <w:tabs>
                <w:tab w:val="left" w:pos="2127" w:leader="none"/>
              </w:tabs>
              <w:rPr>
                <w:bCs/>
                <w:i/>
              </w:rPr>
            </w:pPr>
            <w:r>
              <w:rPr>
                <w:bCs/>
                <w:i/>
              </w:rPr>
            </w:r>
            <w:r>
              <w:rPr>
                <w:bCs/>
                <w:i/>
              </w:rPr>
            </w:r>
          </w:p>
          <w:p>
            <w:pPr>
              <w:tabs>
                <w:tab w:val="left" w:pos="2127" w:leader="none"/>
              </w:tabs>
              <w:rPr>
                <w:bCs/>
                <w:i/>
              </w:rPr>
            </w:pPr>
            <w:r>
              <w:rPr>
                <w:bCs/>
                <w:i/>
              </w:rPr>
            </w:r>
            <w:r>
              <w:rPr>
                <w:bCs/>
                <w:i/>
              </w:rPr>
            </w:r>
          </w:p>
          <w:p>
            <w:pPr>
              <w:tabs>
                <w:tab w:val="left" w:pos="2127" w:leader="none"/>
              </w:tabs>
              <w:rPr>
                <w:bCs/>
                <w:i/>
              </w:rPr>
            </w:pPr>
            <w:r>
              <w:rPr>
                <w:i/>
                <w:szCs w:val="22"/>
              </w:rPr>
              <w:t xml:space="preserve">Самостоятельно выполняют задания 1 и 2.</w:t>
            </w:r>
            <w:r>
              <w:rPr>
                <w:bCs/>
                <w:i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t xml:space="preserve">- 1. Вставьте пропущенные слова.</w:t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b/>
                <w:i/>
                <w:szCs w:val="22"/>
              </w:rPr>
              <w:t xml:space="preserve">- Равнины</w:t>
            </w:r>
            <w:r>
              <w:rPr>
                <w:szCs w:val="22"/>
              </w:rPr>
              <w:t xml:space="preserve"> - это ровные или почти ровные участки земной поверхности. На них можно встретить возвышения - </w:t>
            </w:r>
            <w:r>
              <w:rPr>
                <w:b/>
                <w:i/>
                <w:szCs w:val="22"/>
              </w:rPr>
              <w:t xml:space="preserve">холмы</w:t>
            </w:r>
            <w:r>
              <w:rPr>
                <w:szCs w:val="22"/>
              </w:rPr>
              <w:t xml:space="preserve">, и углубления - </w:t>
            </w:r>
            <w:r>
              <w:rPr>
                <w:b/>
                <w:i/>
                <w:szCs w:val="22"/>
              </w:rPr>
              <w:t xml:space="preserve">овраги</w:t>
            </w:r>
            <w:r>
              <w:rPr>
                <w:szCs w:val="22"/>
              </w:rPr>
              <w:t xml:space="preserve"> .</w:t>
            </w:r>
            <w:r>
              <w:rPr>
                <w:szCs w:val="22"/>
              </w:rPr>
              <w:t xml:space="preserve"> </w:t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b/>
                <w:i/>
                <w:szCs w:val="22"/>
              </w:rPr>
              <w:t xml:space="preserve">Горы </w:t>
            </w:r>
            <w:r>
              <w:rPr>
                <w:szCs w:val="22"/>
              </w:rPr>
              <w:t xml:space="preserve">- это очень неровные участки земной поверхности, которые сильно возвышаются над окружающей местность</w:t>
            </w:r>
            <w:r>
              <w:rPr>
                <w:szCs w:val="22"/>
              </w:rPr>
              <w:t xml:space="preserve">ю</w:t>
            </w:r>
            <w:r>
              <w:rPr>
                <w:szCs w:val="22"/>
              </w:rPr>
              <w:t xml:space="preserve">.</w:t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i/>
                <w:szCs w:val="22"/>
              </w:rPr>
            </w:pPr>
            <w:r>
              <w:rPr>
                <w:i/>
                <w:szCs w:val="22"/>
              </w:rPr>
            </w:r>
            <w:r>
              <w:rPr>
                <w:i/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i/>
                <w:szCs w:val="22"/>
              </w:rPr>
              <w:t xml:space="preserve">-Проверяют по презентации</w:t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</w:pPr>
            <w:r/>
            <w:r/>
          </w:p>
          <w:p>
            <w:pPr>
              <w:tabs>
                <w:tab w:val="left" w:pos="2127" w:leader="none"/>
              </w:tabs>
            </w:pPr>
            <w:r/>
            <w:r/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  <w:t xml:space="preserve">Переставляют фишку.</w:t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  <w:t xml:space="preserve">Правила работы: </w:t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  <w:t xml:space="preserve">1.</w:t>
            </w:r>
            <w:r>
              <w:rPr>
                <w:szCs w:val="22"/>
              </w:rPr>
              <w:t xml:space="preserve">Говорим шепотом.</w:t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  <w:t xml:space="preserve">2.</w:t>
            </w:r>
            <w:r>
              <w:rPr>
                <w:szCs w:val="22"/>
              </w:rPr>
              <w:t xml:space="preserve">Работаем вместе.</w:t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  <w:t xml:space="preserve">3.</w:t>
            </w:r>
            <w:r>
              <w:rPr>
                <w:szCs w:val="22"/>
              </w:rPr>
              <w:t xml:space="preserve">Договоримся: если письменное задание, как будем выполнять, кто пишет, кто выступает.</w:t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  <w:t xml:space="preserve">4.</w:t>
            </w:r>
            <w:r>
              <w:rPr>
                <w:szCs w:val="22"/>
              </w:rPr>
              <w:t xml:space="preserve">В выступлении говорить от имени двух лиц: «Мы считаем, мы думаем, мы решили…»</w:t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  <w:t xml:space="preserve">5.</w:t>
            </w:r>
            <w:r>
              <w:rPr>
                <w:szCs w:val="22"/>
              </w:rPr>
              <w:t xml:space="preserve">Когда закончили выполнение задания, поднимаем руки.</w:t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  <w:t xml:space="preserve">6.</w:t>
            </w:r>
            <w:r>
              <w:rPr>
                <w:szCs w:val="22"/>
              </w:rPr>
              <w:t xml:space="preserve">Оцениваем работу, благодарим друг друга.</w:t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  <w:t xml:space="preserve">- </w:t>
            </w:r>
            <w:r>
              <w:rPr>
                <w:szCs w:val="22"/>
              </w:rPr>
              <w:t xml:space="preserve">Роли: с</w:t>
            </w:r>
            <w:r>
              <w:rPr>
                <w:szCs w:val="22"/>
              </w:rPr>
              <w:t xml:space="preserve">екретарь и организатор.</w:t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  <w:t xml:space="preserve">- Заполнить схему «Формы земной поверхности»</w:t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</w:pPr>
            <w:r>
              <w:rPr>
                <w:szCs w:val="22"/>
              </w:rPr>
              <w:t xml:space="preserve">- Равнины и горы.</w:t>
            </w:r>
            <w:r/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  <w:t xml:space="preserve">- Овраги и холмы.</w:t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  <w:t xml:space="preserve">- Одиночные горы и горные хребты.</w:t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228850" cy="1515035"/>
                      <wp:effectExtent l="19050" t="0" r="0" b="0"/>
                      <wp:docPr id="1" name="Рисунок 1" descr="2024-03-20_22-09-3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2024-03-20_22-09-33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231606" cy="15169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175.50pt;height:119.29pt;mso-wrap-distance-left:0.00pt;mso-wrap-distance-top:0.00pt;mso-wrap-distance-right:0.00pt;mso-wrap-distance-bottom:0.00pt;" stroked="false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 w:val="32"/>
                <w:szCs w:val="22"/>
              </w:rPr>
            </w:pPr>
            <w:r>
              <w:rPr>
                <w:sz w:val="32"/>
                <w:szCs w:val="22"/>
              </w:rPr>
            </w:r>
            <w:r>
              <w:rPr>
                <w:sz w:val="32"/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  <w:t xml:space="preserve">Переставляют фишку.</w:t>
            </w:r>
            <w:r>
              <w:rPr>
                <w:szCs w:val="22"/>
              </w:rPr>
              <w:t xml:space="preserve">(2 ступень)</w:t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i/>
                <w:szCs w:val="22"/>
              </w:rPr>
            </w:pPr>
            <w:r>
              <w:rPr>
                <w:i/>
                <w:szCs w:val="22"/>
              </w:rPr>
            </w:r>
            <w:r>
              <w:rPr>
                <w:i/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i/>
                <w:szCs w:val="22"/>
              </w:rPr>
            </w:pPr>
            <w:r>
              <w:rPr>
                <w:i/>
                <w:szCs w:val="22"/>
              </w:rPr>
              <w:t xml:space="preserve">Делятся впечатлениями.</w:t>
            </w:r>
            <w:r>
              <w:rPr>
                <w:i/>
                <w:szCs w:val="22"/>
              </w:rPr>
            </w:r>
          </w:p>
        </w:tc>
        <w:tc>
          <w:tcPr>
            <w:tcW w:w="3745" w:type="dxa"/>
            <w:textDirection w:val="lrTb"/>
            <w:noWrap w:val="false"/>
          </w:tcPr>
          <w:p>
            <w:pPr>
              <w:ind w:firstLine="34"/>
              <w:tabs>
                <w:tab w:val="left" w:pos="0" w:leader="none"/>
              </w:tabs>
            </w:pPr>
            <w:r>
              <w:t xml:space="preserve">Познавательные:</w:t>
            </w:r>
            <w:r/>
          </w:p>
          <w:p>
            <w:pPr>
              <w:ind w:firstLine="34"/>
              <w:tabs>
                <w:tab w:val="left" w:pos="0" w:leader="none"/>
              </w:tabs>
            </w:pPr>
            <w:r>
              <w:t xml:space="preserve">- поиск и выделение необходимой информации;</w:t>
            </w:r>
            <w:r/>
          </w:p>
          <w:p>
            <w:pPr>
              <w:tabs>
                <w:tab w:val="left" w:pos="0" w:leader="none"/>
              </w:tabs>
            </w:pPr>
            <w:r>
              <w:t xml:space="preserve">выбор наиболее эффективных способов решения задач в зависимости от конкретных условий;</w:t>
            </w:r>
            <w:r/>
          </w:p>
          <w:p>
            <w:pPr>
              <w:ind w:firstLine="34"/>
              <w:tabs>
                <w:tab w:val="left" w:pos="0" w:leader="none"/>
              </w:tabs>
            </w:pPr>
            <w:r>
              <w:t xml:space="preserve">- извлечение необходимой </w:t>
            </w:r>
            <w:r>
              <w:t xml:space="preserve">информации из прослушанного текста; </w:t>
            </w:r>
            <w:r/>
          </w:p>
          <w:p>
            <w:pPr>
              <w:ind w:firstLine="34"/>
              <w:tabs>
                <w:tab w:val="left" w:pos="0" w:leader="none"/>
              </w:tabs>
            </w:pPr>
            <w:r>
              <w:t xml:space="preserve">- определение основной и второстепенной информации;</w:t>
            </w:r>
            <w:r/>
          </w:p>
          <w:p>
            <w:pPr>
              <w:ind w:firstLine="34"/>
              <w:tabs>
                <w:tab w:val="left" w:pos="0" w:leader="none"/>
              </w:tabs>
            </w:pPr>
            <w:r>
              <w:t xml:space="preserve">- установление причинно-следственных связей;</w:t>
            </w:r>
            <w:r/>
          </w:p>
          <w:p>
            <w:pPr>
              <w:ind w:firstLine="34"/>
              <w:tabs>
                <w:tab w:val="left" w:pos="0" w:leader="none"/>
              </w:tabs>
            </w:pPr>
            <w:r>
              <w:t xml:space="preserve">- построение логической цепи рассуждений;</w:t>
            </w:r>
            <w:r/>
          </w:p>
          <w:p>
            <w:pPr>
              <w:ind w:firstLine="34"/>
              <w:tabs>
                <w:tab w:val="left" w:pos="0" w:leader="none"/>
              </w:tabs>
            </w:pPr>
            <w:r>
              <w:t xml:space="preserve">- выдвижение гипотез и их обоснование.</w:t>
            </w:r>
            <w:r/>
          </w:p>
          <w:p>
            <w:pPr>
              <w:ind w:firstLine="34"/>
              <w:tabs>
                <w:tab w:val="left" w:pos="0" w:leader="none"/>
              </w:tabs>
            </w:pPr>
            <w:r/>
            <w:r/>
          </w:p>
          <w:p>
            <w:pPr>
              <w:ind w:firstLine="34"/>
              <w:tabs>
                <w:tab w:val="left" w:pos="0" w:leader="none"/>
              </w:tabs>
            </w:pPr>
            <w:r/>
            <w:r/>
          </w:p>
          <w:p>
            <w:pPr>
              <w:ind w:firstLine="34"/>
              <w:tabs>
                <w:tab w:val="left" w:pos="0" w:leader="none"/>
              </w:tabs>
            </w:pPr>
            <w:r>
              <w:t xml:space="preserve">Коммуникативные:</w:t>
            </w:r>
            <w:r/>
          </w:p>
          <w:p>
            <w:pPr>
              <w:tabs>
                <w:tab w:val="left" w:pos="0" w:leader="none"/>
              </w:tabs>
            </w:pPr>
            <w:r>
              <w:t xml:space="preserve">- планирование учебного сотрудничества с учителем и сверстниками;</w:t>
            </w:r>
            <w:r/>
          </w:p>
          <w:p>
            <w:pPr>
              <w:ind w:firstLine="34"/>
              <w:tabs>
                <w:tab w:val="left" w:pos="0" w:leader="none"/>
              </w:tabs>
            </w:pPr>
            <w:r>
              <w:t xml:space="preserve">- умение с достаточной полнотой и точностью выражать свои мысли в соответствии с задачами и условиями коммуникации;</w:t>
            </w:r>
            <w:r/>
          </w:p>
          <w:p>
            <w:pPr>
              <w:ind w:firstLine="34"/>
              <w:tabs>
                <w:tab w:val="left" w:pos="0" w:leader="none"/>
              </w:tabs>
            </w:pPr>
            <w:r>
              <w:t xml:space="preserve">- владение монологической и диалогической формами речи в соответствии с грамматическими и синтаксическими нормами родного языка;</w:t>
            </w:r>
            <w:r/>
          </w:p>
          <w:p>
            <w:pPr>
              <w:ind w:firstLine="34"/>
              <w:tabs>
                <w:tab w:val="left" w:pos="0" w:leader="none"/>
              </w:tabs>
            </w:pPr>
            <w:r>
              <w:t xml:space="preserve">- осуществление совместной деятельности с учётом конкретных учебно-познавательных задач; </w:t>
            </w:r>
            <w:r/>
          </w:p>
          <w:p>
            <w:pPr>
              <w:ind w:firstLine="34"/>
              <w:tabs>
                <w:tab w:val="left" w:pos="0" w:leader="none"/>
              </w:tabs>
            </w:pPr>
            <w:r>
              <w:t xml:space="preserve">- формирование умения объяснять свой выбор, строить фразы, отвечать на поставленный вопрос, аргументировать.  </w:t>
            </w:r>
            <w:r/>
          </w:p>
          <w:p>
            <w:pPr>
              <w:ind w:firstLine="34"/>
              <w:tabs>
                <w:tab w:val="left" w:pos="0" w:leader="none"/>
              </w:tabs>
            </w:pPr>
            <w:r/>
            <w:r/>
          </w:p>
          <w:p>
            <w:pPr>
              <w:ind w:firstLine="34"/>
              <w:tabs>
                <w:tab w:val="left" w:pos="0" w:leader="none"/>
              </w:tabs>
            </w:pPr>
            <w:r/>
            <w:r/>
          </w:p>
          <w:p>
            <w:pPr>
              <w:ind w:firstLine="34"/>
              <w:tabs>
                <w:tab w:val="left" w:pos="0" w:leader="none"/>
              </w:tabs>
            </w:pPr>
            <w:r>
              <w:t xml:space="preserve">Регулятивные:</w:t>
            </w:r>
            <w:r/>
          </w:p>
          <w:p>
            <w:pPr>
              <w:tabs>
                <w:tab w:val="left" w:pos="0" w:leader="none"/>
              </w:tabs>
            </w:pPr>
            <w:r>
              <w:t xml:space="preserve">- планирование необходимых </w:t>
            </w:r>
            <w:r>
              <w:t xml:space="preserve">действий, операций, действие по плану; </w:t>
            </w:r>
            <w:r/>
          </w:p>
          <w:p>
            <w:pPr>
              <w:tabs>
                <w:tab w:val="left" w:pos="0" w:leader="none"/>
              </w:tabs>
            </w:pPr>
            <w:r>
              <w:t xml:space="preserve">- контроль процесса и результатов деятельности, внесение необходимых коррективов; </w:t>
            </w:r>
            <w:r/>
          </w:p>
          <w:p>
            <w:pPr>
              <w:tabs>
                <w:tab w:val="left" w:pos="0" w:leader="none"/>
              </w:tabs>
            </w:pPr>
            <w:r>
              <w:t xml:space="preserve">- осознание возникающих трудностей, выявление их причин и путей преодоления.</w:t>
            </w:r>
            <w:r/>
          </w:p>
        </w:tc>
      </w:tr>
      <w:tr>
        <w:tblPrEx/>
        <w:trPr/>
        <w:tc>
          <w:tcPr>
            <w:tcW w:w="2396" w:type="dxa"/>
            <w:textDirection w:val="lrTb"/>
            <w:noWrap w:val="false"/>
          </w:tcPr>
          <w:p>
            <w:pPr>
              <w:tabs>
                <w:tab w:val="left" w:pos="2127" w:leader="none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</w:r>
            <w:r>
              <w:rPr>
                <w:b/>
                <w:bCs/>
                <w:sz w:val="22"/>
                <w:szCs w:val="22"/>
              </w:rPr>
            </w:r>
          </w:p>
        </w:tc>
        <w:tc>
          <w:tcPr>
            <w:tcMar>
              <w:left w:w="680" w:type="dxa"/>
              <w:right w:w="170" w:type="dxa"/>
            </w:tcMar>
            <w:tcW w:w="5700" w:type="dxa"/>
            <w:textDirection w:val="lrTb"/>
            <w:noWrap w:val="false"/>
          </w:tcPr>
          <w:p>
            <w:pPr>
              <w:ind w:left="-448"/>
              <w:jc w:val="both"/>
              <w:rPr>
                <w:b/>
                <w:szCs w:val="22"/>
              </w:rPr>
            </w:pPr>
            <w:r>
              <w:rPr>
                <w:szCs w:val="22"/>
              </w:rPr>
              <w:t xml:space="preserve">Горы обладают уникальным красотой и разнообразием</w:t>
            </w:r>
            <w:r>
              <w:rPr>
                <w:szCs w:val="22"/>
              </w:rPr>
              <w:t xml:space="preserve">, а также</w:t>
            </w:r>
            <w:r>
              <w:rPr>
                <w:szCs w:val="22"/>
              </w:rPr>
              <w:t xml:space="preserve"> магией, которая притягивает туристов и любителей приключений со всего мира. Восхождение на вершину горы – это </w:t>
            </w:r>
            <w:r>
              <w:rPr>
                <w:szCs w:val="22"/>
              </w:rPr>
              <w:t xml:space="preserve"> большое </w:t>
            </w:r>
            <w:r>
              <w:rPr>
                <w:szCs w:val="22"/>
              </w:rPr>
              <w:t xml:space="preserve">физическое испытание</w:t>
            </w:r>
            <w:r>
              <w:rPr>
                <w:szCs w:val="22"/>
              </w:rPr>
              <w:t xml:space="preserve">. И чтобы нам добраться, нужен небольшой отдых</w:t>
            </w:r>
            <w:r>
              <w:rPr>
                <w:szCs w:val="22"/>
              </w:rPr>
              <w:t xml:space="preserve">.</w:t>
            </w:r>
            <w:r>
              <w:rPr>
                <w:szCs w:val="22"/>
              </w:rPr>
              <w:t xml:space="preserve"> </w:t>
            </w:r>
            <w:r>
              <w:rPr>
                <w:b/>
                <w:szCs w:val="22"/>
              </w:rPr>
              <w:t xml:space="preserve">(</w:t>
            </w:r>
            <w:r>
              <w:rPr>
                <w:b/>
                <w:szCs w:val="22"/>
              </w:rPr>
              <w:t xml:space="preserve">в</w:t>
            </w:r>
            <w:r>
              <w:rPr>
                <w:b/>
                <w:szCs w:val="22"/>
              </w:rPr>
              <w:t xml:space="preserve">идео)</w:t>
            </w:r>
            <w:r>
              <w:rPr>
                <w:b/>
                <w:szCs w:val="22"/>
              </w:rPr>
            </w:r>
          </w:p>
          <w:p>
            <w:pPr>
              <w:ind w:left="-448"/>
              <w:jc w:val="center"/>
              <w:rPr>
                <w:szCs w:val="22"/>
              </w:rPr>
            </w:pPr>
            <w:r>
              <w:rPr>
                <w:b/>
                <w:szCs w:val="22"/>
                <w:highlight w:val="yellow"/>
              </w:rPr>
              <w:t xml:space="preserve">2 минуты</w:t>
            </w:r>
            <w:r>
              <w:rPr>
                <w:szCs w:val="22"/>
              </w:rPr>
            </w:r>
          </w:p>
        </w:tc>
        <w:tc>
          <w:tcPr>
            <w:tcW w:w="4064" w:type="dxa"/>
            <w:textDirection w:val="lrTb"/>
            <w:noWrap w:val="false"/>
          </w:tcPr>
          <w:p>
            <w:pPr>
              <w:tabs>
                <w:tab w:val="left" w:pos="2127" w:leader="none"/>
              </w:tabs>
              <w:rPr>
                <w:i/>
                <w:szCs w:val="22"/>
              </w:rPr>
            </w:pPr>
            <w:r>
              <w:rPr>
                <w:i/>
                <w:szCs w:val="22"/>
              </w:rPr>
              <w:t xml:space="preserve">Выполняют физкультминутку.</w:t>
            </w:r>
            <w:r>
              <w:rPr>
                <w:i/>
                <w:szCs w:val="22"/>
              </w:rPr>
            </w:r>
          </w:p>
        </w:tc>
        <w:tc>
          <w:tcPr>
            <w:tcW w:w="3745" w:type="dxa"/>
            <w:textDirection w:val="lrTb"/>
            <w:noWrap w:val="false"/>
          </w:tcPr>
          <w:p>
            <w:pPr>
              <w:ind w:left="-448"/>
            </w:pPr>
            <w:r/>
            <w:r/>
          </w:p>
          <w:p>
            <w:pPr>
              <w:ind w:firstLine="34"/>
              <w:tabs>
                <w:tab w:val="left" w:pos="0" w:leader="none"/>
              </w:tabs>
            </w:pPr>
            <w:r/>
            <w:r/>
          </w:p>
        </w:tc>
      </w:tr>
      <w:tr>
        <w:tblPrEx/>
        <w:trPr/>
        <w:tc>
          <w:tcPr>
            <w:tcW w:w="2396" w:type="dxa"/>
            <w:textDirection w:val="lrTb"/>
            <w:noWrap w:val="false"/>
          </w:tcPr>
          <w:p>
            <w:pPr>
              <w:tabs>
                <w:tab w:val="left" w:pos="2127" w:leader="none"/>
              </w:tabs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 xml:space="preserve">Первичное</w:t>
            </w:r>
            <w:r>
              <w:rPr>
                <w:b/>
                <w:bCs/>
                <w:sz w:val="22"/>
                <w:szCs w:val="22"/>
              </w:rPr>
              <w:t xml:space="preserve"> закреплений знаний</w:t>
            </w:r>
            <w:r>
              <w:rPr>
                <w:i/>
                <w:sz w:val="22"/>
                <w:szCs w:val="22"/>
              </w:rPr>
              <w:t xml:space="preserve"> Цель: </w:t>
            </w:r>
            <w:r>
              <w:rPr>
                <w:sz w:val="22"/>
                <w:szCs w:val="22"/>
              </w:rPr>
              <w:t xml:space="preserve">создать условия для проверки и анализа листа исследователя с проговариванием во внешней речи</w:t>
            </w:r>
            <w:r>
              <w:rPr>
                <w:sz w:val="22"/>
                <w:szCs w:val="22"/>
              </w:rPr>
            </w:r>
          </w:p>
        </w:tc>
        <w:tc>
          <w:tcPr>
            <w:tcMar>
              <w:left w:w="680" w:type="dxa"/>
              <w:right w:w="170" w:type="dxa"/>
            </w:tcMar>
            <w:tcW w:w="5700" w:type="dxa"/>
            <w:textDirection w:val="lrTb"/>
            <w:noWrap w:val="false"/>
          </w:tcPr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  <w:t xml:space="preserve">- Перед нами возникают холмы и горы. </w:t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  <w:t xml:space="preserve">Вспомните, что такое холм?</w:t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  <w:t xml:space="preserve">- Что такое гора?</w:t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  <w:t xml:space="preserve">- Попробуйте определить, на каких фотографиях изображены холмы, а на каких горы.</w:t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  <w:t xml:space="preserve">- Совершенно верно! Схожи ли они между собой?</w:t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  <w:t xml:space="preserve">- А есть ли между ними различия?</w:t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ind w:left="-448"/>
            </w:pPr>
            <w:r>
              <w:rPr>
                <w:szCs w:val="22"/>
              </w:rPr>
              <w:t xml:space="preserve">- Сейчас мы с вами разойдёмся по группам. Каждая группа получает конверт. В конверте таблица с текстом. Обсудите в группах, какие сходства и различия можно найти между горой и холмом и заполните табличку.</w:t>
            </w:r>
            <w:r>
              <w:rPr>
                <w:szCs w:val="22"/>
              </w:rPr>
              <w:t xml:space="preserve"> – </w:t>
            </w:r>
            <w:r>
              <w:rPr>
                <w:szCs w:val="22"/>
                <w:highlight w:val="yellow"/>
              </w:rPr>
              <w:t xml:space="preserve">3</w:t>
            </w:r>
            <w:r>
              <w:rPr>
                <w:szCs w:val="22"/>
                <w:highlight w:val="yellow"/>
              </w:rPr>
              <w:t xml:space="preserve"> минуты</w:t>
            </w:r>
            <w:r>
              <w:rPr>
                <w:szCs w:val="22"/>
              </w:rPr>
              <w:t xml:space="preserve"> </w:t>
            </w:r>
            <w:r>
              <w:rPr>
                <w:szCs w:val="22"/>
                <w:highlight w:val="yellow"/>
              </w:rPr>
              <w:t xml:space="preserve">( </w:t>
            </w:r>
            <w:r>
              <w:rPr>
                <w:szCs w:val="22"/>
                <w:highlight w:val="yellow"/>
              </w:rPr>
              <w:t xml:space="preserve">на экране таймер включить)</w:t>
            </w:r>
            <w:r/>
          </w:p>
          <w:p>
            <w:pPr>
              <w:ind w:left="261"/>
            </w:pPr>
            <w:r/>
            <w:r/>
          </w:p>
          <w:p>
            <w:pPr>
              <w:ind w:left="-448"/>
            </w:pPr>
            <w:r/>
            <w:r/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  <w:t xml:space="preserve">- Выберите ответственного участника за ответ в группе.</w:t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  <w:t xml:space="preserve">- Какие сходства вы нашли? </w:t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ind w:left="-448"/>
            </w:pPr>
            <w:r>
              <w:rPr>
                <w:szCs w:val="22"/>
              </w:rPr>
              <w:t xml:space="preserve">- Какие отличия вы нашли?</w:t>
            </w:r>
            <w:r/>
          </w:p>
          <w:p>
            <w:pPr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  <w:t xml:space="preserve">Все группы справились с заданием! </w:t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  <w:t xml:space="preserve">- Что вы ещё узнали из текста? </w:t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  <w:t xml:space="preserve"> - Совершенно верно! </w:t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  <w:t xml:space="preserve"> Откройте </w:t>
            </w:r>
            <w:r>
              <w:rPr>
                <w:szCs w:val="22"/>
                <w:highlight w:val="yellow"/>
              </w:rPr>
              <w:t xml:space="preserve">КОНВЕРТ № 3</w:t>
            </w:r>
            <w:r>
              <w:rPr>
                <w:szCs w:val="22"/>
              </w:rPr>
              <w:t xml:space="preserve"> и выполните задание. Б</w:t>
            </w:r>
            <w:r>
              <w:rPr>
                <w:szCs w:val="22"/>
              </w:rPr>
              <w:t xml:space="preserve">удьте внимательны при чтении задания.</w:t>
            </w:r>
            <w:r>
              <w:rPr>
                <w:szCs w:val="22"/>
              </w:rPr>
              <w:t xml:space="preserve"> </w:t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  <w:t xml:space="preserve"> - </w:t>
            </w:r>
            <w:r>
              <w:rPr>
                <w:szCs w:val="22"/>
              </w:rPr>
              <w:t xml:space="preserve">Как называется самая верхняя часть горы?</w:t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  <w:t xml:space="preserve">- Какая часть находится ниже?</w:t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  <w:t xml:space="preserve">- И как называется самая нижняя часть?</w:t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  <w:t xml:space="preserve">- Что вы записали снизу? Какая высота горы?</w:t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ind w:left="-448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ind w:left="-448"/>
            </w:pPr>
            <w:r>
              <w:t xml:space="preserve">- Проверьте свои работы, правильно ли </w:t>
            </w:r>
            <w:r>
              <w:t xml:space="preserve">вы указали названия частей горы </w:t>
            </w:r>
            <w:r>
              <w:rPr>
                <w:b/>
              </w:rPr>
              <w:t xml:space="preserve">(по презентации)</w:t>
            </w:r>
            <w:r/>
          </w:p>
          <w:p>
            <w:pPr>
              <w:ind w:left="-448"/>
            </w:pPr>
            <w:r/>
            <w:r/>
          </w:p>
          <w:p>
            <w:pPr>
              <w:ind w:left="-448"/>
            </w:pPr>
            <w:r>
              <w:t xml:space="preserve">- Мы преодолели еще часть склона горы. Переставьте нашего путешественника на следующую ступень. </w:t>
            </w:r>
            <w:r/>
          </w:p>
          <w:p>
            <w:pPr>
              <w:ind w:left="-448"/>
              <w:jc w:val="center"/>
            </w:pPr>
            <w:r>
              <w:rPr>
                <w:highlight w:val="yellow"/>
              </w:rPr>
              <w:t xml:space="preserve">10 минут</w:t>
            </w:r>
            <w:r/>
          </w:p>
        </w:tc>
        <w:tc>
          <w:tcPr>
            <w:tcW w:w="4064" w:type="dxa"/>
            <w:textDirection w:val="lrTb"/>
            <w:noWrap w:val="false"/>
          </w:tcPr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  <w:t xml:space="preserve">- Холм – это возвышение на равнине.</w:t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  <w:t xml:space="preserve">- Гора – сильно возвышающиеся участки.</w:t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</w:pPr>
            <w:r/>
            <w:r/>
          </w:p>
          <w:p>
            <w:pPr>
              <w:tabs>
                <w:tab w:val="left" w:pos="2127" w:leader="none"/>
              </w:tabs>
            </w:pPr>
            <w:r>
              <w:rPr>
                <w:szCs w:val="22"/>
              </w:rPr>
              <w:t xml:space="preserve">- 1 и 4 – холмы, 2 и 3 – горы.</w:t>
            </w:r>
            <w:r/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  <w:t xml:space="preserve">- Да.</w:t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  <w:t xml:space="preserve">- Есть.</w:t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i/>
                <w:szCs w:val="22"/>
              </w:rPr>
            </w:pPr>
            <w:r>
              <w:rPr>
                <w:i/>
                <w:szCs w:val="22"/>
              </w:rPr>
              <w:t xml:space="preserve">Делятся на группы.</w:t>
            </w:r>
            <w:r>
              <w:rPr>
                <w:i/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i/>
                <w:szCs w:val="22"/>
              </w:rPr>
            </w:pPr>
            <w:r>
              <w:rPr>
                <w:i/>
                <w:szCs w:val="22"/>
              </w:rPr>
            </w:r>
            <w:r>
              <w:rPr>
                <w:i/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i/>
                <w:szCs w:val="22"/>
              </w:rPr>
            </w:pPr>
            <w:r>
              <w:rPr>
                <w:i/>
                <w:szCs w:val="22"/>
              </w:rPr>
              <w:t xml:space="preserve">Работают в группах:</w:t>
            </w:r>
            <w:r>
              <w:rPr>
                <w:i/>
                <w:szCs w:val="22"/>
              </w:rPr>
            </w:r>
          </w:p>
          <w:tbl>
            <w:tblPr>
              <w:tblStyle w:val="87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00"/>
              <w:gridCol w:w="1900"/>
            </w:tblGrid>
            <w:tr>
              <w:tblPrEx/>
              <w:trPr>
                <w:trHeight w:val="55"/>
              </w:trPr>
              <w:tc>
                <w:tcPr>
                  <w:tcW w:w="1900" w:type="dxa"/>
                  <w:textDirection w:val="lrTb"/>
                  <w:noWrap w:val="false"/>
                </w:tcPr>
                <w:p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Сходства</w:t>
                  </w:r>
                  <w:r>
                    <w:rPr>
                      <w:b/>
                    </w:rPr>
                  </w:r>
                </w:p>
              </w:tc>
              <w:tc>
                <w:tcPr>
                  <w:tcW w:w="1900" w:type="dxa"/>
                  <w:textDirection w:val="lrTb"/>
                  <w:noWrap w:val="false"/>
                </w:tcPr>
                <w:p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Отличия</w:t>
                  </w:r>
                  <w:r>
                    <w:rPr>
                      <w:b/>
                    </w:rPr>
                  </w:r>
                </w:p>
              </w:tc>
            </w:tr>
            <w:tr>
              <w:tblPrEx/>
              <w:trPr>
                <w:trHeight w:val="55"/>
              </w:trPr>
              <w:tc>
                <w:tcPr>
                  <w:tcW w:w="1900" w:type="dxa"/>
                  <w:textDirection w:val="lrTb"/>
                  <w:noWrap w:val="false"/>
                </w:tcPr>
                <w:p>
                  <w:r/>
                  <w:r/>
                </w:p>
              </w:tc>
              <w:tc>
                <w:tcPr>
                  <w:tcW w:w="1900" w:type="dxa"/>
                  <w:textDirection w:val="lrTb"/>
                  <w:noWrap w:val="false"/>
                </w:tcPr>
                <w:p>
                  <w:r/>
                  <w:r/>
                </w:p>
              </w:tc>
            </w:tr>
          </w:tbl>
          <w:p>
            <w:pPr>
              <w:tabs>
                <w:tab w:val="left" w:pos="2127" w:leader="none"/>
              </w:tabs>
              <w:rPr>
                <w:bCs/>
                <w:i/>
              </w:rPr>
            </w:pPr>
            <w:r>
              <w:rPr>
                <w:bCs/>
                <w:i/>
              </w:rPr>
            </w:r>
            <w:r>
              <w:rPr>
                <w:bCs/>
                <w:i/>
              </w:rPr>
            </w:r>
          </w:p>
          <w:p>
            <w:pPr>
              <w:tabs>
                <w:tab w:val="left" w:pos="2127" w:leader="none"/>
              </w:tabs>
              <w:rPr>
                <w:bCs/>
                <w:i/>
              </w:rPr>
            </w:pPr>
            <w:r>
              <w:rPr>
                <w:i/>
                <w:szCs w:val="22"/>
              </w:rPr>
              <w:t xml:space="preserve">Выбирают ответственного участника за ответ.</w:t>
            </w:r>
            <w:r>
              <w:rPr>
                <w:bCs/>
                <w:i/>
              </w:rPr>
            </w:r>
          </w:p>
          <w:p>
            <w:pPr>
              <w:tabs>
                <w:tab w:val="left" w:pos="2127" w:leader="none"/>
              </w:tabs>
              <w:rPr>
                <w:bCs/>
                <w:i/>
              </w:rPr>
            </w:pPr>
            <w:r>
              <w:rPr>
                <w:bCs/>
                <w:i/>
              </w:rPr>
            </w:r>
            <w:r>
              <w:rPr>
                <w:bCs/>
                <w:i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  <w:t xml:space="preserve">- И холм и гора возвышаются над окружающей местностью. Они имеют одинаковые части.</w:t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  <w:t xml:space="preserve">- Холмы имеют высоту до 200 метров, а горы – более 200 метров.</w:t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</w:pPr>
            <w:r>
              <w:rPr>
                <w:szCs w:val="22"/>
              </w:rPr>
              <w:t xml:space="preserve">-Из каких частей состоят холм и гора</w:t>
            </w:r>
            <w:r/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i/>
                <w:szCs w:val="22"/>
              </w:rPr>
            </w:pPr>
            <w:r>
              <w:rPr>
                <w:i/>
                <w:szCs w:val="22"/>
              </w:rPr>
            </w:r>
            <w:r>
              <w:rPr>
                <w:i/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i/>
                <w:szCs w:val="22"/>
              </w:rPr>
            </w:pPr>
            <w:r>
              <w:rPr>
                <w:i/>
                <w:szCs w:val="22"/>
              </w:rPr>
            </w:r>
            <w:r>
              <w:rPr>
                <w:i/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i/>
                <w:szCs w:val="22"/>
              </w:rPr>
            </w:pPr>
            <w:r>
              <w:rPr>
                <w:i/>
                <w:szCs w:val="22"/>
              </w:rPr>
              <w:t xml:space="preserve">Выполняют задание 3</w:t>
            </w:r>
            <w:r>
              <w:rPr>
                <w:i/>
                <w:szCs w:val="22"/>
              </w:rPr>
              <w:t xml:space="preserve">.</w:t>
            </w:r>
            <w:r>
              <w:rPr>
                <w:i/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  <w:t xml:space="preserve">- Вершина.</w:t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  <w:t xml:space="preserve">- Склон.</w:t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  <w:t xml:space="preserve">- Подошва (подножие).</w:t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  <w:t xml:space="preserve">- Более 200 метров.</w:t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szCs w:val="22"/>
              </w:rPr>
            </w:pPr>
            <w:r>
              <w:rPr>
                <w:szCs w:val="22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71700" cy="1412364"/>
                      <wp:effectExtent l="19050" t="0" r="0" b="0"/>
                      <wp:docPr id="2" name="Рисунок 3" descr="2024-03-20_22-27-5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2024-03-20_22-27-58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71700" cy="14123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171.00pt;height:111.21pt;mso-wrap-distance-left:0.00pt;mso-wrap-distance-top:0.00pt;mso-wrap-distance-right:0.00pt;mso-wrap-distance-bottom:0.00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>
              <w:rPr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i/>
                <w:szCs w:val="22"/>
              </w:rPr>
            </w:pPr>
            <w:r>
              <w:rPr>
                <w:i/>
                <w:szCs w:val="22"/>
              </w:rPr>
              <w:t xml:space="preserve">Проверяют свои записи.</w:t>
            </w:r>
            <w:r>
              <w:rPr>
                <w:i/>
                <w:szCs w:val="22"/>
              </w:rPr>
            </w:r>
          </w:p>
          <w:p>
            <w:pPr>
              <w:tabs>
                <w:tab w:val="left" w:pos="2127" w:leader="none"/>
              </w:tabs>
            </w:pPr>
            <w:r/>
            <w:r/>
          </w:p>
          <w:p>
            <w:r>
              <w:t xml:space="preserve">Переставляют фишку.</w:t>
            </w:r>
            <w:r/>
          </w:p>
        </w:tc>
        <w:tc>
          <w:tcPr>
            <w:tcW w:w="3745" w:type="dxa"/>
            <w:textDirection w:val="lrTb"/>
            <w:noWrap w:val="false"/>
          </w:tcPr>
          <w:p>
            <w:pPr>
              <w:ind w:firstLine="34"/>
              <w:tabs>
                <w:tab w:val="left" w:pos="0" w:leader="none"/>
              </w:tabs>
            </w:pPr>
            <w:r>
              <w:t xml:space="preserve">Регулятивные:</w:t>
            </w:r>
            <w:r/>
          </w:p>
          <w:p>
            <w:pPr>
              <w:ind w:firstLine="34"/>
              <w:tabs>
                <w:tab w:val="left" w:pos="0" w:leader="none"/>
              </w:tabs>
            </w:pPr>
            <w:r>
              <w:t xml:space="preserve">- принимают и сохраняют учебную задачу;</w:t>
            </w:r>
            <w:r/>
          </w:p>
          <w:p>
            <w:pPr>
              <w:ind w:firstLine="34"/>
              <w:tabs>
                <w:tab w:val="left" w:pos="0" w:leader="none"/>
              </w:tabs>
            </w:pPr>
            <w:r>
              <w:t xml:space="preserve">- контроль, оценка, </w:t>
            </w:r>
            <w:r>
              <w:t xml:space="preserve">саморегуляция</w:t>
            </w:r>
            <w:r>
              <w:t xml:space="preserve">;</w:t>
            </w:r>
            <w:r/>
          </w:p>
          <w:p>
            <w:pPr>
              <w:tabs>
                <w:tab w:val="left" w:pos="0" w:leader="none"/>
              </w:tabs>
            </w:pPr>
            <w:r>
              <w:t xml:space="preserve">- контроль процесса и результатов деятельности, внесение необходимых коррективов; </w:t>
            </w:r>
            <w:r/>
          </w:p>
          <w:p>
            <w:pPr>
              <w:ind w:firstLine="34"/>
              <w:tabs>
                <w:tab w:val="left" w:pos="0" w:leader="none"/>
              </w:tabs>
            </w:pPr>
            <w:r>
              <w:t xml:space="preserve">- осознание возникающих трудностей, выявление их причин и путей преодоления.</w:t>
            </w:r>
            <w:r/>
          </w:p>
          <w:p>
            <w:pPr>
              <w:ind w:firstLine="34"/>
              <w:tabs>
                <w:tab w:val="left" w:pos="0" w:leader="none"/>
              </w:tabs>
            </w:pPr>
            <w:r/>
            <w:r/>
          </w:p>
          <w:p>
            <w:pPr>
              <w:ind w:firstLine="34"/>
              <w:tabs>
                <w:tab w:val="left" w:pos="0" w:leader="none"/>
              </w:tabs>
            </w:pPr>
            <w:r/>
            <w:r/>
          </w:p>
          <w:p>
            <w:pPr>
              <w:ind w:firstLine="34"/>
              <w:tabs>
                <w:tab w:val="left" w:pos="0" w:leader="none"/>
              </w:tabs>
            </w:pPr>
            <w:r>
              <w:t xml:space="preserve">Познавательные:</w:t>
            </w:r>
            <w:r/>
          </w:p>
          <w:p>
            <w:pPr>
              <w:ind w:firstLine="34"/>
              <w:tabs>
                <w:tab w:val="left" w:pos="0" w:leader="none"/>
              </w:tabs>
            </w:pPr>
            <w:r>
              <w:t xml:space="preserve">- структурирование  знаний;</w:t>
            </w:r>
            <w:r/>
          </w:p>
          <w:p>
            <w:pPr>
              <w:ind w:firstLine="34"/>
              <w:tabs>
                <w:tab w:val="left" w:pos="0" w:leader="none"/>
              </w:tabs>
            </w:pPr>
            <w:r>
              <w:t xml:space="preserve">- осознанное и произвольное построение речевого высказывания в устной и письменной форме;</w:t>
            </w:r>
            <w:r/>
          </w:p>
          <w:p>
            <w:pPr>
              <w:ind w:firstLine="34"/>
              <w:tabs>
                <w:tab w:val="left" w:pos="0" w:leader="none"/>
              </w:tabs>
            </w:pPr>
            <w:r>
              <w:t xml:space="preserve">- выведение следствий;</w:t>
            </w:r>
            <w:r/>
          </w:p>
          <w:p>
            <w:pPr>
              <w:ind w:firstLine="34"/>
              <w:tabs>
                <w:tab w:val="left" w:pos="0" w:leader="none"/>
              </w:tabs>
            </w:pPr>
            <w:r>
              <w:t xml:space="preserve">- установление причинно-следственных связей.</w:t>
            </w:r>
            <w:r/>
          </w:p>
          <w:p>
            <w:pPr>
              <w:ind w:firstLine="34"/>
              <w:tabs>
                <w:tab w:val="left" w:pos="0" w:leader="none"/>
              </w:tabs>
            </w:pPr>
            <w:r/>
            <w:r/>
          </w:p>
          <w:p>
            <w:pPr>
              <w:ind w:firstLine="34"/>
              <w:tabs>
                <w:tab w:val="left" w:pos="0" w:leader="none"/>
              </w:tabs>
            </w:pPr>
            <w:r/>
            <w:r/>
          </w:p>
          <w:p>
            <w:pPr>
              <w:ind w:firstLine="34"/>
              <w:tabs>
                <w:tab w:val="left" w:pos="0" w:leader="none"/>
              </w:tabs>
            </w:pPr>
            <w:r>
              <w:t xml:space="preserve">Коммуникативные:</w:t>
            </w:r>
            <w:r/>
          </w:p>
          <w:p>
            <w:pPr>
              <w:ind w:firstLine="34"/>
              <w:tabs>
                <w:tab w:val="left" w:pos="0" w:leader="none"/>
              </w:tabs>
            </w:pPr>
            <w:r>
              <w:t xml:space="preserve">- умение с достаточной полнотой и точностью выражать свои мысли в соответствии с задачами и условиями коммуникации;</w:t>
            </w:r>
            <w:r/>
          </w:p>
          <w:p>
            <w:pPr>
              <w:ind w:firstLine="34"/>
              <w:tabs>
                <w:tab w:val="left" w:pos="0" w:leader="none"/>
              </w:tabs>
            </w:pPr>
            <w:r>
              <w:t xml:space="preserve">- владение монологической и </w:t>
            </w:r>
            <w:r>
              <w:t xml:space="preserve">диалогической формами речи в соответствии с грамматическими и синтаксическими нормами родного языка;</w:t>
            </w:r>
            <w:r/>
          </w:p>
          <w:p>
            <w:pPr>
              <w:ind w:firstLine="34"/>
              <w:tabs>
                <w:tab w:val="left" w:pos="0" w:leader="none"/>
              </w:tabs>
            </w:pPr>
            <w:r>
              <w:t xml:space="preserve">- формирование умения объяснять свой выбор, строить фразы, отвечать на поставленный вопрос, аргументировать.  </w:t>
            </w:r>
            <w:r/>
          </w:p>
          <w:p>
            <w:pPr>
              <w:rPr>
                <w:bCs/>
              </w:rPr>
            </w:pPr>
            <w:r>
              <w:rPr>
                <w:bCs/>
              </w:rPr>
            </w:r>
            <w:r>
              <w:rPr>
                <w:bCs/>
              </w:rPr>
            </w:r>
          </w:p>
        </w:tc>
      </w:tr>
      <w:tr>
        <w:tblPrEx/>
        <w:trPr>
          <w:trHeight w:val="6802"/>
        </w:trPr>
        <w:tc>
          <w:tcPr>
            <w:tcW w:w="2396" w:type="dxa"/>
            <w:textDirection w:val="lrTb"/>
            <w:noWrap w:val="false"/>
          </w:tcPr>
          <w:p>
            <w:pPr>
              <w:tabs>
                <w:tab w:val="left" w:pos="2127" w:leader="none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Самостоятельная работа с самопроверкой по эталону</w:t>
            </w:r>
            <w:r>
              <w:rPr>
                <w:b/>
                <w:bCs/>
                <w:sz w:val="22"/>
                <w:szCs w:val="22"/>
              </w:rPr>
            </w:r>
          </w:p>
          <w:p>
            <w:pPr>
              <w:shd w:val="clear" w:color="auto" w:fill="ffffff"/>
              <w:rPr>
                <w:color w:val="1a1a1a"/>
                <w:szCs w:val="23"/>
              </w:rPr>
            </w:pPr>
            <w:r>
              <w:rPr>
                <w:bCs/>
                <w:i/>
                <w:sz w:val="22"/>
                <w:szCs w:val="22"/>
              </w:rPr>
              <w:t xml:space="preserve">Цели: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color w:val="1a1a1a"/>
                <w:szCs w:val="23"/>
              </w:rPr>
              <w:t xml:space="preserve">организовать </w:t>
            </w:r>
            <w:r>
              <w:rPr>
                <w:color w:val="1a1a1a"/>
                <w:szCs w:val="23"/>
              </w:rPr>
              <w:t xml:space="preserve">самостоятельное</w:t>
            </w:r>
            <w:r>
              <w:rPr>
                <w:color w:val="1a1a1a"/>
                <w:szCs w:val="23"/>
              </w:rPr>
            </w:r>
          </w:p>
          <w:p>
            <w:pPr>
              <w:shd w:val="clear" w:color="auto" w:fill="ffffff"/>
              <w:rPr>
                <w:color w:val="1a1a1a"/>
                <w:szCs w:val="23"/>
              </w:rPr>
            </w:pPr>
            <w:r>
              <w:rPr>
                <w:color w:val="1a1a1a"/>
                <w:szCs w:val="23"/>
              </w:rPr>
              <w:t xml:space="preserve">выполнение учащимися типовых заданий с самопроверкой своих работ </w:t>
            </w:r>
            <w:r>
              <w:rPr>
                <w:color w:val="1a1a1a"/>
                <w:szCs w:val="23"/>
              </w:rPr>
              <w:t xml:space="preserve">по</w:t>
            </w:r>
            <w:r>
              <w:rPr>
                <w:color w:val="1a1a1a"/>
                <w:szCs w:val="23"/>
              </w:rPr>
            </w:r>
          </w:p>
          <w:p>
            <w:pPr>
              <w:shd w:val="clear" w:color="auto" w:fill="ffffff"/>
              <w:rPr>
                <w:color w:val="1a1a1a"/>
                <w:szCs w:val="23"/>
              </w:rPr>
            </w:pPr>
            <w:r>
              <w:rPr>
                <w:color w:val="1a1a1a"/>
                <w:szCs w:val="23"/>
              </w:rPr>
              <w:t xml:space="preserve">эталону</w:t>
            </w:r>
            <w:r>
              <w:rPr>
                <w:color w:val="1a1a1a"/>
                <w:szCs w:val="23"/>
              </w:rPr>
            </w:r>
          </w:p>
          <w:p>
            <w:pPr>
              <w:tabs>
                <w:tab w:val="left" w:pos="2127" w:leader="none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</w:r>
            <w:r>
              <w:rPr>
                <w:bCs/>
                <w:sz w:val="22"/>
                <w:szCs w:val="22"/>
              </w:rPr>
            </w:r>
          </w:p>
          <w:p>
            <w:pPr>
              <w:tabs>
                <w:tab w:val="left" w:pos="2127" w:leader="none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</w:r>
            <w:r>
              <w:rPr>
                <w:bCs/>
                <w:sz w:val="22"/>
                <w:szCs w:val="22"/>
              </w:rPr>
            </w:r>
          </w:p>
        </w:tc>
        <w:tc>
          <w:tcPr>
            <w:tcMar>
              <w:left w:w="680" w:type="dxa"/>
              <w:right w:w="170" w:type="dxa"/>
            </w:tcMar>
            <w:tcW w:w="5700" w:type="dxa"/>
            <w:textDirection w:val="lrTb"/>
            <w:noWrap w:val="false"/>
          </w:tcPr>
          <w:p>
            <w:pPr>
              <w:ind w:left="-448"/>
            </w:pPr>
            <w:r>
              <w:t xml:space="preserve">Но у нас осталась еще одна ступенька, чтобы забраться на самую вершину.</w:t>
            </w:r>
            <w:r/>
          </w:p>
          <w:p>
            <w:pPr>
              <w:ind w:left="-448"/>
            </w:pPr>
            <w:r/>
            <w:r/>
          </w:p>
          <w:p>
            <w:pPr>
              <w:ind w:left="-448"/>
            </w:pPr>
            <w:r>
              <w:t xml:space="preserve">- У каждого </w:t>
            </w:r>
            <w:r>
              <w:t xml:space="preserve">из</w:t>
            </w:r>
            <w:r>
              <w:t xml:space="preserve"> вам лежит задание для самостоятельной работы </w:t>
            </w:r>
            <w:r>
              <w:rPr>
                <w:highlight w:val="yellow"/>
              </w:rPr>
              <w:t xml:space="preserve">КОНВЕРТ №4</w:t>
            </w:r>
            <w:r/>
          </w:p>
          <w:p>
            <w:pPr>
              <w:ind w:left="-448"/>
            </w:pPr>
            <w:r>
              <w:t xml:space="preserve">Прочитайте задание. Что необходимо сделать?</w:t>
            </w:r>
            <w:r/>
          </w:p>
          <w:p>
            <w:pPr>
              <w:ind w:left="-448"/>
            </w:pPr>
            <w:r/>
            <w:r/>
          </w:p>
          <w:p>
            <w:pPr>
              <w:ind w:left="-448"/>
            </w:pPr>
            <w:r>
              <w:t xml:space="preserve">- Вам необходимо </w:t>
            </w:r>
            <w:r>
              <w:t xml:space="preserve">подобрать под определение форму земной поверхности и соответствующую иллюстрацию. </w:t>
            </w:r>
            <w:r/>
          </w:p>
          <w:p>
            <w:pPr>
              <w:ind w:left="-448"/>
            </w:pPr>
            <w:r>
              <w:t xml:space="preserve">- Самостоятельно выполните задание.</w:t>
            </w:r>
            <w:r>
              <w:t xml:space="preserve"> (1 минута)</w:t>
            </w:r>
            <w:r/>
          </w:p>
          <w:p>
            <w:pPr>
              <w:ind w:left="-448"/>
            </w:pPr>
            <w:r/>
            <w:r/>
          </w:p>
          <w:p>
            <w:pPr>
              <w:ind w:left="-448"/>
            </w:pPr>
            <w:r/>
            <w:r/>
          </w:p>
          <w:p>
            <w:pPr>
              <w:ind w:left="-448"/>
            </w:pPr>
            <w:r/>
            <w:r/>
          </w:p>
          <w:p>
            <w:pPr>
              <w:ind w:left="-448"/>
            </w:pPr>
            <w:r/>
            <w:r/>
          </w:p>
          <w:p>
            <w:r/>
            <w:r/>
          </w:p>
          <w:p>
            <w:pPr>
              <w:ind w:left="-448"/>
            </w:pPr>
            <w:r>
              <w:t xml:space="preserve">-</w:t>
            </w:r>
            <w:r>
              <w:t xml:space="preserve"> Проверим, что у вас получилось. </w:t>
            </w:r>
            <w:r>
              <w:t xml:space="preserve">Перед вами правильно выполненное задание, проверьте свои работы.</w:t>
            </w:r>
            <w:r/>
          </w:p>
          <w:p>
            <w:pPr>
              <w:ind w:left="-448"/>
            </w:pPr>
            <w:r/>
            <w:r/>
          </w:p>
          <w:p>
            <w:pPr>
              <w:ind w:left="-448"/>
            </w:pPr>
            <w:r>
              <w:t xml:space="preserve">- Поднимите руки те, кто не допустил ни одной ошибки / те, кто </w:t>
            </w:r>
            <w:r>
              <w:t xml:space="preserve">допустил 1-2 ошибки / кто не справился</w:t>
            </w:r>
            <w:r>
              <w:t xml:space="preserve"> с заданием.</w:t>
            </w:r>
            <w:r/>
          </w:p>
          <w:p>
            <w:pPr>
              <w:ind w:left="-448"/>
            </w:pPr>
            <w:r/>
            <w:r/>
          </w:p>
          <w:p>
            <w:pPr>
              <w:ind w:left="-448"/>
            </w:pPr>
            <w:r>
              <w:t xml:space="preserve">- Молодцы! Переместите путешественника на вершину горы. </w:t>
            </w:r>
            <w:r/>
          </w:p>
          <w:p>
            <w:pPr>
              <w:ind w:left="-448"/>
            </w:pPr>
            <w:r/>
            <w:r/>
          </w:p>
          <w:p>
            <w:pPr>
              <w:ind w:left="-448"/>
            </w:pPr>
            <w:r>
              <w:t xml:space="preserve"> Мы с</w:t>
            </w:r>
            <w:r>
              <w:t xml:space="preserve"> вами в ходе нашего путешествия </w:t>
            </w:r>
            <w:r>
              <w:t xml:space="preserve">достигли вершины самой большой горы! Как называется самая большая гора в России?</w:t>
            </w:r>
            <w:r/>
          </w:p>
        </w:tc>
        <w:tc>
          <w:tcPr>
            <w:tcW w:w="4064" w:type="dxa"/>
            <w:textDirection w:val="lrTb"/>
            <w:noWrap w:val="false"/>
          </w:tcPr>
          <w:p>
            <w:pPr>
              <w:tabs>
                <w:tab w:val="left" w:pos="2127" w:leader="none"/>
              </w:tabs>
            </w:pPr>
            <w:r/>
            <w:r/>
          </w:p>
          <w:p>
            <w:pPr>
              <w:tabs>
                <w:tab w:val="left" w:pos="2127" w:leader="none"/>
              </w:tabs>
            </w:pPr>
            <w:r/>
            <w:r/>
          </w:p>
          <w:p>
            <w:pPr>
              <w:tabs>
                <w:tab w:val="left" w:pos="2127" w:leader="none"/>
              </w:tabs>
            </w:pPr>
            <w:r/>
            <w:r/>
          </w:p>
          <w:p>
            <w:pPr>
              <w:tabs>
                <w:tab w:val="left" w:pos="2127" w:leader="none"/>
              </w:tabs>
            </w:pPr>
            <w:r/>
            <w:r/>
          </w:p>
          <w:p>
            <w:pPr>
              <w:tabs>
                <w:tab w:val="left" w:pos="2127" w:leader="none"/>
              </w:tabs>
            </w:pPr>
            <w:r>
              <w:t xml:space="preserve">- Заполните схему.</w:t>
            </w:r>
            <w:r/>
          </w:p>
          <w:p>
            <w:pPr>
              <w:tabs>
                <w:tab w:val="left" w:pos="2127" w:leader="none"/>
              </w:tabs>
            </w:pPr>
            <w:r/>
            <w:r/>
          </w:p>
          <w:p>
            <w:pPr>
              <w:tabs>
                <w:tab w:val="left" w:pos="2127" w:leader="none"/>
              </w:tabs>
              <w:rPr>
                <w:i/>
              </w:rPr>
            </w:pPr>
            <w:r>
              <w:rPr>
                <w:i/>
              </w:rPr>
              <w:t xml:space="preserve">Самостоятельно выполняют задание:</w:t>
            </w:r>
            <w:r>
              <w:rPr>
                <w:i/>
              </w:rPr>
            </w:r>
          </w:p>
          <w:p>
            <w:pPr>
              <w:tabs>
                <w:tab w:val="left" w:pos="2127" w:leader="none"/>
              </w:tabs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238097" cy="1438275"/>
                      <wp:effectExtent l="19050" t="0" r="0" b="0"/>
                      <wp:docPr id="3" name="Рисунок 13" descr="2024-03-21_00-13-57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2024-03-21_00-13-57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247097" cy="144405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176.23pt;height:113.25pt;mso-wrap-distance-left:0.00pt;mso-wrap-distance-top:0.00pt;mso-wrap-distance-right:0.00pt;mso-wrap-distance-bottom:0.00pt;" stroked="false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/>
          </w:p>
          <w:p>
            <w:pPr>
              <w:tabs>
                <w:tab w:val="left" w:pos="2127" w:leader="none"/>
              </w:tabs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tabs>
                <w:tab w:val="left" w:pos="2127" w:leader="none"/>
              </w:tabs>
              <w:rPr>
                <w:i/>
              </w:rPr>
            </w:pPr>
            <w:r>
              <w:rPr>
                <w:i/>
              </w:rPr>
              <w:t xml:space="preserve">Проверяют свои работы по эталону.</w:t>
            </w:r>
            <w:r>
              <w:rPr>
                <w:i/>
              </w:rPr>
            </w:r>
          </w:p>
          <w:p>
            <w:pPr>
              <w:tabs>
                <w:tab w:val="left" w:pos="2127" w:leader="none"/>
              </w:tabs>
            </w:pPr>
            <w:r/>
            <w:r/>
          </w:p>
          <w:p>
            <w:pPr>
              <w:tabs>
                <w:tab w:val="left" w:pos="2127" w:leader="none"/>
              </w:tabs>
            </w:pPr>
            <w:r/>
            <w:r/>
          </w:p>
          <w:p>
            <w:pPr>
              <w:tabs>
                <w:tab w:val="left" w:pos="2127" w:leader="none"/>
              </w:tabs>
              <w:rPr>
                <w:i/>
              </w:rPr>
            </w:pPr>
            <w:r>
              <w:rPr>
                <w:i/>
              </w:rPr>
              <w:t xml:space="preserve">Поднимают руки в соответствии с подходящим вариантом ответа.</w:t>
            </w:r>
            <w:r>
              <w:rPr>
                <w:i/>
              </w:rPr>
            </w:r>
          </w:p>
          <w:p>
            <w:pPr>
              <w:tabs>
                <w:tab w:val="left" w:pos="2127" w:leader="none"/>
              </w:tabs>
            </w:pPr>
            <w:r/>
            <w:r/>
          </w:p>
          <w:p>
            <w:pPr>
              <w:tabs>
                <w:tab w:val="left" w:pos="2127" w:leader="none"/>
              </w:tabs>
            </w:pPr>
            <w:r/>
            <w:r/>
          </w:p>
          <w:p>
            <w:pPr>
              <w:tabs>
                <w:tab w:val="left" w:pos="2127" w:leader="none"/>
              </w:tabs>
              <w:rPr>
                <w:i/>
              </w:rPr>
            </w:pPr>
            <w:r>
              <w:rPr>
                <w:i/>
              </w:rPr>
            </w:r>
            <w:r>
              <w:rPr>
                <w:i/>
              </w:rPr>
            </w:r>
          </w:p>
          <w:p>
            <w:pPr>
              <w:tabs>
                <w:tab w:val="left" w:pos="2127" w:leader="none"/>
              </w:tabs>
              <w:rPr>
                <w:i/>
              </w:rPr>
            </w:pPr>
            <w:r>
              <w:rPr>
                <w:i/>
              </w:rPr>
            </w:r>
            <w:r>
              <w:rPr>
                <w:i/>
              </w:rPr>
            </w:r>
          </w:p>
          <w:p>
            <w:pPr>
              <w:tabs>
                <w:tab w:val="left" w:pos="2127" w:leader="none"/>
              </w:tabs>
            </w:pPr>
            <w:r/>
            <w:r/>
          </w:p>
          <w:p>
            <w:pPr>
              <w:tabs>
                <w:tab w:val="left" w:pos="2127" w:leader="none"/>
              </w:tabs>
            </w:pPr>
            <w:r>
              <w:t xml:space="preserve">- Эльбрус.</w:t>
            </w:r>
            <w:r/>
          </w:p>
        </w:tc>
        <w:tc>
          <w:tcPr>
            <w:tcW w:w="3745" w:type="dxa"/>
            <w:textDirection w:val="lrTb"/>
            <w:noWrap w:val="false"/>
          </w:tcPr>
          <w:p>
            <w:pPr>
              <w:ind w:firstLine="34"/>
              <w:tabs>
                <w:tab w:val="left" w:pos="0" w:leader="none"/>
              </w:tabs>
            </w:pPr>
            <w:r>
              <w:t xml:space="preserve">Регулятивные:</w:t>
            </w:r>
            <w:r/>
          </w:p>
          <w:p>
            <w:pPr>
              <w:ind w:firstLine="34"/>
              <w:tabs>
                <w:tab w:val="left" w:pos="0" w:leader="none"/>
              </w:tabs>
            </w:pPr>
            <w:r>
              <w:t xml:space="preserve">- принимают и сохраняют учебную задачу;</w:t>
            </w:r>
            <w:r/>
          </w:p>
          <w:p>
            <w:pPr>
              <w:tabs>
                <w:tab w:val="left" w:pos="0" w:leader="none"/>
              </w:tabs>
            </w:pPr>
            <w:r>
              <w:t xml:space="preserve">- контроль процесса и результатов деятельности, внесение необходимых коррективов; </w:t>
            </w:r>
            <w:r/>
          </w:p>
          <w:p>
            <w:pPr>
              <w:ind w:firstLine="34"/>
              <w:tabs>
                <w:tab w:val="left" w:pos="0" w:leader="none"/>
              </w:tabs>
            </w:pPr>
            <w:r>
              <w:t xml:space="preserve">- осознание возникающих трудностей, выявление их причин и путей преодоления.</w:t>
            </w:r>
            <w:r/>
          </w:p>
          <w:p>
            <w:pPr>
              <w:ind w:firstLine="34"/>
              <w:tabs>
                <w:tab w:val="left" w:pos="0" w:leader="none"/>
              </w:tabs>
            </w:pPr>
            <w:r/>
            <w:r/>
          </w:p>
          <w:p>
            <w:pPr>
              <w:ind w:firstLine="34"/>
              <w:tabs>
                <w:tab w:val="left" w:pos="0" w:leader="none"/>
              </w:tabs>
            </w:pPr>
            <w:r/>
            <w:r/>
          </w:p>
          <w:p>
            <w:pPr>
              <w:ind w:firstLine="34"/>
              <w:tabs>
                <w:tab w:val="left" w:pos="0" w:leader="none"/>
              </w:tabs>
            </w:pPr>
            <w:r>
              <w:t xml:space="preserve">Познавательные:</w:t>
            </w:r>
            <w:r/>
          </w:p>
          <w:p>
            <w:pPr>
              <w:ind w:firstLine="34"/>
              <w:tabs>
                <w:tab w:val="left" w:pos="0" w:leader="none"/>
              </w:tabs>
            </w:pPr>
            <w:r>
              <w:t xml:space="preserve">- структурирование  знаний;</w:t>
            </w:r>
            <w:r/>
          </w:p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- освоение способов решения проблем творческого и поискового характера;</w:t>
            </w:r>
            <w:r>
              <w:rPr>
                <w:color w:val="000000"/>
              </w:rPr>
            </w:r>
          </w:p>
          <w:p>
            <w:pPr>
              <w:ind w:firstLine="34"/>
              <w:tabs>
                <w:tab w:val="left" w:pos="0" w:leader="none"/>
              </w:tabs>
            </w:pPr>
            <w:r>
              <w:t xml:space="preserve">- установление причинно-следственных связей в изучаемом кругу явлений.</w:t>
            </w:r>
            <w:r/>
          </w:p>
          <w:p>
            <w:pPr>
              <w:ind w:firstLine="34"/>
              <w:tabs>
                <w:tab w:val="left" w:pos="0" w:leader="none"/>
              </w:tabs>
            </w:pPr>
            <w:r/>
            <w:r/>
          </w:p>
          <w:p>
            <w:pPr>
              <w:ind w:firstLine="34"/>
              <w:tabs>
                <w:tab w:val="left" w:pos="0" w:leader="none"/>
              </w:tabs>
            </w:pPr>
            <w:r/>
            <w:r/>
          </w:p>
          <w:p>
            <w:pPr>
              <w:ind w:firstLine="34"/>
              <w:tabs>
                <w:tab w:val="left" w:pos="0" w:leader="none"/>
              </w:tabs>
            </w:pPr>
            <w:r>
              <w:t xml:space="preserve">Коммуникативные:</w:t>
            </w:r>
            <w:r/>
          </w:p>
          <w:p>
            <w:pPr>
              <w:ind w:firstLine="34"/>
              <w:tabs>
                <w:tab w:val="left" w:pos="0" w:leader="none"/>
              </w:tabs>
            </w:pPr>
            <w:r>
              <w:t xml:space="preserve">- владение монологической и диалогической формами речи в соответствии с грамматическими и синтаксическими нормами родного языка;</w:t>
            </w:r>
            <w:r/>
          </w:p>
          <w:p>
            <w:pPr>
              <w:ind w:firstLine="34"/>
              <w:tabs>
                <w:tab w:val="left" w:pos="0" w:leader="none"/>
              </w:tabs>
            </w:pPr>
            <w:r>
              <w:t xml:space="preserve">- формирование умения объяснять свой выбор, строить фразы, отвечать на поставленный вопрос, аргументировать.  </w:t>
            </w:r>
            <w:r/>
          </w:p>
        </w:tc>
      </w:tr>
      <w:tr>
        <w:tblPrEx/>
        <w:trPr/>
        <w:tc>
          <w:tcPr>
            <w:tcW w:w="2396" w:type="dxa"/>
            <w:textDirection w:val="lrTb"/>
            <w:noWrap w:val="false"/>
          </w:tcPr>
          <w:p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Рефлексия</w:t>
            </w:r>
            <w:r>
              <w:rPr>
                <w:b/>
                <w:sz w:val="22"/>
                <w:szCs w:val="22"/>
              </w:rPr>
            </w:r>
          </w:p>
          <w:p>
            <w:pPr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Цели: </w:t>
            </w:r>
            <w:r>
              <w:rPr>
                <w:sz w:val="22"/>
                <w:szCs w:val="22"/>
              </w:rPr>
              <w:t xml:space="preserve">организовать фиксацию учащимися степени соответствия поставленной цели и полученного результата учебной </w:t>
            </w:r>
            <w:r>
              <w:rPr>
                <w:sz w:val="22"/>
                <w:szCs w:val="22"/>
              </w:rPr>
              <w:t xml:space="preserve">деятельности;</w:t>
            </w:r>
            <w:r>
              <w:rPr>
                <w:sz w:val="22"/>
                <w:szCs w:val="22"/>
              </w:rPr>
            </w:r>
          </w:p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организовать фиксацию затруднений, которые остались, и способов их преодоления; организовать самооценку учениками собственной учебной деятельности на уроке.</w:t>
            </w:r>
            <w:r>
              <w:rPr>
                <w:sz w:val="22"/>
                <w:szCs w:val="22"/>
              </w:rPr>
            </w:r>
          </w:p>
        </w:tc>
        <w:tc>
          <w:tcPr>
            <w:tcMar>
              <w:left w:w="680" w:type="dxa"/>
              <w:right w:w="170" w:type="dxa"/>
            </w:tcMar>
            <w:tcW w:w="5700" w:type="dxa"/>
            <w:textDirection w:val="lrTb"/>
            <w:noWrap w:val="false"/>
          </w:tcPr>
          <w:p>
            <w:pPr>
              <w:ind w:left="-448"/>
              <w:jc w:val="both"/>
            </w:pPr>
            <w:r>
              <w:t xml:space="preserve">- Наше путешествие подходит к концу. Мы с вами отлично поработали и хорошо провели время. </w:t>
            </w:r>
            <w:r/>
          </w:p>
          <w:p>
            <w:pPr>
              <w:ind w:left="-448"/>
              <w:jc w:val="both"/>
            </w:pPr>
            <w:r>
              <w:t xml:space="preserve">- С какой темой мы познакомились на сегодняшнем уроке?</w:t>
            </w:r>
            <w:r/>
          </w:p>
          <w:p>
            <w:pPr>
              <w:ind w:left="-448"/>
              <w:jc w:val="both"/>
            </w:pPr>
            <w:r/>
            <w:r/>
          </w:p>
          <w:p>
            <w:pPr>
              <w:ind w:left="-448"/>
              <w:jc w:val="both"/>
            </w:pPr>
            <w:r>
              <w:t xml:space="preserve">- Какие цели</w:t>
            </w:r>
            <w:r>
              <w:t xml:space="preserve"> мы ставили перед собой на </w:t>
            </w:r>
            <w:r>
              <w:t xml:space="preserve">сегодняшнем уроке?</w:t>
            </w:r>
            <w:r/>
          </w:p>
          <w:p>
            <w:pPr>
              <w:ind w:left="-448"/>
              <w:jc w:val="both"/>
            </w:pPr>
            <w:r/>
            <w:r/>
          </w:p>
          <w:p>
            <w:pPr>
              <w:ind w:left="-448"/>
              <w:jc w:val="both"/>
            </w:pPr>
            <w:r/>
            <w:r/>
          </w:p>
          <w:p>
            <w:pPr>
              <w:ind w:left="-448"/>
              <w:jc w:val="both"/>
            </w:pPr>
            <w:r>
              <w:t xml:space="preserve">- Достигли ли мы поставленной цели?</w:t>
            </w:r>
            <w:r/>
          </w:p>
          <w:p>
            <w:pPr>
              <w:ind w:left="-448"/>
              <w:jc w:val="both"/>
            </w:pPr>
            <w:r/>
            <w:r/>
          </w:p>
          <w:p>
            <w:pPr>
              <w:ind w:left="-448"/>
            </w:pPr>
            <w:r>
              <w:t xml:space="preserve">- С какими формами земной поверхности мы познакомились?</w:t>
            </w:r>
            <w:r/>
          </w:p>
          <w:p>
            <w:pPr>
              <w:ind w:left="-448"/>
            </w:pPr>
            <w:r/>
            <w:r/>
          </w:p>
          <w:p>
            <w:pPr>
              <w:ind w:left="-448"/>
            </w:pPr>
            <w:r>
              <w:t xml:space="preserve">- Какие виды гор мы можем встретить на нашей стране?</w:t>
            </w:r>
            <w:r/>
          </w:p>
          <w:p>
            <w:pPr>
              <w:ind w:left="-448"/>
            </w:pPr>
            <w:r/>
            <w:r/>
          </w:p>
          <w:p>
            <w:pPr>
              <w:ind w:left="-448"/>
            </w:pPr>
            <w:r>
              <w:t xml:space="preserve">- Молодцы! Я предлагаю вам оценить вашу работу на</w:t>
            </w:r>
            <w:r>
              <w:t xml:space="preserve"> уроке. Перед вами большая гора</w:t>
            </w:r>
            <w:r/>
          </w:p>
          <w:p>
            <w:pPr>
              <w:ind w:left="-448"/>
              <w:rPr>
                <w:i/>
                <w:color w:val="ff0000"/>
              </w:rPr>
            </w:pPr>
            <w:r>
              <w:t xml:space="preserve">. У каждого из вас находятся цветы </w:t>
            </w:r>
            <w:r>
              <w:rPr>
                <w:i/>
                <w:color w:val="ff0000"/>
              </w:rPr>
            </w:r>
          </w:p>
          <w:p>
            <w:pPr>
              <w:ind w:left="-448"/>
              <w:rPr>
                <w:i/>
                <w:color w:val="ff0000"/>
              </w:rPr>
            </w:pPr>
            <w:r>
              <w:t xml:space="preserve"> Я предлагаю вам выбрать цветок, со</w:t>
            </w:r>
            <w:r>
              <w:t xml:space="preserve">ответствующий вашему настроению</w:t>
            </w:r>
            <w:r>
              <w:t xml:space="preserve">:</w:t>
            </w:r>
            <w:r>
              <w:rPr>
                <w:i/>
                <w:color w:val="ff0000"/>
              </w:rPr>
            </w:r>
          </w:p>
          <w:p>
            <w:pPr>
              <w:ind w:left="-448"/>
            </w:pPr>
            <w:r>
              <w:t xml:space="preserve">Красный – урок прошел отлично, мне было не трудно, я доволен своей работой, я понял тему урока.</w:t>
            </w:r>
            <w:r/>
          </w:p>
          <w:p>
            <w:pPr>
              <w:ind w:left="-448"/>
            </w:pPr>
            <w:r>
              <w:t xml:space="preserve">Желтый – урок прошел хорошо, мне было нелегко, я вполне доволен своей работой, я должен повторить материал.</w:t>
            </w:r>
            <w:r/>
          </w:p>
          <w:p>
            <w:pPr>
              <w:ind w:left="-448"/>
            </w:pPr>
            <w:r>
              <w:t xml:space="preserve">Зеленый – урок прошел плохо, мне было очень трудно, я не доволен своей работой, мне нужна помощь.</w:t>
            </w:r>
            <w:r/>
          </w:p>
          <w:p>
            <w:pPr>
              <w:ind w:left="-448"/>
              <w:rPr>
                <w:i/>
                <w:color w:val="ff0000"/>
              </w:rPr>
            </w:pPr>
            <w:r>
              <w:t xml:space="preserve">- А теперь  поочередно выйдите к доске и посадите у подножия нашей горы цветы своего настроения.</w:t>
            </w:r>
            <w:r>
              <w:rPr>
                <w:i/>
                <w:color w:val="ff0000"/>
              </w:rPr>
            </w:r>
          </w:p>
          <w:p>
            <w:pPr>
              <w:ind w:left="-448"/>
              <w:jc w:val="both"/>
            </w:pPr>
            <w:r>
              <w:t xml:space="preserve">- Спасибо вам, ребята, за усердную и продуктивную работу. Из вас получились отличные исследователи и путешественники. Я бы с радостью снова отправилась с вами в увлекательное путешествие! </w:t>
            </w:r>
            <w:r/>
          </w:p>
        </w:tc>
        <w:tc>
          <w:tcPr>
            <w:tcW w:w="4064" w:type="dxa"/>
            <w:textDirection w:val="lrTb"/>
            <w:noWrap w:val="false"/>
          </w:tcPr>
          <w:p>
            <w:pPr>
              <w:tabs>
                <w:tab w:val="left" w:pos="2127" w:leader="none"/>
              </w:tabs>
            </w:pPr>
            <w:r/>
            <w:r/>
          </w:p>
          <w:p>
            <w:pPr>
              <w:tabs>
                <w:tab w:val="left" w:pos="2127" w:leader="none"/>
              </w:tabs>
            </w:pPr>
            <w:r/>
            <w:r/>
          </w:p>
          <w:p>
            <w:pPr>
              <w:tabs>
                <w:tab w:val="left" w:pos="2127" w:leader="none"/>
              </w:tabs>
            </w:pPr>
            <w:r>
              <w:t xml:space="preserve">- Формы земной поверхности.</w:t>
            </w:r>
            <w:r/>
          </w:p>
          <w:p>
            <w:pPr>
              <w:tabs>
                <w:tab w:val="left" w:pos="2127" w:leader="none"/>
              </w:tabs>
            </w:pPr>
            <w:r/>
            <w:r/>
          </w:p>
          <w:p>
            <w:pPr>
              <w:tabs>
                <w:tab w:val="left" w:pos="2127" w:leader="none"/>
              </w:tabs>
            </w:pPr>
            <w:r/>
            <w:r/>
          </w:p>
          <w:p>
            <w:pPr>
              <w:tabs>
                <w:tab w:val="left" w:pos="2127" w:leader="none"/>
              </w:tabs>
            </w:pPr>
            <w:r>
              <w:t xml:space="preserve">- Познакомиться с формами земной </w:t>
            </w:r>
            <w:r>
              <w:t xml:space="preserve">поверхности, их особенностями и различиями.</w:t>
            </w:r>
            <w:r/>
          </w:p>
          <w:p>
            <w:pPr>
              <w:tabs>
                <w:tab w:val="left" w:pos="2127" w:leader="none"/>
              </w:tabs>
            </w:pPr>
            <w:r/>
            <w:r/>
          </w:p>
          <w:p>
            <w:pPr>
              <w:tabs>
                <w:tab w:val="left" w:pos="2127" w:leader="none"/>
              </w:tabs>
            </w:pPr>
            <w:r>
              <w:t xml:space="preserve">- Да.</w:t>
            </w:r>
            <w:r/>
          </w:p>
          <w:p>
            <w:pPr>
              <w:tabs>
                <w:tab w:val="left" w:pos="2127" w:leader="none"/>
              </w:tabs>
            </w:pPr>
            <w:r/>
            <w:r/>
          </w:p>
          <w:p>
            <w:pPr>
              <w:tabs>
                <w:tab w:val="left" w:pos="2127" w:leader="none"/>
              </w:tabs>
            </w:pPr>
            <w:r>
              <w:t xml:space="preserve">- Равнина, гора, овраг, холм.</w:t>
            </w:r>
            <w:r/>
          </w:p>
          <w:p>
            <w:pPr>
              <w:tabs>
                <w:tab w:val="left" w:pos="2127" w:leader="none"/>
              </w:tabs>
            </w:pPr>
            <w:r/>
            <w:r/>
          </w:p>
          <w:p>
            <w:pPr>
              <w:tabs>
                <w:tab w:val="left" w:pos="2127" w:leader="none"/>
              </w:tabs>
            </w:pPr>
            <w:r/>
            <w:r/>
          </w:p>
          <w:p>
            <w:pPr>
              <w:tabs>
                <w:tab w:val="left" w:pos="2127" w:leader="none"/>
              </w:tabs>
            </w:pPr>
            <w:r>
              <w:t xml:space="preserve">- Одиночную гору и горный хребет.</w:t>
            </w:r>
            <w:r/>
          </w:p>
          <w:p>
            <w:pPr>
              <w:tabs>
                <w:tab w:val="left" w:pos="2127" w:leader="none"/>
              </w:tabs>
            </w:pPr>
            <w:r/>
            <w:r/>
          </w:p>
          <w:p>
            <w:pPr>
              <w:tabs>
                <w:tab w:val="left" w:pos="2127" w:leader="none"/>
              </w:tabs>
            </w:pPr>
            <w:r/>
            <w:r/>
          </w:p>
          <w:p>
            <w:pPr>
              <w:tabs>
                <w:tab w:val="left" w:pos="2127" w:leader="none"/>
              </w:tabs>
            </w:pPr>
            <w:r/>
            <w:r/>
          </w:p>
          <w:p>
            <w:pPr>
              <w:tabs>
                <w:tab w:val="left" w:pos="2127" w:leader="none"/>
              </w:tabs>
            </w:pPr>
            <w:r/>
            <w:r/>
          </w:p>
          <w:p>
            <w:pPr>
              <w:tabs>
                <w:tab w:val="left" w:pos="2127" w:leader="none"/>
              </w:tabs>
            </w:pPr>
            <w:r/>
            <w:r/>
          </w:p>
          <w:p>
            <w:pPr>
              <w:tabs>
                <w:tab w:val="left" w:pos="2127" w:leader="none"/>
              </w:tabs>
            </w:pPr>
            <w:r/>
            <w:r/>
          </w:p>
          <w:p>
            <w:pPr>
              <w:tabs>
                <w:tab w:val="left" w:pos="2127" w:leader="none"/>
              </w:tabs>
              <w:rPr>
                <w:i/>
              </w:rPr>
            </w:pPr>
            <w:r>
              <w:rPr>
                <w:i/>
              </w:rPr>
              <w:t xml:space="preserve">Оценивают собственную деятельность на уроке.</w:t>
            </w:r>
            <w:r>
              <w:rPr>
                <w:i/>
              </w:rPr>
            </w:r>
          </w:p>
          <w:p>
            <w:pPr>
              <w:tabs>
                <w:tab w:val="left" w:pos="2127" w:leader="none"/>
              </w:tabs>
              <w:rPr>
                <w:i/>
              </w:rPr>
            </w:pPr>
            <w:r>
              <w:rPr>
                <w:i/>
              </w:rPr>
            </w:r>
            <w:r>
              <w:rPr>
                <w:i/>
              </w:rPr>
            </w:r>
          </w:p>
          <w:p>
            <w:pPr>
              <w:tabs>
                <w:tab w:val="left" w:pos="2127" w:leader="none"/>
              </w:tabs>
              <w:rPr>
                <w:i/>
              </w:rPr>
            </w:pPr>
            <w:r>
              <w:rPr>
                <w:i/>
              </w:rPr>
            </w:r>
            <w:r>
              <w:rPr>
                <w:i/>
              </w:rPr>
            </w:r>
          </w:p>
          <w:p>
            <w:pPr>
              <w:tabs>
                <w:tab w:val="left" w:pos="2127" w:leader="none"/>
              </w:tabs>
              <w:rPr>
                <w:i/>
              </w:rPr>
            </w:pPr>
            <w:r>
              <w:rPr>
                <w:i/>
              </w:rPr>
            </w:r>
            <w:r>
              <w:rPr>
                <w:i/>
              </w:rPr>
            </w:r>
          </w:p>
          <w:p>
            <w:pPr>
              <w:tabs>
                <w:tab w:val="left" w:pos="2127" w:leader="none"/>
              </w:tabs>
              <w:rPr>
                <w:i/>
              </w:rPr>
            </w:pPr>
            <w:r>
              <w:rPr>
                <w:i/>
              </w:rPr>
            </w:r>
            <w:r>
              <w:rPr>
                <w:i/>
              </w:rPr>
            </w:r>
          </w:p>
          <w:p>
            <w:pPr>
              <w:tabs>
                <w:tab w:val="left" w:pos="2127" w:leader="none"/>
              </w:tabs>
              <w:rPr>
                <w:i/>
              </w:rPr>
            </w:pPr>
            <w:r>
              <w:rPr>
                <w:i/>
              </w:rPr>
            </w:r>
            <w:r>
              <w:rPr>
                <w:i/>
              </w:rPr>
            </w:r>
          </w:p>
          <w:p>
            <w:pPr>
              <w:tabs>
                <w:tab w:val="left" w:pos="2127" w:leader="none"/>
              </w:tabs>
              <w:rPr>
                <w:i/>
              </w:rPr>
            </w:pPr>
            <w:r>
              <w:rPr>
                <w:i/>
              </w:rPr>
            </w:r>
            <w:r>
              <w:rPr>
                <w:i/>
              </w:rPr>
            </w:r>
          </w:p>
          <w:p>
            <w:pPr>
              <w:tabs>
                <w:tab w:val="left" w:pos="2127" w:leader="none"/>
              </w:tabs>
              <w:rPr>
                <w:i/>
              </w:rPr>
            </w:pPr>
            <w:r>
              <w:rPr>
                <w:i/>
              </w:rPr>
            </w:r>
            <w:r>
              <w:rPr>
                <w:i/>
              </w:rPr>
            </w:r>
          </w:p>
          <w:p>
            <w:pPr>
              <w:tabs>
                <w:tab w:val="left" w:pos="2127" w:leader="none"/>
              </w:tabs>
              <w:rPr>
                <w:i/>
              </w:rPr>
            </w:pPr>
            <w:r>
              <w:rPr>
                <w:i/>
              </w:rPr>
            </w:r>
            <w:r>
              <w:rPr>
                <w:i/>
              </w:rPr>
            </w:r>
          </w:p>
          <w:p>
            <w:pPr>
              <w:tabs>
                <w:tab w:val="left" w:pos="2127" w:leader="none"/>
              </w:tabs>
              <w:rPr>
                <w:i/>
              </w:rPr>
            </w:pPr>
            <w:r>
              <w:rPr>
                <w:i/>
              </w:rPr>
            </w:r>
            <w:r>
              <w:rPr>
                <w:i/>
              </w:rPr>
            </w:r>
          </w:p>
          <w:p>
            <w:pPr>
              <w:tabs>
                <w:tab w:val="left" w:pos="2127" w:leader="none"/>
              </w:tabs>
              <w:rPr>
                <w:i/>
              </w:rPr>
            </w:pPr>
            <w:r>
              <w:rPr>
                <w:i/>
              </w:rPr>
              <w:t xml:space="preserve">На клей приклеивают цветы у подножия горы.</w:t>
            </w:r>
            <w:r>
              <w:rPr>
                <w:i/>
              </w:rPr>
            </w:r>
          </w:p>
          <w:p>
            <w:pPr>
              <w:tabs>
                <w:tab w:val="left" w:pos="2127" w:leader="none"/>
              </w:tabs>
              <w:rPr>
                <w:i/>
              </w:rPr>
            </w:pPr>
            <w:r>
              <w:rPr>
                <w:i/>
              </w:rPr>
            </w:r>
            <w:r>
              <w:rPr>
                <w:i/>
              </w:rPr>
            </w:r>
          </w:p>
          <w:p>
            <w:pPr>
              <w:tabs>
                <w:tab w:val="left" w:pos="2127" w:leader="none"/>
              </w:tabs>
              <w:rPr>
                <w:i/>
              </w:rPr>
            </w:pPr>
            <w:r>
              <w:rPr>
                <w:i/>
              </w:rPr>
            </w:r>
            <w:r>
              <w:rPr>
                <w:i/>
              </w:rPr>
            </w:r>
          </w:p>
          <w:p>
            <w:pPr>
              <w:tabs>
                <w:tab w:val="left" w:pos="2127" w:leader="none"/>
              </w:tabs>
              <w:rPr>
                <w:i/>
              </w:rPr>
            </w:pPr>
            <w:r>
              <w:rPr>
                <w:i/>
              </w:rPr>
              <w:t xml:space="preserve">Анализируют работу на уроке.</w:t>
            </w:r>
            <w:r>
              <w:rPr>
                <w:i/>
              </w:rPr>
            </w:r>
          </w:p>
        </w:tc>
        <w:tc>
          <w:tcPr>
            <w:tcW w:w="3745" w:type="dxa"/>
            <w:textDirection w:val="lrTb"/>
            <w:noWrap w:val="false"/>
          </w:tcPr>
          <w:p>
            <w:pPr>
              <w:rPr>
                <w:bCs/>
              </w:rPr>
            </w:pPr>
            <w:r>
              <w:rPr>
                <w:bCs/>
              </w:rPr>
              <w:t xml:space="preserve">Регулятивные: </w:t>
            </w:r>
            <w:r>
              <w:rPr>
                <w:bCs/>
              </w:rPr>
            </w:r>
          </w:p>
          <w:p>
            <w:pPr>
              <w:rPr>
                <w:bCs/>
              </w:rPr>
            </w:pPr>
            <w:r>
              <w:rPr>
                <w:bCs/>
              </w:rPr>
              <w:t xml:space="preserve">- контролируют процесс и результаты деятельности, вносят необходимые коррективы; </w:t>
            </w:r>
            <w:r>
              <w:rPr>
                <w:bCs/>
              </w:rPr>
            </w:r>
          </w:p>
          <w:p>
            <w:pPr>
              <w:rPr>
                <w:bCs/>
              </w:rPr>
            </w:pPr>
            <w:r>
              <w:rPr>
                <w:bCs/>
              </w:rPr>
              <w:t xml:space="preserve">- адекватно оценивают свои достижения. </w:t>
            </w:r>
            <w:r>
              <w:rPr>
                <w:bCs/>
              </w:rPr>
            </w:r>
          </w:p>
          <w:p>
            <w:pPr>
              <w:rPr>
                <w:bCs/>
              </w:rPr>
            </w:pPr>
            <w:r>
              <w:rPr>
                <w:bCs/>
              </w:rPr>
            </w:r>
            <w:r>
              <w:rPr>
                <w:bCs/>
              </w:rPr>
            </w:r>
          </w:p>
          <w:p>
            <w:pPr>
              <w:rPr>
                <w:bCs/>
              </w:rPr>
            </w:pPr>
            <w:r>
              <w:rPr>
                <w:bCs/>
              </w:rPr>
              <w:t xml:space="preserve">Личностные: </w:t>
            </w:r>
            <w:r>
              <w:rPr>
                <w:bCs/>
              </w:rPr>
            </w:r>
          </w:p>
          <w:p>
            <w:pPr>
              <w:rPr>
                <w:bCs/>
              </w:rPr>
            </w:pPr>
            <w:r>
              <w:rPr>
                <w:bCs/>
              </w:rPr>
              <w:t xml:space="preserve">- нравственно-этическая ориентация, в том числе и оценивание усваиваемого содержания (исходя из социальных и личностных ценностей), обеспечивающее личностный моральный выбор. </w:t>
            </w:r>
            <w:r>
              <w:rPr>
                <w:bCs/>
              </w:rPr>
            </w:r>
          </w:p>
          <w:p>
            <w:pPr>
              <w:rPr>
                <w:bCs/>
              </w:rPr>
            </w:pPr>
            <w:r>
              <w:rPr>
                <w:bCs/>
              </w:rPr>
            </w:r>
            <w:r>
              <w:rPr>
                <w:bCs/>
              </w:rPr>
            </w:r>
          </w:p>
          <w:p>
            <w:pPr>
              <w:ind w:firstLine="34"/>
              <w:tabs>
                <w:tab w:val="left" w:pos="0" w:leader="none"/>
              </w:tabs>
            </w:pPr>
            <w:r>
              <w:t xml:space="preserve">Коммуникативные:</w:t>
            </w:r>
            <w:r/>
          </w:p>
          <w:p>
            <w:pPr>
              <w:ind w:firstLine="34"/>
              <w:tabs>
                <w:tab w:val="left" w:pos="0" w:leader="none"/>
              </w:tabs>
            </w:pPr>
            <w:r>
              <w:t xml:space="preserve">- умение с достаточной полнотой и точностью выражать свои мысли в соответствии с задачами и условиями коммуникации;</w:t>
            </w:r>
            <w:r/>
          </w:p>
          <w:p>
            <w:pPr>
              <w:ind w:firstLine="34"/>
              <w:tabs>
                <w:tab w:val="left" w:pos="0" w:leader="none"/>
              </w:tabs>
            </w:pPr>
            <w:r>
              <w:t xml:space="preserve">- владение монологической и диалогической формами речи в соответствии с грамматическими и синтаксическими нормами родного языка.</w:t>
            </w:r>
            <w:r/>
          </w:p>
          <w:p>
            <w:pPr>
              <w:ind w:firstLine="34"/>
              <w:tabs>
                <w:tab w:val="left" w:pos="0" w:leader="none"/>
              </w:tabs>
            </w:pPr>
            <w:r/>
            <w:r/>
          </w:p>
        </w:tc>
      </w:tr>
    </w:tbl>
    <w:p>
      <w:pPr>
        <w:rPr>
          <w:sz w:val="22"/>
          <w:szCs w:val="22"/>
        </w:rPr>
        <w:sectPr>
          <w:footnotePr/>
          <w:endnotePr/>
          <w:type w:val="nextPage"/>
          <w:pgSz w:w="16838" w:h="11906" w:orient="landscape"/>
          <w:pgMar w:top="720" w:right="720" w:bottom="720" w:left="720" w:header="708" w:footer="708" w:gutter="0"/>
          <w:cols w:num="1" w:sep="0" w:space="708" w:equalWidth="1"/>
          <w:docGrid w:linePitch="360"/>
        </w:sectPr>
      </w:pPr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jc w:val="right"/>
        <w:rPr>
          <w:szCs w:val="22"/>
        </w:rPr>
      </w:pPr>
      <w:r>
        <w:rPr>
          <w:szCs w:val="22"/>
        </w:rPr>
        <w:t xml:space="preserve">Приложение </w:t>
      </w:r>
      <w:r>
        <w:rPr>
          <w:szCs w:val="22"/>
        </w:rPr>
      </w:r>
    </w:p>
    <w:p>
      <w:pPr>
        <w:jc w:val="center"/>
        <w:rPr>
          <w:b/>
          <w:sz w:val="28"/>
          <w:szCs w:val="22"/>
        </w:rPr>
      </w:pPr>
      <w:r>
        <w:rPr>
          <w:b/>
          <w:sz w:val="28"/>
          <w:szCs w:val="22"/>
        </w:rPr>
        <w:t xml:space="preserve">Лист исследователя</w:t>
      </w:r>
      <w:r>
        <w:rPr>
          <w:b/>
          <w:sz w:val="28"/>
          <w:szCs w:val="22"/>
        </w:rPr>
      </w:r>
    </w:p>
    <w:p>
      <w:pPr>
        <w:rPr>
          <w:sz w:val="28"/>
          <w:szCs w:val="22"/>
        </w:rPr>
      </w:pPr>
      <w:r>
        <w:rPr>
          <w:sz w:val="28"/>
          <w:szCs w:val="22"/>
        </w:rPr>
      </w:r>
      <w:r>
        <w:rPr>
          <w:sz w:val="28"/>
          <w:szCs w:val="22"/>
        </w:rPr>
      </w:r>
    </w:p>
    <w:p>
      <w:pPr>
        <w:spacing w:line="360" w:lineRule="auto"/>
        <w:rPr>
          <w:b/>
          <w:sz w:val="28"/>
        </w:rPr>
      </w:pPr>
      <w:r>
        <w:rPr>
          <w:b/>
          <w:sz w:val="28"/>
        </w:rPr>
        <w:t xml:space="preserve">1. Вставьте пропущенные слова.</w:t>
      </w:r>
      <w:r>
        <w:rPr>
          <w:b/>
          <w:sz w:val="28"/>
        </w:rPr>
      </w:r>
    </w:p>
    <w:p>
      <w:pPr>
        <w:spacing w:line="360" w:lineRule="auto"/>
        <w:rPr>
          <w:sz w:val="28"/>
          <w:szCs w:val="22"/>
        </w:rPr>
      </w:pPr>
      <w:r>
        <w:rPr>
          <w:sz w:val="28"/>
          <w:szCs w:val="22"/>
        </w:rPr>
        <w:t xml:space="preserve">__________________ - </w:t>
      </w:r>
      <w:r>
        <w:rPr>
          <w:sz w:val="28"/>
          <w:szCs w:val="22"/>
        </w:rPr>
        <w:t xml:space="preserve">э</w:t>
      </w:r>
      <w:r>
        <w:rPr>
          <w:sz w:val="28"/>
          <w:szCs w:val="22"/>
        </w:rPr>
        <w:t xml:space="preserve">то ровные или почти ровные участки земной поверхности. На них можно встретить возвышения - _____________________,  и углубления - ____________________</w:t>
      </w:r>
      <w:r>
        <w:rPr>
          <w:sz w:val="28"/>
          <w:szCs w:val="22"/>
        </w:rPr>
        <w:t xml:space="preserve"> .</w:t>
      </w:r>
      <w:r>
        <w:rPr>
          <w:sz w:val="28"/>
          <w:szCs w:val="22"/>
        </w:rPr>
      </w:r>
    </w:p>
    <w:p>
      <w:pPr>
        <w:spacing w:line="360" w:lineRule="auto"/>
        <w:rPr>
          <w:sz w:val="28"/>
          <w:szCs w:val="22"/>
        </w:rPr>
      </w:pPr>
      <w:r>
        <w:rPr>
          <w:sz w:val="28"/>
          <w:szCs w:val="22"/>
        </w:rPr>
      </w:r>
      <w:r>
        <w:rPr>
          <w:sz w:val="28"/>
          <w:szCs w:val="22"/>
        </w:rPr>
      </w:r>
    </w:p>
    <w:p>
      <w:pPr>
        <w:spacing w:line="360" w:lineRule="auto"/>
        <w:rPr>
          <w:sz w:val="28"/>
          <w:szCs w:val="22"/>
        </w:rPr>
      </w:pPr>
      <w:r>
        <w:rPr>
          <w:sz w:val="28"/>
          <w:szCs w:val="22"/>
        </w:rPr>
        <w:t xml:space="preserve">________________ - это очень неровные участки земной поверхности, которые сильно возвышаются </w:t>
      </w:r>
      <w:r>
        <w:rPr>
          <w:sz w:val="28"/>
          <w:szCs w:val="22"/>
        </w:rPr>
        <w:t xml:space="preserve">над</w:t>
      </w:r>
      <w:r>
        <w:rPr>
          <w:sz w:val="28"/>
          <w:szCs w:val="22"/>
        </w:rPr>
        <w:t xml:space="preserve"> окружающей местность.</w:t>
      </w:r>
      <w:r>
        <w:rPr>
          <w:sz w:val="28"/>
          <w:szCs w:val="22"/>
        </w:rPr>
      </w:r>
    </w:p>
    <w:p>
      <w:pPr>
        <w:spacing w:line="360" w:lineRule="auto"/>
        <w:rPr>
          <w:b/>
          <w:i/>
          <w:sz w:val="28"/>
          <w:szCs w:val="22"/>
        </w:rPr>
      </w:pPr>
      <w:r>
        <w:rPr>
          <w:i/>
          <w:sz w:val="28"/>
          <w:szCs w:val="22"/>
        </w:rPr>
        <w:t xml:space="preserve">Слова для справок: </w:t>
      </w:r>
      <w:r>
        <w:rPr>
          <w:b/>
          <w:i/>
          <w:sz w:val="28"/>
          <w:szCs w:val="22"/>
        </w:rPr>
        <w:t xml:space="preserve">Овраги, равнины, горы, холмы.</w:t>
      </w:r>
      <w:r>
        <w:rPr>
          <w:b/>
          <w:i/>
          <w:sz w:val="28"/>
          <w:szCs w:val="22"/>
        </w:rPr>
      </w:r>
    </w:p>
    <w:p>
      <w:pPr>
        <w:spacing w:line="360" w:lineRule="auto"/>
        <w:rPr>
          <w:b/>
          <w:sz w:val="18"/>
          <w:szCs w:val="22"/>
        </w:rPr>
      </w:pPr>
      <w:r>
        <w:rPr>
          <w:b/>
          <w:sz w:val="18"/>
          <w:szCs w:val="22"/>
        </w:rPr>
      </w:r>
      <w:r>
        <w:rPr>
          <w:b/>
          <w:sz w:val="18"/>
          <w:szCs w:val="22"/>
        </w:rPr>
      </w:r>
    </w:p>
    <w:p>
      <w:pPr>
        <w:spacing w:line="360" w:lineRule="auto"/>
        <w:rPr>
          <w:b/>
          <w:sz w:val="28"/>
          <w:szCs w:val="22"/>
        </w:rPr>
      </w:pPr>
      <w:r>
        <w:rPr>
          <w:b/>
          <w:sz w:val="28"/>
          <w:szCs w:val="22"/>
        </w:rPr>
        <w:t xml:space="preserve">2. Заполните схему.</w:t>
      </w:r>
      <w:r>
        <w:rPr>
          <w:b/>
          <w:sz w:val="28"/>
          <w:szCs w:val="22"/>
        </w:rPr>
      </w:r>
    </w:p>
    <w:p>
      <w:pPr>
        <w:spacing w:line="360" w:lineRule="auto"/>
        <w:rPr>
          <w:caps/>
          <w:sz w:val="28"/>
          <w:szCs w:val="22"/>
        </w:rPr>
      </w:pPr>
      <w:r>
        <w:rPr>
          <w:sz w:val="28"/>
          <w:szCs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82726" cy="3200400"/>
                <wp:effectExtent l="19050" t="0" r="3623" b="0"/>
                <wp:docPr id="4" name="Рисунок 0" descr="2024-03-20_22-06-3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024-03-20_22-06-30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086530" cy="32027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00.21pt;height:252.00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caps/>
          <w:sz w:val="28"/>
          <w:szCs w:val="22"/>
        </w:rPr>
      </w:r>
    </w:p>
    <w:p>
      <w:pPr>
        <w:spacing w:line="360" w:lineRule="auto"/>
        <w:rPr>
          <w:b/>
          <w:sz w:val="28"/>
          <w:szCs w:val="22"/>
        </w:rPr>
      </w:pPr>
      <w:r>
        <w:rPr>
          <w:b/>
          <w:sz w:val="28"/>
          <w:szCs w:val="22"/>
        </w:rPr>
      </w:r>
      <w:r>
        <w:rPr>
          <w:b/>
          <w:sz w:val="28"/>
          <w:szCs w:val="22"/>
        </w:rPr>
      </w:r>
    </w:p>
    <w:p>
      <w:pPr>
        <w:spacing w:line="360" w:lineRule="auto"/>
        <w:rPr>
          <w:b/>
          <w:sz w:val="28"/>
          <w:szCs w:val="22"/>
        </w:rPr>
      </w:pPr>
      <w:r>
        <w:rPr>
          <w:b/>
          <w:sz w:val="28"/>
          <w:szCs w:val="22"/>
        </w:rPr>
      </w:r>
      <w:r>
        <w:rPr>
          <w:b/>
          <w:sz w:val="28"/>
          <w:szCs w:val="22"/>
        </w:rPr>
      </w:r>
    </w:p>
    <w:p>
      <w:pPr>
        <w:spacing w:line="360" w:lineRule="auto"/>
        <w:rPr>
          <w:b/>
          <w:sz w:val="28"/>
          <w:szCs w:val="22"/>
        </w:rPr>
      </w:pPr>
      <w:r>
        <w:rPr>
          <w:b/>
          <w:sz w:val="28"/>
          <w:szCs w:val="22"/>
        </w:rPr>
      </w:r>
      <w:r>
        <w:rPr>
          <w:b/>
          <w:sz w:val="28"/>
          <w:szCs w:val="22"/>
        </w:rPr>
      </w:r>
    </w:p>
    <w:p>
      <w:pPr>
        <w:spacing w:line="360" w:lineRule="auto"/>
        <w:rPr>
          <w:b/>
          <w:sz w:val="28"/>
          <w:szCs w:val="22"/>
        </w:rPr>
      </w:pPr>
      <w:r>
        <w:rPr>
          <w:b/>
          <w:sz w:val="28"/>
          <w:szCs w:val="22"/>
        </w:rPr>
      </w:r>
      <w:r>
        <w:rPr>
          <w:b/>
          <w:sz w:val="28"/>
          <w:szCs w:val="22"/>
        </w:rPr>
      </w:r>
    </w:p>
    <w:p>
      <w:pPr>
        <w:spacing w:line="360" w:lineRule="auto"/>
        <w:rPr>
          <w:b/>
          <w:sz w:val="28"/>
          <w:szCs w:val="22"/>
        </w:rPr>
      </w:pPr>
      <w:r>
        <w:rPr>
          <w:b/>
          <w:sz w:val="28"/>
          <w:szCs w:val="22"/>
        </w:rPr>
      </w:r>
      <w:r>
        <w:rPr>
          <w:b/>
          <w:sz w:val="28"/>
          <w:szCs w:val="22"/>
        </w:rPr>
      </w:r>
    </w:p>
    <w:p>
      <w:pPr>
        <w:spacing w:line="360" w:lineRule="auto"/>
        <w:rPr>
          <w:b/>
          <w:sz w:val="28"/>
          <w:szCs w:val="22"/>
        </w:rPr>
      </w:pPr>
      <w:r>
        <w:rPr>
          <w:b/>
          <w:sz w:val="28"/>
          <w:szCs w:val="22"/>
        </w:rPr>
      </w:r>
      <w:r>
        <w:rPr>
          <w:b/>
          <w:sz w:val="28"/>
          <w:szCs w:val="22"/>
        </w:rPr>
      </w:r>
    </w:p>
    <w:p>
      <w:pPr>
        <w:spacing w:line="360" w:lineRule="auto"/>
        <w:rPr>
          <w:b/>
          <w:sz w:val="28"/>
          <w:szCs w:val="22"/>
        </w:rPr>
      </w:pPr>
      <w:r>
        <w:rPr>
          <w:b/>
          <w:sz w:val="28"/>
          <w:szCs w:val="22"/>
        </w:rPr>
      </w:r>
      <w:r>
        <w:rPr>
          <w:b/>
          <w:sz w:val="28"/>
          <w:szCs w:val="22"/>
        </w:rPr>
      </w:r>
    </w:p>
    <w:p>
      <w:pPr>
        <w:spacing w:line="360" w:lineRule="auto"/>
        <w:rPr>
          <w:b/>
          <w:sz w:val="28"/>
          <w:szCs w:val="22"/>
        </w:rPr>
      </w:pPr>
      <w:r>
        <w:rPr>
          <w:b/>
          <w:sz w:val="28"/>
          <w:szCs w:val="22"/>
        </w:rPr>
      </w:r>
      <w:r>
        <w:rPr>
          <w:b/>
          <w:sz w:val="28"/>
          <w:szCs w:val="22"/>
        </w:rPr>
      </w:r>
    </w:p>
    <w:p>
      <w:pPr>
        <w:spacing w:line="360" w:lineRule="auto"/>
        <w:rPr>
          <w:b/>
          <w:sz w:val="28"/>
          <w:szCs w:val="22"/>
        </w:rPr>
      </w:pPr>
      <w:r>
        <w:rPr>
          <w:b/>
          <w:sz w:val="28"/>
          <w:szCs w:val="22"/>
        </w:rPr>
      </w:r>
      <w:r>
        <w:rPr>
          <w:b/>
          <w:sz w:val="28"/>
          <w:szCs w:val="22"/>
        </w:rPr>
      </w:r>
    </w:p>
    <w:p>
      <w:pPr>
        <w:spacing w:line="360" w:lineRule="auto"/>
        <w:rPr>
          <w:b/>
          <w:sz w:val="28"/>
          <w:szCs w:val="22"/>
        </w:rPr>
      </w:pPr>
      <w:r>
        <w:rPr>
          <w:b/>
          <w:sz w:val="28"/>
          <w:szCs w:val="22"/>
        </w:rPr>
      </w:r>
      <w:r>
        <w:rPr>
          <w:b/>
          <w:sz w:val="28"/>
          <w:szCs w:val="22"/>
        </w:rPr>
      </w:r>
    </w:p>
    <w:p>
      <w:pPr>
        <w:spacing w:line="360" w:lineRule="auto"/>
        <w:rPr>
          <w:sz w:val="28"/>
          <w:szCs w:val="22"/>
        </w:rPr>
      </w:pPr>
      <w:r>
        <w:rPr>
          <w:sz w:val="28"/>
          <w:szCs w:val="22"/>
        </w:rPr>
      </w:r>
      <w:r>
        <w:rPr>
          <w:sz w:val="28"/>
          <w:szCs w:val="22"/>
        </w:rPr>
      </w:r>
    </w:p>
    <w:p>
      <w:pPr>
        <w:spacing w:line="360" w:lineRule="auto"/>
        <w:rPr>
          <w:b/>
          <w:sz w:val="28"/>
          <w:szCs w:val="22"/>
        </w:rPr>
      </w:pPr>
      <w:r>
        <w:rPr>
          <w:b/>
          <w:sz w:val="28"/>
          <w:szCs w:val="22"/>
        </w:rPr>
        <w:t xml:space="preserve">3. Подпишите части горы. Укажите ее высоту.</w:t>
      </w:r>
      <w:r>
        <w:rPr>
          <w:b/>
          <w:sz w:val="28"/>
          <w:szCs w:val="22"/>
        </w:rPr>
      </w:r>
    </w:p>
    <w:p>
      <w:pPr>
        <w:spacing w:line="360" w:lineRule="auto"/>
        <w:rPr>
          <w:sz w:val="28"/>
          <w:szCs w:val="22"/>
        </w:rPr>
      </w:pPr>
      <w:r>
        <w:rPr>
          <w:sz w:val="28"/>
          <w:szCs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26112" cy="2724150"/>
                <wp:effectExtent l="19050" t="0" r="2988" b="0"/>
                <wp:docPr id="5" name="Рисунок 2" descr="2024-03-20_22-24-5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024-03-20_22-24-55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4233394" cy="27288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32.76pt;height:214.50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8"/>
          <w:szCs w:val="22"/>
        </w:rPr>
      </w:r>
    </w:p>
    <w:p>
      <w:pPr>
        <w:spacing w:line="360" w:lineRule="auto"/>
        <w:rPr>
          <w:sz w:val="28"/>
          <w:szCs w:val="22"/>
        </w:rPr>
      </w:pPr>
      <w:r>
        <w:rPr>
          <w:sz w:val="28"/>
          <w:szCs w:val="22"/>
        </w:rPr>
      </w:r>
      <w:r>
        <w:rPr>
          <w:sz w:val="28"/>
          <w:szCs w:val="22"/>
        </w:rPr>
      </w:r>
    </w:p>
    <w:p>
      <w:pPr>
        <w:spacing w:line="360" w:lineRule="auto"/>
        <w:rPr>
          <w:sz w:val="28"/>
          <w:szCs w:val="22"/>
        </w:rPr>
      </w:pPr>
      <w:r>
        <w:rPr>
          <w:sz w:val="28"/>
          <w:szCs w:val="22"/>
        </w:rPr>
      </w:r>
      <w:r>
        <w:rPr>
          <w:sz w:val="28"/>
          <w:szCs w:val="22"/>
        </w:rPr>
      </w:r>
    </w:p>
    <w:p>
      <w:pPr>
        <w:spacing w:line="360" w:lineRule="auto"/>
        <w:rPr>
          <w:sz w:val="28"/>
          <w:szCs w:val="22"/>
        </w:rPr>
        <w:sectPr>
          <w:footnotePr/>
          <w:endnotePr/>
          <w:type w:val="nextPage"/>
          <w:pgSz w:w="11906" w:h="16838" w:orient="portrait"/>
          <w:pgMar w:top="568" w:right="720" w:bottom="426" w:left="720" w:header="708" w:footer="708" w:gutter="0"/>
          <w:cols w:num="1" w:sep="0" w:space="708" w:equalWidth="1"/>
          <w:docGrid w:linePitch="360"/>
        </w:sectPr>
      </w:pPr>
      <w:r>
        <w:rPr>
          <w:sz w:val="28"/>
          <w:szCs w:val="22"/>
        </w:rPr>
      </w:r>
      <w:r>
        <w:rPr>
          <w:sz w:val="28"/>
          <w:szCs w:val="22"/>
        </w:rPr>
      </w:r>
    </w:p>
    <w:p>
      <w:pPr>
        <w:jc w:val="right"/>
        <w:spacing w:line="360" w:lineRule="auto"/>
        <w:rPr>
          <w:szCs w:val="22"/>
        </w:rPr>
      </w:pPr>
      <w:r>
        <w:rPr>
          <w:szCs w:val="22"/>
        </w:rPr>
        <w:t xml:space="preserve">Приложение 2</w:t>
      </w:r>
      <w:r>
        <w:rPr>
          <w:szCs w:val="22"/>
        </w:rPr>
      </w:r>
    </w:p>
    <w:p>
      <w:pPr>
        <w:jc w:val="right"/>
        <w:spacing w:line="360" w:lineRule="auto"/>
        <w:rPr>
          <w:sz w:val="28"/>
          <w:szCs w:val="22"/>
        </w:rPr>
      </w:pPr>
      <w:r>
        <w:rPr>
          <w:sz w:val="28"/>
          <w:szCs w:val="22"/>
        </w:rPr>
      </w:r>
      <w:r>
        <w:rPr>
          <w:sz w:val="28"/>
          <w:szCs w:val="22"/>
        </w:rPr>
      </w:r>
    </w:p>
    <w:p>
      <w:pPr>
        <w:jc w:val="center"/>
        <w:spacing w:line="360" w:lineRule="auto"/>
        <w:rPr>
          <w:sz w:val="28"/>
          <w:szCs w:val="22"/>
        </w:rPr>
        <w:sectPr>
          <w:footnotePr/>
          <w:endnotePr/>
          <w:type w:val="nextPage"/>
          <w:pgSz w:w="11906" w:h="16838" w:orient="portrait"/>
          <w:pgMar w:top="568" w:right="720" w:bottom="426" w:left="720" w:header="708" w:footer="708" w:gutter="0"/>
          <w:cols w:num="1" w:sep="0" w:space="708" w:equalWidth="1"/>
          <w:docGrid w:linePitch="360"/>
        </w:sectPr>
      </w:pPr>
      <w:r>
        <w:rPr>
          <w:sz w:val="28"/>
          <w:szCs w:val="22"/>
        </w:rPr>
      </w:r>
      <w:r>
        <w:rPr>
          <w:sz w:val="28"/>
          <w:szCs w:val="22"/>
        </w:rPr>
      </w:r>
    </w:p>
    <w:p>
      <w:pPr>
        <w:jc w:val="center"/>
        <w:spacing w:line="360" w:lineRule="auto"/>
        <w:rPr>
          <w:szCs w:val="22"/>
        </w:rPr>
      </w:pPr>
      <w:r>
        <w:rPr>
          <w:b/>
          <w:bCs/>
          <w:sz w:val="28"/>
        </w:rPr>
        <w:t xml:space="preserve">ЗАДАНИЕ В ГРУППАХ</w:t>
      </w:r>
      <w:r>
        <w:rPr>
          <w:szCs w:val="22"/>
        </w:rPr>
      </w:r>
    </w:p>
    <w:p>
      <w:pPr>
        <w:spacing w:line="360" w:lineRule="auto"/>
        <w:rPr>
          <w:szCs w:val="22"/>
        </w:rPr>
      </w:pPr>
      <w:r>
        <w:rPr>
          <w:szCs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506845" cy="3423920"/>
                <wp:effectExtent l="19050" t="0" r="8255" b="0"/>
                <wp:docPr id="6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506845" cy="3423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512.35pt;height:269.60pt;mso-wrap-distance-left:0.00pt;mso-wrap-distance-top:0.00pt;mso-wrap-distance-right:0.00pt;mso-wrap-distance-bottom:0.00pt;" stroked="f" strokeweight="0.75pt">
                <v:path textboxrect="0,0,0,0"/>
                <v:imagedata r:id="rId15" o:title=""/>
              </v:shape>
            </w:pict>
          </mc:Fallback>
        </mc:AlternateContent>
      </w:r>
      <w:r>
        <w:rPr>
          <w:szCs w:val="22"/>
        </w:rPr>
      </w:r>
    </w:p>
    <w:p>
      <w:pPr>
        <w:jc w:val="center"/>
        <w:tabs>
          <w:tab w:val="left" w:pos="1105" w:leader="none"/>
        </w:tabs>
        <w:rPr>
          <w:b/>
          <w:szCs w:val="22"/>
        </w:rPr>
      </w:pPr>
      <w:r>
        <w:rPr>
          <w:b/>
          <w:sz w:val="32"/>
          <w:szCs w:val="22"/>
        </w:rPr>
        <w:t xml:space="preserve">Холм                                                                                         Гора</w:t>
      </w:r>
      <w:r>
        <w:rPr>
          <w:b/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tbl>
      <w:tblPr>
        <w:tblStyle w:val="879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>
        <w:tblPrEx/>
        <w:trPr/>
        <w:tc>
          <w:tcPr>
            <w:tcW w:w="5341" w:type="dxa"/>
            <w:textDirection w:val="lrTb"/>
            <w:noWrap w:val="false"/>
          </w:tcPr>
          <w:p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  <w:p>
            <w:pPr>
              <w:jc w:val="center"/>
              <w:rPr>
                <w:b/>
                <w:sz w:val="28"/>
                <w:szCs w:val="22"/>
              </w:rPr>
            </w:pPr>
            <w:r>
              <w:rPr>
                <w:b/>
                <w:sz w:val="28"/>
                <w:szCs w:val="22"/>
              </w:rPr>
              <w:t xml:space="preserve">Сходства</w:t>
            </w:r>
            <w:r>
              <w:rPr>
                <w:b/>
                <w:sz w:val="28"/>
                <w:szCs w:val="22"/>
              </w:rPr>
            </w:r>
          </w:p>
          <w:p>
            <w:pPr>
              <w:jc w:val="center"/>
              <w:rPr>
                <w:b/>
                <w:sz w:val="28"/>
                <w:szCs w:val="22"/>
              </w:rPr>
            </w:pPr>
            <w:r>
              <w:rPr>
                <w:b/>
                <w:sz w:val="28"/>
                <w:szCs w:val="22"/>
              </w:rPr>
            </w:r>
            <w:r>
              <w:rPr>
                <w:b/>
                <w:sz w:val="28"/>
                <w:szCs w:val="22"/>
              </w:rPr>
            </w:r>
          </w:p>
        </w:tc>
        <w:tc>
          <w:tcPr>
            <w:tcW w:w="5341" w:type="dxa"/>
            <w:textDirection w:val="lrTb"/>
            <w:noWrap w:val="false"/>
          </w:tcPr>
          <w:p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  <w:p>
            <w:pPr>
              <w:jc w:val="center"/>
              <w:rPr>
                <w:b/>
                <w:sz w:val="28"/>
                <w:szCs w:val="22"/>
              </w:rPr>
            </w:pPr>
            <w:r>
              <w:rPr>
                <w:b/>
                <w:sz w:val="28"/>
                <w:szCs w:val="22"/>
              </w:rPr>
              <w:t xml:space="preserve">Раз</w:t>
            </w:r>
            <w:r>
              <w:rPr>
                <w:b/>
                <w:sz w:val="28"/>
                <w:szCs w:val="22"/>
              </w:rPr>
              <w:t xml:space="preserve">личия</w:t>
            </w:r>
            <w:r>
              <w:rPr>
                <w:b/>
                <w:sz w:val="28"/>
                <w:szCs w:val="22"/>
              </w:rPr>
            </w:r>
          </w:p>
        </w:tc>
      </w:tr>
      <w:tr>
        <w:tblPrEx/>
        <w:trPr/>
        <w:tc>
          <w:tcPr>
            <w:tcW w:w="5341" w:type="dxa"/>
            <w:textDirection w:val="lrTb"/>
            <w:noWrap w:val="false"/>
          </w:tcPr>
          <w:p>
            <w:pPr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tcW w:w="5341" w:type="dxa"/>
            <w:textDirection w:val="lrTb"/>
            <w:noWrap w:val="false"/>
          </w:tcPr>
          <w:p>
            <w:pPr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</w:tr>
    </w:tbl>
    <w:p>
      <w:pPr>
        <w:rPr>
          <w:szCs w:val="22"/>
        </w:rPr>
        <w:sectPr>
          <w:footnotePr/>
          <w:endnotePr/>
          <w:type w:val="nextPage"/>
          <w:pgSz w:w="11906" w:h="16838" w:orient="portrait"/>
          <w:pgMar w:top="568" w:right="720" w:bottom="568" w:left="720" w:header="708" w:footer="708" w:gutter="0"/>
          <w:cols w:num="1" w:sep="0" w:space="708" w:equalWidth="1"/>
          <w:docGrid w:linePitch="360"/>
        </w:sectPr>
      </w:pPr>
      <w:r>
        <w:rPr>
          <w:szCs w:val="22"/>
        </w:rPr>
      </w:r>
      <w:r>
        <w:rPr>
          <w:szCs w:val="22"/>
        </w:rPr>
      </w:r>
    </w:p>
    <w:p>
      <w:pPr>
        <w:spacing w:line="360" w:lineRule="auto"/>
        <w:rPr>
          <w:sz w:val="28"/>
          <w:szCs w:val="22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-397823</wp:posOffset>
                </wp:positionH>
                <wp:positionV relativeFrom="paragraph">
                  <wp:posOffset>3855060</wp:posOffset>
                </wp:positionV>
                <wp:extent cx="7469505" cy="0"/>
                <wp:effectExtent l="0" t="0" r="0" b="19050"/>
                <wp:wrapNone/>
                <wp:docPr id="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7469505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hape 6" o:spid="_x0000_s6" style="position:absolute;left:0;text-align:left;z-index:251674624;mso-wrap-distance-left:9.00pt;mso-wrap-distance-top:0.00pt;mso-wrap-distance-right:9.00pt;mso-wrap-distance-bottom:0.00pt;visibility:visible;" from="-31.3pt,303.5pt" to="556.8pt,303.5pt" filled="f" strokecolor="#5B9BD5" strokeweight="0.50pt">
                <v:stroke dashstyle="shortdot"/>
              </v:lin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8610" cy="308610"/>
                <wp:effectExtent l="0" t="0" r="0" b="0"/>
                <wp:docPr id="8" name="AutoShape 1" descr="https://catherineasquithgallery.com/uploads/posts/2021-02/1613029678_32-p-nezhno-oranzhevii-fon-3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shape 7" o:spid="_x0000_s7" o:spt="1" type="#_x0000_t1" style="width:24.30pt;height:24.30pt;mso-wrap-distance-left:0.00pt;mso-wrap-distance-top:0.00pt;mso-wrap-distance-right:0.00pt;mso-wrap-distance-bottom:0.00pt;visibility:visible;" filled="f" stroked="f"/>
            </w:pict>
          </mc:Fallback>
        </mc:AlternateContent>
      </w:r>
      <w:r>
        <w:rPr>
          <w:sz w:val="28"/>
          <w:szCs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38850" cy="3790950"/>
                <wp:effectExtent l="0" t="0" r="0" b="0"/>
                <wp:docPr id="9" name="Рисунок 12" descr="2024-03-21_00-10-3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024-03-21_00-10-39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038850" cy="37909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75.50pt;height:298.50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8"/>
          <w:szCs w:val="22"/>
        </w:rPr>
      </w:r>
    </w:p>
    <w:p>
      <w:pPr>
        <w:spacing w:line="360" w:lineRule="auto"/>
        <w:rPr>
          <w:i/>
          <w:szCs w:val="22"/>
        </w:rPr>
      </w:pPr>
      <w:r>
        <w:rPr>
          <w:i/>
          <w:szCs w:val="22"/>
        </w:rPr>
      </w:r>
      <w:r>
        <w:rPr>
          <w:i/>
          <w:szCs w:val="22"/>
        </w:rPr>
      </w:r>
    </w:p>
    <w:p>
      <w:pPr>
        <w:spacing w:line="360" w:lineRule="auto"/>
        <w:rPr>
          <w:szCs w:val="22"/>
        </w:rPr>
      </w:pPr>
      <w:r>
        <w:rPr>
          <w:szCs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4898390</wp:posOffset>
                </wp:positionH>
                <wp:positionV relativeFrom="margin">
                  <wp:posOffset>4152265</wp:posOffset>
                </wp:positionV>
                <wp:extent cx="1447800" cy="1133475"/>
                <wp:effectExtent l="0" t="0" r="0" b="9525"/>
                <wp:wrapSquare wrapText="bothSides"/>
                <wp:docPr id="10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rcRect l="53231" t="53696" r="0" b="0"/>
                        <a:stretch/>
                      </pic:blipFill>
                      <pic:spPr bwMode="auto">
                        <a:xfrm>
                          <a:off x="0" y="0"/>
                          <a:ext cx="144780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z-index:251675648;o:allowoverlap:true;o:allowincell:true;mso-position-horizontal-relative:margin;margin-left:385.70pt;mso-position-horizontal:absolute;mso-position-vertical-relative:margin;margin-top:326.95pt;mso-position-vertical:absolute;width:114.00pt;height:89.25pt;mso-wrap-distance-left:9.00pt;mso-wrap-distance-top:0.00pt;mso-wrap-distance-right:9.00pt;mso-wrap-distance-bottom:0.00pt;" stroked="f" strokeweight="0.75pt">
                <v:path textboxrect="0,0,0,0"/>
                <w10:wrap type="square"/>
                <v:imagedata r:id="rId17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4957948</wp:posOffset>
                </wp:positionH>
                <wp:positionV relativeFrom="paragraph">
                  <wp:posOffset>1211407</wp:posOffset>
                </wp:positionV>
                <wp:extent cx="1448435" cy="474980"/>
                <wp:effectExtent l="0" t="0" r="0" b="0"/>
                <wp:wrapNone/>
                <wp:docPr id="11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44843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spacing w:line="360" w:lineRule="auto"/>
                              <w:rPr>
                                <w:b/>
                                <w:sz w:val="56"/>
                                <w:szCs w:val="72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72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Овраги</w:t>
                            </w:r>
                            <w:r>
                              <w:rPr>
                                <w:b/>
                                <w:sz w:val="56"/>
                                <w:szCs w:val="72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" o:spid="_x0000_s10" o:spt="202" type="#_x0000_t202" style="position:absolute;z-index:251673600;o:allowoverlap:true;o:allowincell:true;mso-position-horizontal-relative:text;margin-left:390.39pt;mso-position-horizontal:absolute;mso-position-vertical-relative:text;margin-top:95.39pt;mso-position-vertical:absolute;width:114.05pt;height:37.40pt;mso-wrap-distance-left:9.00pt;mso-wrap-distance-top:0.00pt;mso-wrap-distance-right:9.00pt;mso-wrap-distance-bottom:0.00pt;v-text-anchor:top;visibility:visible;" filled="f" stroked="f">
                <v:textbox inset="0,0,0,0">
                  <w:txbxContent>
                    <w:p>
                      <w:pPr>
                        <w:jc w:val="center"/>
                        <w:spacing w:line="360" w:lineRule="auto"/>
                        <w:rPr>
                          <w:b/>
                          <w:sz w:val="56"/>
                          <w:szCs w:val="72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56"/>
                          <w:szCs w:val="72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Овраги</w:t>
                      </w:r>
                      <w:r>
                        <w:rPr>
                          <w:b/>
                          <w:sz w:val="56"/>
                          <w:szCs w:val="72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3163182</wp:posOffset>
                </wp:positionH>
                <wp:positionV relativeFrom="paragraph">
                  <wp:posOffset>1210632</wp:posOffset>
                </wp:positionV>
                <wp:extent cx="1448435" cy="474980"/>
                <wp:effectExtent l="0" t="0" r="0" b="0"/>
                <wp:wrapNone/>
                <wp:docPr id="1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44843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spacing w:line="360" w:lineRule="auto"/>
                              <w:rPr>
                                <w:b/>
                                <w:sz w:val="52"/>
                                <w:szCs w:val="72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72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Равнины</w:t>
                            </w:r>
                            <w:r>
                              <w:rPr>
                                <w:b/>
                                <w:sz w:val="52"/>
                                <w:szCs w:val="72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" o:spid="_x0000_s11" o:spt="202" type="#_x0000_t202" style="position:absolute;z-index:251671552;o:allowoverlap:true;o:allowincell:true;mso-position-horizontal-relative:text;margin-left:249.07pt;mso-position-horizontal:absolute;mso-position-vertical-relative:text;margin-top:95.33pt;mso-position-vertical:absolute;width:114.05pt;height:37.40pt;mso-wrap-distance-left:9.00pt;mso-wrap-distance-top:0.00pt;mso-wrap-distance-right:9.00pt;mso-wrap-distance-bottom:0.00pt;v-text-anchor:top;visibility:visible;" filled="f" stroked="f">
                <v:textbox inset="0,0,0,0">
                  <w:txbxContent>
                    <w:p>
                      <w:pPr>
                        <w:jc w:val="center"/>
                        <w:spacing w:line="360" w:lineRule="auto"/>
                        <w:rPr>
                          <w:b/>
                          <w:sz w:val="52"/>
                          <w:szCs w:val="72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52"/>
                          <w:szCs w:val="72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Равнины</w:t>
                      </w:r>
                      <w:r>
                        <w:rPr>
                          <w:b/>
                          <w:sz w:val="52"/>
                          <w:szCs w:val="72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1213485</wp:posOffset>
                </wp:positionV>
                <wp:extent cx="1448435" cy="474980"/>
                <wp:effectExtent l="0" t="0" r="0" b="0"/>
                <wp:wrapNone/>
                <wp:docPr id="13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44843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spacing w:line="360" w:lineRule="auto"/>
                              <w:rPr>
                                <w:b/>
                                <w:sz w:val="56"/>
                                <w:szCs w:val="72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72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Горы</w:t>
                            </w:r>
                            <w:r>
                              <w:rPr>
                                <w:b/>
                                <w:sz w:val="56"/>
                                <w:szCs w:val="72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" o:spid="_x0000_s12" o:spt="202" type="#_x0000_t202" style="position:absolute;z-index:251667456;o:allowoverlap:true;o:allowincell:true;mso-position-horizontal-relative:text;margin-left:15.00pt;mso-position-horizontal:absolute;mso-position-vertical-relative:text;margin-top:95.55pt;mso-position-vertical:absolute;width:114.05pt;height:37.40pt;mso-wrap-distance-left:9.00pt;mso-wrap-distance-top:0.00pt;mso-wrap-distance-right:9.00pt;mso-wrap-distance-bottom:0.00pt;v-text-anchor:top;visibility:visible;" filled="f" stroked="f">
                <v:textbox inset="0,0,0,0">
                  <w:txbxContent>
                    <w:p>
                      <w:pPr>
                        <w:jc w:val="center"/>
                        <w:spacing w:line="360" w:lineRule="auto"/>
                        <w:rPr>
                          <w:b/>
                          <w:sz w:val="56"/>
                          <w:szCs w:val="72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56"/>
                          <w:szCs w:val="72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Горы</w:t>
                      </w:r>
                      <w:r>
                        <w:rPr>
                          <w:b/>
                          <w:sz w:val="56"/>
                          <w:szCs w:val="72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57325" cy="1152525"/>
                <wp:effectExtent l="19050" t="0" r="9525" b="0"/>
                <wp:docPr id="1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rcRect l="0" t="0" r="52923" b="52918"/>
                        <a:stretch/>
                      </pic:blipFill>
                      <pic:spPr bwMode="auto">
                        <a:xfrm>
                          <a:off x="0" y="0"/>
                          <a:ext cx="1457325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114.75pt;height:90.75pt;mso-wrap-distance-left:0.00pt;mso-wrap-distance-top:0.00pt;mso-wrap-distance-right:0.00pt;mso-wrap-distance-bottom:0.00pt;" stroked="f" strokeweight="0.75pt">
                <v:path textboxrect="0,0,0,0"/>
                <v:imagedata r:id="rId17" o:title=""/>
              </v:shape>
            </w:pict>
          </mc:Fallback>
        </mc:AlternateContent>
      </w:r>
      <w:r>
        <w:rPr>
          <w:szCs w:val="22"/>
        </w:rPr>
        <w:t xml:space="preserve">   </w:t>
      </w:r>
      <w:r>
        <w:rPr>
          <w:szCs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76375" cy="1133475"/>
                <wp:effectExtent l="19050" t="0" r="9525" b="0"/>
                <wp:docPr id="1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rcRect l="52308" t="0" r="0" b="53696"/>
                        <a:stretch/>
                      </pic:blipFill>
                      <pic:spPr bwMode="auto">
                        <a:xfrm>
                          <a:off x="0" y="0"/>
                          <a:ext cx="147637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116.25pt;height:89.25pt;mso-wrap-distance-left:0.00pt;mso-wrap-distance-top:0.00pt;mso-wrap-distance-right:0.00pt;mso-wrap-distance-bottom:0.00pt;" stroked="f" strokeweight="0.75pt">
                <v:path textboxrect="0,0,0,0"/>
                <v:imagedata r:id="rId17" o:title=""/>
              </v:shape>
            </w:pict>
          </mc:Fallback>
        </mc:AlternateContent>
      </w:r>
      <w:r>
        <w:rPr>
          <w:szCs w:val="22"/>
        </w:rPr>
        <w:t xml:space="preserve">   </w:t>
      </w:r>
      <w:r>
        <w:rPr>
          <w:szCs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14475" cy="1133475"/>
                <wp:effectExtent l="19050" t="0" r="9525" b="0"/>
                <wp:docPr id="1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rcRect l="0" t="53696" r="51077" b="0"/>
                        <a:stretch/>
                      </pic:blipFill>
                      <pic:spPr bwMode="auto">
                        <a:xfrm>
                          <a:off x="0" y="0"/>
                          <a:ext cx="151447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119.25pt;height:89.25pt;mso-wrap-distance-left:0.00pt;mso-wrap-distance-top:0.00pt;mso-wrap-distance-right:0.00pt;mso-wrap-distance-bottom:0.00pt;" stroked="f" strokeweight="0.75pt">
                <v:path textboxrect="0,0,0,0"/>
                <v:imagedata r:id="rId18" o:title=""/>
              </v:shape>
            </w:pict>
          </mc:Fallback>
        </mc:AlternateContent>
      </w:r>
      <w:r>
        <w:rPr>
          <w:szCs w:val="22"/>
        </w:rPr>
        <w:t xml:space="preserve">   </w:t>
      </w:r>
      <w:r>
        <w:rPr>
          <w:szCs w:val="22"/>
        </w:rPr>
      </w:r>
    </w:p>
    <w:p>
      <w:pPr>
        <w:spacing w:line="360" w:lineRule="auto"/>
        <w:rPr>
          <w:szCs w:val="22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1649095</wp:posOffset>
                </wp:positionH>
                <wp:positionV relativeFrom="paragraph">
                  <wp:posOffset>6350</wp:posOffset>
                </wp:positionV>
                <wp:extent cx="1448435" cy="474980"/>
                <wp:effectExtent l="0" t="0" r="0" b="0"/>
                <wp:wrapNone/>
                <wp:docPr id="17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44843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spacing w:line="360" w:lineRule="auto"/>
                              <w:rPr>
                                <w:b/>
                                <w:sz w:val="56"/>
                                <w:szCs w:val="72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72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Холмы</w:t>
                            </w:r>
                            <w:r>
                              <w:rPr>
                                <w:b/>
                                <w:sz w:val="56"/>
                                <w:szCs w:val="72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6" o:spid="_x0000_s16" o:spt="202" type="#_x0000_t202" style="position:absolute;z-index:251669504;o:allowoverlap:true;o:allowincell:true;mso-position-horizontal-relative:text;margin-left:129.85pt;mso-position-horizontal:absolute;mso-position-vertical-relative:text;margin-top:0.50pt;mso-position-vertical:absolute;width:114.05pt;height:37.40pt;mso-wrap-distance-left:9.00pt;mso-wrap-distance-top:0.00pt;mso-wrap-distance-right:9.00pt;mso-wrap-distance-bottom:0.00pt;v-text-anchor:top;visibility:visible;" filled="f" stroked="f">
                <v:textbox inset="0,0,0,0">
                  <w:txbxContent>
                    <w:p>
                      <w:pPr>
                        <w:jc w:val="center"/>
                        <w:spacing w:line="360" w:lineRule="auto"/>
                        <w:rPr>
                          <w:b/>
                          <w:sz w:val="56"/>
                          <w:szCs w:val="72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56"/>
                          <w:szCs w:val="72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Холмы</w:t>
                      </w:r>
                      <w:r>
                        <w:rPr>
                          <w:b/>
                          <w:sz w:val="56"/>
                          <w:szCs w:val="72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12065</wp:posOffset>
                </wp:positionV>
                <wp:extent cx="1448435" cy="474980"/>
                <wp:effectExtent l="38100" t="38100" r="37465" b="39370"/>
                <wp:wrapNone/>
                <wp:docPr id="18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448435" cy="47498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7" o:spid="_x0000_s17" o:spt="1" type="#_x0000_t1" style="position:absolute;z-index:251665408;o:allowoverlap:true;o:allowincell:true;mso-position-horizontal-relative:text;margin-left:385.50pt;mso-position-horizontal:absolute;mso-position-vertical-relative:text;margin-top:0.95pt;mso-position-vertical:absolute;width:114.05pt;height:37.40pt;mso-wrap-distance-left:9.00pt;mso-wrap-distance-top:0.00pt;mso-wrap-distance-right:9.00pt;mso-wrap-distance-bottom:0.00pt;visibility:visible;" fillcolor="#FFFFFF" strokecolor="#4472C4" strokeweight="6.00pt">
                <v:stroke dashstyle="solid"/>
              </v:shape>
            </w:pict>
          </mc:Fallback>
        </mc:AlternateContent>
      </w:r>
      <w:r>
        <w:rPr>
          <w:szCs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3244850</wp:posOffset>
                </wp:positionH>
                <wp:positionV relativeFrom="paragraph">
                  <wp:posOffset>12065</wp:posOffset>
                </wp:positionV>
                <wp:extent cx="1448435" cy="474980"/>
                <wp:effectExtent l="38100" t="38100" r="37465" b="39370"/>
                <wp:wrapNone/>
                <wp:docPr id="19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448435" cy="47498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8" o:spid="_x0000_s18" o:spt="1" type="#_x0000_t1" style="position:absolute;z-index:251663360;o:allowoverlap:true;o:allowincell:true;mso-position-horizontal-relative:text;margin-left:255.50pt;mso-position-horizontal:absolute;mso-position-vertical-relative:text;margin-top:0.95pt;mso-position-vertical:absolute;width:114.05pt;height:37.40pt;mso-wrap-distance-left:9.00pt;mso-wrap-distance-top:0.00pt;mso-wrap-distance-right:9.00pt;mso-wrap-distance-bottom:0.00pt;visibility:visible;" fillcolor="#FFFFFF" strokecolor="#4472C4" strokeweight="6.00pt">
                <v:stroke dashstyle="solid"/>
              </v:shape>
            </w:pict>
          </mc:Fallback>
        </mc:AlternateContent>
      </w:r>
      <w:r>
        <w:rPr>
          <w:szCs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12065</wp:posOffset>
                </wp:positionV>
                <wp:extent cx="1448435" cy="474980"/>
                <wp:effectExtent l="38100" t="38100" r="37465" b="39370"/>
                <wp:wrapNone/>
                <wp:docPr id="20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448435" cy="47498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9" o:spid="_x0000_s19" o:spt="1" type="#_x0000_t1" style="position:absolute;z-index:251661312;o:allowoverlap:true;o:allowincell:true;mso-position-horizontal-relative:text;margin-left:129.30pt;mso-position-horizontal:absolute;mso-position-vertical-relative:text;margin-top:0.95pt;mso-position-vertical:absolute;width:114.05pt;height:37.40pt;mso-wrap-distance-left:9.00pt;mso-wrap-distance-top:0.00pt;mso-wrap-distance-right:9.00pt;mso-wrap-distance-bottom:0.00pt;visibility:visible;" fillcolor="#FFFFFF" strokecolor="#4472C4" strokeweight="6.00pt">
                <v:stroke dashstyle="solid"/>
              </v:shape>
            </w:pict>
          </mc:Fallback>
        </mc:AlternateContent>
      </w:r>
      <w:r>
        <w:rPr>
          <w:szCs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29688</wp:posOffset>
                </wp:positionH>
                <wp:positionV relativeFrom="paragraph">
                  <wp:posOffset>14918</wp:posOffset>
                </wp:positionV>
                <wp:extent cx="1448790" cy="475013"/>
                <wp:effectExtent l="38100" t="38100" r="37465" b="39370"/>
                <wp:wrapNone/>
                <wp:docPr id="21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448790" cy="475013"/>
                        </a:xfrm>
                        <a:prstGeom prst="rect">
                          <a:avLst/>
                        </a:prstGeom>
                        <a:ln w="762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20" o:spid="_x0000_s20" o:spt="1" type="#_x0000_t1" style="position:absolute;z-index:251659264;o:allowoverlap:true;o:allowincell:true;mso-position-horizontal-relative:text;margin-left:2.34pt;mso-position-horizontal:absolute;mso-position-vertical-relative:text;margin-top:1.17pt;mso-position-vertical:absolute;width:114.08pt;height:37.40pt;mso-wrap-distance-left:9.00pt;mso-wrap-distance-top:0.00pt;mso-wrap-distance-right:9.00pt;mso-wrap-distance-bottom:0.00pt;visibility:visible;" fillcolor="#FFFFFF" strokecolor="#2E75B4" strokeweight="6.00pt">
                <v:stroke dashstyle="solid"/>
              </v:shape>
            </w:pict>
          </mc:Fallback>
        </mc:AlternateContent>
      </w:r>
      <w:r>
        <w:rPr>
          <w:szCs w:val="22"/>
        </w:rPr>
      </w:r>
    </w:p>
    <w:p>
      <w:pPr>
        <w:spacing w:line="360" w:lineRule="auto"/>
        <w:rPr>
          <w:szCs w:val="22"/>
        </w:rPr>
        <w:sectPr>
          <w:footnotePr/>
          <w:endnotePr/>
          <w:type w:val="nextPage"/>
          <w:pgSz w:w="11906" w:h="16838" w:orient="portrait"/>
          <w:pgMar w:top="568" w:right="720" w:bottom="568" w:left="720" w:header="708" w:footer="708" w:gutter="0"/>
          <w:cols w:num="1" w:sep="0" w:space="708" w:equalWidth="1"/>
          <w:docGrid w:linePitch="360"/>
        </w:sectPr>
      </w:pPr>
      <w:r>
        <w:rPr>
          <w:szCs w:val="22"/>
        </w:rPr>
      </w:r>
      <w:r>
        <w:rPr>
          <w:szCs w:val="22"/>
        </w:rPr>
      </w:r>
    </w:p>
    <w:p>
      <w:pPr>
        <w:jc w:val="right"/>
        <w:spacing w:line="360" w:lineRule="auto"/>
        <w:rPr>
          <w:szCs w:val="22"/>
        </w:rPr>
      </w:pPr>
      <w:r>
        <w:rPr>
          <w:szCs w:val="22"/>
        </w:rPr>
        <w:t xml:space="preserve">Приложение </w:t>
      </w:r>
      <w:r>
        <w:rPr>
          <w:szCs w:val="22"/>
        </w:rPr>
      </w:r>
    </w:p>
    <w:p>
      <w:pPr>
        <w:jc w:val="right"/>
        <w:spacing w:line="360" w:lineRule="auto"/>
        <w:rPr>
          <w:i/>
          <w:szCs w:val="22"/>
        </w:rPr>
      </w:pPr>
      <w:r>
        <w:rPr>
          <w:i/>
          <w:szCs w:val="22"/>
        </w:rPr>
        <w:t xml:space="preserve">*нарисовать или распечатать на ватмане</w:t>
      </w:r>
      <w:r>
        <w:rPr>
          <w:i/>
          <w:szCs w:val="22"/>
        </w:rPr>
      </w:r>
    </w:p>
    <w:p>
      <w:pPr>
        <w:jc w:val="center"/>
        <w:spacing w:line="360" w:lineRule="auto"/>
        <w:rPr>
          <w:szCs w:val="22"/>
        </w:rPr>
      </w:pPr>
      <w:r>
        <w:rPr>
          <w:szCs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-233045</wp:posOffset>
                </wp:positionH>
                <wp:positionV relativeFrom="margin">
                  <wp:posOffset>790575</wp:posOffset>
                </wp:positionV>
                <wp:extent cx="10335895" cy="5743575"/>
                <wp:effectExtent l="19050" t="0" r="8255" b="0"/>
                <wp:wrapSquare wrapText="bothSides"/>
                <wp:docPr id="22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>
                          <a:lum contrast="10000"/>
                        </a:blip>
                        <a:srcRect l="0" t="5965" r="0" b="12402"/>
                        <a:stretch/>
                      </pic:blipFill>
                      <pic:spPr bwMode="auto">
                        <a:xfrm>
                          <a:off x="0" y="0"/>
                          <a:ext cx="10335895" cy="5743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position:absolute;z-index:251658240;o:allowoverlap:true;o:allowincell:true;mso-position-horizontal-relative:margin;margin-left:-18.35pt;mso-position-horizontal:absolute;mso-position-vertical-relative:margin;margin-top:62.25pt;mso-position-vertical:absolute;width:813.85pt;height:452.25pt;mso-wrap-distance-left:9.00pt;mso-wrap-distance-top:0.00pt;mso-wrap-distance-right:9.00pt;mso-wrap-distance-bottom:0.00pt;" stroked="f" strokeweight="0.75pt">
                <v:path textboxrect="0,0,0,0"/>
                <w10:wrap type="square"/>
                <v:imagedata r:id="rId19" o:title=""/>
              </v:shape>
            </w:pict>
          </mc:Fallback>
        </mc:AlternateContent>
      </w:r>
      <w:r>
        <w:rPr>
          <w:szCs w:val="22"/>
        </w:rPr>
      </w:r>
    </w:p>
    <w:p>
      <w:pPr>
        <w:jc w:val="right"/>
        <w:spacing w:line="360" w:lineRule="auto"/>
        <w:rPr>
          <w:szCs w:val="22"/>
        </w:rPr>
        <w:sectPr>
          <w:footnotePr/>
          <w:endnotePr/>
          <w:type w:val="nextPage"/>
          <w:pgSz w:w="16838" w:h="11906" w:orient="landscape"/>
          <w:pgMar w:top="720" w:right="568" w:bottom="720" w:left="568" w:header="708" w:footer="708" w:gutter="0"/>
          <w:cols w:num="1" w:sep="0" w:space="708" w:equalWidth="1"/>
          <w:docGrid w:linePitch="360"/>
        </w:sectPr>
      </w:pPr>
      <w:r>
        <w:rPr>
          <w:szCs w:val="22"/>
        </w:rPr>
      </w:r>
      <w:r>
        <w:rPr>
          <w:szCs w:val="22"/>
        </w:rPr>
      </w:r>
    </w:p>
    <w:p>
      <w:pPr>
        <w:jc w:val="right"/>
        <w:spacing w:line="360" w:lineRule="auto"/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spacing w:line="360" w:lineRule="auto"/>
        <w:rPr>
          <w:szCs w:val="22"/>
        </w:rPr>
      </w:pPr>
      <w:r>
        <w:rPr>
          <w:szCs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95450" cy="1581150"/>
                <wp:effectExtent l="0" t="0" r="0" b="0"/>
                <wp:docPr id="23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3"/>
                        <pic:cNvPicPr/>
                        <pic:nvPr/>
                      </pic:nvPicPr>
                      <pic:blipFill>
                        <a:blip r:embed="rId20">
                          <a:clrChange>
                            <a:clrFrom>
                              <a:srgbClr val="F7F7F7"/>
                            </a:clrFrom>
                            <a:clrTo>
                              <a:srgbClr val="F7F7F7">
                                <a:alpha val="0"/>
                              </a:srgbClr>
                            </a:clrTo>
                          </a:clrChange>
                          <a:lum bright="10000"/>
                        </a:blip>
                        <a:stretch/>
                      </pic:blipFill>
                      <pic:spPr bwMode="auto">
                        <a:xfrm>
                          <a:off x="0" y="0"/>
                          <a:ext cx="1695450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133.50pt;height:124.50pt;mso-wrap-distance-left:0.00pt;mso-wrap-distance-top:0.00pt;mso-wrap-distance-right:0.00pt;mso-wrap-distance-bottom:0.00pt;" stroked="f" strokeweight="0.75pt">
                <v:path textboxrect="0,0,0,0"/>
                <v:imagedata r:id="rId20" o:title=""/>
              </v:shape>
            </w:pict>
          </mc:Fallback>
        </mc:AlternateContent>
      </w:r>
      <w:r>
        <w:rPr>
          <w:szCs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95450" cy="1581150"/>
                <wp:effectExtent l="0" t="0" r="0" b="0"/>
                <wp:docPr id="24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3"/>
                        <pic:cNvPicPr/>
                        <pic:nvPr/>
                      </pic:nvPicPr>
                      <pic:blipFill>
                        <a:blip r:embed="rId20">
                          <a:clrChange>
                            <a:clrFrom>
                              <a:srgbClr val="F7F7F7"/>
                            </a:clrFrom>
                            <a:clrTo>
                              <a:srgbClr val="F7F7F7">
                                <a:alpha val="0"/>
                              </a:srgbClr>
                            </a:clrTo>
                          </a:clrChange>
                          <a:lum bright="10000"/>
                        </a:blip>
                        <a:stretch/>
                      </pic:blipFill>
                      <pic:spPr bwMode="auto">
                        <a:xfrm>
                          <a:off x="0" y="0"/>
                          <a:ext cx="1695450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133.50pt;height:124.50pt;mso-wrap-distance-left:0.00pt;mso-wrap-distance-top:0.00pt;mso-wrap-distance-right:0.00pt;mso-wrap-distance-bottom:0.00pt;" stroked="f" strokeweight="0.75pt">
                <v:path textboxrect="0,0,0,0"/>
                <v:imagedata r:id="rId20" o:title=""/>
              </v:shape>
            </w:pict>
          </mc:Fallback>
        </mc:AlternateContent>
      </w:r>
      <w:r>
        <w:rPr>
          <w:szCs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95450" cy="1590675"/>
                <wp:effectExtent l="19050" t="0" r="0" b="0"/>
                <wp:docPr id="25" name="Рисунок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4"/>
                        <pic:cNvPicPr/>
                        <pic:nvPr/>
                      </pic:nvPicPr>
                      <pic:blipFill>
                        <a:blip r:embed="rId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10000"/>
                        </a:blip>
                        <a:stretch/>
                      </pic:blipFill>
                      <pic:spPr bwMode="auto">
                        <a:xfrm>
                          <a:off x="0" y="0"/>
                          <a:ext cx="169545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133.50pt;height:125.25pt;mso-wrap-distance-left:0.00pt;mso-wrap-distance-top:0.00pt;mso-wrap-distance-right:0.00pt;mso-wrap-distance-bottom:0.00pt;" stroked="f" strokeweight="0.75pt">
                <v:path textboxrect="0,0,0,0"/>
                <v:imagedata r:id="rId21" o:title=""/>
              </v:shape>
            </w:pict>
          </mc:Fallback>
        </mc:AlternateContent>
      </w:r>
      <w:r>
        <w:rPr>
          <w:szCs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24672" cy="1685924"/>
                <wp:effectExtent l="19050" t="0" r="4128" b="0"/>
                <wp:docPr id="26" name="Рисунок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Рисунок 5"/>
                        <pic:cNvPicPr/>
                        <pic:nvPr/>
                      </pic:nvPicPr>
                      <pic:blipFill>
                        <a:blip r:embed="rId22">
                          <a:clrChange>
                            <a:clrFrom>
                              <a:srgbClr val="F7F7F7"/>
                            </a:clrFrom>
                            <a:clrTo>
                              <a:srgbClr val="F7F7F7">
                                <a:alpha val="0"/>
                              </a:srgbClr>
                            </a:clrTo>
                          </a:clrChange>
                          <a:lum bright="10000"/>
                        </a:blip>
                        <a:stretch/>
                      </pic:blipFill>
                      <pic:spPr bwMode="auto">
                        <a:xfrm>
                          <a:off x="0" y="0"/>
                          <a:ext cx="1824672" cy="1685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143.67pt;height:132.75pt;mso-wrap-distance-left:0.00pt;mso-wrap-distance-top:0.00pt;mso-wrap-distance-right:0.00pt;mso-wrap-distance-bottom:0.00pt;" stroked="f" strokeweight="0.75pt">
                <v:path textboxrect="0,0,0,0"/>
                <v:imagedata r:id="rId22" o:title=""/>
              </v:shape>
            </w:pict>
          </mc:Fallback>
        </mc:AlternateContent>
      </w:r>
      <w:r>
        <w:rPr>
          <w:szCs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95450" cy="1581150"/>
                <wp:effectExtent l="0" t="0" r="0" b="0"/>
                <wp:docPr id="27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3"/>
                        <pic:cNvPicPr/>
                        <pic:nvPr/>
                      </pic:nvPicPr>
                      <pic:blipFill>
                        <a:blip r:embed="rId20">
                          <a:clrChange>
                            <a:clrFrom>
                              <a:srgbClr val="F7F7F7"/>
                            </a:clrFrom>
                            <a:clrTo>
                              <a:srgbClr val="F7F7F7">
                                <a:alpha val="0"/>
                              </a:srgbClr>
                            </a:clrTo>
                          </a:clrChange>
                          <a:lum bright="10000"/>
                        </a:blip>
                        <a:stretch/>
                      </pic:blipFill>
                      <pic:spPr bwMode="auto">
                        <a:xfrm>
                          <a:off x="0" y="0"/>
                          <a:ext cx="1695450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133.50pt;height:124.50pt;mso-wrap-distance-left:0.00pt;mso-wrap-distance-top:0.00pt;mso-wrap-distance-right:0.00pt;mso-wrap-distance-bottom:0.00pt;" stroked="f" strokeweight="0.75pt">
                <v:path textboxrect="0,0,0,0"/>
                <v:imagedata r:id="rId20" o:title=""/>
              </v:shape>
            </w:pict>
          </mc:Fallback>
        </mc:AlternateContent>
      </w:r>
      <w:r>
        <w:rPr>
          <w:szCs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95450" cy="1581150"/>
                <wp:effectExtent l="0" t="0" r="0" b="0"/>
                <wp:docPr id="28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3"/>
                        <pic:cNvPicPr/>
                        <pic:nvPr/>
                      </pic:nvPicPr>
                      <pic:blipFill>
                        <a:blip r:embed="rId20">
                          <a:clrChange>
                            <a:clrFrom>
                              <a:srgbClr val="F7F7F7"/>
                            </a:clrFrom>
                            <a:clrTo>
                              <a:srgbClr val="F7F7F7">
                                <a:alpha val="0"/>
                              </a:srgbClr>
                            </a:clrTo>
                          </a:clrChange>
                          <a:lum bright="10000"/>
                        </a:blip>
                        <a:stretch/>
                      </pic:blipFill>
                      <pic:spPr bwMode="auto">
                        <a:xfrm>
                          <a:off x="0" y="0"/>
                          <a:ext cx="1695450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133.50pt;height:124.50pt;mso-wrap-distance-left:0.00pt;mso-wrap-distance-top:0.00pt;mso-wrap-distance-right:0.00pt;mso-wrap-distance-bottom:0.00pt;" stroked="f" strokeweight="0.75pt">
                <v:path textboxrect="0,0,0,0"/>
                <v:imagedata r:id="rId20" o:title=""/>
              </v:shape>
            </w:pict>
          </mc:Fallback>
        </mc:AlternateContent>
      </w:r>
      <w:r>
        <w:rPr>
          <w:szCs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95450" cy="1590675"/>
                <wp:effectExtent l="19050" t="0" r="0" b="0"/>
                <wp:docPr id="29" name="Рисунок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4"/>
                        <pic:cNvPicPr/>
                        <pic:nvPr/>
                      </pic:nvPicPr>
                      <pic:blipFill>
                        <a:blip r:embed="rId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10000"/>
                        </a:blip>
                        <a:stretch/>
                      </pic:blipFill>
                      <pic:spPr bwMode="auto">
                        <a:xfrm>
                          <a:off x="0" y="0"/>
                          <a:ext cx="169545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133.50pt;height:125.25pt;mso-wrap-distance-left:0.00pt;mso-wrap-distance-top:0.00pt;mso-wrap-distance-right:0.00pt;mso-wrap-distance-bottom:0.00pt;" stroked="f" strokeweight="0.75pt">
                <v:path textboxrect="0,0,0,0"/>
                <v:imagedata r:id="rId23" o:title=""/>
              </v:shape>
            </w:pict>
          </mc:Fallback>
        </mc:AlternateContent>
      </w:r>
      <w:r>
        <w:rPr>
          <w:szCs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95450" cy="1590675"/>
                <wp:effectExtent l="19050" t="0" r="0" b="0"/>
                <wp:docPr id="30" name="Рисунок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4"/>
                        <pic:cNvPicPr/>
                        <pic:nvPr/>
                      </pic:nvPicPr>
                      <pic:blipFill>
                        <a:blip r:embed="rId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10000"/>
                        </a:blip>
                        <a:stretch/>
                      </pic:blipFill>
                      <pic:spPr bwMode="auto">
                        <a:xfrm>
                          <a:off x="0" y="0"/>
                          <a:ext cx="169545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133.50pt;height:125.25pt;mso-wrap-distance-left:0.00pt;mso-wrap-distance-top:0.00pt;mso-wrap-distance-right:0.00pt;mso-wrap-distance-bottom:0.00pt;" stroked="f" strokeweight="0.75pt">
                <v:path textboxrect="0,0,0,0"/>
                <v:imagedata r:id="rId23" o:title=""/>
              </v:shape>
            </w:pict>
          </mc:Fallback>
        </mc:AlternateContent>
      </w:r>
      <w:r>
        <w:rPr>
          <w:szCs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95450" cy="1590675"/>
                <wp:effectExtent l="19050" t="0" r="0" b="0"/>
                <wp:docPr id="31" name="Рисунок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4"/>
                        <pic:cNvPicPr/>
                        <pic:nvPr/>
                      </pic:nvPicPr>
                      <pic:blipFill>
                        <a:blip r:embed="rId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10000"/>
                        </a:blip>
                        <a:stretch/>
                      </pic:blipFill>
                      <pic:spPr bwMode="auto">
                        <a:xfrm>
                          <a:off x="0" y="0"/>
                          <a:ext cx="169545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133.50pt;height:125.25pt;mso-wrap-distance-left:0.00pt;mso-wrap-distance-top:0.00pt;mso-wrap-distance-right:0.00pt;mso-wrap-distance-bottom:0.00pt;" stroked="f" strokeweight="0.75pt">
                <v:path textboxrect="0,0,0,0"/>
                <v:imagedata r:id="rId23" o:title=""/>
              </v:shape>
            </w:pict>
          </mc:Fallback>
        </mc:AlternateContent>
      </w:r>
      <w:r>
        <w:rPr>
          <w:szCs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95450" cy="1590675"/>
                <wp:effectExtent l="19050" t="0" r="0" b="0"/>
                <wp:docPr id="32" name="Рисунок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4"/>
                        <pic:cNvPicPr/>
                        <pic:nvPr/>
                      </pic:nvPicPr>
                      <pic:blipFill>
                        <a:blip r:embed="rId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10000"/>
                        </a:blip>
                        <a:stretch/>
                      </pic:blipFill>
                      <pic:spPr bwMode="auto">
                        <a:xfrm>
                          <a:off x="0" y="0"/>
                          <a:ext cx="169545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133.50pt;height:125.25pt;mso-wrap-distance-left:0.00pt;mso-wrap-distance-top:0.00pt;mso-wrap-distance-right:0.00pt;mso-wrap-distance-bottom:0.00pt;" stroked="f" strokeweight="0.75pt">
                <v:path textboxrect="0,0,0,0"/>
                <v:imagedata r:id="rId23" o:title=""/>
              </v:shape>
            </w:pict>
          </mc:Fallback>
        </mc:AlternateContent>
      </w:r>
      <w:r>
        <w:rPr>
          <w:szCs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24672" cy="1685924"/>
                <wp:effectExtent l="19050" t="0" r="4128" b="0"/>
                <wp:docPr id="33" name="Рисунок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Рисунок 5"/>
                        <pic:cNvPicPr/>
                        <pic:nvPr/>
                      </pic:nvPicPr>
                      <pic:blipFill>
                        <a:blip r:embed="rId24">
                          <a:clrChange>
                            <a:clrFrom>
                              <a:srgbClr val="F7F7F7"/>
                            </a:clrFrom>
                            <a:clrTo>
                              <a:srgbClr val="F7F7F7">
                                <a:alpha val="0"/>
                              </a:srgbClr>
                            </a:clrTo>
                          </a:clrChange>
                          <a:lum bright="10000"/>
                        </a:blip>
                        <a:stretch/>
                      </pic:blipFill>
                      <pic:spPr bwMode="auto">
                        <a:xfrm>
                          <a:off x="0" y="0"/>
                          <a:ext cx="1824672" cy="1685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143.67pt;height:132.75pt;mso-wrap-distance-left:0.00pt;mso-wrap-distance-top:0.00pt;mso-wrap-distance-right:0.00pt;mso-wrap-distance-bottom:0.00pt;" stroked="f" strokeweight="0.75pt">
                <v:path textboxrect="0,0,0,0"/>
                <v:imagedata r:id="rId24" o:title=""/>
              </v:shape>
            </w:pict>
          </mc:Fallback>
        </mc:AlternateContent>
      </w:r>
      <w:r>
        <w:rPr>
          <w:szCs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24672" cy="1685924"/>
                <wp:effectExtent l="19050" t="0" r="4128" b="0"/>
                <wp:docPr id="34" name="Рисунок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Рисунок 5"/>
                        <pic:cNvPicPr/>
                        <pic:nvPr/>
                      </pic:nvPicPr>
                      <pic:blipFill>
                        <a:blip r:embed="rId24">
                          <a:clrChange>
                            <a:clrFrom>
                              <a:srgbClr val="F7F7F7"/>
                            </a:clrFrom>
                            <a:clrTo>
                              <a:srgbClr val="F7F7F7">
                                <a:alpha val="0"/>
                              </a:srgbClr>
                            </a:clrTo>
                          </a:clrChange>
                          <a:lum bright="10000"/>
                        </a:blip>
                        <a:stretch/>
                      </pic:blipFill>
                      <pic:spPr bwMode="auto">
                        <a:xfrm>
                          <a:off x="0" y="0"/>
                          <a:ext cx="1824672" cy="1685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143.67pt;height:132.75pt;mso-wrap-distance-left:0.00pt;mso-wrap-distance-top:0.00pt;mso-wrap-distance-right:0.00pt;mso-wrap-distance-bottom:0.00pt;" stroked="f" strokeweight="0.75pt">
                <v:path textboxrect="0,0,0,0"/>
                <v:imagedata r:id="rId24" o:title=""/>
              </v:shape>
            </w:pict>
          </mc:Fallback>
        </mc:AlternateContent>
      </w:r>
      <w:r>
        <w:rPr>
          <w:szCs w:val="22"/>
        </w:rPr>
      </w:r>
    </w:p>
    <w:p>
      <w:pPr>
        <w:spacing w:line="360" w:lineRule="auto"/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spacing w:line="360" w:lineRule="auto"/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spacing w:line="360" w:lineRule="auto"/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spacing w:line="360" w:lineRule="auto"/>
        <w:rPr>
          <w:szCs w:val="22"/>
        </w:rPr>
      </w:pPr>
      <w:r>
        <w:rPr>
          <w:szCs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24672" cy="1685924"/>
                <wp:effectExtent l="19050" t="0" r="4128" b="0"/>
                <wp:docPr id="35" name="Рисунок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Рисунок 5"/>
                        <pic:cNvPicPr/>
                        <pic:nvPr/>
                      </pic:nvPicPr>
                      <pic:blipFill>
                        <a:blip r:embed="rId24">
                          <a:clrChange>
                            <a:clrFrom>
                              <a:srgbClr val="F7F7F7"/>
                            </a:clrFrom>
                            <a:clrTo>
                              <a:srgbClr val="F7F7F7">
                                <a:alpha val="0"/>
                              </a:srgbClr>
                            </a:clrTo>
                          </a:clrChange>
                          <a:lum bright="10000"/>
                        </a:blip>
                        <a:stretch/>
                      </pic:blipFill>
                      <pic:spPr bwMode="auto">
                        <a:xfrm>
                          <a:off x="0" y="0"/>
                          <a:ext cx="1824672" cy="1685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143.67pt;height:132.75pt;mso-wrap-distance-left:0.00pt;mso-wrap-distance-top:0.00pt;mso-wrap-distance-right:0.00pt;mso-wrap-distance-bottom:0.00pt;" stroked="f" strokeweight="0.75pt">
                <v:path textboxrect="0,0,0,0"/>
                <v:imagedata r:id="rId24" o:title=""/>
              </v:shape>
            </w:pict>
          </mc:Fallback>
        </mc:AlternateContent>
      </w:r>
      <w:r>
        <w:rPr>
          <w:szCs w:val="22"/>
        </w:rPr>
      </w:r>
    </w:p>
    <w:p>
      <w:pPr>
        <w:spacing w:line="360" w:lineRule="auto"/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spacing w:line="360" w:lineRule="auto"/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spacing w:line="360" w:lineRule="auto"/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spacing w:line="360" w:lineRule="auto"/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spacing w:line="360" w:lineRule="auto"/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spacing w:line="360" w:lineRule="auto"/>
        <w:rPr>
          <w:szCs w:val="22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8610" cy="308610"/>
                <wp:effectExtent l="0" t="0" r="0" b="0"/>
                <wp:docPr id="36" name="AutoShape 1" descr="https://freepngclipart.com/download/backpack/56207-design-backpack-character-scouting-children-download-hq-pn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shape 35" o:spid="_x0000_s35" o:spt="1" type="#_x0000_t1" style="width:24.30pt;height:24.30pt;mso-wrap-distance-left:0.00pt;mso-wrap-distance-top:0.00pt;mso-wrap-distance-right:0.00pt;mso-wrap-distance-bottom:0.00pt;visibility:visible;" filled="f" stroked="f"/>
            </w:pict>
          </mc:Fallback>
        </mc:AlternateContent>
      </w:r>
      <w:r>
        <w:rPr>
          <w:szCs w:val="22"/>
        </w:rPr>
      </w:r>
    </w:p>
    <w:p>
      <w:pPr>
        <w:jc w:val="center"/>
        <w:rPr>
          <w:szCs w:val="22"/>
        </w:rPr>
      </w:pPr>
      <w:r>
        <w:rPr>
          <w:szCs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2501900</wp:posOffset>
                </wp:positionH>
                <wp:positionV relativeFrom="margin">
                  <wp:posOffset>3193415</wp:posOffset>
                </wp:positionV>
                <wp:extent cx="1169035" cy="1458595"/>
                <wp:effectExtent l="0" t="0" r="0" b="8255"/>
                <wp:wrapSquare wrapText="bothSides"/>
                <wp:docPr id="37" name="Рисунок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rcRect l="0" t="0" r="56849" b="0"/>
                        <a:stretch/>
                      </pic:blipFill>
                      <pic:spPr bwMode="auto">
                        <a:xfrm>
                          <a:off x="0" y="0"/>
                          <a:ext cx="1169035" cy="145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position:absolute;z-index:251705344;o:allowoverlap:true;o:allowincell:true;mso-position-horizontal-relative:margin;margin-left:197.00pt;mso-position-horizontal:absolute;mso-position-vertical-relative:margin;margin-top:251.45pt;mso-position-vertical:absolute;width:92.05pt;height:114.85pt;mso-wrap-distance-left:9.00pt;mso-wrap-distance-top:0.00pt;mso-wrap-distance-right:9.00pt;mso-wrap-distance-bottom:0.00pt;" stroked="f">
                <v:path textboxrect="0,0,0,0"/>
                <w10:wrap type="square"/>
                <v:imagedata r:id="rId25" o:title=""/>
              </v:shape>
            </w:pict>
          </mc:Fallback>
        </mc:AlternateContent>
      </w:r>
      <w:r>
        <w:rPr>
          <w:szCs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1249045</wp:posOffset>
                </wp:positionH>
                <wp:positionV relativeFrom="margin">
                  <wp:posOffset>3193415</wp:posOffset>
                </wp:positionV>
                <wp:extent cx="1169035" cy="1458595"/>
                <wp:effectExtent l="0" t="0" r="0" b="8255"/>
                <wp:wrapSquare wrapText="bothSides"/>
                <wp:docPr id="38" name="Рисунок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rcRect l="0" t="0" r="56849" b="0"/>
                        <a:stretch/>
                      </pic:blipFill>
                      <pic:spPr bwMode="auto">
                        <a:xfrm>
                          <a:off x="0" y="0"/>
                          <a:ext cx="1169035" cy="145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position:absolute;z-index:251703296;o:allowoverlap:true;o:allowincell:true;mso-position-horizontal-relative:margin;margin-left:98.35pt;mso-position-horizontal:absolute;mso-position-vertical-relative:margin;margin-top:251.45pt;mso-position-vertical:absolute;width:92.05pt;height:114.85pt;mso-wrap-distance-left:9.00pt;mso-wrap-distance-top:0.00pt;mso-wrap-distance-right:9.00pt;mso-wrap-distance-bottom:0.00pt;" stroked="f">
                <v:path textboxrect="0,0,0,0"/>
                <w10:wrap type="square"/>
                <v:imagedata r:id="rId25" o:title=""/>
              </v:shape>
            </w:pict>
          </mc:Fallback>
        </mc:AlternateContent>
      </w:r>
      <w:r>
        <w:rPr>
          <w:szCs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-69215</wp:posOffset>
                </wp:positionH>
                <wp:positionV relativeFrom="margin">
                  <wp:posOffset>3097530</wp:posOffset>
                </wp:positionV>
                <wp:extent cx="1169035" cy="1458595"/>
                <wp:effectExtent l="0" t="0" r="0" b="8255"/>
                <wp:wrapSquare wrapText="bothSides"/>
                <wp:docPr id="39" name="Рисунок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rcRect l="0" t="0" r="56849" b="0"/>
                        <a:stretch/>
                      </pic:blipFill>
                      <pic:spPr bwMode="auto">
                        <a:xfrm>
                          <a:off x="0" y="0"/>
                          <a:ext cx="1169035" cy="145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position:absolute;z-index:251701248;o:allowoverlap:true;o:allowincell:true;mso-position-horizontal-relative:margin;margin-left:-5.45pt;mso-position-horizontal:absolute;mso-position-vertical-relative:margin;margin-top:243.90pt;mso-position-vertical:absolute;width:92.05pt;height:114.85pt;mso-wrap-distance-left:9.00pt;mso-wrap-distance-top:0.00pt;mso-wrap-distance-right:9.00pt;mso-wrap-distance-bottom:0.00pt;" stroked="f">
                <v:path textboxrect="0,0,0,0"/>
                <w10:wrap type="square"/>
                <v:imagedata r:id="rId25" o:title=""/>
              </v:shape>
            </w:pict>
          </mc:Fallback>
        </mc:AlternateContent>
      </w:r>
      <w:r>
        <w:rPr>
          <w:szCs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5882640</wp:posOffset>
                </wp:positionH>
                <wp:positionV relativeFrom="margin">
                  <wp:posOffset>1502410</wp:posOffset>
                </wp:positionV>
                <wp:extent cx="1169035" cy="1458595"/>
                <wp:effectExtent l="0" t="0" r="0" b="8255"/>
                <wp:wrapSquare wrapText="bothSides"/>
                <wp:docPr id="40" name="Рисунок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rcRect l="0" t="0" r="56849" b="0"/>
                        <a:stretch/>
                      </pic:blipFill>
                      <pic:spPr bwMode="auto">
                        <a:xfrm>
                          <a:off x="0" y="0"/>
                          <a:ext cx="1169035" cy="145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position:absolute;z-index:251699200;o:allowoverlap:true;o:allowincell:true;mso-position-horizontal-relative:margin;margin-left:463.20pt;mso-position-horizontal:absolute;mso-position-vertical-relative:margin;margin-top:118.30pt;mso-position-vertical:absolute;width:92.05pt;height:114.85pt;mso-wrap-distance-left:9.00pt;mso-wrap-distance-top:0.00pt;mso-wrap-distance-right:9.00pt;mso-wrap-distance-bottom:0.00pt;" stroked="f">
                <v:path textboxrect="0,0,0,0"/>
                <w10:wrap type="square"/>
                <v:imagedata r:id="rId25" o:title=""/>
              </v:shape>
            </w:pict>
          </mc:Fallback>
        </mc:AlternateContent>
      </w:r>
      <w:r>
        <w:rPr>
          <w:szCs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4755515</wp:posOffset>
                </wp:positionH>
                <wp:positionV relativeFrom="margin">
                  <wp:posOffset>1502410</wp:posOffset>
                </wp:positionV>
                <wp:extent cx="1169035" cy="1458595"/>
                <wp:effectExtent l="0" t="0" r="0" b="8255"/>
                <wp:wrapSquare wrapText="bothSides"/>
                <wp:docPr id="41" name="Рисунок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rcRect l="0" t="0" r="56849" b="0"/>
                        <a:stretch/>
                      </pic:blipFill>
                      <pic:spPr bwMode="auto">
                        <a:xfrm>
                          <a:off x="0" y="0"/>
                          <a:ext cx="1169035" cy="145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position:absolute;z-index:251697152;o:allowoverlap:true;o:allowincell:true;mso-position-horizontal-relative:margin;margin-left:374.45pt;mso-position-horizontal:absolute;mso-position-vertical-relative:margin;margin-top:118.30pt;mso-position-vertical:absolute;width:92.05pt;height:114.85pt;mso-wrap-distance-left:9.00pt;mso-wrap-distance-top:0.00pt;mso-wrap-distance-right:9.00pt;mso-wrap-distance-bottom:0.00pt;" stroked="f">
                <v:path textboxrect="0,0,0,0"/>
                <w10:wrap type="square"/>
                <v:imagedata r:id="rId25" o:title=""/>
              </v:shape>
            </w:pict>
          </mc:Fallback>
        </mc:AlternateContent>
      </w:r>
      <w:r>
        <w:rPr>
          <w:szCs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3586480</wp:posOffset>
                </wp:positionH>
                <wp:positionV relativeFrom="margin">
                  <wp:posOffset>1502410</wp:posOffset>
                </wp:positionV>
                <wp:extent cx="1169035" cy="1458595"/>
                <wp:effectExtent l="0" t="0" r="0" b="8255"/>
                <wp:wrapSquare wrapText="bothSides"/>
                <wp:docPr id="42" name="Рисунок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rcRect l="0" t="0" r="56849" b="0"/>
                        <a:stretch/>
                      </pic:blipFill>
                      <pic:spPr bwMode="auto">
                        <a:xfrm>
                          <a:off x="0" y="0"/>
                          <a:ext cx="1169035" cy="145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position:absolute;z-index:251695104;o:allowoverlap:true;o:allowincell:true;mso-position-horizontal-relative:margin;margin-left:282.40pt;mso-position-horizontal:absolute;mso-position-vertical-relative:margin;margin-top:118.30pt;mso-position-vertical:absolute;width:92.05pt;height:114.85pt;mso-wrap-distance-left:9.00pt;mso-wrap-distance-top:0.00pt;mso-wrap-distance-right:9.00pt;mso-wrap-distance-bottom:0.00pt;" stroked="f">
                <v:path textboxrect="0,0,0,0"/>
                <w10:wrap type="square"/>
                <v:imagedata r:id="rId25" o:title=""/>
              </v:shape>
            </w:pict>
          </mc:Fallback>
        </mc:AlternateContent>
      </w:r>
      <w:r>
        <w:rPr>
          <w:szCs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2416810</wp:posOffset>
                </wp:positionH>
                <wp:positionV relativeFrom="margin">
                  <wp:posOffset>1502410</wp:posOffset>
                </wp:positionV>
                <wp:extent cx="1169035" cy="1458595"/>
                <wp:effectExtent l="0" t="0" r="0" b="8255"/>
                <wp:wrapSquare wrapText="bothSides"/>
                <wp:docPr id="43" name="Рисунок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rcRect l="0" t="0" r="56849" b="0"/>
                        <a:stretch/>
                      </pic:blipFill>
                      <pic:spPr bwMode="auto">
                        <a:xfrm>
                          <a:off x="0" y="0"/>
                          <a:ext cx="1169035" cy="145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position:absolute;z-index:251693056;o:allowoverlap:true;o:allowincell:true;mso-position-horizontal-relative:margin;margin-left:190.30pt;mso-position-horizontal:absolute;mso-position-vertical-relative:margin;margin-top:118.30pt;mso-position-vertical:absolute;width:92.05pt;height:114.85pt;mso-wrap-distance-left:9.00pt;mso-wrap-distance-top:0.00pt;mso-wrap-distance-right:9.00pt;mso-wrap-distance-bottom:0.00pt;" stroked="f">
                <v:path textboxrect="0,0,0,0"/>
                <w10:wrap type="square"/>
                <v:imagedata r:id="rId25" o:title=""/>
              </v:shape>
            </w:pict>
          </mc:Fallback>
        </mc:AlternateContent>
      </w:r>
      <w:r>
        <w:rPr>
          <w:szCs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1247140</wp:posOffset>
                </wp:positionH>
                <wp:positionV relativeFrom="margin">
                  <wp:posOffset>1502410</wp:posOffset>
                </wp:positionV>
                <wp:extent cx="1169035" cy="1458595"/>
                <wp:effectExtent l="0" t="0" r="0" b="8255"/>
                <wp:wrapSquare wrapText="bothSides"/>
                <wp:docPr id="44" name="Рисунок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rcRect l="0" t="0" r="56849" b="0"/>
                        <a:stretch/>
                      </pic:blipFill>
                      <pic:spPr bwMode="auto">
                        <a:xfrm>
                          <a:off x="0" y="0"/>
                          <a:ext cx="1169035" cy="145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position:absolute;z-index:251691008;o:allowoverlap:true;o:allowincell:true;mso-position-horizontal-relative:margin;margin-left:98.20pt;mso-position-horizontal:absolute;mso-position-vertical-relative:margin;margin-top:118.30pt;mso-position-vertical:absolute;width:92.05pt;height:114.85pt;mso-wrap-distance-left:9.00pt;mso-wrap-distance-top:0.00pt;mso-wrap-distance-right:9.00pt;mso-wrap-distance-bottom:0.00pt;" stroked="f">
                <v:path textboxrect="0,0,0,0"/>
                <w10:wrap type="square"/>
                <v:imagedata r:id="rId25" o:title=""/>
              </v:shape>
            </w:pict>
          </mc:Fallback>
        </mc:AlternateContent>
      </w:r>
      <w:r>
        <w:rPr>
          <w:szCs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-133350</wp:posOffset>
                </wp:positionH>
                <wp:positionV relativeFrom="margin">
                  <wp:posOffset>1502410</wp:posOffset>
                </wp:positionV>
                <wp:extent cx="1169035" cy="1458595"/>
                <wp:effectExtent l="0" t="0" r="0" b="8255"/>
                <wp:wrapSquare wrapText="bothSides"/>
                <wp:docPr id="45" name="Рисунок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rcRect l="0" t="0" r="56849" b="0"/>
                        <a:stretch/>
                      </pic:blipFill>
                      <pic:spPr bwMode="auto">
                        <a:xfrm>
                          <a:off x="0" y="0"/>
                          <a:ext cx="1169035" cy="145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position:absolute;z-index:251688960;o:allowoverlap:true;o:allowincell:true;mso-position-horizontal-relative:margin;margin-left:-10.50pt;mso-position-horizontal:absolute;mso-position-vertical-relative:margin;margin-top:118.30pt;mso-position-vertical:absolute;width:92.05pt;height:114.85pt;mso-wrap-distance-left:9.00pt;mso-wrap-distance-top:0.00pt;mso-wrap-distance-right:9.00pt;mso-wrap-distance-bottom:0.00pt;" stroked="f">
                <v:path textboxrect="0,0,0,0"/>
                <w10:wrap type="square"/>
                <v:imagedata r:id="rId25" o:title=""/>
              </v:shape>
            </w:pict>
          </mc:Fallback>
        </mc:AlternateContent>
      </w:r>
      <w:r>
        <w:rPr>
          <w:szCs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5882640</wp:posOffset>
                </wp:positionH>
                <wp:positionV relativeFrom="margin">
                  <wp:posOffset>-166370</wp:posOffset>
                </wp:positionV>
                <wp:extent cx="1169035" cy="1458595"/>
                <wp:effectExtent l="0" t="0" r="0" b="8255"/>
                <wp:wrapSquare wrapText="bothSides"/>
                <wp:docPr id="46" name="Рисунок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rcRect l="0" t="0" r="56849" b="0"/>
                        <a:stretch/>
                      </pic:blipFill>
                      <pic:spPr bwMode="auto">
                        <a:xfrm>
                          <a:off x="0" y="0"/>
                          <a:ext cx="1169035" cy="145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position:absolute;z-index:251686912;o:allowoverlap:true;o:allowincell:true;mso-position-horizontal-relative:margin;margin-left:463.20pt;mso-position-horizontal:absolute;mso-position-vertical-relative:margin;margin-top:-13.10pt;mso-position-vertical:absolute;width:92.05pt;height:114.85pt;mso-wrap-distance-left:9.00pt;mso-wrap-distance-top:0.00pt;mso-wrap-distance-right:9.00pt;mso-wrap-distance-bottom:0.00pt;" stroked="f">
                <v:path textboxrect="0,0,0,0"/>
                <w10:wrap type="square"/>
                <v:imagedata r:id="rId25" o:title=""/>
              </v:shape>
            </w:pict>
          </mc:Fallback>
        </mc:AlternateContent>
      </w:r>
      <w:r>
        <w:rPr>
          <w:szCs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4638675</wp:posOffset>
                </wp:positionH>
                <wp:positionV relativeFrom="margin">
                  <wp:posOffset>-166370</wp:posOffset>
                </wp:positionV>
                <wp:extent cx="1169035" cy="1458595"/>
                <wp:effectExtent l="0" t="0" r="0" b="8255"/>
                <wp:wrapSquare wrapText="bothSides"/>
                <wp:docPr id="47" name="Рисунок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rcRect l="0" t="0" r="56849" b="0"/>
                        <a:stretch/>
                      </pic:blipFill>
                      <pic:spPr bwMode="auto">
                        <a:xfrm>
                          <a:off x="0" y="0"/>
                          <a:ext cx="1169035" cy="145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position:absolute;z-index:251684864;o:allowoverlap:true;o:allowincell:true;mso-position-horizontal-relative:margin;margin-left:365.25pt;mso-position-horizontal:absolute;mso-position-vertical-relative:margin;margin-top:-13.10pt;mso-position-vertical:absolute;width:92.05pt;height:114.85pt;mso-wrap-distance-left:9.00pt;mso-wrap-distance-top:0.00pt;mso-wrap-distance-right:9.00pt;mso-wrap-distance-bottom:0.00pt;" stroked="f">
                <v:path textboxrect="0,0,0,0"/>
                <w10:wrap type="square"/>
                <v:imagedata r:id="rId25" o:title=""/>
              </v:shape>
            </w:pict>
          </mc:Fallback>
        </mc:AlternateContent>
      </w:r>
      <w:r>
        <w:rPr>
          <w:szCs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3469005</wp:posOffset>
                </wp:positionH>
                <wp:positionV relativeFrom="margin">
                  <wp:posOffset>-231140</wp:posOffset>
                </wp:positionV>
                <wp:extent cx="1169035" cy="1458595"/>
                <wp:effectExtent l="0" t="0" r="0" b="8255"/>
                <wp:wrapSquare wrapText="bothSides"/>
                <wp:docPr id="48" name="Рисунок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rcRect l="0" t="0" r="56849" b="0"/>
                        <a:stretch/>
                      </pic:blipFill>
                      <pic:spPr bwMode="auto">
                        <a:xfrm>
                          <a:off x="0" y="0"/>
                          <a:ext cx="1169035" cy="145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position:absolute;z-index:251682816;o:allowoverlap:true;o:allowincell:true;mso-position-horizontal-relative:margin;margin-left:273.15pt;mso-position-horizontal:absolute;mso-position-vertical-relative:margin;margin-top:-18.20pt;mso-position-vertical:absolute;width:92.05pt;height:114.85pt;mso-wrap-distance-left:9.00pt;mso-wrap-distance-top:0.00pt;mso-wrap-distance-right:9.00pt;mso-wrap-distance-bottom:0.00pt;" stroked="f">
                <v:path textboxrect="0,0,0,0"/>
                <w10:wrap type="square"/>
                <v:imagedata r:id="rId25" o:title=""/>
              </v:shape>
            </w:pict>
          </mc:Fallback>
        </mc:AlternateContent>
      </w:r>
      <w:r>
        <w:rPr>
          <w:szCs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2204085</wp:posOffset>
                </wp:positionH>
                <wp:positionV relativeFrom="margin">
                  <wp:posOffset>-230505</wp:posOffset>
                </wp:positionV>
                <wp:extent cx="1169035" cy="1458595"/>
                <wp:effectExtent l="0" t="0" r="0" b="8255"/>
                <wp:wrapSquare wrapText="bothSides"/>
                <wp:docPr id="49" name="Рисунок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rcRect l="0" t="0" r="56849" b="0"/>
                        <a:stretch/>
                      </pic:blipFill>
                      <pic:spPr bwMode="auto">
                        <a:xfrm>
                          <a:off x="0" y="0"/>
                          <a:ext cx="1169035" cy="145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position:absolute;z-index:251680768;o:allowoverlap:true;o:allowincell:true;mso-position-horizontal-relative:margin;margin-left:173.55pt;mso-position-horizontal:absolute;mso-position-vertical-relative:margin;margin-top:-18.15pt;mso-position-vertical:absolute;width:92.05pt;height:114.85pt;mso-wrap-distance-left:9.00pt;mso-wrap-distance-top:0.00pt;mso-wrap-distance-right:9.00pt;mso-wrap-distance-bottom:0.00pt;" stroked="f">
                <v:path textboxrect="0,0,0,0"/>
                <w10:wrap type="square"/>
                <v:imagedata r:id="rId25" o:title=""/>
              </v:shape>
            </w:pict>
          </mc:Fallback>
        </mc:AlternateContent>
      </w:r>
      <w:r>
        <w:rPr>
          <w:szCs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1033780</wp:posOffset>
                </wp:positionH>
                <wp:positionV relativeFrom="margin">
                  <wp:posOffset>-230505</wp:posOffset>
                </wp:positionV>
                <wp:extent cx="1169035" cy="1458595"/>
                <wp:effectExtent l="0" t="0" r="0" b="8255"/>
                <wp:wrapSquare wrapText="bothSides"/>
                <wp:docPr id="50" name="Рисунок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rcRect l="0" t="0" r="56849" b="0"/>
                        <a:stretch/>
                      </pic:blipFill>
                      <pic:spPr bwMode="auto">
                        <a:xfrm>
                          <a:off x="0" y="0"/>
                          <a:ext cx="1169035" cy="145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position:absolute;z-index:251678720;o:allowoverlap:true;o:allowincell:true;mso-position-horizontal-relative:margin;margin-left:81.40pt;mso-position-horizontal:absolute;mso-position-vertical-relative:margin;margin-top:-18.15pt;mso-position-vertical:absolute;width:92.05pt;height:114.85pt;mso-wrap-distance-left:9.00pt;mso-wrap-distance-top:0.00pt;mso-wrap-distance-right:9.00pt;mso-wrap-distance-bottom:0.00pt;" stroked="f">
                <v:path textboxrect="0,0,0,0"/>
                <w10:wrap type="square"/>
                <v:imagedata r:id="rId25" o:title=""/>
              </v:shape>
            </w:pict>
          </mc:Fallback>
        </mc:AlternateContent>
      </w:r>
      <w:r>
        <w:rPr>
          <w:szCs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-223520</wp:posOffset>
                </wp:positionH>
                <wp:positionV relativeFrom="margin">
                  <wp:posOffset>-233680</wp:posOffset>
                </wp:positionV>
                <wp:extent cx="1169035" cy="1458595"/>
                <wp:effectExtent l="0" t="0" r="0" b="8255"/>
                <wp:wrapSquare wrapText="bothSides"/>
                <wp:docPr id="51" name="Рисуно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rcRect l="0" t="0" r="56849" b="0"/>
                        <a:stretch/>
                      </pic:blipFill>
                      <pic:spPr bwMode="auto">
                        <a:xfrm>
                          <a:off x="0" y="0"/>
                          <a:ext cx="1169035" cy="145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position:absolute;z-index:251676672;o:allowoverlap:true;o:allowincell:true;mso-position-horizontal-relative:margin;margin-left:-17.60pt;mso-position-horizontal:absolute;mso-position-vertical-relative:margin;margin-top:-18.40pt;mso-position-vertical:absolute;width:92.05pt;height:114.85pt;mso-wrap-distance-left:9.00pt;mso-wrap-distance-top:0.00pt;mso-wrap-distance-right:9.00pt;mso-wrap-distance-bottom:0.00pt;" stroked="f">
                <v:path textboxrect="0,0,0,0"/>
                <w10:wrap type="square"/>
                <v:imagedata r:id="rId26" o:title=""/>
              </v:shape>
            </w:pict>
          </mc:Fallback>
        </mc:AlternateContent>
      </w:r>
      <w:r>
        <w:rPr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tabs>
          <w:tab w:val="left" w:pos="6346" w:leader="none"/>
        </w:tabs>
        <w:rPr>
          <w:szCs w:val="22"/>
        </w:rPr>
      </w:pPr>
      <w:r>
        <w:rPr>
          <w:szCs w:val="22"/>
        </w:rPr>
        <w:tab/>
      </w:r>
      <w:r>
        <w:rPr>
          <w:szCs w:val="22"/>
        </w:rPr>
      </w:r>
    </w:p>
    <w:p>
      <w:pPr>
        <w:tabs>
          <w:tab w:val="left" w:pos="6346" w:leader="none"/>
        </w:tabs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tabs>
          <w:tab w:val="left" w:pos="6346" w:leader="none"/>
        </w:tabs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tabs>
          <w:tab w:val="left" w:pos="6346" w:leader="none"/>
        </w:tabs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tabs>
          <w:tab w:val="left" w:pos="6346" w:leader="none"/>
        </w:tabs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tabs>
          <w:tab w:val="left" w:pos="6346" w:leader="none"/>
        </w:tabs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tabs>
          <w:tab w:val="left" w:pos="6346" w:leader="none"/>
        </w:tabs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tabs>
          <w:tab w:val="left" w:pos="6346" w:leader="none"/>
        </w:tabs>
        <w:rPr>
          <w:szCs w:val="22"/>
        </w:rPr>
      </w:pPr>
      <w:r>
        <w:rPr>
          <w:szCs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-189865</wp:posOffset>
                </wp:positionH>
                <wp:positionV relativeFrom="margin">
                  <wp:posOffset>-755015</wp:posOffset>
                </wp:positionV>
                <wp:extent cx="6355080" cy="7929880"/>
                <wp:effectExtent l="0" t="0" r="7620" b="0"/>
                <wp:wrapSquare wrapText="bothSides"/>
                <wp:docPr id="52" name="Рисунок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rcRect l="0" t="0" r="56849" b="0"/>
                        <a:stretch/>
                      </pic:blipFill>
                      <pic:spPr bwMode="auto">
                        <a:xfrm>
                          <a:off x="0" y="0"/>
                          <a:ext cx="6355080" cy="792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position:absolute;z-index:251707392;o:allowoverlap:true;o:allowincell:true;mso-position-horizontal-relative:margin;margin-left:-14.95pt;mso-position-horizontal:absolute;mso-position-vertical-relative:margin;margin-top:-59.45pt;mso-position-vertical:absolute;width:500.40pt;height:624.40pt;mso-wrap-distance-left:9.00pt;mso-wrap-distance-top:0.00pt;mso-wrap-distance-right:9.00pt;mso-wrap-distance-bottom:0.00pt;" stroked="f">
                <v:path textboxrect="0,0,0,0"/>
                <w10:wrap type="square"/>
                <v:imagedata r:id="rId27" o:title=""/>
              </v:shape>
            </w:pict>
          </mc:Fallback>
        </mc:AlternateContent>
      </w:r>
      <w:r>
        <w:rPr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rPr>
          <w:szCs w:val="22"/>
        </w:rPr>
      </w:pPr>
      <w:r>
        <w:rPr>
          <w:szCs w:val="22"/>
        </w:rPr>
      </w:r>
      <w:r>
        <w:rPr>
          <w:szCs w:val="22"/>
        </w:rPr>
      </w:r>
    </w:p>
    <w:p>
      <w:pPr>
        <w:tabs>
          <w:tab w:val="left" w:pos="3265" w:leader="none"/>
        </w:tabs>
        <w:rPr>
          <w:szCs w:val="22"/>
        </w:rPr>
      </w:pPr>
      <w:r/>
      <w:bookmarkStart w:id="0" w:name="_GoBack"/>
      <w:r/>
      <w:bookmarkEnd w:id="0"/>
      <w:r>
        <w:rPr>
          <w:szCs w:val="22"/>
        </w:rPr>
        <w:tab/>
      </w:r>
      <w:r>
        <w:rPr>
          <w:szCs w:val="22"/>
        </w:rPr>
      </w:r>
    </w:p>
    <w:sectPr>
      <w:footnotePr/>
      <w:endnotePr/>
      <w:type w:val="nextPage"/>
      <w:pgSz w:w="11906" w:h="16838" w:orient="portrait"/>
      <w:pgMar w:top="568" w:right="720" w:bottom="568" w:left="720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</w:font>
  <w:font w:name="PT Sans">
    <w:panose1 w:val="020B0503020203020204"/>
  </w:font>
  <w:font w:name="Wingdings">
    <w:panose1 w:val="05000000000000000000"/>
  </w:font>
  <w:font w:name="Courier New">
    <w:panose1 w:val="02070309020205020404"/>
  </w:font>
  <w:font w:name="Tahoma">
    <w:panose1 w:val="020B0604030504040204"/>
  </w:font>
  <w:font w:name="Calibri">
    <w:panose1 w:val="020F050202020403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PT Sans" w:hAnsi="PT Sans" w:eastAsia="PT Sans" w:cs="PT Sans"/>
        <w:color w:val="000000"/>
        <w:sz w:val="21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261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981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1701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421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141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3861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4581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301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021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261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981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1701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421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141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3861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4581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301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021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261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981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1701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421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141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3861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4581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301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021" w:hanging="360"/>
      </w:pPr>
      <w:rPr>
        <w:rFonts w:hint="default" w:ascii="Wingdings" w:hAnsi="Wingdings" w:eastAsia="Wingdings" w:cs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6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8"/>
      </w:rPr>
    </w:lvl>
    <w:lvl w:ilvl="1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8"/>
      </w:rPr>
    </w:lvl>
    <w:lvl w:ilvl="2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8"/>
      </w:rPr>
    </w:lvl>
    <w:lvl w:ilvl="3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8"/>
      </w:rPr>
    </w:lvl>
    <w:lvl w:ilvl="4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8"/>
      </w:rPr>
    </w:lvl>
    <w:lvl w:ilvl="5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8"/>
      </w:rPr>
    </w:lvl>
    <w:lvl w:ilvl="6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8"/>
      </w:rPr>
    </w:lvl>
    <w:lvl w:ilvl="7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8"/>
      </w:rPr>
    </w:lvl>
    <w:lvl w:ilvl="8">
      <w:start w:val="1"/>
      <w:numFmt w:val="bullet"/>
      <w:isLgl w:val="false"/>
      <w:suff w:val="tab"/>
      <w:lvlText w:val="·"/>
      <w:lvlJc w:val="left"/>
      <w:pPr>
        <w:ind w:left="7189" w:hanging="360"/>
      </w:pPr>
      <w:rPr>
        <w:rFonts w:hint="default" w:ascii="Symbol" w:hAnsi="Symbol" w:eastAsia="Symbol" w:cs="Symbol"/>
        <w:color w:val="000000"/>
        <w:sz w:val="28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num w:numId="1">
    <w:abstractNumId w:val="14"/>
  </w:num>
  <w:num w:numId="2">
    <w:abstractNumId w:val="19"/>
  </w:num>
  <w:num w:numId="3">
    <w:abstractNumId w:val="16"/>
  </w:num>
  <w:num w:numId="4">
    <w:abstractNumId w:val="1"/>
  </w:num>
  <w:num w:numId="5">
    <w:abstractNumId w:val="5"/>
  </w:num>
  <w:num w:numId="6">
    <w:abstractNumId w:val="12"/>
  </w:num>
  <w:num w:numId="7">
    <w:abstractNumId w:val="15"/>
  </w:num>
  <w:num w:numId="8">
    <w:abstractNumId w:val="9"/>
  </w:num>
  <w:num w:numId="9">
    <w:abstractNumId w:val="17"/>
  </w:num>
  <w:num w:numId="10">
    <w:abstractNumId w:val="18"/>
  </w:num>
  <w:num w:numId="11">
    <w:abstractNumId w:val="2"/>
  </w:num>
  <w:num w:numId="12">
    <w:abstractNumId w:val="10"/>
  </w:num>
  <w:num w:numId="13">
    <w:abstractNumId w:val="6"/>
  </w:num>
  <w:num w:numId="14">
    <w:abstractNumId w:val="20"/>
  </w:num>
  <w:num w:numId="15">
    <w:abstractNumId w:val="21"/>
  </w:num>
  <w:num w:numId="16">
    <w:abstractNumId w:val="4"/>
  </w:num>
  <w:num w:numId="17">
    <w:abstractNumId w:val="11"/>
  </w:num>
  <w:num w:numId="18">
    <w:abstractNumId w:val="0"/>
  </w:num>
  <w:num w:numId="19">
    <w:abstractNumId w:val="3"/>
  </w:num>
  <w:num w:numId="20">
    <w:abstractNumId w:val="13"/>
  </w:num>
  <w:num w:numId="21">
    <w:abstractNumId w:val="22"/>
  </w:num>
  <w:num w:numId="22">
    <w:abstractNumId w:val="8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709"/>
    <w:link w:val="700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709"/>
    <w:link w:val="701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709"/>
    <w:link w:val="702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709"/>
    <w:link w:val="703"/>
    <w:uiPriority w:val="9"/>
    <w:rPr>
      <w:rFonts w:ascii="Arial" w:hAnsi="Arial" w:eastAsia="Arial" w:cs="Arial"/>
      <w:b/>
      <w:bCs/>
      <w:sz w:val="26"/>
      <w:szCs w:val="26"/>
    </w:rPr>
  </w:style>
  <w:style w:type="character" w:styleId="22">
    <w:name w:val="Heading 5 Char"/>
    <w:basedOn w:val="709"/>
    <w:link w:val="704"/>
    <w:uiPriority w:val="9"/>
    <w:rPr>
      <w:rFonts w:ascii="Arial" w:hAnsi="Arial" w:eastAsia="Arial" w:cs="Arial"/>
      <w:b/>
      <w:bCs/>
      <w:sz w:val="24"/>
      <w:szCs w:val="24"/>
    </w:rPr>
  </w:style>
  <w:style w:type="character" w:styleId="24">
    <w:name w:val="Heading 6 Char"/>
    <w:basedOn w:val="709"/>
    <w:link w:val="705"/>
    <w:uiPriority w:val="9"/>
    <w:rPr>
      <w:rFonts w:ascii="Arial" w:hAnsi="Arial" w:eastAsia="Arial" w:cs="Arial"/>
      <w:b/>
      <w:bCs/>
      <w:sz w:val="22"/>
      <w:szCs w:val="22"/>
    </w:rPr>
  </w:style>
  <w:style w:type="character" w:styleId="26">
    <w:name w:val="Heading 7 Char"/>
    <w:basedOn w:val="709"/>
    <w:link w:val="70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28">
    <w:name w:val="Heading 8 Char"/>
    <w:basedOn w:val="709"/>
    <w:link w:val="707"/>
    <w:uiPriority w:val="9"/>
    <w:rPr>
      <w:rFonts w:ascii="Arial" w:hAnsi="Arial" w:eastAsia="Arial" w:cs="Arial"/>
      <w:i/>
      <w:iCs/>
      <w:sz w:val="22"/>
      <w:szCs w:val="22"/>
    </w:rPr>
  </w:style>
  <w:style w:type="character" w:styleId="30">
    <w:name w:val="Heading 9 Char"/>
    <w:basedOn w:val="709"/>
    <w:link w:val="708"/>
    <w:uiPriority w:val="9"/>
    <w:rPr>
      <w:rFonts w:ascii="Arial" w:hAnsi="Arial" w:eastAsia="Arial" w:cs="Arial"/>
      <w:i/>
      <w:iCs/>
      <w:sz w:val="21"/>
      <w:szCs w:val="21"/>
    </w:rPr>
  </w:style>
  <w:style w:type="character" w:styleId="35">
    <w:name w:val="Title Char"/>
    <w:basedOn w:val="709"/>
    <w:link w:val="721"/>
    <w:uiPriority w:val="10"/>
    <w:rPr>
      <w:sz w:val="48"/>
      <w:szCs w:val="48"/>
    </w:rPr>
  </w:style>
  <w:style w:type="character" w:styleId="37">
    <w:name w:val="Subtitle Char"/>
    <w:basedOn w:val="709"/>
    <w:link w:val="723"/>
    <w:uiPriority w:val="11"/>
    <w:rPr>
      <w:sz w:val="24"/>
      <w:szCs w:val="24"/>
    </w:rPr>
  </w:style>
  <w:style w:type="character" w:styleId="39">
    <w:name w:val="Quote Char"/>
    <w:link w:val="725"/>
    <w:uiPriority w:val="29"/>
    <w:rPr>
      <w:i/>
    </w:rPr>
  </w:style>
  <w:style w:type="character" w:styleId="41">
    <w:name w:val="Intense Quote Char"/>
    <w:link w:val="727"/>
    <w:uiPriority w:val="30"/>
    <w:rPr>
      <w:i/>
    </w:rPr>
  </w:style>
  <w:style w:type="character" w:styleId="43">
    <w:name w:val="Header Char"/>
    <w:basedOn w:val="709"/>
    <w:link w:val="729"/>
    <w:uiPriority w:val="99"/>
  </w:style>
  <w:style w:type="character" w:styleId="47">
    <w:name w:val="Caption Char"/>
    <w:basedOn w:val="733"/>
    <w:link w:val="731"/>
    <w:uiPriority w:val="99"/>
  </w:style>
  <w:style w:type="character" w:styleId="176">
    <w:name w:val="Footnote Text Char"/>
    <w:link w:val="861"/>
    <w:uiPriority w:val="99"/>
    <w:rPr>
      <w:sz w:val="18"/>
    </w:rPr>
  </w:style>
  <w:style w:type="character" w:styleId="179">
    <w:name w:val="Endnote Text Char"/>
    <w:link w:val="864"/>
    <w:uiPriority w:val="99"/>
    <w:rPr>
      <w:sz w:val="20"/>
    </w:rPr>
  </w:style>
  <w:style w:type="paragraph" w:styleId="699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700">
    <w:name w:val="Heading 1"/>
    <w:basedOn w:val="699"/>
    <w:next w:val="699"/>
    <w:link w:val="712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01">
    <w:name w:val="Heading 2"/>
    <w:basedOn w:val="699"/>
    <w:next w:val="699"/>
    <w:link w:val="713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02">
    <w:name w:val="Heading 3"/>
    <w:basedOn w:val="699"/>
    <w:next w:val="699"/>
    <w:link w:val="714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03">
    <w:name w:val="Heading 4"/>
    <w:basedOn w:val="699"/>
    <w:next w:val="699"/>
    <w:link w:val="715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04">
    <w:name w:val="Heading 5"/>
    <w:basedOn w:val="699"/>
    <w:next w:val="699"/>
    <w:link w:val="71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</w:rPr>
  </w:style>
  <w:style w:type="paragraph" w:styleId="705">
    <w:name w:val="Heading 6"/>
    <w:basedOn w:val="699"/>
    <w:next w:val="699"/>
    <w:link w:val="71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06">
    <w:name w:val="Heading 7"/>
    <w:basedOn w:val="699"/>
    <w:next w:val="699"/>
    <w:link w:val="718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07">
    <w:name w:val="Heading 8"/>
    <w:basedOn w:val="699"/>
    <w:next w:val="699"/>
    <w:link w:val="71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08">
    <w:name w:val="Heading 9"/>
    <w:basedOn w:val="699"/>
    <w:next w:val="699"/>
    <w:link w:val="72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09" w:default="1">
    <w:name w:val="Default Paragraph Font"/>
    <w:uiPriority w:val="1"/>
    <w:semiHidden/>
    <w:unhideWhenUsed/>
  </w:style>
  <w:style w:type="table" w:styleId="71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11" w:default="1">
    <w:name w:val="No List"/>
    <w:uiPriority w:val="99"/>
    <w:semiHidden/>
    <w:unhideWhenUsed/>
  </w:style>
  <w:style w:type="character" w:styleId="712" w:customStyle="1">
    <w:name w:val="Заголовок 1 Знак"/>
    <w:basedOn w:val="709"/>
    <w:link w:val="700"/>
    <w:uiPriority w:val="9"/>
    <w:rPr>
      <w:rFonts w:ascii="Arial" w:hAnsi="Arial" w:eastAsia="Arial" w:cs="Arial"/>
      <w:sz w:val="40"/>
      <w:szCs w:val="40"/>
    </w:rPr>
  </w:style>
  <w:style w:type="character" w:styleId="713" w:customStyle="1">
    <w:name w:val="Заголовок 2 Знак"/>
    <w:basedOn w:val="709"/>
    <w:link w:val="701"/>
    <w:uiPriority w:val="9"/>
    <w:rPr>
      <w:rFonts w:ascii="Arial" w:hAnsi="Arial" w:eastAsia="Arial" w:cs="Arial"/>
      <w:sz w:val="34"/>
    </w:rPr>
  </w:style>
  <w:style w:type="character" w:styleId="714" w:customStyle="1">
    <w:name w:val="Заголовок 3 Знак"/>
    <w:basedOn w:val="709"/>
    <w:link w:val="702"/>
    <w:uiPriority w:val="9"/>
    <w:rPr>
      <w:rFonts w:ascii="Arial" w:hAnsi="Arial" w:eastAsia="Arial" w:cs="Arial"/>
      <w:sz w:val="30"/>
      <w:szCs w:val="30"/>
    </w:rPr>
  </w:style>
  <w:style w:type="character" w:styleId="715" w:customStyle="1">
    <w:name w:val="Заголовок 4 Знак"/>
    <w:basedOn w:val="709"/>
    <w:link w:val="703"/>
    <w:uiPriority w:val="9"/>
    <w:rPr>
      <w:rFonts w:ascii="Arial" w:hAnsi="Arial" w:eastAsia="Arial" w:cs="Arial"/>
      <w:b/>
      <w:bCs/>
      <w:sz w:val="26"/>
      <w:szCs w:val="26"/>
    </w:rPr>
  </w:style>
  <w:style w:type="character" w:styleId="716" w:customStyle="1">
    <w:name w:val="Заголовок 5 Знак"/>
    <w:basedOn w:val="709"/>
    <w:link w:val="704"/>
    <w:uiPriority w:val="9"/>
    <w:rPr>
      <w:rFonts w:ascii="Arial" w:hAnsi="Arial" w:eastAsia="Arial" w:cs="Arial"/>
      <w:b/>
      <w:bCs/>
      <w:sz w:val="24"/>
      <w:szCs w:val="24"/>
    </w:rPr>
  </w:style>
  <w:style w:type="character" w:styleId="717" w:customStyle="1">
    <w:name w:val="Заголовок 6 Знак"/>
    <w:basedOn w:val="709"/>
    <w:link w:val="705"/>
    <w:uiPriority w:val="9"/>
    <w:rPr>
      <w:rFonts w:ascii="Arial" w:hAnsi="Arial" w:eastAsia="Arial" w:cs="Arial"/>
      <w:b/>
      <w:bCs/>
      <w:sz w:val="22"/>
      <w:szCs w:val="22"/>
    </w:rPr>
  </w:style>
  <w:style w:type="character" w:styleId="718" w:customStyle="1">
    <w:name w:val="Заголовок 7 Знак"/>
    <w:basedOn w:val="709"/>
    <w:link w:val="70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19" w:customStyle="1">
    <w:name w:val="Заголовок 8 Знак"/>
    <w:basedOn w:val="709"/>
    <w:link w:val="707"/>
    <w:uiPriority w:val="9"/>
    <w:rPr>
      <w:rFonts w:ascii="Arial" w:hAnsi="Arial" w:eastAsia="Arial" w:cs="Arial"/>
      <w:i/>
      <w:iCs/>
      <w:sz w:val="22"/>
      <w:szCs w:val="22"/>
    </w:rPr>
  </w:style>
  <w:style w:type="character" w:styleId="720" w:customStyle="1">
    <w:name w:val="Заголовок 9 Знак"/>
    <w:basedOn w:val="709"/>
    <w:link w:val="708"/>
    <w:uiPriority w:val="9"/>
    <w:rPr>
      <w:rFonts w:ascii="Arial" w:hAnsi="Arial" w:eastAsia="Arial" w:cs="Arial"/>
      <w:i/>
      <w:iCs/>
      <w:sz w:val="21"/>
      <w:szCs w:val="21"/>
    </w:rPr>
  </w:style>
  <w:style w:type="paragraph" w:styleId="721">
    <w:name w:val="Title"/>
    <w:basedOn w:val="699"/>
    <w:next w:val="699"/>
    <w:link w:val="722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22" w:customStyle="1">
    <w:name w:val="Название Знак"/>
    <w:basedOn w:val="709"/>
    <w:link w:val="721"/>
    <w:uiPriority w:val="10"/>
    <w:rPr>
      <w:sz w:val="48"/>
      <w:szCs w:val="48"/>
    </w:rPr>
  </w:style>
  <w:style w:type="paragraph" w:styleId="723">
    <w:name w:val="Subtitle"/>
    <w:basedOn w:val="699"/>
    <w:next w:val="699"/>
    <w:link w:val="724"/>
    <w:uiPriority w:val="11"/>
    <w:qFormat/>
    <w:pPr>
      <w:spacing w:before="200" w:after="200"/>
    </w:pPr>
  </w:style>
  <w:style w:type="character" w:styleId="724" w:customStyle="1">
    <w:name w:val="Подзаголовок Знак"/>
    <w:basedOn w:val="709"/>
    <w:link w:val="723"/>
    <w:uiPriority w:val="11"/>
    <w:rPr>
      <w:sz w:val="24"/>
      <w:szCs w:val="24"/>
    </w:rPr>
  </w:style>
  <w:style w:type="paragraph" w:styleId="725">
    <w:name w:val="Quote"/>
    <w:basedOn w:val="699"/>
    <w:next w:val="699"/>
    <w:link w:val="726"/>
    <w:uiPriority w:val="29"/>
    <w:qFormat/>
    <w:pPr>
      <w:ind w:left="720" w:right="720"/>
    </w:pPr>
    <w:rPr>
      <w:i/>
    </w:rPr>
  </w:style>
  <w:style w:type="character" w:styleId="726" w:customStyle="1">
    <w:name w:val="Цитата 2 Знак"/>
    <w:link w:val="725"/>
    <w:uiPriority w:val="29"/>
    <w:rPr>
      <w:i/>
    </w:rPr>
  </w:style>
  <w:style w:type="paragraph" w:styleId="727">
    <w:name w:val="Intense Quote"/>
    <w:basedOn w:val="699"/>
    <w:next w:val="699"/>
    <w:link w:val="728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28" w:customStyle="1">
    <w:name w:val="Выделенная цитата Знак"/>
    <w:link w:val="727"/>
    <w:uiPriority w:val="30"/>
    <w:rPr>
      <w:i/>
    </w:rPr>
  </w:style>
  <w:style w:type="paragraph" w:styleId="729">
    <w:name w:val="Header"/>
    <w:basedOn w:val="699"/>
    <w:link w:val="730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30" w:customStyle="1">
    <w:name w:val="Верхний колонтитул Знак"/>
    <w:basedOn w:val="709"/>
    <w:link w:val="729"/>
    <w:uiPriority w:val="99"/>
  </w:style>
  <w:style w:type="paragraph" w:styleId="731">
    <w:name w:val="Footer"/>
    <w:basedOn w:val="699"/>
    <w:link w:val="734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32" w:customStyle="1">
    <w:name w:val="Footer Char"/>
    <w:basedOn w:val="709"/>
    <w:uiPriority w:val="99"/>
  </w:style>
  <w:style w:type="paragraph" w:styleId="733">
    <w:name w:val="Caption"/>
    <w:basedOn w:val="699"/>
    <w:next w:val="699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styleId="734" w:customStyle="1">
    <w:name w:val="Нижний колонтитул Знак"/>
    <w:link w:val="731"/>
    <w:uiPriority w:val="99"/>
  </w:style>
  <w:style w:type="table" w:styleId="735" w:customStyle="1">
    <w:name w:val="Table Grid Light"/>
    <w:basedOn w:val="710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36" w:customStyle="1">
    <w:name w:val="Plain Table 1"/>
    <w:basedOn w:val="710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7" w:customStyle="1">
    <w:name w:val="Plain Table 2"/>
    <w:basedOn w:val="71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8" w:customStyle="1">
    <w:name w:val="Plain Table 3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39" w:customStyle="1">
    <w:name w:val="Plain Table 4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 w:customStyle="1">
    <w:name w:val="Plain Table 5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41" w:customStyle="1">
    <w:name w:val="Grid Table 1 Light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 w:customStyle="1">
    <w:name w:val="Grid Table 1 Light - Accent 1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 w:customStyle="1">
    <w:name w:val="Grid Table 1 Light - Accent 2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 w:customStyle="1">
    <w:name w:val="Grid Table 1 Light - Accent 3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 w:customStyle="1">
    <w:name w:val="Grid Table 1 Light - Accent 4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 w:customStyle="1">
    <w:name w:val="Grid Table 1 Light - Accent 5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 w:customStyle="1">
    <w:name w:val="Grid Table 1 Light - Accent 6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 w:customStyle="1">
    <w:name w:val="Grid Table 2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 w:customStyle="1">
    <w:name w:val="Grid Table 2 - Accent 1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 w:customStyle="1">
    <w:name w:val="Grid Table 2 - Accent 2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 w:customStyle="1">
    <w:name w:val="Grid Table 2 - Accent 3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 w:customStyle="1">
    <w:name w:val="Grid Table 2 - Accent 4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 w:customStyle="1">
    <w:name w:val="Grid Table 2 - Accent 5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 w:customStyle="1">
    <w:name w:val="Grid Table 2 - Accent 6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 w:customStyle="1">
    <w:name w:val="Grid Table 3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 w:customStyle="1">
    <w:name w:val="Grid Table 3 - Accent 1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 w:customStyle="1">
    <w:name w:val="Grid Table 3 - Accent 2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 w:customStyle="1">
    <w:name w:val="Grid Table 3 - Accent 3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 w:customStyle="1">
    <w:name w:val="Grid Table 3 - Accent 4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 w:customStyle="1">
    <w:name w:val="Grid Table 3 - Accent 5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 w:customStyle="1">
    <w:name w:val="Grid Table 3 - Accent 6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 w:customStyle="1">
    <w:name w:val="Grid Table 4"/>
    <w:basedOn w:val="71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3" w:customStyle="1">
    <w:name w:val="Grid Table 4 - Accent 1"/>
    <w:basedOn w:val="71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68a2d8" w:themeColor="accent1" w:themeTint="EA" w:fill="68a2d8" w:themeFill="accent1" w:themeFillTint="EA"/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themeColor="accent1" w:themeTint="EA" w:sz="4" w:space="0"/>
        </w:tcBorders>
      </w:tcPr>
    </w:tblStylePr>
  </w:style>
  <w:style w:type="table" w:styleId="764" w:customStyle="1">
    <w:name w:val="Grid Table 4 - Accent 2"/>
    <w:basedOn w:val="71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765" w:customStyle="1">
    <w:name w:val="Grid Table 4 - Accent 3"/>
    <w:basedOn w:val="71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766" w:customStyle="1">
    <w:name w:val="Grid Table 4 - Accent 4"/>
    <w:basedOn w:val="71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767" w:customStyle="1">
    <w:name w:val="Grid Table 4 - Accent 5"/>
    <w:basedOn w:val="71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</w:tcBorders>
      </w:tcPr>
    </w:tblStylePr>
  </w:style>
  <w:style w:type="table" w:styleId="768" w:customStyle="1">
    <w:name w:val="Grid Table 4 - Accent 6"/>
    <w:basedOn w:val="71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769" w:customStyle="1">
    <w:name w:val="Grid Table 5 Dark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70" w:customStyle="1">
    <w:name w:val="Grid Table 5 Dark- Accent 1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3d0eb" w:themeColor="accent1" w:themeTint="75" w:fill="b3d0eb" w:themeFill="accent1" w:themeFillTint="75"/>
      </w:tcPr>
    </w:tblStylePr>
    <w:tblStylePr w:type="band1Vert">
      <w:tcPr>
        <w:shd w:val="clear" w:color="b3d0eb" w:themeColor="accent1" w:themeTint="75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  <w:tcBorders>
          <w:top w:val="single" w:color="FFFFFF" w:themeColor="light1" w:sz="4" w:space="0"/>
        </w:tcBorders>
      </w:tcPr>
    </w:tblStylePr>
  </w:style>
  <w:style w:type="table" w:styleId="771" w:customStyle="1">
    <w:name w:val="Grid Table 5 Dark - Accent 2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772" w:customStyle="1">
    <w:name w:val="Grid Table 5 Dark - Accent 3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773" w:customStyle="1">
    <w:name w:val="Grid Table 5 Dark- Accent 4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774" w:customStyle="1">
    <w:name w:val="Grid Table 5 Dark - Accent 5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9bee4" w:themeColor="accent5" w:themeTint="75" w:fill="a9bee4" w:themeFill="accent5" w:themeFillTint="75"/>
      </w:tcPr>
    </w:tblStylePr>
    <w:tblStylePr w:type="band1Vert">
      <w:tcPr>
        <w:shd w:val="clear" w:color="a9bee4" w:themeColor="accent5" w:themeTint="75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FFFFFF" w:themeColor="light1" w:sz="4" w:space="0"/>
        </w:tcBorders>
      </w:tcPr>
    </w:tblStylePr>
  </w:style>
  <w:style w:type="table" w:styleId="775" w:customStyle="1">
    <w:name w:val="Grid Table 5 Dark - Accent 6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776" w:customStyle="1">
    <w:name w:val="Grid Table 6 Colorful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77" w:customStyle="1">
    <w:name w:val="Grid Table 6 Colorful - Accent 1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778" w:customStyle="1">
    <w:name w:val="Grid Table 6 Colorful - Accent 2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779" w:customStyle="1">
    <w:name w:val="Grid Table 6 Colorful - Accent 3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780" w:customStyle="1">
    <w:name w:val="Grid Table 6 Colorful - Accent 4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781" w:customStyle="1">
    <w:name w:val="Grid Table 6 Colorful - Accent 5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782" w:customStyle="1">
    <w:name w:val="Grid Table 6 Colorful - Accent 6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783" w:customStyle="1">
    <w:name w:val="Grid Table 7 Colorful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 w:customStyle="1">
    <w:name w:val="Grid Table 7 Colorful - Accent 1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CCCEA" w:themeColor="accent1" w:themeTint="8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CCCEA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CCCEA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CCCEA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 w:customStyle="1">
    <w:name w:val="Grid Table 7 Colorful - Accent 2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 w:customStyle="1">
    <w:name w:val="Grid Table 7 Colorful - Accent 3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5A5A5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A5A5A5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 w:customStyle="1">
    <w:name w:val="Grid Table 7 Colorful - Accent 4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 w:customStyle="1">
    <w:name w:val="Grid Table 7 Colorful - Accent 5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5AFDD" w:themeColor="accent5" w:themeTint="9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5AFDD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single" w:color="95AFDD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 w:customStyle="1">
    <w:name w:val="Grid Table 7 Colorful - Accent 6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ADD394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 w:customStyle="1">
    <w:name w:val="List Table 1 Light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 w:customStyle="1">
    <w:name w:val="List Table 1 Light - Accent 1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 w:customStyle="1">
    <w:name w:val="List Table 1 Light - Accent 2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 w:customStyle="1">
    <w:name w:val="List Table 1 Light - Accent 3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 w:customStyle="1">
    <w:name w:val="List Table 1 Light - Accent 4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5" w:customStyle="1">
    <w:name w:val="List Table 1 Light - Accent 5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 w:customStyle="1">
    <w:name w:val="List Table 1 Light - Accent 6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 w:customStyle="1">
    <w:name w:val="List Table 2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98" w:customStyle="1">
    <w:name w:val="List Table 2 - Accent 1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</w:style>
  <w:style w:type="table" w:styleId="799" w:customStyle="1">
    <w:name w:val="List Table 2 - Accent 2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800" w:customStyle="1">
    <w:name w:val="List Table 2 - Accent 3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801" w:customStyle="1">
    <w:name w:val="List Table 2 - Accent 4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802" w:customStyle="1">
    <w:name w:val="List Table 2 - Accent 5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</w:style>
  <w:style w:type="table" w:styleId="803" w:customStyle="1">
    <w:name w:val="List Table 2 - Accent 6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804" w:customStyle="1">
    <w:name w:val="List Table 3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 w:customStyle="1">
    <w:name w:val="List Table 3 - Accent 1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 w:customStyle="1">
    <w:name w:val="List Table 3 - Accent 2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7" w:customStyle="1">
    <w:name w:val="List Table 3 - Accent 3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8" w:customStyle="1">
    <w:name w:val="List Table 3 - Accent 4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9" w:customStyle="1">
    <w:name w:val="List Table 3 - Accent 5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da9db" w:themeColor="accent5" w:themeTint="9A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0" w:customStyle="1">
    <w:name w:val="List Table 3 - Accent 6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1" w:customStyle="1">
    <w:name w:val="List Table 4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2" w:customStyle="1">
    <w:name w:val="List Table 4 - Accent 1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3" w:customStyle="1">
    <w:name w:val="List Table 4 - Accent 2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4" w:customStyle="1">
    <w:name w:val="List Table 4 - Accent 3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 w:customStyle="1">
    <w:name w:val="List Table 4 - Accent 4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6" w:customStyle="1">
    <w:name w:val="List Table 4 - Accent 5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 w:customStyle="1">
    <w:name w:val="List Table 4 - Accent 6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 w:customStyle="1">
    <w:name w:val="List Table 5 Dark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19" w:customStyle="1">
    <w:name w:val="List Table 5 Dark - Accent 1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5b9bd5" w:themeColor="accent1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5b9bd5" w:themeColor="accent1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0" w:customStyle="1">
    <w:name w:val="List Table 5 Dark - Accent 2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1" w:customStyle="1">
    <w:name w:val="List Table 5 Dark - Accent 3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2" w:customStyle="1">
    <w:name w:val="List Table 5 Dark - Accent 4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3" w:customStyle="1">
    <w:name w:val="List Table 5 Dark - Accent 5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8da9db" w:themeColor="accent5" w:themeTint="9A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8da9db" w:themeColor="accent5" w:themeTint="9A" w:fill="8da9db" w:themeFill="accent5" w:themeFillTint="9A"/>
        <w:tcBorders>
          <w:top w:val="single" w:color="8DA9DB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4" w:customStyle="1">
    <w:name w:val="List Table 5 Dark - Accent 6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5" w:customStyle="1">
    <w:name w:val="List Table 6 Colorful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26" w:customStyle="1">
    <w:name w:val="List Table 6 Colorful - Accent 1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5B9BD5" w:themeColor="accent1" w:sz="4" w:space="0"/>
        <w:bottom w:val="single" w:color="5B9BD5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themeColor="accent1" w:sz="4" w:space="0"/>
        </w:tcBorders>
      </w:tcPr>
    </w:tblStylePr>
  </w:style>
  <w:style w:type="table" w:styleId="827" w:customStyle="1">
    <w:name w:val="List Table 6 Colorful - Accent 2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4" w:space="0"/>
        <w:bottom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828" w:customStyle="1">
    <w:name w:val="List Table 6 Colorful - Accent 3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8" w:sz="4" w:space="0"/>
        <w:bottom w:val="single" w:color="C9C9C9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829" w:customStyle="1">
    <w:name w:val="List Table 6 Colorful - Accent 4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4" w:space="0"/>
        <w:bottom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830" w:customStyle="1">
    <w:name w:val="List Table 6 Colorful - Accent 5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8DA9DB" w:themeColor="accent5" w:themeTint="9A" w:sz="4" w:space="0"/>
        <w:bottom w:val="single" w:color="8DA9DB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themeColor="accent5" w:themeTint="9A" w:sz="4" w:space="0"/>
        </w:tcBorders>
      </w:tcPr>
    </w:tblStylePr>
  </w:style>
  <w:style w:type="table" w:styleId="831" w:customStyle="1">
    <w:name w:val="List Table 6 Colorful - Accent 6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9D08E" w:themeColor="accent6" w:themeTint="98" w:sz="4" w:space="0"/>
        <w:bottom w:val="single" w:color="A9D08E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832" w:customStyle="1">
    <w:name w:val="List Table 7 Colorful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3" w:customStyle="1">
    <w:name w:val="List Table 7 Colorful - Accent 1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5B9BD5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5B9BD5" w:themeColor="accent1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5B9BD5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4" w:customStyle="1">
    <w:name w:val="List Table 7 Colorful - Accent 2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5" w:customStyle="1">
    <w:name w:val="List Table 7 Colorful - Accent 3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C9C9C9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9C9C9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9C9C9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6" w:customStyle="1">
    <w:name w:val="List Table 7 Colorful - Accent 4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7" w:customStyle="1">
    <w:name w:val="List Table 7 Colorful - Accent 5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8DA9DB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8DA9DB" w:themeColor="accent5" w:themeTint="9A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8DA9DB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8DA9DB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8DA9DB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8" w:customStyle="1">
    <w:name w:val="List Table 7 Colorful - Accent 6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A9D08E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9D08E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A9D08E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9" w:customStyle="1">
    <w:name w:val="Lined - Accent"/>
    <w:basedOn w:val="71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40" w:customStyle="1">
    <w:name w:val="Lined - Accent 1"/>
    <w:basedOn w:val="71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841" w:customStyle="1">
    <w:name w:val="Lined - Accent 2"/>
    <w:basedOn w:val="71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842" w:customStyle="1">
    <w:name w:val="Lined - Accent 3"/>
    <w:basedOn w:val="71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843" w:customStyle="1">
    <w:name w:val="Lined - Accent 4"/>
    <w:basedOn w:val="71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844" w:customStyle="1">
    <w:name w:val="Lined - Accent 5"/>
    <w:basedOn w:val="71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845" w:customStyle="1">
    <w:name w:val="Lined - Accent 6"/>
    <w:basedOn w:val="71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846" w:customStyle="1">
    <w:name w:val="Bordered &amp; Lined - Accent"/>
    <w:basedOn w:val="71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47" w:customStyle="1">
    <w:name w:val="Bordered &amp; Lined - Accent 1"/>
    <w:basedOn w:val="71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848" w:customStyle="1">
    <w:name w:val="Bordered &amp; Lined - Accent 2"/>
    <w:basedOn w:val="71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849" w:customStyle="1">
    <w:name w:val="Bordered &amp; Lined - Accent 3"/>
    <w:basedOn w:val="71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850" w:customStyle="1">
    <w:name w:val="Bordered &amp; Lined - Accent 4"/>
    <w:basedOn w:val="71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851" w:customStyle="1">
    <w:name w:val="Bordered &amp; Lined - Accent 5"/>
    <w:basedOn w:val="71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852" w:customStyle="1">
    <w:name w:val="Bordered &amp; Lined - Accent 6"/>
    <w:basedOn w:val="71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853" w:customStyle="1">
    <w:name w:val="Bordered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54" w:customStyle="1">
    <w:name w:val="Bordered - Accent 1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themeColor="accent1" w:sz="12" w:space="0"/>
        </w:tcBorders>
      </w:tcPr>
    </w:tblStylePr>
  </w:style>
  <w:style w:type="table" w:styleId="855" w:customStyle="1">
    <w:name w:val="Bordered - Accent 2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856" w:customStyle="1">
    <w:name w:val="Bordered - Accent 3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857" w:customStyle="1">
    <w:name w:val="Bordered - Accent 4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858" w:customStyle="1">
    <w:name w:val="Bordered - Accent 5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themeColor="accent5" w:themeTint="9A" w:sz="12" w:space="0"/>
        </w:tcBorders>
      </w:tcPr>
    </w:tblStylePr>
  </w:style>
  <w:style w:type="table" w:styleId="859" w:customStyle="1">
    <w:name w:val="Bordered - Accent 6"/>
    <w:basedOn w:val="7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character" w:styleId="860">
    <w:name w:val="Hyperlink"/>
    <w:uiPriority w:val="99"/>
    <w:unhideWhenUsed/>
    <w:rPr>
      <w:color w:val="0563c1" w:themeColor="hyperlink"/>
      <w:u w:val="single"/>
    </w:rPr>
  </w:style>
  <w:style w:type="paragraph" w:styleId="861">
    <w:name w:val="footnote text"/>
    <w:basedOn w:val="699"/>
    <w:link w:val="862"/>
    <w:uiPriority w:val="99"/>
    <w:semiHidden/>
    <w:unhideWhenUsed/>
    <w:pPr>
      <w:spacing w:after="40"/>
    </w:pPr>
    <w:rPr>
      <w:sz w:val="18"/>
    </w:rPr>
  </w:style>
  <w:style w:type="character" w:styleId="862" w:customStyle="1">
    <w:name w:val="Текст сноски Знак"/>
    <w:link w:val="861"/>
    <w:uiPriority w:val="99"/>
    <w:rPr>
      <w:sz w:val="18"/>
    </w:rPr>
  </w:style>
  <w:style w:type="character" w:styleId="863">
    <w:name w:val="footnote reference"/>
    <w:basedOn w:val="709"/>
    <w:uiPriority w:val="99"/>
    <w:unhideWhenUsed/>
    <w:rPr>
      <w:vertAlign w:val="superscript"/>
    </w:rPr>
  </w:style>
  <w:style w:type="paragraph" w:styleId="864">
    <w:name w:val="endnote text"/>
    <w:basedOn w:val="699"/>
    <w:link w:val="865"/>
    <w:uiPriority w:val="99"/>
    <w:semiHidden/>
    <w:unhideWhenUsed/>
    <w:rPr>
      <w:sz w:val="20"/>
    </w:rPr>
  </w:style>
  <w:style w:type="character" w:styleId="865" w:customStyle="1">
    <w:name w:val="Текст концевой сноски Знак"/>
    <w:link w:val="864"/>
    <w:uiPriority w:val="99"/>
    <w:rPr>
      <w:sz w:val="20"/>
    </w:rPr>
  </w:style>
  <w:style w:type="character" w:styleId="866">
    <w:name w:val="endnote reference"/>
    <w:basedOn w:val="709"/>
    <w:uiPriority w:val="99"/>
    <w:semiHidden/>
    <w:unhideWhenUsed/>
    <w:rPr>
      <w:vertAlign w:val="superscript"/>
    </w:rPr>
  </w:style>
  <w:style w:type="paragraph" w:styleId="867">
    <w:name w:val="toc 1"/>
    <w:basedOn w:val="699"/>
    <w:next w:val="699"/>
    <w:uiPriority w:val="39"/>
    <w:unhideWhenUsed/>
    <w:pPr>
      <w:spacing w:after="57"/>
    </w:pPr>
  </w:style>
  <w:style w:type="paragraph" w:styleId="868">
    <w:name w:val="toc 2"/>
    <w:basedOn w:val="699"/>
    <w:next w:val="699"/>
    <w:uiPriority w:val="39"/>
    <w:unhideWhenUsed/>
    <w:pPr>
      <w:ind w:left="283"/>
      <w:spacing w:after="57"/>
    </w:pPr>
  </w:style>
  <w:style w:type="paragraph" w:styleId="869">
    <w:name w:val="toc 3"/>
    <w:basedOn w:val="699"/>
    <w:next w:val="699"/>
    <w:uiPriority w:val="39"/>
    <w:unhideWhenUsed/>
    <w:pPr>
      <w:ind w:left="567"/>
      <w:spacing w:after="57"/>
    </w:pPr>
  </w:style>
  <w:style w:type="paragraph" w:styleId="870">
    <w:name w:val="toc 4"/>
    <w:basedOn w:val="699"/>
    <w:next w:val="699"/>
    <w:uiPriority w:val="39"/>
    <w:unhideWhenUsed/>
    <w:pPr>
      <w:ind w:left="850"/>
      <w:spacing w:after="57"/>
    </w:pPr>
  </w:style>
  <w:style w:type="paragraph" w:styleId="871">
    <w:name w:val="toc 5"/>
    <w:basedOn w:val="699"/>
    <w:next w:val="699"/>
    <w:uiPriority w:val="39"/>
    <w:unhideWhenUsed/>
    <w:pPr>
      <w:ind w:left="1134"/>
      <w:spacing w:after="57"/>
    </w:pPr>
  </w:style>
  <w:style w:type="paragraph" w:styleId="872">
    <w:name w:val="toc 6"/>
    <w:basedOn w:val="699"/>
    <w:next w:val="699"/>
    <w:uiPriority w:val="39"/>
    <w:unhideWhenUsed/>
    <w:pPr>
      <w:ind w:left="1417"/>
      <w:spacing w:after="57"/>
    </w:pPr>
  </w:style>
  <w:style w:type="paragraph" w:styleId="873">
    <w:name w:val="toc 7"/>
    <w:basedOn w:val="699"/>
    <w:next w:val="699"/>
    <w:uiPriority w:val="39"/>
    <w:unhideWhenUsed/>
    <w:pPr>
      <w:ind w:left="1701"/>
      <w:spacing w:after="57"/>
    </w:pPr>
  </w:style>
  <w:style w:type="paragraph" w:styleId="874">
    <w:name w:val="toc 8"/>
    <w:basedOn w:val="699"/>
    <w:next w:val="699"/>
    <w:uiPriority w:val="39"/>
    <w:unhideWhenUsed/>
    <w:pPr>
      <w:ind w:left="1984"/>
      <w:spacing w:after="57"/>
    </w:pPr>
  </w:style>
  <w:style w:type="paragraph" w:styleId="875">
    <w:name w:val="toc 9"/>
    <w:basedOn w:val="699"/>
    <w:next w:val="699"/>
    <w:uiPriority w:val="39"/>
    <w:unhideWhenUsed/>
    <w:pPr>
      <w:ind w:left="2268"/>
      <w:spacing w:after="57"/>
    </w:pPr>
  </w:style>
  <w:style w:type="paragraph" w:styleId="876">
    <w:name w:val="TOC Heading"/>
    <w:uiPriority w:val="39"/>
    <w:unhideWhenUsed/>
  </w:style>
  <w:style w:type="paragraph" w:styleId="877">
    <w:name w:val="table of figures"/>
    <w:basedOn w:val="699"/>
    <w:next w:val="699"/>
    <w:uiPriority w:val="99"/>
    <w:unhideWhenUsed/>
  </w:style>
  <w:style w:type="character" w:styleId="878">
    <w:name w:val="Emphasis"/>
    <w:qFormat/>
    <w:rPr>
      <w:i/>
      <w:iCs/>
    </w:rPr>
  </w:style>
  <w:style w:type="table" w:styleId="879">
    <w:name w:val="Table Grid"/>
    <w:basedOn w:val="710"/>
    <w:uiPriority w:val="59"/>
    <w:pPr>
      <w:spacing w:after="0" w:line="240" w:lineRule="auto"/>
      <w:widowControl w:val="off"/>
    </w:pPr>
    <w:rPr>
      <w:rFonts w:ascii="Times New Roman" w:hAnsi="Times New Roman" w:eastAsia="Times New Roman" w:cs="Times New Roman"/>
      <w:sz w:val="20"/>
      <w:szCs w:val="20"/>
      <w:lang w:eastAsia="ru-RU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880">
    <w:name w:val="No Spacing"/>
    <w:qFormat/>
    <w:pPr>
      <w:spacing w:after="0" w:line="240" w:lineRule="auto"/>
    </w:pPr>
    <w:rPr>
      <w:rFonts w:ascii="Calibri" w:hAnsi="Calibri" w:eastAsia="Calibri" w:cs="Times New Roman"/>
    </w:rPr>
  </w:style>
  <w:style w:type="paragraph" w:styleId="881">
    <w:name w:val="Normal (Web)"/>
    <w:basedOn w:val="699"/>
    <w:uiPriority w:val="99"/>
    <w:unhideWhenUsed/>
    <w:pPr>
      <w:spacing w:before="100" w:beforeAutospacing="1" w:after="100" w:afterAutospacing="1"/>
    </w:pPr>
  </w:style>
  <w:style w:type="character" w:styleId="882" w:customStyle="1">
    <w:name w:val="apple-converted-space"/>
    <w:basedOn w:val="709"/>
  </w:style>
  <w:style w:type="paragraph" w:styleId="883">
    <w:name w:val="List Paragraph"/>
    <w:basedOn w:val="699"/>
    <w:uiPriority w:val="34"/>
    <w:qFormat/>
    <w:pPr>
      <w:contextualSpacing/>
      <w:ind w:left="720"/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styleId="884">
    <w:name w:val="Balloon Text"/>
    <w:basedOn w:val="699"/>
    <w:link w:val="885"/>
    <w:uiPriority w:val="99"/>
    <w:semiHidden/>
    <w:unhideWhenUsed/>
    <w:rPr>
      <w:rFonts w:ascii="Tahoma" w:hAnsi="Tahoma" w:cs="Tahoma"/>
      <w:sz w:val="16"/>
      <w:szCs w:val="16"/>
    </w:rPr>
  </w:style>
  <w:style w:type="character" w:styleId="885" w:customStyle="1">
    <w:name w:val="Текст выноски Знак"/>
    <w:basedOn w:val="709"/>
    <w:link w:val="884"/>
    <w:uiPriority w:val="99"/>
    <w:semiHidden/>
    <w:rPr>
      <w:rFonts w:ascii="Tahoma" w:hAnsi="Tahoma" w:eastAsia="Times New Roman" w:cs="Tahoma"/>
      <w:sz w:val="16"/>
      <w:szCs w:val="16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C7E1D-3B65-4843-8745-0B50CDF23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Р7-Офис/7.4.0.351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revision>3</cp:revision>
  <dcterms:created xsi:type="dcterms:W3CDTF">2024-03-30T17:39:00Z</dcterms:created>
  <dcterms:modified xsi:type="dcterms:W3CDTF">2024-04-24T12:07:30Z</dcterms:modified>
</cp:coreProperties>
</file>