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97" w:rsidRDefault="001E07AB">
      <w:pPr>
        <w:spacing w:after="336"/>
        <w:ind w:right="9"/>
      </w:pPr>
      <w:r>
        <w:t xml:space="preserve">Муниципальное автономное общеобразовательное учреждение городского </w:t>
      </w:r>
    </w:p>
    <w:p w:rsidR="00CE4897" w:rsidRDefault="001E07AB">
      <w:pPr>
        <w:spacing w:after="447"/>
        <w:ind w:left="10" w:right="3"/>
        <w:jc w:val="center"/>
      </w:pPr>
      <w:r>
        <w:t xml:space="preserve">округа Королёв «Гимназия №9» </w:t>
      </w:r>
    </w:p>
    <w:p w:rsidR="00CE4897" w:rsidRDefault="001E07AB">
      <w:pPr>
        <w:spacing w:after="453" w:line="259" w:lineRule="auto"/>
        <w:ind w:left="0" w:firstLine="0"/>
      </w:pPr>
      <w:r>
        <w:t xml:space="preserve"> </w:t>
      </w:r>
    </w:p>
    <w:p w:rsidR="00CE4897" w:rsidRDefault="001E07AB">
      <w:pPr>
        <w:spacing w:after="458" w:line="259" w:lineRule="auto"/>
        <w:ind w:left="0" w:firstLine="0"/>
      </w:pPr>
      <w:r>
        <w:t xml:space="preserve"> </w:t>
      </w:r>
    </w:p>
    <w:p w:rsidR="00CE4897" w:rsidRDefault="001E07AB">
      <w:pPr>
        <w:spacing w:after="506" w:line="259" w:lineRule="auto"/>
        <w:ind w:left="0" w:firstLine="0"/>
      </w:pPr>
      <w:r>
        <w:t xml:space="preserve"> </w:t>
      </w:r>
    </w:p>
    <w:p w:rsidR="00CE4897" w:rsidRDefault="001E07AB">
      <w:pPr>
        <w:spacing w:after="503"/>
        <w:ind w:left="10" w:right="5"/>
        <w:jc w:val="center"/>
      </w:pPr>
      <w:r>
        <w:t xml:space="preserve">Индивидуальный проект </w:t>
      </w:r>
    </w:p>
    <w:p w:rsidR="00CE4897" w:rsidRDefault="001E07AB">
      <w:pPr>
        <w:spacing w:after="502" w:line="259" w:lineRule="auto"/>
        <w:ind w:left="0" w:right="6" w:firstLine="0"/>
        <w:jc w:val="center"/>
      </w:pPr>
      <w:r>
        <w:rPr>
          <w:b/>
        </w:rPr>
        <w:t xml:space="preserve">Тема: «Сделки M&amp;A: почему фирмы объединяются?» </w:t>
      </w:r>
    </w:p>
    <w:p w:rsidR="00CE4897" w:rsidRDefault="001E07AB">
      <w:pPr>
        <w:spacing w:after="447"/>
        <w:ind w:left="10" w:right="9"/>
        <w:jc w:val="center"/>
      </w:pPr>
      <w:r>
        <w:t>Тип проекта: исследовательский</w:t>
      </w:r>
      <w:r>
        <w:rPr>
          <w:b/>
        </w:rPr>
        <w:t xml:space="preserve"> </w:t>
      </w:r>
    </w:p>
    <w:p w:rsidR="00CE4897" w:rsidRDefault="001E07AB">
      <w:pPr>
        <w:spacing w:after="453" w:line="259" w:lineRule="auto"/>
        <w:ind w:left="0" w:firstLine="0"/>
      </w:pPr>
      <w:r>
        <w:t xml:space="preserve"> </w:t>
      </w:r>
    </w:p>
    <w:p w:rsidR="00CE4897" w:rsidRDefault="001E07AB">
      <w:pPr>
        <w:spacing w:after="458" w:line="259" w:lineRule="auto"/>
        <w:ind w:left="0" w:firstLine="0"/>
      </w:pPr>
      <w:r>
        <w:t xml:space="preserve"> </w:t>
      </w:r>
    </w:p>
    <w:p w:rsidR="00CE4897" w:rsidRDefault="001E07AB">
      <w:pPr>
        <w:spacing w:after="488" w:line="259" w:lineRule="auto"/>
        <w:ind w:left="0" w:firstLine="0"/>
      </w:pPr>
      <w:r>
        <w:t xml:space="preserve"> </w:t>
      </w:r>
    </w:p>
    <w:p w:rsidR="00CE4897" w:rsidRDefault="001E07AB">
      <w:pPr>
        <w:spacing w:after="342" w:line="265" w:lineRule="auto"/>
        <w:ind w:left="10" w:right="-3"/>
        <w:jc w:val="right"/>
      </w:pPr>
      <w:r>
        <w:t xml:space="preserve">                                             Автор: Пережогина Екатерина Евгеньевна, </w:t>
      </w:r>
    </w:p>
    <w:p w:rsidR="00CE4897" w:rsidRDefault="0044704B">
      <w:pPr>
        <w:spacing w:after="506" w:line="265" w:lineRule="auto"/>
        <w:ind w:left="10" w:right="-3"/>
        <w:jc w:val="right"/>
      </w:pPr>
      <w:r>
        <w:t xml:space="preserve">учащаяся 11 </w:t>
      </w:r>
      <w:bookmarkStart w:id="0" w:name="_GoBack"/>
      <w:bookmarkEnd w:id="0"/>
      <w:r w:rsidR="001E07AB">
        <w:t xml:space="preserve">класса </w:t>
      </w:r>
    </w:p>
    <w:p w:rsidR="00CE4897" w:rsidRDefault="001E07AB">
      <w:pPr>
        <w:spacing w:after="446" w:line="265" w:lineRule="auto"/>
        <w:ind w:left="10" w:right="-3"/>
        <w:jc w:val="right"/>
      </w:pPr>
      <w:r>
        <w:t xml:space="preserve">Руководитель: </w:t>
      </w:r>
      <w:proofErr w:type="spellStart"/>
      <w:r>
        <w:t>Алаева</w:t>
      </w:r>
      <w:proofErr w:type="spellEnd"/>
      <w:r>
        <w:t xml:space="preserve"> Екатерина Игоревна </w:t>
      </w:r>
    </w:p>
    <w:p w:rsidR="00CE4897" w:rsidRDefault="001E07AB">
      <w:pPr>
        <w:spacing w:after="458" w:line="259" w:lineRule="auto"/>
        <w:ind w:left="0" w:firstLine="0"/>
      </w:pPr>
      <w:r>
        <w:t xml:space="preserve"> </w:t>
      </w:r>
    </w:p>
    <w:p w:rsidR="00CE4897" w:rsidRDefault="001E07AB">
      <w:pPr>
        <w:spacing w:after="507" w:line="259" w:lineRule="auto"/>
        <w:ind w:left="0" w:firstLine="0"/>
      </w:pPr>
      <w:r>
        <w:t xml:space="preserve"> </w:t>
      </w:r>
    </w:p>
    <w:p w:rsidR="00CE4897" w:rsidRDefault="001E07AB">
      <w:pPr>
        <w:spacing w:after="499"/>
        <w:ind w:left="10" w:right="8"/>
        <w:jc w:val="center"/>
      </w:pPr>
      <w:r>
        <w:t xml:space="preserve">Городской округ Королев </w:t>
      </w:r>
    </w:p>
    <w:p w:rsidR="00CE4897" w:rsidRDefault="001E07AB">
      <w:pPr>
        <w:spacing w:after="485"/>
        <w:ind w:left="10" w:right="9"/>
        <w:jc w:val="center"/>
      </w:pPr>
      <w:r>
        <w:t xml:space="preserve">2024 год </w:t>
      </w:r>
    </w:p>
    <w:p w:rsidR="001E07AB" w:rsidRPr="001E07AB" w:rsidRDefault="001E07AB" w:rsidP="001E07AB">
      <w:pPr>
        <w:spacing w:after="214" w:line="259" w:lineRule="auto"/>
        <w:ind w:left="65" w:firstLine="0"/>
        <w:jc w:val="center"/>
      </w:pPr>
    </w:p>
    <w:p w:rsidR="001E07AB" w:rsidRPr="001E07AB" w:rsidRDefault="001E07AB" w:rsidP="001E07AB">
      <w:pPr>
        <w:spacing w:after="160" w:line="259" w:lineRule="auto"/>
        <w:ind w:left="12" w:right="11"/>
        <w:jc w:val="center"/>
      </w:pPr>
      <w:r w:rsidRPr="001E07AB">
        <w:t xml:space="preserve">СОДЕРЖАНИЕ </w:t>
      </w:r>
    </w:p>
    <w:p w:rsidR="001E07AB" w:rsidRPr="001E07AB" w:rsidRDefault="001E07AB" w:rsidP="001E07AB">
      <w:pPr>
        <w:spacing w:after="211" w:line="259" w:lineRule="auto"/>
        <w:ind w:left="65" w:firstLine="0"/>
        <w:jc w:val="center"/>
      </w:pPr>
      <w:r w:rsidRPr="001E07AB">
        <w:t xml:space="preserve"> </w:t>
      </w:r>
    </w:p>
    <w:p w:rsidR="001E07AB" w:rsidRPr="001E07AB" w:rsidRDefault="001E07AB" w:rsidP="001E07AB">
      <w:pPr>
        <w:spacing w:after="215" w:line="259" w:lineRule="auto"/>
        <w:ind w:left="274"/>
      </w:pPr>
      <w:r w:rsidRPr="001E07AB">
        <w:t>Введение……………………………………………………………</w:t>
      </w:r>
      <w:proofErr w:type="gramStart"/>
      <w:r w:rsidRPr="001E07AB">
        <w:t>……</w:t>
      </w:r>
      <w:r>
        <w:t>.</w:t>
      </w:r>
      <w:proofErr w:type="gramEnd"/>
      <w:r>
        <w:t>.</w:t>
      </w:r>
      <w:r w:rsidR="00EB1B96">
        <w:t>……3</w:t>
      </w:r>
      <w:r w:rsidRPr="001E07AB">
        <w:t xml:space="preserve"> </w:t>
      </w:r>
    </w:p>
    <w:p w:rsidR="001E07AB" w:rsidRPr="001E07AB" w:rsidRDefault="001E07AB" w:rsidP="001E07AB">
      <w:pPr>
        <w:spacing w:after="214" w:line="259" w:lineRule="auto"/>
        <w:ind w:left="332"/>
      </w:pPr>
      <w:r w:rsidRPr="001E07AB">
        <w:t>ТЕОРЕТИЧЕСКАЯ ЧАСТЬ ………………………………………………</w:t>
      </w:r>
      <w:r w:rsidR="007E320E">
        <w:t>…</w:t>
      </w:r>
      <w:r w:rsidRPr="001E07AB">
        <w:t xml:space="preserve">… </w:t>
      </w:r>
    </w:p>
    <w:p w:rsidR="001E07AB" w:rsidRPr="001E07AB" w:rsidRDefault="001E07AB" w:rsidP="001E07AB">
      <w:pPr>
        <w:numPr>
          <w:ilvl w:val="0"/>
          <w:numId w:val="15"/>
        </w:numPr>
        <w:spacing w:after="58" w:line="259" w:lineRule="auto"/>
      </w:pPr>
      <w:r>
        <w:t>Что такое M&amp;</w:t>
      </w:r>
      <w:proofErr w:type="gramStart"/>
      <w:r>
        <w:t>A?…</w:t>
      </w:r>
      <w:proofErr w:type="gramEnd"/>
      <w:r>
        <w:t>………</w:t>
      </w:r>
      <w:r w:rsidRPr="001E07AB">
        <w:t>…………………………………………</w:t>
      </w:r>
      <w:r>
        <w:t>.</w:t>
      </w:r>
      <w:r w:rsidR="00EB1B96">
        <w:t>.4</w:t>
      </w:r>
      <w:r w:rsidRPr="001E07AB">
        <w:t xml:space="preserve"> </w:t>
      </w:r>
    </w:p>
    <w:p w:rsidR="001E07AB" w:rsidRPr="001E07AB" w:rsidRDefault="001E07AB" w:rsidP="001E07AB">
      <w:pPr>
        <w:numPr>
          <w:ilvl w:val="0"/>
          <w:numId w:val="15"/>
        </w:numPr>
        <w:spacing w:after="58" w:line="259" w:lineRule="auto"/>
      </w:pPr>
      <w:r w:rsidRPr="001E07AB">
        <w:t xml:space="preserve">Слияния </w:t>
      </w:r>
      <w:r>
        <w:t xml:space="preserve">и поглощения. В чем </w:t>
      </w:r>
      <w:proofErr w:type="gramStart"/>
      <w:r>
        <w:t>разница?…</w:t>
      </w:r>
      <w:proofErr w:type="gramEnd"/>
      <w:r>
        <w:t>……</w:t>
      </w:r>
      <w:r w:rsidRPr="001E07AB">
        <w:t>…………………..</w:t>
      </w:r>
      <w:r w:rsidR="009105BE">
        <w:t>.</w:t>
      </w:r>
      <w:r w:rsidR="00EB1B96">
        <w:t>5</w:t>
      </w:r>
      <w:r w:rsidRPr="001E07AB">
        <w:t xml:space="preserve"> </w:t>
      </w:r>
    </w:p>
    <w:p w:rsidR="001E07AB" w:rsidRPr="001E07AB" w:rsidRDefault="001E07AB" w:rsidP="001E07AB">
      <w:pPr>
        <w:numPr>
          <w:ilvl w:val="0"/>
          <w:numId w:val="15"/>
        </w:numPr>
        <w:spacing w:after="58" w:line="259" w:lineRule="auto"/>
      </w:pPr>
      <w:r>
        <w:t>Цели M&amp;A……………………………</w:t>
      </w:r>
      <w:proofErr w:type="gramStart"/>
      <w:r>
        <w:t>…….</w:t>
      </w:r>
      <w:proofErr w:type="gramEnd"/>
      <w:r w:rsidRPr="001E07AB">
        <w:t>………………………</w:t>
      </w:r>
      <w:r>
        <w:t>.</w:t>
      </w:r>
      <w:r w:rsidR="009105BE">
        <w:t>..</w:t>
      </w:r>
      <w:r w:rsidR="00EB1B96">
        <w:t>6</w:t>
      </w:r>
      <w:r w:rsidRPr="001E07AB">
        <w:t xml:space="preserve"> </w:t>
      </w:r>
    </w:p>
    <w:p w:rsidR="001E07AB" w:rsidRPr="001E07AB" w:rsidRDefault="001E07AB" w:rsidP="001E07AB">
      <w:pPr>
        <w:numPr>
          <w:ilvl w:val="0"/>
          <w:numId w:val="15"/>
        </w:numPr>
        <w:spacing w:after="58" w:line="259" w:lineRule="auto"/>
      </w:pPr>
      <w:r w:rsidRPr="001E07AB">
        <w:t>Плюс</w:t>
      </w:r>
      <w:r>
        <w:t>ы и минусы M&amp;A ……………………</w:t>
      </w:r>
      <w:proofErr w:type="gramStart"/>
      <w:r>
        <w:t>…….</w:t>
      </w:r>
      <w:proofErr w:type="gramEnd"/>
      <w:r>
        <w:t>….………</w:t>
      </w:r>
      <w:r w:rsidRPr="001E07AB">
        <w:t>……..</w:t>
      </w:r>
      <w:r>
        <w:t>.</w:t>
      </w:r>
      <w:r w:rsidR="009105BE">
        <w:t>.</w:t>
      </w:r>
      <w:r w:rsidR="00EB1B96">
        <w:t>7</w:t>
      </w:r>
      <w:r w:rsidRPr="001E07AB">
        <w:t xml:space="preserve"> </w:t>
      </w:r>
    </w:p>
    <w:p w:rsidR="001E07AB" w:rsidRPr="001E07AB" w:rsidRDefault="001E07AB" w:rsidP="001E07AB">
      <w:pPr>
        <w:numPr>
          <w:ilvl w:val="0"/>
          <w:numId w:val="15"/>
        </w:numPr>
        <w:spacing w:after="58" w:line="259" w:lineRule="auto"/>
      </w:pPr>
      <w:r w:rsidRPr="001E07AB">
        <w:t>Виды сделок</w:t>
      </w:r>
      <w:r w:rsidRPr="001E07AB">
        <w:rPr>
          <w:rFonts w:ascii="Calibri" w:eastAsia="Calibri" w:hAnsi="Calibri" w:cs="Calibri"/>
          <w:sz w:val="22"/>
        </w:rPr>
        <w:t xml:space="preserve"> </w:t>
      </w:r>
      <w:r>
        <w:t>M&amp;</w:t>
      </w:r>
      <w:proofErr w:type="gramStart"/>
      <w:r>
        <w:t>A  …</w:t>
      </w:r>
      <w:proofErr w:type="gramEnd"/>
      <w:r>
        <w:t>………………………………………</w:t>
      </w:r>
      <w:r w:rsidR="008F756A">
        <w:t>……….8</w:t>
      </w:r>
      <w:r w:rsidRPr="001E07AB">
        <w:t xml:space="preserve"> </w:t>
      </w:r>
    </w:p>
    <w:p w:rsidR="001E07AB" w:rsidRPr="001E07AB" w:rsidRDefault="001E07AB" w:rsidP="001E07AB">
      <w:pPr>
        <w:numPr>
          <w:ilvl w:val="0"/>
          <w:numId w:val="15"/>
        </w:numPr>
        <w:spacing w:after="58" w:line="259" w:lineRule="auto"/>
      </w:pPr>
      <w:r w:rsidRPr="001E07AB">
        <w:t>Риски сделок</w:t>
      </w:r>
      <w:r w:rsidRPr="001E07AB">
        <w:rPr>
          <w:rFonts w:ascii="Calibri" w:eastAsia="Calibri" w:hAnsi="Calibri" w:cs="Calibri"/>
          <w:sz w:val="22"/>
        </w:rPr>
        <w:t xml:space="preserve"> </w:t>
      </w:r>
      <w:r>
        <w:t>M&amp;</w:t>
      </w:r>
      <w:proofErr w:type="gramStart"/>
      <w:r>
        <w:t>A  …</w:t>
      </w:r>
      <w:proofErr w:type="gramEnd"/>
      <w:r>
        <w:t>……………………………</w:t>
      </w:r>
      <w:r w:rsidR="00EB1B96">
        <w:t>……..…………12</w:t>
      </w:r>
      <w:r w:rsidRPr="001E07AB">
        <w:t xml:space="preserve"> </w:t>
      </w:r>
    </w:p>
    <w:p w:rsidR="001E07AB" w:rsidRPr="001E07AB" w:rsidRDefault="001E07AB" w:rsidP="001E07AB">
      <w:pPr>
        <w:numPr>
          <w:ilvl w:val="0"/>
          <w:numId w:val="15"/>
        </w:numPr>
        <w:spacing w:after="58" w:line="259" w:lineRule="auto"/>
      </w:pPr>
      <w:r w:rsidRPr="001E07AB">
        <w:t>Как проходит реорганиза</w:t>
      </w:r>
      <w:r>
        <w:t xml:space="preserve">ция юридического </w:t>
      </w:r>
      <w:proofErr w:type="gramStart"/>
      <w:r>
        <w:t>лица?…</w:t>
      </w:r>
      <w:proofErr w:type="gramEnd"/>
      <w:r>
        <w:t>…………...</w:t>
      </w:r>
      <w:r w:rsidR="00EB1B96">
        <w:t>13</w:t>
      </w:r>
      <w:r w:rsidRPr="001E07AB">
        <w:t xml:space="preserve"> </w:t>
      </w:r>
    </w:p>
    <w:p w:rsidR="001E07AB" w:rsidRPr="001E07AB" w:rsidRDefault="001E07AB" w:rsidP="001E07AB">
      <w:pPr>
        <w:numPr>
          <w:ilvl w:val="0"/>
          <w:numId w:val="15"/>
        </w:numPr>
        <w:spacing w:after="2" w:line="259" w:lineRule="auto"/>
      </w:pPr>
      <w:r w:rsidRPr="001E07AB">
        <w:t>Рынок слияний и поглощений</w:t>
      </w:r>
      <w:r>
        <w:t xml:space="preserve"> после ухода иностранных </w:t>
      </w:r>
      <w:proofErr w:type="gramStart"/>
      <w:r>
        <w:t>фирм</w:t>
      </w:r>
      <w:r w:rsidR="007E320E">
        <w:t>..</w:t>
      </w:r>
      <w:proofErr w:type="gramEnd"/>
      <w:r w:rsidR="009105BE">
        <w:t>1</w:t>
      </w:r>
      <w:r w:rsidR="007E320E">
        <w:t>5</w:t>
      </w:r>
    </w:p>
    <w:p w:rsidR="001E07AB" w:rsidRPr="001E07AB" w:rsidRDefault="001E07AB" w:rsidP="001E07AB">
      <w:pPr>
        <w:spacing w:after="215" w:line="259" w:lineRule="auto"/>
        <w:ind w:left="721" w:firstLine="0"/>
      </w:pPr>
      <w:r w:rsidRPr="001E07AB">
        <w:t xml:space="preserve"> </w:t>
      </w:r>
    </w:p>
    <w:p w:rsidR="001E07AB" w:rsidRPr="001E07AB" w:rsidRDefault="001E07AB" w:rsidP="001E07AB">
      <w:pPr>
        <w:spacing w:after="209" w:line="259" w:lineRule="auto"/>
        <w:ind w:left="716"/>
      </w:pPr>
      <w:r w:rsidRPr="001E07AB">
        <w:t xml:space="preserve">ПРАКТИЧЕСКАЯ ЧАСТЬ…………………………………………………. </w:t>
      </w:r>
    </w:p>
    <w:p w:rsidR="001E07AB" w:rsidRPr="001E07AB" w:rsidRDefault="001E07AB" w:rsidP="001E07AB">
      <w:pPr>
        <w:numPr>
          <w:ilvl w:val="0"/>
          <w:numId w:val="16"/>
        </w:numPr>
        <w:spacing w:after="58" w:line="259" w:lineRule="auto"/>
      </w:pPr>
      <w:r w:rsidRPr="001E07AB">
        <w:t xml:space="preserve">Мое предложение по слиянию фирм на российском </w:t>
      </w:r>
      <w:r>
        <w:t>рынке ……</w:t>
      </w:r>
      <w:r w:rsidR="007E320E">
        <w:t>16</w:t>
      </w:r>
    </w:p>
    <w:p w:rsidR="001E07AB" w:rsidRPr="001E07AB" w:rsidRDefault="001E07AB" w:rsidP="001E07AB">
      <w:pPr>
        <w:numPr>
          <w:ilvl w:val="0"/>
          <w:numId w:val="16"/>
        </w:numPr>
        <w:spacing w:after="58" w:line="259" w:lineRule="auto"/>
      </w:pPr>
      <w:r w:rsidRPr="001E07AB">
        <w:t>Прогноз выручки п</w:t>
      </w:r>
      <w:r>
        <w:t xml:space="preserve">осле слияния лидеров в сегменте </w:t>
      </w:r>
      <w:proofErr w:type="spellStart"/>
      <w:proofErr w:type="gramStart"/>
      <w:r w:rsidRPr="001E07AB">
        <w:t>др</w:t>
      </w:r>
      <w:r>
        <w:t>огери</w:t>
      </w:r>
      <w:proofErr w:type="spellEnd"/>
      <w:r>
        <w:t>…</w:t>
      </w:r>
      <w:r w:rsidR="007E320E">
        <w:t>.</w:t>
      </w:r>
      <w:proofErr w:type="gramEnd"/>
      <w:r w:rsidR="007E320E">
        <w:t>18</w:t>
      </w:r>
      <w:r w:rsidRPr="001E07AB">
        <w:t xml:space="preserve"> </w:t>
      </w:r>
    </w:p>
    <w:p w:rsidR="001E07AB" w:rsidRPr="001E07AB" w:rsidRDefault="001E07AB" w:rsidP="001E07AB">
      <w:pPr>
        <w:pStyle w:val="a3"/>
        <w:numPr>
          <w:ilvl w:val="0"/>
          <w:numId w:val="16"/>
        </w:numPr>
        <w:spacing w:after="58" w:line="259" w:lineRule="auto"/>
      </w:pPr>
      <w:r>
        <w:t>Выгода сделки компаний…………………………</w:t>
      </w:r>
      <w:proofErr w:type="gramStart"/>
      <w:r>
        <w:t>…….</w:t>
      </w:r>
      <w:proofErr w:type="gramEnd"/>
      <w:r>
        <w:t>.</w:t>
      </w:r>
      <w:r w:rsidRPr="001E07AB">
        <w:t>……….</w:t>
      </w:r>
      <w:r>
        <w:t>..</w:t>
      </w:r>
      <w:r w:rsidR="007E320E">
        <w:t>.19</w:t>
      </w:r>
      <w:r w:rsidRPr="001E07AB">
        <w:t xml:space="preserve"> </w:t>
      </w:r>
    </w:p>
    <w:p w:rsidR="001E07AB" w:rsidRPr="001E07AB" w:rsidRDefault="001E07AB" w:rsidP="001E07AB">
      <w:pPr>
        <w:numPr>
          <w:ilvl w:val="0"/>
          <w:numId w:val="16"/>
        </w:numPr>
        <w:spacing w:after="58" w:line="259" w:lineRule="auto"/>
      </w:pPr>
      <w:r w:rsidRPr="001E07AB">
        <w:t xml:space="preserve">Плюсы и минусы для покупателей после слияния «Магнит </w:t>
      </w:r>
    </w:p>
    <w:p w:rsidR="001E07AB" w:rsidRPr="001E07AB" w:rsidRDefault="001E07AB" w:rsidP="001E07AB">
      <w:pPr>
        <w:spacing w:after="55" w:line="259" w:lineRule="auto"/>
        <w:ind w:left="10" w:right="-15"/>
        <w:jc w:val="right"/>
      </w:pPr>
      <w:proofErr w:type="spellStart"/>
      <w:r w:rsidRPr="001E07AB">
        <w:t>Косметик</w:t>
      </w:r>
      <w:proofErr w:type="spellEnd"/>
      <w:r w:rsidRPr="001E07AB">
        <w:t>» и «Улыбк</w:t>
      </w:r>
      <w:r>
        <w:t>а Радуги» ……………………….......……</w:t>
      </w:r>
      <w:proofErr w:type="gramStart"/>
      <w:r>
        <w:t>…….</w:t>
      </w:r>
      <w:proofErr w:type="gramEnd"/>
      <w:r w:rsidR="007E320E">
        <w:t>20</w:t>
      </w:r>
      <w:r w:rsidRPr="001E07AB">
        <w:t xml:space="preserve"> </w:t>
      </w:r>
    </w:p>
    <w:p w:rsidR="001E07AB" w:rsidRPr="001E07AB" w:rsidRDefault="001E07AB" w:rsidP="001E07AB">
      <w:pPr>
        <w:numPr>
          <w:ilvl w:val="0"/>
          <w:numId w:val="16"/>
        </w:numPr>
        <w:spacing w:after="58" w:line="259" w:lineRule="auto"/>
      </w:pPr>
      <w:r w:rsidRPr="001E07AB">
        <w:t>Исследование общественного мнения по вопросу</w:t>
      </w:r>
      <w:r w:rsidRPr="001E07AB">
        <w:rPr>
          <w:rFonts w:ascii="Calibri" w:eastAsia="Calibri" w:hAnsi="Calibri" w:cs="Calibri"/>
          <w:sz w:val="22"/>
        </w:rPr>
        <w:t xml:space="preserve"> </w:t>
      </w:r>
      <w:r>
        <w:t>M&amp;A</w:t>
      </w:r>
      <w:r w:rsidR="007E320E">
        <w:t>…</w:t>
      </w:r>
      <w:proofErr w:type="gramStart"/>
      <w:r w:rsidR="007E320E">
        <w:t>…….</w:t>
      </w:r>
      <w:proofErr w:type="gramEnd"/>
      <w:r w:rsidR="007E320E">
        <w:t>.21</w:t>
      </w:r>
      <w:r w:rsidRPr="001E07AB">
        <w:t xml:space="preserve"> </w:t>
      </w:r>
    </w:p>
    <w:p w:rsidR="001E07AB" w:rsidRPr="001E07AB" w:rsidRDefault="001E07AB" w:rsidP="001E07AB">
      <w:pPr>
        <w:numPr>
          <w:ilvl w:val="0"/>
          <w:numId w:val="16"/>
        </w:numPr>
        <w:spacing w:after="58" w:line="259" w:lineRule="auto"/>
      </w:pPr>
      <w:r w:rsidRPr="001E07AB">
        <w:t>За</w:t>
      </w:r>
      <w:r>
        <w:t>ключение…………………………………………………………</w:t>
      </w:r>
      <w:r w:rsidR="007E320E">
        <w:t>22</w:t>
      </w:r>
      <w:r w:rsidRPr="001E07AB">
        <w:t xml:space="preserve"> </w:t>
      </w:r>
    </w:p>
    <w:p w:rsidR="001E07AB" w:rsidRPr="001E07AB" w:rsidRDefault="00011C6E" w:rsidP="001E07AB">
      <w:pPr>
        <w:numPr>
          <w:ilvl w:val="0"/>
          <w:numId w:val="16"/>
        </w:numPr>
        <w:spacing w:after="58" w:line="259" w:lineRule="auto"/>
      </w:pPr>
      <w:r>
        <w:t>Список литературы………………</w:t>
      </w:r>
      <w:proofErr w:type="gramStart"/>
      <w:r>
        <w:t>…….</w:t>
      </w:r>
      <w:proofErr w:type="gramEnd"/>
      <w:r>
        <w:t>.</w:t>
      </w:r>
      <w:r w:rsidR="007E320E">
        <w:t>………………………….23</w:t>
      </w:r>
      <w:r w:rsidR="001E07AB" w:rsidRPr="001E07AB">
        <w:t xml:space="preserve"> </w:t>
      </w:r>
    </w:p>
    <w:p w:rsidR="00CE4897" w:rsidRDefault="001E07AB">
      <w:pPr>
        <w:spacing w:after="0" w:line="259" w:lineRule="auto"/>
        <w:ind w:left="74" w:firstLine="0"/>
        <w:jc w:val="center"/>
      </w:pPr>
      <w:r>
        <w:rPr>
          <w:b/>
          <w:sz w:val="32"/>
        </w:rPr>
        <w:t xml:space="preserve"> </w:t>
      </w:r>
    </w:p>
    <w:p w:rsidR="001E07AB" w:rsidRDefault="001E07AB">
      <w:pPr>
        <w:pStyle w:val="1"/>
        <w:spacing w:after="444"/>
        <w:ind w:right="4"/>
      </w:pPr>
    </w:p>
    <w:p w:rsidR="001E07AB" w:rsidRDefault="001E07AB">
      <w:pPr>
        <w:pStyle w:val="1"/>
        <w:spacing w:after="444"/>
        <w:ind w:right="4"/>
      </w:pPr>
    </w:p>
    <w:p w:rsidR="009105BE" w:rsidRDefault="009105BE" w:rsidP="00011C6E"/>
    <w:p w:rsidR="009105BE" w:rsidRPr="009105BE" w:rsidRDefault="009105BE" w:rsidP="009105BE"/>
    <w:p w:rsidR="00011C6E" w:rsidRPr="009105BE" w:rsidRDefault="00011C6E" w:rsidP="009105BE">
      <w:pPr>
        <w:jc w:val="center"/>
      </w:pPr>
    </w:p>
    <w:p w:rsidR="00CE4897" w:rsidRDefault="001E07AB" w:rsidP="00011C6E">
      <w:pPr>
        <w:pStyle w:val="1"/>
        <w:spacing w:after="444"/>
        <w:ind w:left="0" w:right="4" w:firstLine="0"/>
      </w:pPr>
      <w:r>
        <w:lastRenderedPageBreak/>
        <w:t>ВВЕДЕНИЕ</w:t>
      </w:r>
    </w:p>
    <w:p w:rsidR="00CE4897" w:rsidRDefault="001E07AB">
      <w:pPr>
        <w:spacing w:after="190" w:line="496" w:lineRule="auto"/>
        <w:ind w:left="-5" w:right="9"/>
      </w:pPr>
      <w:r>
        <w:t xml:space="preserve">Проект “Сделки M&amp;A: Почему фирмы объединяются?” представляет собой исследование причин и последствий слияний и поглощений (M&amp;A), путем анализа совершенных сделок на российском рынке. В современном мире бизнеса слияния и поглощения стали важной частью глобальной экономики, и понимание основных движущих сил и результатов этих сделок является ключевым для успешного ведения бизнеса. </w:t>
      </w:r>
    </w:p>
    <w:p w:rsidR="00CE4897" w:rsidRDefault="001E07AB">
      <w:pPr>
        <w:spacing w:after="93" w:line="581" w:lineRule="auto"/>
        <w:ind w:left="-5" w:right="609"/>
      </w:pPr>
      <w:r>
        <w:t xml:space="preserve"> </w:t>
      </w:r>
      <w:r>
        <w:rPr>
          <w:b/>
        </w:rPr>
        <w:t>Цель работы:</w:t>
      </w:r>
      <w:r>
        <w:t xml:space="preserve"> внести собственное предложение по слиянию фирм на российском рынке и составить дальнейший прогноз их </w:t>
      </w:r>
      <w:proofErr w:type="gramStart"/>
      <w:r>
        <w:t xml:space="preserve">слияния  </w:t>
      </w:r>
      <w:r>
        <w:rPr>
          <w:b/>
        </w:rPr>
        <w:t>Задачи</w:t>
      </w:r>
      <w:proofErr w:type="gramEnd"/>
      <w:r>
        <w:rPr>
          <w:b/>
        </w:rPr>
        <w:t xml:space="preserve">:  </w:t>
      </w:r>
    </w:p>
    <w:p w:rsidR="00CE4897" w:rsidRDefault="001E07AB">
      <w:pPr>
        <w:numPr>
          <w:ilvl w:val="0"/>
          <w:numId w:val="1"/>
        </w:numPr>
        <w:spacing w:after="315"/>
        <w:ind w:right="144" w:hanging="360"/>
      </w:pPr>
      <w:r>
        <w:t xml:space="preserve">изучить основные понятия и классификацию сделок M&amp;A </w:t>
      </w:r>
    </w:p>
    <w:p w:rsidR="00CE4897" w:rsidRDefault="001E07AB">
      <w:pPr>
        <w:numPr>
          <w:ilvl w:val="0"/>
          <w:numId w:val="1"/>
        </w:numPr>
        <w:spacing w:after="22" w:line="519" w:lineRule="auto"/>
        <w:ind w:right="144" w:hanging="360"/>
      </w:pPr>
      <w:r>
        <w:t xml:space="preserve">проанализировать виды данных сделок на реальных примерах отечественного рынка </w:t>
      </w:r>
    </w:p>
    <w:p w:rsidR="00CE4897" w:rsidRDefault="001E07AB">
      <w:pPr>
        <w:numPr>
          <w:ilvl w:val="0"/>
          <w:numId w:val="1"/>
        </w:numPr>
        <w:spacing w:after="315" w:line="265" w:lineRule="auto"/>
        <w:ind w:right="144" w:hanging="360"/>
      </w:pPr>
      <w:r>
        <w:t xml:space="preserve">проанализировать их влияния на фирмы, участвующие в объединении </w:t>
      </w:r>
    </w:p>
    <w:p w:rsidR="00CE4897" w:rsidRDefault="001E07AB">
      <w:pPr>
        <w:numPr>
          <w:ilvl w:val="0"/>
          <w:numId w:val="1"/>
        </w:numPr>
        <w:spacing w:after="178" w:line="501" w:lineRule="auto"/>
        <w:ind w:right="144" w:hanging="360"/>
      </w:pPr>
      <w:r>
        <w:t xml:space="preserve">проанализировать выдвинутую мной идею слияния двух компаний с целью определения его эффективности и оценки потенциальных экономических и социальных выгод  </w:t>
      </w:r>
    </w:p>
    <w:p w:rsidR="00CE4897" w:rsidRDefault="001E07AB">
      <w:pPr>
        <w:spacing w:after="502"/>
        <w:ind w:left="-5" w:right="9"/>
      </w:pPr>
      <w:r>
        <w:rPr>
          <w:b/>
        </w:rPr>
        <w:t>Объект</w:t>
      </w:r>
      <w:r>
        <w:t xml:space="preserve"> </w:t>
      </w:r>
      <w:r>
        <w:rPr>
          <w:b/>
        </w:rPr>
        <w:t>исследования:</w:t>
      </w:r>
      <w:r>
        <w:t xml:space="preserve"> российские сделки M&amp;A  </w:t>
      </w:r>
    </w:p>
    <w:p w:rsidR="00CE4897" w:rsidRDefault="001E07AB">
      <w:pPr>
        <w:spacing w:line="519" w:lineRule="auto"/>
        <w:ind w:left="-5" w:right="9"/>
      </w:pPr>
      <w:r>
        <w:rPr>
          <w:b/>
        </w:rPr>
        <w:t>Методы</w:t>
      </w:r>
      <w:r>
        <w:t xml:space="preserve"> </w:t>
      </w:r>
      <w:r>
        <w:rPr>
          <w:b/>
        </w:rPr>
        <w:t>исследования:</w:t>
      </w:r>
      <w:r>
        <w:t xml:space="preserve"> анализ источников информации, прогнозирование потенциального слияния фирм, проведение опроса  </w:t>
      </w:r>
    </w:p>
    <w:p w:rsidR="00CE4897" w:rsidRDefault="001E07AB">
      <w:pPr>
        <w:spacing w:after="476" w:line="265" w:lineRule="auto"/>
        <w:ind w:left="10" w:right="4"/>
        <w:jc w:val="center"/>
      </w:pPr>
      <w:r>
        <w:rPr>
          <w:b/>
          <w:sz w:val="32"/>
        </w:rPr>
        <w:lastRenderedPageBreak/>
        <w:t xml:space="preserve">Что такое M&amp;A? </w:t>
      </w:r>
    </w:p>
    <w:p w:rsidR="00CE4897" w:rsidRDefault="001E07AB">
      <w:pPr>
        <w:ind w:left="-5" w:right="9"/>
      </w:pPr>
      <w:r>
        <w:t>M&amp;A (</w:t>
      </w:r>
      <w:proofErr w:type="spellStart"/>
      <w:r>
        <w:t>Mergers</w:t>
      </w:r>
      <w:proofErr w:type="spellEnd"/>
      <w:r>
        <w:t xml:space="preserve"> &amp; </w:t>
      </w:r>
      <w:proofErr w:type="spellStart"/>
      <w:r>
        <w:t>Acquisitions</w:t>
      </w:r>
      <w:proofErr w:type="spellEnd"/>
      <w:r>
        <w:t xml:space="preserve">) – означает слияние и поглощение. Это два основных вида сделки. То есть вы можете купить/продать бизнес или его часть, а можете объединить компании. С точки зрения стратегического управления M&amp;A позволяют предприятиям расти или оптимизировать часть бизнеса, изменять его характер и место на рынке. </w:t>
      </w:r>
    </w:p>
    <w:p w:rsidR="00CE4897" w:rsidRDefault="001E07AB">
      <w:pPr>
        <w:spacing w:after="0" w:line="259" w:lineRule="auto"/>
        <w:ind w:left="0" w:firstLine="0"/>
      </w:pPr>
      <w:r>
        <w:t xml:space="preserve"> </w:t>
      </w:r>
    </w:p>
    <w:p w:rsidR="00CE4897" w:rsidRDefault="001E07AB" w:rsidP="00EB1B96">
      <w:pPr>
        <w:tabs>
          <w:tab w:val="left" w:pos="7180"/>
        </w:tabs>
        <w:spacing w:after="184" w:line="259" w:lineRule="auto"/>
        <w:ind w:left="1" w:firstLine="0"/>
      </w:pPr>
      <w:r>
        <w:rPr>
          <w:rFonts w:ascii="Calibri" w:eastAsia="Calibri" w:hAnsi="Calibri" w:cs="Calibri"/>
          <w:noProof/>
          <w:sz w:val="22"/>
        </w:rPr>
        <mc:AlternateContent>
          <mc:Choice Requires="wpg">
            <w:drawing>
              <wp:inline distT="0" distB="0" distL="0" distR="0">
                <wp:extent cx="3986276" cy="2670134"/>
                <wp:effectExtent l="0" t="0" r="0" b="0"/>
                <wp:docPr id="14406" name="Group 14406"/>
                <wp:cNvGraphicFramePr/>
                <a:graphic xmlns:a="http://schemas.openxmlformats.org/drawingml/2006/main">
                  <a:graphicData uri="http://schemas.microsoft.com/office/word/2010/wordprocessingGroup">
                    <wpg:wgp>
                      <wpg:cNvGrpSpPr/>
                      <wpg:grpSpPr>
                        <a:xfrm>
                          <a:off x="0" y="0"/>
                          <a:ext cx="3986276" cy="2670134"/>
                          <a:chOff x="0" y="0"/>
                          <a:chExt cx="3986276" cy="2670134"/>
                        </a:xfrm>
                      </wpg:grpSpPr>
                      <wps:wsp>
                        <wps:cNvPr id="162" name="Rectangle 162"/>
                        <wps:cNvSpPr/>
                        <wps:spPr>
                          <a:xfrm>
                            <a:off x="3942080" y="2474434"/>
                            <a:ext cx="58781" cy="260281"/>
                          </a:xfrm>
                          <a:prstGeom prst="rect">
                            <a:avLst/>
                          </a:prstGeom>
                          <a:ln>
                            <a:noFill/>
                          </a:ln>
                        </wps:spPr>
                        <wps:txbx>
                          <w:txbxContent>
                            <w:p w:rsidR="001E07AB" w:rsidRDefault="001E07AB">
                              <w:pPr>
                                <w:spacing w:after="160" w:line="259" w:lineRule="auto"/>
                                <w:ind w:left="0" w:firstLine="0"/>
                              </w:pPr>
                              <w:r>
                                <w:t xml:space="preserve"> </w:t>
                              </w:r>
                            </w:p>
                          </w:txbxContent>
                        </wps:txbx>
                        <wps:bodyPr horzOverflow="overflow" vert="horz" lIns="0" tIns="0" rIns="0" bIns="0" rtlCol="0">
                          <a:noAutofit/>
                        </wps:bodyPr>
                      </wps:wsp>
                      <wps:wsp>
                        <wps:cNvPr id="190" name="Shape 190"/>
                        <wps:cNvSpPr/>
                        <wps:spPr>
                          <a:xfrm>
                            <a:off x="362331" y="1840992"/>
                            <a:ext cx="3441319" cy="0"/>
                          </a:xfrm>
                          <a:custGeom>
                            <a:avLst/>
                            <a:gdLst/>
                            <a:ahLst/>
                            <a:cxnLst/>
                            <a:rect l="0" t="0" r="0" b="0"/>
                            <a:pathLst>
                              <a:path w="3441319">
                                <a:moveTo>
                                  <a:pt x="0" y="0"/>
                                </a:moveTo>
                                <a:lnTo>
                                  <a:pt x="344131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1" name="Shape 191"/>
                        <wps:cNvSpPr/>
                        <wps:spPr>
                          <a:xfrm>
                            <a:off x="362331" y="1648968"/>
                            <a:ext cx="3441319" cy="0"/>
                          </a:xfrm>
                          <a:custGeom>
                            <a:avLst/>
                            <a:gdLst/>
                            <a:ahLst/>
                            <a:cxnLst/>
                            <a:rect l="0" t="0" r="0" b="0"/>
                            <a:pathLst>
                              <a:path w="3441319">
                                <a:moveTo>
                                  <a:pt x="0" y="0"/>
                                </a:moveTo>
                                <a:lnTo>
                                  <a:pt x="344131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2" name="Shape 192"/>
                        <wps:cNvSpPr/>
                        <wps:spPr>
                          <a:xfrm>
                            <a:off x="362331" y="1456944"/>
                            <a:ext cx="3441319" cy="0"/>
                          </a:xfrm>
                          <a:custGeom>
                            <a:avLst/>
                            <a:gdLst/>
                            <a:ahLst/>
                            <a:cxnLst/>
                            <a:rect l="0" t="0" r="0" b="0"/>
                            <a:pathLst>
                              <a:path w="3441319">
                                <a:moveTo>
                                  <a:pt x="0" y="0"/>
                                </a:moveTo>
                                <a:lnTo>
                                  <a:pt x="344131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3" name="Shape 193"/>
                        <wps:cNvSpPr/>
                        <wps:spPr>
                          <a:xfrm>
                            <a:off x="362331" y="1264921"/>
                            <a:ext cx="3441319" cy="0"/>
                          </a:xfrm>
                          <a:custGeom>
                            <a:avLst/>
                            <a:gdLst/>
                            <a:ahLst/>
                            <a:cxnLst/>
                            <a:rect l="0" t="0" r="0" b="0"/>
                            <a:pathLst>
                              <a:path w="3441319">
                                <a:moveTo>
                                  <a:pt x="0" y="0"/>
                                </a:moveTo>
                                <a:lnTo>
                                  <a:pt x="344131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4" name="Shape 194"/>
                        <wps:cNvSpPr/>
                        <wps:spPr>
                          <a:xfrm>
                            <a:off x="362331" y="1072897"/>
                            <a:ext cx="3441319" cy="0"/>
                          </a:xfrm>
                          <a:custGeom>
                            <a:avLst/>
                            <a:gdLst/>
                            <a:ahLst/>
                            <a:cxnLst/>
                            <a:rect l="0" t="0" r="0" b="0"/>
                            <a:pathLst>
                              <a:path w="3441319">
                                <a:moveTo>
                                  <a:pt x="0" y="0"/>
                                </a:moveTo>
                                <a:lnTo>
                                  <a:pt x="344131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5" name="Shape 195"/>
                        <wps:cNvSpPr/>
                        <wps:spPr>
                          <a:xfrm>
                            <a:off x="362331" y="880873"/>
                            <a:ext cx="3441319" cy="0"/>
                          </a:xfrm>
                          <a:custGeom>
                            <a:avLst/>
                            <a:gdLst/>
                            <a:ahLst/>
                            <a:cxnLst/>
                            <a:rect l="0" t="0" r="0" b="0"/>
                            <a:pathLst>
                              <a:path w="3441319">
                                <a:moveTo>
                                  <a:pt x="0" y="0"/>
                                </a:moveTo>
                                <a:lnTo>
                                  <a:pt x="344131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96" name="Shape 196"/>
                        <wps:cNvSpPr/>
                        <wps:spPr>
                          <a:xfrm>
                            <a:off x="362331" y="687832"/>
                            <a:ext cx="3441319" cy="0"/>
                          </a:xfrm>
                          <a:custGeom>
                            <a:avLst/>
                            <a:gdLst/>
                            <a:ahLst/>
                            <a:cxnLst/>
                            <a:rect l="0" t="0" r="0" b="0"/>
                            <a:pathLst>
                              <a:path w="3441319">
                                <a:moveTo>
                                  <a:pt x="0" y="0"/>
                                </a:moveTo>
                                <a:lnTo>
                                  <a:pt x="344131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428" name="Shape 15428"/>
                        <wps:cNvSpPr/>
                        <wps:spPr>
                          <a:xfrm>
                            <a:off x="2034921" y="1392936"/>
                            <a:ext cx="97536" cy="640969"/>
                          </a:xfrm>
                          <a:custGeom>
                            <a:avLst/>
                            <a:gdLst/>
                            <a:ahLst/>
                            <a:cxnLst/>
                            <a:rect l="0" t="0" r="0" b="0"/>
                            <a:pathLst>
                              <a:path w="97536" h="640969">
                                <a:moveTo>
                                  <a:pt x="0" y="0"/>
                                </a:moveTo>
                                <a:lnTo>
                                  <a:pt x="97536" y="0"/>
                                </a:lnTo>
                                <a:lnTo>
                                  <a:pt x="97536" y="640969"/>
                                </a:lnTo>
                                <a:lnTo>
                                  <a:pt x="0" y="640969"/>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429" name="Shape 15429"/>
                        <wps:cNvSpPr/>
                        <wps:spPr>
                          <a:xfrm>
                            <a:off x="2345817" y="1225297"/>
                            <a:ext cx="97536" cy="808609"/>
                          </a:xfrm>
                          <a:custGeom>
                            <a:avLst/>
                            <a:gdLst/>
                            <a:ahLst/>
                            <a:cxnLst/>
                            <a:rect l="0" t="0" r="0" b="0"/>
                            <a:pathLst>
                              <a:path w="97536" h="808609">
                                <a:moveTo>
                                  <a:pt x="0" y="0"/>
                                </a:moveTo>
                                <a:lnTo>
                                  <a:pt x="97536" y="0"/>
                                </a:lnTo>
                                <a:lnTo>
                                  <a:pt x="97536" y="808609"/>
                                </a:lnTo>
                                <a:lnTo>
                                  <a:pt x="0" y="808609"/>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430" name="Shape 15430"/>
                        <wps:cNvSpPr/>
                        <wps:spPr>
                          <a:xfrm>
                            <a:off x="1096137" y="1173480"/>
                            <a:ext cx="97536" cy="860425"/>
                          </a:xfrm>
                          <a:custGeom>
                            <a:avLst/>
                            <a:gdLst/>
                            <a:ahLst/>
                            <a:cxnLst/>
                            <a:rect l="0" t="0" r="0" b="0"/>
                            <a:pathLst>
                              <a:path w="97536" h="860425">
                                <a:moveTo>
                                  <a:pt x="0" y="0"/>
                                </a:moveTo>
                                <a:lnTo>
                                  <a:pt x="97536" y="0"/>
                                </a:lnTo>
                                <a:lnTo>
                                  <a:pt x="97536" y="860425"/>
                                </a:lnTo>
                                <a:lnTo>
                                  <a:pt x="0" y="860425"/>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431" name="Shape 15431"/>
                        <wps:cNvSpPr/>
                        <wps:spPr>
                          <a:xfrm>
                            <a:off x="1407033" y="1170432"/>
                            <a:ext cx="100584" cy="863473"/>
                          </a:xfrm>
                          <a:custGeom>
                            <a:avLst/>
                            <a:gdLst/>
                            <a:ahLst/>
                            <a:cxnLst/>
                            <a:rect l="0" t="0" r="0" b="0"/>
                            <a:pathLst>
                              <a:path w="100584" h="863473">
                                <a:moveTo>
                                  <a:pt x="0" y="0"/>
                                </a:moveTo>
                                <a:lnTo>
                                  <a:pt x="100584" y="0"/>
                                </a:lnTo>
                                <a:lnTo>
                                  <a:pt x="100584" y="863473"/>
                                </a:lnTo>
                                <a:lnTo>
                                  <a:pt x="0" y="863473"/>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432" name="Shape 15432"/>
                        <wps:cNvSpPr/>
                        <wps:spPr>
                          <a:xfrm>
                            <a:off x="1720977" y="1158240"/>
                            <a:ext cx="97536" cy="875665"/>
                          </a:xfrm>
                          <a:custGeom>
                            <a:avLst/>
                            <a:gdLst/>
                            <a:ahLst/>
                            <a:cxnLst/>
                            <a:rect l="0" t="0" r="0" b="0"/>
                            <a:pathLst>
                              <a:path w="97536" h="875665">
                                <a:moveTo>
                                  <a:pt x="0" y="0"/>
                                </a:moveTo>
                                <a:lnTo>
                                  <a:pt x="97536" y="0"/>
                                </a:lnTo>
                                <a:lnTo>
                                  <a:pt x="97536" y="875665"/>
                                </a:lnTo>
                                <a:lnTo>
                                  <a:pt x="0" y="875665"/>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433" name="Shape 15433"/>
                        <wps:cNvSpPr/>
                        <wps:spPr>
                          <a:xfrm>
                            <a:off x="2659761" y="1143001"/>
                            <a:ext cx="97536" cy="890905"/>
                          </a:xfrm>
                          <a:custGeom>
                            <a:avLst/>
                            <a:gdLst/>
                            <a:ahLst/>
                            <a:cxnLst/>
                            <a:rect l="0" t="0" r="0" b="0"/>
                            <a:pathLst>
                              <a:path w="97536" h="890905">
                                <a:moveTo>
                                  <a:pt x="0" y="0"/>
                                </a:moveTo>
                                <a:lnTo>
                                  <a:pt x="97536" y="0"/>
                                </a:lnTo>
                                <a:lnTo>
                                  <a:pt x="97536" y="890905"/>
                                </a:lnTo>
                                <a:lnTo>
                                  <a:pt x="0" y="890905"/>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434" name="Shape 15434"/>
                        <wps:cNvSpPr/>
                        <wps:spPr>
                          <a:xfrm>
                            <a:off x="782193" y="1069849"/>
                            <a:ext cx="97536" cy="964057"/>
                          </a:xfrm>
                          <a:custGeom>
                            <a:avLst/>
                            <a:gdLst/>
                            <a:ahLst/>
                            <a:cxnLst/>
                            <a:rect l="0" t="0" r="0" b="0"/>
                            <a:pathLst>
                              <a:path w="97536" h="964057">
                                <a:moveTo>
                                  <a:pt x="0" y="0"/>
                                </a:moveTo>
                                <a:lnTo>
                                  <a:pt x="97536" y="0"/>
                                </a:lnTo>
                                <a:lnTo>
                                  <a:pt x="97536" y="964057"/>
                                </a:lnTo>
                                <a:lnTo>
                                  <a:pt x="0" y="964057"/>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435" name="Shape 15435"/>
                        <wps:cNvSpPr/>
                        <wps:spPr>
                          <a:xfrm>
                            <a:off x="3284601" y="1045464"/>
                            <a:ext cx="97536" cy="988441"/>
                          </a:xfrm>
                          <a:custGeom>
                            <a:avLst/>
                            <a:gdLst/>
                            <a:ahLst/>
                            <a:cxnLst/>
                            <a:rect l="0" t="0" r="0" b="0"/>
                            <a:pathLst>
                              <a:path w="97536" h="988441">
                                <a:moveTo>
                                  <a:pt x="0" y="0"/>
                                </a:moveTo>
                                <a:lnTo>
                                  <a:pt x="97536" y="0"/>
                                </a:lnTo>
                                <a:lnTo>
                                  <a:pt x="97536" y="988441"/>
                                </a:lnTo>
                                <a:lnTo>
                                  <a:pt x="0" y="988441"/>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436" name="Shape 15436"/>
                        <wps:cNvSpPr/>
                        <wps:spPr>
                          <a:xfrm>
                            <a:off x="468249" y="1008889"/>
                            <a:ext cx="100584" cy="1025017"/>
                          </a:xfrm>
                          <a:custGeom>
                            <a:avLst/>
                            <a:gdLst/>
                            <a:ahLst/>
                            <a:cxnLst/>
                            <a:rect l="0" t="0" r="0" b="0"/>
                            <a:pathLst>
                              <a:path w="100584" h="1025017">
                                <a:moveTo>
                                  <a:pt x="0" y="0"/>
                                </a:moveTo>
                                <a:lnTo>
                                  <a:pt x="100584" y="0"/>
                                </a:lnTo>
                                <a:lnTo>
                                  <a:pt x="100584" y="1025017"/>
                                </a:lnTo>
                                <a:lnTo>
                                  <a:pt x="0" y="1025017"/>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437" name="Shape 15437"/>
                        <wps:cNvSpPr/>
                        <wps:spPr>
                          <a:xfrm>
                            <a:off x="3598545" y="1002792"/>
                            <a:ext cx="97536" cy="1031113"/>
                          </a:xfrm>
                          <a:custGeom>
                            <a:avLst/>
                            <a:gdLst/>
                            <a:ahLst/>
                            <a:cxnLst/>
                            <a:rect l="0" t="0" r="0" b="0"/>
                            <a:pathLst>
                              <a:path w="97536" h="1031113">
                                <a:moveTo>
                                  <a:pt x="0" y="0"/>
                                </a:moveTo>
                                <a:lnTo>
                                  <a:pt x="97536" y="0"/>
                                </a:lnTo>
                                <a:lnTo>
                                  <a:pt x="97536" y="1031113"/>
                                </a:lnTo>
                                <a:lnTo>
                                  <a:pt x="0" y="1031113"/>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5438" name="Shape 15438"/>
                        <wps:cNvSpPr/>
                        <wps:spPr>
                          <a:xfrm>
                            <a:off x="2973705" y="886968"/>
                            <a:ext cx="97536" cy="1146937"/>
                          </a:xfrm>
                          <a:custGeom>
                            <a:avLst/>
                            <a:gdLst/>
                            <a:ahLst/>
                            <a:cxnLst/>
                            <a:rect l="0" t="0" r="0" b="0"/>
                            <a:pathLst>
                              <a:path w="97536" h="1146937">
                                <a:moveTo>
                                  <a:pt x="0" y="0"/>
                                </a:moveTo>
                                <a:lnTo>
                                  <a:pt x="97536" y="0"/>
                                </a:lnTo>
                                <a:lnTo>
                                  <a:pt x="97536" y="1146937"/>
                                </a:lnTo>
                                <a:lnTo>
                                  <a:pt x="0" y="1146937"/>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208" name="Shape 208"/>
                        <wps:cNvSpPr/>
                        <wps:spPr>
                          <a:xfrm>
                            <a:off x="362331" y="2033905"/>
                            <a:ext cx="3441319" cy="0"/>
                          </a:xfrm>
                          <a:custGeom>
                            <a:avLst/>
                            <a:gdLst/>
                            <a:ahLst/>
                            <a:cxnLst/>
                            <a:rect l="0" t="0" r="0" b="0"/>
                            <a:pathLst>
                              <a:path w="3441319">
                                <a:moveTo>
                                  <a:pt x="0" y="0"/>
                                </a:moveTo>
                                <a:lnTo>
                                  <a:pt x="344131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09" name="Rectangle 209"/>
                        <wps:cNvSpPr/>
                        <wps:spPr>
                          <a:xfrm>
                            <a:off x="198755" y="1982090"/>
                            <a:ext cx="78101"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0</w:t>
                              </w:r>
                            </w:p>
                          </w:txbxContent>
                        </wps:txbx>
                        <wps:bodyPr horzOverflow="overflow" vert="horz" lIns="0" tIns="0" rIns="0" bIns="0" rtlCol="0">
                          <a:noAutofit/>
                        </wps:bodyPr>
                      </wps:wsp>
                      <wps:wsp>
                        <wps:cNvPr id="210" name="Rectangle 210"/>
                        <wps:cNvSpPr/>
                        <wps:spPr>
                          <a:xfrm>
                            <a:off x="82982" y="1789811"/>
                            <a:ext cx="232149"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100</w:t>
                              </w:r>
                            </w:p>
                          </w:txbxContent>
                        </wps:txbx>
                        <wps:bodyPr horzOverflow="overflow" vert="horz" lIns="0" tIns="0" rIns="0" bIns="0" rtlCol="0">
                          <a:noAutofit/>
                        </wps:bodyPr>
                      </wps:wsp>
                      <wps:wsp>
                        <wps:cNvPr id="211" name="Rectangle 211"/>
                        <wps:cNvSpPr/>
                        <wps:spPr>
                          <a:xfrm>
                            <a:off x="82982" y="1597406"/>
                            <a:ext cx="232149"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200</w:t>
                              </w:r>
                            </w:p>
                          </w:txbxContent>
                        </wps:txbx>
                        <wps:bodyPr horzOverflow="overflow" vert="horz" lIns="0" tIns="0" rIns="0" bIns="0" rtlCol="0">
                          <a:noAutofit/>
                        </wps:bodyPr>
                      </wps:wsp>
                      <wps:wsp>
                        <wps:cNvPr id="212" name="Rectangle 212"/>
                        <wps:cNvSpPr/>
                        <wps:spPr>
                          <a:xfrm>
                            <a:off x="82982" y="1405129"/>
                            <a:ext cx="232149"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300</w:t>
                              </w:r>
                            </w:p>
                          </w:txbxContent>
                        </wps:txbx>
                        <wps:bodyPr horzOverflow="overflow" vert="horz" lIns="0" tIns="0" rIns="0" bIns="0" rtlCol="0">
                          <a:noAutofit/>
                        </wps:bodyPr>
                      </wps:wsp>
                      <wps:wsp>
                        <wps:cNvPr id="213" name="Rectangle 213"/>
                        <wps:cNvSpPr/>
                        <wps:spPr>
                          <a:xfrm>
                            <a:off x="82982" y="1212850"/>
                            <a:ext cx="232149" cy="156905"/>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400</w:t>
                              </w:r>
                            </w:p>
                          </w:txbxContent>
                        </wps:txbx>
                        <wps:bodyPr horzOverflow="overflow" vert="horz" lIns="0" tIns="0" rIns="0" bIns="0" rtlCol="0">
                          <a:noAutofit/>
                        </wps:bodyPr>
                      </wps:wsp>
                      <wps:wsp>
                        <wps:cNvPr id="214" name="Rectangle 214"/>
                        <wps:cNvSpPr/>
                        <wps:spPr>
                          <a:xfrm>
                            <a:off x="82982" y="1019963"/>
                            <a:ext cx="232353" cy="157317"/>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500</w:t>
                              </w:r>
                            </w:p>
                          </w:txbxContent>
                        </wps:txbx>
                        <wps:bodyPr horzOverflow="overflow" vert="horz" lIns="0" tIns="0" rIns="0" bIns="0" rtlCol="0">
                          <a:noAutofit/>
                        </wps:bodyPr>
                      </wps:wsp>
                      <wps:wsp>
                        <wps:cNvPr id="215" name="Rectangle 215"/>
                        <wps:cNvSpPr/>
                        <wps:spPr>
                          <a:xfrm>
                            <a:off x="82982" y="827558"/>
                            <a:ext cx="232353" cy="157317"/>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600</w:t>
                              </w:r>
                            </w:p>
                          </w:txbxContent>
                        </wps:txbx>
                        <wps:bodyPr horzOverflow="overflow" vert="horz" lIns="0" tIns="0" rIns="0" bIns="0" rtlCol="0">
                          <a:noAutofit/>
                        </wps:bodyPr>
                      </wps:wsp>
                      <wps:wsp>
                        <wps:cNvPr id="216" name="Rectangle 216"/>
                        <wps:cNvSpPr/>
                        <wps:spPr>
                          <a:xfrm>
                            <a:off x="82982" y="635508"/>
                            <a:ext cx="232149" cy="156905"/>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700</w:t>
                              </w:r>
                            </w:p>
                          </w:txbxContent>
                        </wps:txbx>
                        <wps:bodyPr horzOverflow="overflow" vert="horz" lIns="0" tIns="0" rIns="0" bIns="0" rtlCol="0">
                          <a:noAutofit/>
                        </wps:bodyPr>
                      </wps:wsp>
                      <wps:wsp>
                        <wps:cNvPr id="217" name="Rectangle 217"/>
                        <wps:cNvSpPr/>
                        <wps:spPr>
                          <a:xfrm>
                            <a:off x="403606" y="2130806"/>
                            <a:ext cx="309172"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2013</w:t>
                              </w:r>
                            </w:p>
                          </w:txbxContent>
                        </wps:txbx>
                        <wps:bodyPr horzOverflow="overflow" vert="horz" lIns="0" tIns="0" rIns="0" bIns="0" rtlCol="0">
                          <a:noAutofit/>
                        </wps:bodyPr>
                      </wps:wsp>
                      <wps:wsp>
                        <wps:cNvPr id="218" name="Rectangle 218"/>
                        <wps:cNvSpPr/>
                        <wps:spPr>
                          <a:xfrm>
                            <a:off x="716407" y="2130806"/>
                            <a:ext cx="310388"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2014</w:t>
                              </w:r>
                            </w:p>
                          </w:txbxContent>
                        </wps:txbx>
                        <wps:bodyPr horzOverflow="overflow" vert="horz" lIns="0" tIns="0" rIns="0" bIns="0" rtlCol="0">
                          <a:noAutofit/>
                        </wps:bodyPr>
                      </wps:wsp>
                      <wps:wsp>
                        <wps:cNvPr id="219" name="Rectangle 219"/>
                        <wps:cNvSpPr/>
                        <wps:spPr>
                          <a:xfrm>
                            <a:off x="1029335" y="2130806"/>
                            <a:ext cx="309172"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2015</w:t>
                              </w:r>
                            </w:p>
                          </w:txbxContent>
                        </wps:txbx>
                        <wps:bodyPr horzOverflow="overflow" vert="horz" lIns="0" tIns="0" rIns="0" bIns="0" rtlCol="0">
                          <a:noAutofit/>
                        </wps:bodyPr>
                      </wps:wsp>
                      <wps:wsp>
                        <wps:cNvPr id="220" name="Rectangle 220"/>
                        <wps:cNvSpPr/>
                        <wps:spPr>
                          <a:xfrm>
                            <a:off x="1342390" y="2130806"/>
                            <a:ext cx="309172"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2016</w:t>
                              </w:r>
                            </w:p>
                          </w:txbxContent>
                        </wps:txbx>
                        <wps:bodyPr horzOverflow="overflow" vert="horz" lIns="0" tIns="0" rIns="0" bIns="0" rtlCol="0">
                          <a:noAutofit/>
                        </wps:bodyPr>
                      </wps:wsp>
                      <wps:wsp>
                        <wps:cNvPr id="221" name="Rectangle 221"/>
                        <wps:cNvSpPr/>
                        <wps:spPr>
                          <a:xfrm>
                            <a:off x="1655445" y="2130806"/>
                            <a:ext cx="309172"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2017</w:t>
                              </w:r>
                            </w:p>
                          </w:txbxContent>
                        </wps:txbx>
                        <wps:bodyPr horzOverflow="overflow" vert="horz" lIns="0" tIns="0" rIns="0" bIns="0" rtlCol="0">
                          <a:noAutofit/>
                        </wps:bodyPr>
                      </wps:wsp>
                      <wps:wsp>
                        <wps:cNvPr id="222" name="Rectangle 222"/>
                        <wps:cNvSpPr/>
                        <wps:spPr>
                          <a:xfrm>
                            <a:off x="1968500" y="2130806"/>
                            <a:ext cx="309172"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2018</w:t>
                              </w:r>
                            </w:p>
                          </w:txbxContent>
                        </wps:txbx>
                        <wps:bodyPr horzOverflow="overflow" vert="horz" lIns="0" tIns="0" rIns="0" bIns="0" rtlCol="0">
                          <a:noAutofit/>
                        </wps:bodyPr>
                      </wps:wsp>
                      <wps:wsp>
                        <wps:cNvPr id="223" name="Rectangle 223"/>
                        <wps:cNvSpPr/>
                        <wps:spPr>
                          <a:xfrm>
                            <a:off x="2281555" y="2130806"/>
                            <a:ext cx="309172"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2019</w:t>
                              </w:r>
                            </w:p>
                          </w:txbxContent>
                        </wps:txbx>
                        <wps:bodyPr horzOverflow="overflow" vert="horz" lIns="0" tIns="0" rIns="0" bIns="0" rtlCol="0">
                          <a:noAutofit/>
                        </wps:bodyPr>
                      </wps:wsp>
                      <wps:wsp>
                        <wps:cNvPr id="224" name="Rectangle 224"/>
                        <wps:cNvSpPr/>
                        <wps:spPr>
                          <a:xfrm>
                            <a:off x="2594229" y="2130806"/>
                            <a:ext cx="309172"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2020</w:t>
                              </w:r>
                            </w:p>
                          </w:txbxContent>
                        </wps:txbx>
                        <wps:bodyPr horzOverflow="overflow" vert="horz" lIns="0" tIns="0" rIns="0" bIns="0" rtlCol="0">
                          <a:noAutofit/>
                        </wps:bodyPr>
                      </wps:wsp>
                      <wps:wsp>
                        <wps:cNvPr id="225" name="Rectangle 225"/>
                        <wps:cNvSpPr/>
                        <wps:spPr>
                          <a:xfrm>
                            <a:off x="2907284" y="2130806"/>
                            <a:ext cx="309172"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2021</w:t>
                              </w:r>
                            </w:p>
                          </w:txbxContent>
                        </wps:txbx>
                        <wps:bodyPr horzOverflow="overflow" vert="horz" lIns="0" tIns="0" rIns="0" bIns="0" rtlCol="0">
                          <a:noAutofit/>
                        </wps:bodyPr>
                      </wps:wsp>
                      <wps:wsp>
                        <wps:cNvPr id="226" name="Rectangle 226"/>
                        <wps:cNvSpPr/>
                        <wps:spPr>
                          <a:xfrm>
                            <a:off x="3220339" y="2130806"/>
                            <a:ext cx="309172"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2022</w:t>
                              </w:r>
                            </w:p>
                          </w:txbxContent>
                        </wps:txbx>
                        <wps:bodyPr horzOverflow="overflow" vert="horz" lIns="0" tIns="0" rIns="0" bIns="0" rtlCol="0">
                          <a:noAutofit/>
                        </wps:bodyPr>
                      </wps:wsp>
                      <wps:wsp>
                        <wps:cNvPr id="227" name="Rectangle 227"/>
                        <wps:cNvSpPr/>
                        <wps:spPr>
                          <a:xfrm>
                            <a:off x="3533267" y="2130806"/>
                            <a:ext cx="309172"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2023</w:t>
                              </w:r>
                            </w:p>
                          </w:txbxContent>
                        </wps:txbx>
                        <wps:bodyPr horzOverflow="overflow" vert="horz" lIns="0" tIns="0" rIns="0" bIns="0" rtlCol="0">
                          <a:noAutofit/>
                        </wps:bodyPr>
                      </wps:wsp>
                      <wps:wsp>
                        <wps:cNvPr id="228" name="Rectangle 228"/>
                        <wps:cNvSpPr/>
                        <wps:spPr>
                          <a:xfrm>
                            <a:off x="606933" y="133630"/>
                            <a:ext cx="3682953" cy="239899"/>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rPr>
                                <w:t xml:space="preserve">Количество совершенных сделок на </w:t>
                              </w:r>
                            </w:p>
                          </w:txbxContent>
                        </wps:txbx>
                        <wps:bodyPr horzOverflow="overflow" vert="horz" lIns="0" tIns="0" rIns="0" bIns="0" rtlCol="0">
                          <a:noAutofit/>
                        </wps:bodyPr>
                      </wps:wsp>
                      <wps:wsp>
                        <wps:cNvPr id="229" name="Rectangle 229"/>
                        <wps:cNvSpPr/>
                        <wps:spPr>
                          <a:xfrm>
                            <a:off x="1265555" y="350520"/>
                            <a:ext cx="1873928" cy="239485"/>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rPr>
                                <w:t>российском рынке</w:t>
                              </w:r>
                            </w:p>
                          </w:txbxContent>
                        </wps:txbx>
                        <wps:bodyPr horzOverflow="overflow" vert="horz" lIns="0" tIns="0" rIns="0" bIns="0" rtlCol="0">
                          <a:noAutofit/>
                        </wps:bodyPr>
                      </wps:wsp>
                      <wps:wsp>
                        <wps:cNvPr id="15439" name="Shape 15439"/>
                        <wps:cNvSpPr/>
                        <wps:spPr>
                          <a:xfrm>
                            <a:off x="729742" y="2404323"/>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231" name="Rectangle 231"/>
                        <wps:cNvSpPr/>
                        <wps:spPr>
                          <a:xfrm>
                            <a:off x="820039" y="2384172"/>
                            <a:ext cx="3119584"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количество совершенных сделок, источник АК&amp;</w:t>
                              </w:r>
                            </w:p>
                          </w:txbxContent>
                        </wps:txbx>
                        <wps:bodyPr horzOverflow="overflow" vert="horz" lIns="0" tIns="0" rIns="0" bIns="0" rtlCol="0">
                          <a:noAutofit/>
                        </wps:bodyPr>
                      </wps:wsp>
                      <wps:wsp>
                        <wps:cNvPr id="232" name="Rectangle 232"/>
                        <wps:cNvSpPr/>
                        <wps:spPr>
                          <a:xfrm>
                            <a:off x="3167888" y="2384172"/>
                            <a:ext cx="131709"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M</w:t>
                              </w:r>
                            </w:p>
                          </w:txbxContent>
                        </wps:txbx>
                        <wps:bodyPr horzOverflow="overflow" vert="horz" lIns="0" tIns="0" rIns="0" bIns="0" rtlCol="0">
                          <a:noAutofit/>
                        </wps:bodyPr>
                      </wps:wsp>
                      <wps:wsp>
                        <wps:cNvPr id="233" name="Shape 233"/>
                        <wps:cNvSpPr/>
                        <wps:spPr>
                          <a:xfrm>
                            <a:off x="0" y="0"/>
                            <a:ext cx="3943350" cy="2618995"/>
                          </a:xfrm>
                          <a:custGeom>
                            <a:avLst/>
                            <a:gdLst/>
                            <a:ahLst/>
                            <a:cxnLst/>
                            <a:rect l="0" t="0" r="0" b="0"/>
                            <a:pathLst>
                              <a:path w="3943350" h="2618995">
                                <a:moveTo>
                                  <a:pt x="3943350" y="0"/>
                                </a:moveTo>
                                <a:lnTo>
                                  <a:pt x="3943350" y="2618995"/>
                                </a:lnTo>
                                <a:lnTo>
                                  <a:pt x="0" y="2618995"/>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id="Group 14406" o:spid="_x0000_s1026" style="width:313.9pt;height:210.25pt;mso-position-horizontal-relative:char;mso-position-vertical-relative:line" coordsize="39862,2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">
                <v:rect id="Rectangle 162" o:spid="_x0000_s1027" style="position:absolute;left:39420;top:24744;width:588;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1E07AB" w:rsidRDefault="001E07AB">
                        <w:pPr>
                          <w:spacing w:after="160" w:line="259" w:lineRule="auto"/>
                          <w:ind w:left="0" w:firstLine="0"/>
                        </w:pPr>
                        <w:r>
                          <w:t xml:space="preserve"> </w:t>
                        </w:r>
                      </w:p>
                    </w:txbxContent>
                  </v:textbox>
                </v:rect>
                <v:shape id="Shape 190" o:spid="_x0000_s1028" style="position:absolute;left:3623;top:18409;width:34413;height:0;visibility:visible;mso-wrap-style:square;v-text-anchor:top" coordsize="3441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tgsQA&#10;AADcAAAADwAAAGRycy9kb3ducmV2LnhtbESPQWvDMAyF74P9B6NBb6uzMkqS1S3toDDoLmt72FHE&#10;WhIWy8Z20/TfV4fBbhLv6b1Pq83kBjVSTL1nAy/zAhRx423PrYHzaf9cgkoZ2eLgmQzcKMFm/fiw&#10;wtr6K3/ReMytkhBONRrocg611qnpyGGa+0As2o+PDrOssdU24lXC3aAXRbHUDnuWhg4DvXfU/B4v&#10;zsChHF57He132G3DudzvluNnhcbMnqbtG6hMU/43/11/WMGvBF+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rYLEAAAA3AAAAA8AAAAAAAAAAAAAAAAAmAIAAGRycy9k&#10;b3ducmV2LnhtbFBLBQYAAAAABAAEAPUAAACJAwAAAAA=&#10;" path="m,l3441319,e" filled="f" strokecolor="#d9d9d9">
                  <v:path arrowok="t" textboxrect="0,0,3441319,0"/>
                </v:shape>
                <v:shape id="Shape 191" o:spid="_x0000_s1029" style="position:absolute;left:3623;top:16489;width:34413;height:0;visibility:visible;mso-wrap-style:square;v-text-anchor:top" coordsize="3441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8IGcEA&#10;AADcAAAADwAAAGRycy9kb3ducmV2LnhtbERPS4vCMBC+C/sfwizsTVNlkVqNooKwoBcfB49DM9uW&#10;bSYhydb6740geJuP7zmLVW9a0ZEPjWUF41EGgri0uuFKweW8G+YgQkTW2FomBXcKsFp+DBZYaHvj&#10;I3WnWIkUwqFABXWMrpAylDUZDCPriBP3a73BmKCvpPZ4S+GmlZMsm0qDDaeGGh1tayr/Tv9GwT5v&#10;vxvp9dVt1u6S7zbT7jBDpb4++/UcRKQ+vsUv949O82djeD6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CBnBAAAA3AAAAA8AAAAAAAAAAAAAAAAAmAIAAGRycy9kb3du&#10;cmV2LnhtbFBLBQYAAAAABAAEAPUAAACGAwAAAAA=&#10;" path="m,l3441319,e" filled="f" strokecolor="#d9d9d9">
                  <v:path arrowok="t" textboxrect="0,0,3441319,0"/>
                </v:shape>
                <v:shape id="Shape 192" o:spid="_x0000_s1030" style="position:absolute;left:3623;top:14569;width:34413;height:0;visibility:visible;mso-wrap-style:square;v-text-anchor:top" coordsize="3441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WbsEA&#10;AADcAAAADwAAAGRycy9kb3ducmV2LnhtbERPS4vCMBC+C/sfwix403RFpFaj6IKw4F58HDwOzdgW&#10;m0lIsrX+eyMseJuP7znLdW9a0ZEPjWUFX+MMBHFpdcOVgvNpN8pBhIissbVMCh4UYL36GCyx0PbO&#10;B+qOsRIphEOBCuoYXSFlKGsyGMbWESfuar3BmKCvpPZ4T+GmlZMsm0mDDaeGGh1911Tejn9GwT5v&#10;p430+uK2G3fOd9tZ9ztHpYaf/WYBIlIf3+J/949O8+cTeD2TL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tlm7BAAAA3AAAAA8AAAAAAAAAAAAAAAAAmAIAAGRycy9kb3du&#10;cmV2LnhtbFBLBQYAAAAABAAEAPUAAACGAwAAAAA=&#10;" path="m,l3441319,e" filled="f" strokecolor="#d9d9d9">
                  <v:path arrowok="t" textboxrect="0,0,3441319,0"/>
                </v:shape>
                <v:shape id="Shape 193" o:spid="_x0000_s1031" style="position:absolute;left:3623;top:12649;width:34413;height:0;visibility:visible;mso-wrap-style:square;v-text-anchor:top" coordsize="3441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z9cEA&#10;AADcAAAADwAAAGRycy9kb3ducmV2LnhtbERPTYvCMBC9C/6HMII3TdVFajWKLggL62XVg8ehGdti&#10;MwlJtnb//WZB2Ns83udsdr1pRUc+NJYVzKYZCOLS6oYrBdfLcZKDCBFZY2uZFPxQgN12ONhgoe2T&#10;v6g7x0qkEA4FKqhjdIWUoazJYJhaR5y4u/UGY4K+ktrjM4WbVs6zbCkNNpwaanT0XlP5OH8bBZ95&#10;+9ZIr2/usHfX/HhYdqcVKjUe9fs1iEh9/Be/3B86zV8t4O+Zd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hM/XBAAAA3AAAAA8AAAAAAAAAAAAAAAAAmAIAAGRycy9kb3du&#10;cmV2LnhtbFBLBQYAAAAABAAEAPUAAACGAwAAAAA=&#10;" path="m,l3441319,e" filled="f" strokecolor="#d9d9d9">
                  <v:path arrowok="t" textboxrect="0,0,3441319,0"/>
                </v:shape>
                <v:shape id="Shape 194" o:spid="_x0000_s1032" style="position:absolute;left:3623;top:10728;width:34413;height:0;visibility:visible;mso-wrap-style:square;v-text-anchor:top" coordsize="3441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irgcEA&#10;AADcAAAADwAAAGRycy9kb3ducmV2LnhtbERPS4vCMBC+C/6HMAt703RFpFajqCAs6MXHwePQzLZl&#10;m0lIYu3++40geJuP7znLdW9a0ZEPjWUFX+MMBHFpdcOVgutlP8pBhIissbVMCv4owHo1HCyx0PbB&#10;J+rOsRIphEOBCuoYXSFlKGsyGMbWESfux3qDMUFfSe3xkcJNKydZNpMGG04NNTra1VT+nu9GwSFv&#10;p430+ua2G3fN99tZd5yjUp8f/WYBIlIf3+KX+1un+fMpPJ9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Iq4HBAAAA3AAAAA8AAAAAAAAAAAAAAAAAmAIAAGRycy9kb3du&#10;cmV2LnhtbFBLBQYAAAAABAAEAPUAAACGAwAAAAA=&#10;" path="m,l3441319,e" filled="f" strokecolor="#d9d9d9">
                  <v:path arrowok="t" textboxrect="0,0,3441319,0"/>
                </v:shape>
                <v:shape id="Shape 195" o:spid="_x0000_s1033" style="position:absolute;left:3623;top:8808;width:34413;height:0;visibility:visible;mso-wrap-style:square;v-text-anchor:top" coordsize="3441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OGsEA&#10;AADcAAAADwAAAGRycy9kb3ducmV2LnhtbERPTYvCMBC9C/6HMII3TRVXajWKLggL62XVg8ehGdti&#10;MwlJtnb//WZB2Ns83udsdr1pRUc+NJYVzKYZCOLS6oYrBdfLcZKDCBFZY2uZFPxQgN12ONhgoe2T&#10;v6g7x0qkEA4FKqhjdIWUoazJYJhaR5y4u/UGY4K+ktrjM4WbVs6zbCkNNpwaanT0XlP5OH8bBZ95&#10;u2ik1zd32Ltrfjwsu9MKlRqP+v0aRKQ+/otf7g+d5q/e4O+Zd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EDhrBAAAA3AAAAA8AAAAAAAAAAAAAAAAAmAIAAGRycy9kb3du&#10;cmV2LnhtbFBLBQYAAAAABAAEAPUAAACGAwAAAAA=&#10;" path="m,l3441319,e" filled="f" strokecolor="#d9d9d9">
                  <v:path arrowok="t" textboxrect="0,0,3441319,0"/>
                </v:shape>
                <v:shape id="Shape 196" o:spid="_x0000_s1034" style="position:absolute;left:3623;top:6878;width:34413;height:0;visibility:visible;mso-wrap-style:square;v-text-anchor:top" coordsize="3441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bcIA&#10;AADcAAAADwAAAGRycy9kb3ducmV2LnhtbERPPWvDMBDdC/kP4gLdGjmhGNuNYpxAoJAuTTN0PKyr&#10;bWKdhKQ67r+vAoVu93ift61nM4qJfBgsK1ivMhDErdUDdwouH8enAkSIyBpHy6TghwLUu8XDFitt&#10;b/xO0zl2IoVwqFBBH6OrpAxtTwbDyjrixH1ZbzAm6DupPd5SuBnlJstyaXDg1NCjo0NP7fX8bRSc&#10;ivF5kF5/un3jLsVxn09vJSr1uJybFxCR5vgv/nO/6jS/zOH+TLp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VpBtwgAAANwAAAAPAAAAAAAAAAAAAAAAAJgCAABkcnMvZG93&#10;bnJldi54bWxQSwUGAAAAAAQABAD1AAAAhwMAAAAA&#10;" path="m,l3441319,e" filled="f" strokecolor="#d9d9d9">
                  <v:path arrowok="t" textboxrect="0,0,3441319,0"/>
                </v:shape>
                <v:shape id="Shape 15428" o:spid="_x0000_s1035" style="position:absolute;left:20349;top:13929;width:975;height:6410;visibility:visible;mso-wrap-style:square;v-text-anchor:top" coordsize="97536,64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b4MgA&#10;AADeAAAADwAAAGRycy9kb3ducmV2LnhtbESPzU7DQAyE70i8w8pI3OiGqKAq7bYqiFbAoeof9Opm&#10;TRKR9UbZbRLeHh+QuNma8czn2WJwteqoDZVnA/ejBBRx7m3FhYHjYXU3ARUissXaMxn4oQCL+fXV&#10;DDPre95Rt4+FkhAOGRooY2wyrUNeksMw8g2xaF++dRhlbQttW+wl3NU6TZJH7bBiaSixoeeS8u/9&#10;xRk4DW/b7uWDL8u0Tzb8+bR+r89rY25vhuUUVKQh/pv/rl+t4D+MU+GVd2QG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1pvgyAAAAN4AAAAPAAAAAAAAAAAAAAAAAJgCAABk&#10;cnMvZG93bnJldi54bWxQSwUGAAAAAAQABAD1AAAAjQMAAAAA&#10;" path="m,l97536,r,640969l,640969,,e" fillcolor="#5b9bd5" stroked="f" strokeweight="0">
                  <v:path arrowok="t" textboxrect="0,0,97536,640969"/>
                </v:shape>
                <v:shape id="Shape 15429" o:spid="_x0000_s1036" style="position:absolute;left:23458;top:12252;width:975;height:8087;visibility:visible;mso-wrap-style:square;v-text-anchor:top" coordsize="97536,80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K1sQA&#10;AADeAAAADwAAAGRycy9kb3ducmV2LnhtbERPS2vCQBC+C/0PyxS86cagfaSuUoWCgpfa6nmanSah&#10;2dmws9XUX98VCr3Nx/ec+bJ3rTpRkMazgck4A0VcettwZeD97WX0AEoissXWMxn4IYHl4mYwx8L6&#10;M7/SaR8rlUJYCjRQx9gVWktZk0MZ+444cZ8+OIwJhkrbgOcU7lqdZ9mddthwaqixo3VN5df+2xmQ&#10;and0ou/Dh+j19JBftpfJamvM8LZ/fgIVqY//4j/3xqb5s2n+CNd30g1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DCtbEAAAA3gAAAA8AAAAAAAAAAAAAAAAAmAIAAGRycy9k&#10;b3ducmV2LnhtbFBLBQYAAAAABAAEAPUAAACJAwAAAAA=&#10;" path="m,l97536,r,808609l,808609,,e" fillcolor="#5b9bd5" stroked="f" strokeweight="0">
                  <v:path arrowok="t" textboxrect="0,0,97536,808609"/>
                </v:shape>
                <v:shape id="Shape 15430" o:spid="_x0000_s1037" style="position:absolute;left:10961;top:11734;width:975;height:8605;visibility:visible;mso-wrap-style:square;v-text-anchor:top" coordsize="97536,86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qQ8YA&#10;AADeAAAADwAAAGRycy9kb3ducmV2LnhtbESPT2sCMRDF7wW/Q5hCbzXrtkrZGkUEQfBULQVv42b2&#10;D91MliTV9Ns7h0JvM8yb995vuc5uUFcKsfdsYDYtQBHX3vbcGvg87Z7fQMWEbHHwTAZ+KcJ6NXlY&#10;YmX9jT/oekytEhOOFRroUhorrWPdkcM49SOx3BofHCZZQ6ttwJuYu0GXRbHQDnuWhA5H2nZUfx9/&#10;nIGved7n5txGvFxOh6bc7oIuZ8Y8PebNO6hEOf2L/773VurPX18EQHBkBr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uqQ8YAAADeAAAADwAAAAAAAAAAAAAAAACYAgAAZHJz&#10;L2Rvd25yZXYueG1sUEsFBgAAAAAEAAQA9QAAAIsDAAAAAA==&#10;" path="m,l97536,r,860425l,860425,,e" fillcolor="#5b9bd5" stroked="f" strokeweight="0">
                  <v:path arrowok="t" textboxrect="0,0,97536,860425"/>
                </v:shape>
                <v:shape id="Shape 15431" o:spid="_x0000_s1038" style="position:absolute;left:14070;top:11704;width:1006;height:8635;visibility:visible;mso-wrap-style:square;v-text-anchor:top" coordsize="100584,863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efgcUA&#10;AADeAAAADwAAAGRycy9kb3ducmV2LnhtbERP22rCQBB9L/gPywi+6UatUqKriEUQFMQLlL5Ns2MS&#10;zc6m2a1Gv94VhL7N4VxnPK1NIS5Uudyygm4nAkGcWJ1zquCwX7Q/QDiPrLGwTApu5GA6abyNMdb2&#10;ylu67HwqQgi7GBVk3pexlC7JyKDr2JI4cEdbGfQBVqnUFV5DuClkL4qG0mDOoSHDkuYZJefdn1Fw&#10;Tz9PP6sNL78WUe/8u/peu1nulGo169kIhKfa/4tf7qUO8wfv/S483wk3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5+BxQAAAN4AAAAPAAAAAAAAAAAAAAAAAJgCAABkcnMv&#10;ZG93bnJldi54bWxQSwUGAAAAAAQABAD1AAAAigMAAAAA&#10;" path="m,l100584,r,863473l,863473,,e" fillcolor="#5b9bd5" stroked="f" strokeweight="0">
                  <v:path arrowok="t" textboxrect="0,0,100584,863473"/>
                </v:shape>
                <v:shape id="Shape 15432" o:spid="_x0000_s1039" style="position:absolute;left:17209;top:11582;width:976;height:8757;visibility:visible;mso-wrap-style:square;v-text-anchor:top" coordsize="97536,87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EncgA&#10;AADeAAAADwAAAGRycy9kb3ducmV2LnhtbERPTU/CQBC9m/gfNmPixcAWFAKVhaiJ2gMxETjAbdId&#10;u4XubOluofLrXRMTb/PyPme26GwlTtT40rGCQT8BQZw7XXKhYLN+7U1A+ICssXJMCr7Jw2J+fTXD&#10;VLszf9JpFQoRQ9inqMCEUKdS+tyQRd93NXHkvlxjMUTYFFI3eI7htpLDJBlLiyXHBoM1vRjKD6vW&#10;Kmg3mbm7HJdmcHxftx+7/Xb6/JYpdXvTPT2CCNSFf/GfO9Nx/ujhfgi/78Qb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aESdyAAAAN4AAAAPAAAAAAAAAAAAAAAAAJgCAABk&#10;cnMvZG93bnJldi54bWxQSwUGAAAAAAQABAD1AAAAjQMAAAAA&#10;" path="m,l97536,r,875665l,875665,,e" fillcolor="#5b9bd5" stroked="f" strokeweight="0">
                  <v:path arrowok="t" textboxrect="0,0,97536,875665"/>
                </v:shape>
                <v:shape id="Shape 15433" o:spid="_x0000_s1040" style="position:absolute;left:26597;top:11430;width:975;height:8909;visibility:visible;mso-wrap-style:square;v-text-anchor:top" coordsize="97536,89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JZcQA&#10;AADeAAAADwAAAGRycy9kb3ducmV2LnhtbERPTWvCQBC9F/oflil4qxuNlZq6ShFChJ5qpechOyap&#10;2dmwu02iv74rCL3N433OejuaVvTkfGNZwWyagCAurW64UnD8yp9fQfiArLG1TAou5GG7eXxYY6bt&#10;wJ/UH0IlYgj7DBXUIXSZlL6syaCf2o44cifrDIYIXSW1wyGGm1bOk2QpDTYcG2rsaFdTeT78GgUf&#10;P47y7nq0yZgvi+L72vB8tVNq8jS+v4EINIZ/8d2913H+yyJN4fZOvEF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kyWXEAAAA3gAAAA8AAAAAAAAAAAAAAAAAmAIAAGRycy9k&#10;b3ducmV2LnhtbFBLBQYAAAAABAAEAPUAAACJAwAAAAA=&#10;" path="m,l97536,r,890905l,890905,,e" fillcolor="#5b9bd5" stroked="f" strokeweight="0">
                  <v:path arrowok="t" textboxrect="0,0,97536,890905"/>
                </v:shape>
                <v:shape id="Shape 15434" o:spid="_x0000_s1041" style="position:absolute;left:7821;top:10698;width:976;height:9641;visibility:visible;mso-wrap-style:square;v-text-anchor:top" coordsize="97536,96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1lMUA&#10;AADeAAAADwAAAGRycy9kb3ducmV2LnhtbERPzWrCQBC+C77DMkIvpW40aZHoKm1BaE/F2AcYsmM2&#10;MTsbsmuMffpuoeBtPr7f2exG24qBel87VrCYJyCIS6drrhR8H/dPKxA+IGtsHZOCG3nYbaeTDeba&#10;XflAQxEqEUPY56jAhNDlUvrSkEU/dx1x5E6utxgi7Cupe7zGcNvKZZK8SIs1xwaDHb0bKs/FxSo4&#10;62X72ZSn7O1omuFxkTaX9OtHqYfZ+LoGEWgMd/G/+0PH+c9ZmsHfO/EG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bWUxQAAAN4AAAAPAAAAAAAAAAAAAAAAAJgCAABkcnMv&#10;ZG93bnJldi54bWxQSwUGAAAAAAQABAD1AAAAigMAAAAA&#10;" path="m,l97536,r,964057l,964057,,e" fillcolor="#5b9bd5" stroked="f" strokeweight="0">
                  <v:path arrowok="t" textboxrect="0,0,97536,964057"/>
                </v:shape>
                <v:shape id="Shape 15435" o:spid="_x0000_s1042" style="position:absolute;left:32846;top:10454;width:975;height:9885;visibility:visible;mso-wrap-style:square;v-text-anchor:top" coordsize="97536,98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If8QA&#10;AADeAAAADwAAAGRycy9kb3ducmV2LnhtbERPS2sCMRC+F/wPYQreara1K7I1ilRFvVkfeJ1uxt3V&#10;zWRJom7/fVMQepuP7zmjSWtqcSPnK8sKXnsJCOLc6ooLBfvd4mUIwgdkjbVlUvBDHibjztMIM23v&#10;/EW3bShEDGGfoYIyhCaT0uclGfQ92xBH7mSdwRChK6R2eI/hppZvSTKQBiuODSU29FlSftlejYJ1&#10;oOXh+D3dzc+zy+I02KTkVqlS3ed2+gEiUBv+xQ/3Ssf56Xs/hb934g1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jSH/EAAAA3gAAAA8AAAAAAAAAAAAAAAAAmAIAAGRycy9k&#10;b3ducmV2LnhtbFBLBQYAAAAABAAEAPUAAACJAwAAAAA=&#10;" path="m,l97536,r,988441l,988441,,e" fillcolor="#5b9bd5" stroked="f" strokeweight="0">
                  <v:path arrowok="t" textboxrect="0,0,97536,988441"/>
                </v:shape>
                <v:shape id="Shape 15436" o:spid="_x0000_s1043" style="position:absolute;left:4682;top:10088;width:1006;height:10251;visibility:visible;mso-wrap-style:square;v-text-anchor:top" coordsize="100584,1025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v38UA&#10;AADeAAAADwAAAGRycy9kb3ducmV2LnhtbERPS4vCMBC+L/gfwgh7W9PuQ6UaZREVD4JoFa9jM7bd&#10;bSalyWr990ZY8DYf33PG09ZU4kKNKy0riHsRCOLM6pJzBft08TYE4TyyxsoyKbiRg+mk8zLGRNsr&#10;b+my87kIIewSVFB4XydSuqwgg65na+LAnW1j0AfY5FI3eA3hppLvUdSXBksODQXWNCso+939GQXH&#10;mOP5Ml0ujoOTPdz263Rj4h+lXrvt9wiEp9Y/xf/ulQ7zvz4/+vB4J9w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C/fxQAAAN4AAAAPAAAAAAAAAAAAAAAAAJgCAABkcnMv&#10;ZG93bnJldi54bWxQSwUGAAAAAAQABAD1AAAAigMAAAAA&#10;" path="m,l100584,r,1025017l,1025017,,e" fillcolor="#5b9bd5" stroked="f" strokeweight="0">
                  <v:path arrowok="t" textboxrect="0,0,100584,1025017"/>
                </v:shape>
                <v:shape id="Shape 15437" o:spid="_x0000_s1044" style="position:absolute;left:35985;top:10027;width:975;height:10312;visibility:visible;mso-wrap-style:square;v-text-anchor:top" coordsize="97536,10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rQ8MA&#10;AADeAAAADwAAAGRycy9kb3ducmV2LnhtbERPTWsCMRC9C/6HMEJvmnWrtqxGkULBg5eqtNdhM2YX&#10;N5MlievaX98IBW/zeJ+z2vS2ER35UDtWMJ1kIIhLp2s2Ck7Hz/E7iBCRNTaOScGdAmzWw8EKC+1u&#10;/EXdIRqRQjgUqKCKsS2kDGVFFsPEtcSJOztvMSbojdQebyncNjLPsoW0WHNqqLClj4rKy+FqFXhD&#10;Qbr9j9nVv+X9uM/zTptvpV5G/XYJIlIfn+J/906n+fPZ6xs83kk3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srQ8MAAADeAAAADwAAAAAAAAAAAAAAAACYAgAAZHJzL2Rv&#10;d25yZXYueG1sUEsFBgAAAAAEAAQA9QAAAIgDAAAAAA==&#10;" path="m,l97536,r,1031113l,1031113,,e" fillcolor="#5b9bd5" stroked="f" strokeweight="0">
                  <v:path arrowok="t" textboxrect="0,0,97536,1031113"/>
                </v:shape>
                <v:shape id="Shape 15438" o:spid="_x0000_s1045" style="position:absolute;left:29737;top:8869;width:975;height:11470;visibility:visible;mso-wrap-style:square;v-text-anchor:top" coordsize="97536,1146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sfsYA&#10;AADeAAAADwAAAGRycy9kb3ducmV2LnhtbESPQWsCQQyF7wX/w5BCb3VWa6WsjiIWUYTSasVz2Ik7&#10;S3cy251R139vDoXeEt7Le1+m887X6kJtrAIbGPQzUMRFsBWXBg7fq+c3UDEhW6wDk4EbRZjPeg9T&#10;zG248o4u+1QqCeGYowGXUpNrHQtHHmM/NMSinULrMcnaltq2eJVwX+thlo21x4qlwWFDS0fFz/7s&#10;DZy+Bro6+uzoPsLnGkv/u169b415euwWE1CJuvRv/rveWMF/Hb0Ir7wj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PsfsYAAADeAAAADwAAAAAAAAAAAAAAAACYAgAAZHJz&#10;L2Rvd25yZXYueG1sUEsFBgAAAAAEAAQA9QAAAIsDAAAAAA==&#10;" path="m,l97536,r,1146937l,1146937,,e" fillcolor="#5b9bd5" stroked="f" strokeweight="0">
                  <v:path arrowok="t" textboxrect="0,0,97536,1146937"/>
                </v:shape>
                <v:shape id="Shape 208" o:spid="_x0000_s1046" style="position:absolute;left:3623;top:20339;width:34413;height:0;visibility:visible;mso-wrap-style:square;v-text-anchor:top" coordsize="3441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Vf8AA&#10;AADcAAAADwAAAGRycy9kb3ducmV2LnhtbERPTYvCMBC9C/sfwix401QR6Vaj6IIg6GW1hz0OzdgW&#10;m0lIsrX+e3MQ9vh43+vtYDrRkw+tZQWzaQaCuLK65VpBeT1MchAhImvsLJOCJwXYbj5Gayy0ffAP&#10;9ZdYixTCoUAFTYyukDJUDRkMU+uIE3ez3mBM0NdSe3ykcNPJeZYtpcGWU0ODjr4bqu6XP6PglHeL&#10;Vnr96/Y7V+aH/bI/f6FS489htwIRaYj/4rf7qBXMs7Q2nUlH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pVf8AAAADcAAAADwAAAAAAAAAAAAAAAACYAgAAZHJzL2Rvd25y&#10;ZXYueG1sUEsFBgAAAAAEAAQA9QAAAIUDAAAAAA==&#10;" path="m,l3441319,e" filled="f" strokecolor="#d9d9d9">
                  <v:path arrowok="t" textboxrect="0,0,3441319,0"/>
                </v:shape>
                <v:rect id="Rectangle 209" o:spid="_x0000_s1047" style="position:absolute;left:1987;top:19820;width:781;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0</w:t>
                        </w:r>
                      </w:p>
                    </w:txbxContent>
                  </v:textbox>
                </v:rect>
                <v:rect id="Rectangle 210" o:spid="_x0000_s1048" style="position:absolute;left:829;top:17898;width:232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100</w:t>
                        </w:r>
                      </w:p>
                    </w:txbxContent>
                  </v:textbox>
                </v:rect>
                <v:rect id="Rectangle 211" o:spid="_x0000_s1049" style="position:absolute;left:829;top:15974;width:232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200</w:t>
                        </w:r>
                      </w:p>
                    </w:txbxContent>
                  </v:textbox>
                </v:rect>
                <v:rect id="Rectangle 212" o:spid="_x0000_s1050" style="position:absolute;left:829;top:14051;width:232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300</w:t>
                        </w:r>
                      </w:p>
                    </w:txbxContent>
                  </v:textbox>
                </v:rect>
                <v:rect id="Rectangle 213" o:spid="_x0000_s1051" style="position:absolute;left:829;top:12128;width:232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400</w:t>
                        </w:r>
                      </w:p>
                    </w:txbxContent>
                  </v:textbox>
                </v:rect>
                <v:rect id="Rectangle 214" o:spid="_x0000_s1052" style="position:absolute;left:829;top:10199;width:2324;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500</w:t>
                        </w:r>
                      </w:p>
                    </w:txbxContent>
                  </v:textbox>
                </v:rect>
                <v:rect id="Rectangle 215" o:spid="_x0000_s1053" style="position:absolute;left:829;top:8275;width:2324;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600</w:t>
                        </w:r>
                      </w:p>
                    </w:txbxContent>
                  </v:textbox>
                </v:rect>
                <v:rect id="Rectangle 216" o:spid="_x0000_s1054" style="position:absolute;left:829;top:6355;width:232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700</w:t>
                        </w:r>
                      </w:p>
                    </w:txbxContent>
                  </v:textbox>
                </v:rect>
                <v:rect id="Rectangle 217" o:spid="_x0000_s1055" style="position:absolute;left:4036;top:21308;width:3091;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2013</w:t>
                        </w:r>
                      </w:p>
                    </w:txbxContent>
                  </v:textbox>
                </v:rect>
                <v:rect id="Rectangle 218" o:spid="_x0000_s1056" style="position:absolute;left:7164;top:21308;width:3103;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2014</w:t>
                        </w:r>
                      </w:p>
                    </w:txbxContent>
                  </v:textbox>
                </v:rect>
                <v:rect id="Rectangle 219" o:spid="_x0000_s1057" style="position:absolute;left:10293;top:21308;width:309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2015</w:t>
                        </w:r>
                      </w:p>
                    </w:txbxContent>
                  </v:textbox>
                </v:rect>
                <v:rect id="Rectangle 220" o:spid="_x0000_s1058" style="position:absolute;left:13423;top:21308;width:309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2016</w:t>
                        </w:r>
                      </w:p>
                    </w:txbxContent>
                  </v:textbox>
                </v:rect>
                <v:rect id="Rectangle 221" o:spid="_x0000_s1059" style="position:absolute;left:16554;top:21308;width:309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2017</w:t>
                        </w:r>
                      </w:p>
                    </w:txbxContent>
                  </v:textbox>
                </v:rect>
                <v:rect id="Rectangle 222" o:spid="_x0000_s1060" style="position:absolute;left:19685;top:21308;width:3091;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2018</w:t>
                        </w:r>
                      </w:p>
                    </w:txbxContent>
                  </v:textbox>
                </v:rect>
                <v:rect id="Rectangle 223" o:spid="_x0000_s1061" style="position:absolute;left:22815;top:21308;width:309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2019</w:t>
                        </w:r>
                      </w:p>
                    </w:txbxContent>
                  </v:textbox>
                </v:rect>
                <v:rect id="Rectangle 224" o:spid="_x0000_s1062" style="position:absolute;left:25942;top:21308;width:309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2020</w:t>
                        </w:r>
                      </w:p>
                    </w:txbxContent>
                  </v:textbox>
                </v:rect>
                <v:rect id="Rectangle 225" o:spid="_x0000_s1063" style="position:absolute;left:29072;top:21308;width:309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2021</w:t>
                        </w:r>
                      </w:p>
                    </w:txbxContent>
                  </v:textbox>
                </v:rect>
                <v:rect id="Rectangle 226" o:spid="_x0000_s1064" style="position:absolute;left:32203;top:21308;width:309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2022</w:t>
                        </w:r>
                      </w:p>
                    </w:txbxContent>
                  </v:textbox>
                </v:rect>
                <v:rect id="Rectangle 227" o:spid="_x0000_s1065" style="position:absolute;left:35332;top:21308;width:3092;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2023</w:t>
                        </w:r>
                      </w:p>
                    </w:txbxContent>
                  </v:textbox>
                </v:rect>
                <v:rect id="Rectangle 228" o:spid="_x0000_s1066" style="position:absolute;left:6069;top:1336;width:36829;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1E07AB" w:rsidRDefault="001E07AB">
                        <w:pPr>
                          <w:spacing w:after="160" w:line="259" w:lineRule="auto"/>
                          <w:ind w:left="0" w:firstLine="0"/>
                        </w:pPr>
                        <w:r>
                          <w:rPr>
                            <w:rFonts w:ascii="Calibri" w:eastAsia="Calibri" w:hAnsi="Calibri" w:cs="Calibri"/>
                            <w:color w:val="595959"/>
                          </w:rPr>
                          <w:t xml:space="preserve">Количество совершенных сделок на </w:t>
                        </w:r>
                      </w:p>
                    </w:txbxContent>
                  </v:textbox>
                </v:rect>
                <v:rect id="Rectangle 229" o:spid="_x0000_s1067" style="position:absolute;left:12655;top:3505;width:18739;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1E07AB" w:rsidRDefault="001E07AB">
                        <w:pPr>
                          <w:spacing w:after="160" w:line="259" w:lineRule="auto"/>
                          <w:ind w:left="0" w:firstLine="0"/>
                        </w:pPr>
                        <w:r>
                          <w:rPr>
                            <w:rFonts w:ascii="Calibri" w:eastAsia="Calibri" w:hAnsi="Calibri" w:cs="Calibri"/>
                            <w:color w:val="595959"/>
                          </w:rPr>
                          <w:t>российском рынке</w:t>
                        </w:r>
                      </w:p>
                    </w:txbxContent>
                  </v:textbox>
                </v:rect>
                <v:shape id="Shape 15439" o:spid="_x0000_s1068" style="position:absolute;left:7297;top:24043;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YucQA&#10;AADeAAAADwAAAGRycy9kb3ducmV2LnhtbERP22rCQBB9L/gPywh9043aeomuopaC0ELQ+AFDdswG&#10;s7Mhu2r6992C0Lc5nOusNp2txZ1aXzlWMBomIIgLpysuFZzzz8EchA/IGmvHpOCHPGzWvZcVpto9&#10;+Ej3UyhFDGGfogITQpNK6QtDFv3QNcSRu7jWYoiwLaVu8RHDbS3HSTKVFiuODQYb2hsqrqebVZDZ&#10;22KX7z+231l9NLOvg8zzSabUa7/bLkEE6sK/+Ok+6Dj//W2ygL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GLnEAAAA3gAAAA8AAAAAAAAAAAAAAAAAmAIAAGRycy9k&#10;b3ducmV2LnhtbFBLBQYAAAAABAAEAPUAAACJAwAAAAA=&#10;" path="m,l62780,r,62780l,62780,,e" fillcolor="#5b9bd5" stroked="f" strokeweight="0">
                  <v:path arrowok="t" textboxrect="0,0,62780,62780"/>
                </v:shape>
                <v:rect id="Rectangle 231" o:spid="_x0000_s1069" style="position:absolute;left:8200;top:23841;width:31196;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количество совершенных сделок, источник АК&amp;</w:t>
                        </w:r>
                      </w:p>
                    </w:txbxContent>
                  </v:textbox>
                </v:rect>
                <v:rect id="Rectangle 232" o:spid="_x0000_s1070" style="position:absolute;left:31678;top:23841;width:1317;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M</w:t>
                        </w:r>
                      </w:p>
                    </w:txbxContent>
                  </v:textbox>
                </v:rect>
                <v:shape id="Shape 233" o:spid="_x0000_s1071" style="position:absolute;width:39433;height:26189;visibility:visible;mso-wrap-style:square;v-text-anchor:top" coordsize="3943350,2618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fQMQA&#10;AADcAAAADwAAAGRycy9kb3ducmV2LnhtbESPQWsCMRSE70L/Q3iF3jRbBdGtUYpQ9FAP6kLt7ZG8&#10;7i7dvCybuMZ/bwTB4zAz3zCLVbSN6KnztWMF76MMBLF2puZSQXH8Gs5A+IBssHFMCq7kYbV8GSww&#10;N+7Ce+oPoRQJwj5HBVUIbS6l1xVZ9CPXEifvz3UWQ5JdKU2HlwS3jRxn2VRarDktVNjSuiL9fzhb&#10;BfO4Lq4n3uifti+zGE/f29+dVurtNX5+gAgUwzP8aG+NgvFkAv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n0DEAAAA3AAAAA8AAAAAAAAAAAAAAAAAmAIAAGRycy9k&#10;b3ducmV2LnhtbFBLBQYAAAAABAAEAPUAAACJAwAAAAA=&#10;" path="m3943350,r,2618995l,2618995,,e" filled="f" strokecolor="#d9d9d9">
                  <v:path arrowok="t" textboxrect="0,0,3943350,2618995"/>
                </v:shape>
                <w10:anchorlock/>
              </v:group>
            </w:pict>
          </mc:Fallback>
        </mc:AlternateContent>
      </w:r>
      <w:r w:rsidR="00EB1B96">
        <w:tab/>
      </w:r>
    </w:p>
    <w:p w:rsidR="00CE4897" w:rsidRDefault="001E07AB">
      <w:pPr>
        <w:ind w:left="-5" w:right="9"/>
      </w:pPr>
      <w:r>
        <w:t xml:space="preserve">Данная динамика доказывает актуальность исследования рынка слияний и поглощений, поскольку в России прослеживается положительный тренд. </w:t>
      </w:r>
    </w:p>
    <w:p w:rsidR="00CE4897" w:rsidRDefault="001E07AB">
      <w:pPr>
        <w:spacing w:after="156" w:line="259" w:lineRule="auto"/>
        <w:ind w:left="0" w:firstLine="0"/>
      </w:pPr>
      <w:r>
        <w:t xml:space="preserve"> </w:t>
      </w:r>
    </w:p>
    <w:p w:rsidR="00CE4897" w:rsidRDefault="001E07AB">
      <w:pPr>
        <w:ind w:left="-5" w:right="9"/>
      </w:pPr>
      <w:r>
        <w:t xml:space="preserve">Под слиянием понимают процесс объединения двух или более компаний, которые образуют новое юридическое лицо — ему переходят все права и обязанности. При этом самостоятельная деятельность компаний </w:t>
      </w:r>
      <w:proofErr w:type="gramStart"/>
      <w:r>
        <w:t>может быть</w:t>
      </w:r>
      <w:proofErr w:type="gramEnd"/>
      <w:r>
        <w:t xml:space="preserve"> как прекращена, так и сохранена. При ликвидации самостоятельной деятельности все активы передаются в новое юридическое лицо </w:t>
      </w:r>
    </w:p>
    <w:p w:rsidR="00CE4897" w:rsidRDefault="001E07AB">
      <w:pPr>
        <w:spacing w:after="185"/>
        <w:ind w:left="-5" w:right="9"/>
      </w:pPr>
      <w:r>
        <w:t xml:space="preserve">Поглощение в законе называется «присоединением общества» и отличается тем, что одна из компаний получает контроль над активами другой компании или нескольких. Компания, которая поглощает другие, также получает все их права и обязанности, а поглощенные акционерные общества ликвидируются. </w:t>
      </w:r>
    </w:p>
    <w:p w:rsidR="00CE4897" w:rsidRDefault="001E07AB">
      <w:pPr>
        <w:spacing w:after="155" w:line="259" w:lineRule="auto"/>
        <w:ind w:left="74" w:firstLine="0"/>
        <w:jc w:val="center"/>
      </w:pPr>
      <w:r>
        <w:rPr>
          <w:b/>
          <w:sz w:val="32"/>
        </w:rPr>
        <w:t xml:space="preserve"> </w:t>
      </w:r>
    </w:p>
    <w:p w:rsidR="00CE4897" w:rsidRDefault="001E07AB">
      <w:pPr>
        <w:spacing w:after="154" w:line="259" w:lineRule="auto"/>
        <w:ind w:left="74" w:firstLine="0"/>
        <w:jc w:val="center"/>
      </w:pPr>
      <w:r>
        <w:rPr>
          <w:b/>
          <w:sz w:val="32"/>
        </w:rPr>
        <w:t xml:space="preserve"> </w:t>
      </w:r>
    </w:p>
    <w:p w:rsidR="00CE4897" w:rsidRDefault="00CE4897" w:rsidP="00EB1B96">
      <w:pPr>
        <w:spacing w:after="116" w:line="259" w:lineRule="auto"/>
        <w:ind w:left="74" w:firstLine="0"/>
        <w:jc w:val="center"/>
      </w:pPr>
    </w:p>
    <w:p w:rsidR="00CE4897" w:rsidRDefault="001E07AB">
      <w:pPr>
        <w:spacing w:after="158" w:line="265" w:lineRule="auto"/>
        <w:ind w:left="10" w:right="2"/>
        <w:jc w:val="center"/>
      </w:pPr>
      <w:r>
        <w:rPr>
          <w:b/>
          <w:sz w:val="32"/>
        </w:rPr>
        <w:lastRenderedPageBreak/>
        <w:t xml:space="preserve">Слияния и поглощения. В чем разница? </w:t>
      </w:r>
    </w:p>
    <w:p w:rsidR="00CE4897" w:rsidRDefault="001E07AB">
      <w:pPr>
        <w:spacing w:after="197"/>
        <w:ind w:left="-5" w:right="9"/>
      </w:pPr>
      <w:r>
        <w:t xml:space="preserve">Слияние – это добровольное объединение двух или более компаний для создания новой экономической единицы. С юридической точки зрения, слияние требует, чтобы две компании объединились в новое юридическое лицо с новой структурой собственности и управления (якобы с участием членов каждой фирмы). Более распространенным отличием сделки является то, является ли покупка дружественной (слияние) или враждебной (поглощение). Слияния не требуют денежных средств для завершения, но ослабляют индивидуальную мощь каждой компании. </w:t>
      </w:r>
    </w:p>
    <w:p w:rsidR="00CE4897" w:rsidRDefault="001E07AB">
      <w:pPr>
        <w:numPr>
          <w:ilvl w:val="0"/>
          <w:numId w:val="2"/>
        </w:numPr>
        <w:ind w:right="9"/>
      </w:pPr>
      <w:r>
        <w:t xml:space="preserve">Слияние форм. Все компании-участники прекращают самостоятельное существование и создают новое юридическое лицо, которое будет полноценным «наследником» прав, обязанностей и капитала.  </w:t>
      </w:r>
    </w:p>
    <w:p w:rsidR="00CE4897" w:rsidRDefault="001E07AB">
      <w:pPr>
        <w:spacing w:after="186"/>
        <w:ind w:left="-5" w:right="9"/>
      </w:pPr>
      <w:r>
        <w:t xml:space="preserve">Так произошло при слиянии биржевых групп ММВБ и РТС, в результате которого в 2011 году появилась Московская биржа. </w:t>
      </w:r>
    </w:p>
    <w:p w:rsidR="00CE4897" w:rsidRDefault="001E07AB" w:rsidP="00EB1B96">
      <w:pPr>
        <w:numPr>
          <w:ilvl w:val="0"/>
          <w:numId w:val="2"/>
        </w:numPr>
        <w:ind w:right="9"/>
      </w:pPr>
      <w:r>
        <w:t xml:space="preserve">Слияние активов. Собственники приобретенных компаний передают все исключительные права контроля над своим бизнесом новому юридическому лицу, а сами компании продолжают работать как работали. Примером может послужить сервис «Кухня на районе», который в 2020 году купило совместное предприятие VK и Сбербанка, — после сделки компания продолжила работать под своим брендом. </w:t>
      </w:r>
    </w:p>
    <w:p w:rsidR="00CE4897" w:rsidRDefault="001E07AB">
      <w:pPr>
        <w:ind w:left="-5" w:right="9"/>
      </w:pPr>
      <w:r>
        <w:t xml:space="preserve">Поглощение — сделка, совершаемая с целью установления 100% контроля основного общества над хозяйствующим обществом и осуществляемая путём приобретения более 30 % уставного капитала (акций, долей, и т. п.) поглощаемой компании с последующим присоединением поглощаемой компании к основному обществу. </w:t>
      </w:r>
    </w:p>
    <w:p w:rsidR="00CE4897" w:rsidRDefault="001E07AB">
      <w:pPr>
        <w:ind w:left="-5" w:right="9"/>
      </w:pPr>
      <w:r>
        <w:t xml:space="preserve">Во время поглощения одна компания устанавливает полный контроль над другой. Это происходит при покупке не менее 30% уставного капитала поглощаемой компаний. Один из последних примеров подобной сделки — покупка в апреле 2022 года </w:t>
      </w:r>
      <w:proofErr w:type="spellStart"/>
      <w:r>
        <w:t>Интерросом</w:t>
      </w:r>
      <w:proofErr w:type="spellEnd"/>
      <w:r>
        <w:t xml:space="preserve"> 35% акций TCS </w:t>
      </w:r>
      <w:proofErr w:type="spellStart"/>
      <w:r>
        <w:t>Group</w:t>
      </w:r>
      <w:proofErr w:type="spellEnd"/>
      <w:r>
        <w:t xml:space="preserve"> (Тинькофф). </w:t>
      </w:r>
    </w:p>
    <w:p w:rsidR="00CE4897" w:rsidRDefault="001E07AB" w:rsidP="00EB1B96">
      <w:pPr>
        <w:ind w:left="-5" w:right="9"/>
      </w:pPr>
      <w:r>
        <w:t xml:space="preserve">Поглощения бывают дружественными и недружественными. Дружественные происходят по согласию обеих сторон, недружественные — против воли поглощаемой компании. В последнем случае покупатель просто скупает на рынке акции поглощаемой организации. После недружественного поглощения она может быть разделена, ликвидирована или продана по частям. </w:t>
      </w:r>
      <w:r>
        <w:rPr>
          <w:b/>
          <w:sz w:val="32"/>
        </w:rPr>
        <w:t xml:space="preserve"> </w:t>
      </w:r>
    </w:p>
    <w:p w:rsidR="00CE4897" w:rsidRDefault="001E07AB">
      <w:pPr>
        <w:pStyle w:val="1"/>
        <w:ind w:right="2"/>
      </w:pPr>
      <w:r>
        <w:lastRenderedPageBreak/>
        <w:t>Цели M&amp;A</w:t>
      </w:r>
      <w:r>
        <w:rPr>
          <w:b w:val="0"/>
          <w:sz w:val="28"/>
        </w:rPr>
        <w:t xml:space="preserve"> </w:t>
      </w:r>
    </w:p>
    <w:p w:rsidR="00CE4897" w:rsidRDefault="001E07AB">
      <w:pPr>
        <w:spacing w:after="110"/>
        <w:ind w:left="-5" w:right="9"/>
      </w:pPr>
      <w:r>
        <w:t xml:space="preserve">Каждый предприниматель стремится к получению положительной прибыли, а в идеале - к ее максимизации. Поэтому ему необходимо постоянно анализировать положение своего предприятия, в том числе относительно других компаний в отрасли, так как, к примеру, стремительный рост </w:t>
      </w:r>
      <w:proofErr w:type="spellStart"/>
      <w:r>
        <w:t>фирмыконкурента</w:t>
      </w:r>
      <w:proofErr w:type="spellEnd"/>
      <w:r>
        <w:t xml:space="preserve"> может спровоцировать сильные убытки как в краткосрочном, так и, что еще более опасно, в долгосрочном периоде. </w:t>
      </w:r>
    </w:p>
    <w:p w:rsidR="00CE4897" w:rsidRDefault="001E07AB">
      <w:pPr>
        <w:ind w:left="-5" w:right="9"/>
      </w:pPr>
      <w:r>
        <w:t xml:space="preserve">Если есть возможности расширить влияние на рынке, увеличить долю товарооборота/прибыли, повысить узнаваемость бренда, их нужно умело определять и грамотно использовать. Одной из довольно действенных мер по развитию предприятия является проведение сделки слияния или поглощения. </w:t>
      </w:r>
    </w:p>
    <w:p w:rsidR="00CE4897" w:rsidRDefault="001E07AB">
      <w:pPr>
        <w:spacing w:after="208"/>
        <w:ind w:left="-5" w:right="9"/>
      </w:pPr>
      <w:r>
        <w:t xml:space="preserve">Чаще всего сделки M&amp;A применяются с целью развития бизнеса: при грамотной организации слияния получается новое предприятие с объединенными активами. Еще одни важные цели сделок по слиянию и поглощению компаний — возможность улучшить финансовые показатели и снизить издержки и риски. </w:t>
      </w:r>
    </w:p>
    <w:p w:rsidR="00CE4897" w:rsidRDefault="001E07AB">
      <w:pPr>
        <w:spacing w:after="202" w:line="259" w:lineRule="auto"/>
        <w:ind w:left="-5"/>
      </w:pPr>
      <w:r>
        <w:rPr>
          <w:b/>
        </w:rPr>
        <w:t xml:space="preserve">Сделки M&amp;A позволяют: </w:t>
      </w:r>
    </w:p>
    <w:p w:rsidR="00CE4897" w:rsidRDefault="001E07AB">
      <w:pPr>
        <w:spacing w:after="46"/>
        <w:ind w:left="-5" w:right="9"/>
      </w:pPr>
      <w:r>
        <w:t xml:space="preserve"> </w:t>
      </w:r>
      <w:r>
        <w:rPr>
          <w:b/>
        </w:rPr>
        <w:t>1.</w:t>
      </w:r>
      <w:r>
        <w:t xml:space="preserve"> Дополнить активы сливающихся организаций. С помощью синергического эффекта увеличивается прибыль организаций. Увеличение активов может быть стратегией для компаний, чтобы усилить свою позицию на рынке, расширить свою продуктовую линейку или выйти на новые рынки.  </w:t>
      </w:r>
      <w:r>
        <w:rPr>
          <w:b/>
        </w:rPr>
        <w:t>2.</w:t>
      </w:r>
      <w:r>
        <w:t xml:space="preserve"> Снизить затраты, обеспечив, таким образом, экономию средств. </w:t>
      </w:r>
    </w:p>
    <w:p w:rsidR="00CE4897" w:rsidRDefault="001E07AB">
      <w:pPr>
        <w:spacing w:after="194"/>
        <w:ind w:left="-5" w:right="9"/>
      </w:pPr>
      <w:r>
        <w:t xml:space="preserve">Участники сделки могут объединить производственные, интеллектуальные и финансовые мощности и тем самым значительно сократить издержки на производство, а значит — увеличить прибыль. Крупные игроки имеют большие логистические преимущества. Кроме того, они могут продавливать свои условия поставщикам за право поставить товар на полку, а менее крупные лишены такой возможности.  </w:t>
      </w:r>
    </w:p>
    <w:p w:rsidR="00CE4897" w:rsidRDefault="001E07AB">
      <w:pPr>
        <w:ind w:left="-5" w:right="9"/>
      </w:pPr>
      <w:r>
        <w:t xml:space="preserve"> </w:t>
      </w:r>
      <w:r>
        <w:rPr>
          <w:b/>
        </w:rPr>
        <w:t>3.</w:t>
      </w:r>
      <w:r>
        <w:t xml:space="preserve"> Обойти конкурентов</w:t>
      </w:r>
      <w:r>
        <w:rPr>
          <w:rFonts w:ascii="Calibri" w:eastAsia="Calibri" w:hAnsi="Calibri" w:cs="Calibri"/>
          <w:sz w:val="22"/>
        </w:rPr>
        <w:t xml:space="preserve">. </w:t>
      </w:r>
      <w:r>
        <w:t xml:space="preserve">Слияния и поглощения позволяют компаниям расширить свое присутствие на рынке, укрепить свои позиции, приобретая конкурентов или объединяясь с другими компаниями для увеличения своей рыночной доли  </w:t>
      </w:r>
    </w:p>
    <w:p w:rsidR="00CE4897" w:rsidRDefault="001E07AB">
      <w:pPr>
        <w:spacing w:after="160" w:line="259" w:lineRule="auto"/>
        <w:ind w:left="0" w:firstLine="0"/>
      </w:pPr>
      <w:r>
        <w:rPr>
          <w:b/>
        </w:rPr>
        <w:t xml:space="preserve"> </w:t>
      </w:r>
    </w:p>
    <w:p w:rsidR="00CE4897" w:rsidRDefault="001E07AB">
      <w:pPr>
        <w:spacing w:after="156" w:line="259" w:lineRule="auto"/>
        <w:ind w:left="0" w:firstLine="0"/>
      </w:pPr>
      <w:r>
        <w:rPr>
          <w:b/>
        </w:rPr>
        <w:t xml:space="preserve"> </w:t>
      </w:r>
    </w:p>
    <w:p w:rsidR="00CE4897" w:rsidRDefault="001E07AB" w:rsidP="00EB1B96">
      <w:pPr>
        <w:spacing w:after="160" w:line="259" w:lineRule="auto"/>
        <w:ind w:left="0" w:firstLine="0"/>
      </w:pPr>
      <w:r>
        <w:rPr>
          <w:b/>
        </w:rPr>
        <w:t xml:space="preserve"> </w:t>
      </w:r>
    </w:p>
    <w:p w:rsidR="007E320E" w:rsidRDefault="007E320E" w:rsidP="007E320E">
      <w:pPr>
        <w:pStyle w:val="1"/>
        <w:ind w:right="4"/>
      </w:pPr>
      <w:r>
        <w:lastRenderedPageBreak/>
        <w:t xml:space="preserve">Плюсы и минусы M&amp;A </w:t>
      </w:r>
    </w:p>
    <w:p w:rsidR="007E320E" w:rsidRDefault="007E320E" w:rsidP="007E320E">
      <w:pPr>
        <w:spacing w:after="204"/>
        <w:ind w:left="-5" w:right="9"/>
      </w:pPr>
      <w:r>
        <w:t xml:space="preserve">Объединение организаций позволяет снизить себестоимость продукции, при этом увеличив спрос и прибыль. Такой процесс имеет высокую эффективность особенно в отношении фирм, которые самостоятельно не получают нужный доход.  </w:t>
      </w:r>
    </w:p>
    <w:p w:rsidR="007E320E" w:rsidRDefault="007E320E" w:rsidP="007E320E">
      <w:pPr>
        <w:spacing w:after="202" w:line="259" w:lineRule="auto"/>
        <w:ind w:left="-5"/>
      </w:pPr>
      <w:r>
        <w:rPr>
          <w:b/>
        </w:rPr>
        <w:t xml:space="preserve">M&amp;A имеют рядом преимуществ для компаний:  </w:t>
      </w:r>
    </w:p>
    <w:p w:rsidR="007E320E" w:rsidRDefault="007E320E" w:rsidP="007E320E">
      <w:pPr>
        <w:numPr>
          <w:ilvl w:val="0"/>
          <w:numId w:val="5"/>
        </w:numPr>
        <w:spacing w:after="199"/>
        <w:ind w:right="9" w:hanging="168"/>
      </w:pPr>
      <w:r>
        <w:t xml:space="preserve">компания может избавиться от конкурента, купив его; </w:t>
      </w:r>
    </w:p>
    <w:p w:rsidR="007E320E" w:rsidRDefault="007E320E" w:rsidP="007E320E">
      <w:pPr>
        <w:numPr>
          <w:ilvl w:val="0"/>
          <w:numId w:val="5"/>
        </w:numPr>
        <w:spacing w:after="194"/>
        <w:ind w:right="9" w:hanging="168"/>
      </w:pPr>
      <w:r>
        <w:t xml:space="preserve">интеграция технологий, ресурсов и специалистов. Это способствует развитию и укреплению бизнеса; </w:t>
      </w:r>
    </w:p>
    <w:p w:rsidR="007E320E" w:rsidRDefault="007E320E" w:rsidP="007E320E">
      <w:pPr>
        <w:numPr>
          <w:ilvl w:val="0"/>
          <w:numId w:val="5"/>
        </w:numPr>
        <w:spacing w:after="197"/>
        <w:ind w:right="9" w:hanging="168"/>
      </w:pPr>
      <w:r>
        <w:t xml:space="preserve">расширение перечня услуг; </w:t>
      </w:r>
    </w:p>
    <w:p w:rsidR="007E320E" w:rsidRDefault="007E320E" w:rsidP="007E320E">
      <w:pPr>
        <w:numPr>
          <w:ilvl w:val="0"/>
          <w:numId w:val="5"/>
        </w:numPr>
        <w:spacing w:after="199"/>
        <w:ind w:right="9" w:hanging="168"/>
      </w:pPr>
      <w:r>
        <w:t xml:space="preserve">рост клиентской базы; </w:t>
      </w:r>
    </w:p>
    <w:p w:rsidR="007E320E" w:rsidRDefault="007E320E" w:rsidP="007E320E">
      <w:pPr>
        <w:numPr>
          <w:ilvl w:val="0"/>
          <w:numId w:val="5"/>
        </w:numPr>
        <w:spacing w:after="190"/>
        <w:ind w:right="9" w:hanging="168"/>
      </w:pPr>
      <w:r>
        <w:t xml:space="preserve">после объединения компании могут реализовывать продукцию через общие каналы продаж; </w:t>
      </w:r>
    </w:p>
    <w:p w:rsidR="007E320E" w:rsidRDefault="007E320E" w:rsidP="007E320E">
      <w:pPr>
        <w:numPr>
          <w:ilvl w:val="0"/>
          <w:numId w:val="5"/>
        </w:numPr>
        <w:spacing w:after="203"/>
        <w:ind w:right="9" w:hanging="168"/>
      </w:pPr>
      <w:r>
        <w:t xml:space="preserve">увеличение капитализации объединенной компании; </w:t>
      </w:r>
    </w:p>
    <w:p w:rsidR="007E320E" w:rsidRDefault="007E320E" w:rsidP="007E320E">
      <w:pPr>
        <w:numPr>
          <w:ilvl w:val="0"/>
          <w:numId w:val="5"/>
        </w:numPr>
        <w:ind w:right="9" w:hanging="168"/>
      </w:pPr>
      <w:r>
        <w:t xml:space="preserve">расширение географии деятельности </w:t>
      </w:r>
    </w:p>
    <w:p w:rsidR="007E320E" w:rsidRDefault="007E320E" w:rsidP="007E320E">
      <w:pPr>
        <w:spacing w:after="211"/>
        <w:ind w:left="-5" w:right="9"/>
      </w:pPr>
      <w:r>
        <w:t xml:space="preserve">Эффективность сделки зависит от рентабельности обеих фирм. Если их продукция не пользовалась спросом, имела низкие показатели продаж, то говорить о резком увеличении прибыли нельзя. Поэтому слияние фирм актуально только при условии, что одна из организаций имеет стабильно высокий доход или </w:t>
      </w:r>
      <w:proofErr w:type="gramStart"/>
      <w:r>
        <w:t>обе</w:t>
      </w:r>
      <w:proofErr w:type="gramEnd"/>
      <w:r>
        <w:t xml:space="preserve"> имеют небольшой, но стабильный доход, на который оказывает влияние конкуренция. </w:t>
      </w:r>
    </w:p>
    <w:p w:rsidR="007E320E" w:rsidRDefault="007E320E" w:rsidP="007E320E">
      <w:pPr>
        <w:spacing w:after="202" w:line="259" w:lineRule="auto"/>
        <w:ind w:left="-5"/>
      </w:pPr>
      <w:r>
        <w:rPr>
          <w:b/>
        </w:rPr>
        <w:t xml:space="preserve">Обратная сторона сделок M&amp;A: </w:t>
      </w:r>
    </w:p>
    <w:p w:rsidR="007E320E" w:rsidRDefault="007E320E" w:rsidP="007E320E">
      <w:pPr>
        <w:numPr>
          <w:ilvl w:val="0"/>
          <w:numId w:val="5"/>
        </w:numPr>
        <w:spacing w:after="191"/>
        <w:ind w:right="9" w:hanging="168"/>
      </w:pPr>
      <w:r>
        <w:t xml:space="preserve">у двух компаний могут быть разные стратегии, идеологии, что может влиять на эффективность каждой из компаний; </w:t>
      </w:r>
    </w:p>
    <w:p w:rsidR="007E320E" w:rsidRDefault="007E320E" w:rsidP="007E320E">
      <w:pPr>
        <w:numPr>
          <w:ilvl w:val="0"/>
          <w:numId w:val="5"/>
        </w:numPr>
        <w:spacing w:after="191"/>
        <w:ind w:right="9" w:hanging="168"/>
      </w:pPr>
      <w:r>
        <w:t xml:space="preserve">высокие затраты на совершение этих сделок, так как требуются значительные инвестиции; </w:t>
      </w:r>
    </w:p>
    <w:p w:rsidR="007E320E" w:rsidRDefault="007E320E" w:rsidP="007E320E">
      <w:pPr>
        <w:numPr>
          <w:ilvl w:val="0"/>
          <w:numId w:val="5"/>
        </w:numPr>
        <w:spacing w:after="191"/>
        <w:ind w:right="9" w:hanging="168"/>
      </w:pPr>
      <w:r>
        <w:t xml:space="preserve">потеря автономии, ведь при слиянии или поглощении две компании могут потерять свою автономию и независимость; </w:t>
      </w:r>
    </w:p>
    <w:p w:rsidR="00CE4897" w:rsidRDefault="007E320E" w:rsidP="007E320E">
      <w:pPr>
        <w:numPr>
          <w:ilvl w:val="0"/>
          <w:numId w:val="5"/>
        </w:numPr>
        <w:spacing w:after="186"/>
        <w:ind w:right="9" w:hanging="168"/>
      </w:pPr>
      <w:r>
        <w:t xml:space="preserve">если одна компания поглощает другую, это может привести к снижению конкуренции на рынке </w:t>
      </w:r>
    </w:p>
    <w:p w:rsidR="00CE4897" w:rsidRDefault="001E07AB">
      <w:pPr>
        <w:pStyle w:val="1"/>
        <w:spacing w:after="170"/>
        <w:ind w:right="0"/>
      </w:pPr>
      <w:r>
        <w:lastRenderedPageBreak/>
        <w:t xml:space="preserve">Виды сделок M&amp;A </w:t>
      </w:r>
    </w:p>
    <w:p w:rsidR="00CE4897" w:rsidRDefault="001E07AB">
      <w:pPr>
        <w:spacing w:after="151" w:line="259" w:lineRule="auto"/>
        <w:ind w:left="-5"/>
      </w:pPr>
      <w:r>
        <w:rPr>
          <w:b/>
        </w:rPr>
        <w:t xml:space="preserve">Горизонтальные  </w:t>
      </w:r>
    </w:p>
    <w:p w:rsidR="00CE4897" w:rsidRDefault="001E07AB">
      <w:pPr>
        <w:spacing w:after="209"/>
        <w:ind w:left="-5" w:right="9"/>
      </w:pPr>
      <w:r>
        <w:t xml:space="preserve">В этом случае сливающиеся предприятия работают в одной отрасли и имеют одинаковую специализацию. Часто горизонтальное слияние рассматривается как шаг к монополизации, поскольку объединившиеся фирмы перестают быть конкурентами. К этому же типу M&amp;A сделок относят слияние предприятий, разрабатывающих одинаковый рыночный продукт. Целью такого объединения, как правило, служит повышение конкурентоспособности в конкретной области коммерческой деятельности.  </w:t>
      </w:r>
    </w:p>
    <w:p w:rsidR="00CE4897" w:rsidRDefault="001E07AB">
      <w:pPr>
        <w:spacing w:after="202" w:line="259" w:lineRule="auto"/>
        <w:ind w:left="-5"/>
      </w:pPr>
      <w:r>
        <w:rPr>
          <w:b/>
        </w:rPr>
        <w:t xml:space="preserve">Примеры:  </w:t>
      </w:r>
    </w:p>
    <w:p w:rsidR="00CE4897" w:rsidRDefault="001E07AB">
      <w:pPr>
        <w:numPr>
          <w:ilvl w:val="0"/>
          <w:numId w:val="4"/>
        </w:numPr>
        <w:spacing w:after="199"/>
        <w:ind w:right="9" w:hanging="168"/>
      </w:pPr>
      <w:r>
        <w:t xml:space="preserve">Эльдорадо и М. Видео   </w:t>
      </w:r>
    </w:p>
    <w:p w:rsidR="00CE4897" w:rsidRDefault="001E07AB">
      <w:pPr>
        <w:spacing w:after="194"/>
        <w:ind w:left="-5" w:right="9"/>
      </w:pPr>
      <w:r>
        <w:t>Группа «</w:t>
      </w:r>
      <w:proofErr w:type="spellStart"/>
      <w:r>
        <w:t>М.Видео</w:t>
      </w:r>
      <w:proofErr w:type="spellEnd"/>
      <w:r>
        <w:t xml:space="preserve">-Эльдорадо» может объединили сеть магазинов под брендом «Эльдорадо + </w:t>
      </w:r>
      <w:proofErr w:type="spellStart"/>
      <w:r>
        <w:t>М.Видео</w:t>
      </w:r>
      <w:proofErr w:type="spellEnd"/>
      <w:r>
        <w:t>», чтобы повысить их экономическую эффективность. Слияние брендов позволило привлечь новых покупателей, а посещаемость увеличилась на 10–15%. Компания слила программы лояльности, а также в магазинах появился общий сток техники. (Раньше две сети отвечали за разные сегменты: «Эльдорадо» больше акцентировала внимание на бюджетной технике, а «</w:t>
      </w:r>
      <w:proofErr w:type="spellStart"/>
      <w:r>
        <w:t>М.Видео</w:t>
      </w:r>
      <w:proofErr w:type="spellEnd"/>
      <w:r>
        <w:t xml:space="preserve">» — на высоком ценовом сегменте. Но поскольку многие бренды ушли из России, разница между сегментами сгладилась)  </w:t>
      </w:r>
    </w:p>
    <w:p w:rsidR="00CE4897" w:rsidRDefault="001E07AB">
      <w:pPr>
        <w:numPr>
          <w:ilvl w:val="0"/>
          <w:numId w:val="4"/>
        </w:numPr>
        <w:ind w:right="9" w:hanging="168"/>
      </w:pPr>
      <w:r>
        <w:t xml:space="preserve">Магнит и </w:t>
      </w:r>
      <w:proofErr w:type="spellStart"/>
      <w:r>
        <w:t>Дикси</w:t>
      </w:r>
      <w:proofErr w:type="spellEnd"/>
      <w:r>
        <w:t xml:space="preserve">  </w:t>
      </w:r>
    </w:p>
    <w:p w:rsidR="00CE4897" w:rsidRDefault="001E07AB">
      <w:pPr>
        <w:ind w:left="-5" w:right="9"/>
      </w:pPr>
      <w:r>
        <w:t xml:space="preserve">Сеть розничной торговли «Магнит» совершила сделку по покупке DIXY </w:t>
      </w:r>
      <w:proofErr w:type="spellStart"/>
      <w:r>
        <w:t>Holding</w:t>
      </w:r>
      <w:proofErr w:type="spellEnd"/>
      <w:r>
        <w:t xml:space="preserve"> </w:t>
      </w:r>
      <w:proofErr w:type="spellStart"/>
      <w:r>
        <w:t>Limited</w:t>
      </w:r>
      <w:proofErr w:type="spellEnd"/>
      <w:r>
        <w:t>, которой принадлежат сеть продуктовых магазинов «</w:t>
      </w:r>
      <w:proofErr w:type="spellStart"/>
      <w:r>
        <w:t>Дикси</w:t>
      </w:r>
      <w:proofErr w:type="spellEnd"/>
      <w:r>
        <w:t xml:space="preserve">» и </w:t>
      </w:r>
      <w:proofErr w:type="spellStart"/>
      <w:r>
        <w:t>суперсторы</w:t>
      </w:r>
      <w:proofErr w:type="spellEnd"/>
      <w:r>
        <w:t xml:space="preserve"> «</w:t>
      </w:r>
      <w:proofErr w:type="spellStart"/>
      <w:r>
        <w:t>Мегамарт</w:t>
      </w:r>
      <w:proofErr w:type="spellEnd"/>
      <w:r>
        <w:t>», что привело к увеличению его географии присутствия и усилило позиции на рынке. Приобретение розничного бизнеса «</w:t>
      </w:r>
      <w:proofErr w:type="spellStart"/>
      <w:r>
        <w:t>Дикси</w:t>
      </w:r>
      <w:proofErr w:type="spellEnd"/>
      <w:r>
        <w:t>», пятой крупнейшей розничной сети в России, значительно повысило конкурентоспособность «Магнита» в российском секторе продуктового ритейла и увеличило выручку 30%. По суммарной выручке новая компания — «Магнит» плюс «</w:t>
      </w:r>
      <w:proofErr w:type="spellStart"/>
      <w:r>
        <w:t>Дикси</w:t>
      </w:r>
      <w:proofErr w:type="spellEnd"/>
      <w:r>
        <w:t xml:space="preserve">» — почти догоняет X5 </w:t>
      </w:r>
      <w:proofErr w:type="spellStart"/>
      <w:r>
        <w:t>Retail</w:t>
      </w:r>
      <w:proofErr w:type="spellEnd"/>
      <w:r>
        <w:t xml:space="preserve"> </w:t>
      </w:r>
      <w:proofErr w:type="spellStart"/>
      <w:r>
        <w:t>Group</w:t>
      </w:r>
      <w:proofErr w:type="spellEnd"/>
      <w:r>
        <w:t>. Увеличение закупочной силы объединенных компаний привело к снижению цен на некоторые товары для покупателей, а также была распространена программа лояльности «Магнит» для пенсионеров на «</w:t>
      </w:r>
      <w:proofErr w:type="spellStart"/>
      <w:r>
        <w:t>Дикси</w:t>
      </w:r>
      <w:proofErr w:type="spellEnd"/>
      <w:r>
        <w:t xml:space="preserve">». </w:t>
      </w:r>
    </w:p>
    <w:p w:rsidR="00CE4897" w:rsidRDefault="001E07AB">
      <w:pPr>
        <w:spacing w:after="218" w:line="259" w:lineRule="auto"/>
        <w:ind w:left="0" w:firstLine="0"/>
      </w:pPr>
      <w:r>
        <w:t xml:space="preserve"> </w:t>
      </w:r>
    </w:p>
    <w:p w:rsidR="008F756A" w:rsidRDefault="008F756A">
      <w:pPr>
        <w:spacing w:after="151" w:line="259" w:lineRule="auto"/>
        <w:ind w:left="-5"/>
        <w:rPr>
          <w:b/>
        </w:rPr>
      </w:pPr>
    </w:p>
    <w:p w:rsidR="00CE4897" w:rsidRDefault="001E07AB">
      <w:pPr>
        <w:spacing w:after="151" w:line="259" w:lineRule="auto"/>
        <w:ind w:left="-5"/>
      </w:pPr>
      <w:r>
        <w:rPr>
          <w:b/>
        </w:rPr>
        <w:lastRenderedPageBreak/>
        <w:t xml:space="preserve">Вертикальные </w:t>
      </w:r>
    </w:p>
    <w:p w:rsidR="00CE4897" w:rsidRDefault="001E07AB">
      <w:pPr>
        <w:ind w:left="-5" w:right="9"/>
      </w:pPr>
      <w:r>
        <w:t xml:space="preserve">Вертикальное слияние заключается в объединении компаний из одного сектора, но с разным родом деятельности в зависимости от места в производственной цепочке. В основе любого вертикального слияния лежит желание контролировать большую часть производственных процессов отрасли для уменьшения рыночных рисков и издержек производства. В данном случае компания может приобрести другую фирму, находящуюся выше или ниже в технологической цепочке.  </w:t>
      </w:r>
    </w:p>
    <w:p w:rsidR="00CE4897" w:rsidRDefault="001E07AB">
      <w:pPr>
        <w:spacing w:after="205" w:line="259" w:lineRule="auto"/>
        <w:ind w:left="0" w:firstLine="0"/>
      </w:pPr>
      <w:r>
        <w:t xml:space="preserve"> </w:t>
      </w:r>
    </w:p>
    <w:p w:rsidR="007E320E" w:rsidRDefault="001E07AB">
      <w:pPr>
        <w:spacing w:after="184"/>
        <w:ind w:left="-5" w:right="333"/>
      </w:pPr>
      <w:r>
        <w:t xml:space="preserve">Здесь возможны два варианта: первый — компания-покупатель расширяет свой бизнес на стадию вверх (слияние с поставщиком сырья); второй — бизнес расширяется на стадию вниз (слияние с конечным потребителем). В первом случае цель — получение доступа к относительно дешевым источникам сырья, во втором — обеспечение рынка сбыта для своей продукции. </w:t>
      </w:r>
    </w:p>
    <w:p w:rsidR="00CE4897" w:rsidRDefault="001E07AB">
      <w:pPr>
        <w:spacing w:after="184"/>
        <w:ind w:left="-5" w:right="333"/>
      </w:pPr>
      <w:r>
        <w:rPr>
          <w:b/>
        </w:rPr>
        <w:t xml:space="preserve">Примеры:  </w:t>
      </w:r>
    </w:p>
    <w:p w:rsidR="00CE4897" w:rsidRDefault="001E07AB">
      <w:pPr>
        <w:spacing w:after="191"/>
        <w:ind w:left="-5" w:right="9"/>
      </w:pPr>
      <w:r>
        <w:t xml:space="preserve"> • Покупка нефтегазовыми компаниями сети АЗС. Например, покупка ЛУКОЙЛом сети АЗС ЕКА и </w:t>
      </w:r>
      <w:proofErr w:type="spellStart"/>
      <w:r>
        <w:t>Shell</w:t>
      </w:r>
      <w:proofErr w:type="spellEnd"/>
      <w:r>
        <w:t xml:space="preserve">. </w:t>
      </w:r>
    </w:p>
    <w:p w:rsidR="00CE4897" w:rsidRDefault="001E07AB">
      <w:pPr>
        <w:ind w:left="-5" w:right="9"/>
      </w:pPr>
      <w:r>
        <w:t xml:space="preserve"> Приобретение высококачественного бизнеса компании </w:t>
      </w:r>
      <w:proofErr w:type="spellStart"/>
      <w:r>
        <w:t>Shell</w:t>
      </w:r>
      <w:proofErr w:type="spellEnd"/>
      <w:r>
        <w:t xml:space="preserve"> в России полностью соответствует стратегии «Лукойла» по развитию приоритетных каналов сбыта, включая розничную сеть, а также развитию бизнеса смазочных материалов. Осуществив эту сделку, «Лукойл» купил не только сами заправки, но и клиентов премиального сегмента, готовых переплачивать за известный бренд. «Лукойл» также стал собственником компании ЕКА, одной из крупнейших сетей независимых АЗС и автомоек на территории Москвы и Московской области.  • Покупка автомобильных заводов металлургическими компаниями. Например, покупка «Северсталью» завода по производству автомобильных бензиновых и дизельных двигателей </w:t>
      </w:r>
    </w:p>
    <w:p w:rsidR="00CE4897" w:rsidRDefault="001E07AB">
      <w:pPr>
        <w:ind w:left="-5" w:right="9"/>
      </w:pPr>
      <w:r>
        <w:t xml:space="preserve">Северсталь купила ЗМЗ (Заволжский моторный завод) с целью расширения своего бизнеса в области производства двигателей и получения доступа к одному из крупнейших рынков сбыта. Это позволило Северстали увеличить свою долю на рынке и повысить конкурентоспособность. Кроме того, покупка ЗМЗ позволила компании диверсифицировать свой бизнес и расширить ассортимент выпускаемой продукции. </w:t>
      </w:r>
    </w:p>
    <w:p w:rsidR="00CE4897" w:rsidRDefault="001E07AB">
      <w:pPr>
        <w:spacing w:after="224" w:line="259" w:lineRule="auto"/>
        <w:ind w:left="0" w:firstLine="0"/>
      </w:pPr>
      <w:r>
        <w:t xml:space="preserve"> </w:t>
      </w:r>
    </w:p>
    <w:p w:rsidR="007E320E" w:rsidRDefault="007E320E">
      <w:pPr>
        <w:spacing w:after="202" w:line="259" w:lineRule="auto"/>
        <w:ind w:left="-5"/>
        <w:rPr>
          <w:b/>
        </w:rPr>
      </w:pPr>
    </w:p>
    <w:p w:rsidR="00CE4897" w:rsidRDefault="001E07AB">
      <w:pPr>
        <w:spacing w:after="202" w:line="259" w:lineRule="auto"/>
        <w:ind w:left="-5"/>
      </w:pPr>
      <w:r>
        <w:rPr>
          <w:b/>
        </w:rPr>
        <w:t xml:space="preserve">Конгломератные  </w:t>
      </w:r>
    </w:p>
    <w:p w:rsidR="00CE4897" w:rsidRDefault="001E07AB">
      <w:pPr>
        <w:ind w:left="-5" w:right="9"/>
      </w:pPr>
      <w:r>
        <w:t xml:space="preserve">Конгломератные слияния - это процесс объединения двух или более компаний, работающих в совершенно разных отраслях или сферах деятельности. Целью такого слияния является расширение бизнеса, увеличение доли рынка, получение доступа к новым технологиям или ресурсам, а также снижение конкуренции. </w:t>
      </w:r>
    </w:p>
    <w:p w:rsidR="00CE4897" w:rsidRDefault="001E07AB">
      <w:pPr>
        <w:spacing w:after="232" w:line="259" w:lineRule="auto"/>
        <w:ind w:left="-5"/>
      </w:pPr>
      <w:r>
        <w:rPr>
          <w:b/>
        </w:rPr>
        <w:t xml:space="preserve">Примеры: </w:t>
      </w:r>
    </w:p>
    <w:p w:rsidR="00CE4897" w:rsidRDefault="001E07AB" w:rsidP="007E320E">
      <w:pPr>
        <w:pStyle w:val="a3"/>
        <w:numPr>
          <w:ilvl w:val="0"/>
          <w:numId w:val="19"/>
        </w:numPr>
        <w:spacing w:after="94"/>
        <w:ind w:right="9"/>
      </w:pPr>
      <w:r>
        <w:t xml:space="preserve">Приобретения Газпрома </w:t>
      </w:r>
    </w:p>
    <w:p w:rsidR="00CE4897" w:rsidRDefault="001E07AB">
      <w:pPr>
        <w:spacing w:after="0"/>
        <w:ind w:left="-5" w:right="9"/>
      </w:pPr>
      <w:r>
        <w:t xml:space="preserve">Покупка машиностроительной компании РЭП холдинг и доли оператора сотовой связи МегаФон. Кроме того, Газпром также приобрел несколько банков, включая “Газпромбанк”, и участвует в различных отраслях, таких как нефтехимия, энергетика и строительство. Также была приобретена компания </w:t>
      </w:r>
    </w:p>
    <w:p w:rsidR="00CE4897" w:rsidRDefault="001E07AB">
      <w:pPr>
        <w:ind w:left="-5" w:right="9"/>
      </w:pPr>
      <w:r>
        <w:t xml:space="preserve">«Пермские моторы», которая специализируется на производстве авиадвигателей для гражданской авиации, промышленных газотурбинных установок и транспортировке газа. </w:t>
      </w:r>
    </w:p>
    <w:p w:rsidR="00CE4897" w:rsidRDefault="001E07AB">
      <w:pPr>
        <w:spacing w:after="160" w:line="259" w:lineRule="auto"/>
        <w:ind w:left="0" w:firstLine="0"/>
      </w:pPr>
      <w:r>
        <w:t xml:space="preserve"> </w:t>
      </w:r>
    </w:p>
    <w:p w:rsidR="00CE4897" w:rsidRDefault="001E07AB">
      <w:pPr>
        <w:spacing w:after="194" w:line="259" w:lineRule="auto"/>
        <w:ind w:left="0" w:firstLine="0"/>
      </w:pPr>
      <w:r>
        <w:t xml:space="preserve"> </w:t>
      </w:r>
    </w:p>
    <w:p w:rsidR="00CE4897" w:rsidRDefault="001E07AB">
      <w:pPr>
        <w:spacing w:after="159" w:line="259" w:lineRule="auto"/>
        <w:ind w:left="0" w:firstLine="0"/>
      </w:pPr>
      <w:r>
        <w:rPr>
          <w:b/>
          <w:sz w:val="32"/>
        </w:rPr>
        <w:t xml:space="preserve"> </w:t>
      </w:r>
    </w:p>
    <w:p w:rsidR="00CE4897" w:rsidRDefault="001E07AB">
      <w:pPr>
        <w:spacing w:after="155"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5"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5"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5"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E2741D" w:rsidRPr="00E2741D" w:rsidRDefault="00E2741D" w:rsidP="00E2741D">
      <w:pPr>
        <w:rPr>
          <w:b/>
          <w:sz w:val="32"/>
          <w:szCs w:val="32"/>
        </w:rPr>
      </w:pPr>
      <w:r>
        <w:rPr>
          <w:b/>
          <w:sz w:val="32"/>
          <w:szCs w:val="32"/>
        </w:rPr>
        <w:lastRenderedPageBreak/>
        <w:t xml:space="preserve">Риски сделок </w:t>
      </w:r>
      <w:r>
        <w:rPr>
          <w:b/>
          <w:sz w:val="32"/>
          <w:szCs w:val="32"/>
          <w:lang w:val="en-US"/>
        </w:rPr>
        <w:t>M</w:t>
      </w:r>
      <w:r w:rsidRPr="00E2741D">
        <w:rPr>
          <w:b/>
          <w:sz w:val="32"/>
          <w:szCs w:val="32"/>
        </w:rPr>
        <w:t>&amp;</w:t>
      </w:r>
      <w:r>
        <w:rPr>
          <w:b/>
          <w:sz w:val="32"/>
          <w:szCs w:val="32"/>
          <w:lang w:val="en-US"/>
        </w:rPr>
        <w:t>A</w:t>
      </w:r>
    </w:p>
    <w:p w:rsidR="00E2741D" w:rsidRDefault="00E2741D" w:rsidP="00E2741D">
      <w:pPr>
        <w:rPr>
          <w:szCs w:val="28"/>
        </w:rPr>
      </w:pPr>
      <w:r w:rsidRPr="00E2741D">
        <w:rPr>
          <w:szCs w:val="28"/>
        </w:rPr>
        <w:t xml:space="preserve">Помимо очевидных преимуществ, в сделках M&amp;A присутствуют риски при совершении сделок слияния: </w:t>
      </w:r>
    </w:p>
    <w:p w:rsidR="00E2741D" w:rsidRPr="00E2741D" w:rsidRDefault="00E2741D" w:rsidP="00E2741D">
      <w:pPr>
        <w:rPr>
          <w:szCs w:val="28"/>
        </w:rPr>
      </w:pPr>
      <w:r w:rsidRPr="00E2741D">
        <w:rPr>
          <w:szCs w:val="28"/>
        </w:rPr>
        <w:t>1. Недостаток информации о компании-цели: перед началом сделки важно собрать как можно больше информации о целевой компании, ее финансах, бизнес-модели, конкурентах и т. д. Недостаток или некорректная информация может привести к неправильным решениям и снижению стоимости сделки.</w:t>
      </w:r>
    </w:p>
    <w:p w:rsidR="00E2741D" w:rsidRDefault="00E2741D" w:rsidP="00E2741D">
      <w:pPr>
        <w:rPr>
          <w:szCs w:val="28"/>
        </w:rPr>
      </w:pPr>
      <w:r w:rsidRPr="00E2741D">
        <w:rPr>
          <w:szCs w:val="28"/>
        </w:rPr>
        <w:t xml:space="preserve">2.Политические и регуляторные риски: сделки M&amp;A могут быть подвержены политическим и регуляторным рискам, связанным с изменениями в законодательстве, правительственными разрешениями и взаимодействием с регулирующими органами. </w:t>
      </w:r>
    </w:p>
    <w:p w:rsidR="00E2741D" w:rsidRDefault="00E2741D" w:rsidP="00E2741D">
      <w:pPr>
        <w:rPr>
          <w:szCs w:val="28"/>
        </w:rPr>
      </w:pPr>
      <w:r w:rsidRPr="00E2741D">
        <w:rPr>
          <w:szCs w:val="28"/>
        </w:rPr>
        <w:t xml:space="preserve">3.Операционные риски: интеграция двух компаний может привести к операционным сложностям, таким как проблемы с совместимостью систем, персоналом, культурой, управлением и т. д., что может негативно повлиять на общую эффективность сделки. Если компаниями управляли разные по </w:t>
      </w:r>
      <w:proofErr w:type="spellStart"/>
      <w:r w:rsidRPr="00E2741D">
        <w:rPr>
          <w:szCs w:val="28"/>
        </w:rPr>
        <w:t>психотипам</w:t>
      </w:r>
      <w:proofErr w:type="spellEnd"/>
      <w:r w:rsidRPr="00E2741D">
        <w:rPr>
          <w:szCs w:val="28"/>
        </w:rPr>
        <w:t xml:space="preserve"> люди, подбирали аналогичные команды, то соединить их будет сложно. Они думают по-разному.</w:t>
      </w:r>
    </w:p>
    <w:p w:rsidR="00E2741D" w:rsidRDefault="00E2741D" w:rsidP="00E2741D">
      <w:pPr>
        <w:rPr>
          <w:szCs w:val="28"/>
        </w:rPr>
      </w:pPr>
      <w:r w:rsidRPr="00E2741D">
        <w:rPr>
          <w:szCs w:val="28"/>
        </w:rPr>
        <w:t xml:space="preserve">После совершения сделки M&amp;A могут возникнуть финансовые риски, то есть риски ухудшения финансового положения объединенной компании. К этому виду риска можно отнести увеличение совокупного объема налоговых платежей, рост стоимости привлечения заемных средств, снижение прибыли, риск выкупа акционерами принадлежащих им ценных бумаг и др. </w:t>
      </w:r>
    </w:p>
    <w:p w:rsidR="00E2741D" w:rsidRDefault="00E2741D" w:rsidP="00E2741D">
      <w:pPr>
        <w:rPr>
          <w:szCs w:val="28"/>
        </w:rPr>
      </w:pPr>
      <w:r w:rsidRPr="00E2741D">
        <w:rPr>
          <w:szCs w:val="28"/>
        </w:rPr>
        <w:t xml:space="preserve">Также высока вероятность появления инфраструктурных рисков, которая может проявляться в уменьшении эффективности сделки как результат ошибок в проведении интеграции: уменьшение производительности труда, потеря персонала, сопротивление трудового коллектива происходящим изменениям, ухудшение корпоративной культуры. </w:t>
      </w:r>
    </w:p>
    <w:p w:rsidR="00E2741D" w:rsidRDefault="00E2741D" w:rsidP="00E2741D">
      <w:pPr>
        <w:rPr>
          <w:szCs w:val="28"/>
        </w:rPr>
      </w:pPr>
      <w:r w:rsidRPr="00E2741D">
        <w:rPr>
          <w:szCs w:val="28"/>
        </w:rPr>
        <w:t xml:space="preserve">Также следует учитывать риски, связанные с внешней средой. Данный вид риска связан с неблагоприятными изменениями во внешней политике и в законодательстве, ведущими к ухудшению эффективности сделки: изменение налоговых ставок, таможенных пошлин, антимонопольного регулирования. </w:t>
      </w:r>
    </w:p>
    <w:p w:rsidR="00E2741D" w:rsidRDefault="00E2741D" w:rsidP="00E2741D">
      <w:pPr>
        <w:rPr>
          <w:b/>
          <w:sz w:val="32"/>
          <w:szCs w:val="32"/>
        </w:rPr>
      </w:pPr>
    </w:p>
    <w:p w:rsidR="00CE4897" w:rsidRPr="00E2741D" w:rsidRDefault="001E07AB" w:rsidP="00E64985">
      <w:pPr>
        <w:ind w:left="0" w:firstLine="0"/>
        <w:jc w:val="center"/>
        <w:rPr>
          <w:b/>
          <w:sz w:val="32"/>
          <w:szCs w:val="32"/>
        </w:rPr>
      </w:pPr>
      <w:r w:rsidRPr="00E2741D">
        <w:rPr>
          <w:b/>
          <w:sz w:val="32"/>
          <w:szCs w:val="32"/>
        </w:rPr>
        <w:lastRenderedPageBreak/>
        <w:t>Как проходит реорганизация юридического лица?</w:t>
      </w:r>
    </w:p>
    <w:p w:rsidR="00CE4897" w:rsidRDefault="001E07AB">
      <w:pPr>
        <w:spacing w:after="314"/>
        <w:ind w:left="-5" w:right="9"/>
      </w:pPr>
      <w:r>
        <w:t xml:space="preserve">Независимо от формы реорганизации (слияние, присоединение, разделение, выделение, преобразование) вам необходимо пройти следующую процедуру. </w:t>
      </w:r>
    </w:p>
    <w:p w:rsidR="00CE4897" w:rsidRDefault="001E07AB">
      <w:pPr>
        <w:numPr>
          <w:ilvl w:val="1"/>
          <w:numId w:val="5"/>
        </w:numPr>
        <w:ind w:right="9" w:hanging="360"/>
      </w:pPr>
      <w:r>
        <w:t>Выбор формы</w:t>
      </w:r>
      <w:r>
        <w:rPr>
          <w:b/>
        </w:rPr>
        <w:t xml:space="preserve"> </w:t>
      </w:r>
    </w:p>
    <w:p w:rsidR="00CE4897" w:rsidRDefault="001E07AB">
      <w:pPr>
        <w:ind w:left="-5" w:right="9"/>
      </w:pPr>
      <w:r>
        <w:t xml:space="preserve">В течение 3 рабочих дней после даты принятия решения о реорганизации нужно в письменной форме уведомить регистрирующий орган о начале процедуры реорганизации с приложением решения о реорганизации. </w:t>
      </w:r>
    </w:p>
    <w:p w:rsidR="00CE4897" w:rsidRDefault="001E07AB">
      <w:pPr>
        <w:spacing w:after="215" w:line="259" w:lineRule="auto"/>
        <w:ind w:left="0" w:firstLine="0"/>
      </w:pPr>
      <w:r>
        <w:t xml:space="preserve"> </w:t>
      </w:r>
    </w:p>
    <w:p w:rsidR="00CE4897" w:rsidRDefault="001E07AB">
      <w:pPr>
        <w:numPr>
          <w:ilvl w:val="1"/>
          <w:numId w:val="5"/>
        </w:numPr>
        <w:ind w:right="9" w:hanging="360"/>
      </w:pPr>
      <w:r>
        <w:t xml:space="preserve">Формирование пакета документов </w:t>
      </w:r>
      <w:r>
        <w:rPr>
          <w:b/>
        </w:rPr>
        <w:t xml:space="preserve"> </w:t>
      </w:r>
    </w:p>
    <w:p w:rsidR="00CE4897" w:rsidRDefault="001E07AB">
      <w:pPr>
        <w:ind w:left="-5" w:right="9"/>
      </w:pPr>
      <w:r>
        <w:t>После того как сведения о реорганизации опубликованы дважды, нужно собрать соответствующие документы и представить их в регистрирующий орган.</w:t>
      </w:r>
      <w:r>
        <w:rPr>
          <w:rFonts w:ascii="Calibri" w:eastAsia="Calibri" w:hAnsi="Calibri" w:cs="Calibri"/>
          <w:sz w:val="22"/>
        </w:rPr>
        <w:t xml:space="preserve">  </w:t>
      </w:r>
    </w:p>
    <w:p w:rsidR="00CE4897" w:rsidRDefault="001E07AB">
      <w:pPr>
        <w:ind w:left="-5" w:right="9"/>
      </w:pPr>
      <w:r>
        <w:t xml:space="preserve">Документы, связанные с завершением реорганизации, могут быть представлены в регистрирующий орган после 30 дней с даты второго опубликования сообщения о реорганизации юридических лиц в журнале «Вестник государственной регистрации», а также истечения трёх месяцев после внесения в Единый государственный реестр юридических лиц записи о начале процедуры реорганизации. </w:t>
      </w:r>
    </w:p>
    <w:p w:rsidR="00CE4897" w:rsidRDefault="001E07AB">
      <w:pPr>
        <w:spacing w:after="323" w:line="259" w:lineRule="auto"/>
        <w:ind w:left="0" w:firstLine="0"/>
      </w:pPr>
      <w:r>
        <w:t xml:space="preserve"> </w:t>
      </w:r>
    </w:p>
    <w:p w:rsidR="00CE4897" w:rsidRDefault="001E07AB">
      <w:pPr>
        <w:numPr>
          <w:ilvl w:val="1"/>
          <w:numId w:val="5"/>
        </w:numPr>
        <w:spacing w:after="264"/>
        <w:ind w:right="9" w:hanging="360"/>
      </w:pPr>
      <w:r>
        <w:t xml:space="preserve">Налоговая инспекция </w:t>
      </w:r>
    </w:p>
    <w:p w:rsidR="00CE4897" w:rsidRDefault="001E07AB">
      <w:pPr>
        <w:ind w:left="-5" w:right="9"/>
      </w:pPr>
      <w:r>
        <w:t xml:space="preserve">При присоединении документы подаются в налоговую инспекцию по месту нахождения организации, к которой происходит присоединение. </w:t>
      </w:r>
    </w:p>
    <w:p w:rsidR="00CE4897" w:rsidRDefault="001E07AB">
      <w:pPr>
        <w:spacing w:after="328" w:line="259" w:lineRule="auto"/>
        <w:ind w:left="0" w:firstLine="0"/>
      </w:pPr>
      <w:r>
        <w:t xml:space="preserve"> </w:t>
      </w:r>
    </w:p>
    <w:p w:rsidR="00CE4897" w:rsidRDefault="001E07AB">
      <w:pPr>
        <w:numPr>
          <w:ilvl w:val="1"/>
          <w:numId w:val="5"/>
        </w:numPr>
        <w:spacing w:after="314"/>
        <w:ind w:right="9" w:hanging="360"/>
      </w:pPr>
      <w:r>
        <w:t xml:space="preserve">Получение документов </w:t>
      </w:r>
    </w:p>
    <w:p w:rsidR="00CE4897" w:rsidRDefault="001E07AB">
      <w:pPr>
        <w:spacing w:after="202"/>
        <w:ind w:left="-5" w:right="9"/>
      </w:pPr>
      <w:r>
        <w:t xml:space="preserve">На 6-й рабочий день заявитель лично или через представителя по нотариально удостоверенной доверенности может получить документы о государственной регистрации. </w:t>
      </w:r>
    </w:p>
    <w:p w:rsidR="00CE4897" w:rsidRDefault="001E07AB">
      <w:pPr>
        <w:spacing w:after="321" w:line="259" w:lineRule="auto"/>
        <w:ind w:left="-5"/>
      </w:pPr>
      <w:r>
        <w:rPr>
          <w:b/>
        </w:rPr>
        <w:t xml:space="preserve">Выбор формы  </w:t>
      </w:r>
    </w:p>
    <w:p w:rsidR="00CE4897" w:rsidRDefault="001E07AB">
      <w:pPr>
        <w:ind w:left="-5" w:right="9"/>
      </w:pPr>
      <w:r>
        <w:lastRenderedPageBreak/>
        <w:t xml:space="preserve">В течение 3 рабочих дней после даты принятия решения о реорганизации нужно в письменной форме уведомить регистрирующий орган о начале процедуры реорганизации с приложением решения о реорганизации. </w:t>
      </w:r>
    </w:p>
    <w:p w:rsidR="00CE4897" w:rsidRDefault="001E07AB">
      <w:pPr>
        <w:ind w:left="-5" w:right="9"/>
      </w:pPr>
      <w:r>
        <w:t xml:space="preserve">Если в реорганизации участвуют более двух компаний, то к уведомлению прилагается решение о реорганизации каждой из них. Уведомление в этом случае направляется юридическим лицом, которое приняло решение последним, либо лицом, указанным в решении о реорганизации. </w:t>
      </w:r>
    </w:p>
    <w:p w:rsidR="00CE4897" w:rsidRDefault="001E07AB">
      <w:pPr>
        <w:spacing w:after="214"/>
        <w:ind w:left="-5" w:right="9"/>
      </w:pPr>
      <w:r>
        <w:t xml:space="preserve">Заявителями при внесении сведений о начале реорганизации могут выступать: </w:t>
      </w:r>
    </w:p>
    <w:p w:rsidR="00CE4897" w:rsidRDefault="001E07AB">
      <w:pPr>
        <w:numPr>
          <w:ilvl w:val="0"/>
          <w:numId w:val="6"/>
        </w:numPr>
        <w:spacing w:after="71"/>
        <w:ind w:right="9" w:hanging="360"/>
      </w:pPr>
      <w:r>
        <w:t xml:space="preserve">руководитель постоянно действующего исполнительного органа реорганизуемого юридического лица или иное лицо, имеющее право без доверенности действовать от имени этого юридического лица. В случае реорганизации двух и более юридических лиц - руководитель постоянно действующего исполнительного органа юридического лица, последним принявшего решение о реорганизации либо определенного решением о реорганизации, или иное лицо, имеющее право без доверенности действовать от имени этих юридических лиц; </w:t>
      </w:r>
    </w:p>
    <w:p w:rsidR="00CE4897" w:rsidRDefault="001E07AB">
      <w:pPr>
        <w:numPr>
          <w:ilvl w:val="0"/>
          <w:numId w:val="6"/>
        </w:numPr>
        <w:ind w:right="9" w:hanging="360"/>
      </w:pPr>
      <w:r>
        <w:t xml:space="preserve">иное лицо, действующее на основании полномочия, предусмотренного федеральным законом, или актом специально уполномоченного на то государственного органа, или актом органа местного самоуправления. </w:t>
      </w:r>
    </w:p>
    <w:p w:rsidR="00CE4897" w:rsidRDefault="001E07AB">
      <w:pPr>
        <w:spacing w:after="222"/>
        <w:ind w:left="-5" w:right="9"/>
      </w:pPr>
      <w:r>
        <w:t xml:space="preserve">Единый государственный реестр юридических лиц записи о начале процедуры реорганизации необходимо подготовить и представить в регистрирующий орган следующие документы: </w:t>
      </w:r>
    </w:p>
    <w:p w:rsidR="00CE4897" w:rsidRDefault="001E07AB">
      <w:pPr>
        <w:numPr>
          <w:ilvl w:val="0"/>
          <w:numId w:val="6"/>
        </w:numPr>
        <w:spacing w:after="66"/>
        <w:ind w:right="9" w:hanging="360"/>
      </w:pPr>
      <w:r>
        <w:t xml:space="preserve">заявление о государственной регистрации в связи с завершением реорганизации юридического лица (юридических лиц)  </w:t>
      </w:r>
    </w:p>
    <w:p w:rsidR="00CE4897" w:rsidRDefault="001E07AB">
      <w:pPr>
        <w:numPr>
          <w:ilvl w:val="0"/>
          <w:numId w:val="6"/>
        </w:numPr>
        <w:spacing w:after="65"/>
        <w:ind w:right="9" w:hanging="360"/>
      </w:pPr>
      <w:r>
        <w:t xml:space="preserve">учредительный документ. Представляется в одном подлинном экземпляре, за исключением случая, если юридическое лицо будет действовать на основании типового устава (преобразование, разделение, выделение, слияние); </w:t>
      </w:r>
    </w:p>
    <w:p w:rsidR="00CE4897" w:rsidRDefault="001E07AB">
      <w:pPr>
        <w:numPr>
          <w:ilvl w:val="0"/>
          <w:numId w:val="6"/>
        </w:numPr>
        <w:spacing w:after="60"/>
        <w:ind w:right="9" w:hanging="360"/>
      </w:pPr>
      <w:r>
        <w:t xml:space="preserve">договор о присоединении (присоединение)/ договор о слиянии (слияние); </w:t>
      </w:r>
    </w:p>
    <w:p w:rsidR="00CE4897" w:rsidRDefault="001E07AB">
      <w:pPr>
        <w:numPr>
          <w:ilvl w:val="0"/>
          <w:numId w:val="6"/>
        </w:numPr>
        <w:spacing w:after="16"/>
        <w:ind w:right="9" w:hanging="360"/>
      </w:pPr>
      <w:r>
        <w:t xml:space="preserve">передаточный акт (разделение, выделение); </w:t>
      </w:r>
    </w:p>
    <w:p w:rsidR="00CE4897" w:rsidRDefault="001E07AB">
      <w:pPr>
        <w:numPr>
          <w:ilvl w:val="0"/>
          <w:numId w:val="6"/>
        </w:numPr>
        <w:spacing w:after="18"/>
        <w:ind w:right="9" w:hanging="360"/>
      </w:pPr>
      <w:r>
        <w:t xml:space="preserve">квитанция об уплате госпошлины в размере 4000 руб.  </w:t>
      </w:r>
    </w:p>
    <w:p w:rsidR="00CE4897" w:rsidRDefault="001E07AB" w:rsidP="00E64985">
      <w:pPr>
        <w:numPr>
          <w:ilvl w:val="0"/>
          <w:numId w:val="6"/>
        </w:numPr>
        <w:spacing w:after="180"/>
        <w:ind w:right="9" w:hanging="360"/>
      </w:pPr>
      <w:r>
        <w:t>документ, подтверждающий представление сведений в территор</w:t>
      </w:r>
      <w:r w:rsidR="00E64985">
        <w:t>иальный орган Пенсионного фонда</w:t>
      </w:r>
      <w:r w:rsidRPr="00E64985">
        <w:rPr>
          <w:b/>
          <w:sz w:val="32"/>
        </w:rPr>
        <w:t xml:space="preserve"> </w:t>
      </w:r>
    </w:p>
    <w:p w:rsidR="00CE4897" w:rsidRDefault="001E07AB">
      <w:pPr>
        <w:pStyle w:val="1"/>
        <w:spacing w:after="150" w:line="259" w:lineRule="auto"/>
        <w:ind w:left="-5" w:right="0"/>
        <w:jc w:val="left"/>
      </w:pPr>
      <w:r>
        <w:lastRenderedPageBreak/>
        <w:t xml:space="preserve">Рынок слияний и поглощений после ухода иностранных фирм </w:t>
      </w:r>
    </w:p>
    <w:p w:rsidR="00CE4897" w:rsidRDefault="001E07AB">
      <w:pPr>
        <w:spacing w:after="117" w:line="259" w:lineRule="auto"/>
        <w:ind w:left="0" w:firstLine="0"/>
      </w:pPr>
      <w:r>
        <w:rPr>
          <w:sz w:val="32"/>
        </w:rPr>
        <w:t xml:space="preserve"> </w:t>
      </w:r>
    </w:p>
    <w:p w:rsidR="00CE4897" w:rsidRDefault="001E07AB">
      <w:pPr>
        <w:spacing w:after="191"/>
        <w:ind w:left="-5" w:right="9"/>
      </w:pPr>
      <w:r>
        <w:t xml:space="preserve">В первой половине 2022 года российский рынок слияний и поглощений (M&amp;A) составил $18,1 млрд, превысив показатель аналогичного периода прошлого года на 5,6%. Общее число сделок сократилось на 26,2%, до 217 штук, но средний размер сделки (за вычетом крупнейших) увеличился в 1,7 раза, до $64,2 млн.  </w:t>
      </w:r>
    </w:p>
    <w:p w:rsidR="00CE4897" w:rsidRDefault="001E07AB">
      <w:pPr>
        <w:ind w:left="-5" w:right="9"/>
      </w:pPr>
      <w:r>
        <w:t xml:space="preserve">С начала весны прошлого года из-за введения масштабных санкций иностранные компании из так называемых недружественных стран начали заявлять о планах по уходу с российского рынка. Однако российские власти предприняли ряд шагов для защиты отечественной экономики. Прежде всего речь идет об указах президента РФ Владимира Путина, которые были приняты в марте 2022 г. и устанавливали запреты на сделки с иностранцами из недружественных государств и ряд ограничений с валютой и счетами. </w:t>
      </w:r>
    </w:p>
    <w:p w:rsidR="00CE4897" w:rsidRDefault="001E07AB">
      <w:pPr>
        <w:ind w:left="-5" w:right="9"/>
      </w:pPr>
      <w:r>
        <w:t xml:space="preserve">Главным драйвером российского рынка M&amp;A стали санкции, подтолкнувшие в 2022 году 109 иностранных компаний продать свой бизнес в России. Сдерживали развитие рынка кризисные явления в экономике, наблюдаемые после введения санкций, рост инфляции и процентных ставок, сокращение притока иностранных инвестиций. </w:t>
      </w:r>
    </w:p>
    <w:p w:rsidR="00CE4897" w:rsidRDefault="001E07AB">
      <w:pPr>
        <w:spacing w:after="185"/>
        <w:ind w:left="-5" w:right="9"/>
      </w:pPr>
      <w:r>
        <w:t xml:space="preserve">Ведущим трендом на рынке стал массовый уход иностранных инвесторов, которые вели бизнес на территории РФ, прежде всего из США, Финляндии, Чехии, Германии. В 2022 г. зафиксировано 109 сделок из 517 (20,9% от общего числа), в которых покупателями российских активов иностранцев выступали резиденты РФ. Именно поток покидающих страну компаний, пытающихся решить вопрос с тем, как пристроить свои предприятия, породил мнение о буме в сфере M&amp;A. </w:t>
      </w:r>
    </w:p>
    <w:p w:rsidR="00CE4897" w:rsidRDefault="001E07AB">
      <w:pPr>
        <w:spacing w:after="154" w:line="259" w:lineRule="auto"/>
        <w:ind w:left="0" w:firstLine="0"/>
      </w:pPr>
      <w:r>
        <w:rPr>
          <w:b/>
          <w:sz w:val="32"/>
        </w:rPr>
        <w:t xml:space="preserve"> </w:t>
      </w:r>
    </w:p>
    <w:p w:rsidR="00CE4897" w:rsidRDefault="001E07AB">
      <w:pPr>
        <w:spacing w:after="155"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5" w:line="259" w:lineRule="auto"/>
        <w:ind w:left="0" w:firstLine="0"/>
      </w:pPr>
      <w:r>
        <w:rPr>
          <w:b/>
          <w:sz w:val="32"/>
        </w:rPr>
        <w:t xml:space="preserve"> </w:t>
      </w:r>
    </w:p>
    <w:p w:rsidR="00E64985" w:rsidRDefault="001E07AB" w:rsidP="00E64985">
      <w:pPr>
        <w:spacing w:after="154" w:line="259" w:lineRule="auto"/>
        <w:ind w:left="0" w:firstLine="0"/>
        <w:rPr>
          <w:b/>
          <w:sz w:val="32"/>
        </w:rPr>
      </w:pPr>
      <w:r>
        <w:rPr>
          <w:b/>
          <w:sz w:val="32"/>
        </w:rPr>
        <w:t xml:space="preserve"> </w:t>
      </w:r>
    </w:p>
    <w:p w:rsidR="00E64985" w:rsidRDefault="00E64985" w:rsidP="00E64985">
      <w:pPr>
        <w:spacing w:after="154" w:line="259" w:lineRule="auto"/>
        <w:ind w:left="0" w:firstLine="0"/>
        <w:rPr>
          <w:b/>
          <w:sz w:val="32"/>
        </w:rPr>
      </w:pPr>
    </w:p>
    <w:p w:rsidR="00CE4897" w:rsidRPr="00E64985" w:rsidRDefault="001E07AB" w:rsidP="00E64985">
      <w:pPr>
        <w:spacing w:after="154" w:line="259" w:lineRule="auto"/>
        <w:ind w:left="0" w:firstLine="0"/>
        <w:rPr>
          <w:b/>
          <w:sz w:val="32"/>
          <w:szCs w:val="32"/>
        </w:rPr>
      </w:pPr>
      <w:r w:rsidRPr="00E64985">
        <w:rPr>
          <w:b/>
          <w:sz w:val="32"/>
          <w:szCs w:val="32"/>
        </w:rPr>
        <w:lastRenderedPageBreak/>
        <w:t xml:space="preserve">Мое предложение по слиянию фирм на российском рынке </w:t>
      </w:r>
    </w:p>
    <w:p w:rsidR="00CE4897" w:rsidRDefault="001E07AB">
      <w:pPr>
        <w:spacing w:after="112" w:line="259" w:lineRule="auto"/>
        <w:ind w:left="0" w:firstLine="0"/>
      </w:pPr>
      <w:r>
        <w:rPr>
          <w:b/>
          <w:sz w:val="32"/>
        </w:rPr>
        <w:t xml:space="preserve"> </w:t>
      </w:r>
    </w:p>
    <w:p w:rsidR="00CE4897" w:rsidRDefault="001E07AB">
      <w:pPr>
        <w:ind w:left="-5" w:right="9"/>
      </w:pPr>
      <w:r>
        <w:t xml:space="preserve">На основе изученного материала я бы хотела предложить рассмотреть возможность потенциального объединения нескольких российских фирм.  </w:t>
      </w:r>
    </w:p>
    <w:p w:rsidR="00CE4897" w:rsidRDefault="001E07AB">
      <w:pPr>
        <w:ind w:left="-5" w:right="9"/>
      </w:pPr>
      <w:r>
        <w:t xml:space="preserve">Рынок товаров для персонального ухода и ухода за домом (парфюмерии, косметики, бытовой химии и др.) демонстрирует стабильный рост, что обусловлено увеличением потребительского спроса на качественные и удобные товары. Однако, для достижения максимальной эффективности и расширения присутствия на рынке, некоторые компании могут рассмотреть возможность слияния.  </w:t>
      </w:r>
    </w:p>
    <w:p w:rsidR="00CE4897" w:rsidRDefault="001E07AB">
      <w:pPr>
        <w:spacing w:after="129" w:line="277" w:lineRule="auto"/>
        <w:ind w:left="-5"/>
        <w:jc w:val="both"/>
      </w:pPr>
      <w:r>
        <w:t xml:space="preserve">В ходе своего проекта я решила рассмотреть двух крупнейших представителей рынка </w:t>
      </w:r>
      <w:proofErr w:type="spellStart"/>
      <w:r>
        <w:t>дрогери</w:t>
      </w:r>
      <w:proofErr w:type="spellEnd"/>
      <w:r>
        <w:t xml:space="preserve">. </w:t>
      </w:r>
      <w:proofErr w:type="spellStart"/>
      <w:r>
        <w:t>Дрогери</w:t>
      </w:r>
      <w:proofErr w:type="spellEnd"/>
      <w:r>
        <w:t xml:space="preserve"> — это магазины недорогих непродовольственных товаров повседневного спроса. Торговые точки формата </w:t>
      </w:r>
      <w:proofErr w:type="spellStart"/>
      <w:r>
        <w:t>дрогери</w:t>
      </w:r>
      <w:proofErr w:type="spellEnd"/>
      <w:r>
        <w:t xml:space="preserve"> — небольшие и расположены обычно в оживлённых и спальных районах или торговых центрах, это «магазин у дома». В них можно найти декоративную и </w:t>
      </w:r>
      <w:proofErr w:type="spellStart"/>
      <w:r>
        <w:t>уходовую</w:t>
      </w:r>
      <w:proofErr w:type="spellEnd"/>
      <w:r>
        <w:t xml:space="preserve"> косметику, товары персонального ухода и гигиены, товары для ухода за домом.</w:t>
      </w:r>
      <w:r>
        <w:rPr>
          <w:rFonts w:ascii="Arial" w:eastAsia="Arial" w:hAnsi="Arial" w:cs="Arial"/>
          <w:sz w:val="20"/>
        </w:rPr>
        <w:t xml:space="preserve">  </w:t>
      </w:r>
    </w:p>
    <w:p w:rsidR="00CE4897" w:rsidRDefault="001E07AB">
      <w:pPr>
        <w:spacing w:after="129" w:line="277" w:lineRule="auto"/>
        <w:ind w:left="-5"/>
        <w:jc w:val="both"/>
      </w:pPr>
      <w:r>
        <w:t xml:space="preserve">Для того, чтобы лучше понять рынок косметики и </w:t>
      </w:r>
      <w:proofErr w:type="spellStart"/>
      <w:r>
        <w:t>дрогери</w:t>
      </w:r>
      <w:proofErr w:type="spellEnd"/>
      <w:r>
        <w:t xml:space="preserve">, я решила проанализировать слияния и поглощения, которые произошли в этой сфере за последнее время.  </w:t>
      </w:r>
    </w:p>
    <w:p w:rsidR="00CE4897" w:rsidRDefault="001E07AB">
      <w:pPr>
        <w:spacing w:after="129" w:line="277" w:lineRule="auto"/>
        <w:ind w:left="-5"/>
        <w:jc w:val="both"/>
      </w:pPr>
      <w:r>
        <w:t xml:space="preserve">Слияния и поглощения в сфере косметики и </w:t>
      </w:r>
      <w:proofErr w:type="spellStart"/>
      <w:r>
        <w:t>дрогерии</w:t>
      </w:r>
      <w:proofErr w:type="spellEnd"/>
      <w:r>
        <w:t xml:space="preserve"> в России происходят достаточно часто. Это связано с тем, что данный рынок является </w:t>
      </w:r>
      <w:proofErr w:type="spellStart"/>
      <w:r>
        <w:t>высококонкурентным</w:t>
      </w:r>
      <w:proofErr w:type="spellEnd"/>
      <w:r>
        <w:t xml:space="preserve"> и быстрорастущим. </w:t>
      </w:r>
    </w:p>
    <w:p w:rsidR="00CE4897" w:rsidRDefault="001E07AB">
      <w:pPr>
        <w:spacing w:after="129" w:line="277" w:lineRule="auto"/>
        <w:ind w:left="-5"/>
        <w:jc w:val="both"/>
      </w:pPr>
      <w:r>
        <w:t>Одним из последних примеров слияния в данной отрасли является объединение компаний “</w:t>
      </w:r>
      <w:proofErr w:type="spellStart"/>
      <w:r>
        <w:t>Л’Этуаль</w:t>
      </w:r>
      <w:proofErr w:type="spellEnd"/>
      <w:r>
        <w:t xml:space="preserve">” и “Подружка”. Это позволило компаниям увеличить свою рыночную долю и расширить ассортимент продукции. </w:t>
      </w:r>
    </w:p>
    <w:p w:rsidR="00CE4897" w:rsidRDefault="001E07AB">
      <w:pPr>
        <w:spacing w:after="129" w:line="277" w:lineRule="auto"/>
        <w:ind w:left="-5"/>
        <w:jc w:val="both"/>
      </w:pPr>
      <w:r>
        <w:t>Также стоит отметить, что слияния и поглощения часто происходят между российскими и международными компаниями. Например, в 2021 году французская компания “</w:t>
      </w:r>
      <w:proofErr w:type="spellStart"/>
      <w:r>
        <w:t>L’Oreal</w:t>
      </w:r>
      <w:proofErr w:type="spellEnd"/>
      <w:r>
        <w:t xml:space="preserve">” приобрела контрольный пакет акций российской компании " </w:t>
      </w:r>
      <w:proofErr w:type="spellStart"/>
      <w:r>
        <w:t>Faberlic</w:t>
      </w:r>
      <w:proofErr w:type="spellEnd"/>
      <w:r>
        <w:t xml:space="preserve">". </w:t>
      </w:r>
    </w:p>
    <w:p w:rsidR="00CE4897" w:rsidRDefault="001E07AB">
      <w:pPr>
        <w:spacing w:after="84" w:line="259" w:lineRule="auto"/>
        <w:ind w:left="0" w:firstLine="0"/>
      </w:pPr>
      <w:r>
        <w:t xml:space="preserve"> </w:t>
      </w:r>
    </w:p>
    <w:p w:rsidR="00CE4897" w:rsidRDefault="001E07AB" w:rsidP="00E64985">
      <w:pPr>
        <w:spacing w:after="158" w:line="259" w:lineRule="auto"/>
        <w:ind w:left="0" w:firstLine="0"/>
      </w:pPr>
      <w:r>
        <w:t xml:space="preserve">В данном проекте я хочу предложить слияния двух лидеров российского рынка </w:t>
      </w:r>
      <w:proofErr w:type="spellStart"/>
      <w:r>
        <w:t>дрогери</w:t>
      </w:r>
      <w:proofErr w:type="spellEnd"/>
      <w:r>
        <w:t xml:space="preserve"> – «Магнит </w:t>
      </w:r>
      <w:proofErr w:type="spellStart"/>
      <w:r>
        <w:t>Косметик</w:t>
      </w:r>
      <w:proofErr w:type="spellEnd"/>
      <w:r>
        <w:t xml:space="preserve">» и «Улыбка Радуги». </w:t>
      </w:r>
    </w:p>
    <w:p w:rsidR="00CE4897" w:rsidRDefault="001E07AB">
      <w:pPr>
        <w:spacing w:after="197"/>
        <w:ind w:left="-5" w:right="9"/>
      </w:pPr>
      <w:r>
        <w:lastRenderedPageBreak/>
        <w:t>“</w:t>
      </w:r>
      <w:r>
        <w:rPr>
          <w:b/>
        </w:rPr>
        <w:t>Магнит</w:t>
      </w:r>
      <w:r>
        <w:t xml:space="preserve"> </w:t>
      </w:r>
      <w:proofErr w:type="spellStart"/>
      <w:r>
        <w:rPr>
          <w:b/>
        </w:rPr>
        <w:t>Косметик</w:t>
      </w:r>
      <w:proofErr w:type="spellEnd"/>
      <w:r>
        <w:t xml:space="preserve">” - это сеть магазинов бытовой химии и косметики, которая принадлежит компании “Тандер”. Магазины “Магнит </w:t>
      </w:r>
      <w:proofErr w:type="spellStart"/>
      <w:r>
        <w:t>Косметик</w:t>
      </w:r>
      <w:proofErr w:type="spellEnd"/>
      <w:r>
        <w:t xml:space="preserve">” расположены в разных регионах России и предлагают широкий ассортимент товаров для дома, бытовой химии, косметики и парфюмерии. Цены в магазинах “Магнит </w:t>
      </w:r>
      <w:proofErr w:type="spellStart"/>
      <w:r>
        <w:t>Косметик</w:t>
      </w:r>
      <w:proofErr w:type="spellEnd"/>
      <w:r>
        <w:t xml:space="preserve">” могут варьироваться в зависимости от региона и наличия акций и скидок.  </w:t>
      </w:r>
    </w:p>
    <w:p w:rsidR="00CE4897" w:rsidRDefault="001E07AB">
      <w:pPr>
        <w:spacing w:after="189" w:line="277" w:lineRule="auto"/>
        <w:ind w:left="-5"/>
        <w:jc w:val="both"/>
      </w:pPr>
      <w:r>
        <w:t>«</w:t>
      </w:r>
      <w:r>
        <w:rPr>
          <w:b/>
        </w:rPr>
        <w:t>Улыбка</w:t>
      </w:r>
      <w:r>
        <w:t xml:space="preserve"> </w:t>
      </w:r>
      <w:r>
        <w:rPr>
          <w:b/>
        </w:rPr>
        <w:t>Радуги</w:t>
      </w:r>
      <w:r>
        <w:t xml:space="preserve">» - это сеть магазинов косметики и бытовой химии, которая также предлагает товары для ухода за собой и домом. Магазины “Улыбка Радуги” расположены в основном в Санкт-Петербурге и Ленинградской области, но также есть магазины в других регионах России. Ассортимент товаров в “Улыбка Радуги” может быть несколько меньше, чем в “Магнит </w:t>
      </w:r>
      <w:proofErr w:type="spellStart"/>
      <w:r>
        <w:t>Косметик</w:t>
      </w:r>
      <w:proofErr w:type="spellEnd"/>
      <w:r>
        <w:t xml:space="preserve">”, но цены могут быть ниже из-за меньшей популярности бренда. </w:t>
      </w:r>
    </w:p>
    <w:p w:rsidR="00CE4897" w:rsidRDefault="001E07AB">
      <w:pPr>
        <w:numPr>
          <w:ilvl w:val="0"/>
          <w:numId w:val="7"/>
        </w:numPr>
        <w:spacing w:after="46"/>
        <w:ind w:left="504" w:right="9" w:hanging="360"/>
      </w:pPr>
      <w:r>
        <w:t xml:space="preserve">Магнит </w:t>
      </w:r>
      <w:proofErr w:type="spellStart"/>
      <w:r>
        <w:t>Косметик</w:t>
      </w:r>
      <w:proofErr w:type="spellEnd"/>
      <w:r>
        <w:t xml:space="preserve"> 7623 магазинов на 30 сентября 2023 </w:t>
      </w:r>
    </w:p>
    <w:p w:rsidR="00CE4897" w:rsidRDefault="001E07AB">
      <w:pPr>
        <w:numPr>
          <w:ilvl w:val="0"/>
          <w:numId w:val="7"/>
        </w:numPr>
        <w:spacing w:after="0"/>
        <w:ind w:left="504" w:right="9" w:hanging="360"/>
      </w:pPr>
      <w:r>
        <w:t xml:space="preserve">Улыбка радуги 1460 магазинов </w:t>
      </w:r>
    </w:p>
    <w:p w:rsidR="00EB1B96" w:rsidRDefault="00EB1B96">
      <w:pPr>
        <w:spacing w:after="114"/>
        <w:ind w:left="-5" w:right="9"/>
      </w:pPr>
      <w:r w:rsidRPr="00EB1B96">
        <w:drawing>
          <wp:inline distT="0" distB="0" distL="0" distR="0" wp14:anchorId="7B0576AF" wp14:editId="795C6E0D">
            <wp:extent cx="5943600" cy="3352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52800"/>
                    </a:xfrm>
                    <a:prstGeom prst="rect">
                      <a:avLst/>
                    </a:prstGeom>
                  </pic:spPr>
                </pic:pic>
              </a:graphicData>
            </a:graphic>
          </wp:inline>
        </w:drawing>
      </w:r>
    </w:p>
    <w:p w:rsidR="00CE4897" w:rsidRDefault="001E07AB">
      <w:pPr>
        <w:spacing w:after="114"/>
        <w:ind w:left="-5" w:right="9"/>
      </w:pPr>
      <w:r>
        <w:t xml:space="preserve"> «Магнит </w:t>
      </w:r>
      <w:proofErr w:type="spellStart"/>
      <w:r>
        <w:t>Косметик</w:t>
      </w:r>
      <w:proofErr w:type="spellEnd"/>
      <w:r>
        <w:t xml:space="preserve">» является успешным и перспективным форматом, стабильно показывающим высокие результаты. Компания продолжает совершенствовать формат, добавляя новые сервисы и интересный ассортимент, в том числе собственные торговые марки. «Магнит» не выделяет приоритетные регионы для </w:t>
      </w:r>
      <w:proofErr w:type="spellStart"/>
      <w:r>
        <w:t>дрогери</w:t>
      </w:r>
      <w:proofErr w:type="spellEnd"/>
      <w:r>
        <w:t xml:space="preserve">: розничная сеть ориентирована на грамотные открытия объектов в разных локациях, правильное сочетание форматов в субъектах для достижения синергии между торговыми точками. </w:t>
      </w:r>
    </w:p>
    <w:p w:rsidR="00CE4897" w:rsidRDefault="001E07AB">
      <w:pPr>
        <w:spacing w:after="191"/>
        <w:ind w:left="-5" w:right="9"/>
      </w:pPr>
      <w:r>
        <w:lastRenderedPageBreak/>
        <w:t xml:space="preserve">На данный момент “Улыбка радуги” проигрывает “Магнит </w:t>
      </w:r>
      <w:proofErr w:type="spellStart"/>
      <w:r>
        <w:t>Косметик</w:t>
      </w:r>
      <w:proofErr w:type="spellEnd"/>
      <w:r>
        <w:t xml:space="preserve">” по нескольким причинам: </w:t>
      </w:r>
    </w:p>
    <w:p w:rsidR="00CE4897" w:rsidRDefault="001E07AB">
      <w:pPr>
        <w:numPr>
          <w:ilvl w:val="0"/>
          <w:numId w:val="8"/>
        </w:numPr>
        <w:spacing w:after="191"/>
        <w:ind w:right="9" w:hanging="212"/>
      </w:pPr>
      <w:r>
        <w:t xml:space="preserve">“Магнит </w:t>
      </w:r>
      <w:proofErr w:type="spellStart"/>
      <w:r>
        <w:t>Косметик</w:t>
      </w:r>
      <w:proofErr w:type="spellEnd"/>
      <w:r>
        <w:t xml:space="preserve">” имеет более широкую сеть магазинов, чем “Улыбка радуги” </w:t>
      </w:r>
    </w:p>
    <w:p w:rsidR="00CE4897" w:rsidRDefault="001E07AB">
      <w:pPr>
        <w:numPr>
          <w:ilvl w:val="0"/>
          <w:numId w:val="8"/>
        </w:numPr>
        <w:spacing w:after="191"/>
        <w:ind w:right="9" w:hanging="212"/>
      </w:pPr>
      <w:r>
        <w:t xml:space="preserve">“Магнит </w:t>
      </w:r>
      <w:proofErr w:type="spellStart"/>
      <w:r>
        <w:t>Косметик</w:t>
      </w:r>
      <w:proofErr w:type="spellEnd"/>
      <w:r>
        <w:t xml:space="preserve">” предлагает более широкий ассортимент товаров, включая продукты питания и бытовые товары.  </w:t>
      </w:r>
    </w:p>
    <w:p w:rsidR="00CE4897" w:rsidRDefault="001E07AB">
      <w:pPr>
        <w:numPr>
          <w:ilvl w:val="0"/>
          <w:numId w:val="8"/>
        </w:numPr>
        <w:spacing w:after="44"/>
        <w:ind w:right="9" w:hanging="212"/>
      </w:pPr>
      <w:r>
        <w:t xml:space="preserve">“Улыбка радуги” не имеет такого же уровня маркетинга и рекламы, как </w:t>
      </w:r>
    </w:p>
    <w:p w:rsidR="00CE4897" w:rsidRDefault="001E07AB">
      <w:pPr>
        <w:spacing w:after="256"/>
        <w:ind w:left="-5" w:right="9"/>
      </w:pPr>
      <w:r>
        <w:t xml:space="preserve">“Магнит </w:t>
      </w:r>
      <w:proofErr w:type="spellStart"/>
      <w:r>
        <w:t>Косметик</w:t>
      </w:r>
      <w:proofErr w:type="spellEnd"/>
      <w:r>
        <w:t xml:space="preserve">” </w:t>
      </w:r>
    </w:p>
    <w:p w:rsidR="00CE4897" w:rsidRDefault="001E07AB">
      <w:pPr>
        <w:pStyle w:val="1"/>
        <w:spacing w:after="116" w:line="259" w:lineRule="auto"/>
        <w:ind w:left="-5" w:right="0"/>
        <w:jc w:val="left"/>
      </w:pPr>
      <w:r>
        <w:t>Прогноз выручки после слияния лидеров в сегменте «</w:t>
      </w:r>
      <w:proofErr w:type="spellStart"/>
      <w:r>
        <w:t>Дрогери</w:t>
      </w:r>
      <w:proofErr w:type="spellEnd"/>
      <w:r>
        <w:t xml:space="preserve">» </w:t>
      </w:r>
    </w:p>
    <w:p w:rsidR="00CE4897" w:rsidRDefault="001E07AB" w:rsidP="00E64985">
      <w:pPr>
        <w:ind w:left="-5" w:right="9"/>
      </w:pPr>
      <w:r>
        <w:t xml:space="preserve">Для того, чтобы рассчитать на сколько процентов вырастет выручка после слияния, нужно выполнить следующие шаги: </w:t>
      </w:r>
    </w:p>
    <w:p w:rsidR="00CE4897" w:rsidRDefault="001E07AB">
      <w:pPr>
        <w:numPr>
          <w:ilvl w:val="0"/>
          <w:numId w:val="9"/>
        </w:numPr>
        <w:spacing w:after="203"/>
        <w:ind w:right="9" w:hanging="283"/>
      </w:pPr>
      <w:r>
        <w:t xml:space="preserve">Вычислить общую выручку обеих компаний до слияния: </w:t>
      </w:r>
    </w:p>
    <w:p w:rsidR="00CE4897" w:rsidRDefault="001E07AB" w:rsidP="00E64985">
      <w:pPr>
        <w:ind w:left="-5" w:right="9"/>
      </w:pPr>
      <w:r>
        <w:t xml:space="preserve">Выручка общая = Выручка компании A + Выручка компания B </w:t>
      </w:r>
    </w:p>
    <w:p w:rsidR="00CE4897" w:rsidRDefault="001E07AB">
      <w:pPr>
        <w:numPr>
          <w:ilvl w:val="2"/>
          <w:numId w:val="10"/>
        </w:numPr>
        <w:spacing w:after="11"/>
        <w:ind w:right="9" w:hanging="360"/>
      </w:pPr>
      <w:r>
        <w:t xml:space="preserve">Выручка Улыбка Радуги за 2022 192.5 млрд руб. </w:t>
      </w:r>
    </w:p>
    <w:p w:rsidR="00CE4897" w:rsidRDefault="001E07AB">
      <w:pPr>
        <w:numPr>
          <w:ilvl w:val="2"/>
          <w:numId w:val="10"/>
        </w:numPr>
        <w:spacing w:after="83"/>
        <w:ind w:right="9" w:hanging="360"/>
      </w:pPr>
      <w:r>
        <w:t xml:space="preserve">Выручка Магнит </w:t>
      </w:r>
      <w:proofErr w:type="spellStart"/>
      <w:r>
        <w:t>Косметик</w:t>
      </w:r>
      <w:proofErr w:type="spellEnd"/>
      <w:r>
        <w:t xml:space="preserve"> за 2022 27.7 млрд руб. </w:t>
      </w:r>
    </w:p>
    <w:p w:rsidR="00CE4897" w:rsidRDefault="001E07AB">
      <w:pPr>
        <w:spacing w:after="147" w:line="259" w:lineRule="auto"/>
        <w:ind w:left="0" w:right="4953" w:firstLine="0"/>
        <w:jc w:val="center"/>
      </w:pPr>
      <w:r>
        <w:rPr>
          <w:noProof/>
        </w:rPr>
        <w:drawing>
          <wp:inline distT="0" distB="0" distL="0" distR="0">
            <wp:extent cx="2750693" cy="736600"/>
            <wp:effectExtent l="0" t="0" r="0" b="0"/>
            <wp:docPr id="1498"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9"/>
                    <a:stretch>
                      <a:fillRect/>
                    </a:stretch>
                  </pic:blipFill>
                  <pic:spPr>
                    <a:xfrm>
                      <a:off x="0" y="0"/>
                      <a:ext cx="2750693" cy="736600"/>
                    </a:xfrm>
                    <a:prstGeom prst="rect">
                      <a:avLst/>
                    </a:prstGeom>
                  </pic:spPr>
                </pic:pic>
              </a:graphicData>
            </a:graphic>
          </wp:inline>
        </w:drawing>
      </w:r>
      <w:r>
        <w:t xml:space="preserve"> </w:t>
      </w:r>
    </w:p>
    <w:p w:rsidR="00CE4897" w:rsidRDefault="001E07AB">
      <w:pPr>
        <w:numPr>
          <w:ilvl w:val="0"/>
          <w:numId w:val="9"/>
        </w:numPr>
        <w:ind w:right="9" w:hanging="283"/>
      </w:pPr>
      <w:r>
        <w:t xml:space="preserve">Рассчитать выручку внутреннего оборота: </w:t>
      </w:r>
    </w:p>
    <w:p w:rsidR="00CE4897" w:rsidRDefault="001E07AB">
      <w:pPr>
        <w:spacing w:after="191"/>
        <w:ind w:left="-5" w:right="9"/>
      </w:pPr>
      <w:r>
        <w:t xml:space="preserve">Внутренний оборот = (Выручка компания A × Доля компании B) + (Выручка компания B × Доля компания A) </w:t>
      </w:r>
    </w:p>
    <w:p w:rsidR="00CE4897" w:rsidRDefault="001E07AB">
      <w:pPr>
        <w:spacing w:after="50"/>
        <w:ind w:left="-5" w:right="9"/>
      </w:pPr>
      <w:r>
        <w:t xml:space="preserve">По оценке </w:t>
      </w:r>
      <w:proofErr w:type="gramStart"/>
      <w:r>
        <w:t>аналитической компании</w:t>
      </w:r>
      <w:proofErr w:type="gramEnd"/>
      <w:r>
        <w:t xml:space="preserve"> </w:t>
      </w:r>
      <w:proofErr w:type="spellStart"/>
      <w:r>
        <w:t>Infoline</w:t>
      </w:r>
      <w:proofErr w:type="spellEnd"/>
      <w:r>
        <w:t xml:space="preserve">, в 2022 г. «Магнит </w:t>
      </w:r>
      <w:proofErr w:type="spellStart"/>
      <w:r>
        <w:t>Косметик</w:t>
      </w:r>
      <w:proofErr w:type="spellEnd"/>
      <w:r>
        <w:t xml:space="preserve">» лидировал на рынке косметики и </w:t>
      </w:r>
      <w:proofErr w:type="spellStart"/>
      <w:r>
        <w:t>дрогери</w:t>
      </w:r>
      <w:proofErr w:type="spellEnd"/>
      <w:r>
        <w:t xml:space="preserve"> с долей в 21%, в то время как </w:t>
      </w:r>
    </w:p>
    <w:p w:rsidR="00CE4897" w:rsidRDefault="001E07AB">
      <w:pPr>
        <w:ind w:left="-5" w:right="9"/>
      </w:pPr>
      <w:r>
        <w:t xml:space="preserve">«Улыбке Радуги» принадлежало 5,57% рынка </w:t>
      </w:r>
    </w:p>
    <w:p w:rsidR="00CE4897" w:rsidRDefault="001E07AB">
      <w:pPr>
        <w:spacing w:after="98" w:line="259" w:lineRule="auto"/>
        <w:ind w:left="0" w:right="3724" w:firstLine="0"/>
        <w:jc w:val="center"/>
      </w:pPr>
      <w:r>
        <w:rPr>
          <w:noProof/>
        </w:rPr>
        <w:drawing>
          <wp:inline distT="0" distB="0" distL="0" distR="0">
            <wp:extent cx="3530854" cy="429895"/>
            <wp:effectExtent l="0" t="0" r="0" b="0"/>
            <wp:docPr id="1500" name="Picture 1500"/>
            <wp:cNvGraphicFramePr/>
            <a:graphic xmlns:a="http://schemas.openxmlformats.org/drawingml/2006/main">
              <a:graphicData uri="http://schemas.openxmlformats.org/drawingml/2006/picture">
                <pic:pic xmlns:pic="http://schemas.openxmlformats.org/drawingml/2006/picture">
                  <pic:nvPicPr>
                    <pic:cNvPr id="1500" name="Picture 1500"/>
                    <pic:cNvPicPr/>
                  </pic:nvPicPr>
                  <pic:blipFill>
                    <a:blip r:embed="rId10"/>
                    <a:stretch>
                      <a:fillRect/>
                    </a:stretch>
                  </pic:blipFill>
                  <pic:spPr>
                    <a:xfrm>
                      <a:off x="0" y="0"/>
                      <a:ext cx="3530854" cy="429895"/>
                    </a:xfrm>
                    <a:prstGeom prst="rect">
                      <a:avLst/>
                    </a:prstGeom>
                  </pic:spPr>
                </pic:pic>
              </a:graphicData>
            </a:graphic>
          </wp:inline>
        </w:drawing>
      </w:r>
      <w:r>
        <w:t xml:space="preserve"> </w:t>
      </w:r>
    </w:p>
    <w:p w:rsidR="00CE4897" w:rsidRDefault="001E07AB">
      <w:pPr>
        <w:spacing w:after="0" w:line="259" w:lineRule="auto"/>
        <w:ind w:left="0" w:firstLine="0"/>
      </w:pPr>
      <w:r>
        <w:t xml:space="preserve"> </w:t>
      </w:r>
    </w:p>
    <w:p w:rsidR="00CE4897" w:rsidRDefault="001E07AB">
      <w:pPr>
        <w:numPr>
          <w:ilvl w:val="0"/>
          <w:numId w:val="9"/>
        </w:numPr>
        <w:spacing w:after="202"/>
        <w:ind w:right="9" w:hanging="283"/>
      </w:pPr>
      <w:r>
        <w:t xml:space="preserve">Определить выручку после слияния: </w:t>
      </w:r>
    </w:p>
    <w:p w:rsidR="00CE4897" w:rsidRDefault="001E07AB">
      <w:pPr>
        <w:ind w:left="-5" w:right="9"/>
      </w:pPr>
      <w:r>
        <w:t xml:space="preserve">Выручка после слияния = Выручка общая + Внутренний оборот </w:t>
      </w:r>
    </w:p>
    <w:p w:rsidR="00CE4897" w:rsidRDefault="001E07AB">
      <w:pPr>
        <w:spacing w:after="141" w:line="259" w:lineRule="auto"/>
        <w:ind w:left="1" w:firstLine="0"/>
      </w:pPr>
      <w:r>
        <w:rPr>
          <w:noProof/>
        </w:rPr>
        <w:drawing>
          <wp:inline distT="0" distB="0" distL="0" distR="0">
            <wp:extent cx="2226691" cy="454025"/>
            <wp:effectExtent l="0" t="0" r="0" b="0"/>
            <wp:docPr id="1628"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11"/>
                    <a:stretch>
                      <a:fillRect/>
                    </a:stretch>
                  </pic:blipFill>
                  <pic:spPr>
                    <a:xfrm>
                      <a:off x="0" y="0"/>
                      <a:ext cx="2226691" cy="454025"/>
                    </a:xfrm>
                    <a:prstGeom prst="rect">
                      <a:avLst/>
                    </a:prstGeom>
                  </pic:spPr>
                </pic:pic>
              </a:graphicData>
            </a:graphic>
          </wp:inline>
        </w:drawing>
      </w:r>
      <w:r>
        <w:t xml:space="preserve"> </w:t>
      </w:r>
    </w:p>
    <w:p w:rsidR="00CE4897" w:rsidRDefault="001E07AB">
      <w:pPr>
        <w:numPr>
          <w:ilvl w:val="0"/>
          <w:numId w:val="9"/>
        </w:numPr>
        <w:ind w:right="9" w:hanging="283"/>
      </w:pPr>
      <w:r>
        <w:lastRenderedPageBreak/>
        <w:t xml:space="preserve">Найти процент роста выручки после слияния через пропорцию: </w:t>
      </w:r>
    </w:p>
    <w:p w:rsidR="00CE4897" w:rsidRDefault="001E07AB">
      <w:pPr>
        <w:spacing w:after="170"/>
        <w:ind w:left="-5" w:right="9"/>
      </w:pPr>
      <w:r>
        <w:t xml:space="preserve">220.2 – 100% </w:t>
      </w:r>
    </w:p>
    <w:p w:rsidR="00CE4897" w:rsidRDefault="001E07AB">
      <w:pPr>
        <w:ind w:left="-5" w:right="9"/>
      </w:pPr>
      <w:r>
        <w:t xml:space="preserve">236.6 – х% </w:t>
      </w:r>
    </w:p>
    <w:p w:rsidR="00CE4897" w:rsidRDefault="001E07AB">
      <w:pPr>
        <w:spacing w:after="148" w:line="259" w:lineRule="auto"/>
        <w:ind w:left="0" w:right="4656" w:firstLine="0"/>
        <w:jc w:val="center"/>
      </w:pPr>
      <w:r>
        <w:rPr>
          <w:noProof/>
        </w:rPr>
        <w:drawing>
          <wp:inline distT="0" distB="0" distL="0" distR="0">
            <wp:extent cx="2941447" cy="595630"/>
            <wp:effectExtent l="0" t="0" r="0" b="0"/>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12"/>
                    <a:stretch>
                      <a:fillRect/>
                    </a:stretch>
                  </pic:blipFill>
                  <pic:spPr>
                    <a:xfrm>
                      <a:off x="0" y="0"/>
                      <a:ext cx="2941447" cy="595630"/>
                    </a:xfrm>
                    <a:prstGeom prst="rect">
                      <a:avLst/>
                    </a:prstGeom>
                  </pic:spPr>
                </pic:pic>
              </a:graphicData>
            </a:graphic>
          </wp:inline>
        </w:drawing>
      </w:r>
      <w:r>
        <w:t xml:space="preserve"> </w:t>
      </w:r>
    </w:p>
    <w:p w:rsidR="00CE4897" w:rsidRDefault="001E07AB">
      <w:pPr>
        <w:ind w:left="-5" w:right="9"/>
      </w:pPr>
      <w:r>
        <w:t xml:space="preserve">Таким образом, по приблизительным подсчетам рост выручки после слияния «Магнит </w:t>
      </w:r>
      <w:proofErr w:type="spellStart"/>
      <w:r>
        <w:t>косметик</w:t>
      </w:r>
      <w:proofErr w:type="spellEnd"/>
      <w:r>
        <w:t xml:space="preserve">» и «Улыбка радуги» может увеличится на 7.4 %. </w:t>
      </w:r>
    </w:p>
    <w:p w:rsidR="00CE4897" w:rsidRDefault="001E07AB">
      <w:pPr>
        <w:spacing w:after="251"/>
        <w:ind w:left="-5" w:right="9"/>
      </w:pPr>
      <w:r>
        <w:t xml:space="preserve">Данные расчеты сделаны по упрощенной формуле, которая предполагает, что увеличение выручки происходит только за счет синергии между компаниями. В реальной практике это может быть не совсем так, и на увеличение выручки могут влиять другие факторы, такие как рыночные условия, стратегия компании и т. д. </w:t>
      </w:r>
    </w:p>
    <w:p w:rsidR="00CE4897" w:rsidRDefault="001E07AB">
      <w:pPr>
        <w:pStyle w:val="1"/>
        <w:tabs>
          <w:tab w:val="center" w:pos="6886"/>
        </w:tabs>
        <w:spacing w:after="116" w:line="259" w:lineRule="auto"/>
        <w:ind w:left="-15" w:right="0" w:firstLine="0"/>
        <w:jc w:val="left"/>
      </w:pPr>
      <w:r>
        <w:t xml:space="preserve">Выгода сделки для компаний  </w:t>
      </w:r>
      <w:r>
        <w:tab/>
        <w:t xml:space="preserve"> </w:t>
      </w:r>
    </w:p>
    <w:p w:rsidR="00CE4897" w:rsidRDefault="001E07AB">
      <w:pPr>
        <w:spacing w:after="191"/>
        <w:ind w:left="-5" w:right="9"/>
      </w:pPr>
      <w:r>
        <w:t xml:space="preserve">Слияние “Магнит </w:t>
      </w:r>
      <w:proofErr w:type="spellStart"/>
      <w:r>
        <w:t>Косметик</w:t>
      </w:r>
      <w:proofErr w:type="spellEnd"/>
      <w:r>
        <w:t xml:space="preserve">” и “Улыбка Радуги” может принести следующие преимущества для компаний: </w:t>
      </w:r>
    </w:p>
    <w:p w:rsidR="00CE4897" w:rsidRDefault="001E07AB">
      <w:pPr>
        <w:numPr>
          <w:ilvl w:val="0"/>
          <w:numId w:val="11"/>
        </w:numPr>
        <w:spacing w:after="189"/>
        <w:ind w:right="9"/>
      </w:pPr>
      <w:r>
        <w:t xml:space="preserve">Увеличение доли рынка: Покупка "Улыбки радуги" позволит "Магниту" усилить позиции в сегменте товаров для дома. Для «Улыбки радуги» присоединение к крупному </w:t>
      </w:r>
      <w:proofErr w:type="spellStart"/>
      <w:r>
        <w:t>ритейлеру</w:t>
      </w:r>
      <w:proofErr w:type="spellEnd"/>
      <w:r>
        <w:t xml:space="preserve"> позволит поддержать бизнес в условиях нестабильности в экономике. Игроки </w:t>
      </w:r>
      <w:proofErr w:type="spellStart"/>
      <w:r>
        <w:t>дрогери</w:t>
      </w:r>
      <w:proofErr w:type="spellEnd"/>
      <w:r>
        <w:t xml:space="preserve">-сегмента в 2022 и 2023 годах оказались под давлением из-за уменьшения ассортимента продукции международных брендов и всплесков ажиотажного спроса со стороны потребителей, которые сменялись резким сокращением покупок. Слияние двух крупных сетей может не только увеличить общую долю рынка, но и укрепить позиции каждой компании на нем, что поможет привлечь больше клиентов.  </w:t>
      </w:r>
    </w:p>
    <w:p w:rsidR="00CE4897" w:rsidRDefault="001E07AB">
      <w:pPr>
        <w:numPr>
          <w:ilvl w:val="0"/>
          <w:numId w:val="11"/>
        </w:numPr>
        <w:spacing w:after="191"/>
        <w:ind w:right="9"/>
      </w:pPr>
      <w:r>
        <w:t xml:space="preserve">Расширение географии продаж: Сделка M&amp;A позволит расширить свое присутствие в Московском регионе, на Северо-Западе и в Поволжье, где Улыбка радуги является лидером в этом сегменте.  </w:t>
      </w:r>
    </w:p>
    <w:p w:rsidR="00CE4897" w:rsidRDefault="001E07AB">
      <w:pPr>
        <w:numPr>
          <w:ilvl w:val="0"/>
          <w:numId w:val="11"/>
        </w:numPr>
        <w:spacing w:after="224"/>
        <w:ind w:right="9"/>
      </w:pPr>
      <w:r>
        <w:t xml:space="preserve">Экономия на масштабе: Благодаря слиянию, компании могут снизить издержки за счет экономии на масштабе, таких как снижение затрат на логистику и маркетинг. "Магнит" сможет снизить операционные издержки, а также закупочные цены и добиться дополнительных синергетических выгод от объединения двух сетей  </w:t>
      </w:r>
    </w:p>
    <w:p w:rsidR="00CE4897" w:rsidRDefault="001E07AB">
      <w:pPr>
        <w:pStyle w:val="1"/>
        <w:spacing w:after="116" w:line="259" w:lineRule="auto"/>
        <w:ind w:left="-5" w:right="0"/>
        <w:jc w:val="left"/>
      </w:pPr>
      <w:r>
        <w:lastRenderedPageBreak/>
        <w:t xml:space="preserve">Плюсы для покупателей  </w:t>
      </w:r>
    </w:p>
    <w:p w:rsidR="00CE4897" w:rsidRDefault="001E07AB">
      <w:pPr>
        <w:spacing w:after="191"/>
        <w:ind w:left="-5" w:right="9"/>
      </w:pPr>
      <w:r>
        <w:t xml:space="preserve">После совершения сделки М&amp;A между двумя крупными </w:t>
      </w:r>
      <w:proofErr w:type="spellStart"/>
      <w:r>
        <w:t>ритейлерами</w:t>
      </w:r>
      <w:proofErr w:type="spellEnd"/>
      <w:r>
        <w:t xml:space="preserve"> покупатели смогут ощутить значительные изменения:  </w:t>
      </w:r>
    </w:p>
    <w:p w:rsidR="00CE4897" w:rsidRDefault="001E07AB">
      <w:pPr>
        <w:numPr>
          <w:ilvl w:val="0"/>
          <w:numId w:val="12"/>
        </w:numPr>
        <w:spacing w:after="189"/>
        <w:ind w:right="9"/>
      </w:pPr>
      <w:r>
        <w:t xml:space="preserve">Увеличение ассортимента товаров и услуг: После слияния двух компаний, у покупателя появляется больше возможностей для выбора товаров и услуг, исходя из широкого ассортимента обеих сетей. </w:t>
      </w:r>
    </w:p>
    <w:p w:rsidR="00CE4897" w:rsidRDefault="001E07AB">
      <w:pPr>
        <w:numPr>
          <w:ilvl w:val="0"/>
          <w:numId w:val="12"/>
        </w:numPr>
        <w:spacing w:after="193"/>
        <w:ind w:right="9"/>
      </w:pPr>
      <w:r>
        <w:t xml:space="preserve">Единая карта лояльности: В “Магнит </w:t>
      </w:r>
      <w:proofErr w:type="spellStart"/>
      <w:r>
        <w:t>Косметик</w:t>
      </w:r>
      <w:proofErr w:type="spellEnd"/>
      <w:r>
        <w:t>” действует успешная система лояльности, которая позволяет накапливать бонусы с каждой покупки для получения скидки на товары и/или услуги, приобретаемые в сети магазинов Магнит. Совмещение карт лояльности обеих сетей приведет к выгодным для покупателей последствиям: объединив карты, покупатели смогут получить доступ к большему количеству скидок и сэкономить на покупках. Так как сеть Магнит владеет разными форматами (</w:t>
      </w:r>
      <w:proofErr w:type="spellStart"/>
      <w:r>
        <w:t>супермаректы</w:t>
      </w:r>
      <w:proofErr w:type="spellEnd"/>
      <w:r>
        <w:t xml:space="preserve">, гипермаркеты, аптеки и </w:t>
      </w:r>
      <w:proofErr w:type="spellStart"/>
      <w:r>
        <w:t>тд</w:t>
      </w:r>
      <w:proofErr w:type="spellEnd"/>
      <w:r>
        <w:t xml:space="preserve">), то клиенты улыбки радуги смогут сэкономить свои денежные средства. </w:t>
      </w:r>
    </w:p>
    <w:p w:rsidR="00CE4897" w:rsidRDefault="001E07AB">
      <w:pPr>
        <w:numPr>
          <w:ilvl w:val="0"/>
          <w:numId w:val="12"/>
        </w:numPr>
        <w:spacing w:after="250"/>
        <w:ind w:right="9"/>
      </w:pPr>
      <w:r>
        <w:t xml:space="preserve">Увеличение магазинов по всей стране: После слияния компаний, фирмы смогут расширить свою географию продаж и продавать свои товары и услуги в большем количестве регионов. Слияние позволит привлечь больше покупателей по всей стране. </w:t>
      </w:r>
    </w:p>
    <w:p w:rsidR="00CE4897" w:rsidRDefault="001E07AB">
      <w:pPr>
        <w:spacing w:after="116" w:line="259" w:lineRule="auto"/>
        <w:ind w:left="-5"/>
      </w:pPr>
      <w:r>
        <w:rPr>
          <w:b/>
          <w:sz w:val="32"/>
        </w:rPr>
        <w:t xml:space="preserve">Возможные негативные последствия:  </w:t>
      </w:r>
    </w:p>
    <w:p w:rsidR="00CE4897" w:rsidRDefault="001E07AB">
      <w:pPr>
        <w:spacing w:after="185"/>
        <w:ind w:left="-5" w:right="9"/>
      </w:pPr>
      <w:r>
        <w:t xml:space="preserve">Если “Магнит </w:t>
      </w:r>
      <w:proofErr w:type="spellStart"/>
      <w:r>
        <w:t>Косметик</w:t>
      </w:r>
      <w:proofErr w:type="spellEnd"/>
      <w:r>
        <w:t xml:space="preserve">” и “Улыбка Радуги” объединятся, то это может привести к следующим негативным последствиям: </w:t>
      </w:r>
    </w:p>
    <w:p w:rsidR="00CE4897" w:rsidRDefault="001E07AB">
      <w:pPr>
        <w:numPr>
          <w:ilvl w:val="0"/>
          <w:numId w:val="13"/>
        </w:numPr>
        <w:spacing w:after="195"/>
        <w:ind w:right="9"/>
      </w:pPr>
      <w:r>
        <w:t xml:space="preserve">Снижение конкуренции: объединение двух крупных сетей магазинов косметики и бытовой химии может привести к снижению конкуренции на рынке, что может отразиться на качестве товаров и цен </w:t>
      </w:r>
    </w:p>
    <w:p w:rsidR="00CE4897" w:rsidRDefault="001E07AB">
      <w:pPr>
        <w:numPr>
          <w:ilvl w:val="0"/>
          <w:numId w:val="13"/>
        </w:numPr>
        <w:ind w:right="9"/>
      </w:pPr>
      <w:r>
        <w:t xml:space="preserve">Потеря рабочих мест: в процессе объединения компаний могут произойти сокращения персонала. </w:t>
      </w:r>
    </w:p>
    <w:p w:rsidR="00CE4897" w:rsidRDefault="001E07AB">
      <w:pPr>
        <w:spacing w:after="185"/>
        <w:ind w:left="-5" w:right="9"/>
      </w:pPr>
      <w:r>
        <w:t xml:space="preserve">Таким образом, предложенная мной сделка слияния может принести пользу всем участникам в случае успешной реализации. Объединение ресурсов и опыта может создать синергический эффект, который позволит компаниям достичь новых высот и расширить свое влияние на рынке </w:t>
      </w:r>
    </w:p>
    <w:p w:rsidR="00CE4897" w:rsidRDefault="001E07AB">
      <w:pPr>
        <w:spacing w:after="0" w:line="259" w:lineRule="auto"/>
        <w:ind w:left="0" w:firstLine="0"/>
      </w:pPr>
      <w:r>
        <w:rPr>
          <w:b/>
          <w:sz w:val="32"/>
        </w:rPr>
        <w:t xml:space="preserve"> </w:t>
      </w:r>
    </w:p>
    <w:p w:rsidR="00CE4897" w:rsidRDefault="001E07AB">
      <w:pPr>
        <w:pStyle w:val="1"/>
        <w:spacing w:after="205" w:line="259" w:lineRule="auto"/>
        <w:ind w:left="169" w:right="0"/>
        <w:jc w:val="left"/>
      </w:pPr>
      <w:r>
        <w:lastRenderedPageBreak/>
        <w:t xml:space="preserve">Исследование общественного мнения по вопросу сделок M&amp;A </w:t>
      </w:r>
    </w:p>
    <w:p w:rsidR="00CE4897" w:rsidRDefault="001E07AB">
      <w:pPr>
        <w:spacing w:after="0" w:line="268" w:lineRule="auto"/>
        <w:ind w:left="-5" w:right="120"/>
        <w:jc w:val="both"/>
      </w:pPr>
      <w:r>
        <w:rPr>
          <w:sz w:val="32"/>
        </w:rPr>
        <w:t xml:space="preserve">Считаете ли Вы сделки M&amp;A эффективными? (рис.1) </w:t>
      </w:r>
    </w:p>
    <w:p w:rsidR="00CE4897" w:rsidRDefault="001E07AB">
      <w:pPr>
        <w:spacing w:after="8" w:line="259" w:lineRule="auto"/>
        <w:ind w:left="-5" w:firstLine="0"/>
      </w:pPr>
      <w:r>
        <w:rPr>
          <w:rFonts w:ascii="Calibri" w:eastAsia="Calibri" w:hAnsi="Calibri" w:cs="Calibri"/>
          <w:noProof/>
          <w:sz w:val="22"/>
        </w:rPr>
        <mc:AlternateContent>
          <mc:Choice Requires="wpg">
            <w:drawing>
              <wp:inline distT="0" distB="0" distL="0" distR="0">
                <wp:extent cx="2280031" cy="1695450"/>
                <wp:effectExtent l="0" t="0" r="0" b="0"/>
                <wp:docPr id="12842" name="Group 12842"/>
                <wp:cNvGraphicFramePr/>
                <a:graphic xmlns:a="http://schemas.openxmlformats.org/drawingml/2006/main">
                  <a:graphicData uri="http://schemas.microsoft.com/office/word/2010/wordprocessingGroup">
                    <wpg:wgp>
                      <wpg:cNvGrpSpPr/>
                      <wpg:grpSpPr>
                        <a:xfrm>
                          <a:off x="0" y="0"/>
                          <a:ext cx="2280031" cy="1695450"/>
                          <a:chOff x="0" y="0"/>
                          <a:chExt cx="2280031" cy="1695450"/>
                        </a:xfrm>
                      </wpg:grpSpPr>
                      <wps:wsp>
                        <wps:cNvPr id="1738" name="Rectangle 1738"/>
                        <wps:cNvSpPr/>
                        <wps:spPr>
                          <a:xfrm>
                            <a:off x="2228977" y="2321"/>
                            <a:ext cx="67902" cy="300669"/>
                          </a:xfrm>
                          <a:prstGeom prst="rect">
                            <a:avLst/>
                          </a:prstGeom>
                          <a:ln>
                            <a:noFill/>
                          </a:ln>
                        </wps:spPr>
                        <wps:txbx>
                          <w:txbxContent>
                            <w:p w:rsidR="001E07AB" w:rsidRDefault="001E07AB">
                              <w:pPr>
                                <w:spacing w:after="160" w:line="259" w:lineRule="auto"/>
                                <w:ind w:left="0" w:firstLine="0"/>
                              </w:pPr>
                              <w:r>
                                <w:rPr>
                                  <w:sz w:val="32"/>
                                </w:rPr>
                                <w:t xml:space="preserve"> </w:t>
                              </w:r>
                            </w:p>
                          </w:txbxContent>
                        </wps:txbx>
                        <wps:bodyPr horzOverflow="overflow" vert="horz" lIns="0" tIns="0" rIns="0" bIns="0" rtlCol="0">
                          <a:noAutofit/>
                        </wps:bodyPr>
                      </wps:wsp>
                      <wps:wsp>
                        <wps:cNvPr id="1804" name="Shape 1804"/>
                        <wps:cNvSpPr/>
                        <wps:spPr>
                          <a:xfrm>
                            <a:off x="494538" y="139700"/>
                            <a:ext cx="1125474" cy="1125601"/>
                          </a:xfrm>
                          <a:custGeom>
                            <a:avLst/>
                            <a:gdLst/>
                            <a:ahLst/>
                            <a:cxnLst/>
                            <a:rect l="0" t="0" r="0" b="0"/>
                            <a:pathLst>
                              <a:path w="1125474" h="1125601">
                                <a:moveTo>
                                  <a:pt x="562737" y="0"/>
                                </a:moveTo>
                                <a:cubicBezTo>
                                  <a:pt x="873506" y="0"/>
                                  <a:pt x="1125474" y="251968"/>
                                  <a:pt x="1125474" y="562864"/>
                                </a:cubicBezTo>
                                <a:cubicBezTo>
                                  <a:pt x="1125474" y="873633"/>
                                  <a:pt x="873506" y="1125601"/>
                                  <a:pt x="562737" y="1125601"/>
                                </a:cubicBezTo>
                                <a:cubicBezTo>
                                  <a:pt x="251968" y="1125601"/>
                                  <a:pt x="0" y="873633"/>
                                  <a:pt x="0" y="562864"/>
                                </a:cubicBezTo>
                                <a:cubicBezTo>
                                  <a:pt x="0" y="299974"/>
                                  <a:pt x="181991" y="72136"/>
                                  <a:pt x="438277" y="13970"/>
                                </a:cubicBezTo>
                                <a:lnTo>
                                  <a:pt x="562737" y="562864"/>
                                </a:lnTo>
                                <a:lnTo>
                                  <a:pt x="562737" y="0"/>
                                </a:ln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1805" name="Shape 1805"/>
                        <wps:cNvSpPr/>
                        <wps:spPr>
                          <a:xfrm>
                            <a:off x="494538" y="139700"/>
                            <a:ext cx="1125474" cy="1125601"/>
                          </a:xfrm>
                          <a:custGeom>
                            <a:avLst/>
                            <a:gdLst/>
                            <a:ahLst/>
                            <a:cxnLst/>
                            <a:rect l="0" t="0" r="0" b="0"/>
                            <a:pathLst>
                              <a:path w="1125474" h="1125601">
                                <a:moveTo>
                                  <a:pt x="562737" y="0"/>
                                </a:moveTo>
                                <a:cubicBezTo>
                                  <a:pt x="873506" y="0"/>
                                  <a:pt x="1125474" y="251968"/>
                                  <a:pt x="1125474" y="562864"/>
                                </a:cubicBezTo>
                                <a:cubicBezTo>
                                  <a:pt x="1125474" y="873633"/>
                                  <a:pt x="873506" y="1125601"/>
                                  <a:pt x="562737" y="1125601"/>
                                </a:cubicBezTo>
                                <a:cubicBezTo>
                                  <a:pt x="251968" y="1125601"/>
                                  <a:pt x="0" y="873633"/>
                                  <a:pt x="0" y="562864"/>
                                </a:cubicBezTo>
                                <a:cubicBezTo>
                                  <a:pt x="0" y="299974"/>
                                  <a:pt x="181991" y="72136"/>
                                  <a:pt x="438277" y="13970"/>
                                </a:cubicBezTo>
                                <a:lnTo>
                                  <a:pt x="562737" y="562864"/>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806" name="Shape 1806"/>
                        <wps:cNvSpPr/>
                        <wps:spPr>
                          <a:xfrm>
                            <a:off x="932815" y="139700"/>
                            <a:ext cx="124460" cy="562864"/>
                          </a:xfrm>
                          <a:custGeom>
                            <a:avLst/>
                            <a:gdLst/>
                            <a:ahLst/>
                            <a:cxnLst/>
                            <a:rect l="0" t="0" r="0" b="0"/>
                            <a:pathLst>
                              <a:path w="124460" h="562864">
                                <a:moveTo>
                                  <a:pt x="124460" y="0"/>
                                </a:moveTo>
                                <a:lnTo>
                                  <a:pt x="124460" y="562864"/>
                                </a:lnTo>
                                <a:lnTo>
                                  <a:pt x="0" y="13970"/>
                                </a:lnTo>
                                <a:cubicBezTo>
                                  <a:pt x="40894" y="4699"/>
                                  <a:pt x="82550" y="0"/>
                                  <a:pt x="124460" y="0"/>
                                </a:cubicBezTo>
                                <a:close/>
                              </a:path>
                            </a:pathLst>
                          </a:custGeom>
                          <a:ln w="0" cap="flat">
                            <a:round/>
                          </a:ln>
                        </wps:spPr>
                        <wps:style>
                          <a:lnRef idx="0">
                            <a:srgbClr val="000000">
                              <a:alpha val="0"/>
                            </a:srgbClr>
                          </a:lnRef>
                          <a:fillRef idx="1">
                            <a:srgbClr val="ED7D31"/>
                          </a:fillRef>
                          <a:effectRef idx="0">
                            <a:scrgbClr r="0" g="0" b="0"/>
                          </a:effectRef>
                          <a:fontRef idx="none"/>
                        </wps:style>
                        <wps:bodyPr/>
                      </wps:wsp>
                      <wps:wsp>
                        <wps:cNvPr id="1807" name="Shape 1807"/>
                        <wps:cNvSpPr/>
                        <wps:spPr>
                          <a:xfrm>
                            <a:off x="932815" y="139700"/>
                            <a:ext cx="124460" cy="562864"/>
                          </a:xfrm>
                          <a:custGeom>
                            <a:avLst/>
                            <a:gdLst/>
                            <a:ahLst/>
                            <a:cxnLst/>
                            <a:rect l="0" t="0" r="0" b="0"/>
                            <a:pathLst>
                              <a:path w="124460" h="562864">
                                <a:moveTo>
                                  <a:pt x="0" y="13970"/>
                                </a:moveTo>
                                <a:cubicBezTo>
                                  <a:pt x="40894" y="4699"/>
                                  <a:pt x="82550" y="0"/>
                                  <a:pt x="124460" y="0"/>
                                </a:cubicBezTo>
                                <a:lnTo>
                                  <a:pt x="124460" y="562864"/>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5471" name="Shape 15471"/>
                        <wps:cNvSpPr/>
                        <wps:spPr>
                          <a:xfrm>
                            <a:off x="814451" y="1480778"/>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809" name="Shape 1809"/>
                        <wps:cNvSpPr/>
                        <wps:spPr>
                          <a:xfrm>
                            <a:off x="814451" y="1480778"/>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810" name="Rectangle 1810"/>
                        <wps:cNvSpPr/>
                        <wps:spPr>
                          <a:xfrm>
                            <a:off x="904621" y="1459864"/>
                            <a:ext cx="159323" cy="156905"/>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да</w:t>
                              </w:r>
                            </w:p>
                          </w:txbxContent>
                        </wps:txbx>
                        <wps:bodyPr horzOverflow="overflow" vert="horz" lIns="0" tIns="0" rIns="0" bIns="0" rtlCol="0">
                          <a:noAutofit/>
                        </wps:bodyPr>
                      </wps:wsp>
                      <wps:wsp>
                        <wps:cNvPr id="15472" name="Shape 15472"/>
                        <wps:cNvSpPr/>
                        <wps:spPr>
                          <a:xfrm>
                            <a:off x="1094105" y="1480778"/>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812" name="Shape 1812"/>
                        <wps:cNvSpPr/>
                        <wps:spPr>
                          <a:xfrm>
                            <a:off x="1094105" y="1480778"/>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813" name="Rectangle 1813"/>
                        <wps:cNvSpPr/>
                        <wps:spPr>
                          <a:xfrm>
                            <a:off x="1184402" y="1459864"/>
                            <a:ext cx="217359" cy="156905"/>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нет</w:t>
                              </w:r>
                            </w:p>
                          </w:txbxContent>
                        </wps:txbx>
                        <wps:bodyPr horzOverflow="overflow" vert="horz" lIns="0" tIns="0" rIns="0" bIns="0" rtlCol="0">
                          <a:noAutofit/>
                        </wps:bodyPr>
                      </wps:wsp>
                      <wps:wsp>
                        <wps:cNvPr id="1814" name="Shape 1814"/>
                        <wps:cNvSpPr/>
                        <wps:spPr>
                          <a:xfrm>
                            <a:off x="0" y="0"/>
                            <a:ext cx="2114550" cy="1695450"/>
                          </a:xfrm>
                          <a:custGeom>
                            <a:avLst/>
                            <a:gdLst/>
                            <a:ahLst/>
                            <a:cxnLst/>
                            <a:rect l="0" t="0" r="0" b="0"/>
                            <a:pathLst>
                              <a:path w="2114550" h="1695450">
                                <a:moveTo>
                                  <a:pt x="0" y="1695450"/>
                                </a:moveTo>
                                <a:lnTo>
                                  <a:pt x="2114550" y="1695450"/>
                                </a:lnTo>
                                <a:lnTo>
                                  <a:pt x="211455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id="Group 12842" o:spid="_x0000_s1072" style="width:179.55pt;height:133.5pt;mso-position-horizontal-relative:char;mso-position-vertical-relative:line" coordsize="22800,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">
                <v:rect id="Rectangle 1738" o:spid="_x0000_s1073" style="position:absolute;left:22289;top:23;width:67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hV8cA&#10;AADdAAAADwAAAGRycy9kb3ducmV2LnhtbESPT2vCQBDF70K/wzKCN93YgtXoKtJW9OifgvU2ZKdJ&#10;aHY2ZFeT9tM7h4K3Gd6b936zWHWuUjdqQunZwHiUgCLOvC05N/B52gynoEJEtlh5JgO/FGC1fOot&#10;MLW+5QPdjjFXEsIhRQNFjHWqdcgKchhGviYW7ds3DqOsTa5tg62Eu0o/J8lEOyxZGgqs6a2g7Od4&#10;dQa203r9tfN/bV59XLbn/Xn2fppFYwb9bj0HFamLD/P/9c4K/uu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boVfHAAAA3QAAAA8AAAAAAAAAAAAAAAAAmAIAAGRy&#10;cy9kb3ducmV2LnhtbFBLBQYAAAAABAAEAPUAAACMAwAAAAA=&#10;" filled="f" stroked="f">
                  <v:textbox inset="0,0,0,0">
                    <w:txbxContent>
                      <w:p w:rsidR="001E07AB" w:rsidRDefault="001E07AB">
                        <w:pPr>
                          <w:spacing w:after="160" w:line="259" w:lineRule="auto"/>
                          <w:ind w:left="0" w:firstLine="0"/>
                        </w:pPr>
                        <w:r>
                          <w:rPr>
                            <w:sz w:val="32"/>
                          </w:rPr>
                          <w:t xml:space="preserve"> </w:t>
                        </w:r>
                      </w:p>
                    </w:txbxContent>
                  </v:textbox>
                </v:rect>
                <v:shape id="Shape 1804" o:spid="_x0000_s1074" style="position:absolute;left:4945;top:1397;width:11255;height:11256;visibility:visible;mso-wrap-style:square;v-text-anchor:top" coordsize="1125474,112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95MIA&#10;AADdAAAADwAAAGRycy9kb3ducmV2LnhtbERPTWsCMRC9F/wPYQrealKRIqtRRFQ8tlsFj9PNuLt0&#10;M1k3WU376xtB6G0e73Pmy2gbcaXO1441vI4UCOLCmZpLDYfP7csUhA/IBhvHpOGHPCwXg6c5Zsbd&#10;+IOueShFCmGfoYYqhDaT0hcVWfQj1xIn7uw6iyHBrpSmw1sKt40cK/UmLdacGipsaV1R8Z33VsMp&#10;9hfG99WkD/l5fYpfm93xV2k9fI6rGYhAMfyLH+69SfOnagL3b9IJ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33kwgAAAN0AAAAPAAAAAAAAAAAAAAAAAJgCAABkcnMvZG93&#10;bnJldi54bWxQSwUGAAAAAAQABAD1AAAAhwMAAAAA&#10;" path="m562737,v310769,,562737,251968,562737,562864c1125474,873633,873506,1125601,562737,1125601,251968,1125601,,873633,,562864,,299974,181991,72136,438277,13970l562737,562864,562737,xe" fillcolor="#5b9bd5" stroked="f" strokeweight="0">
                  <v:path arrowok="t" textboxrect="0,0,1125474,1125601"/>
                </v:shape>
                <v:shape id="Shape 1805" o:spid="_x0000_s1075" style="position:absolute;left:4945;top:1397;width:11255;height:11256;visibility:visible;mso-wrap-style:square;v-text-anchor:top" coordsize="1125474,112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q58MA&#10;AADdAAAADwAAAGRycy9kb3ducmV2LnhtbERPzWrCQBC+F3yHZYTe6sZCrERXEaFNLlJq+wBDdsxG&#10;s7NpdptEn75bKHibj+931tvRNqKnzteOFcxnCQji0umaKwVfn69PSxA+IGtsHJOCK3nYbiYPa8y0&#10;G/iD+mOoRAxhn6ECE0KbSelLQxb9zLXEkTu5zmKIsKuk7nCI4baRz0mykBZrjg0GW9obKi/HH6sg&#10;Lb4PC/1Ob7lpD7fzbmB64Vypx+m4W4EINIa7+N9d6Dh/maT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2q58MAAADdAAAADwAAAAAAAAAAAAAAAACYAgAAZHJzL2Rv&#10;d25yZXYueG1sUEsFBgAAAAAEAAQA9QAAAIgDAAAAAA==&#10;" path="m562737,v310769,,562737,251968,562737,562864c1125474,873633,873506,1125601,562737,1125601,251968,1125601,,873633,,562864,,299974,181991,72136,438277,13970l562737,562864,562737,xe" filled="f" strokecolor="white" strokeweight="1.44pt">
                  <v:path arrowok="t" textboxrect="0,0,1125474,1125601"/>
                </v:shape>
                <v:shape id="Shape 1806" o:spid="_x0000_s1076" style="position:absolute;left:9328;top:1397;width:1244;height:5628;visibility:visible;mso-wrap-style:square;v-text-anchor:top" coordsize="124460,56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lsNsIA&#10;AADdAAAADwAAAGRycy9kb3ducmV2LnhtbERPTWvCQBC9F/wPywi91U0siERXMUkLQk9G8TxmxySY&#10;nQ3ZNab/vlsQvM3jfc56O5pWDNS7xrKCeBaBIC6tbrhScDp+fyxBOI+ssbVMCn7JwXYzeVtjou2D&#10;DzQUvhIhhF2CCmrvu0RKV9Zk0M1sRxy4q+0N+gD7SuoeHyHctHIeRQtpsOHQUGNHWU3lrbgbBfm5&#10;vWRnXXym+3j3M+jj+JXmB6Xep+NuBcLT6F/ip3uvw/xltID/b8IJ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Ww2wgAAAN0AAAAPAAAAAAAAAAAAAAAAAJgCAABkcnMvZG93&#10;bnJldi54bWxQSwUGAAAAAAQABAD1AAAAhwMAAAAA&#10;" path="m124460,r,562864l,13970c40894,4699,82550,,124460,xe" fillcolor="#ed7d31" stroked="f" strokeweight="0">
                  <v:path arrowok="t" textboxrect="0,0,124460,562864"/>
                </v:shape>
                <v:shape id="Shape 1807" o:spid="_x0000_s1077" style="position:absolute;left:9328;top:1397;width:1244;height:5628;visibility:visible;mso-wrap-style:square;v-text-anchor:top" coordsize="124460,56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4GsIA&#10;AADdAAAADwAAAGRycy9kb3ducmV2LnhtbERPTWsCMRC9F/wPYQpeSs1qiy5bo0hB6LW6hz2OybhZ&#10;mkyWTequ/74pFHqbx/uc7X7yTtxoiF1gBctFAYJYB9Nxq6A+H59LEDEhG3SBScGdIux3s4ctViaM&#10;/Em3U2pFDuFYoQKbUl9JGbUlj3EReuLMXcPgMWU4tNIMOOZw7+SqKNbSY8e5wWJP75b01+nbK3i5&#10;XprRNnV/eDVStmfST67RSs0fp8MbiERT+hf/uT9Mnl8WG/j9Jp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XgawgAAAN0AAAAPAAAAAAAAAAAAAAAAAJgCAABkcnMvZG93&#10;bnJldi54bWxQSwUGAAAAAAQABAD1AAAAhwMAAAAA&#10;" path="m,13970c40894,4699,82550,,124460,r,562864l,13970xe" filled="f" strokecolor="white" strokeweight="1.44pt">
                  <v:path arrowok="t" textboxrect="0,0,124460,562864"/>
                </v:shape>
                <v:shape id="Shape 15471" o:spid="_x0000_s1078" style="position:absolute;left:8144;top:14807;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tf8UA&#10;AADeAAAADwAAAGRycy9kb3ducmV2LnhtbERP22rCQBB9L/gPyxT6phsvrTXNKmopCC0EjR8wZKfZ&#10;0OxsyG40/n23IPRtDuc62WawjbhQ52vHCqaTBARx6XTNlYJz8TF+BeEDssbGMSm4kYfNevSQYard&#10;lY90OYVKxBD2KSowIbSplL40ZNFPXEscuW/XWQwRdpXUHV5juG3kLElepMWaY4PBlvaGyp9TbxXk&#10;tl/tiv379itvjmb5eZBFMc+Venoctm8gAg3hX3x3H3Sc/7xYTuHvnXi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q1/xQAAAN4AAAAPAAAAAAAAAAAAAAAAAJgCAABkcnMv&#10;ZG93bnJldi54bWxQSwUGAAAAAAQABAD1AAAAigMAAAAA&#10;" path="m,l62780,r,62780l,62780,,e" fillcolor="#5b9bd5" stroked="f" strokeweight="0">
                  <v:path arrowok="t" textboxrect="0,0,62780,62780"/>
                </v:shape>
                <v:shape id="Shape 1809" o:spid="_x0000_s1079" style="position:absolute;left:8144;top:14807;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lV8MA&#10;AADdAAAADwAAAGRycy9kb3ducmV2LnhtbERP32vCMBB+H/g/hBP2NtMNFO1MZQw2HAPRKj4fzbUp&#10;ay4libX775eB4Nt9fD9vvRltJwbyoXWs4HmWgSCunG65UXA6fjwtQYSIrLFzTAp+KcCmmDysMdfu&#10;ygcaytiIFMIhRwUmxj6XMlSGLIaZ64kTVztvMSboG6k9XlO47eRLli2kxZZTg8Ge3g1VP+XFKvD1&#10;uV196+1iOOya3nyW86/Lfq7U43R8ewURaYx38c291Wn+MlvB/zfpB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BlV8MAAADdAAAADwAAAAAAAAAAAAAAAACYAgAAZHJzL2Rv&#10;d25yZXYueG1sUEsFBgAAAAAEAAQA9QAAAIgDAAAAAA==&#10;" path="m,62780r62780,l62780,,,,,62780xe" filled="f" strokecolor="white" strokeweight="1.5pt">
                  <v:path arrowok="t" textboxrect="0,0,62780,62780"/>
                </v:shape>
                <v:rect id="Rectangle 1810" o:spid="_x0000_s1080" style="position:absolute;left:9046;top:14598;width:1593;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lZ8YA&#10;AADdAAAADwAAAGRycy9kb3ducmV2LnhtbESPQW/CMAyF75P4D5GRuI2UHVApBIQGExwZIMFuVuO1&#10;1RqnagIt/Pr5MGk3W+/5vc+LVe9qdac2VJ4NTMYJKOLc24oLA+fTx2sKKkRki7VnMvCgAKvl4GWB&#10;mfUdf9L9GAslIRwyNFDG2GRah7wkh2HsG2LRvn3rMMraFtq22Em4q/Vbkky1w4qlocSG3kvKf443&#10;Z2CXNuvr3j+7ot5+7S6Hy2xzmkVjRsN+PQcVqY//5r/rvRX8dCL8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xlZ8YAAADdAAAADwAAAAAAAAAAAAAAAACYAgAAZHJz&#10;L2Rvd25yZXYueG1sUEsFBgAAAAAEAAQA9QAAAIsDA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да</w:t>
                        </w:r>
                      </w:p>
                    </w:txbxContent>
                  </v:textbox>
                </v:rect>
                <v:shape id="Shape 15472" o:spid="_x0000_s1081" style="position:absolute;left:10941;top:14807;width:627;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E18UA&#10;AADeAAAADwAAAGRycy9kb3ducmV2LnhtbERPS2sCMRC+F/ofwhS81aza+liNUgqCFw9aS/E2bMbd&#10;1Z3JkkTd/vumUOhtPr7nLFYdN+pGPtRODAz6GSiSwtlaSgOHj/XzFFSIKBYbJ2TgmwKslo8PC8yt&#10;u8uObvtYqhQiIUcDVYxtrnUoKmIMfdeSJO7kPGNM0JfaeryncG70MMvGmrGW1FBhS+8VFZf9lQ1M&#10;ZiPWJz57u5tdvgaf3XbNx60xvafubQ4qUhf/xX/ujU3zX18mQ/h9J92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ATXxQAAAN4AAAAPAAAAAAAAAAAAAAAAAJgCAABkcnMv&#10;ZG93bnJldi54bWxQSwUGAAAAAAQABAD1AAAAigMAAAAA&#10;" path="m,l62780,r,62780l,62780,,e" fillcolor="#ed7d31" stroked="f" strokeweight="0">
                  <v:path arrowok="t" textboxrect="0,0,62780,62780"/>
                </v:shape>
                <v:shape id="Shape 1812" o:spid="_x0000_s1082" style="position:absolute;left:10941;top:14807;width:627;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8IA&#10;AADdAAAADwAAAGRycy9kb3ducmV2LnhtbERP32vCMBB+H/g/hBN8m6mC4qpRRNhQBmN24vPRnE2x&#10;uZQk1vrfm8Fgb/fx/bzVpreN6MiH2rGCyTgDQVw6XXOl4PTz/roAESKyxsYxKXhQgM168LLCXLs7&#10;H6krYiVSCIccFZgY21zKUBqyGMauJU7cxXmLMUFfSe3xnsJtI6dZNpcWa04NBlvaGSqvxc0q8Jdz&#10;/fap9/Pu+FW15qOYHW7fM6VGw367BBGpj//iP/dep/mLyRR+v0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H7wgAAAN0AAAAPAAAAAAAAAAAAAAAAAJgCAABkcnMvZG93&#10;bnJldi54bWxQSwUGAAAAAAQABAD1AAAAhwMAAAAA&#10;" path="m,62780r62780,l62780,,,,,62780xe" filled="f" strokecolor="white" strokeweight="1.5pt">
                  <v:path arrowok="t" textboxrect="0,0,62780,62780"/>
                </v:shape>
                <v:rect id="Rectangle 1813" o:spid="_x0000_s1083" style="position:absolute;left:11844;top:14598;width:2173;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77EMMA&#10;AADdAAAADwAAAGRycy9kb3ducmV2LnhtbERPTYvCMBC9C/6HMMLeNHWFpVajiKvo0VVBvQ3N2Bab&#10;SWmi7e6vNwuCt3m8z5nOW1OKB9WusKxgOIhAEKdWF5wpOB7W/RiE88gaS8uk4JcczGfdzhQTbRv+&#10;ocfeZyKEsEtQQe59lUjp0pwMuoGtiAN3tbVBH2CdSV1jE8JNKT+j6EsaLDg05FjRMqf0tr8bBZu4&#10;Wpy39q/JytVlc9qdxt+HsVfqo9cuJiA8tf4tfrm3OsyPhy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77EMMAAADdAAAADwAAAAAAAAAAAAAAAACYAgAAZHJzL2Rv&#10;d25yZXYueG1sUEsFBgAAAAAEAAQA9QAAAIgDA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нет</w:t>
                        </w:r>
                      </w:p>
                    </w:txbxContent>
                  </v:textbox>
                </v:rect>
                <v:shape id="Shape 1814" o:spid="_x0000_s1084" style="position:absolute;width:21145;height:16954;visibility:visible;mso-wrap-style:square;v-text-anchor:top" coordsize="2114550,169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3dcUA&#10;AADdAAAADwAAAGRycy9kb3ducmV2LnhtbERPTWvCQBC9C/0PyxS8SN2kiIToKqVYsEIPpq3gbchO&#10;k9DsbNxdY/z33YLgbR7vc5brwbSiJ+cbywrSaQKCuLS64UrB1+fbUwbCB2SNrWVScCUP69XDaIm5&#10;thfeU1+ESsQQ9jkqqEPocil9WZNBP7UdceR+rDMYInSV1A4vMdy08jlJ5tJgw7Ghxo5eayp/i7NR&#10;cNh+HA9pNnu/Tjbfu9M8uF1fOKXGj8PLAkSgIdzFN/dWx/lZOoP/b+IJ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Dd1xQAAAN0AAAAPAAAAAAAAAAAAAAAAAJgCAABkcnMv&#10;ZG93bnJldi54bWxQSwUGAAAAAAQABAD1AAAAigMAAAAA&#10;" path="m,1695450r2114550,l2114550,,,,,1695450xe" filled="f" strokecolor="#d9d9d9">
                  <v:path arrowok="t" textboxrect="0,0,2114550,1695450"/>
                </v:shape>
                <w10:anchorlock/>
              </v:group>
            </w:pict>
          </mc:Fallback>
        </mc:AlternateContent>
      </w:r>
    </w:p>
    <w:p w:rsidR="00CE4897" w:rsidRDefault="001E07AB">
      <w:pPr>
        <w:spacing w:after="217" w:line="259" w:lineRule="auto"/>
        <w:ind w:left="0" w:firstLine="0"/>
      </w:pPr>
      <w:r>
        <w:rPr>
          <w:sz w:val="32"/>
        </w:rPr>
        <w:t xml:space="preserve"> </w:t>
      </w:r>
    </w:p>
    <w:p w:rsidR="00CE4897" w:rsidRDefault="001E07AB">
      <w:pPr>
        <w:spacing w:after="29" w:line="268" w:lineRule="auto"/>
        <w:ind w:left="-5" w:right="120"/>
        <w:jc w:val="both"/>
      </w:pPr>
      <w:r>
        <w:rPr>
          <w:sz w:val="32"/>
        </w:rPr>
        <w:t xml:space="preserve">Знаете ли вы примеры сделок слияния на отечественном </w:t>
      </w:r>
      <w:proofErr w:type="gramStart"/>
      <w:r>
        <w:rPr>
          <w:sz w:val="32"/>
        </w:rPr>
        <w:t>рынке?(</w:t>
      </w:r>
      <w:proofErr w:type="gramEnd"/>
      <w:r>
        <w:rPr>
          <w:sz w:val="32"/>
        </w:rPr>
        <w:t xml:space="preserve">рис. 2) </w:t>
      </w:r>
    </w:p>
    <w:p w:rsidR="00CE4897" w:rsidRDefault="001E07AB">
      <w:pPr>
        <w:spacing w:after="188" w:line="259" w:lineRule="auto"/>
        <w:ind w:left="1" w:firstLine="0"/>
      </w:pPr>
      <w:r>
        <w:rPr>
          <w:rFonts w:ascii="Calibri" w:eastAsia="Calibri" w:hAnsi="Calibri" w:cs="Calibri"/>
          <w:noProof/>
          <w:sz w:val="22"/>
        </w:rPr>
        <mc:AlternateContent>
          <mc:Choice Requires="wpg">
            <w:drawing>
              <wp:inline distT="0" distB="0" distL="0" distR="0">
                <wp:extent cx="2221357" cy="1779946"/>
                <wp:effectExtent l="0" t="0" r="0" b="0"/>
                <wp:docPr id="12840" name="Group 12840"/>
                <wp:cNvGraphicFramePr/>
                <a:graphic xmlns:a="http://schemas.openxmlformats.org/drawingml/2006/main">
                  <a:graphicData uri="http://schemas.microsoft.com/office/word/2010/wordprocessingGroup">
                    <wpg:wgp>
                      <wpg:cNvGrpSpPr/>
                      <wpg:grpSpPr>
                        <a:xfrm>
                          <a:off x="0" y="0"/>
                          <a:ext cx="2221357" cy="1779946"/>
                          <a:chOff x="0" y="0"/>
                          <a:chExt cx="2221357" cy="1779946"/>
                        </a:xfrm>
                      </wpg:grpSpPr>
                      <wps:wsp>
                        <wps:cNvPr id="1749" name="Rectangle 1749"/>
                        <wps:cNvSpPr/>
                        <wps:spPr>
                          <a:xfrm>
                            <a:off x="2170303" y="1553880"/>
                            <a:ext cx="67902" cy="300669"/>
                          </a:xfrm>
                          <a:prstGeom prst="rect">
                            <a:avLst/>
                          </a:prstGeom>
                          <a:ln>
                            <a:noFill/>
                          </a:ln>
                        </wps:spPr>
                        <wps:txbx>
                          <w:txbxContent>
                            <w:p w:rsidR="001E07AB" w:rsidRDefault="001E07AB">
                              <w:pPr>
                                <w:spacing w:after="160" w:line="259" w:lineRule="auto"/>
                                <w:ind w:left="0" w:firstLine="0"/>
                              </w:pPr>
                              <w:r>
                                <w:rPr>
                                  <w:sz w:val="32"/>
                                </w:rPr>
                                <w:t xml:space="preserve"> </w:t>
                              </w:r>
                            </w:p>
                          </w:txbxContent>
                        </wps:txbx>
                        <wps:bodyPr horzOverflow="overflow" vert="horz" lIns="0" tIns="0" rIns="0" bIns="0" rtlCol="0">
                          <a:noAutofit/>
                        </wps:bodyPr>
                      </wps:wsp>
                      <wps:wsp>
                        <wps:cNvPr id="1780" name="Shape 1780"/>
                        <wps:cNvSpPr/>
                        <wps:spPr>
                          <a:xfrm>
                            <a:off x="504063" y="139319"/>
                            <a:ext cx="1154049" cy="1154049"/>
                          </a:xfrm>
                          <a:custGeom>
                            <a:avLst/>
                            <a:gdLst/>
                            <a:ahLst/>
                            <a:cxnLst/>
                            <a:rect l="0" t="0" r="0" b="0"/>
                            <a:pathLst>
                              <a:path w="1154049" h="1154049">
                                <a:moveTo>
                                  <a:pt x="577088" y="0"/>
                                </a:moveTo>
                                <a:cubicBezTo>
                                  <a:pt x="895731" y="0"/>
                                  <a:pt x="1154049" y="258318"/>
                                  <a:pt x="1154049" y="577088"/>
                                </a:cubicBezTo>
                                <a:cubicBezTo>
                                  <a:pt x="1154049" y="895731"/>
                                  <a:pt x="895731" y="1154049"/>
                                  <a:pt x="577088" y="1154049"/>
                                </a:cubicBezTo>
                                <a:cubicBezTo>
                                  <a:pt x="258318" y="1154049"/>
                                  <a:pt x="0" y="895731"/>
                                  <a:pt x="0" y="577088"/>
                                </a:cubicBezTo>
                                <a:cubicBezTo>
                                  <a:pt x="0" y="409448"/>
                                  <a:pt x="72771" y="250190"/>
                                  <a:pt x="199517" y="140589"/>
                                </a:cubicBezTo>
                                <a:lnTo>
                                  <a:pt x="577088" y="577088"/>
                                </a:lnTo>
                                <a:lnTo>
                                  <a:pt x="57708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781" name="Shape 1781"/>
                        <wps:cNvSpPr/>
                        <wps:spPr>
                          <a:xfrm>
                            <a:off x="504063" y="139319"/>
                            <a:ext cx="1154049" cy="1154049"/>
                          </a:xfrm>
                          <a:custGeom>
                            <a:avLst/>
                            <a:gdLst/>
                            <a:ahLst/>
                            <a:cxnLst/>
                            <a:rect l="0" t="0" r="0" b="0"/>
                            <a:pathLst>
                              <a:path w="1154049" h="1154049">
                                <a:moveTo>
                                  <a:pt x="577088" y="0"/>
                                </a:moveTo>
                                <a:cubicBezTo>
                                  <a:pt x="895731" y="0"/>
                                  <a:pt x="1154049" y="258318"/>
                                  <a:pt x="1154049" y="577088"/>
                                </a:cubicBezTo>
                                <a:cubicBezTo>
                                  <a:pt x="1154049" y="895731"/>
                                  <a:pt x="895731" y="1154049"/>
                                  <a:pt x="577088" y="1154049"/>
                                </a:cubicBezTo>
                                <a:cubicBezTo>
                                  <a:pt x="258318" y="1154049"/>
                                  <a:pt x="0" y="895731"/>
                                  <a:pt x="0" y="577088"/>
                                </a:cubicBezTo>
                                <a:cubicBezTo>
                                  <a:pt x="0" y="409448"/>
                                  <a:pt x="72771" y="250190"/>
                                  <a:pt x="199517" y="140589"/>
                                </a:cubicBezTo>
                                <a:lnTo>
                                  <a:pt x="577088" y="577088"/>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782" name="Shape 1782"/>
                        <wps:cNvSpPr/>
                        <wps:spPr>
                          <a:xfrm>
                            <a:off x="703580" y="139319"/>
                            <a:ext cx="377571" cy="577088"/>
                          </a:xfrm>
                          <a:custGeom>
                            <a:avLst/>
                            <a:gdLst/>
                            <a:ahLst/>
                            <a:cxnLst/>
                            <a:rect l="0" t="0" r="0" b="0"/>
                            <a:pathLst>
                              <a:path w="377571" h="577088">
                                <a:moveTo>
                                  <a:pt x="377571" y="0"/>
                                </a:moveTo>
                                <a:lnTo>
                                  <a:pt x="377571" y="577088"/>
                                </a:lnTo>
                                <a:lnTo>
                                  <a:pt x="0" y="140589"/>
                                </a:lnTo>
                                <a:cubicBezTo>
                                  <a:pt x="104902" y="49911"/>
                                  <a:pt x="238887" y="0"/>
                                  <a:pt x="377571" y="0"/>
                                </a:cubicBezTo>
                                <a:close/>
                              </a:path>
                            </a:pathLst>
                          </a:custGeom>
                          <a:ln w="0" cap="flat">
                            <a:round/>
                          </a:ln>
                        </wps:spPr>
                        <wps:style>
                          <a:lnRef idx="0">
                            <a:srgbClr val="000000">
                              <a:alpha val="0"/>
                            </a:srgbClr>
                          </a:lnRef>
                          <a:fillRef idx="1">
                            <a:srgbClr val="ED7D31"/>
                          </a:fillRef>
                          <a:effectRef idx="0">
                            <a:scrgbClr r="0" g="0" b="0"/>
                          </a:effectRef>
                          <a:fontRef idx="none"/>
                        </wps:style>
                        <wps:bodyPr/>
                      </wps:wsp>
                      <wps:wsp>
                        <wps:cNvPr id="1783" name="Shape 1783"/>
                        <wps:cNvSpPr/>
                        <wps:spPr>
                          <a:xfrm>
                            <a:off x="703580" y="139319"/>
                            <a:ext cx="377571" cy="577088"/>
                          </a:xfrm>
                          <a:custGeom>
                            <a:avLst/>
                            <a:gdLst/>
                            <a:ahLst/>
                            <a:cxnLst/>
                            <a:rect l="0" t="0" r="0" b="0"/>
                            <a:pathLst>
                              <a:path w="377571" h="577088">
                                <a:moveTo>
                                  <a:pt x="0" y="140589"/>
                                </a:moveTo>
                                <a:cubicBezTo>
                                  <a:pt x="104902" y="49911"/>
                                  <a:pt x="238887" y="0"/>
                                  <a:pt x="377571" y="0"/>
                                </a:cubicBezTo>
                                <a:lnTo>
                                  <a:pt x="377571" y="577088"/>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5473" name="Shape 15473"/>
                        <wps:cNvSpPr/>
                        <wps:spPr>
                          <a:xfrm>
                            <a:off x="838327" y="1508845"/>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785" name="Shape 1785"/>
                        <wps:cNvSpPr/>
                        <wps:spPr>
                          <a:xfrm>
                            <a:off x="838327" y="1508845"/>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786" name="Rectangle 1786"/>
                        <wps:cNvSpPr/>
                        <wps:spPr>
                          <a:xfrm>
                            <a:off x="928497" y="1488694"/>
                            <a:ext cx="158918"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да</w:t>
                              </w:r>
                            </w:p>
                          </w:txbxContent>
                        </wps:txbx>
                        <wps:bodyPr horzOverflow="overflow" vert="horz" lIns="0" tIns="0" rIns="0" bIns="0" rtlCol="0">
                          <a:noAutofit/>
                        </wps:bodyPr>
                      </wps:wsp>
                      <wps:wsp>
                        <wps:cNvPr id="15474" name="Shape 15474"/>
                        <wps:cNvSpPr/>
                        <wps:spPr>
                          <a:xfrm>
                            <a:off x="1117854" y="1508845"/>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788" name="Shape 1788"/>
                        <wps:cNvSpPr/>
                        <wps:spPr>
                          <a:xfrm>
                            <a:off x="1117854" y="1508845"/>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789" name="Rectangle 1789"/>
                        <wps:cNvSpPr/>
                        <wps:spPr>
                          <a:xfrm>
                            <a:off x="1208278" y="1488694"/>
                            <a:ext cx="217359" cy="156904"/>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нет</w:t>
                              </w:r>
                            </w:p>
                          </w:txbxContent>
                        </wps:txbx>
                        <wps:bodyPr horzOverflow="overflow" vert="horz" lIns="0" tIns="0" rIns="0" bIns="0" rtlCol="0">
                          <a:noAutofit/>
                        </wps:bodyPr>
                      </wps:wsp>
                      <wps:wsp>
                        <wps:cNvPr id="1790" name="Shape 1790"/>
                        <wps:cNvSpPr/>
                        <wps:spPr>
                          <a:xfrm>
                            <a:off x="0" y="0"/>
                            <a:ext cx="2162175" cy="1723644"/>
                          </a:xfrm>
                          <a:custGeom>
                            <a:avLst/>
                            <a:gdLst/>
                            <a:ahLst/>
                            <a:cxnLst/>
                            <a:rect l="0" t="0" r="0" b="0"/>
                            <a:pathLst>
                              <a:path w="2162175" h="1723644">
                                <a:moveTo>
                                  <a:pt x="2162175" y="0"/>
                                </a:moveTo>
                                <a:lnTo>
                                  <a:pt x="2162175" y="1723644"/>
                                </a:lnTo>
                                <a:lnTo>
                                  <a:pt x="0" y="1723644"/>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id="Group 12840" o:spid="_x0000_s1085" style="width:174.9pt;height:140.15pt;mso-position-horizontal-relative:char;mso-position-vertical-relative:line" coordsize="22213,17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">
                <v:rect id="Rectangle 1749" o:spid="_x0000_s1086" style="position:absolute;left:21703;top:15538;width:679;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3scQA&#10;AADdAAAADwAAAGRycy9kb3ducmV2LnhtbERPS2vCQBC+C/6HZQRvuqmImugq4gM9Vi3Y3obsmIRm&#10;Z0N2NbG/vlsQepuP7zmLVWtK8aDaFZYVvA0jEMSp1QVnCj4u+8EMhPPIGkvLpOBJDlbLbmeBibYN&#10;n+hx9pkIIewSVJB7XyVSujQng25oK+LA3Wxt0AdYZ1LX2IRwU8pRFE2kwYJDQ44VbXJKv893o+Aw&#10;q9afR/vTZOXu63B9v8bbS+yV6vfa9RyEp9b/i1/uow7zp+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Rd7HEAAAA3QAAAA8AAAAAAAAAAAAAAAAAmAIAAGRycy9k&#10;b3ducmV2LnhtbFBLBQYAAAAABAAEAPUAAACJAwAAAAA=&#10;" filled="f" stroked="f">
                  <v:textbox inset="0,0,0,0">
                    <w:txbxContent>
                      <w:p w:rsidR="001E07AB" w:rsidRDefault="001E07AB">
                        <w:pPr>
                          <w:spacing w:after="160" w:line="259" w:lineRule="auto"/>
                          <w:ind w:left="0" w:firstLine="0"/>
                        </w:pPr>
                        <w:r>
                          <w:rPr>
                            <w:sz w:val="32"/>
                          </w:rPr>
                          <w:t xml:space="preserve"> </w:t>
                        </w:r>
                      </w:p>
                    </w:txbxContent>
                  </v:textbox>
                </v:rect>
                <v:shape id="Shape 1780" o:spid="_x0000_s1087" style="position:absolute;left:5040;top:1393;width:11541;height:11540;visibility:visible;mso-wrap-style:square;v-text-anchor:top" coordsize="1154049,115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gF8YA&#10;AADdAAAADwAAAGRycy9kb3ducmV2LnhtbESPT2vCQBDF74LfYRmhF6mblqISXaUUStqT+IficciO&#10;m2B2NmTXGL9951DobYb35r3frLeDb1RPXawDG3iZZaCIy2BrdgZOx8/nJaiYkC02gcnAgyJsN+PR&#10;GnMb7ryn/pCckhCOORqoUmpzrWNZkcc4Cy2xaJfQeUyydk7bDu8S7hv9mmVz7bFmaaiwpY+Kyuvh&#10;5g24R3/6cbvv6bl8uxXWp2J3DIUxT5PhfQUq0ZD+zX/XX1bwF0vhl2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1gF8YAAADdAAAADwAAAAAAAAAAAAAAAACYAgAAZHJz&#10;L2Rvd25yZXYueG1sUEsFBgAAAAAEAAQA9QAAAIsDAAAAAA==&#10;" path="m577088,v318643,,576961,258318,576961,577088c1154049,895731,895731,1154049,577088,1154049,258318,1154049,,895731,,577088,,409448,72771,250190,199517,140589l577088,577088,577088,xe" fillcolor="#5b9bd5" stroked="f" strokeweight="0">
                  <v:stroke miterlimit="83231f" joinstyle="miter"/>
                  <v:path arrowok="t" textboxrect="0,0,1154049,1154049"/>
                </v:shape>
                <v:shape id="Shape 1781" o:spid="_x0000_s1088" style="position:absolute;left:5040;top:1393;width:11541;height:11540;visibility:visible;mso-wrap-style:square;v-text-anchor:top" coordsize="1154049,1154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3hI8MA&#10;AADdAAAADwAAAGRycy9kb3ducmV2LnhtbERPTWsCMRC9C/6HMIXe3KweWt0aRYWW0pur2PY2bMZN&#10;7GaybFJd/70pFLzN433OfNm7RpypC9azgnGWgyCuvLZcK9jvXkdTECEia2w8k4IrBVguhoM5Ftpf&#10;eEvnMtYihXAoUIGJsS2kDJUhhyHzLXHijr5zGBPsaqk7vKRw18hJnj9Jh5ZTg8GWNoaqn/LXKXCr&#10;t/7jZD+/Drzb1vJ7ti6tNUo9PvSrFxCR+ngX/7vfdZr/PB3D3zfp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3hI8MAAADdAAAADwAAAAAAAAAAAAAAAACYAgAAZHJzL2Rv&#10;d25yZXYueG1sUEsFBgAAAAAEAAQA9QAAAIgDAAAAAA==&#10;" path="m577088,v318643,,576961,258318,576961,577088c1154049,895731,895731,1154049,577088,1154049,258318,1154049,,895731,,577088,,409448,72771,250190,199517,140589l577088,577088,577088,xe" filled="f" strokecolor="white" strokeweight="1.44pt">
                  <v:path arrowok="t" textboxrect="0,0,1154049,1154049"/>
                </v:shape>
                <v:shape id="Shape 1782" o:spid="_x0000_s1089" style="position:absolute;left:7035;top:1393;width:3776;height:5771;visibility:visible;mso-wrap-style:square;v-text-anchor:top" coordsize="377571,5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XT8UA&#10;AADdAAAADwAAAGRycy9kb3ducmV2LnhtbERPTWvCQBC9F/wPywi9FLOJoA2pq4ggpCepNtLjkB2T&#10;YHY2ZLdJ2l/fLRR6m8f7nM1uMq0YqHeNZQVJFIMgLq1uuFLwfjkuUhDOI2tsLZOCL3Kw284eNphp&#10;O/IbDWdfiRDCLkMFtfddJqUrazLoItsRB+5me4M+wL6SuscxhJtWLuN4LQ02HBpq7OhQU3k/fxoF&#10;1+84GVcFpQU+rV+H06r6OOV7pR7n0/4FhKfJ/4v/3LkO85/TJfx+E06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NdPxQAAAN0AAAAPAAAAAAAAAAAAAAAAAJgCAABkcnMv&#10;ZG93bnJldi54bWxQSwUGAAAAAAQABAD1AAAAigMAAAAA&#10;" path="m377571,r,577088l,140589c104902,49911,238887,,377571,xe" fillcolor="#ed7d31" stroked="f" strokeweight="0">
                  <v:path arrowok="t" textboxrect="0,0,377571,577088"/>
                </v:shape>
                <v:shape id="Shape 1783" o:spid="_x0000_s1090" style="position:absolute;left:7035;top:1393;width:3776;height:5771;visibility:visible;mso-wrap-style:square;v-text-anchor:top" coordsize="377571,5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hpMQA&#10;AADdAAAADwAAAGRycy9kb3ducmV2LnhtbERPzYrCMBC+L+w7hBG8yJrqwlqqUURWEA+K7T7A2Ixt&#10;sZmUJmr16TeC4G0+vt+ZLTpTiyu1rrKsYDSMQBDnVldcKPjL1l8xCOeRNdaWScGdHCzmnx8zTLS9&#10;8YGuqS9ECGGXoILS+yaR0uUlGXRD2xAH7mRbgz7AtpC6xVsIN7UcR9GPNFhxaCixoVVJ+Tm9GAXL&#10;7WnScLYbHAeXcb76HT3ibJ8p1e91yykIT51/i1/ujQ7zJ/E3PL8JJ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4aTEAAAA3QAAAA8AAAAAAAAAAAAAAAAAmAIAAGRycy9k&#10;b3ducmV2LnhtbFBLBQYAAAAABAAEAPUAAACJAwAAAAA=&#10;" path="m,140589c104902,49911,238887,,377571,r,577088l,140589xe" filled="f" strokecolor="white" strokeweight="1.44pt">
                  <v:path arrowok="t" textboxrect="0,0,377571,577088"/>
                </v:shape>
                <v:shape id="Shape 15473" o:spid="_x0000_s1091" style="position:absolute;left:8383;top:15088;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Wk8QA&#10;AADeAAAADwAAAGRycy9kb3ducmV2LnhtbERP22rCQBB9L/gPywh9043aeomuopaC0ELQ+AFDdswG&#10;s7Mhu2r6992C0Lc5nOusNp2txZ1aXzlWMBomIIgLpysuFZzzz8EchA/IGmvHpOCHPGzWvZcVpto9&#10;+Ej3UyhFDGGfogITQpNK6QtDFv3QNcSRu7jWYoiwLaVu8RHDbS3HSTKVFiuODQYb2hsqrqebVZDZ&#10;22KX7z+231l9NLOvg8zzSabUa7/bLkEE6sK/+Ok+6Dj//W02gb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ElpPEAAAA3gAAAA8AAAAAAAAAAAAAAAAAmAIAAGRycy9k&#10;b3ducmV2LnhtbFBLBQYAAAAABAAEAPUAAACJAwAAAAA=&#10;" path="m,l62780,r,62780l,62780,,e" fillcolor="#5b9bd5" stroked="f" strokeweight="0">
                  <v:path arrowok="t" textboxrect="0,0,62780,62780"/>
                </v:shape>
                <v:shape id="Shape 1785" o:spid="_x0000_s1092" style="position:absolute;left:8383;top:15088;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r4XsQA&#10;AADdAAAADwAAAGRycy9kb3ducmV2LnhtbERPW2vCMBR+H+w/hDPY20wd1Es1yhhsOAYyO/H50Byb&#10;YnNSkli7f78Igm/n47ue5XqwrejJh8axgvEoA0FcOd1wrWD/+/EyAxEissbWMSn4owDr1ePDEgvt&#10;Lryjvoy1SCEcClRgYuwKKUNlyGIYuY44cUfnLcYEfS21x0sKt618zbKJtNhwajDY0buh6lSerQJ/&#10;PDTzb72Z9Ltt3ZnPMv86/+RKPT8NbwsQkYZ4F9/cG53mT2c5XL9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6+F7EAAAA3QAAAA8AAAAAAAAAAAAAAAAAmAIAAGRycy9k&#10;b3ducmV2LnhtbFBLBQYAAAAABAAEAPUAAACJAwAAAAA=&#10;" path="m,62780r62780,l62780,,,,,62780xe" filled="f" strokecolor="white" strokeweight="1.5pt">
                  <v:path arrowok="t" textboxrect="0,0,62780,62780"/>
                </v:shape>
                <v:rect id="Rectangle 1786" o:spid="_x0000_s1093" style="position:absolute;left:9284;top:14886;width:1590;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ZWcQA&#10;AADdAAAADwAAAGRycy9kb3ducmV2LnhtbERPTWvCQBC9F/wPywi9NZv2oDFmE0Rb9NiqYHsbsmMS&#10;mp0N2a1J/fXdguBtHu9zsmI0rbhQ7xrLCp6jGARxaXXDlYLj4e0pAeE8ssbWMin4JQdFPnnIMNV2&#10;4A+67H0lQgi7FBXU3neplK6syaCLbEccuLPtDfoA+0rqHocQblr5EsczabDh0FBjR+uayu/9j1Gw&#10;TbrV585eh6p9/dqe3k+LzWHhlXqcjqslCE+jv4tv7p0O8+fJD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3WVnEAAAA3QAAAA8AAAAAAAAAAAAAAAAAmAIAAGRycy9k&#10;b3ducmV2LnhtbFBLBQYAAAAABAAEAPUAAACJAw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да</w:t>
                        </w:r>
                      </w:p>
                    </w:txbxContent>
                  </v:textbox>
                </v:rect>
                <v:shape id="Shape 15474" o:spid="_x0000_s1094" style="position:absolute;left:11178;top:15088;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5OMUA&#10;AADeAAAADwAAAGRycy9kb3ducmV2LnhtbERPS2sCMRC+C/0PYQq9adZqfWyNUgShFw9aS/E2bMbd&#10;rTuTJUl1+++NUOhtPr7nLFYdN+pCPtRODAwHGSiSwtlaSgOHj01/BipEFIuNEzLwSwFWy4feAnPr&#10;rrKjyz6WKoVIyNFAFWObax2KihjDwLUkiTs5zxgT9KW2Hq8pnBv9nGUTzVhLaqiwpXVFxXn/wwam&#10;8xHrE397u5ufv4af3XbDx60xT4/d2yuoSF38F/+5322a/zKejuH+TrpB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Tk4xQAAAN4AAAAPAAAAAAAAAAAAAAAAAJgCAABkcnMv&#10;ZG93bnJldi54bWxQSwUGAAAAAAQABAD1AAAAigMAAAAA&#10;" path="m,l62780,r,62780l,62780,,e" fillcolor="#ed7d31" stroked="f" strokeweight="0">
                  <v:path arrowok="t" textboxrect="0,0,62780,62780"/>
                </v:shape>
                <v:shape id="Shape 1788" o:spid="_x0000_s1095" style="position:absolute;left:11178;top:15088;width:628;height:628;visibility:visible;mso-wrap-style:square;v-text-anchor:top" coordsize="62780,6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XwMYA&#10;AADdAAAADwAAAGRycy9kb3ducmV2LnhtbESPQUsDMRCF70L/Q5iCN5tVaG3XpqUUlIogdi2eh810&#10;s7iZLEm6Xf+9cxC8zfDevPfNejv6Tg0UUxvYwP2sAEVcB9tyY+D0+Xy3BJUyssUuMBn4oQTbzeRm&#10;jaUNVz7SUOVGSQinEg24nPtS61Q78phmoScW7RyixyxrbLSNeJVw3+mHolhojy1Lg8Oe9o7q7+ri&#10;DcTzV7t6s4fFcHxvevdSzV8vH3Njbqfj7glUpjH/m/+uD1bwH5e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tXwMYAAADdAAAADwAAAAAAAAAAAAAAAACYAgAAZHJz&#10;L2Rvd25yZXYueG1sUEsFBgAAAAAEAAQA9QAAAIsDAAAAAA==&#10;" path="m,62780r62780,l62780,,,,,62780xe" filled="f" strokecolor="white" strokeweight="1.5pt">
                  <v:path arrowok="t" textboxrect="0,0,62780,62780"/>
                </v:shape>
                <v:rect id="Rectangle 1789" o:spid="_x0000_s1096" style="position:absolute;left:12082;top:14886;width:2174;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NK8MA&#10;AADdAAAADwAAAGRycy9kb3ducmV2LnhtbERPS2vCQBC+C/6HZQRvutGDTaKriA/0aLVgvQ3ZaRKa&#10;nQ3Z1cT+erdQ6G0+vucsVp2pxIMaV1pWMBlHIIgzq0vOFXxc9qMYhPPIGivLpOBJDlbLfm+BqbYt&#10;v9Pj7HMRQtilqKDwvk6ldFlBBt3Y1sSB+7KNQR9gk0vdYBvCTSWnUTSTBksODQXWtCko+z7fjYJD&#10;XK8/j/anzavd7XA9XZPtJfFKDQfdeg7CU+f/xX/uow7z3+IE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jNK8MAAADdAAAADwAAAAAAAAAAAAAAAACYAgAAZHJzL2Rv&#10;d25yZXYueG1sUEsFBgAAAAAEAAQA9QAAAIgDA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нет</w:t>
                        </w:r>
                      </w:p>
                    </w:txbxContent>
                  </v:textbox>
                </v:rect>
                <v:shape id="Shape 1790" o:spid="_x0000_s1097" style="position:absolute;width:21621;height:17236;visibility:visible;mso-wrap-style:square;v-text-anchor:top" coordsize="2162175,172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sIMUA&#10;AADdAAAADwAAAGRycy9kb3ducmV2LnhtbESPT2sCQQzF74LfYUihN52t4J+ujqKC6KlQ7cVb2Im7&#10;izuZZWbUrZ/eHAq9JbyX935ZrDrXqDuFWHs28DHMQBEX3tZcGvg57QYzUDEhW2w8k4FfirBa9nsL&#10;zK1/8Dfdj6lUEsIxRwNVSm2udSwqchiHviUW7eKDwyRrKLUN+JBw1+hRlk20w5qlocKWthUV1+PN&#10;GTgEfeH919ZO95PnRtfpvKbx2Zj3t249B5WoS//mv+uDFfzpp/DLNzKCX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KwgxQAAAN0AAAAPAAAAAAAAAAAAAAAAAJgCAABkcnMv&#10;ZG93bnJldi54bWxQSwUGAAAAAAQABAD1AAAAigMAAAAA&#10;" path="m2162175,r,1723644l,1723644,,e" filled="f" strokecolor="#d9d9d9">
                  <v:path arrowok="t" textboxrect="0,0,2162175,1723644"/>
                </v:shape>
                <w10:anchorlock/>
              </v:group>
            </w:pict>
          </mc:Fallback>
        </mc:AlternateContent>
      </w:r>
    </w:p>
    <w:p w:rsidR="00CE4897" w:rsidRDefault="001E07AB">
      <w:pPr>
        <w:spacing w:after="44" w:line="268" w:lineRule="auto"/>
        <w:ind w:left="-5" w:right="120"/>
        <w:jc w:val="both"/>
      </w:pPr>
      <w:proofErr w:type="gramStart"/>
      <w:r>
        <w:rPr>
          <w:sz w:val="32"/>
        </w:rPr>
        <w:t>Видите ли</w:t>
      </w:r>
      <w:proofErr w:type="gramEnd"/>
      <w:r>
        <w:rPr>
          <w:sz w:val="32"/>
        </w:rPr>
        <w:t xml:space="preserve"> Вы для себя выгоду от потенциального слияния сетей </w:t>
      </w:r>
    </w:p>
    <w:p w:rsidR="00CE4897" w:rsidRDefault="001E07AB">
      <w:pPr>
        <w:spacing w:after="0" w:line="268" w:lineRule="auto"/>
        <w:ind w:left="-5" w:right="120"/>
        <w:jc w:val="both"/>
      </w:pPr>
      <w:r>
        <w:rPr>
          <w:sz w:val="32"/>
        </w:rPr>
        <w:t xml:space="preserve">«Магнит </w:t>
      </w:r>
      <w:proofErr w:type="spellStart"/>
      <w:r>
        <w:rPr>
          <w:sz w:val="32"/>
        </w:rPr>
        <w:t>Косметик</w:t>
      </w:r>
      <w:proofErr w:type="spellEnd"/>
      <w:r>
        <w:rPr>
          <w:sz w:val="32"/>
        </w:rPr>
        <w:t xml:space="preserve">» и «Улыбка Радуги»? (рис.3) </w:t>
      </w:r>
    </w:p>
    <w:p w:rsidR="00CE4897" w:rsidRDefault="001E07AB">
      <w:pPr>
        <w:spacing w:after="183" w:line="259" w:lineRule="auto"/>
        <w:ind w:left="1" w:firstLine="0"/>
      </w:pPr>
      <w:r>
        <w:rPr>
          <w:rFonts w:ascii="Calibri" w:eastAsia="Calibri" w:hAnsi="Calibri" w:cs="Calibri"/>
          <w:noProof/>
          <w:sz w:val="22"/>
        </w:rPr>
        <mc:AlternateContent>
          <mc:Choice Requires="wpg">
            <w:drawing>
              <wp:inline distT="0" distB="0" distL="0" distR="0">
                <wp:extent cx="2163445" cy="1820460"/>
                <wp:effectExtent l="0" t="0" r="0" b="0"/>
                <wp:docPr id="12841" name="Group 12841"/>
                <wp:cNvGraphicFramePr/>
                <a:graphic xmlns:a="http://schemas.openxmlformats.org/drawingml/2006/main">
                  <a:graphicData uri="http://schemas.microsoft.com/office/word/2010/wordprocessingGroup">
                    <wpg:wgp>
                      <wpg:cNvGrpSpPr/>
                      <wpg:grpSpPr>
                        <a:xfrm>
                          <a:off x="0" y="0"/>
                          <a:ext cx="2163445" cy="1820460"/>
                          <a:chOff x="0" y="0"/>
                          <a:chExt cx="2163445" cy="1820460"/>
                        </a:xfrm>
                      </wpg:grpSpPr>
                      <wps:wsp>
                        <wps:cNvPr id="1763" name="Rectangle 1763"/>
                        <wps:cNvSpPr/>
                        <wps:spPr>
                          <a:xfrm>
                            <a:off x="2112391" y="1594393"/>
                            <a:ext cx="67902" cy="300670"/>
                          </a:xfrm>
                          <a:prstGeom prst="rect">
                            <a:avLst/>
                          </a:prstGeom>
                          <a:ln>
                            <a:noFill/>
                          </a:ln>
                        </wps:spPr>
                        <wps:txbx>
                          <w:txbxContent>
                            <w:p w:rsidR="001E07AB" w:rsidRDefault="001E07AB">
                              <w:pPr>
                                <w:spacing w:after="160" w:line="259" w:lineRule="auto"/>
                                <w:ind w:left="0" w:firstLine="0"/>
                              </w:pPr>
                              <w:r>
                                <w:rPr>
                                  <w:sz w:val="32"/>
                                </w:rPr>
                                <w:t xml:space="preserve"> </w:t>
                              </w:r>
                            </w:p>
                          </w:txbxContent>
                        </wps:txbx>
                        <wps:bodyPr horzOverflow="overflow" vert="horz" lIns="0" tIns="0" rIns="0" bIns="0" rtlCol="0">
                          <a:noAutofit/>
                        </wps:bodyPr>
                      </wps:wsp>
                      <wps:wsp>
                        <wps:cNvPr id="1792" name="Shape 1792"/>
                        <wps:cNvSpPr/>
                        <wps:spPr>
                          <a:xfrm>
                            <a:off x="873125" y="139192"/>
                            <a:ext cx="780288" cy="1192149"/>
                          </a:xfrm>
                          <a:custGeom>
                            <a:avLst/>
                            <a:gdLst/>
                            <a:ahLst/>
                            <a:cxnLst/>
                            <a:rect l="0" t="0" r="0" b="0"/>
                            <a:pathLst>
                              <a:path w="780288" h="1192149">
                                <a:moveTo>
                                  <a:pt x="184150" y="0"/>
                                </a:moveTo>
                                <a:cubicBezTo>
                                  <a:pt x="513334" y="0"/>
                                  <a:pt x="780288" y="266827"/>
                                  <a:pt x="780288" y="596011"/>
                                </a:cubicBezTo>
                                <a:cubicBezTo>
                                  <a:pt x="780288" y="925322"/>
                                  <a:pt x="513334" y="1192149"/>
                                  <a:pt x="184150" y="1192149"/>
                                </a:cubicBezTo>
                                <a:cubicBezTo>
                                  <a:pt x="121539" y="1192149"/>
                                  <a:pt x="59436" y="1182370"/>
                                  <a:pt x="0" y="1162939"/>
                                </a:cubicBezTo>
                                <a:lnTo>
                                  <a:pt x="184150" y="596011"/>
                                </a:lnTo>
                                <a:lnTo>
                                  <a:pt x="184150" y="0"/>
                                </a:ln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1793" name="Shape 1793"/>
                        <wps:cNvSpPr/>
                        <wps:spPr>
                          <a:xfrm>
                            <a:off x="873125" y="139192"/>
                            <a:ext cx="780288" cy="1192149"/>
                          </a:xfrm>
                          <a:custGeom>
                            <a:avLst/>
                            <a:gdLst/>
                            <a:ahLst/>
                            <a:cxnLst/>
                            <a:rect l="0" t="0" r="0" b="0"/>
                            <a:pathLst>
                              <a:path w="780288" h="1192149">
                                <a:moveTo>
                                  <a:pt x="184150" y="0"/>
                                </a:moveTo>
                                <a:cubicBezTo>
                                  <a:pt x="513334" y="0"/>
                                  <a:pt x="780288" y="266827"/>
                                  <a:pt x="780288" y="596011"/>
                                </a:cubicBezTo>
                                <a:cubicBezTo>
                                  <a:pt x="780288" y="925322"/>
                                  <a:pt x="513334" y="1192149"/>
                                  <a:pt x="184150" y="1192149"/>
                                </a:cubicBezTo>
                                <a:cubicBezTo>
                                  <a:pt x="121539" y="1192149"/>
                                  <a:pt x="59436" y="1182370"/>
                                  <a:pt x="0" y="1162939"/>
                                </a:cubicBezTo>
                                <a:lnTo>
                                  <a:pt x="184150" y="596011"/>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794" name="Shape 1794"/>
                        <wps:cNvSpPr/>
                        <wps:spPr>
                          <a:xfrm>
                            <a:off x="388620" y="139192"/>
                            <a:ext cx="668655" cy="1162939"/>
                          </a:xfrm>
                          <a:custGeom>
                            <a:avLst/>
                            <a:gdLst/>
                            <a:ahLst/>
                            <a:cxnLst/>
                            <a:rect l="0" t="0" r="0" b="0"/>
                            <a:pathLst>
                              <a:path w="668655" h="1162939">
                                <a:moveTo>
                                  <a:pt x="668655" y="0"/>
                                </a:moveTo>
                                <a:lnTo>
                                  <a:pt x="668655" y="596011"/>
                                </a:lnTo>
                                <a:lnTo>
                                  <a:pt x="484505" y="1162939"/>
                                </a:lnTo>
                                <a:cubicBezTo>
                                  <a:pt x="171323" y="1061212"/>
                                  <a:pt x="0" y="724915"/>
                                  <a:pt x="101727" y="411861"/>
                                </a:cubicBezTo>
                                <a:cubicBezTo>
                                  <a:pt x="181483" y="166243"/>
                                  <a:pt x="410464" y="0"/>
                                  <a:pt x="668655" y="0"/>
                                </a:cubicBezTo>
                                <a:close/>
                              </a:path>
                            </a:pathLst>
                          </a:custGeom>
                          <a:ln w="0" cap="flat">
                            <a:round/>
                          </a:ln>
                        </wps:spPr>
                        <wps:style>
                          <a:lnRef idx="0">
                            <a:srgbClr val="000000">
                              <a:alpha val="0"/>
                            </a:srgbClr>
                          </a:lnRef>
                          <a:fillRef idx="1">
                            <a:srgbClr val="ED7D31"/>
                          </a:fillRef>
                          <a:effectRef idx="0">
                            <a:scrgbClr r="0" g="0" b="0"/>
                          </a:effectRef>
                          <a:fontRef idx="none"/>
                        </wps:style>
                        <wps:bodyPr/>
                      </wps:wsp>
                      <wps:wsp>
                        <wps:cNvPr id="1795" name="Shape 1795"/>
                        <wps:cNvSpPr/>
                        <wps:spPr>
                          <a:xfrm>
                            <a:off x="388620" y="139192"/>
                            <a:ext cx="668655" cy="1162939"/>
                          </a:xfrm>
                          <a:custGeom>
                            <a:avLst/>
                            <a:gdLst/>
                            <a:ahLst/>
                            <a:cxnLst/>
                            <a:rect l="0" t="0" r="0" b="0"/>
                            <a:pathLst>
                              <a:path w="668655" h="1162939">
                                <a:moveTo>
                                  <a:pt x="484505" y="1162939"/>
                                </a:moveTo>
                                <a:cubicBezTo>
                                  <a:pt x="171323" y="1061212"/>
                                  <a:pt x="0" y="724915"/>
                                  <a:pt x="101727" y="411861"/>
                                </a:cubicBezTo>
                                <a:cubicBezTo>
                                  <a:pt x="181483" y="166243"/>
                                  <a:pt x="410464" y="0"/>
                                  <a:pt x="668655" y="0"/>
                                </a:cubicBezTo>
                                <a:lnTo>
                                  <a:pt x="668655" y="596011"/>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5475" name="Shape 15475"/>
                        <wps:cNvSpPr/>
                        <wps:spPr>
                          <a:xfrm>
                            <a:off x="814451" y="1546818"/>
                            <a:ext cx="62780" cy="62781"/>
                          </a:xfrm>
                          <a:custGeom>
                            <a:avLst/>
                            <a:gdLst/>
                            <a:ahLst/>
                            <a:cxnLst/>
                            <a:rect l="0" t="0" r="0" b="0"/>
                            <a:pathLst>
                              <a:path w="62780" h="62781">
                                <a:moveTo>
                                  <a:pt x="0" y="0"/>
                                </a:moveTo>
                                <a:lnTo>
                                  <a:pt x="62780" y="0"/>
                                </a:lnTo>
                                <a:lnTo>
                                  <a:pt x="62780" y="62781"/>
                                </a:lnTo>
                                <a:lnTo>
                                  <a:pt x="0" y="62781"/>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797" name="Shape 1797"/>
                        <wps:cNvSpPr/>
                        <wps:spPr>
                          <a:xfrm>
                            <a:off x="814451" y="1546818"/>
                            <a:ext cx="62780" cy="62781"/>
                          </a:xfrm>
                          <a:custGeom>
                            <a:avLst/>
                            <a:gdLst/>
                            <a:ahLst/>
                            <a:cxnLst/>
                            <a:rect l="0" t="0" r="0" b="0"/>
                            <a:pathLst>
                              <a:path w="62780" h="62781">
                                <a:moveTo>
                                  <a:pt x="0" y="62781"/>
                                </a:moveTo>
                                <a:lnTo>
                                  <a:pt x="62780" y="62781"/>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798" name="Rectangle 1798"/>
                        <wps:cNvSpPr/>
                        <wps:spPr>
                          <a:xfrm>
                            <a:off x="904748" y="1527302"/>
                            <a:ext cx="158918" cy="156905"/>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да</w:t>
                              </w:r>
                            </w:p>
                          </w:txbxContent>
                        </wps:txbx>
                        <wps:bodyPr horzOverflow="overflow" vert="horz" lIns="0" tIns="0" rIns="0" bIns="0" rtlCol="0">
                          <a:noAutofit/>
                        </wps:bodyPr>
                      </wps:wsp>
                      <wps:wsp>
                        <wps:cNvPr id="15476" name="Shape 15476"/>
                        <wps:cNvSpPr/>
                        <wps:spPr>
                          <a:xfrm>
                            <a:off x="1094105" y="1546818"/>
                            <a:ext cx="62780" cy="62781"/>
                          </a:xfrm>
                          <a:custGeom>
                            <a:avLst/>
                            <a:gdLst/>
                            <a:ahLst/>
                            <a:cxnLst/>
                            <a:rect l="0" t="0" r="0" b="0"/>
                            <a:pathLst>
                              <a:path w="62780" h="62781">
                                <a:moveTo>
                                  <a:pt x="0" y="0"/>
                                </a:moveTo>
                                <a:lnTo>
                                  <a:pt x="62780" y="0"/>
                                </a:lnTo>
                                <a:lnTo>
                                  <a:pt x="62780" y="62781"/>
                                </a:lnTo>
                                <a:lnTo>
                                  <a:pt x="0" y="62781"/>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800" name="Shape 1800"/>
                        <wps:cNvSpPr/>
                        <wps:spPr>
                          <a:xfrm>
                            <a:off x="1094105" y="1546818"/>
                            <a:ext cx="62780" cy="62781"/>
                          </a:xfrm>
                          <a:custGeom>
                            <a:avLst/>
                            <a:gdLst/>
                            <a:ahLst/>
                            <a:cxnLst/>
                            <a:rect l="0" t="0" r="0" b="0"/>
                            <a:pathLst>
                              <a:path w="62780" h="62781">
                                <a:moveTo>
                                  <a:pt x="0" y="62781"/>
                                </a:moveTo>
                                <a:lnTo>
                                  <a:pt x="62780" y="62781"/>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801" name="Rectangle 1801"/>
                        <wps:cNvSpPr/>
                        <wps:spPr>
                          <a:xfrm>
                            <a:off x="1184529" y="1527302"/>
                            <a:ext cx="217359" cy="156905"/>
                          </a:xfrm>
                          <a:prstGeom prst="rect">
                            <a:avLst/>
                          </a:prstGeom>
                          <a:ln>
                            <a:noFill/>
                          </a:ln>
                        </wps:spPr>
                        <wps:txbx>
                          <w:txbxContent>
                            <w:p w:rsidR="001E07AB" w:rsidRDefault="001E07AB">
                              <w:pPr>
                                <w:spacing w:after="160" w:line="259" w:lineRule="auto"/>
                                <w:ind w:left="0" w:firstLine="0"/>
                              </w:pPr>
                              <w:r>
                                <w:rPr>
                                  <w:rFonts w:ascii="Calibri" w:eastAsia="Calibri" w:hAnsi="Calibri" w:cs="Calibri"/>
                                  <w:color w:val="595959"/>
                                  <w:sz w:val="18"/>
                                </w:rPr>
                                <w:t>нет</w:t>
                              </w:r>
                            </w:p>
                          </w:txbxContent>
                        </wps:txbx>
                        <wps:bodyPr horzOverflow="overflow" vert="horz" lIns="0" tIns="0" rIns="0" bIns="0" rtlCol="0">
                          <a:noAutofit/>
                        </wps:bodyPr>
                      </wps:wsp>
                      <wps:wsp>
                        <wps:cNvPr id="1802" name="Shape 1802"/>
                        <wps:cNvSpPr/>
                        <wps:spPr>
                          <a:xfrm>
                            <a:off x="0" y="0"/>
                            <a:ext cx="2114550" cy="1761617"/>
                          </a:xfrm>
                          <a:custGeom>
                            <a:avLst/>
                            <a:gdLst/>
                            <a:ahLst/>
                            <a:cxnLst/>
                            <a:rect l="0" t="0" r="0" b="0"/>
                            <a:pathLst>
                              <a:path w="2114550" h="1761617">
                                <a:moveTo>
                                  <a:pt x="2114550" y="0"/>
                                </a:moveTo>
                                <a:lnTo>
                                  <a:pt x="2114550" y="1761617"/>
                                </a:lnTo>
                                <a:lnTo>
                                  <a:pt x="0" y="1761617"/>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id="Group 12841" o:spid="_x0000_s1098" style="width:170.35pt;height:143.35pt;mso-position-horizontal-relative:char;mso-position-vertical-relative:line" coordsize="21634,1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">
                <v:rect id="Rectangle 1763" o:spid="_x0000_s1099" style="position:absolute;left:21123;top:15943;width:679;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cO8MA&#10;AADdAAAADwAAAGRycy9kb3ducmV2LnhtbERPS4vCMBC+L/gfwgje1lQFV6tRRF306AvU29CMbbGZ&#10;lCba7v76jbDgbT6+50znjSnEkyqXW1bQ60YgiBOrc04VnI7fnyMQziNrLCyTgh9yMJ+1PqYYa1vz&#10;np4Hn4oQwi5GBZn3ZSylSzIy6Lq2JA7czVYGfYBVKnWFdQg3hexH0VAazDk0ZFjSMqPkfngYBZtR&#10;ubhs7W+dFuvr5rw7j1fHsVeq024WExCeGv8W/7u3Osz/Gg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wcO8MAAADdAAAADwAAAAAAAAAAAAAAAACYAgAAZHJzL2Rv&#10;d25yZXYueG1sUEsFBgAAAAAEAAQA9QAAAIgDAAAAAA==&#10;" filled="f" stroked="f">
                  <v:textbox inset="0,0,0,0">
                    <w:txbxContent>
                      <w:p w:rsidR="001E07AB" w:rsidRDefault="001E07AB">
                        <w:pPr>
                          <w:spacing w:after="160" w:line="259" w:lineRule="auto"/>
                          <w:ind w:left="0" w:firstLine="0"/>
                        </w:pPr>
                        <w:r>
                          <w:rPr>
                            <w:sz w:val="32"/>
                          </w:rPr>
                          <w:t xml:space="preserve"> </w:t>
                        </w:r>
                      </w:p>
                    </w:txbxContent>
                  </v:textbox>
                </v:rect>
                <v:shape id="Shape 1792" o:spid="_x0000_s1100" style="position:absolute;left:8731;top:1391;width:7803;height:11922;visibility:visible;mso-wrap-style:square;v-text-anchor:top" coordsize="780288,119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BcYA&#10;AADdAAAADwAAAGRycy9kb3ducmV2LnhtbERP22rCQBB9L/gPywh9KbppqJdGVylCS1sq4gXq45Cd&#10;ZIPZ2ZBdNf37rlDo2xzOdebLztbiQq2vHCt4HCYgiHOnKy4VHPavgykIH5A11o5JwQ95WC56d3PM&#10;tLvyli67UIoYwj5DBSaEJpPS54Ys+qFriCNXuNZiiLAtpW7xGsNtLdMkGUuLFccGgw2tDOWn3dkq&#10;eFuN0nO1Pn6cNt+GPh/CV1E8TZW673cvMxCBuvAv/nO/6zh/8pzC7Zt4gl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wSBcYAAADdAAAADwAAAAAAAAAAAAAAAACYAgAAZHJz&#10;L2Rvd25yZXYueG1sUEsFBgAAAAAEAAQA9QAAAIsDAAAAAA==&#10;" path="m184150,c513334,,780288,266827,780288,596011v,329311,-266954,596138,-596138,596138c121539,1192149,59436,1182370,,1162939l184150,596011,184150,xe" fillcolor="#5b9bd5" stroked="f" strokeweight="0">
                  <v:path arrowok="t" textboxrect="0,0,780288,1192149"/>
                </v:shape>
                <v:shape id="Shape 1793" o:spid="_x0000_s1101" style="position:absolute;left:8731;top:1391;width:7803;height:11922;visibility:visible;mso-wrap-style:square;v-text-anchor:top" coordsize="780288,119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1n8UA&#10;AADdAAAADwAAAGRycy9kb3ducmV2LnhtbDSPQW/CMAyF75P2HyJP2m2kY9oGpSkalZC4whBcrcY0&#10;1RqnawKE/XqCxG7+9J6fn4t5tJ040eBbxwpeRxkI4trplhsF2+/lywSED8gaO8ek4EIe5uXjQ4G5&#10;dmde02kTGpFC2OeowITQ51L62pBFP3I9cdIObrAYEg6N1AOeU7jt5DjLPqTFltMFgz1VhuqfzdEq&#10;6NzfosnsLu5Xcfs+/a3GoTI7pZ6f4tcMRKCY+N98317pVP9z+ga3b9IIsr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vWfxQAAAN0AAAAPAAAAAAAAAAAAAAAAAJgCAABkcnMv&#10;ZG93bnJldi54bWxQSwUGAAAAAAQABAD1AAAAigMAAAAA&#10;" path="m184150,c513334,,780288,266827,780288,596011v,329311,-266954,596138,-596138,596138c121539,1192149,59436,1182370,,1162939l184150,596011,184150,xe" filled="f" strokecolor="white" strokeweight="1.44pt">
                  <v:path arrowok="t" textboxrect="0,0,780288,1192149"/>
                </v:shape>
                <v:shape id="Shape 1794" o:spid="_x0000_s1102" style="position:absolute;left:3886;top:1391;width:6686;height:11630;visibility:visible;mso-wrap-style:square;v-text-anchor:top" coordsize="668655,116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bdsAA&#10;AADdAAAADwAAAGRycy9kb3ducmV2LnhtbERPy6rCMBDdC/5DGMGdpldEa69RRHyBKx8fMDRz216b&#10;SW2i1r83guBuDuc503ljSnGn2hWWFfz0IxDEqdUFZwrOp3UvBuE8ssbSMil4koP5rN2aYqLtgw90&#10;P/pMhBB2CSrIva8SKV2ak0HXtxVx4P5sbdAHWGdS1/gI4aaUgygaSYMFh4YcK1rmlF6ON6NgssD/&#10;q8HNnqvYyu3qcL5E65VS3U6z+AXhqfFf8ce902H+eDKE9zfhB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6bdsAAAADdAAAADwAAAAAAAAAAAAAAAACYAgAAZHJzL2Rvd25y&#10;ZXYueG1sUEsFBgAAAAAEAAQA9QAAAIUDAAAAAA==&#10;" path="m668655,r,596011l484505,1162939c171323,1061212,,724915,101727,411861,181483,166243,410464,,668655,xe" fillcolor="#ed7d31" stroked="f" strokeweight="0">
                  <v:path arrowok="t" textboxrect="0,0,668655,1162939"/>
                </v:shape>
                <v:shape id="Shape 1795" o:spid="_x0000_s1103" style="position:absolute;left:3886;top:1391;width:6686;height:11630;visibility:visible;mso-wrap-style:square;v-text-anchor:top" coordsize="668655,116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7cUA&#10;AADdAAAADwAAAGRycy9kb3ducmV2LnhtbESPQYvCMBCF74L/IYzgzaYu6Lpdo4isIAjCVmH3ODRj&#10;W9tMShO1/nsjCN5meG/e92a+7EwtrtS60rKCcRSDIM6sLjlXcDxsRjMQziNrrC2Tgjs5WC76vTkm&#10;2t74l66pz0UIYZeggsL7JpHSZQUZdJFtiIN2sq1BH9Y2l7rFWwg3tfyI46k0WHIgFNjQuqCsSi8m&#10;cP/G//Y03Z0vu32q1/vqp8yrWKnhoFt9g/DU+bf5db3Vof7n1wSe34QR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TtxQAAAN0AAAAPAAAAAAAAAAAAAAAAAJgCAABkcnMv&#10;ZG93bnJldi54bWxQSwUGAAAAAAQABAD1AAAAigMAAAAA&#10;" path="m484505,1162939c171323,1061212,,724915,101727,411861,181483,166243,410464,,668655,r,596011l484505,1162939xe" filled="f" strokecolor="white" strokeweight="1.44pt">
                  <v:path arrowok="t" textboxrect="0,0,668655,1162939"/>
                </v:shape>
                <v:shape id="Shape 15475" o:spid="_x0000_s1104" style="position:absolute;left:8144;top:15468;width:628;height:627;visibility:visible;mso-wrap-style:square;v-text-anchor:top" coordsize="62780,6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8essUA&#10;AADeAAAADwAAAGRycy9kb3ducmV2LnhtbERPzU7CQBC+k/gOmzHxQmCrAcHKQowKepEE7ANMumPb&#10;2J1tdgcoPr1rYsJtvny/s1j1rlVHCrHxbOB2nIEiLr1tuDJQfK5Hc1BRkC22nsnAmSKslleDBebW&#10;n3hHx71UKoVwzNFALdLlWseyJodx7DvixH354FASDJW2AU8p3LX6LsvutcOGU0ONHT3XVH7vD87A&#10;9odeht3rw25dhOFG3jYixeHDmJvr/ukRlFAvF/G/+92m+dPJbAp/76Q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x6yxQAAAN4AAAAPAAAAAAAAAAAAAAAAAJgCAABkcnMv&#10;ZG93bnJldi54bWxQSwUGAAAAAAQABAD1AAAAigMAAAAA&#10;" path="m,l62780,r,62781l,62781,,e" fillcolor="#5b9bd5" stroked="f" strokeweight="0">
                  <v:path arrowok="t" textboxrect="0,0,62780,62781"/>
                </v:shape>
                <v:shape id="Shape 1797" o:spid="_x0000_s1105" style="position:absolute;left:8144;top:15468;width:628;height:627;visibility:visible;mso-wrap-style:square;v-text-anchor:top" coordsize="62780,6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ZPcQA&#10;AADdAAAADwAAAGRycy9kb3ducmV2LnhtbERPTWvCQBC9C/0PyxS8iG4UbGp0lVoQvAhNzMXbkB2T&#10;2OxsyG5j/PduodDbPN7nbHaDaURPnastK5jPIhDEhdU1lwry82H6DsJ5ZI2NZVLwIAe77ctog4m2&#10;d06pz3wpQgi7BBVU3reJlK6oyKCb2ZY4cFfbGfQBdqXUHd5DuGnkIorepMGaQ0OFLX1WVHxnP0bB&#10;clIfT1nRp5ezSfePPL9dyq+bUuPX4WMNwtPg/8V/7qMO8+NVDL/fhBP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UWT3EAAAA3QAAAA8AAAAAAAAAAAAAAAAAmAIAAGRycy9k&#10;b3ducmV2LnhtbFBLBQYAAAAABAAEAPUAAACJAwAAAAA=&#10;" path="m,62781r62780,l62780,,,,,62781xe" filled="f" strokecolor="white" strokeweight="1.5pt">
                  <v:path arrowok="t" textboxrect="0,0,62780,62781"/>
                </v:shape>
                <v:rect id="Rectangle 1798" o:spid="_x0000_s1106" style="position:absolute;left:9047;top:15273;width:1589;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3+bcYA&#10;AADdAAAADwAAAGRycy9kb3ducmV2LnhtbESPQW/CMAyF70j8h8iTuEG6HQbtCAixTXBkgAS7WY3X&#10;Vmucqslo4dfjwyRutt7ze5/ny97V6kJtqDwbeJ4koIhzbysuDBwPn+MZqBCRLdaeycCVAiwXw8Ec&#10;M+s7/qLLPhZKQjhkaKCMscm0DnlJDsPEN8Si/fjWYZS1LbRtsZNwV+uXJHnVDiuWhhIbWpeU/+7/&#10;nIHNrFmdt/7WFfXH9+a0O6XvhzQaM3rqV2+gIvXxYf6/3lrBn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3+bcYAAADdAAAADwAAAAAAAAAAAAAAAACYAgAAZHJz&#10;L2Rvd25yZXYueG1sUEsFBgAAAAAEAAQA9QAAAIsDA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да</w:t>
                        </w:r>
                      </w:p>
                    </w:txbxContent>
                  </v:textbox>
                </v:rect>
                <v:shape id="Shape 15476" o:spid="_x0000_s1107" style="position:absolute;left:10941;top:15468;width:627;height:627;visibility:visible;mso-wrap-style:square;v-text-anchor:top" coordsize="62780,6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nu8UA&#10;AADeAAAADwAAAGRycy9kb3ducmV2LnhtbERPzWrCQBC+F3yHZQQvxWwsrcboKlINtIceonmAITsm&#10;wexszK6avn23UOhtPr7fWW8H04o79a6xrGAWxSCIS6sbrhQUp2yagHAeWWNrmRR8k4PtZvS0xlTb&#10;B+d0P/pKhBB2KSqove9SKV1Zk0EX2Y44cGfbG/QB9pXUPT5CuGnlSxzPpcGGQ0ONHb3XVF6ON6Ng&#10;lyVZGec+d9fP/fMBq69FUSyVmoyH3QqEp8H/i//cHzrMf3tdzOH3nXCD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We7xQAAAN4AAAAPAAAAAAAAAAAAAAAAAJgCAABkcnMv&#10;ZG93bnJldi54bWxQSwUGAAAAAAQABAD1AAAAigMAAAAA&#10;" path="m,l62780,r,62781l,62781,,e" fillcolor="#ed7d31" stroked="f" strokeweight="0">
                  <v:path arrowok="t" textboxrect="0,0,62780,62781"/>
                </v:shape>
                <v:shape id="Shape 1800" o:spid="_x0000_s1108" style="position:absolute;left:10941;top:15468;width:627;height:627;visibility:visible;mso-wrap-style:square;v-text-anchor:top" coordsize="62780,6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AmMYA&#10;AADdAAAADwAAAGRycy9kb3ducmV2LnhtbESPQWvCQBCF70L/wzKFXkQ3FhRJXcUWCl4KTczF25Cd&#10;JtHsbMiuMf77zkHwNsN78943m93oWjVQHxrPBhbzBBRx6W3DlYHi+D1bgwoR2WLrmQzcKcBu+zLZ&#10;YGr9jTMa8lgpCeGQooE6xi7VOpQ1OQxz3xGL9ud7h1HWvtK2x5uEu1a/J8lKO2xYGmrs6Kum8pJf&#10;nYHltDn85OWQnY4u+7wXxflU/Z6NeXsd9x+gIo3xaX5cH6zgrxPhl29kBL3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PAmMYAAADdAAAADwAAAAAAAAAAAAAAAACYAgAAZHJz&#10;L2Rvd25yZXYueG1sUEsFBgAAAAAEAAQA9QAAAIsDAAAAAA==&#10;" path="m,62781r62780,l62780,,,,,62781xe" filled="f" strokecolor="white" strokeweight="1.5pt">
                  <v:path arrowok="t" textboxrect="0,0,62780,62781"/>
                </v:shape>
                <v:rect id="Rectangle 1801" o:spid="_x0000_s1109" style="position:absolute;left:11845;top:15273;width:2173;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WIcQA&#10;AADdAAAADwAAAGRycy9kb3ducmV2LnhtbERPTWvCQBC9C/6HZYTezEYPJaZZRapijq0R0t6G7DQJ&#10;zc6G7Nak/fXdQsHbPN7nZLvJdOJGg2stK1hFMQjiyuqWawXX4rRMQDiPrLGzTAq+ycFuO59lmGo7&#10;8ivdLr4WIYRdigoa7/tUSlc1ZNBFticO3IcdDPoAh1rqAccQbjq5juNHabDl0NBgT88NVZ+XL6Pg&#10;nPT7t9z+jHV3fD+XL+XmUGy8Ug+Laf8EwtPk7+J/d67D/CRe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5ViHEAAAA3QAAAA8AAAAAAAAAAAAAAAAAmAIAAGRycy9k&#10;b3ducmV2LnhtbFBLBQYAAAAABAAEAPUAAACJAwAAAAA=&#10;" filled="f" stroked="f">
                  <v:textbox inset="0,0,0,0">
                    <w:txbxContent>
                      <w:p w:rsidR="001E07AB" w:rsidRDefault="001E07AB">
                        <w:pPr>
                          <w:spacing w:after="160" w:line="259" w:lineRule="auto"/>
                          <w:ind w:left="0" w:firstLine="0"/>
                        </w:pPr>
                        <w:r>
                          <w:rPr>
                            <w:rFonts w:ascii="Calibri" w:eastAsia="Calibri" w:hAnsi="Calibri" w:cs="Calibri"/>
                            <w:color w:val="595959"/>
                            <w:sz w:val="18"/>
                          </w:rPr>
                          <w:t>нет</w:t>
                        </w:r>
                      </w:p>
                    </w:txbxContent>
                  </v:textbox>
                </v:rect>
                <v:shape id="Shape 1802" o:spid="_x0000_s1110" style="position:absolute;width:21145;height:17616;visibility:visible;mso-wrap-style:square;v-text-anchor:top" coordsize="2114550,176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RpcEA&#10;AADdAAAADwAAAGRycy9kb3ducmV2LnhtbERP24rCMBB9F/Yfwgj7pqk+iHRNy6IsirDg7QOGZkyL&#10;zaQk0da/3ywIvs3hXGdVDrYVD/KhcaxgNs1AEFdON2wUXM4/kyWIEJE1to5JwZMClMXHaIW5dj0f&#10;6XGKRqQQDjkqqGPscilDVZPFMHUdceKuzluMCXojtcc+hdtWzrNsIS02nBpq7GhdU3U73a2C/nDv&#10;f/UGN9tubbzcXy9xZ25KfY6H7y8QkYb4Fr/cO53mL7M5/H+TTp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jUaXBAAAA3QAAAA8AAAAAAAAAAAAAAAAAmAIAAGRycy9kb3du&#10;cmV2LnhtbFBLBQYAAAAABAAEAPUAAACGAwAAAAA=&#10;" path="m2114550,r,1761617l,1761617,,e" filled="f" strokecolor="#d9d9d9">
                  <v:path arrowok="t" textboxrect="0,0,2114550,1761617"/>
                </v:shape>
                <w10:anchorlock/>
              </v:group>
            </w:pict>
          </mc:Fallback>
        </mc:AlternateContent>
      </w:r>
    </w:p>
    <w:p w:rsidR="00CE4897" w:rsidRDefault="001E07AB">
      <w:pPr>
        <w:spacing w:line="268" w:lineRule="auto"/>
        <w:ind w:left="-5" w:right="120"/>
        <w:jc w:val="both"/>
      </w:pPr>
      <w:r>
        <w:rPr>
          <w:sz w:val="32"/>
        </w:rPr>
        <w:t>Большинство респондентов выступило за слияние</w:t>
      </w:r>
      <w:r>
        <w:rPr>
          <w:rFonts w:ascii="Calibri" w:eastAsia="Calibri" w:hAnsi="Calibri" w:cs="Calibri"/>
          <w:sz w:val="22"/>
        </w:rPr>
        <w:t xml:space="preserve"> </w:t>
      </w:r>
      <w:r>
        <w:rPr>
          <w:sz w:val="32"/>
        </w:rPr>
        <w:t xml:space="preserve">сетей «Магнит </w:t>
      </w:r>
      <w:proofErr w:type="spellStart"/>
      <w:r>
        <w:rPr>
          <w:sz w:val="32"/>
        </w:rPr>
        <w:t>Косметик</w:t>
      </w:r>
      <w:proofErr w:type="spellEnd"/>
      <w:r>
        <w:rPr>
          <w:sz w:val="32"/>
        </w:rPr>
        <w:t xml:space="preserve">» и «Улыбка Радуги». Основными выгодами для себя они выделили более широкий ассортимент и более низкие цены.   </w:t>
      </w:r>
    </w:p>
    <w:p w:rsidR="00CE4897" w:rsidRDefault="00CE4897" w:rsidP="009105BE">
      <w:pPr>
        <w:spacing w:after="154" w:line="259" w:lineRule="auto"/>
      </w:pPr>
    </w:p>
    <w:p w:rsidR="00CE4897" w:rsidRPr="009105BE" w:rsidRDefault="001E07AB" w:rsidP="009105BE">
      <w:pPr>
        <w:spacing w:after="154" w:line="259" w:lineRule="auto"/>
        <w:ind w:left="74" w:firstLine="0"/>
        <w:jc w:val="center"/>
        <w:rPr>
          <w:b/>
        </w:rPr>
      </w:pPr>
      <w:r w:rsidRPr="009105BE">
        <w:rPr>
          <w:b/>
          <w:sz w:val="32"/>
        </w:rPr>
        <w:lastRenderedPageBreak/>
        <w:t xml:space="preserve"> </w:t>
      </w:r>
      <w:r w:rsidRPr="009105BE">
        <w:rPr>
          <w:b/>
        </w:rPr>
        <w:t xml:space="preserve">ЗАКЛЮЧЕНИЕ </w:t>
      </w:r>
    </w:p>
    <w:p w:rsidR="00CE4897" w:rsidRDefault="001E07AB">
      <w:pPr>
        <w:ind w:left="-5" w:right="9"/>
      </w:pPr>
      <w:r>
        <w:t xml:space="preserve">Сделки M&amp;A являются важным инструментом для фирм, позволяющим им расти, расширять свой рынок и повышать свою конкурентоспособность. Они могут быть использованы для различных целей, таких как увеличение доли рынка, снижение издержек и дополнение активов. </w:t>
      </w:r>
    </w:p>
    <w:p w:rsidR="00CE4897" w:rsidRDefault="001E07AB">
      <w:pPr>
        <w:spacing w:after="195"/>
        <w:ind w:left="-5" w:right="9"/>
      </w:pPr>
      <w:r>
        <w:t xml:space="preserve">В ходе проекта я рассмотрела основные цели, которые преследуют компании, желая объединится с другими фирмами, какие способы они используют для этого и какие могут быть риски. Изученную информацию можно использовать для осмысленного понимания процессов слияния и поглощения, которые нередко происходят в современном мире. </w:t>
      </w:r>
    </w:p>
    <w:p w:rsidR="00CE4897" w:rsidRDefault="001E07AB">
      <w:pPr>
        <w:spacing w:after="180"/>
        <w:ind w:left="-5" w:right="9"/>
      </w:pPr>
      <w:r>
        <w:t xml:space="preserve">Цель моей работы достигнута: я внесла собственное предложение по слиянию фирм на российском рынке и составила дальнейший прогноз их слияния, который оказался положительным  </w:t>
      </w:r>
    </w:p>
    <w:p w:rsidR="00CE4897" w:rsidRDefault="001E07AB">
      <w:pPr>
        <w:spacing w:after="154"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5"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5"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9" w:line="259" w:lineRule="auto"/>
        <w:ind w:left="0" w:firstLine="0"/>
      </w:pPr>
      <w:r>
        <w:rPr>
          <w:b/>
          <w:sz w:val="32"/>
        </w:rPr>
        <w:t xml:space="preserve"> </w:t>
      </w:r>
    </w:p>
    <w:p w:rsidR="00CE4897" w:rsidRDefault="001E07AB">
      <w:pPr>
        <w:spacing w:after="155"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5"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4" w:line="259" w:lineRule="auto"/>
        <w:ind w:left="0" w:firstLine="0"/>
      </w:pPr>
      <w:r>
        <w:rPr>
          <w:b/>
          <w:sz w:val="32"/>
        </w:rPr>
        <w:t xml:space="preserve"> </w:t>
      </w:r>
    </w:p>
    <w:p w:rsidR="00CE4897" w:rsidRDefault="001E07AB">
      <w:pPr>
        <w:spacing w:after="155" w:line="259" w:lineRule="auto"/>
        <w:ind w:left="0" w:firstLine="0"/>
      </w:pPr>
      <w:r>
        <w:rPr>
          <w:b/>
          <w:sz w:val="32"/>
        </w:rPr>
        <w:t xml:space="preserve"> </w:t>
      </w:r>
    </w:p>
    <w:p w:rsidR="00CE4897" w:rsidRDefault="001E07AB">
      <w:pPr>
        <w:spacing w:after="184" w:line="259" w:lineRule="auto"/>
        <w:ind w:left="74" w:firstLine="0"/>
        <w:jc w:val="center"/>
      </w:pPr>
      <w:r>
        <w:rPr>
          <w:b/>
          <w:sz w:val="32"/>
        </w:rPr>
        <w:t xml:space="preserve"> </w:t>
      </w:r>
    </w:p>
    <w:p w:rsidR="009105BE" w:rsidRDefault="009105BE">
      <w:pPr>
        <w:spacing w:after="105" w:line="265" w:lineRule="auto"/>
        <w:ind w:left="10" w:right="6"/>
        <w:jc w:val="center"/>
        <w:rPr>
          <w:b/>
          <w:sz w:val="32"/>
        </w:rPr>
      </w:pPr>
    </w:p>
    <w:p w:rsidR="00CE4897" w:rsidRDefault="001E07AB">
      <w:pPr>
        <w:spacing w:after="105" w:line="265" w:lineRule="auto"/>
        <w:ind w:left="10" w:right="6"/>
        <w:jc w:val="center"/>
      </w:pPr>
      <w:r>
        <w:rPr>
          <w:b/>
          <w:sz w:val="32"/>
        </w:rPr>
        <w:lastRenderedPageBreak/>
        <w:t>Список использованных источников:</w:t>
      </w:r>
      <w:r>
        <w:t xml:space="preserve"> </w:t>
      </w:r>
    </w:p>
    <w:p w:rsidR="00CE4897" w:rsidRDefault="001E07AB">
      <w:pPr>
        <w:numPr>
          <w:ilvl w:val="0"/>
          <w:numId w:val="14"/>
        </w:numPr>
        <w:spacing w:after="0"/>
        <w:ind w:left="851" w:right="9" w:hanging="490"/>
      </w:pPr>
      <w:r>
        <w:t xml:space="preserve">https://gazprombank.investments/blog/market/merger/ </w:t>
      </w:r>
    </w:p>
    <w:p w:rsidR="00CE4897" w:rsidRDefault="001E07AB">
      <w:pPr>
        <w:spacing w:after="2" w:line="259" w:lineRule="auto"/>
        <w:ind w:left="721" w:firstLine="0"/>
      </w:pPr>
      <w:r>
        <w:t xml:space="preserve"> </w:t>
      </w:r>
    </w:p>
    <w:p w:rsidR="00CE4897" w:rsidRDefault="001E07AB">
      <w:pPr>
        <w:spacing w:after="1" w:line="259" w:lineRule="auto"/>
        <w:ind w:left="721" w:firstLine="0"/>
      </w:pPr>
      <w:r>
        <w:t xml:space="preserve"> </w:t>
      </w:r>
    </w:p>
    <w:p w:rsidR="00CE4897" w:rsidRDefault="001E07AB">
      <w:pPr>
        <w:numPr>
          <w:ilvl w:val="0"/>
          <w:numId w:val="14"/>
        </w:numPr>
        <w:ind w:left="851" w:right="9" w:hanging="490"/>
      </w:pPr>
      <w:r>
        <w:t xml:space="preserve">https://www.vedomosti.ru/business/articles/2022/05/12/921830-zachemlukoil-shell </w:t>
      </w:r>
    </w:p>
    <w:p w:rsidR="00CE4897" w:rsidRDefault="001E07AB">
      <w:pPr>
        <w:spacing w:after="164" w:line="259" w:lineRule="auto"/>
        <w:ind w:left="0" w:firstLine="0"/>
      </w:pPr>
      <w:r>
        <w:t xml:space="preserve"> </w:t>
      </w:r>
    </w:p>
    <w:p w:rsidR="00CE4897" w:rsidRDefault="001E07AB">
      <w:pPr>
        <w:numPr>
          <w:ilvl w:val="0"/>
          <w:numId w:val="14"/>
        </w:numPr>
        <w:ind w:left="851" w:right="9" w:hanging="490"/>
      </w:pPr>
      <w:r>
        <w:t xml:space="preserve">https://www.rbc.ru/business/24/03/2022/623c15aa9a79471d4603b732 </w:t>
      </w:r>
    </w:p>
    <w:p w:rsidR="00CE4897" w:rsidRDefault="001E07AB">
      <w:pPr>
        <w:spacing w:after="160" w:line="259" w:lineRule="auto"/>
        <w:ind w:left="0" w:firstLine="0"/>
      </w:pPr>
      <w:r>
        <w:t xml:space="preserve"> </w:t>
      </w:r>
    </w:p>
    <w:p w:rsidR="00CE4897" w:rsidRDefault="001E07AB">
      <w:pPr>
        <w:numPr>
          <w:ilvl w:val="0"/>
          <w:numId w:val="14"/>
        </w:numPr>
        <w:ind w:left="851" w:right="9" w:hanging="490"/>
      </w:pPr>
      <w:r>
        <w:t xml:space="preserve">https://quote.rbc.ru/news/article/62f4ec689a7947cd1f8412d6 </w:t>
      </w:r>
    </w:p>
    <w:p w:rsidR="00CE4897" w:rsidRDefault="001E07AB">
      <w:pPr>
        <w:spacing w:after="159" w:line="259" w:lineRule="auto"/>
        <w:ind w:left="0" w:firstLine="0"/>
      </w:pPr>
      <w:r>
        <w:t xml:space="preserve"> </w:t>
      </w:r>
    </w:p>
    <w:p w:rsidR="00CE4897" w:rsidRDefault="001E07AB">
      <w:pPr>
        <w:numPr>
          <w:ilvl w:val="0"/>
          <w:numId w:val="14"/>
        </w:numPr>
        <w:ind w:left="851" w:right="9" w:hanging="490"/>
      </w:pPr>
      <w:r>
        <w:t xml:space="preserve">https://www.vedomosti.ru/business/articles/2021/10/28/893492-magnitopublikoval-pervie-finansovie-rezultati-posle-priobreteniya-diksi </w:t>
      </w:r>
    </w:p>
    <w:p w:rsidR="00CE4897" w:rsidRDefault="001E07AB">
      <w:pPr>
        <w:spacing w:after="164" w:line="259" w:lineRule="auto"/>
        <w:ind w:left="0" w:firstLine="0"/>
      </w:pPr>
      <w:r>
        <w:t xml:space="preserve"> </w:t>
      </w:r>
    </w:p>
    <w:p w:rsidR="00CE4897" w:rsidRDefault="001E07AB">
      <w:pPr>
        <w:numPr>
          <w:ilvl w:val="0"/>
          <w:numId w:val="14"/>
        </w:numPr>
        <w:ind w:left="851" w:right="9" w:hanging="490"/>
      </w:pPr>
      <w:r>
        <w:t xml:space="preserve">https://www.rbc.ru/business/09/12/2022/63927e909a7947d66c2217d5 </w:t>
      </w:r>
    </w:p>
    <w:p w:rsidR="00CE4897" w:rsidRDefault="001E07AB">
      <w:pPr>
        <w:spacing w:after="165" w:line="259" w:lineRule="auto"/>
        <w:ind w:left="0" w:firstLine="0"/>
      </w:pPr>
      <w:r>
        <w:t xml:space="preserve"> </w:t>
      </w:r>
    </w:p>
    <w:p w:rsidR="00CE4897" w:rsidRDefault="001E07AB">
      <w:pPr>
        <w:numPr>
          <w:ilvl w:val="0"/>
          <w:numId w:val="14"/>
        </w:numPr>
        <w:ind w:left="851" w:right="9" w:hanging="490"/>
      </w:pPr>
      <w:r>
        <w:t xml:space="preserve">https://marketmedia.ru/media-content/top-10-setey-magazinov-drogeri/ </w:t>
      </w:r>
    </w:p>
    <w:p w:rsidR="00CE4897" w:rsidRDefault="001E07AB">
      <w:pPr>
        <w:spacing w:after="159" w:line="259" w:lineRule="auto"/>
        <w:ind w:left="0" w:firstLine="0"/>
      </w:pPr>
      <w:r>
        <w:t xml:space="preserve"> </w:t>
      </w:r>
    </w:p>
    <w:p w:rsidR="00CE4897" w:rsidRDefault="001E07AB">
      <w:pPr>
        <w:numPr>
          <w:ilvl w:val="0"/>
          <w:numId w:val="14"/>
        </w:numPr>
        <w:ind w:left="851" w:right="9" w:hanging="490"/>
      </w:pPr>
      <w:r>
        <w:t xml:space="preserve">https://www.e-xecutive.ru/management/practices/338266-sliyaniya-ipogloscheniya-v-rossii-i-v-mire </w:t>
      </w:r>
    </w:p>
    <w:p w:rsidR="00CE4897" w:rsidRDefault="001E07AB">
      <w:pPr>
        <w:spacing w:after="155" w:line="259" w:lineRule="auto"/>
        <w:ind w:left="0" w:firstLine="0"/>
      </w:pPr>
      <w:r>
        <w:t xml:space="preserve"> </w:t>
      </w:r>
    </w:p>
    <w:p w:rsidR="00CE4897" w:rsidRPr="001E07AB" w:rsidRDefault="001E07AB">
      <w:pPr>
        <w:numPr>
          <w:ilvl w:val="0"/>
          <w:numId w:val="14"/>
        </w:numPr>
        <w:ind w:left="851" w:right="9" w:hanging="490"/>
        <w:rPr>
          <w:lang w:val="en-US"/>
        </w:rPr>
      </w:pPr>
      <w:r w:rsidRPr="001E07AB">
        <w:rPr>
          <w:lang w:val="en-US"/>
        </w:rPr>
        <w:t xml:space="preserve">https://www.magnit.com/upload/iblock/5f6/j6ew40bbdvuohkwvz3xlqsgrs26 69y5f/Magnit_Press%20Release_3Q2023_14Nov2023_rus.pdf </w:t>
      </w:r>
    </w:p>
    <w:p w:rsidR="00CE4897" w:rsidRPr="001E07AB" w:rsidRDefault="001E07AB">
      <w:pPr>
        <w:spacing w:after="151" w:line="259" w:lineRule="auto"/>
        <w:ind w:left="0" w:firstLine="0"/>
        <w:rPr>
          <w:lang w:val="en-US"/>
        </w:rPr>
      </w:pPr>
      <w:r w:rsidRPr="001E07AB">
        <w:rPr>
          <w:lang w:val="en-US"/>
        </w:rPr>
        <w:t xml:space="preserve"> </w:t>
      </w:r>
    </w:p>
    <w:p w:rsidR="00CE4897" w:rsidRPr="001E07AB" w:rsidRDefault="001E07AB">
      <w:pPr>
        <w:numPr>
          <w:ilvl w:val="0"/>
          <w:numId w:val="14"/>
        </w:numPr>
        <w:ind w:left="851" w:right="9" w:hanging="490"/>
        <w:rPr>
          <w:lang w:val="en-US"/>
        </w:rPr>
      </w:pPr>
      <w:r w:rsidRPr="001E07AB">
        <w:rPr>
          <w:lang w:val="en-US"/>
        </w:rPr>
        <w:t xml:space="preserve">https://www.magnit.com/reports/magnit/annual/2021/gb/Russian/0/annualreport.html </w:t>
      </w:r>
    </w:p>
    <w:p w:rsidR="00CE4897" w:rsidRPr="001E07AB" w:rsidRDefault="001E07AB">
      <w:pPr>
        <w:spacing w:after="160" w:line="259" w:lineRule="auto"/>
        <w:ind w:left="0" w:firstLine="0"/>
        <w:rPr>
          <w:lang w:val="en-US"/>
        </w:rPr>
      </w:pPr>
      <w:r w:rsidRPr="001E07AB">
        <w:rPr>
          <w:lang w:val="en-US"/>
        </w:rPr>
        <w:t xml:space="preserve"> </w:t>
      </w:r>
    </w:p>
    <w:p w:rsidR="00CE4897" w:rsidRPr="001E07AB" w:rsidRDefault="001E07AB">
      <w:pPr>
        <w:numPr>
          <w:ilvl w:val="0"/>
          <w:numId w:val="14"/>
        </w:numPr>
        <w:ind w:left="851" w:right="9" w:hanging="490"/>
        <w:rPr>
          <w:lang w:val="en-US"/>
        </w:rPr>
      </w:pPr>
      <w:r w:rsidRPr="001E07AB">
        <w:rPr>
          <w:lang w:val="en-US"/>
        </w:rPr>
        <w:t xml:space="preserve">https://valen-legal.com/ru/news/vertikalnoe-sliyanie/ </w:t>
      </w:r>
    </w:p>
    <w:p w:rsidR="00CE4897" w:rsidRPr="001E07AB" w:rsidRDefault="001E07AB">
      <w:pPr>
        <w:spacing w:after="160" w:line="259" w:lineRule="auto"/>
        <w:ind w:left="0" w:firstLine="0"/>
        <w:rPr>
          <w:lang w:val="en-US"/>
        </w:rPr>
      </w:pPr>
      <w:r w:rsidRPr="001E07AB">
        <w:rPr>
          <w:lang w:val="en-US"/>
        </w:rPr>
        <w:t xml:space="preserve"> </w:t>
      </w:r>
    </w:p>
    <w:p w:rsidR="00CE4897" w:rsidRPr="001E07AB" w:rsidRDefault="001E07AB">
      <w:pPr>
        <w:numPr>
          <w:ilvl w:val="0"/>
          <w:numId w:val="14"/>
        </w:numPr>
        <w:ind w:left="851" w:right="9" w:hanging="490"/>
        <w:rPr>
          <w:lang w:val="en-US"/>
        </w:rPr>
      </w:pPr>
      <w:r w:rsidRPr="001E07AB">
        <w:rPr>
          <w:lang w:val="en-US"/>
        </w:rPr>
        <w:t xml:space="preserve">https://journal.sovcombank.ru/biznesu/chto-takoe-sliyaniya-i-pog       </w:t>
      </w:r>
    </w:p>
    <w:p w:rsidR="00CE4897" w:rsidRPr="001E07AB" w:rsidRDefault="00CE4897">
      <w:pPr>
        <w:spacing w:after="0" w:line="259" w:lineRule="auto"/>
        <w:ind w:left="0" w:firstLine="0"/>
        <w:rPr>
          <w:lang w:val="en-US"/>
        </w:rPr>
      </w:pPr>
    </w:p>
    <w:sectPr w:rsidR="00CE4897" w:rsidRPr="001E07AB" w:rsidSect="009105BE">
      <w:headerReference w:type="default" r:id="rId13"/>
      <w:footerReference w:type="even" r:id="rId14"/>
      <w:footerReference w:type="default" r:id="rId15"/>
      <w:footerReference w:type="first" r:id="rId16"/>
      <w:pgSz w:w="11904" w:h="16838"/>
      <w:pgMar w:top="1138" w:right="844" w:bottom="1184" w:left="170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2C" w:rsidRDefault="003C502C">
      <w:pPr>
        <w:spacing w:after="0" w:line="240" w:lineRule="auto"/>
      </w:pPr>
      <w:r>
        <w:separator/>
      </w:r>
    </w:p>
  </w:endnote>
  <w:endnote w:type="continuationSeparator" w:id="0">
    <w:p w:rsidR="003C502C" w:rsidRDefault="003C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AB" w:rsidRDefault="001E07AB">
    <w:pPr>
      <w:spacing w:after="0" w:line="259" w:lineRule="auto"/>
      <w:ind w:left="0" w:firstLine="0"/>
      <w:jc w:val="center"/>
    </w:pPr>
    <w:r>
      <w:rPr>
        <w:rFonts w:ascii="Calibri" w:eastAsia="Calibri" w:hAnsi="Calibri" w:cs="Calibri"/>
        <w:sz w:val="22"/>
      </w:rPr>
      <w:t xml:space="preserve">1 </w:t>
    </w:r>
  </w:p>
  <w:p w:rsidR="001E07AB" w:rsidRDefault="001E07AB">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056029"/>
      <w:docPartObj>
        <w:docPartGallery w:val="Page Numbers (Bottom of Page)"/>
        <w:docPartUnique/>
      </w:docPartObj>
    </w:sdtPr>
    <w:sdtContent>
      <w:p w:rsidR="009105BE" w:rsidRDefault="009105BE">
        <w:pPr>
          <w:pStyle w:val="a6"/>
          <w:jc w:val="center"/>
        </w:pPr>
        <w:r>
          <w:fldChar w:fldCharType="begin"/>
        </w:r>
        <w:r>
          <w:instrText>PAGE   \* MERGEFORMAT</w:instrText>
        </w:r>
        <w:r>
          <w:fldChar w:fldCharType="separate"/>
        </w:r>
        <w:r w:rsidR="0044704B">
          <w:rPr>
            <w:noProof/>
          </w:rPr>
          <w:t>20</w:t>
        </w:r>
        <w:r>
          <w:fldChar w:fldCharType="end"/>
        </w:r>
      </w:p>
    </w:sdtContent>
  </w:sdt>
  <w:p w:rsidR="001E07AB" w:rsidRDefault="001E07AB">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AB" w:rsidRDefault="001E07AB">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2C" w:rsidRDefault="003C502C">
      <w:pPr>
        <w:spacing w:after="0" w:line="240" w:lineRule="auto"/>
      </w:pPr>
      <w:r>
        <w:separator/>
      </w:r>
    </w:p>
  </w:footnote>
  <w:footnote w:type="continuationSeparator" w:id="0">
    <w:p w:rsidR="003C502C" w:rsidRDefault="003C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BE" w:rsidRDefault="00EB1B96" w:rsidP="00EB1B96">
    <w:pPr>
      <w:pStyle w:val="a4"/>
      <w:tabs>
        <w:tab w:val="clear" w:pos="4677"/>
        <w:tab w:val="clear" w:pos="9355"/>
        <w:tab w:val="left" w:pos="2170"/>
      </w:tabs>
    </w:pPr>
    <w:r>
      <w:tab/>
    </w:r>
    <w:r>
      <w:tab/>
    </w:r>
  </w:p>
  <w:p w:rsidR="009105BE" w:rsidRDefault="009105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F41"/>
    <w:multiLevelType w:val="hybridMultilevel"/>
    <w:tmpl w:val="795A1330"/>
    <w:lvl w:ilvl="0" w:tplc="54E06D20">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ACEED6">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0AC4BBA">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E82D08E">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74E122">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2E2542">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C201D48">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CA361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F47052">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C949F5"/>
    <w:multiLevelType w:val="hybridMultilevel"/>
    <w:tmpl w:val="F4E0CF42"/>
    <w:lvl w:ilvl="0" w:tplc="04190001">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2" w15:restartNumberingAfterBreak="0">
    <w:nsid w:val="07F31CD1"/>
    <w:multiLevelType w:val="hybridMultilevel"/>
    <w:tmpl w:val="469E7914"/>
    <w:lvl w:ilvl="0" w:tplc="7462644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063082">
      <w:start w:val="1"/>
      <w:numFmt w:val="bullet"/>
      <w:lvlText w:val="o"/>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4262C4">
      <w:start w:val="1"/>
      <w:numFmt w:val="bullet"/>
      <w:lvlText w:val="▪"/>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CAD672">
      <w:start w:val="1"/>
      <w:numFmt w:val="bullet"/>
      <w:lvlText w:val="•"/>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94626A">
      <w:start w:val="1"/>
      <w:numFmt w:val="bullet"/>
      <w:lvlText w:val="o"/>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66560">
      <w:start w:val="1"/>
      <w:numFmt w:val="bullet"/>
      <w:lvlText w:val="▪"/>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A6751C">
      <w:start w:val="1"/>
      <w:numFmt w:val="bullet"/>
      <w:lvlText w:val="•"/>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163474">
      <w:start w:val="1"/>
      <w:numFmt w:val="bullet"/>
      <w:lvlText w:val="o"/>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84B62A">
      <w:start w:val="1"/>
      <w:numFmt w:val="bullet"/>
      <w:lvlText w:val="▪"/>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792783"/>
    <w:multiLevelType w:val="hybridMultilevel"/>
    <w:tmpl w:val="316C8B48"/>
    <w:lvl w:ilvl="0" w:tplc="D826C236">
      <w:start w:val="1"/>
      <w:numFmt w:val="decimal"/>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A89B6A">
      <w:start w:val="1"/>
      <w:numFmt w:val="lowerLetter"/>
      <w:lvlText w:val="%2"/>
      <w:lvlJc w:val="left"/>
      <w:pPr>
        <w:ind w:left="1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66BCBC">
      <w:start w:val="1"/>
      <w:numFmt w:val="lowerRoman"/>
      <w:lvlText w:val="%3"/>
      <w:lvlJc w:val="left"/>
      <w:pPr>
        <w:ind w:left="2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961866">
      <w:start w:val="1"/>
      <w:numFmt w:val="decimal"/>
      <w:lvlText w:val="%4"/>
      <w:lvlJc w:val="left"/>
      <w:pPr>
        <w:ind w:left="2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906852">
      <w:start w:val="1"/>
      <w:numFmt w:val="lowerLetter"/>
      <w:lvlText w:val="%5"/>
      <w:lvlJc w:val="left"/>
      <w:pPr>
        <w:ind w:left="3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447F3A">
      <w:start w:val="1"/>
      <w:numFmt w:val="lowerRoman"/>
      <w:lvlText w:val="%6"/>
      <w:lvlJc w:val="left"/>
      <w:pPr>
        <w:ind w:left="4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A245E8">
      <w:start w:val="1"/>
      <w:numFmt w:val="decimal"/>
      <w:lvlText w:val="%7"/>
      <w:lvlJc w:val="left"/>
      <w:pPr>
        <w:ind w:left="5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BE9218">
      <w:start w:val="1"/>
      <w:numFmt w:val="lowerLetter"/>
      <w:lvlText w:val="%8"/>
      <w:lvlJc w:val="left"/>
      <w:pPr>
        <w:ind w:left="5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5CAA6E">
      <w:start w:val="1"/>
      <w:numFmt w:val="lowerRoman"/>
      <w:lvlText w:val="%9"/>
      <w:lvlJc w:val="left"/>
      <w:pPr>
        <w:ind w:left="6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8C0F39"/>
    <w:multiLevelType w:val="hybridMultilevel"/>
    <w:tmpl w:val="490E174E"/>
    <w:lvl w:ilvl="0" w:tplc="58C4CB9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D1C119C">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F92B1AA">
      <w:start w:val="1"/>
      <w:numFmt w:val="bullet"/>
      <w:lvlRestart w:val="0"/>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8C8AB44">
      <w:start w:val="1"/>
      <w:numFmt w:val="bullet"/>
      <w:lvlText w:val="•"/>
      <w:lvlJc w:val="left"/>
      <w:pPr>
        <w:ind w:left="14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6A5208">
      <w:start w:val="1"/>
      <w:numFmt w:val="bullet"/>
      <w:lvlText w:val="o"/>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A42500">
      <w:start w:val="1"/>
      <w:numFmt w:val="bullet"/>
      <w:lvlText w:val="▪"/>
      <w:lvlJc w:val="left"/>
      <w:pPr>
        <w:ind w:left="28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FA9BEA">
      <w:start w:val="1"/>
      <w:numFmt w:val="bullet"/>
      <w:lvlText w:val="•"/>
      <w:lvlJc w:val="left"/>
      <w:pPr>
        <w:ind w:left="36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D04648">
      <w:start w:val="1"/>
      <w:numFmt w:val="bullet"/>
      <w:lvlText w:val="o"/>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267188">
      <w:start w:val="1"/>
      <w:numFmt w:val="bullet"/>
      <w:lvlText w:val="▪"/>
      <w:lvlJc w:val="left"/>
      <w:pPr>
        <w:ind w:left="5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D5F07A7"/>
    <w:multiLevelType w:val="hybridMultilevel"/>
    <w:tmpl w:val="924AB106"/>
    <w:lvl w:ilvl="0" w:tplc="DDD60570">
      <w:start w:val="1"/>
      <w:numFmt w:val="bullet"/>
      <w:lvlText w:val="•"/>
      <w:lvlJc w:val="left"/>
      <w:pPr>
        <w:ind w:left="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0865D6">
      <w:start w:val="1"/>
      <w:numFmt w:val="bullet"/>
      <w:lvlText w:val="o"/>
      <w:lvlJc w:val="left"/>
      <w:pPr>
        <w:ind w:left="15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703EA6">
      <w:start w:val="1"/>
      <w:numFmt w:val="bullet"/>
      <w:lvlText w:val="▪"/>
      <w:lvlJc w:val="left"/>
      <w:pPr>
        <w:ind w:left="22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50705C">
      <w:start w:val="1"/>
      <w:numFmt w:val="bullet"/>
      <w:lvlText w:val="•"/>
      <w:lvlJc w:val="left"/>
      <w:pPr>
        <w:ind w:left="29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678681E">
      <w:start w:val="1"/>
      <w:numFmt w:val="bullet"/>
      <w:lvlText w:val="o"/>
      <w:lvlJc w:val="left"/>
      <w:pPr>
        <w:ind w:left="36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323532">
      <w:start w:val="1"/>
      <w:numFmt w:val="bullet"/>
      <w:lvlText w:val="▪"/>
      <w:lvlJc w:val="left"/>
      <w:pPr>
        <w:ind w:left="4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06699A">
      <w:start w:val="1"/>
      <w:numFmt w:val="bullet"/>
      <w:lvlText w:val="•"/>
      <w:lvlJc w:val="left"/>
      <w:pPr>
        <w:ind w:left="51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822CC2">
      <w:start w:val="1"/>
      <w:numFmt w:val="bullet"/>
      <w:lvlText w:val="o"/>
      <w:lvlJc w:val="left"/>
      <w:pPr>
        <w:ind w:left="58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BF257BE">
      <w:start w:val="1"/>
      <w:numFmt w:val="bullet"/>
      <w:lvlText w:val="▪"/>
      <w:lvlJc w:val="left"/>
      <w:pPr>
        <w:ind w:left="65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4C5EAC"/>
    <w:multiLevelType w:val="hybridMultilevel"/>
    <w:tmpl w:val="88883BFA"/>
    <w:lvl w:ilvl="0" w:tplc="783C155A">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A29F2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0888D9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C299A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28ECD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C62B8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08CD0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578B5B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3F2BCB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C977B9"/>
    <w:multiLevelType w:val="hybridMultilevel"/>
    <w:tmpl w:val="795C1DDC"/>
    <w:lvl w:ilvl="0" w:tplc="D864006E">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FCBF52">
      <w:start w:val="1"/>
      <w:numFmt w:val="decimal"/>
      <w:lvlText w:val="%2."/>
      <w:lvlJc w:val="left"/>
      <w:pPr>
        <w:ind w:left="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CA6E090">
      <w:start w:val="1"/>
      <w:numFmt w:val="lowerRoman"/>
      <w:lvlText w:val="%3"/>
      <w:lvlJc w:val="left"/>
      <w:pPr>
        <w:ind w:left="1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C4A90FC">
      <w:start w:val="1"/>
      <w:numFmt w:val="decimal"/>
      <w:lvlText w:val="%4"/>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DE1930">
      <w:start w:val="1"/>
      <w:numFmt w:val="lowerLetter"/>
      <w:lvlText w:val="%5"/>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6C310C">
      <w:start w:val="1"/>
      <w:numFmt w:val="lowerRoman"/>
      <w:lvlText w:val="%6"/>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A5226C0">
      <w:start w:val="1"/>
      <w:numFmt w:val="decimal"/>
      <w:lvlText w:val="%7"/>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1D6E102">
      <w:start w:val="1"/>
      <w:numFmt w:val="lowerLetter"/>
      <w:lvlText w:val="%8"/>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B6008CE">
      <w:start w:val="1"/>
      <w:numFmt w:val="lowerRoman"/>
      <w:lvlText w:val="%9"/>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E5527B8"/>
    <w:multiLevelType w:val="hybridMultilevel"/>
    <w:tmpl w:val="5B1C9E24"/>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9" w15:restartNumberingAfterBreak="0">
    <w:nsid w:val="38D45E7F"/>
    <w:multiLevelType w:val="hybridMultilevel"/>
    <w:tmpl w:val="136678D4"/>
    <w:lvl w:ilvl="0" w:tplc="FCFC0A2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3CE06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5820C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3E27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1C191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605C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9E9E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A6F0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A8B08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40D5682"/>
    <w:multiLevelType w:val="hybridMultilevel"/>
    <w:tmpl w:val="1A687500"/>
    <w:lvl w:ilvl="0" w:tplc="1C3A350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A6E62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D043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DE9F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49F6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2F79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D21C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C405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0CA41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84C47C8"/>
    <w:multiLevelType w:val="hybridMultilevel"/>
    <w:tmpl w:val="F7B0AE10"/>
    <w:lvl w:ilvl="0" w:tplc="2416CCC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74A5CC">
      <w:start w:val="1"/>
      <w:numFmt w:val="bullet"/>
      <w:lvlText w:val="o"/>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5A44A6">
      <w:start w:val="1"/>
      <w:numFmt w:val="bullet"/>
      <w:lvlText w:val="▪"/>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3A3352">
      <w:start w:val="1"/>
      <w:numFmt w:val="bullet"/>
      <w:lvlText w:val="•"/>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428912">
      <w:start w:val="1"/>
      <w:numFmt w:val="bullet"/>
      <w:lvlText w:val="o"/>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34F5E2">
      <w:start w:val="1"/>
      <w:numFmt w:val="bullet"/>
      <w:lvlText w:val="▪"/>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6E1BC">
      <w:start w:val="1"/>
      <w:numFmt w:val="bullet"/>
      <w:lvlText w:val="•"/>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5E73D8">
      <w:start w:val="1"/>
      <w:numFmt w:val="bullet"/>
      <w:lvlText w:val="o"/>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2218CA">
      <w:start w:val="1"/>
      <w:numFmt w:val="bullet"/>
      <w:lvlText w:val="▪"/>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95F774B"/>
    <w:multiLevelType w:val="hybridMultilevel"/>
    <w:tmpl w:val="90C67DD8"/>
    <w:lvl w:ilvl="0" w:tplc="5FC45926">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560E9A">
      <w:start w:val="1"/>
      <w:numFmt w:val="lowerLetter"/>
      <w:lvlText w:val="%2"/>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F44794">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CCDE44">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BAFE02">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848D3E">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2E28FA">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F66916">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76F0DE">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EF97BD7"/>
    <w:multiLevelType w:val="hybridMultilevel"/>
    <w:tmpl w:val="824E62D6"/>
    <w:lvl w:ilvl="0" w:tplc="07AA635A">
      <w:start w:val="1"/>
      <w:numFmt w:val="bullet"/>
      <w:lvlText w:val=""/>
      <w:lvlJc w:val="left"/>
      <w:pPr>
        <w:ind w:left="5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5E885AA">
      <w:start w:val="1"/>
      <w:numFmt w:val="bullet"/>
      <w:lvlText w:val="o"/>
      <w:lvlJc w:val="left"/>
      <w:pPr>
        <w:ind w:left="12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900B3A4">
      <w:start w:val="1"/>
      <w:numFmt w:val="bullet"/>
      <w:lvlText w:val="▪"/>
      <w:lvlJc w:val="left"/>
      <w:pPr>
        <w:ind w:left="19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F10F4C4">
      <w:start w:val="1"/>
      <w:numFmt w:val="bullet"/>
      <w:lvlText w:val="•"/>
      <w:lvlJc w:val="left"/>
      <w:pPr>
        <w:ind w:left="266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2F8D190">
      <w:start w:val="1"/>
      <w:numFmt w:val="bullet"/>
      <w:lvlText w:val="o"/>
      <w:lvlJc w:val="left"/>
      <w:pPr>
        <w:ind w:left="33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73EF5E8">
      <w:start w:val="1"/>
      <w:numFmt w:val="bullet"/>
      <w:lvlText w:val="▪"/>
      <w:lvlJc w:val="left"/>
      <w:pPr>
        <w:ind w:left="41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B7CB132">
      <w:start w:val="1"/>
      <w:numFmt w:val="bullet"/>
      <w:lvlText w:val="•"/>
      <w:lvlJc w:val="left"/>
      <w:pPr>
        <w:ind w:left="48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C5670A0">
      <w:start w:val="1"/>
      <w:numFmt w:val="bullet"/>
      <w:lvlText w:val="o"/>
      <w:lvlJc w:val="left"/>
      <w:pPr>
        <w:ind w:left="55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1FEC302">
      <w:start w:val="1"/>
      <w:numFmt w:val="bullet"/>
      <w:lvlText w:val="▪"/>
      <w:lvlJc w:val="left"/>
      <w:pPr>
        <w:ind w:left="626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3541C8"/>
    <w:multiLevelType w:val="hybridMultilevel"/>
    <w:tmpl w:val="C2D055A6"/>
    <w:lvl w:ilvl="0" w:tplc="2822E5DA">
      <w:start w:val="1"/>
      <w:numFmt w:val="bullet"/>
      <w:lvlText w:val="–"/>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4A6612">
      <w:start w:val="1"/>
      <w:numFmt w:val="bullet"/>
      <w:lvlText w:val="o"/>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B696FE">
      <w:start w:val="1"/>
      <w:numFmt w:val="bullet"/>
      <w:lvlText w:val="▪"/>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3A15DE">
      <w:start w:val="1"/>
      <w:numFmt w:val="bullet"/>
      <w:lvlText w:val="•"/>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20B3C2">
      <w:start w:val="1"/>
      <w:numFmt w:val="bullet"/>
      <w:lvlText w:val="o"/>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A8E3A4">
      <w:start w:val="1"/>
      <w:numFmt w:val="bullet"/>
      <w:lvlText w:val="▪"/>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9A0EA8">
      <w:start w:val="1"/>
      <w:numFmt w:val="bullet"/>
      <w:lvlText w:val="•"/>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426FAA">
      <w:start w:val="1"/>
      <w:numFmt w:val="bullet"/>
      <w:lvlText w:val="o"/>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4D4EA">
      <w:start w:val="1"/>
      <w:numFmt w:val="bullet"/>
      <w:lvlText w:val="▪"/>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D4C6D87"/>
    <w:multiLevelType w:val="hybridMultilevel"/>
    <w:tmpl w:val="4E7A14EA"/>
    <w:lvl w:ilvl="0" w:tplc="126E43B8">
      <w:numFmt w:val="bullet"/>
      <w:lvlText w:val=""/>
      <w:lvlJc w:val="left"/>
      <w:pPr>
        <w:ind w:left="721" w:hanging="360"/>
      </w:pPr>
      <w:rPr>
        <w:rFonts w:ascii="Segoe UI Symbol" w:eastAsia="Segoe UI Symbol" w:hAnsi="Segoe UI Symbol" w:cs="Segoe UI 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6" w15:restartNumberingAfterBreak="0">
    <w:nsid w:val="5EC62404"/>
    <w:multiLevelType w:val="hybridMultilevel"/>
    <w:tmpl w:val="7BA4DC30"/>
    <w:lvl w:ilvl="0" w:tplc="604CBF44">
      <w:start w:val="1"/>
      <w:numFmt w:val="decimal"/>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3EFE5E">
      <w:start w:val="1"/>
      <w:numFmt w:val="lowerLetter"/>
      <w:lvlText w:val="%2"/>
      <w:lvlJc w:val="left"/>
      <w:pPr>
        <w:ind w:left="1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2A466">
      <w:start w:val="1"/>
      <w:numFmt w:val="lowerRoman"/>
      <w:lvlText w:val="%3"/>
      <w:lvlJc w:val="left"/>
      <w:pPr>
        <w:ind w:left="2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5C3182">
      <w:start w:val="1"/>
      <w:numFmt w:val="decimal"/>
      <w:lvlText w:val="%4"/>
      <w:lvlJc w:val="left"/>
      <w:pPr>
        <w:ind w:left="2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2C2DA">
      <w:start w:val="1"/>
      <w:numFmt w:val="lowerLetter"/>
      <w:lvlText w:val="%5"/>
      <w:lvlJc w:val="left"/>
      <w:pPr>
        <w:ind w:left="3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47F28">
      <w:start w:val="1"/>
      <w:numFmt w:val="lowerRoman"/>
      <w:lvlText w:val="%6"/>
      <w:lvlJc w:val="left"/>
      <w:pPr>
        <w:ind w:left="4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0F4E4">
      <w:start w:val="1"/>
      <w:numFmt w:val="decimal"/>
      <w:lvlText w:val="%7"/>
      <w:lvlJc w:val="left"/>
      <w:pPr>
        <w:ind w:left="5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F80B58">
      <w:start w:val="1"/>
      <w:numFmt w:val="lowerLetter"/>
      <w:lvlText w:val="%8"/>
      <w:lvlJc w:val="left"/>
      <w:pPr>
        <w:ind w:left="5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A89140">
      <w:start w:val="1"/>
      <w:numFmt w:val="lowerRoman"/>
      <w:lvlText w:val="%9"/>
      <w:lvlJc w:val="left"/>
      <w:pPr>
        <w:ind w:left="6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FE173CD"/>
    <w:multiLevelType w:val="hybridMultilevel"/>
    <w:tmpl w:val="7F8EF632"/>
    <w:lvl w:ilvl="0" w:tplc="85246002">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8395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681CD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9830C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9630B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080F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A4FEC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E1BE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CC6CD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EBA1F0D"/>
    <w:multiLevelType w:val="hybridMultilevel"/>
    <w:tmpl w:val="B99073DA"/>
    <w:lvl w:ilvl="0" w:tplc="E46EDE5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207C16">
      <w:start w:val="1"/>
      <w:numFmt w:val="bullet"/>
      <w:lvlText w:val="o"/>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10AD02">
      <w:start w:val="1"/>
      <w:numFmt w:val="bullet"/>
      <w:lvlText w:val="▪"/>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0C40E4">
      <w:start w:val="1"/>
      <w:numFmt w:val="bullet"/>
      <w:lvlText w:val="•"/>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D44C2A">
      <w:start w:val="1"/>
      <w:numFmt w:val="bullet"/>
      <w:lvlText w:val="o"/>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74C8B6">
      <w:start w:val="1"/>
      <w:numFmt w:val="bullet"/>
      <w:lvlText w:val="▪"/>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9C3D32">
      <w:start w:val="1"/>
      <w:numFmt w:val="bullet"/>
      <w:lvlText w:val="•"/>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928C24">
      <w:start w:val="1"/>
      <w:numFmt w:val="bullet"/>
      <w:lvlText w:val="o"/>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20ADC2">
      <w:start w:val="1"/>
      <w:numFmt w:val="bullet"/>
      <w:lvlText w:val="▪"/>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0"/>
  </w:num>
  <w:num w:numId="3">
    <w:abstractNumId w:val="6"/>
  </w:num>
  <w:num w:numId="4">
    <w:abstractNumId w:val="11"/>
  </w:num>
  <w:num w:numId="5">
    <w:abstractNumId w:val="7"/>
  </w:num>
  <w:num w:numId="6">
    <w:abstractNumId w:val="0"/>
  </w:num>
  <w:num w:numId="7">
    <w:abstractNumId w:val="13"/>
  </w:num>
  <w:num w:numId="8">
    <w:abstractNumId w:val="14"/>
  </w:num>
  <w:num w:numId="9">
    <w:abstractNumId w:val="12"/>
  </w:num>
  <w:num w:numId="10">
    <w:abstractNumId w:val="4"/>
  </w:num>
  <w:num w:numId="11">
    <w:abstractNumId w:val="2"/>
  </w:num>
  <w:num w:numId="12">
    <w:abstractNumId w:val="18"/>
  </w:num>
  <w:num w:numId="13">
    <w:abstractNumId w:val="9"/>
  </w:num>
  <w:num w:numId="14">
    <w:abstractNumId w:val="17"/>
  </w:num>
  <w:num w:numId="15">
    <w:abstractNumId w:val="3"/>
  </w:num>
  <w:num w:numId="16">
    <w:abstractNumId w:val="16"/>
  </w:num>
  <w:num w:numId="17">
    <w:abstractNumId w:val="1"/>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97"/>
    <w:rsid w:val="00011C6E"/>
    <w:rsid w:val="001E07AB"/>
    <w:rsid w:val="00235D9A"/>
    <w:rsid w:val="003C502C"/>
    <w:rsid w:val="0044704B"/>
    <w:rsid w:val="006F2C3F"/>
    <w:rsid w:val="007E320E"/>
    <w:rsid w:val="008F756A"/>
    <w:rsid w:val="009105BE"/>
    <w:rsid w:val="00B33763"/>
    <w:rsid w:val="00CE3590"/>
    <w:rsid w:val="00CE4897"/>
    <w:rsid w:val="00E2741D"/>
    <w:rsid w:val="00E64985"/>
    <w:rsid w:val="00EB1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9F207-E619-437F-9613-3C3A2014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4" w:line="269" w:lineRule="auto"/>
      <w:ind w:left="198"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05" w:line="265" w:lineRule="auto"/>
      <w:ind w:left="10" w:right="3" w:hanging="10"/>
      <w:jc w:val="center"/>
      <w:outlineLvl w:val="0"/>
    </w:pPr>
    <w:rPr>
      <w:rFonts w:ascii="Times New Roman" w:eastAsia="Times New Roman" w:hAnsi="Times New Roman" w:cs="Times New Roman"/>
      <w:b/>
      <w:color w:val="000000"/>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E07AB"/>
    <w:pPr>
      <w:ind w:left="720"/>
      <w:contextualSpacing/>
    </w:pPr>
  </w:style>
  <w:style w:type="paragraph" w:styleId="a4">
    <w:name w:val="header"/>
    <w:basedOn w:val="a"/>
    <w:link w:val="a5"/>
    <w:uiPriority w:val="99"/>
    <w:unhideWhenUsed/>
    <w:rsid w:val="00011C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1C6E"/>
    <w:rPr>
      <w:rFonts w:ascii="Times New Roman" w:eastAsia="Times New Roman" w:hAnsi="Times New Roman" w:cs="Times New Roman"/>
      <w:color w:val="000000"/>
      <w:sz w:val="28"/>
    </w:rPr>
  </w:style>
  <w:style w:type="paragraph" w:styleId="a6">
    <w:name w:val="footer"/>
    <w:basedOn w:val="a"/>
    <w:link w:val="a7"/>
    <w:uiPriority w:val="99"/>
    <w:unhideWhenUsed/>
    <w:rsid w:val="00011C6E"/>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a7">
    <w:name w:val="Нижний колонтитул Знак"/>
    <w:basedOn w:val="a0"/>
    <w:link w:val="a6"/>
    <w:uiPriority w:val="99"/>
    <w:rsid w:val="00011C6E"/>
    <w:rPr>
      <w:rFonts w:cs="Times New Roman"/>
    </w:rPr>
  </w:style>
  <w:style w:type="paragraph" w:styleId="a8">
    <w:name w:val="No Spacing"/>
    <w:uiPriority w:val="1"/>
    <w:qFormat/>
    <w:rsid w:val="00E2741D"/>
    <w:pPr>
      <w:spacing w:after="0" w:line="240" w:lineRule="auto"/>
      <w:ind w:left="198" w:hanging="10"/>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A2"/>
    <w:rsid w:val="00D06E2D"/>
    <w:rsid w:val="00FF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B2BB6082F1480A8AE7EA7C4CF10D30">
    <w:name w:val="3FB2BB6082F1480A8AE7EA7C4CF10D30"/>
    <w:rsid w:val="00FF3AA2"/>
  </w:style>
  <w:style w:type="paragraph" w:customStyle="1" w:styleId="DD4681219B5B494D8FD71A3137E3E000">
    <w:name w:val="DD4681219B5B494D8FD71A3137E3E000"/>
    <w:rsid w:val="00FF3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6892-B59E-46E3-B612-9C0D1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4578</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Perezhogin Evgeniy B.</cp:lastModifiedBy>
  <cp:revision>3</cp:revision>
  <dcterms:created xsi:type="dcterms:W3CDTF">2024-03-26T10:21:00Z</dcterms:created>
  <dcterms:modified xsi:type="dcterms:W3CDTF">2024-03-26T10:32:00Z</dcterms:modified>
</cp:coreProperties>
</file>