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1A78" w:rsidRPr="00F71A78" w:rsidRDefault="00F71A78" w:rsidP="00F71A78">
      <w:pPr>
        <w:pStyle w:val="11"/>
        <w:spacing w:before="0" w:after="0" w:line="240" w:lineRule="auto"/>
        <w:ind w:firstLine="0"/>
        <w:jc w:val="right"/>
      </w:pPr>
      <w:r w:rsidRPr="00F71A78">
        <w:t>Цыбенко В.А.</w:t>
      </w:r>
    </w:p>
    <w:p w:rsidR="00F71A78" w:rsidRPr="00F71A78" w:rsidRDefault="00F71A78" w:rsidP="00F71A78">
      <w:pPr>
        <w:pStyle w:val="11"/>
        <w:spacing w:before="0" w:after="0" w:line="240" w:lineRule="auto"/>
        <w:ind w:firstLine="0"/>
        <w:jc w:val="right"/>
        <w:rPr>
          <w:b w:val="0"/>
          <w:bCs/>
        </w:rPr>
      </w:pPr>
      <w:r w:rsidRPr="00F71A78">
        <w:rPr>
          <w:b w:val="0"/>
          <w:bCs/>
        </w:rPr>
        <w:t xml:space="preserve">Студентка 1 курса магистратуры кафедры экономики и управления в топливно-энергетическом комплексе </w:t>
      </w:r>
    </w:p>
    <w:p w:rsidR="00F71A78" w:rsidRPr="00F71A78" w:rsidRDefault="00F71A78" w:rsidP="00F71A78">
      <w:pPr>
        <w:pStyle w:val="11"/>
        <w:spacing w:before="0" w:line="240" w:lineRule="auto"/>
        <w:ind w:firstLine="0"/>
        <w:jc w:val="right"/>
        <w:rPr>
          <w:b w:val="0"/>
          <w:bCs/>
        </w:rPr>
      </w:pPr>
      <w:r w:rsidRPr="00F71A78">
        <w:rPr>
          <w:b w:val="0"/>
          <w:bCs/>
        </w:rPr>
        <w:t>ФГБОУ ВО «Государственный университет управления», г. Москва</w:t>
      </w:r>
    </w:p>
    <w:p w:rsidR="00F71A78" w:rsidRPr="00F71A78" w:rsidRDefault="00F71A78" w:rsidP="00F71A78">
      <w:pPr>
        <w:pStyle w:val="11"/>
        <w:ind w:firstLine="0"/>
        <w:jc w:val="right"/>
      </w:pPr>
      <w:r w:rsidRPr="00F71A78">
        <w:t>Научный руководитель:</w:t>
      </w:r>
    </w:p>
    <w:p w:rsidR="00F71A78" w:rsidRPr="00F71A78" w:rsidRDefault="00F71A78" w:rsidP="00F71A78">
      <w:pPr>
        <w:pStyle w:val="11"/>
        <w:spacing w:before="0" w:after="0" w:line="240" w:lineRule="auto"/>
        <w:ind w:firstLine="0"/>
        <w:jc w:val="right"/>
      </w:pPr>
      <w:proofErr w:type="spellStart"/>
      <w:r w:rsidRPr="00F71A78">
        <w:t>Шамаева</w:t>
      </w:r>
      <w:proofErr w:type="spellEnd"/>
      <w:r w:rsidRPr="00F71A78">
        <w:t xml:space="preserve"> Е.Ф.</w:t>
      </w:r>
    </w:p>
    <w:p w:rsidR="00F71A78" w:rsidRPr="00F71A78" w:rsidRDefault="00F71A78" w:rsidP="00F71A78">
      <w:pPr>
        <w:pStyle w:val="11"/>
        <w:spacing w:before="0" w:after="0" w:line="240" w:lineRule="auto"/>
        <w:ind w:firstLine="0"/>
        <w:jc w:val="right"/>
        <w:rPr>
          <w:b w:val="0"/>
          <w:bCs/>
        </w:rPr>
      </w:pPr>
      <w:r w:rsidRPr="00F71A78">
        <w:rPr>
          <w:b w:val="0"/>
          <w:bCs/>
        </w:rPr>
        <w:t xml:space="preserve">к.т.н., доцент кафедры экономики и управления </w:t>
      </w:r>
      <w:r>
        <w:rPr>
          <w:b w:val="0"/>
          <w:bCs/>
          <w:lang w:val="en-US"/>
        </w:rPr>
        <w:br/>
      </w:r>
      <w:r w:rsidRPr="00F71A78">
        <w:rPr>
          <w:b w:val="0"/>
          <w:bCs/>
        </w:rPr>
        <w:t>в топливно</w:t>
      </w:r>
      <w:r w:rsidRPr="00F71A78">
        <w:rPr>
          <w:b w:val="0"/>
          <w:bCs/>
        </w:rPr>
        <w:t>-</w:t>
      </w:r>
      <w:r w:rsidRPr="00F71A78">
        <w:rPr>
          <w:b w:val="0"/>
          <w:bCs/>
        </w:rPr>
        <w:t xml:space="preserve">энергетическом комплексе </w:t>
      </w:r>
    </w:p>
    <w:p w:rsidR="00F71A78" w:rsidRPr="00F71A78" w:rsidRDefault="00F71A78" w:rsidP="00F71A78">
      <w:pPr>
        <w:pStyle w:val="11"/>
        <w:spacing w:before="0" w:line="240" w:lineRule="auto"/>
        <w:ind w:firstLine="0"/>
        <w:jc w:val="right"/>
        <w:rPr>
          <w:b w:val="0"/>
          <w:bCs/>
        </w:rPr>
      </w:pPr>
      <w:r w:rsidRPr="00F71A78">
        <w:rPr>
          <w:b w:val="0"/>
          <w:bCs/>
        </w:rPr>
        <w:t>ФГБОУ ВО «Государственный университет управления», г. Москва</w:t>
      </w:r>
    </w:p>
    <w:p w:rsidR="00F71A78" w:rsidRDefault="00F71A78" w:rsidP="00F71A78">
      <w:pPr>
        <w:pStyle w:val="11"/>
        <w:ind w:firstLine="0"/>
        <w:rPr>
          <w:lang w:val="en-US"/>
        </w:rPr>
      </w:pPr>
    </w:p>
    <w:p w:rsidR="00F71A78" w:rsidRDefault="00F71A78" w:rsidP="00F71A78">
      <w:pPr>
        <w:pStyle w:val="11"/>
        <w:ind w:firstLine="0"/>
      </w:pPr>
      <w:r w:rsidRPr="00921C77">
        <w:t>ВНЕДРЕНИЕ АВТОМАТИЗИРОВАННОЙ СИСТЕМЫ ЭКОЛОГИЧЕСКОГО УЧЕТА В ПАО «СЕВЕРСТАЛЬ» С ПОМОЩЬЮ РЕШЕНИЯ «1С:</w:t>
      </w:r>
      <w:r>
        <w:t xml:space="preserve"> </w:t>
      </w:r>
      <w:r w:rsidRPr="00921C77">
        <w:t>ПРОИЗВОДСТВЕННАЯ БЕЗОПАСНОСТЬ. ОХРАНА ОКРУЖАЮЩЕЙ СРЕДЫ»</w:t>
      </w:r>
    </w:p>
    <w:p w:rsidR="00F71A78" w:rsidRDefault="00F71A78" w:rsidP="00F71A78">
      <w:pPr>
        <w:spacing w:after="0" w:line="360" w:lineRule="auto"/>
        <w:jc w:val="center"/>
        <w:rPr>
          <w:rFonts w:ascii="Times New Roman" w:hAnsi="Times New Roman" w:cs="Times New Roman"/>
          <w:b/>
          <w:bCs/>
          <w:sz w:val="28"/>
          <w:szCs w:val="28"/>
        </w:rPr>
      </w:pPr>
    </w:p>
    <w:p w:rsidR="00F71A78" w:rsidRPr="00F71A78" w:rsidRDefault="00F71A78" w:rsidP="00F71A78">
      <w:pPr>
        <w:spacing w:after="0" w:line="360" w:lineRule="auto"/>
        <w:jc w:val="center"/>
        <w:rPr>
          <w:rFonts w:ascii="Times New Roman" w:hAnsi="Times New Roman" w:cs="Times New Roman"/>
          <w:b/>
          <w:bCs/>
          <w:sz w:val="28"/>
          <w:szCs w:val="28"/>
        </w:rPr>
      </w:pPr>
      <w:r w:rsidRPr="00F71A78">
        <w:rPr>
          <w:rFonts w:ascii="Times New Roman" w:hAnsi="Times New Roman" w:cs="Times New Roman"/>
          <w:b/>
          <w:bCs/>
          <w:sz w:val="28"/>
          <w:szCs w:val="28"/>
        </w:rPr>
        <w:t>Аннотация</w:t>
      </w:r>
    </w:p>
    <w:p w:rsidR="00F71A78" w:rsidRPr="00DA2172" w:rsidRDefault="00F71A78" w:rsidP="00F71A78">
      <w:pPr>
        <w:spacing w:after="0" w:line="360" w:lineRule="auto"/>
        <w:ind w:firstLine="720"/>
        <w:rPr>
          <w:rFonts w:ascii="Times New Roman" w:hAnsi="Times New Roman" w:cs="Times New Roman"/>
          <w:sz w:val="28"/>
          <w:szCs w:val="28"/>
        </w:rPr>
      </w:pPr>
      <w:r w:rsidRPr="00DA2172">
        <w:rPr>
          <w:rFonts w:ascii="Times New Roman" w:hAnsi="Times New Roman" w:cs="Times New Roman"/>
          <w:sz w:val="28"/>
          <w:szCs w:val="28"/>
        </w:rPr>
        <w:t xml:space="preserve">Ключевой аспект деятельности «Северстали» — баланс между экономическими целями и экологической ответственностью. Компания реализует планомерную программу по снижению воздействия на окружающую среду через масштабное экологическое перевооружение основных активов. </w:t>
      </w:r>
    </w:p>
    <w:p w:rsidR="00F71A78" w:rsidRPr="00DA2172" w:rsidRDefault="00F71A78" w:rsidP="00F71A78">
      <w:pPr>
        <w:spacing w:after="0" w:line="360" w:lineRule="auto"/>
        <w:ind w:firstLine="720"/>
        <w:rPr>
          <w:rFonts w:ascii="Times New Roman" w:hAnsi="Times New Roman" w:cs="Times New Roman"/>
          <w:sz w:val="28"/>
          <w:szCs w:val="28"/>
        </w:rPr>
      </w:pPr>
      <w:r w:rsidRPr="00DA2172">
        <w:rPr>
          <w:rFonts w:ascii="Times New Roman" w:hAnsi="Times New Roman" w:cs="Times New Roman"/>
          <w:sz w:val="28"/>
          <w:szCs w:val="28"/>
        </w:rPr>
        <w:t xml:space="preserve">Один из главных приоритетов компании: Охрана окружающей среды. Деятельность в этой сфере регулируется Политикой в области охраны окружающей среды ПАО «Северсталь» и связанных юридических лиц. При этом компания стремится предупреждать и минимизировать воздействие на окружающую среду. </w:t>
      </w:r>
    </w:p>
    <w:p w:rsidR="00F71A78" w:rsidRDefault="00F71A78" w:rsidP="00F71A78">
      <w:pPr>
        <w:spacing w:after="0" w:line="360" w:lineRule="auto"/>
        <w:ind w:firstLine="720"/>
        <w:rPr>
          <w:rFonts w:ascii="Times New Roman" w:hAnsi="Times New Roman" w:cs="Times New Roman"/>
          <w:sz w:val="28"/>
          <w:szCs w:val="28"/>
        </w:rPr>
      </w:pPr>
      <w:r w:rsidRPr="00DA2172">
        <w:rPr>
          <w:rFonts w:ascii="Times New Roman" w:hAnsi="Times New Roman" w:cs="Times New Roman"/>
          <w:sz w:val="28"/>
          <w:szCs w:val="28"/>
        </w:rPr>
        <w:t>Один из шагов к реализации главных приоритетов компании – описание и оптимизация бизнес-процессов экологического учета</w:t>
      </w:r>
      <w:r>
        <w:rPr>
          <w:rFonts w:ascii="Times New Roman" w:hAnsi="Times New Roman" w:cs="Times New Roman"/>
          <w:sz w:val="28"/>
          <w:szCs w:val="28"/>
        </w:rPr>
        <w:t>,</w:t>
      </w:r>
      <w:r w:rsidRPr="00DA2172">
        <w:rPr>
          <w:rFonts w:ascii="Times New Roman" w:hAnsi="Times New Roman" w:cs="Times New Roman"/>
          <w:sz w:val="28"/>
          <w:szCs w:val="28"/>
        </w:rPr>
        <w:t xml:space="preserve"> и их автоматизация.</w:t>
      </w:r>
    </w:p>
    <w:p w:rsidR="00F71A78" w:rsidRDefault="00F71A78" w:rsidP="00F71A78">
      <w:pPr>
        <w:spacing w:after="0" w:line="360" w:lineRule="auto"/>
        <w:ind w:firstLine="720"/>
        <w:rPr>
          <w:rFonts w:ascii="Times New Roman" w:hAnsi="Times New Roman" w:cs="Times New Roman"/>
          <w:sz w:val="28"/>
          <w:szCs w:val="28"/>
        </w:rPr>
      </w:pPr>
    </w:p>
    <w:p w:rsidR="006350F5" w:rsidRDefault="006350F5" w:rsidP="00F71A78">
      <w:pPr>
        <w:spacing w:after="0" w:line="360" w:lineRule="auto"/>
        <w:ind w:firstLine="720"/>
        <w:rPr>
          <w:rFonts w:ascii="Times New Roman" w:hAnsi="Times New Roman" w:cs="Times New Roman"/>
          <w:sz w:val="28"/>
          <w:szCs w:val="28"/>
        </w:rPr>
      </w:pPr>
    </w:p>
    <w:p w:rsidR="006350F5" w:rsidRDefault="006350F5" w:rsidP="00F71A78">
      <w:pPr>
        <w:spacing w:after="0" w:line="360" w:lineRule="auto"/>
        <w:ind w:firstLine="720"/>
        <w:rPr>
          <w:rFonts w:ascii="Times New Roman" w:hAnsi="Times New Roman" w:cs="Times New Roman"/>
          <w:sz w:val="28"/>
          <w:szCs w:val="28"/>
        </w:rPr>
      </w:pPr>
    </w:p>
    <w:p w:rsidR="006350F5" w:rsidRPr="006350F5" w:rsidRDefault="006350F5" w:rsidP="006350F5">
      <w:pPr>
        <w:spacing w:after="0" w:line="360" w:lineRule="auto"/>
        <w:ind w:firstLine="720"/>
        <w:jc w:val="center"/>
        <w:rPr>
          <w:rFonts w:ascii="Times New Roman" w:hAnsi="Times New Roman" w:cs="Times New Roman"/>
          <w:b/>
          <w:bCs/>
          <w:sz w:val="28"/>
          <w:szCs w:val="28"/>
        </w:rPr>
      </w:pPr>
      <w:r w:rsidRPr="006350F5">
        <w:rPr>
          <w:rFonts w:ascii="Times New Roman" w:hAnsi="Times New Roman" w:cs="Times New Roman"/>
          <w:b/>
          <w:bCs/>
          <w:sz w:val="28"/>
          <w:szCs w:val="28"/>
        </w:rPr>
        <w:lastRenderedPageBreak/>
        <w:t>Описание проекта</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Внедрение в</w:t>
      </w:r>
      <w:r w:rsidRPr="00921C77">
        <w:rPr>
          <w:rFonts w:ascii="Times New Roman" w:hAnsi="Times New Roman" w:cs="Times New Roman"/>
          <w:sz w:val="28"/>
          <w:szCs w:val="28"/>
        </w:rPr>
        <w:t xml:space="preserve"> компани</w:t>
      </w:r>
      <w:r>
        <w:rPr>
          <w:rFonts w:ascii="Times New Roman" w:hAnsi="Times New Roman" w:cs="Times New Roman"/>
          <w:sz w:val="28"/>
          <w:szCs w:val="28"/>
        </w:rPr>
        <w:t>ю</w:t>
      </w:r>
      <w:r w:rsidRPr="00921C77">
        <w:rPr>
          <w:rFonts w:ascii="Times New Roman" w:hAnsi="Times New Roman" w:cs="Times New Roman"/>
          <w:sz w:val="28"/>
          <w:szCs w:val="28"/>
        </w:rPr>
        <w:t xml:space="preserve"> ПАО «Северсталь» автоматизированн</w:t>
      </w:r>
      <w:r>
        <w:rPr>
          <w:rFonts w:ascii="Times New Roman" w:hAnsi="Times New Roman" w:cs="Times New Roman"/>
          <w:sz w:val="28"/>
          <w:szCs w:val="28"/>
        </w:rPr>
        <w:t>ой</w:t>
      </w:r>
      <w:r w:rsidRPr="00921C77">
        <w:rPr>
          <w:rFonts w:ascii="Times New Roman" w:hAnsi="Times New Roman" w:cs="Times New Roman"/>
          <w:sz w:val="28"/>
          <w:szCs w:val="28"/>
        </w:rPr>
        <w:t xml:space="preserve"> систем</w:t>
      </w:r>
      <w:r>
        <w:rPr>
          <w:rFonts w:ascii="Times New Roman" w:hAnsi="Times New Roman" w:cs="Times New Roman"/>
          <w:sz w:val="28"/>
          <w:szCs w:val="28"/>
        </w:rPr>
        <w:t>ы</w:t>
      </w:r>
      <w:r w:rsidRPr="00921C77">
        <w:rPr>
          <w:rFonts w:ascii="Times New Roman" w:hAnsi="Times New Roman" w:cs="Times New Roman"/>
          <w:sz w:val="28"/>
          <w:szCs w:val="28"/>
        </w:rPr>
        <w:t xml:space="preserve"> управлени</w:t>
      </w:r>
      <w:r>
        <w:rPr>
          <w:rFonts w:ascii="Times New Roman" w:hAnsi="Times New Roman" w:cs="Times New Roman"/>
          <w:sz w:val="28"/>
          <w:szCs w:val="28"/>
        </w:rPr>
        <w:t>я</w:t>
      </w:r>
      <w:r w:rsidRPr="00921C77">
        <w:rPr>
          <w:rFonts w:ascii="Times New Roman" w:hAnsi="Times New Roman" w:cs="Times New Roman"/>
          <w:sz w:val="28"/>
          <w:szCs w:val="28"/>
        </w:rPr>
        <w:t xml:space="preserve"> охраной окружающей среды, которая является инструментом унификации выполнения задач в области охраны окружающей среды</w:t>
      </w:r>
      <w:r>
        <w:rPr>
          <w:rFonts w:ascii="Times New Roman" w:hAnsi="Times New Roman" w:cs="Times New Roman"/>
          <w:sz w:val="28"/>
          <w:szCs w:val="28"/>
        </w:rPr>
        <w:t xml:space="preserve"> (таблица 20)</w:t>
      </w:r>
      <w:r w:rsidRPr="00921C77">
        <w:rPr>
          <w:rFonts w:ascii="Times New Roman" w:hAnsi="Times New Roman" w:cs="Times New Roman"/>
          <w:sz w:val="28"/>
          <w:szCs w:val="28"/>
        </w:rPr>
        <w:t>. Система построена на базе решения «1С: Производственная безопасность. Охрана окружающей среды</w:t>
      </w:r>
      <w:r>
        <w:rPr>
          <w:rFonts w:ascii="Times New Roman" w:hAnsi="Times New Roman" w:cs="Times New Roman"/>
          <w:sz w:val="28"/>
          <w:szCs w:val="28"/>
        </w:rPr>
        <w:t>, где н</w:t>
      </w:r>
      <w:r w:rsidRPr="00921C77">
        <w:rPr>
          <w:rFonts w:ascii="Times New Roman" w:hAnsi="Times New Roman" w:cs="Times New Roman"/>
          <w:sz w:val="28"/>
          <w:szCs w:val="28"/>
        </w:rPr>
        <w:t>астроена интеграция с лабораторной системой, в части получения данных результатов замера по пробам и данных протоколов, а также с автоматизированными системами контроля выбросов и сбросов</w:t>
      </w:r>
      <w:r>
        <w:rPr>
          <w:rFonts w:ascii="Times New Roman" w:hAnsi="Times New Roman" w:cs="Times New Roman"/>
          <w:sz w:val="28"/>
          <w:szCs w:val="28"/>
        </w:rPr>
        <w:t>, а</w:t>
      </w:r>
      <w:r w:rsidRPr="00921C77">
        <w:rPr>
          <w:rFonts w:ascii="Times New Roman" w:hAnsi="Times New Roman" w:cs="Times New Roman"/>
          <w:sz w:val="28"/>
          <w:szCs w:val="28"/>
        </w:rPr>
        <w:t>втоматизировано формирование государственной отчетности по данным первичного учета, реализована возможность выгрузки данных в контролирующие органы в требуемых форматах.</w:t>
      </w:r>
    </w:p>
    <w:p w:rsidR="00F71A78" w:rsidRPr="00921C77" w:rsidRDefault="00F71A78" w:rsidP="00F71A78">
      <w:p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Таблица </w:t>
      </w:r>
      <w:r>
        <w:rPr>
          <w:rFonts w:ascii="Times New Roman" w:hAnsi="Times New Roman" w:cs="Times New Roman"/>
          <w:sz w:val="28"/>
          <w:szCs w:val="28"/>
        </w:rPr>
        <w:t>1</w:t>
      </w:r>
      <w:r>
        <w:rPr>
          <w:rFonts w:ascii="Times New Roman" w:hAnsi="Times New Roman" w:cs="Times New Roman"/>
          <w:sz w:val="28"/>
          <w:szCs w:val="28"/>
        </w:rPr>
        <w:t xml:space="preserve"> – Краткое описание проекта</w:t>
      </w:r>
    </w:p>
    <w:tbl>
      <w:tblPr>
        <w:tblStyle w:val="a8"/>
        <w:tblW w:w="0" w:type="auto"/>
        <w:tblLook w:val="04A0" w:firstRow="1" w:lastRow="0" w:firstColumn="1" w:lastColumn="0" w:noHBand="0" w:noVBand="1"/>
      </w:tblPr>
      <w:tblGrid>
        <w:gridCol w:w="2760"/>
        <w:gridCol w:w="20"/>
        <w:gridCol w:w="6565"/>
      </w:tblGrid>
      <w:tr w:rsidR="00F71A78" w:rsidTr="00F71A78">
        <w:tc>
          <w:tcPr>
            <w:tcW w:w="2760" w:type="dxa"/>
            <w:tcBorders>
              <w:bottom w:val="single" w:sz="4" w:space="0" w:color="auto"/>
            </w:tcBorders>
            <w:shd w:val="clear" w:color="auto" w:fill="D9E2F3" w:themeFill="accent1" w:themeFillTint="33"/>
          </w:tcPr>
          <w:p w:rsidR="00F71A78" w:rsidRPr="00135073" w:rsidRDefault="00F71A78" w:rsidP="00742FA8">
            <w:pPr>
              <w:spacing w:line="276" w:lineRule="auto"/>
              <w:ind w:firstLine="0"/>
              <w:rPr>
                <w:rFonts w:ascii="Times New Roman" w:hAnsi="Times New Roman" w:cs="Times New Roman"/>
                <w:b/>
                <w:bCs/>
                <w:sz w:val="24"/>
                <w:szCs w:val="24"/>
              </w:rPr>
            </w:pPr>
            <w:r w:rsidRPr="00135073">
              <w:rPr>
                <w:rFonts w:ascii="Times New Roman" w:hAnsi="Times New Roman" w:cs="Times New Roman"/>
                <w:b/>
                <w:bCs/>
                <w:sz w:val="24"/>
                <w:szCs w:val="24"/>
              </w:rPr>
              <w:t>Заказчик:</w:t>
            </w:r>
          </w:p>
        </w:tc>
        <w:tc>
          <w:tcPr>
            <w:tcW w:w="6585" w:type="dxa"/>
            <w:gridSpan w:val="2"/>
            <w:tcBorders>
              <w:bottom w:val="single" w:sz="4" w:space="0" w:color="auto"/>
            </w:tcBorders>
          </w:tcPr>
          <w:p w:rsidR="00F71A78" w:rsidRPr="00DA2172" w:rsidRDefault="00F71A78" w:rsidP="00742FA8">
            <w:pPr>
              <w:spacing w:line="276" w:lineRule="auto"/>
              <w:ind w:firstLine="0"/>
              <w:rPr>
                <w:rFonts w:ascii="Times New Roman" w:hAnsi="Times New Roman" w:cs="Times New Roman"/>
                <w:sz w:val="24"/>
                <w:szCs w:val="24"/>
              </w:rPr>
            </w:pPr>
            <w:r w:rsidRPr="00921C77">
              <w:rPr>
                <w:rFonts w:ascii="Times New Roman" w:hAnsi="Times New Roman" w:cs="Times New Roman"/>
                <w:sz w:val="24"/>
                <w:szCs w:val="24"/>
              </w:rPr>
              <w:t>Публичное акционерное общество «Северсталь</w:t>
            </w:r>
          </w:p>
        </w:tc>
      </w:tr>
      <w:tr w:rsidR="00F71A78" w:rsidTr="00F71A78">
        <w:tc>
          <w:tcPr>
            <w:tcW w:w="2760" w:type="dxa"/>
            <w:tcBorders>
              <w:bottom w:val="nil"/>
            </w:tcBorders>
            <w:shd w:val="clear" w:color="auto" w:fill="D9E2F3" w:themeFill="accent1" w:themeFillTint="33"/>
          </w:tcPr>
          <w:p w:rsidR="00F71A78" w:rsidRPr="00135073" w:rsidRDefault="00F71A78" w:rsidP="00742FA8">
            <w:pPr>
              <w:spacing w:line="276" w:lineRule="auto"/>
              <w:ind w:firstLine="0"/>
              <w:rPr>
                <w:rFonts w:ascii="Times New Roman" w:hAnsi="Times New Roman" w:cs="Times New Roman"/>
                <w:b/>
                <w:bCs/>
                <w:sz w:val="24"/>
                <w:szCs w:val="24"/>
              </w:rPr>
            </w:pPr>
            <w:r w:rsidRPr="00135073">
              <w:rPr>
                <w:rFonts w:ascii="Times New Roman" w:hAnsi="Times New Roman" w:cs="Times New Roman"/>
                <w:b/>
                <w:bCs/>
                <w:sz w:val="24"/>
                <w:szCs w:val="24"/>
              </w:rPr>
              <w:t>Заказчик проектных работ по договору:</w:t>
            </w:r>
          </w:p>
        </w:tc>
        <w:tc>
          <w:tcPr>
            <w:tcW w:w="6585" w:type="dxa"/>
            <w:gridSpan w:val="2"/>
            <w:tcBorders>
              <w:bottom w:val="nil"/>
            </w:tcBorders>
          </w:tcPr>
          <w:p w:rsidR="00F71A78" w:rsidRPr="00DA2172" w:rsidRDefault="00F71A78" w:rsidP="00742FA8">
            <w:pPr>
              <w:spacing w:line="276" w:lineRule="auto"/>
              <w:ind w:firstLine="0"/>
              <w:rPr>
                <w:rFonts w:ascii="Times New Roman" w:hAnsi="Times New Roman" w:cs="Times New Roman"/>
                <w:sz w:val="24"/>
                <w:szCs w:val="24"/>
              </w:rPr>
            </w:pPr>
            <w:r w:rsidRPr="00DA2172">
              <w:rPr>
                <w:rFonts w:ascii="Times New Roman" w:hAnsi="Times New Roman" w:cs="Times New Roman"/>
                <w:sz w:val="24"/>
                <w:szCs w:val="24"/>
              </w:rPr>
              <w:t>Акционерное общество «Северсталь-</w:t>
            </w:r>
            <w:proofErr w:type="spellStart"/>
            <w:r w:rsidRPr="00DA2172">
              <w:rPr>
                <w:rFonts w:ascii="Times New Roman" w:hAnsi="Times New Roman" w:cs="Times New Roman"/>
                <w:sz w:val="24"/>
                <w:szCs w:val="24"/>
              </w:rPr>
              <w:t>Инфоком</w:t>
            </w:r>
            <w:proofErr w:type="spellEnd"/>
            <w:r w:rsidRPr="00DA2172">
              <w:rPr>
                <w:rFonts w:ascii="Times New Roman" w:hAnsi="Times New Roman" w:cs="Times New Roman"/>
                <w:sz w:val="24"/>
                <w:szCs w:val="24"/>
              </w:rPr>
              <w:t>»</w:t>
            </w:r>
          </w:p>
        </w:tc>
      </w:tr>
      <w:tr w:rsidR="00F71A78" w:rsidTr="00F71A78">
        <w:tc>
          <w:tcPr>
            <w:tcW w:w="2780" w:type="dxa"/>
            <w:gridSpan w:val="2"/>
            <w:shd w:val="clear" w:color="auto" w:fill="D9E2F3" w:themeFill="accent1" w:themeFillTint="33"/>
          </w:tcPr>
          <w:p w:rsidR="00F71A78" w:rsidRPr="00135073" w:rsidRDefault="00F71A78" w:rsidP="00742FA8">
            <w:pPr>
              <w:spacing w:line="276" w:lineRule="auto"/>
              <w:ind w:firstLine="0"/>
              <w:rPr>
                <w:rFonts w:ascii="Times New Roman" w:hAnsi="Times New Roman" w:cs="Times New Roman"/>
                <w:b/>
                <w:bCs/>
                <w:sz w:val="24"/>
                <w:szCs w:val="24"/>
              </w:rPr>
            </w:pPr>
            <w:r w:rsidRPr="00135073">
              <w:rPr>
                <w:rFonts w:ascii="Times New Roman" w:hAnsi="Times New Roman" w:cs="Times New Roman"/>
                <w:b/>
                <w:bCs/>
                <w:sz w:val="24"/>
                <w:szCs w:val="24"/>
              </w:rPr>
              <w:t>Цели проекта:</w:t>
            </w:r>
          </w:p>
          <w:p w:rsidR="00F71A78" w:rsidRPr="00135073" w:rsidRDefault="00F71A78" w:rsidP="00742FA8">
            <w:pPr>
              <w:spacing w:line="276" w:lineRule="auto"/>
              <w:ind w:firstLine="0"/>
              <w:jc w:val="center"/>
              <w:rPr>
                <w:rFonts w:ascii="Times New Roman" w:hAnsi="Times New Roman" w:cs="Times New Roman"/>
                <w:b/>
                <w:bCs/>
                <w:sz w:val="24"/>
                <w:szCs w:val="24"/>
              </w:rPr>
            </w:pPr>
          </w:p>
        </w:tc>
        <w:tc>
          <w:tcPr>
            <w:tcW w:w="6565" w:type="dxa"/>
          </w:tcPr>
          <w:p w:rsidR="00F71A78" w:rsidRPr="00DA2172" w:rsidRDefault="00F71A78" w:rsidP="00F71A78">
            <w:pPr>
              <w:pStyle w:val="a7"/>
              <w:numPr>
                <w:ilvl w:val="0"/>
                <w:numId w:val="16"/>
              </w:numPr>
              <w:spacing w:after="0" w:line="276" w:lineRule="auto"/>
              <w:rPr>
                <w:rFonts w:ascii="Times New Roman" w:hAnsi="Times New Roman" w:cs="Times New Roman"/>
                <w:sz w:val="24"/>
                <w:szCs w:val="24"/>
              </w:rPr>
            </w:pPr>
            <w:r w:rsidRPr="00DA2172">
              <w:rPr>
                <w:rFonts w:ascii="Times New Roman" w:hAnsi="Times New Roman" w:cs="Times New Roman"/>
                <w:sz w:val="24"/>
                <w:szCs w:val="24"/>
              </w:rPr>
              <w:t>Стандартизировать бизнес-процессы экологического учета, автоматизировать контроль ведения учета и расчетных алгоритмов в системе.</w:t>
            </w:r>
          </w:p>
          <w:p w:rsidR="00F71A78" w:rsidRPr="00DA2172" w:rsidRDefault="00F71A78" w:rsidP="00F71A78">
            <w:pPr>
              <w:pStyle w:val="a7"/>
              <w:numPr>
                <w:ilvl w:val="0"/>
                <w:numId w:val="16"/>
              </w:numPr>
              <w:spacing w:after="0" w:line="276" w:lineRule="auto"/>
              <w:rPr>
                <w:rFonts w:ascii="Times New Roman" w:hAnsi="Times New Roman" w:cs="Times New Roman"/>
                <w:sz w:val="24"/>
                <w:szCs w:val="24"/>
              </w:rPr>
            </w:pPr>
            <w:r w:rsidRPr="00DA2172">
              <w:rPr>
                <w:rFonts w:ascii="Times New Roman" w:hAnsi="Times New Roman" w:cs="Times New Roman"/>
                <w:sz w:val="24"/>
                <w:szCs w:val="24"/>
              </w:rPr>
              <w:t>Создать возможность для аналитической обработки данных по охране окружающей среды.</w:t>
            </w:r>
          </w:p>
        </w:tc>
      </w:tr>
      <w:tr w:rsidR="00F71A78" w:rsidTr="00F71A78">
        <w:tc>
          <w:tcPr>
            <w:tcW w:w="2780" w:type="dxa"/>
            <w:gridSpan w:val="2"/>
            <w:shd w:val="clear" w:color="auto" w:fill="D9E2F3" w:themeFill="accent1" w:themeFillTint="33"/>
          </w:tcPr>
          <w:p w:rsidR="00F71A78" w:rsidRPr="00135073" w:rsidRDefault="00F71A78" w:rsidP="00742FA8">
            <w:pPr>
              <w:spacing w:line="276" w:lineRule="auto"/>
              <w:ind w:firstLine="0"/>
              <w:rPr>
                <w:rFonts w:ascii="Times New Roman" w:hAnsi="Times New Roman" w:cs="Times New Roman"/>
                <w:b/>
                <w:bCs/>
                <w:sz w:val="24"/>
                <w:szCs w:val="24"/>
              </w:rPr>
            </w:pPr>
            <w:r w:rsidRPr="00135073">
              <w:rPr>
                <w:rFonts w:ascii="Times New Roman" w:hAnsi="Times New Roman" w:cs="Times New Roman"/>
                <w:b/>
                <w:bCs/>
                <w:sz w:val="24"/>
                <w:szCs w:val="24"/>
              </w:rPr>
              <w:t>Задачи проекта:</w:t>
            </w:r>
          </w:p>
          <w:p w:rsidR="00F71A78" w:rsidRPr="00135073" w:rsidRDefault="00F71A78" w:rsidP="00742FA8">
            <w:pPr>
              <w:spacing w:line="276" w:lineRule="auto"/>
              <w:ind w:firstLine="0"/>
              <w:jc w:val="center"/>
              <w:rPr>
                <w:rFonts w:ascii="Times New Roman" w:hAnsi="Times New Roman" w:cs="Times New Roman"/>
                <w:b/>
                <w:bCs/>
                <w:sz w:val="24"/>
                <w:szCs w:val="24"/>
              </w:rPr>
            </w:pPr>
          </w:p>
        </w:tc>
        <w:tc>
          <w:tcPr>
            <w:tcW w:w="6565" w:type="dxa"/>
          </w:tcPr>
          <w:p w:rsidR="00F71A78" w:rsidRPr="00DA2172" w:rsidRDefault="00F71A78" w:rsidP="00F71A78">
            <w:pPr>
              <w:pStyle w:val="a7"/>
              <w:numPr>
                <w:ilvl w:val="0"/>
                <w:numId w:val="17"/>
              </w:numPr>
              <w:spacing w:after="0" w:line="276" w:lineRule="auto"/>
              <w:rPr>
                <w:rFonts w:ascii="Times New Roman" w:hAnsi="Times New Roman" w:cs="Times New Roman"/>
                <w:sz w:val="24"/>
                <w:szCs w:val="24"/>
              </w:rPr>
            </w:pPr>
            <w:r w:rsidRPr="00DA2172">
              <w:rPr>
                <w:rFonts w:ascii="Times New Roman" w:hAnsi="Times New Roman" w:cs="Times New Roman"/>
                <w:sz w:val="24"/>
                <w:szCs w:val="24"/>
              </w:rPr>
              <w:t>Разработать единый инструмент, унифицирующий выполнение задач в области охраны окружающей среды в ПАО «Северсталь».</w:t>
            </w:r>
          </w:p>
          <w:p w:rsidR="00F71A78" w:rsidRPr="00DA2172" w:rsidRDefault="00F71A78" w:rsidP="00F71A78">
            <w:pPr>
              <w:pStyle w:val="a7"/>
              <w:numPr>
                <w:ilvl w:val="0"/>
                <w:numId w:val="17"/>
              </w:numPr>
              <w:spacing w:after="0" w:line="276" w:lineRule="auto"/>
              <w:rPr>
                <w:rFonts w:ascii="Times New Roman" w:hAnsi="Times New Roman" w:cs="Times New Roman"/>
                <w:sz w:val="24"/>
                <w:szCs w:val="24"/>
              </w:rPr>
            </w:pPr>
            <w:r w:rsidRPr="00DA2172">
              <w:rPr>
                <w:rFonts w:ascii="Times New Roman" w:hAnsi="Times New Roman" w:cs="Times New Roman"/>
                <w:sz w:val="24"/>
                <w:szCs w:val="24"/>
              </w:rPr>
              <w:t>Формировать статистическую государственную и корпоративную отчетность в автоматизированном режиме.</w:t>
            </w:r>
          </w:p>
        </w:tc>
      </w:tr>
      <w:tr w:rsidR="00F71A78" w:rsidTr="00F71A78">
        <w:tc>
          <w:tcPr>
            <w:tcW w:w="2780" w:type="dxa"/>
            <w:gridSpan w:val="2"/>
            <w:shd w:val="clear" w:color="auto" w:fill="D9E2F3" w:themeFill="accent1" w:themeFillTint="33"/>
          </w:tcPr>
          <w:p w:rsidR="00F71A78" w:rsidRPr="00135073" w:rsidRDefault="00F71A78" w:rsidP="00742FA8">
            <w:pPr>
              <w:spacing w:line="276" w:lineRule="auto"/>
              <w:ind w:firstLine="0"/>
              <w:rPr>
                <w:rFonts w:ascii="Times New Roman" w:hAnsi="Times New Roman" w:cs="Times New Roman"/>
                <w:b/>
                <w:bCs/>
                <w:sz w:val="24"/>
                <w:szCs w:val="24"/>
              </w:rPr>
            </w:pPr>
            <w:r w:rsidRPr="00135073">
              <w:rPr>
                <w:rFonts w:ascii="Times New Roman" w:hAnsi="Times New Roman" w:cs="Times New Roman"/>
                <w:b/>
                <w:bCs/>
                <w:sz w:val="24"/>
                <w:szCs w:val="24"/>
              </w:rPr>
              <w:t>Партнер-исполнитель:</w:t>
            </w:r>
          </w:p>
        </w:tc>
        <w:tc>
          <w:tcPr>
            <w:tcW w:w="6565" w:type="dxa"/>
          </w:tcPr>
          <w:p w:rsidR="00F71A78" w:rsidRPr="00DA2172" w:rsidRDefault="00F71A78" w:rsidP="00742FA8">
            <w:pPr>
              <w:spacing w:line="276" w:lineRule="auto"/>
              <w:ind w:firstLine="0"/>
              <w:rPr>
                <w:rFonts w:ascii="Times New Roman" w:hAnsi="Times New Roman" w:cs="Times New Roman"/>
                <w:sz w:val="24"/>
                <w:szCs w:val="24"/>
              </w:rPr>
            </w:pPr>
            <w:r w:rsidRPr="00DA2172">
              <w:rPr>
                <w:rFonts w:ascii="Times New Roman" w:hAnsi="Times New Roman" w:cs="Times New Roman"/>
                <w:sz w:val="24"/>
                <w:szCs w:val="24"/>
              </w:rPr>
              <w:t>ООО «Производственная безопасность и экология» (ПБЭ)</w:t>
            </w:r>
          </w:p>
        </w:tc>
      </w:tr>
      <w:tr w:rsidR="00F71A78" w:rsidRPr="00DA2172" w:rsidTr="00F71A78">
        <w:tc>
          <w:tcPr>
            <w:tcW w:w="2780" w:type="dxa"/>
            <w:gridSpan w:val="2"/>
            <w:shd w:val="clear" w:color="auto" w:fill="D9E2F3" w:themeFill="accent1" w:themeFillTint="33"/>
          </w:tcPr>
          <w:p w:rsidR="00F71A78" w:rsidRPr="00135073" w:rsidRDefault="00F71A78" w:rsidP="00742FA8">
            <w:pPr>
              <w:spacing w:line="276" w:lineRule="auto"/>
              <w:ind w:firstLine="0"/>
              <w:jc w:val="center"/>
              <w:rPr>
                <w:rFonts w:ascii="Times New Roman" w:hAnsi="Times New Roman" w:cs="Times New Roman"/>
                <w:b/>
                <w:bCs/>
                <w:sz w:val="24"/>
                <w:szCs w:val="24"/>
              </w:rPr>
            </w:pPr>
            <w:r w:rsidRPr="00135073">
              <w:rPr>
                <w:rFonts w:ascii="Times New Roman" w:hAnsi="Times New Roman" w:cs="Times New Roman"/>
                <w:b/>
                <w:bCs/>
                <w:sz w:val="24"/>
                <w:szCs w:val="24"/>
              </w:rPr>
              <w:t>Отрасль:</w:t>
            </w:r>
          </w:p>
        </w:tc>
        <w:tc>
          <w:tcPr>
            <w:tcW w:w="6565" w:type="dxa"/>
          </w:tcPr>
          <w:p w:rsidR="00F71A78" w:rsidRPr="00DA2172" w:rsidRDefault="00F71A78" w:rsidP="00742FA8">
            <w:pPr>
              <w:spacing w:line="276" w:lineRule="auto"/>
              <w:ind w:firstLine="0"/>
              <w:jc w:val="left"/>
              <w:rPr>
                <w:rFonts w:ascii="Times New Roman" w:hAnsi="Times New Roman" w:cs="Times New Roman"/>
                <w:sz w:val="24"/>
                <w:szCs w:val="24"/>
              </w:rPr>
            </w:pPr>
            <w:r w:rsidRPr="00DA2172">
              <w:rPr>
                <w:rFonts w:ascii="Times New Roman" w:hAnsi="Times New Roman" w:cs="Times New Roman"/>
                <w:sz w:val="24"/>
                <w:szCs w:val="24"/>
              </w:rPr>
              <w:t>Металлургическая промышленность, металлообработка</w:t>
            </w:r>
          </w:p>
        </w:tc>
      </w:tr>
      <w:tr w:rsidR="00F71A78" w:rsidRPr="00DA2172" w:rsidTr="00F71A78">
        <w:tc>
          <w:tcPr>
            <w:tcW w:w="2780" w:type="dxa"/>
            <w:gridSpan w:val="2"/>
            <w:shd w:val="clear" w:color="auto" w:fill="D9E2F3" w:themeFill="accent1" w:themeFillTint="33"/>
          </w:tcPr>
          <w:p w:rsidR="00F71A78" w:rsidRPr="00135073" w:rsidRDefault="00F71A78" w:rsidP="00742FA8">
            <w:pPr>
              <w:spacing w:line="276" w:lineRule="auto"/>
              <w:ind w:firstLine="0"/>
              <w:jc w:val="center"/>
              <w:rPr>
                <w:rFonts w:ascii="Times New Roman" w:hAnsi="Times New Roman" w:cs="Times New Roman"/>
                <w:b/>
                <w:bCs/>
                <w:sz w:val="24"/>
                <w:szCs w:val="24"/>
              </w:rPr>
            </w:pPr>
            <w:r w:rsidRPr="00135073">
              <w:rPr>
                <w:rFonts w:ascii="Times New Roman" w:hAnsi="Times New Roman" w:cs="Times New Roman"/>
                <w:b/>
                <w:bCs/>
                <w:sz w:val="24"/>
                <w:szCs w:val="24"/>
              </w:rPr>
              <w:t>Предметная отрасль:</w:t>
            </w:r>
          </w:p>
        </w:tc>
        <w:tc>
          <w:tcPr>
            <w:tcW w:w="6565" w:type="dxa"/>
          </w:tcPr>
          <w:p w:rsidR="00F71A78" w:rsidRPr="00DA2172" w:rsidRDefault="00F71A78" w:rsidP="00742FA8">
            <w:pPr>
              <w:spacing w:line="276" w:lineRule="auto"/>
              <w:ind w:firstLine="0"/>
              <w:jc w:val="left"/>
              <w:rPr>
                <w:rFonts w:ascii="Times New Roman" w:hAnsi="Times New Roman" w:cs="Times New Roman"/>
                <w:sz w:val="24"/>
                <w:szCs w:val="24"/>
              </w:rPr>
            </w:pPr>
            <w:r w:rsidRPr="00DA2172">
              <w:rPr>
                <w:rFonts w:ascii="Times New Roman" w:hAnsi="Times New Roman" w:cs="Times New Roman"/>
                <w:sz w:val="24"/>
                <w:szCs w:val="24"/>
              </w:rPr>
              <w:t>Охрана труда и окружающей среды, безопасность (EHS)</w:t>
            </w:r>
          </w:p>
        </w:tc>
      </w:tr>
    </w:tbl>
    <w:p w:rsidR="00F71A78" w:rsidRDefault="00F71A78" w:rsidP="00F71A78">
      <w:pPr>
        <w:spacing w:before="240" w:after="0" w:line="360" w:lineRule="auto"/>
        <w:ind w:firstLine="720"/>
        <w:rPr>
          <w:rFonts w:ascii="Times New Roman" w:hAnsi="Times New Roman" w:cs="Times New Roman"/>
          <w:sz w:val="28"/>
          <w:szCs w:val="28"/>
        </w:rPr>
      </w:pPr>
      <w:r w:rsidRPr="003967DE">
        <w:rPr>
          <w:rFonts w:ascii="Times New Roman" w:hAnsi="Times New Roman" w:cs="Times New Roman"/>
          <w:sz w:val="28"/>
          <w:szCs w:val="28"/>
        </w:rPr>
        <w:t xml:space="preserve">Участниками проекта со стороны функционального заказчика и пользователями системы являются специалисты экологических служб объектов внедрения и специалисты структурных смежных производственных </w:t>
      </w:r>
      <w:r w:rsidRPr="003967DE">
        <w:rPr>
          <w:rFonts w:ascii="Times New Roman" w:hAnsi="Times New Roman" w:cs="Times New Roman"/>
          <w:sz w:val="28"/>
          <w:szCs w:val="28"/>
        </w:rPr>
        <w:lastRenderedPageBreak/>
        <w:t>подразделений, предоставляющих информацию для экологического учета по объектам внедрения.</w:t>
      </w:r>
    </w:p>
    <w:p w:rsidR="00F71A78" w:rsidRPr="00921C77"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Предпосылки для разработки проекта:</w:t>
      </w:r>
    </w:p>
    <w:p w:rsidR="00F71A78" w:rsidRPr="00921C77" w:rsidRDefault="00F71A78" w:rsidP="00F71A78">
      <w:pPr>
        <w:tabs>
          <w:tab w:val="left" w:pos="993"/>
        </w:tabs>
        <w:spacing w:after="0" w:line="360" w:lineRule="auto"/>
        <w:ind w:firstLine="720"/>
        <w:rPr>
          <w:rFonts w:ascii="Times New Roman" w:hAnsi="Times New Roman" w:cs="Times New Roman"/>
          <w:sz w:val="28"/>
          <w:szCs w:val="28"/>
        </w:rPr>
      </w:pPr>
      <w:r w:rsidRPr="00921C77">
        <w:rPr>
          <w:rFonts w:ascii="Times New Roman" w:hAnsi="Times New Roman" w:cs="Times New Roman"/>
          <w:sz w:val="28"/>
          <w:szCs w:val="28"/>
        </w:rPr>
        <w:t>В ПАО «Северсталь» отсутств</w:t>
      </w:r>
      <w:r>
        <w:rPr>
          <w:rFonts w:ascii="Times New Roman" w:hAnsi="Times New Roman" w:cs="Times New Roman"/>
          <w:sz w:val="28"/>
          <w:szCs w:val="28"/>
        </w:rPr>
        <w:t>ует</w:t>
      </w:r>
      <w:r w:rsidRPr="00921C77">
        <w:rPr>
          <w:rFonts w:ascii="Times New Roman" w:hAnsi="Times New Roman" w:cs="Times New Roman"/>
          <w:sz w:val="28"/>
          <w:szCs w:val="28"/>
        </w:rPr>
        <w:t xml:space="preserve"> единый инструмент, унифицирующий выполнение задач в области охраны окружающей среды:</w:t>
      </w:r>
    </w:p>
    <w:p w:rsidR="00F71A78" w:rsidRPr="00921C77" w:rsidRDefault="00F71A78" w:rsidP="00F71A78">
      <w:pPr>
        <w:pStyle w:val="a7"/>
        <w:numPr>
          <w:ilvl w:val="0"/>
          <w:numId w:val="15"/>
        </w:numPr>
        <w:tabs>
          <w:tab w:val="left" w:pos="993"/>
        </w:tabs>
        <w:spacing w:after="0" w:line="360" w:lineRule="auto"/>
        <w:ind w:left="0" w:firstLine="720"/>
        <w:rPr>
          <w:rFonts w:ascii="Times New Roman" w:hAnsi="Times New Roman" w:cs="Times New Roman"/>
          <w:sz w:val="28"/>
          <w:szCs w:val="28"/>
        </w:rPr>
      </w:pPr>
      <w:r w:rsidRPr="00921C77">
        <w:rPr>
          <w:rFonts w:ascii="Times New Roman" w:hAnsi="Times New Roman" w:cs="Times New Roman"/>
          <w:sz w:val="28"/>
          <w:szCs w:val="28"/>
        </w:rPr>
        <w:t>данные экологического учета хранятся частично в базах Microsoft Access, большое количество информации хранится в файлах Microsoft Excel;</w:t>
      </w:r>
    </w:p>
    <w:p w:rsidR="00F71A78" w:rsidRPr="00921C77" w:rsidRDefault="00F71A78" w:rsidP="00F71A78">
      <w:pPr>
        <w:pStyle w:val="a7"/>
        <w:numPr>
          <w:ilvl w:val="0"/>
          <w:numId w:val="15"/>
        </w:numPr>
        <w:tabs>
          <w:tab w:val="left" w:pos="993"/>
        </w:tabs>
        <w:spacing w:after="0" w:line="360" w:lineRule="auto"/>
        <w:ind w:left="0" w:firstLine="720"/>
        <w:rPr>
          <w:rFonts w:ascii="Times New Roman" w:hAnsi="Times New Roman" w:cs="Times New Roman"/>
          <w:sz w:val="28"/>
          <w:szCs w:val="28"/>
        </w:rPr>
      </w:pPr>
      <w:r w:rsidRPr="00921C77">
        <w:rPr>
          <w:rFonts w:ascii="Times New Roman" w:hAnsi="Times New Roman" w:cs="Times New Roman"/>
          <w:sz w:val="28"/>
          <w:szCs w:val="28"/>
        </w:rPr>
        <w:t>в ручном режиме с использованием Microsoft Excel осуществляется сбор и консолидация данных для формирования статистической, государственной и корпоративной отчетности.</w:t>
      </w:r>
    </w:p>
    <w:p w:rsidR="00F71A78" w:rsidRPr="00921C77" w:rsidRDefault="00F71A78" w:rsidP="00F71A78">
      <w:pPr>
        <w:tabs>
          <w:tab w:val="left" w:pos="993"/>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С момента, как «Северсталь» стала следовать стратегии устойчивости (</w:t>
      </w:r>
      <w:r>
        <w:rPr>
          <w:rFonts w:ascii="Times New Roman" w:hAnsi="Times New Roman" w:cs="Times New Roman"/>
          <w:sz w:val="28"/>
          <w:szCs w:val="28"/>
          <w:lang w:val="en-US"/>
        </w:rPr>
        <w:t>ESG</w:t>
      </w:r>
      <w:r w:rsidRPr="00DA2172">
        <w:rPr>
          <w:rFonts w:ascii="Times New Roman" w:hAnsi="Times New Roman" w:cs="Times New Roman"/>
          <w:sz w:val="28"/>
          <w:szCs w:val="28"/>
        </w:rPr>
        <w:t>)</w:t>
      </w:r>
      <w:r>
        <w:rPr>
          <w:rFonts w:ascii="Times New Roman" w:hAnsi="Times New Roman" w:cs="Times New Roman"/>
          <w:sz w:val="28"/>
          <w:szCs w:val="28"/>
        </w:rPr>
        <w:t>, п</w:t>
      </w:r>
      <w:r w:rsidRPr="00921C77">
        <w:rPr>
          <w:rFonts w:ascii="Times New Roman" w:hAnsi="Times New Roman" w:cs="Times New Roman"/>
          <w:sz w:val="28"/>
          <w:szCs w:val="28"/>
        </w:rPr>
        <w:t xml:space="preserve">оявилась необходимость в разработке данного инструмента. </w:t>
      </w:r>
      <w:r>
        <w:rPr>
          <w:rFonts w:ascii="Times New Roman" w:hAnsi="Times New Roman" w:cs="Times New Roman"/>
          <w:sz w:val="28"/>
          <w:szCs w:val="28"/>
        </w:rPr>
        <w:t>Необходимо сформировать</w:t>
      </w:r>
      <w:r w:rsidRPr="00921C77">
        <w:rPr>
          <w:rFonts w:ascii="Times New Roman" w:hAnsi="Times New Roman" w:cs="Times New Roman"/>
          <w:sz w:val="28"/>
          <w:szCs w:val="28"/>
        </w:rPr>
        <w:t xml:space="preserve"> функциональные требования и рассмотре</w:t>
      </w:r>
      <w:r>
        <w:rPr>
          <w:rFonts w:ascii="Times New Roman" w:hAnsi="Times New Roman" w:cs="Times New Roman"/>
          <w:sz w:val="28"/>
          <w:szCs w:val="28"/>
        </w:rPr>
        <w:t xml:space="preserve">ть </w:t>
      </w:r>
      <w:r w:rsidRPr="00921C77">
        <w:rPr>
          <w:rFonts w:ascii="Times New Roman" w:hAnsi="Times New Roman" w:cs="Times New Roman"/>
          <w:sz w:val="28"/>
          <w:szCs w:val="28"/>
        </w:rPr>
        <w:t>решения по автоматизации, имеющиеся на рынке программного обеспечения.</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Для</w:t>
      </w:r>
      <w:r w:rsidRPr="00921C77">
        <w:rPr>
          <w:rFonts w:ascii="Times New Roman" w:hAnsi="Times New Roman" w:cs="Times New Roman"/>
          <w:sz w:val="28"/>
          <w:szCs w:val="28"/>
        </w:rPr>
        <w:t xml:space="preserve"> пилотного внедрения в ПАО «Северсталь»</w:t>
      </w:r>
      <w:r>
        <w:rPr>
          <w:rFonts w:ascii="Times New Roman" w:hAnsi="Times New Roman" w:cs="Times New Roman"/>
          <w:sz w:val="28"/>
          <w:szCs w:val="28"/>
        </w:rPr>
        <w:t xml:space="preserve"> автором</w:t>
      </w:r>
      <w:r w:rsidRPr="00921C77">
        <w:rPr>
          <w:rFonts w:ascii="Times New Roman" w:hAnsi="Times New Roman" w:cs="Times New Roman"/>
          <w:sz w:val="28"/>
          <w:szCs w:val="28"/>
        </w:rPr>
        <w:t xml:space="preserve"> было выбрано решение «1С:</w:t>
      </w:r>
      <w:r>
        <w:rPr>
          <w:rFonts w:ascii="Times New Roman" w:hAnsi="Times New Roman" w:cs="Times New Roman"/>
          <w:sz w:val="28"/>
          <w:szCs w:val="28"/>
        </w:rPr>
        <w:t xml:space="preserve"> </w:t>
      </w:r>
      <w:r w:rsidRPr="00921C77">
        <w:rPr>
          <w:rFonts w:ascii="Times New Roman" w:hAnsi="Times New Roman" w:cs="Times New Roman"/>
          <w:sz w:val="28"/>
          <w:szCs w:val="28"/>
        </w:rPr>
        <w:t>Производственная безопасность. Охрана окружающей среды» с учетом возможности его адаптации под функциональные требования компании.</w:t>
      </w:r>
    </w:p>
    <w:p w:rsidR="00F71A78" w:rsidRPr="00921C77" w:rsidRDefault="00F71A78" w:rsidP="00F71A78">
      <w:pPr>
        <w:spacing w:after="0" w:line="360" w:lineRule="auto"/>
        <w:ind w:firstLine="720"/>
        <w:rPr>
          <w:rFonts w:ascii="Times New Roman" w:hAnsi="Times New Roman" w:cs="Times New Roman"/>
          <w:sz w:val="28"/>
          <w:szCs w:val="28"/>
        </w:rPr>
      </w:pPr>
      <w:r w:rsidRPr="00B94A4A">
        <w:rPr>
          <w:rFonts w:ascii="Times New Roman" w:hAnsi="Times New Roman" w:cs="Times New Roman"/>
          <w:sz w:val="28"/>
          <w:szCs w:val="28"/>
        </w:rPr>
        <w:t>Продукт «1С: Производственная безопасность. Охрана окружающей среды» предназначен для автоматизации задач экологической безопасности и охраны окружающей среды в крупных территориально-распределенных и холдинговых компаниях. Решение позволяет автоматизировать процессы учета, планирования, контроля и формирования необходимой корпоративной и аналитической отчетности по экологической безопасности и охране окружающей среды в соответствии с требованиями законодательства РФ, отраслевой и корпоративной специфики.</w:t>
      </w:r>
    </w:p>
    <w:p w:rsidR="00F71A78" w:rsidRDefault="00F71A78" w:rsidP="00F71A78">
      <w:pPr>
        <w:spacing w:after="0" w:line="360" w:lineRule="auto"/>
        <w:ind w:firstLine="720"/>
        <w:rPr>
          <w:rFonts w:ascii="Times New Roman" w:hAnsi="Times New Roman" w:cs="Times New Roman"/>
          <w:sz w:val="28"/>
          <w:szCs w:val="28"/>
        </w:rPr>
      </w:pPr>
      <w:r w:rsidRPr="00921C77">
        <w:rPr>
          <w:rFonts w:ascii="Times New Roman" w:hAnsi="Times New Roman" w:cs="Times New Roman"/>
          <w:sz w:val="28"/>
          <w:szCs w:val="28"/>
        </w:rPr>
        <w:t xml:space="preserve">Проект </w:t>
      </w:r>
      <w:r>
        <w:rPr>
          <w:rFonts w:ascii="Times New Roman" w:hAnsi="Times New Roman" w:cs="Times New Roman"/>
          <w:sz w:val="28"/>
          <w:szCs w:val="28"/>
        </w:rPr>
        <w:t>разработки и внедрения</w:t>
      </w:r>
      <w:r w:rsidRPr="00921C77">
        <w:rPr>
          <w:rFonts w:ascii="Times New Roman" w:hAnsi="Times New Roman" w:cs="Times New Roman"/>
          <w:sz w:val="28"/>
          <w:szCs w:val="28"/>
        </w:rPr>
        <w:t xml:space="preserve"> АСУ ООС </w:t>
      </w:r>
      <w:r>
        <w:rPr>
          <w:rFonts w:ascii="Times New Roman" w:hAnsi="Times New Roman" w:cs="Times New Roman"/>
          <w:sz w:val="28"/>
          <w:szCs w:val="28"/>
        </w:rPr>
        <w:t xml:space="preserve">необходимо реализовывать </w:t>
      </w:r>
      <w:r w:rsidRPr="00921C77">
        <w:rPr>
          <w:rFonts w:ascii="Times New Roman" w:hAnsi="Times New Roman" w:cs="Times New Roman"/>
          <w:sz w:val="28"/>
          <w:szCs w:val="28"/>
        </w:rPr>
        <w:t>по каскадной схеме</w:t>
      </w:r>
      <w:r>
        <w:rPr>
          <w:rFonts w:ascii="Times New Roman" w:hAnsi="Times New Roman" w:cs="Times New Roman"/>
          <w:sz w:val="28"/>
          <w:szCs w:val="28"/>
        </w:rPr>
        <w:t xml:space="preserve"> (рисунок 1)</w:t>
      </w:r>
      <w:r w:rsidRPr="00921C77">
        <w:rPr>
          <w:rFonts w:ascii="Times New Roman" w:hAnsi="Times New Roman" w:cs="Times New Roman"/>
          <w:sz w:val="28"/>
          <w:szCs w:val="28"/>
        </w:rPr>
        <w:t>.</w:t>
      </w:r>
    </w:p>
    <w:p w:rsidR="00F71A78" w:rsidRPr="00921C77" w:rsidRDefault="00F71A78" w:rsidP="00F71A78">
      <w:pPr>
        <w:spacing w:after="0"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A28C64B" wp14:editId="494C05E9">
            <wp:extent cx="6096000" cy="3124200"/>
            <wp:effectExtent l="19050" t="19050" r="19050"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duotone>
                        <a:schemeClr val="accent1">
                          <a:shade val="45000"/>
                          <a:satMod val="135000"/>
                        </a:schemeClr>
                        <a:prstClr val="white"/>
                      </a:duotone>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096000" cy="3124200"/>
                    </a:xfrm>
                    <a:prstGeom prst="rect">
                      <a:avLst/>
                    </a:prstGeom>
                    <a:noFill/>
                    <a:ln>
                      <a:solidFill>
                        <a:schemeClr val="accent1">
                          <a:lumMod val="20000"/>
                          <a:lumOff val="80000"/>
                        </a:schemeClr>
                      </a:solidFill>
                    </a:ln>
                  </pic:spPr>
                </pic:pic>
              </a:graphicData>
            </a:graphic>
          </wp:inline>
        </w:drawing>
      </w:r>
    </w:p>
    <w:p w:rsidR="00F71A78" w:rsidRDefault="00F71A78" w:rsidP="00F71A78">
      <w:pPr>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t>Рисунок 1 – жизненный цикл программного обеспечения</w:t>
      </w:r>
    </w:p>
    <w:p w:rsidR="00F71A78" w:rsidRDefault="00F71A78" w:rsidP="00F71A78">
      <w:pPr>
        <w:tabs>
          <w:tab w:val="left" w:pos="1134"/>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В рамках проекта необходимо:</w:t>
      </w:r>
    </w:p>
    <w:p w:rsidR="00F71A78" w:rsidRPr="00EB4F1F" w:rsidRDefault="00F71A78" w:rsidP="00F71A78">
      <w:pPr>
        <w:pStyle w:val="a7"/>
        <w:numPr>
          <w:ilvl w:val="0"/>
          <w:numId w:val="45"/>
        </w:numPr>
        <w:tabs>
          <w:tab w:val="left" w:pos="1134"/>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н</w:t>
      </w:r>
      <w:r w:rsidRPr="00EB4F1F">
        <w:rPr>
          <w:rFonts w:ascii="Times New Roman" w:hAnsi="Times New Roman" w:cs="Times New Roman"/>
          <w:sz w:val="28"/>
          <w:szCs w:val="28"/>
        </w:rPr>
        <w:t>а основании подготовленных описаний бизнес-процессов «как есть» описать бизнес-процессы «как будет»;</w:t>
      </w:r>
    </w:p>
    <w:p w:rsidR="00F71A78" w:rsidRPr="00EB4F1F" w:rsidRDefault="00F71A78" w:rsidP="00F71A78">
      <w:pPr>
        <w:pStyle w:val="a7"/>
        <w:numPr>
          <w:ilvl w:val="0"/>
          <w:numId w:val="45"/>
        </w:numPr>
        <w:tabs>
          <w:tab w:val="left" w:pos="1134"/>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о</w:t>
      </w:r>
      <w:r w:rsidRPr="00EB4F1F">
        <w:rPr>
          <w:rFonts w:ascii="Times New Roman" w:hAnsi="Times New Roman" w:cs="Times New Roman"/>
          <w:sz w:val="28"/>
          <w:szCs w:val="28"/>
        </w:rPr>
        <w:t>пределить функциональные разрывы требований заказчика с базовым решением</w:t>
      </w:r>
      <w:r>
        <w:rPr>
          <w:rFonts w:ascii="Times New Roman" w:hAnsi="Times New Roman" w:cs="Times New Roman"/>
          <w:sz w:val="28"/>
          <w:szCs w:val="28"/>
        </w:rPr>
        <w:t>;</w:t>
      </w:r>
    </w:p>
    <w:p w:rsidR="00F71A78" w:rsidRPr="00EB4F1F" w:rsidRDefault="00F71A78" w:rsidP="00F71A78">
      <w:pPr>
        <w:pStyle w:val="a7"/>
        <w:numPr>
          <w:ilvl w:val="0"/>
          <w:numId w:val="45"/>
        </w:numPr>
        <w:tabs>
          <w:tab w:val="left" w:pos="1134"/>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в</w:t>
      </w:r>
      <w:r w:rsidRPr="00EB4F1F">
        <w:rPr>
          <w:rFonts w:ascii="Times New Roman" w:hAnsi="Times New Roman" w:cs="Times New Roman"/>
          <w:sz w:val="28"/>
          <w:szCs w:val="28"/>
        </w:rPr>
        <w:t>ыполнить проектирование и реализацию доработок</w:t>
      </w:r>
      <w:r>
        <w:rPr>
          <w:rFonts w:ascii="Times New Roman" w:hAnsi="Times New Roman" w:cs="Times New Roman"/>
          <w:sz w:val="28"/>
          <w:szCs w:val="28"/>
        </w:rPr>
        <w:t>;</w:t>
      </w:r>
    </w:p>
    <w:p w:rsidR="00F71A78" w:rsidRPr="00EB4F1F" w:rsidRDefault="00F71A78" w:rsidP="00F71A78">
      <w:pPr>
        <w:pStyle w:val="a7"/>
        <w:numPr>
          <w:ilvl w:val="0"/>
          <w:numId w:val="45"/>
        </w:numPr>
        <w:tabs>
          <w:tab w:val="left" w:pos="1134"/>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п</w:t>
      </w:r>
      <w:r w:rsidRPr="00EB4F1F">
        <w:rPr>
          <w:rFonts w:ascii="Times New Roman" w:hAnsi="Times New Roman" w:cs="Times New Roman"/>
          <w:sz w:val="28"/>
          <w:szCs w:val="28"/>
        </w:rPr>
        <w:t>ровести обучение пользователей системы работе в АСУ ООС и тестирование реализованных доработок в рамках проекта</w:t>
      </w:r>
      <w:r>
        <w:rPr>
          <w:rFonts w:ascii="Times New Roman" w:hAnsi="Times New Roman" w:cs="Times New Roman"/>
          <w:sz w:val="28"/>
          <w:szCs w:val="28"/>
        </w:rPr>
        <w:t>;</w:t>
      </w:r>
    </w:p>
    <w:p w:rsidR="00F71A78" w:rsidRPr="00EB4F1F" w:rsidRDefault="00F71A78" w:rsidP="00F71A78">
      <w:pPr>
        <w:pStyle w:val="a7"/>
        <w:numPr>
          <w:ilvl w:val="0"/>
          <w:numId w:val="45"/>
        </w:numPr>
        <w:tabs>
          <w:tab w:val="left" w:pos="1134"/>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в</w:t>
      </w:r>
      <w:r w:rsidRPr="00EB4F1F">
        <w:rPr>
          <w:rFonts w:ascii="Times New Roman" w:hAnsi="Times New Roman" w:cs="Times New Roman"/>
          <w:sz w:val="28"/>
          <w:szCs w:val="28"/>
        </w:rPr>
        <w:t>ыполнить загрузка исторических данных за </w:t>
      </w:r>
      <w:r>
        <w:rPr>
          <w:rFonts w:ascii="Times New Roman" w:hAnsi="Times New Roman" w:cs="Times New Roman"/>
          <w:sz w:val="28"/>
          <w:szCs w:val="28"/>
        </w:rPr>
        <w:t>3</w:t>
      </w:r>
      <w:r w:rsidRPr="00EB4F1F">
        <w:rPr>
          <w:rFonts w:ascii="Times New Roman" w:hAnsi="Times New Roman" w:cs="Times New Roman"/>
          <w:sz w:val="28"/>
          <w:szCs w:val="28"/>
        </w:rPr>
        <w:t> года</w:t>
      </w:r>
      <w:r>
        <w:rPr>
          <w:rFonts w:ascii="Times New Roman" w:hAnsi="Times New Roman" w:cs="Times New Roman"/>
          <w:sz w:val="28"/>
          <w:szCs w:val="28"/>
        </w:rPr>
        <w:t>;</w:t>
      </w:r>
    </w:p>
    <w:p w:rsidR="00F71A78" w:rsidRPr="00EB4F1F" w:rsidRDefault="00F71A78" w:rsidP="00F71A78">
      <w:pPr>
        <w:pStyle w:val="a7"/>
        <w:numPr>
          <w:ilvl w:val="0"/>
          <w:numId w:val="45"/>
        </w:numPr>
        <w:tabs>
          <w:tab w:val="left" w:pos="1134"/>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у</w:t>
      </w:r>
      <w:r w:rsidRPr="00EB4F1F">
        <w:rPr>
          <w:rFonts w:ascii="Times New Roman" w:hAnsi="Times New Roman" w:cs="Times New Roman"/>
          <w:sz w:val="28"/>
          <w:szCs w:val="28"/>
        </w:rPr>
        <w:t>спешно пройти заказчику период опытной эксплуатации системы в 5 месяцев</w:t>
      </w:r>
      <w:r>
        <w:rPr>
          <w:rFonts w:ascii="Times New Roman" w:hAnsi="Times New Roman" w:cs="Times New Roman"/>
          <w:sz w:val="28"/>
          <w:szCs w:val="28"/>
        </w:rPr>
        <w:t>;</w:t>
      </w:r>
    </w:p>
    <w:p w:rsidR="00F71A78" w:rsidRPr="00EB4F1F" w:rsidRDefault="00F71A78" w:rsidP="00F71A78">
      <w:pPr>
        <w:pStyle w:val="a7"/>
        <w:numPr>
          <w:ilvl w:val="0"/>
          <w:numId w:val="45"/>
        </w:numPr>
        <w:tabs>
          <w:tab w:val="left" w:pos="1134"/>
        </w:tabs>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п</w:t>
      </w:r>
      <w:r w:rsidRPr="00EB4F1F">
        <w:rPr>
          <w:rFonts w:ascii="Times New Roman" w:hAnsi="Times New Roman" w:cs="Times New Roman"/>
          <w:sz w:val="28"/>
          <w:szCs w:val="28"/>
        </w:rPr>
        <w:t>ереда</w:t>
      </w:r>
      <w:r>
        <w:rPr>
          <w:rFonts w:ascii="Times New Roman" w:hAnsi="Times New Roman" w:cs="Times New Roman"/>
          <w:sz w:val="28"/>
          <w:szCs w:val="28"/>
        </w:rPr>
        <w:t>ть</w:t>
      </w:r>
      <w:r w:rsidRPr="00EB4F1F">
        <w:rPr>
          <w:rFonts w:ascii="Times New Roman" w:hAnsi="Times New Roman" w:cs="Times New Roman"/>
          <w:sz w:val="28"/>
          <w:szCs w:val="28"/>
        </w:rPr>
        <w:t xml:space="preserve"> АСУ ООС в промышленную эксплуатацию и на техническую поддержку Заказчику.</w:t>
      </w:r>
    </w:p>
    <w:p w:rsidR="00F71A78" w:rsidRDefault="00F71A78" w:rsidP="00F71A78">
      <w:pPr>
        <w:tabs>
          <w:tab w:val="left" w:pos="1134"/>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Более подробно предполагаемые этапы разработки и внедрения системы в компанию указаны в таблице </w:t>
      </w:r>
      <w:r>
        <w:rPr>
          <w:rFonts w:ascii="Times New Roman" w:hAnsi="Times New Roman" w:cs="Times New Roman"/>
          <w:sz w:val="28"/>
          <w:szCs w:val="28"/>
        </w:rPr>
        <w:t>2</w:t>
      </w:r>
      <w:r>
        <w:rPr>
          <w:rFonts w:ascii="Times New Roman" w:hAnsi="Times New Roman" w:cs="Times New Roman"/>
          <w:sz w:val="28"/>
          <w:szCs w:val="28"/>
        </w:rPr>
        <w:t>.</w:t>
      </w:r>
    </w:p>
    <w:p w:rsidR="00F71A78" w:rsidRDefault="00F71A78" w:rsidP="00F71A78">
      <w:p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Таблица 2 – Содержание этапов </w:t>
      </w:r>
      <w:r w:rsidRPr="00122E2C">
        <w:rPr>
          <w:rFonts w:ascii="Times New Roman" w:hAnsi="Times New Roman" w:cs="Times New Roman"/>
          <w:sz w:val="28"/>
          <w:szCs w:val="28"/>
        </w:rPr>
        <w:t>внедрения в ПАО «Северсталь» «1С: Производственная безопасность. Охрана окружающей среды»</w:t>
      </w:r>
    </w:p>
    <w:tbl>
      <w:tblPr>
        <w:tblStyle w:val="a8"/>
        <w:tblW w:w="0" w:type="auto"/>
        <w:tblLook w:val="04A0" w:firstRow="1" w:lastRow="0" w:firstColumn="1" w:lastColumn="0" w:noHBand="0" w:noVBand="1"/>
      </w:tblPr>
      <w:tblGrid>
        <w:gridCol w:w="549"/>
        <w:gridCol w:w="7"/>
        <w:gridCol w:w="1969"/>
        <w:gridCol w:w="12"/>
        <w:gridCol w:w="6808"/>
      </w:tblGrid>
      <w:tr w:rsidR="00F71A78" w:rsidRPr="00122E2C" w:rsidTr="00F71A78">
        <w:tc>
          <w:tcPr>
            <w:tcW w:w="556" w:type="dxa"/>
            <w:gridSpan w:val="2"/>
            <w:shd w:val="clear" w:color="auto" w:fill="D9E2F3" w:themeFill="accent1" w:themeFillTint="33"/>
          </w:tcPr>
          <w:p w:rsidR="00F71A78" w:rsidRPr="00122E2C" w:rsidRDefault="00F71A78" w:rsidP="00742FA8">
            <w:pPr>
              <w:spacing w:line="276" w:lineRule="auto"/>
              <w:ind w:firstLine="0"/>
              <w:jc w:val="center"/>
              <w:rPr>
                <w:rFonts w:ascii="Times New Roman" w:hAnsi="Times New Roman" w:cs="Times New Roman"/>
                <w:b/>
                <w:bCs/>
                <w:sz w:val="24"/>
                <w:szCs w:val="24"/>
              </w:rPr>
            </w:pPr>
            <w:r w:rsidRPr="00122E2C">
              <w:rPr>
                <w:rFonts w:ascii="Times New Roman" w:hAnsi="Times New Roman" w:cs="Times New Roman"/>
                <w:b/>
                <w:bCs/>
                <w:sz w:val="24"/>
                <w:szCs w:val="24"/>
              </w:rPr>
              <w:t>№</w:t>
            </w:r>
          </w:p>
        </w:tc>
        <w:tc>
          <w:tcPr>
            <w:tcW w:w="1981" w:type="dxa"/>
            <w:gridSpan w:val="2"/>
            <w:shd w:val="clear" w:color="auto" w:fill="D9E2F3" w:themeFill="accent1" w:themeFillTint="33"/>
          </w:tcPr>
          <w:p w:rsidR="00F71A78" w:rsidRPr="00122E2C" w:rsidRDefault="00F71A78" w:rsidP="00742FA8">
            <w:pPr>
              <w:spacing w:line="276" w:lineRule="auto"/>
              <w:ind w:firstLine="0"/>
              <w:jc w:val="center"/>
              <w:rPr>
                <w:rFonts w:ascii="Times New Roman" w:hAnsi="Times New Roman" w:cs="Times New Roman"/>
                <w:b/>
                <w:bCs/>
                <w:sz w:val="24"/>
                <w:szCs w:val="24"/>
              </w:rPr>
            </w:pPr>
            <w:r w:rsidRPr="00122E2C">
              <w:rPr>
                <w:rFonts w:ascii="Times New Roman" w:hAnsi="Times New Roman" w:cs="Times New Roman"/>
                <w:b/>
                <w:bCs/>
                <w:sz w:val="24"/>
                <w:szCs w:val="24"/>
              </w:rPr>
              <w:t>Этап</w:t>
            </w:r>
          </w:p>
        </w:tc>
        <w:tc>
          <w:tcPr>
            <w:tcW w:w="6808" w:type="dxa"/>
            <w:shd w:val="clear" w:color="auto" w:fill="D9E2F3" w:themeFill="accent1" w:themeFillTint="33"/>
          </w:tcPr>
          <w:p w:rsidR="00F71A78" w:rsidRPr="00122E2C" w:rsidRDefault="00F71A78" w:rsidP="00742FA8">
            <w:pPr>
              <w:spacing w:line="276" w:lineRule="auto"/>
              <w:ind w:firstLine="0"/>
              <w:jc w:val="center"/>
              <w:rPr>
                <w:rFonts w:ascii="Times New Roman" w:hAnsi="Times New Roman" w:cs="Times New Roman"/>
                <w:b/>
                <w:bCs/>
                <w:sz w:val="24"/>
                <w:szCs w:val="24"/>
              </w:rPr>
            </w:pPr>
            <w:r w:rsidRPr="00122E2C">
              <w:rPr>
                <w:rFonts w:ascii="Times New Roman" w:hAnsi="Times New Roman" w:cs="Times New Roman"/>
                <w:b/>
                <w:bCs/>
                <w:sz w:val="24"/>
                <w:szCs w:val="24"/>
              </w:rPr>
              <w:t>Характеристика</w:t>
            </w:r>
          </w:p>
        </w:tc>
      </w:tr>
      <w:tr w:rsidR="00F71A78" w:rsidRPr="00122E2C" w:rsidTr="00F71A78">
        <w:tc>
          <w:tcPr>
            <w:tcW w:w="556" w:type="dxa"/>
            <w:gridSpan w:val="2"/>
            <w:shd w:val="clear" w:color="auto" w:fill="D9E2F3" w:themeFill="accent1" w:themeFillTint="33"/>
          </w:tcPr>
          <w:p w:rsidR="00F71A78" w:rsidRPr="00122E2C" w:rsidRDefault="00F71A78" w:rsidP="00742FA8">
            <w:pPr>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1</w:t>
            </w:r>
          </w:p>
        </w:tc>
        <w:tc>
          <w:tcPr>
            <w:tcW w:w="1981" w:type="dxa"/>
            <w:gridSpan w:val="2"/>
            <w:shd w:val="clear" w:color="auto" w:fill="D9E2F3" w:themeFill="accent1" w:themeFillTint="33"/>
          </w:tcPr>
          <w:p w:rsidR="00F71A78" w:rsidRPr="00122E2C" w:rsidRDefault="00F71A78" w:rsidP="00742FA8">
            <w:pPr>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808" w:type="dxa"/>
            <w:shd w:val="clear" w:color="auto" w:fill="D9E2F3" w:themeFill="accent1" w:themeFillTint="33"/>
          </w:tcPr>
          <w:p w:rsidR="00F71A78" w:rsidRPr="00122E2C" w:rsidRDefault="00F71A78" w:rsidP="00742FA8">
            <w:pPr>
              <w:spacing w:line="276" w:lineRule="auto"/>
              <w:ind w:firstLine="0"/>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F71A78" w:rsidRPr="00122E2C" w:rsidTr="00F71A78">
        <w:tc>
          <w:tcPr>
            <w:tcW w:w="556" w:type="dxa"/>
            <w:gridSpan w:val="2"/>
          </w:tcPr>
          <w:p w:rsidR="00F71A78" w:rsidRPr="00122E2C" w:rsidRDefault="00F71A78" w:rsidP="00742FA8">
            <w:pPr>
              <w:spacing w:line="276" w:lineRule="auto"/>
              <w:ind w:firstLine="0"/>
              <w:jc w:val="center"/>
              <w:rPr>
                <w:rFonts w:ascii="Times New Roman" w:hAnsi="Times New Roman" w:cs="Times New Roman"/>
                <w:sz w:val="24"/>
                <w:szCs w:val="24"/>
              </w:rPr>
            </w:pPr>
            <w:r w:rsidRPr="00122E2C">
              <w:rPr>
                <w:rFonts w:ascii="Times New Roman" w:hAnsi="Times New Roman" w:cs="Times New Roman"/>
                <w:sz w:val="24"/>
                <w:szCs w:val="24"/>
              </w:rPr>
              <w:t>1</w:t>
            </w:r>
          </w:p>
        </w:tc>
        <w:tc>
          <w:tcPr>
            <w:tcW w:w="1981" w:type="dxa"/>
            <w:gridSpan w:val="2"/>
          </w:tcPr>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Описание бизнес-процессов</w:t>
            </w:r>
          </w:p>
        </w:tc>
        <w:tc>
          <w:tcPr>
            <w:tcW w:w="6808" w:type="dxa"/>
          </w:tcPr>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Работы проводились специализированной организацией;</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Участие Исполнителя в согласовании результатов работ этапа повысило качество проработки модели бизнес-процессов и ее детализации.</w:t>
            </w:r>
          </w:p>
        </w:tc>
      </w:tr>
      <w:tr w:rsidR="00F71A78" w:rsidRPr="00122E2C" w:rsidTr="00F71A78">
        <w:tc>
          <w:tcPr>
            <w:tcW w:w="556" w:type="dxa"/>
            <w:gridSpan w:val="2"/>
          </w:tcPr>
          <w:p w:rsidR="00F71A78" w:rsidRPr="00122E2C" w:rsidRDefault="00F71A78" w:rsidP="00742FA8">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981" w:type="dxa"/>
            <w:gridSpan w:val="2"/>
          </w:tcPr>
          <w:p w:rsidR="00F71A78" w:rsidRPr="00122E2C" w:rsidRDefault="00F71A78" w:rsidP="00742FA8">
            <w:pPr>
              <w:spacing w:line="276" w:lineRule="auto"/>
              <w:ind w:firstLine="0"/>
              <w:rPr>
                <w:rFonts w:ascii="Times New Roman" w:hAnsi="Times New Roman" w:cs="Times New Roman"/>
                <w:sz w:val="24"/>
                <w:szCs w:val="24"/>
              </w:rPr>
            </w:pPr>
            <w:r>
              <w:rPr>
                <w:rFonts w:ascii="Times New Roman" w:hAnsi="Times New Roman" w:cs="Times New Roman"/>
                <w:sz w:val="24"/>
                <w:szCs w:val="24"/>
              </w:rPr>
              <w:t>Проектирование</w:t>
            </w:r>
          </w:p>
        </w:tc>
        <w:tc>
          <w:tcPr>
            <w:tcW w:w="6808" w:type="dxa"/>
          </w:tcPr>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 xml:space="preserve">Работы проводились Исполнителем. Так как возможности и </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ограничения технологии были известны, поэтому оперативно и качественно определены функциональные разрывы</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 xml:space="preserve">Была проведена детализация требований, их документация в </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понятиях среды разработки решения</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Работы по проектированию были документированы, результаты согласованы с ФЗ</w:t>
            </w:r>
            <w:r>
              <w:rPr>
                <w:rFonts w:ascii="Times New Roman" w:hAnsi="Times New Roman" w:cs="Times New Roman"/>
                <w:sz w:val="24"/>
                <w:szCs w:val="24"/>
              </w:rPr>
              <w:t xml:space="preserve"> </w:t>
            </w:r>
            <w:r w:rsidRPr="00122E2C">
              <w:rPr>
                <w:rFonts w:ascii="Times New Roman" w:hAnsi="Times New Roman" w:cs="Times New Roman"/>
                <w:sz w:val="24"/>
                <w:szCs w:val="24"/>
              </w:rPr>
              <w:t xml:space="preserve">(определены основные подходы к реализации и интерфейсы разрабатываемых объектов - минимизирован </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риск неоправданных ожиданий Заказчика)</w:t>
            </w:r>
            <w:r>
              <w:rPr>
                <w:rFonts w:ascii="Times New Roman" w:hAnsi="Times New Roman" w:cs="Times New Roman"/>
                <w:sz w:val="24"/>
                <w:szCs w:val="24"/>
              </w:rPr>
              <w:t>.</w:t>
            </w:r>
          </w:p>
        </w:tc>
      </w:tr>
      <w:tr w:rsidR="00F71A78" w:rsidRPr="00122E2C" w:rsidTr="00F71A78">
        <w:tc>
          <w:tcPr>
            <w:tcW w:w="556" w:type="dxa"/>
            <w:gridSpan w:val="2"/>
            <w:tcBorders>
              <w:bottom w:val="single" w:sz="4" w:space="0" w:color="auto"/>
            </w:tcBorders>
          </w:tcPr>
          <w:p w:rsidR="00F71A78" w:rsidRPr="00122E2C" w:rsidRDefault="00F71A78" w:rsidP="00742FA8">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981" w:type="dxa"/>
            <w:gridSpan w:val="2"/>
            <w:tcBorders>
              <w:bottom w:val="single" w:sz="4" w:space="0" w:color="auto"/>
            </w:tcBorders>
          </w:tcPr>
          <w:p w:rsidR="00F71A78" w:rsidRPr="00122E2C" w:rsidRDefault="00F71A78" w:rsidP="00742FA8">
            <w:pPr>
              <w:spacing w:line="276" w:lineRule="auto"/>
              <w:ind w:firstLine="0"/>
              <w:rPr>
                <w:rFonts w:ascii="Times New Roman" w:hAnsi="Times New Roman" w:cs="Times New Roman"/>
                <w:sz w:val="24"/>
                <w:szCs w:val="24"/>
              </w:rPr>
            </w:pPr>
            <w:r>
              <w:rPr>
                <w:rFonts w:ascii="Times New Roman" w:hAnsi="Times New Roman" w:cs="Times New Roman"/>
                <w:sz w:val="24"/>
                <w:szCs w:val="24"/>
              </w:rPr>
              <w:t>Разработка</w:t>
            </w:r>
          </w:p>
        </w:tc>
        <w:tc>
          <w:tcPr>
            <w:tcW w:w="6808" w:type="dxa"/>
            <w:tcBorders>
              <w:bottom w:val="single" w:sz="4" w:space="0" w:color="auto"/>
            </w:tcBorders>
          </w:tcPr>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Реализация адаптации выполнялась Исполнителем</w:t>
            </w:r>
            <w:r>
              <w:rPr>
                <w:rFonts w:ascii="Times New Roman" w:hAnsi="Times New Roman" w:cs="Times New Roman"/>
                <w:sz w:val="24"/>
                <w:szCs w:val="24"/>
              </w:rPr>
              <w:t xml:space="preserve"> </w:t>
            </w:r>
            <w:r w:rsidRPr="00122E2C">
              <w:rPr>
                <w:rFonts w:ascii="Times New Roman" w:hAnsi="Times New Roman" w:cs="Times New Roman"/>
                <w:sz w:val="24"/>
                <w:szCs w:val="24"/>
              </w:rPr>
              <w:t>(работы проведены в оптимальные сроки)</w:t>
            </w:r>
            <w:r>
              <w:rPr>
                <w:rFonts w:ascii="Times New Roman" w:hAnsi="Times New Roman" w:cs="Times New Roman"/>
                <w:sz w:val="24"/>
                <w:szCs w:val="24"/>
              </w:rPr>
              <w:t>;</w:t>
            </w:r>
          </w:p>
          <w:p w:rsidR="00F71A78"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Активные коммуникации Исполнителя и Заказчика</w:t>
            </w:r>
            <w:r>
              <w:rPr>
                <w:rFonts w:ascii="Times New Roman" w:hAnsi="Times New Roman" w:cs="Times New Roman"/>
                <w:sz w:val="24"/>
                <w:szCs w:val="24"/>
              </w:rPr>
              <w:t xml:space="preserve"> </w:t>
            </w:r>
            <w:r w:rsidRPr="00122E2C">
              <w:rPr>
                <w:rFonts w:ascii="Times New Roman" w:hAnsi="Times New Roman" w:cs="Times New Roman"/>
                <w:sz w:val="24"/>
                <w:szCs w:val="24"/>
              </w:rPr>
              <w:t>(оперативная проработка возникающих вопросов)</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Фиксация доп. пожеланий Заказчика (процедуры управления изменениями)</w:t>
            </w:r>
            <w:r>
              <w:rPr>
                <w:rFonts w:ascii="Times New Roman" w:hAnsi="Times New Roman" w:cs="Times New Roman"/>
                <w:sz w:val="24"/>
                <w:szCs w:val="24"/>
              </w:rPr>
              <w:t>.</w:t>
            </w:r>
          </w:p>
        </w:tc>
      </w:tr>
      <w:tr w:rsidR="00F71A78" w:rsidRPr="00122E2C" w:rsidTr="00F71A78">
        <w:tc>
          <w:tcPr>
            <w:tcW w:w="556" w:type="dxa"/>
            <w:gridSpan w:val="2"/>
            <w:tcBorders>
              <w:bottom w:val="nil"/>
            </w:tcBorders>
          </w:tcPr>
          <w:p w:rsidR="00F71A78" w:rsidRPr="00122E2C" w:rsidRDefault="00F71A78" w:rsidP="00742FA8">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981" w:type="dxa"/>
            <w:gridSpan w:val="2"/>
            <w:tcBorders>
              <w:bottom w:val="nil"/>
            </w:tcBorders>
          </w:tcPr>
          <w:p w:rsidR="00F71A78" w:rsidRPr="00122E2C" w:rsidRDefault="00F71A78" w:rsidP="00742FA8">
            <w:pPr>
              <w:spacing w:line="276" w:lineRule="auto"/>
              <w:ind w:firstLine="0"/>
              <w:rPr>
                <w:rFonts w:ascii="Times New Roman" w:hAnsi="Times New Roman" w:cs="Times New Roman"/>
                <w:sz w:val="24"/>
                <w:szCs w:val="24"/>
              </w:rPr>
            </w:pPr>
            <w:r>
              <w:rPr>
                <w:rFonts w:ascii="Times New Roman" w:hAnsi="Times New Roman" w:cs="Times New Roman"/>
                <w:sz w:val="24"/>
                <w:szCs w:val="24"/>
              </w:rPr>
              <w:t>Обучение</w:t>
            </w:r>
          </w:p>
        </w:tc>
        <w:tc>
          <w:tcPr>
            <w:tcW w:w="6808" w:type="dxa"/>
            <w:tcBorders>
              <w:bottom w:val="nil"/>
            </w:tcBorders>
          </w:tcPr>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Обучение проводилось Исполнителем в режиме ВКС</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Небольшие группы обучающихся</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Длительность занятий не более 4 часов в день</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Наличие практических заданий и их сценариев прохождения</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Результат - качественно проведенное обучение</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Фиксация доп.</w:t>
            </w:r>
            <w:r>
              <w:rPr>
                <w:rFonts w:ascii="Times New Roman" w:hAnsi="Times New Roman" w:cs="Times New Roman"/>
                <w:sz w:val="24"/>
                <w:szCs w:val="24"/>
              </w:rPr>
              <w:t xml:space="preserve"> п</w:t>
            </w:r>
            <w:r w:rsidRPr="00122E2C">
              <w:rPr>
                <w:rFonts w:ascii="Times New Roman" w:hAnsi="Times New Roman" w:cs="Times New Roman"/>
                <w:sz w:val="24"/>
                <w:szCs w:val="24"/>
              </w:rPr>
              <w:t>ожеланий Заказчика (процедуры управления изменениями)</w:t>
            </w:r>
            <w:r>
              <w:rPr>
                <w:rFonts w:ascii="Times New Roman" w:hAnsi="Times New Roman" w:cs="Times New Roman"/>
                <w:sz w:val="24"/>
                <w:szCs w:val="24"/>
              </w:rPr>
              <w:t>.</w:t>
            </w:r>
          </w:p>
        </w:tc>
      </w:tr>
      <w:tr w:rsidR="00F71A78" w:rsidRPr="00122E2C" w:rsidTr="00F71A78">
        <w:tc>
          <w:tcPr>
            <w:tcW w:w="549" w:type="dxa"/>
          </w:tcPr>
          <w:p w:rsidR="00F71A78" w:rsidRPr="00122E2C" w:rsidRDefault="00F71A78" w:rsidP="00742FA8">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976" w:type="dxa"/>
            <w:gridSpan w:val="2"/>
          </w:tcPr>
          <w:p w:rsidR="00F71A78" w:rsidRPr="00122E2C" w:rsidRDefault="00F71A78" w:rsidP="00742FA8">
            <w:pPr>
              <w:spacing w:line="276" w:lineRule="auto"/>
              <w:ind w:firstLine="0"/>
              <w:rPr>
                <w:rFonts w:ascii="Times New Roman" w:hAnsi="Times New Roman" w:cs="Times New Roman"/>
                <w:sz w:val="24"/>
                <w:szCs w:val="24"/>
              </w:rPr>
            </w:pPr>
            <w:r>
              <w:rPr>
                <w:rFonts w:ascii="Times New Roman" w:hAnsi="Times New Roman" w:cs="Times New Roman"/>
                <w:sz w:val="24"/>
                <w:szCs w:val="24"/>
              </w:rPr>
              <w:t>Тестирование</w:t>
            </w:r>
          </w:p>
        </w:tc>
        <w:tc>
          <w:tcPr>
            <w:tcW w:w="6820" w:type="dxa"/>
            <w:gridSpan w:val="2"/>
          </w:tcPr>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Разработка Исполнителем сценариев тестирования</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Детальное тестирование проектных доработок Заказчиком</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Фиксация доп. пожеланий Заказчика (процедуры управления изменениями)</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Доработка решения Исполнителем в объеме включенных пожеланий/требований Заказчика в проект</w:t>
            </w:r>
            <w:r>
              <w:rPr>
                <w:rFonts w:ascii="Times New Roman" w:hAnsi="Times New Roman" w:cs="Times New Roman"/>
                <w:sz w:val="24"/>
                <w:szCs w:val="24"/>
              </w:rPr>
              <w:t>.</w:t>
            </w:r>
          </w:p>
        </w:tc>
      </w:tr>
      <w:tr w:rsidR="00F71A78" w:rsidRPr="00122E2C" w:rsidTr="00F71A78">
        <w:tc>
          <w:tcPr>
            <w:tcW w:w="549" w:type="dxa"/>
          </w:tcPr>
          <w:p w:rsidR="00F71A78" w:rsidRPr="00122E2C" w:rsidRDefault="00F71A78" w:rsidP="00742FA8">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976" w:type="dxa"/>
            <w:gridSpan w:val="2"/>
          </w:tcPr>
          <w:p w:rsidR="00F71A78" w:rsidRPr="00122E2C" w:rsidRDefault="00F71A78" w:rsidP="00742FA8">
            <w:pPr>
              <w:spacing w:line="276" w:lineRule="auto"/>
              <w:ind w:firstLine="0"/>
              <w:rPr>
                <w:rFonts w:ascii="Times New Roman" w:hAnsi="Times New Roman" w:cs="Times New Roman"/>
                <w:sz w:val="24"/>
                <w:szCs w:val="24"/>
              </w:rPr>
            </w:pPr>
            <w:r>
              <w:rPr>
                <w:rFonts w:ascii="Times New Roman" w:hAnsi="Times New Roman" w:cs="Times New Roman"/>
                <w:sz w:val="24"/>
                <w:szCs w:val="24"/>
              </w:rPr>
              <w:t>Внедрение</w:t>
            </w:r>
          </w:p>
        </w:tc>
        <w:tc>
          <w:tcPr>
            <w:tcW w:w="6820" w:type="dxa"/>
            <w:gridSpan w:val="2"/>
          </w:tcPr>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Загрузка исторических данных Исполнителем, выверка данных Заказчиком</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Выполнение всех учетных операций на продуктивных данных (в объеме 2-х кв.)</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Фиксация доп. пожеланий Заказчика (процедуры управления изменениями)</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122E2C">
              <w:rPr>
                <w:rFonts w:ascii="Times New Roman" w:hAnsi="Times New Roman" w:cs="Times New Roman"/>
                <w:sz w:val="24"/>
                <w:szCs w:val="24"/>
              </w:rPr>
              <w:t>Доработка решения Исполнителем в объеме включенных пожеланий Заказчика в проект</w:t>
            </w:r>
            <w:r>
              <w:rPr>
                <w:rFonts w:ascii="Times New Roman" w:hAnsi="Times New Roman" w:cs="Times New Roman"/>
                <w:sz w:val="24"/>
                <w:szCs w:val="24"/>
              </w:rPr>
              <w:t>.</w:t>
            </w:r>
          </w:p>
        </w:tc>
      </w:tr>
      <w:tr w:rsidR="00F71A78" w:rsidRPr="00122E2C" w:rsidTr="00F71A78">
        <w:tc>
          <w:tcPr>
            <w:tcW w:w="549" w:type="dxa"/>
          </w:tcPr>
          <w:p w:rsidR="00F71A78" w:rsidRPr="00122E2C" w:rsidRDefault="00F71A78" w:rsidP="00742FA8">
            <w:pPr>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7</w:t>
            </w:r>
          </w:p>
        </w:tc>
        <w:tc>
          <w:tcPr>
            <w:tcW w:w="1976" w:type="dxa"/>
            <w:gridSpan w:val="2"/>
          </w:tcPr>
          <w:p w:rsidR="00F71A78" w:rsidRPr="00122E2C" w:rsidRDefault="00F71A78" w:rsidP="00742FA8">
            <w:pPr>
              <w:spacing w:line="276" w:lineRule="auto"/>
              <w:ind w:firstLine="0"/>
              <w:rPr>
                <w:rFonts w:ascii="Times New Roman" w:hAnsi="Times New Roman" w:cs="Times New Roman"/>
                <w:sz w:val="24"/>
                <w:szCs w:val="24"/>
              </w:rPr>
            </w:pPr>
            <w:r>
              <w:rPr>
                <w:rFonts w:ascii="Times New Roman" w:hAnsi="Times New Roman" w:cs="Times New Roman"/>
                <w:sz w:val="24"/>
                <w:szCs w:val="24"/>
              </w:rPr>
              <w:t>Промышленная эксплуатация</w:t>
            </w:r>
          </w:p>
        </w:tc>
        <w:tc>
          <w:tcPr>
            <w:tcW w:w="6820" w:type="dxa"/>
            <w:gridSpan w:val="2"/>
          </w:tcPr>
          <w:p w:rsidR="00F71A78" w:rsidRPr="00612CA6" w:rsidRDefault="00F71A78" w:rsidP="00742FA8">
            <w:pPr>
              <w:spacing w:line="276" w:lineRule="auto"/>
              <w:ind w:firstLine="0"/>
              <w:rPr>
                <w:rFonts w:ascii="Times New Roman" w:hAnsi="Times New Roman" w:cs="Times New Roman"/>
                <w:sz w:val="24"/>
                <w:szCs w:val="24"/>
              </w:rPr>
            </w:pPr>
            <w:r w:rsidRPr="00612CA6">
              <w:rPr>
                <w:rFonts w:ascii="Times New Roman" w:hAnsi="Times New Roman" w:cs="Times New Roman"/>
                <w:sz w:val="24"/>
                <w:szCs w:val="24"/>
              </w:rPr>
              <w:t>Устранение некритичных Замечаний Заказчика в рамках гарантийных обязательств</w:t>
            </w:r>
            <w:r>
              <w:rPr>
                <w:rFonts w:ascii="Times New Roman" w:hAnsi="Times New Roman" w:cs="Times New Roman"/>
                <w:sz w:val="24"/>
                <w:szCs w:val="24"/>
              </w:rPr>
              <w:t>;</w:t>
            </w:r>
          </w:p>
          <w:p w:rsidR="00F71A78" w:rsidRPr="00122E2C" w:rsidRDefault="00F71A78" w:rsidP="00742FA8">
            <w:pPr>
              <w:spacing w:line="276" w:lineRule="auto"/>
              <w:ind w:firstLine="0"/>
              <w:rPr>
                <w:rFonts w:ascii="Times New Roman" w:hAnsi="Times New Roman" w:cs="Times New Roman"/>
                <w:sz w:val="24"/>
                <w:szCs w:val="24"/>
              </w:rPr>
            </w:pPr>
            <w:r w:rsidRPr="00612CA6">
              <w:rPr>
                <w:rFonts w:ascii="Times New Roman" w:hAnsi="Times New Roman" w:cs="Times New Roman"/>
                <w:sz w:val="24"/>
                <w:szCs w:val="24"/>
              </w:rPr>
              <w:t>Поддержка решения по отдельному договору ТП</w:t>
            </w:r>
            <w:r>
              <w:rPr>
                <w:rFonts w:ascii="Times New Roman" w:hAnsi="Times New Roman" w:cs="Times New Roman"/>
                <w:sz w:val="24"/>
                <w:szCs w:val="24"/>
              </w:rPr>
              <w:t>.</w:t>
            </w:r>
          </w:p>
        </w:tc>
      </w:tr>
    </w:tbl>
    <w:p w:rsidR="00F71A78" w:rsidRDefault="00F71A78" w:rsidP="00F71A78">
      <w:pPr>
        <w:spacing w:before="240"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Базовая модель решения </w:t>
      </w:r>
      <w:r w:rsidRPr="003967DE">
        <w:rPr>
          <w:rFonts w:ascii="Times New Roman" w:hAnsi="Times New Roman" w:cs="Times New Roman"/>
          <w:sz w:val="28"/>
          <w:szCs w:val="28"/>
        </w:rPr>
        <w:t>«1С: Производственная безопасность. Охрана окружающей среды»</w:t>
      </w:r>
      <w:r w:rsidRPr="003967DE">
        <w:t xml:space="preserve"> </w:t>
      </w:r>
      <w:r>
        <w:rPr>
          <w:rFonts w:ascii="Times New Roman" w:hAnsi="Times New Roman" w:cs="Times New Roman"/>
          <w:sz w:val="28"/>
          <w:szCs w:val="28"/>
        </w:rPr>
        <w:t>о</w:t>
      </w:r>
      <w:r w:rsidRPr="003967DE">
        <w:rPr>
          <w:rFonts w:ascii="Times New Roman" w:hAnsi="Times New Roman" w:cs="Times New Roman"/>
          <w:sz w:val="28"/>
          <w:szCs w:val="28"/>
        </w:rPr>
        <w:t>пределяет типовой набор объектов экологического учета и операции над ними</w:t>
      </w:r>
      <w:r>
        <w:rPr>
          <w:rFonts w:ascii="Times New Roman" w:hAnsi="Times New Roman" w:cs="Times New Roman"/>
          <w:sz w:val="28"/>
          <w:szCs w:val="28"/>
        </w:rPr>
        <w:t xml:space="preserve"> и включает в себя следующий набор функций (рисунок </w:t>
      </w:r>
      <w:r>
        <w:rPr>
          <w:rFonts w:ascii="Times New Roman" w:hAnsi="Times New Roman" w:cs="Times New Roman"/>
          <w:sz w:val="28"/>
          <w:szCs w:val="28"/>
        </w:rPr>
        <w:t>2</w:t>
      </w:r>
      <w:r>
        <w:rPr>
          <w:rFonts w:ascii="Times New Roman" w:hAnsi="Times New Roman" w:cs="Times New Roman"/>
          <w:sz w:val="28"/>
          <w:szCs w:val="28"/>
        </w:rPr>
        <w:t xml:space="preserve">): </w:t>
      </w:r>
    </w:p>
    <w:p w:rsidR="00F71A78" w:rsidRPr="001A635D" w:rsidRDefault="00F71A78" w:rsidP="00F71A78">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о</w:t>
      </w:r>
      <w:r w:rsidRPr="001A635D">
        <w:rPr>
          <w:rFonts w:ascii="Times New Roman" w:hAnsi="Times New Roman" w:cs="Times New Roman"/>
          <w:sz w:val="28"/>
          <w:szCs w:val="28"/>
        </w:rPr>
        <w:t>храна атмосферного воздуха</w:t>
      </w:r>
      <w:r>
        <w:rPr>
          <w:rFonts w:ascii="Times New Roman" w:hAnsi="Times New Roman" w:cs="Times New Roman"/>
          <w:sz w:val="28"/>
          <w:szCs w:val="28"/>
        </w:rPr>
        <w:t>;</w:t>
      </w:r>
      <w:r w:rsidRPr="001A635D">
        <w:rPr>
          <w:rFonts w:ascii="Times New Roman" w:hAnsi="Times New Roman" w:cs="Times New Roman"/>
          <w:sz w:val="28"/>
          <w:szCs w:val="28"/>
        </w:rPr>
        <w:t xml:space="preserve"> </w:t>
      </w:r>
    </w:p>
    <w:p w:rsidR="00F71A78" w:rsidRPr="001A635D" w:rsidRDefault="00F71A78" w:rsidP="00F71A78">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о</w:t>
      </w:r>
      <w:r w:rsidRPr="001A635D">
        <w:rPr>
          <w:rFonts w:ascii="Times New Roman" w:hAnsi="Times New Roman" w:cs="Times New Roman"/>
          <w:sz w:val="28"/>
          <w:szCs w:val="28"/>
        </w:rPr>
        <w:t>храна водных объектов</w:t>
      </w:r>
      <w:r>
        <w:rPr>
          <w:rFonts w:ascii="Times New Roman" w:hAnsi="Times New Roman" w:cs="Times New Roman"/>
          <w:sz w:val="28"/>
          <w:szCs w:val="28"/>
        </w:rPr>
        <w:t>;</w:t>
      </w:r>
      <w:r w:rsidRPr="001A635D">
        <w:rPr>
          <w:rFonts w:ascii="Times New Roman" w:hAnsi="Times New Roman" w:cs="Times New Roman"/>
          <w:sz w:val="28"/>
          <w:szCs w:val="28"/>
        </w:rPr>
        <w:t xml:space="preserve"> </w:t>
      </w:r>
    </w:p>
    <w:p w:rsidR="00F71A78" w:rsidRPr="001A635D" w:rsidRDefault="00F71A78" w:rsidP="00F71A78">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о</w:t>
      </w:r>
      <w:r w:rsidRPr="001A635D">
        <w:rPr>
          <w:rFonts w:ascii="Times New Roman" w:hAnsi="Times New Roman" w:cs="Times New Roman"/>
          <w:sz w:val="28"/>
          <w:szCs w:val="28"/>
        </w:rPr>
        <w:t>бращение с отходами</w:t>
      </w:r>
      <w:r>
        <w:rPr>
          <w:rFonts w:ascii="Times New Roman" w:hAnsi="Times New Roman" w:cs="Times New Roman"/>
          <w:sz w:val="28"/>
          <w:szCs w:val="28"/>
        </w:rPr>
        <w:t>;</w:t>
      </w:r>
      <w:r w:rsidRPr="001A635D">
        <w:rPr>
          <w:rFonts w:ascii="Times New Roman" w:hAnsi="Times New Roman" w:cs="Times New Roman"/>
          <w:sz w:val="28"/>
          <w:szCs w:val="28"/>
        </w:rPr>
        <w:t xml:space="preserve"> </w:t>
      </w:r>
    </w:p>
    <w:p w:rsidR="00F71A78" w:rsidRPr="001A635D" w:rsidRDefault="00F71A78" w:rsidP="00F71A78">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п</w:t>
      </w:r>
      <w:r w:rsidRPr="001A635D">
        <w:rPr>
          <w:rFonts w:ascii="Times New Roman" w:hAnsi="Times New Roman" w:cs="Times New Roman"/>
          <w:sz w:val="28"/>
          <w:szCs w:val="28"/>
        </w:rPr>
        <w:t>роизводственный экологический контроль</w:t>
      </w:r>
      <w:r>
        <w:rPr>
          <w:rFonts w:ascii="Times New Roman" w:hAnsi="Times New Roman" w:cs="Times New Roman"/>
          <w:sz w:val="28"/>
          <w:szCs w:val="28"/>
        </w:rPr>
        <w:t>;</w:t>
      </w:r>
      <w:r w:rsidRPr="001A635D">
        <w:rPr>
          <w:rFonts w:ascii="Times New Roman" w:hAnsi="Times New Roman" w:cs="Times New Roman"/>
          <w:sz w:val="28"/>
          <w:szCs w:val="28"/>
        </w:rPr>
        <w:t xml:space="preserve"> </w:t>
      </w:r>
    </w:p>
    <w:p w:rsidR="00F71A78" w:rsidRPr="001A635D" w:rsidRDefault="00F71A78" w:rsidP="00F71A78">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э</w:t>
      </w:r>
      <w:r w:rsidRPr="001A635D">
        <w:rPr>
          <w:rFonts w:ascii="Times New Roman" w:hAnsi="Times New Roman" w:cs="Times New Roman"/>
          <w:sz w:val="28"/>
          <w:szCs w:val="28"/>
        </w:rPr>
        <w:t>кологический сбор</w:t>
      </w:r>
      <w:r>
        <w:rPr>
          <w:rFonts w:ascii="Times New Roman" w:hAnsi="Times New Roman" w:cs="Times New Roman"/>
          <w:sz w:val="28"/>
          <w:szCs w:val="28"/>
        </w:rPr>
        <w:t>;</w:t>
      </w:r>
      <w:r w:rsidRPr="001A635D">
        <w:rPr>
          <w:rFonts w:ascii="Times New Roman" w:hAnsi="Times New Roman" w:cs="Times New Roman"/>
          <w:sz w:val="28"/>
          <w:szCs w:val="28"/>
        </w:rPr>
        <w:t xml:space="preserve"> </w:t>
      </w:r>
    </w:p>
    <w:p w:rsidR="00F71A78" w:rsidRPr="001A635D" w:rsidRDefault="00F71A78" w:rsidP="00F71A78">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у</w:t>
      </w:r>
      <w:r w:rsidRPr="001A635D">
        <w:rPr>
          <w:rFonts w:ascii="Times New Roman" w:hAnsi="Times New Roman" w:cs="Times New Roman"/>
          <w:sz w:val="28"/>
          <w:szCs w:val="28"/>
        </w:rPr>
        <w:t>правление отчетностью</w:t>
      </w:r>
      <w:r>
        <w:rPr>
          <w:rFonts w:ascii="Times New Roman" w:hAnsi="Times New Roman" w:cs="Times New Roman"/>
          <w:sz w:val="28"/>
          <w:szCs w:val="28"/>
        </w:rPr>
        <w:t>;</w:t>
      </w:r>
      <w:r w:rsidRPr="001A635D">
        <w:rPr>
          <w:rFonts w:ascii="Times New Roman" w:hAnsi="Times New Roman" w:cs="Times New Roman"/>
          <w:sz w:val="28"/>
          <w:szCs w:val="28"/>
        </w:rPr>
        <w:t xml:space="preserve"> </w:t>
      </w:r>
    </w:p>
    <w:p w:rsidR="00F71A78" w:rsidRPr="001A635D" w:rsidRDefault="00F71A78" w:rsidP="00F71A78">
      <w:pPr>
        <w:pStyle w:val="a7"/>
        <w:numPr>
          <w:ilvl w:val="0"/>
          <w:numId w:val="18"/>
        </w:numPr>
        <w:spacing w:after="0" w:line="360" w:lineRule="auto"/>
        <w:rPr>
          <w:rFonts w:ascii="Times New Roman" w:hAnsi="Times New Roman" w:cs="Times New Roman"/>
          <w:sz w:val="28"/>
          <w:szCs w:val="28"/>
        </w:rPr>
      </w:pPr>
      <w:r>
        <w:rPr>
          <w:rFonts w:ascii="Times New Roman" w:hAnsi="Times New Roman" w:cs="Times New Roman"/>
          <w:sz w:val="28"/>
          <w:szCs w:val="28"/>
        </w:rPr>
        <w:t>в</w:t>
      </w:r>
      <w:r w:rsidRPr="001A635D">
        <w:rPr>
          <w:rFonts w:ascii="Times New Roman" w:hAnsi="Times New Roman" w:cs="Times New Roman"/>
          <w:sz w:val="28"/>
          <w:szCs w:val="28"/>
        </w:rPr>
        <w:t>нешние и внутренние проверки</w:t>
      </w:r>
      <w:r>
        <w:rPr>
          <w:rFonts w:ascii="Times New Roman" w:hAnsi="Times New Roman" w:cs="Times New Roman"/>
          <w:sz w:val="28"/>
          <w:szCs w:val="28"/>
        </w:rPr>
        <w:t>;</w:t>
      </w:r>
      <w:r w:rsidRPr="001A635D">
        <w:rPr>
          <w:rFonts w:ascii="Times New Roman" w:hAnsi="Times New Roman" w:cs="Times New Roman"/>
          <w:sz w:val="28"/>
          <w:szCs w:val="28"/>
        </w:rPr>
        <w:t xml:space="preserve"> </w:t>
      </w:r>
    </w:p>
    <w:p w:rsidR="00F71A78" w:rsidRPr="001A635D" w:rsidRDefault="00F71A78" w:rsidP="00F71A78">
      <w:pPr>
        <w:pStyle w:val="a7"/>
        <w:numPr>
          <w:ilvl w:val="0"/>
          <w:numId w:val="18"/>
        </w:numPr>
        <w:spacing w:line="360" w:lineRule="auto"/>
        <w:rPr>
          <w:rFonts w:ascii="Times New Roman" w:hAnsi="Times New Roman" w:cs="Times New Roman"/>
          <w:sz w:val="28"/>
          <w:szCs w:val="28"/>
        </w:rPr>
      </w:pPr>
      <w:r>
        <w:rPr>
          <w:rFonts w:ascii="Times New Roman" w:hAnsi="Times New Roman" w:cs="Times New Roman"/>
          <w:sz w:val="28"/>
          <w:szCs w:val="28"/>
        </w:rPr>
        <w:t>з</w:t>
      </w:r>
      <w:r w:rsidRPr="001A635D">
        <w:rPr>
          <w:rFonts w:ascii="Times New Roman" w:hAnsi="Times New Roman" w:cs="Times New Roman"/>
          <w:sz w:val="28"/>
          <w:szCs w:val="28"/>
        </w:rPr>
        <w:t>аконодательные и нормативные требования</w:t>
      </w:r>
      <w:r>
        <w:rPr>
          <w:rFonts w:ascii="Times New Roman" w:hAnsi="Times New Roman" w:cs="Times New Roman"/>
          <w:sz w:val="28"/>
          <w:szCs w:val="28"/>
        </w:rPr>
        <w:t>.</w:t>
      </w:r>
    </w:p>
    <w:p w:rsidR="00F71A78" w:rsidRDefault="00F71A78" w:rsidP="00F71A78">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48B8D3F" wp14:editId="78B655F1">
            <wp:extent cx="2944167" cy="294687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44167" cy="2946879"/>
                    </a:xfrm>
                    <a:prstGeom prst="rect">
                      <a:avLst/>
                    </a:prstGeom>
                    <a:noFill/>
                    <a:ln>
                      <a:noFill/>
                    </a:ln>
                  </pic:spPr>
                </pic:pic>
              </a:graphicData>
            </a:graphic>
          </wp:inline>
        </w:drawing>
      </w:r>
    </w:p>
    <w:p w:rsidR="00F71A78" w:rsidRDefault="00F71A78" w:rsidP="006350F5">
      <w:pPr>
        <w:spacing w:after="0"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rPr>
        <w:t>2</w:t>
      </w:r>
      <w:r>
        <w:rPr>
          <w:rFonts w:ascii="Times New Roman" w:hAnsi="Times New Roman" w:cs="Times New Roman"/>
          <w:sz w:val="28"/>
          <w:szCs w:val="28"/>
        </w:rPr>
        <w:t xml:space="preserve"> – </w:t>
      </w:r>
      <w:r w:rsidRPr="001A635D">
        <w:rPr>
          <w:rFonts w:ascii="Times New Roman" w:hAnsi="Times New Roman" w:cs="Times New Roman"/>
          <w:sz w:val="28"/>
          <w:szCs w:val="28"/>
        </w:rPr>
        <w:t>Возможности продукта</w:t>
      </w:r>
    </w:p>
    <w:p w:rsidR="00F71A78" w:rsidRPr="00DB79B4"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Однако для внедрения данного программного обеспечения на ПАО «Северсталь» необходимо адаптировать базовое решение и внести доработки в продукт. В связи с этим в</w:t>
      </w:r>
      <w:r w:rsidRPr="00DB79B4">
        <w:rPr>
          <w:rFonts w:ascii="Times New Roman" w:hAnsi="Times New Roman" w:cs="Times New Roman"/>
          <w:sz w:val="28"/>
          <w:szCs w:val="28"/>
        </w:rPr>
        <w:t xml:space="preserve">недрение АСУ ООС </w:t>
      </w:r>
      <w:r>
        <w:rPr>
          <w:rFonts w:ascii="Times New Roman" w:hAnsi="Times New Roman" w:cs="Times New Roman"/>
          <w:sz w:val="28"/>
          <w:szCs w:val="28"/>
        </w:rPr>
        <w:t xml:space="preserve">предполагает осуществление </w:t>
      </w:r>
      <w:r w:rsidRPr="00DB79B4">
        <w:rPr>
          <w:rFonts w:ascii="Times New Roman" w:hAnsi="Times New Roman" w:cs="Times New Roman"/>
          <w:sz w:val="28"/>
          <w:szCs w:val="28"/>
        </w:rPr>
        <w:t>в две очереди.</w:t>
      </w:r>
    </w:p>
    <w:p w:rsidR="00F71A78" w:rsidRDefault="00F71A78" w:rsidP="00F71A78">
      <w:pPr>
        <w:spacing w:after="0" w:line="360" w:lineRule="auto"/>
        <w:ind w:firstLine="720"/>
        <w:rPr>
          <w:rFonts w:ascii="Times New Roman" w:hAnsi="Times New Roman" w:cs="Times New Roman"/>
          <w:sz w:val="28"/>
          <w:szCs w:val="28"/>
        </w:rPr>
      </w:pPr>
      <w:r w:rsidRPr="00DB79B4">
        <w:rPr>
          <w:rFonts w:ascii="Times New Roman" w:hAnsi="Times New Roman" w:cs="Times New Roman"/>
          <w:sz w:val="28"/>
          <w:szCs w:val="28"/>
        </w:rPr>
        <w:t>В первую очередь вошли базовые процессы экологического учета, требующие минимальной адаптации базового решения под требования заказчика: охрана водных объектов, охрана атмосферного воздуха, обращение с отходами</w:t>
      </w:r>
      <w:r>
        <w:rPr>
          <w:rFonts w:ascii="Times New Roman" w:hAnsi="Times New Roman" w:cs="Times New Roman"/>
          <w:sz w:val="28"/>
          <w:szCs w:val="28"/>
        </w:rPr>
        <w:t xml:space="preserve"> (рисунок </w:t>
      </w:r>
      <w:r>
        <w:rPr>
          <w:rFonts w:ascii="Times New Roman" w:hAnsi="Times New Roman" w:cs="Times New Roman"/>
          <w:sz w:val="28"/>
          <w:szCs w:val="28"/>
        </w:rPr>
        <w:t>3</w:t>
      </w:r>
      <w:r>
        <w:rPr>
          <w:rFonts w:ascii="Times New Roman" w:hAnsi="Times New Roman" w:cs="Times New Roman"/>
          <w:sz w:val="28"/>
          <w:szCs w:val="28"/>
        </w:rPr>
        <w:t>).</w:t>
      </w:r>
    </w:p>
    <w:p w:rsidR="00F71A78" w:rsidRDefault="00F71A78" w:rsidP="00F71A78">
      <w:pPr>
        <w:spacing w:after="0" w:line="360" w:lineRule="auto"/>
        <w:ind w:firstLine="720"/>
        <w:rPr>
          <w:rFonts w:ascii="Times New Roman" w:hAnsi="Times New Roman" w:cs="Times New Roman"/>
          <w:sz w:val="28"/>
          <w:szCs w:val="28"/>
        </w:rPr>
      </w:pPr>
      <w:r w:rsidRPr="00DB79B4">
        <w:rPr>
          <w:rFonts w:ascii="Times New Roman" w:hAnsi="Times New Roman" w:cs="Times New Roman"/>
          <w:sz w:val="28"/>
          <w:szCs w:val="28"/>
        </w:rPr>
        <w:t xml:space="preserve">Во вторую — оставшиеся бизнес-процессы. В связи сжатыми сроками проекта работы по двум очередям частично </w:t>
      </w:r>
      <w:r>
        <w:rPr>
          <w:rFonts w:ascii="Times New Roman" w:hAnsi="Times New Roman" w:cs="Times New Roman"/>
          <w:sz w:val="28"/>
          <w:szCs w:val="28"/>
        </w:rPr>
        <w:t>следует выполнять</w:t>
      </w:r>
      <w:r w:rsidRPr="00DB79B4">
        <w:rPr>
          <w:rFonts w:ascii="Times New Roman" w:hAnsi="Times New Roman" w:cs="Times New Roman"/>
          <w:sz w:val="28"/>
          <w:szCs w:val="28"/>
        </w:rPr>
        <w:t xml:space="preserve"> параллельно</w:t>
      </w:r>
      <w:r>
        <w:rPr>
          <w:rFonts w:ascii="Times New Roman" w:hAnsi="Times New Roman" w:cs="Times New Roman"/>
          <w:sz w:val="28"/>
          <w:szCs w:val="28"/>
        </w:rPr>
        <w:t xml:space="preserve"> (рисунок </w:t>
      </w:r>
      <w:r>
        <w:rPr>
          <w:rFonts w:ascii="Times New Roman" w:hAnsi="Times New Roman" w:cs="Times New Roman"/>
          <w:sz w:val="28"/>
          <w:szCs w:val="28"/>
        </w:rPr>
        <w:t>4</w:t>
      </w:r>
      <w:r>
        <w:rPr>
          <w:rFonts w:ascii="Times New Roman" w:hAnsi="Times New Roman" w:cs="Times New Roman"/>
          <w:sz w:val="28"/>
          <w:szCs w:val="28"/>
        </w:rPr>
        <w:t>)</w:t>
      </w:r>
      <w:r w:rsidRPr="00DB79B4">
        <w:rPr>
          <w:rFonts w:ascii="Times New Roman" w:hAnsi="Times New Roman" w:cs="Times New Roman"/>
          <w:sz w:val="28"/>
          <w:szCs w:val="28"/>
        </w:rPr>
        <w:t>.</w:t>
      </w:r>
    </w:p>
    <w:p w:rsidR="00F71A78" w:rsidRDefault="00F71A78" w:rsidP="00F71A78">
      <w:pPr>
        <w:spacing w:after="0" w:line="360" w:lineRule="auto"/>
        <w:ind w:firstLine="720"/>
        <w:rPr>
          <w:rFonts w:ascii="Times New Roman" w:hAnsi="Times New Roman" w:cs="Times New Roman"/>
          <w:sz w:val="28"/>
          <w:szCs w:val="28"/>
        </w:rPr>
      </w:pPr>
    </w:p>
    <w:p w:rsidR="00F71A78" w:rsidRDefault="00F71A78" w:rsidP="00F71A78">
      <w:pPr>
        <w:spacing w:after="0"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60BF744" wp14:editId="141990CC">
            <wp:extent cx="6128657" cy="3648333"/>
            <wp:effectExtent l="19050" t="19050" r="24765"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duotone>
                        <a:schemeClr val="accent1">
                          <a:shade val="45000"/>
                          <a:satMod val="135000"/>
                        </a:schemeClr>
                        <a:prstClr val="white"/>
                      </a:duotone>
                      <a:extLst>
                        <a:ext uri="{BEBA8EAE-BF5A-486C-A8C5-ECC9F3942E4B}">
                          <a14:imgProps xmlns:a14="http://schemas.microsoft.com/office/drawing/2010/main">
                            <a14:imgLayer r:embed="rId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25124" t="5420" r="1965" b="5345"/>
                    <a:stretch/>
                  </pic:blipFill>
                  <pic:spPr bwMode="auto">
                    <a:xfrm>
                      <a:off x="0" y="0"/>
                      <a:ext cx="6167152" cy="3671249"/>
                    </a:xfrm>
                    <a:prstGeom prst="rect">
                      <a:avLst/>
                    </a:prstGeom>
                    <a:noFill/>
                    <a:ln>
                      <a:solidFill>
                        <a:schemeClr val="accent1">
                          <a:lumMod val="20000"/>
                          <a:lumOff val="80000"/>
                        </a:schemeClr>
                      </a:solidFill>
                    </a:ln>
                    <a:extLst>
                      <a:ext uri="{53640926-AAD7-44D8-BBD7-CCE9431645EC}">
                        <a14:shadowObscured xmlns:a14="http://schemas.microsoft.com/office/drawing/2010/main"/>
                      </a:ext>
                    </a:extLst>
                  </pic:spPr>
                </pic:pic>
              </a:graphicData>
            </a:graphic>
          </wp:inline>
        </w:drawing>
      </w:r>
    </w:p>
    <w:p w:rsidR="00F71A78" w:rsidRDefault="00F71A78" w:rsidP="00F71A78">
      <w:pPr>
        <w:spacing w:after="0"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rPr>
        <w:t>3</w:t>
      </w:r>
      <w:r>
        <w:rPr>
          <w:rFonts w:ascii="Times New Roman" w:hAnsi="Times New Roman" w:cs="Times New Roman"/>
          <w:sz w:val="28"/>
          <w:szCs w:val="28"/>
        </w:rPr>
        <w:t xml:space="preserve"> – </w:t>
      </w:r>
      <w:r w:rsidRPr="00DB79B4">
        <w:rPr>
          <w:rFonts w:ascii="Times New Roman" w:hAnsi="Times New Roman" w:cs="Times New Roman"/>
          <w:sz w:val="28"/>
          <w:szCs w:val="28"/>
        </w:rPr>
        <w:t>Адаптация (доработка) Базового решения в рамках АСУ ООС</w:t>
      </w:r>
      <w:r>
        <w:rPr>
          <w:rFonts w:ascii="Times New Roman" w:hAnsi="Times New Roman" w:cs="Times New Roman"/>
          <w:sz w:val="28"/>
          <w:szCs w:val="28"/>
        </w:rPr>
        <w:t xml:space="preserve"> (1 </w:t>
      </w:r>
      <w:r w:rsidRPr="00DB79B4">
        <w:rPr>
          <w:rFonts w:ascii="Times New Roman" w:hAnsi="Times New Roman" w:cs="Times New Roman"/>
          <w:sz w:val="28"/>
          <w:szCs w:val="28"/>
        </w:rPr>
        <w:t>очередь)</w:t>
      </w:r>
    </w:p>
    <w:p w:rsidR="00F71A78" w:rsidRDefault="00F71A78" w:rsidP="00F71A78">
      <w:pPr>
        <w:spacing w:after="0"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D49237" wp14:editId="7CFA12FB">
            <wp:extent cx="6106886" cy="4080484"/>
            <wp:effectExtent l="19050" t="19050" r="27305" b="158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duotone>
                        <a:schemeClr val="accent1">
                          <a:shade val="45000"/>
                          <a:satMod val="135000"/>
                        </a:schemeClr>
                        <a:prstClr val="white"/>
                      </a:duotone>
                      <a:extLst>
                        <a:ext uri="{28A0092B-C50C-407E-A947-70E740481C1C}">
                          <a14:useLocalDpi xmlns:a14="http://schemas.microsoft.com/office/drawing/2010/main" val="0"/>
                        </a:ext>
                      </a:extLst>
                    </a:blip>
                    <a:srcRect l="4424" t="1550"/>
                    <a:stretch/>
                  </pic:blipFill>
                  <pic:spPr bwMode="auto">
                    <a:xfrm>
                      <a:off x="0" y="0"/>
                      <a:ext cx="6138534" cy="4101630"/>
                    </a:xfrm>
                    <a:prstGeom prst="rect">
                      <a:avLst/>
                    </a:prstGeom>
                    <a:noFill/>
                    <a:ln>
                      <a:solidFill>
                        <a:schemeClr val="accent1">
                          <a:lumMod val="20000"/>
                          <a:lumOff val="80000"/>
                        </a:schemeClr>
                      </a:solidFill>
                    </a:ln>
                    <a:extLst>
                      <a:ext uri="{53640926-AAD7-44D8-BBD7-CCE9431645EC}">
                        <a14:shadowObscured xmlns:a14="http://schemas.microsoft.com/office/drawing/2010/main"/>
                      </a:ext>
                    </a:extLst>
                  </pic:spPr>
                </pic:pic>
              </a:graphicData>
            </a:graphic>
          </wp:inline>
        </w:drawing>
      </w:r>
    </w:p>
    <w:p w:rsidR="00F71A78" w:rsidRDefault="00F71A78" w:rsidP="00F71A78">
      <w:pPr>
        <w:spacing w:after="0" w:line="360" w:lineRule="auto"/>
        <w:ind w:firstLine="0"/>
        <w:jc w:val="center"/>
        <w:rPr>
          <w:rFonts w:ascii="Times New Roman" w:hAnsi="Times New Roman" w:cs="Times New Roman"/>
          <w:sz w:val="28"/>
          <w:szCs w:val="28"/>
        </w:rPr>
      </w:pPr>
      <w:r w:rsidRPr="00E80140">
        <w:rPr>
          <w:rFonts w:ascii="Times New Roman" w:hAnsi="Times New Roman" w:cs="Times New Roman"/>
          <w:sz w:val="28"/>
          <w:szCs w:val="28"/>
        </w:rPr>
        <w:t>Рисунок</w:t>
      </w:r>
      <w:r>
        <w:rPr>
          <w:rFonts w:ascii="Times New Roman" w:hAnsi="Times New Roman" w:cs="Times New Roman"/>
          <w:sz w:val="28"/>
          <w:szCs w:val="28"/>
        </w:rPr>
        <w:t xml:space="preserve"> </w:t>
      </w:r>
      <w:r>
        <w:rPr>
          <w:rFonts w:ascii="Times New Roman" w:hAnsi="Times New Roman" w:cs="Times New Roman"/>
          <w:sz w:val="28"/>
          <w:szCs w:val="28"/>
        </w:rPr>
        <w:t>4</w:t>
      </w:r>
      <w:r w:rsidRPr="00E80140">
        <w:rPr>
          <w:rFonts w:ascii="Times New Roman" w:hAnsi="Times New Roman" w:cs="Times New Roman"/>
          <w:sz w:val="28"/>
          <w:szCs w:val="28"/>
        </w:rPr>
        <w:t xml:space="preserve"> – Адаптация (доработка) Базового решения в рамках АСУ ООС (</w:t>
      </w:r>
      <w:r>
        <w:rPr>
          <w:rFonts w:ascii="Times New Roman" w:hAnsi="Times New Roman" w:cs="Times New Roman"/>
          <w:sz w:val="28"/>
          <w:szCs w:val="28"/>
        </w:rPr>
        <w:t xml:space="preserve">2 </w:t>
      </w:r>
      <w:r w:rsidRPr="00E80140">
        <w:rPr>
          <w:rFonts w:ascii="Times New Roman" w:hAnsi="Times New Roman" w:cs="Times New Roman"/>
          <w:sz w:val="28"/>
          <w:szCs w:val="28"/>
        </w:rPr>
        <w:t>очередь)</w:t>
      </w:r>
    </w:p>
    <w:p w:rsidR="00F71A78" w:rsidRPr="00E80140"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Итак, в</w:t>
      </w:r>
      <w:r w:rsidRPr="00AB3DFE">
        <w:rPr>
          <w:rFonts w:ascii="Times New Roman" w:hAnsi="Times New Roman" w:cs="Times New Roman"/>
          <w:sz w:val="28"/>
          <w:szCs w:val="28"/>
        </w:rPr>
        <w:t xml:space="preserve"> рамках каждой очереди </w:t>
      </w:r>
      <w:r>
        <w:rPr>
          <w:rFonts w:ascii="Times New Roman" w:hAnsi="Times New Roman" w:cs="Times New Roman"/>
          <w:sz w:val="28"/>
          <w:szCs w:val="28"/>
        </w:rPr>
        <w:t>необходимо</w:t>
      </w:r>
      <w:r w:rsidRPr="00AB3DFE">
        <w:rPr>
          <w:rFonts w:ascii="Times New Roman" w:hAnsi="Times New Roman" w:cs="Times New Roman"/>
          <w:sz w:val="28"/>
          <w:szCs w:val="28"/>
        </w:rPr>
        <w:t xml:space="preserve"> выполн</w:t>
      </w:r>
      <w:r>
        <w:rPr>
          <w:rFonts w:ascii="Times New Roman" w:hAnsi="Times New Roman" w:cs="Times New Roman"/>
          <w:sz w:val="28"/>
          <w:szCs w:val="28"/>
        </w:rPr>
        <w:t xml:space="preserve">ить </w:t>
      </w:r>
      <w:r w:rsidRPr="00AB3DFE">
        <w:rPr>
          <w:rFonts w:ascii="Times New Roman" w:hAnsi="Times New Roman" w:cs="Times New Roman"/>
          <w:sz w:val="28"/>
          <w:szCs w:val="28"/>
        </w:rPr>
        <w:t xml:space="preserve">проектирование в части кастомизации </w:t>
      </w:r>
      <w:r>
        <w:rPr>
          <w:rFonts w:ascii="Times New Roman" w:hAnsi="Times New Roman" w:cs="Times New Roman"/>
          <w:sz w:val="28"/>
          <w:szCs w:val="28"/>
        </w:rPr>
        <w:t xml:space="preserve">базового </w:t>
      </w:r>
      <w:r w:rsidRPr="00AB3DFE">
        <w:rPr>
          <w:rFonts w:ascii="Times New Roman" w:hAnsi="Times New Roman" w:cs="Times New Roman"/>
          <w:sz w:val="28"/>
          <w:szCs w:val="28"/>
        </w:rPr>
        <w:t>решения</w:t>
      </w:r>
      <w:r>
        <w:rPr>
          <w:rFonts w:ascii="Times New Roman" w:hAnsi="Times New Roman" w:cs="Times New Roman"/>
          <w:sz w:val="28"/>
          <w:szCs w:val="28"/>
        </w:rPr>
        <w:t xml:space="preserve"> по следующим пунктам:</w:t>
      </w:r>
    </w:p>
    <w:p w:rsidR="00F71A78" w:rsidRPr="00E80140" w:rsidRDefault="00F71A78" w:rsidP="00F71A78">
      <w:pPr>
        <w:pStyle w:val="a7"/>
        <w:numPr>
          <w:ilvl w:val="0"/>
          <w:numId w:val="19"/>
        </w:numPr>
        <w:spacing w:after="0" w:line="360" w:lineRule="auto"/>
        <w:rPr>
          <w:rFonts w:ascii="Times New Roman" w:hAnsi="Times New Roman" w:cs="Times New Roman"/>
          <w:sz w:val="28"/>
          <w:szCs w:val="28"/>
        </w:rPr>
      </w:pPr>
      <w:r w:rsidRPr="00E80140">
        <w:rPr>
          <w:rFonts w:ascii="Times New Roman" w:hAnsi="Times New Roman" w:cs="Times New Roman"/>
          <w:sz w:val="28"/>
          <w:szCs w:val="28"/>
        </w:rPr>
        <w:t>прогнозирование массы выбросов, сбросов, образования и размещения отходов; прогнозирование платы;</w:t>
      </w:r>
    </w:p>
    <w:p w:rsidR="00F71A78" w:rsidRPr="00E80140" w:rsidRDefault="00F71A78" w:rsidP="00F71A78">
      <w:pPr>
        <w:pStyle w:val="a7"/>
        <w:numPr>
          <w:ilvl w:val="0"/>
          <w:numId w:val="19"/>
        </w:numPr>
        <w:spacing w:after="0" w:line="360" w:lineRule="auto"/>
        <w:rPr>
          <w:rFonts w:ascii="Times New Roman" w:hAnsi="Times New Roman" w:cs="Times New Roman"/>
          <w:sz w:val="28"/>
          <w:szCs w:val="28"/>
        </w:rPr>
      </w:pPr>
      <w:r w:rsidRPr="00E80140">
        <w:rPr>
          <w:rFonts w:ascii="Times New Roman" w:hAnsi="Times New Roman" w:cs="Times New Roman"/>
          <w:sz w:val="28"/>
          <w:szCs w:val="28"/>
        </w:rPr>
        <w:t>экологический сбор, учет и формирование отчетности;</w:t>
      </w:r>
    </w:p>
    <w:p w:rsidR="00F71A78" w:rsidRPr="00E80140" w:rsidRDefault="00F71A78" w:rsidP="00F71A78">
      <w:pPr>
        <w:pStyle w:val="a7"/>
        <w:numPr>
          <w:ilvl w:val="0"/>
          <w:numId w:val="19"/>
        </w:numPr>
        <w:spacing w:after="0" w:line="360" w:lineRule="auto"/>
        <w:rPr>
          <w:rFonts w:ascii="Times New Roman" w:hAnsi="Times New Roman" w:cs="Times New Roman"/>
          <w:sz w:val="28"/>
          <w:szCs w:val="28"/>
        </w:rPr>
      </w:pPr>
      <w:r w:rsidRPr="00E80140">
        <w:rPr>
          <w:rFonts w:ascii="Times New Roman" w:hAnsi="Times New Roman" w:cs="Times New Roman"/>
          <w:sz w:val="28"/>
          <w:szCs w:val="28"/>
        </w:rPr>
        <w:t>механизм предоставления структурными подразделениями исходных сведений для расчета выбросов по расчетным методикам;</w:t>
      </w:r>
    </w:p>
    <w:p w:rsidR="00F71A78" w:rsidRPr="00E80140" w:rsidRDefault="00F71A78" w:rsidP="00F71A78">
      <w:pPr>
        <w:pStyle w:val="a7"/>
        <w:numPr>
          <w:ilvl w:val="0"/>
          <w:numId w:val="19"/>
        </w:numPr>
        <w:spacing w:after="0" w:line="360" w:lineRule="auto"/>
        <w:rPr>
          <w:rFonts w:ascii="Times New Roman" w:hAnsi="Times New Roman" w:cs="Times New Roman"/>
          <w:sz w:val="28"/>
          <w:szCs w:val="28"/>
        </w:rPr>
      </w:pPr>
      <w:r w:rsidRPr="00E80140">
        <w:rPr>
          <w:rFonts w:ascii="Times New Roman" w:hAnsi="Times New Roman" w:cs="Times New Roman"/>
          <w:sz w:val="28"/>
          <w:szCs w:val="28"/>
        </w:rPr>
        <w:t>база нормативных документов по ЗНТ, работа с ними</w:t>
      </w:r>
      <w:r>
        <w:rPr>
          <w:rFonts w:ascii="Times New Roman" w:hAnsi="Times New Roman" w:cs="Times New Roman"/>
          <w:sz w:val="28"/>
          <w:szCs w:val="28"/>
        </w:rPr>
        <w:t>.</w:t>
      </w:r>
    </w:p>
    <w:p w:rsidR="00F71A78" w:rsidRPr="00E80140"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Необходимо реализовать</w:t>
      </w:r>
      <w:r w:rsidRPr="00E80140">
        <w:rPr>
          <w:rFonts w:ascii="Times New Roman" w:hAnsi="Times New Roman" w:cs="Times New Roman"/>
          <w:sz w:val="28"/>
          <w:szCs w:val="28"/>
        </w:rPr>
        <w:t xml:space="preserve"> локальные проектные доработки:</w:t>
      </w:r>
    </w:p>
    <w:p w:rsidR="00F71A78" w:rsidRPr="00E80140" w:rsidRDefault="00F71A78" w:rsidP="00F71A78">
      <w:pPr>
        <w:pStyle w:val="a7"/>
        <w:numPr>
          <w:ilvl w:val="0"/>
          <w:numId w:val="20"/>
        </w:numPr>
        <w:spacing w:after="0" w:line="360" w:lineRule="auto"/>
        <w:rPr>
          <w:rFonts w:ascii="Times New Roman" w:hAnsi="Times New Roman" w:cs="Times New Roman"/>
          <w:sz w:val="28"/>
          <w:szCs w:val="28"/>
        </w:rPr>
      </w:pPr>
      <w:r w:rsidRPr="00E80140">
        <w:rPr>
          <w:rFonts w:ascii="Times New Roman" w:hAnsi="Times New Roman" w:cs="Times New Roman"/>
          <w:sz w:val="28"/>
          <w:szCs w:val="28"/>
        </w:rPr>
        <w:t>интеграция с лабораторной системой в части результатов замера по пробам и данных протоколов;</w:t>
      </w:r>
    </w:p>
    <w:p w:rsidR="00F71A78" w:rsidRPr="00E80140" w:rsidRDefault="00F71A78" w:rsidP="00F71A78">
      <w:pPr>
        <w:pStyle w:val="a7"/>
        <w:numPr>
          <w:ilvl w:val="0"/>
          <w:numId w:val="20"/>
        </w:numPr>
        <w:spacing w:after="0" w:line="360" w:lineRule="auto"/>
        <w:rPr>
          <w:rFonts w:ascii="Times New Roman" w:hAnsi="Times New Roman" w:cs="Times New Roman"/>
          <w:sz w:val="28"/>
          <w:szCs w:val="28"/>
        </w:rPr>
      </w:pPr>
      <w:r w:rsidRPr="00E80140">
        <w:rPr>
          <w:rFonts w:ascii="Times New Roman" w:hAnsi="Times New Roman" w:cs="Times New Roman"/>
          <w:sz w:val="28"/>
          <w:szCs w:val="28"/>
        </w:rPr>
        <w:t>интеграция с автоматизированными системами контроля по воде и воздуху;</w:t>
      </w:r>
    </w:p>
    <w:p w:rsidR="00F71A78" w:rsidRPr="00E80140" w:rsidRDefault="00F71A78" w:rsidP="00F71A78">
      <w:pPr>
        <w:pStyle w:val="a7"/>
        <w:numPr>
          <w:ilvl w:val="0"/>
          <w:numId w:val="20"/>
        </w:numPr>
        <w:spacing w:after="0" w:line="360" w:lineRule="auto"/>
        <w:rPr>
          <w:rFonts w:ascii="Times New Roman" w:hAnsi="Times New Roman" w:cs="Times New Roman"/>
          <w:sz w:val="28"/>
          <w:szCs w:val="28"/>
        </w:rPr>
      </w:pPr>
      <w:r w:rsidRPr="00E80140">
        <w:rPr>
          <w:rFonts w:ascii="Times New Roman" w:hAnsi="Times New Roman" w:cs="Times New Roman"/>
          <w:sz w:val="28"/>
          <w:szCs w:val="28"/>
        </w:rPr>
        <w:t>корп. отчетность, механизмы загрузки данных по показателям корп. отчетности на основании шаблонов. Формирование аналитической отчетности;</w:t>
      </w:r>
    </w:p>
    <w:p w:rsidR="00F71A78" w:rsidRPr="00E80140" w:rsidRDefault="00F71A78" w:rsidP="00F71A78">
      <w:pPr>
        <w:pStyle w:val="a7"/>
        <w:numPr>
          <w:ilvl w:val="0"/>
          <w:numId w:val="20"/>
        </w:numPr>
        <w:spacing w:after="0" w:line="360" w:lineRule="auto"/>
        <w:rPr>
          <w:rFonts w:ascii="Times New Roman" w:hAnsi="Times New Roman" w:cs="Times New Roman"/>
          <w:sz w:val="28"/>
          <w:szCs w:val="28"/>
        </w:rPr>
      </w:pPr>
      <w:r w:rsidRPr="00E80140">
        <w:rPr>
          <w:rFonts w:ascii="Times New Roman" w:hAnsi="Times New Roman" w:cs="Times New Roman"/>
          <w:sz w:val="28"/>
          <w:szCs w:val="28"/>
        </w:rPr>
        <w:t>реализация методики по расчету вклада подразделений в загрязнение водного объекта.</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Архитектура предлагаемой к внедрению системы выглядит следующим образом (рисунок </w:t>
      </w:r>
      <w:r>
        <w:rPr>
          <w:rFonts w:ascii="Times New Roman" w:hAnsi="Times New Roman" w:cs="Times New Roman"/>
          <w:sz w:val="28"/>
          <w:szCs w:val="28"/>
        </w:rPr>
        <w:t>5</w:t>
      </w:r>
      <w:r>
        <w:rPr>
          <w:rFonts w:ascii="Times New Roman" w:hAnsi="Times New Roman" w:cs="Times New Roman"/>
          <w:sz w:val="28"/>
          <w:szCs w:val="28"/>
        </w:rPr>
        <w:t>):</w:t>
      </w:r>
    </w:p>
    <w:p w:rsidR="00F71A78" w:rsidRDefault="00F71A78" w:rsidP="00F71A78">
      <w:pPr>
        <w:spacing w:after="0"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0B72092" wp14:editId="2C693E68">
            <wp:extent cx="6193972" cy="4193406"/>
            <wp:effectExtent l="19050" t="19050" r="16510" b="171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duotone>
                        <a:schemeClr val="accent1">
                          <a:shade val="45000"/>
                          <a:satMod val="135000"/>
                        </a:schemeClr>
                        <a:prstClr val="white"/>
                      </a:duotone>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11077" cy="4204986"/>
                    </a:xfrm>
                    <a:prstGeom prst="rect">
                      <a:avLst/>
                    </a:prstGeom>
                    <a:noFill/>
                    <a:ln>
                      <a:solidFill>
                        <a:schemeClr val="accent1">
                          <a:lumMod val="20000"/>
                          <a:lumOff val="80000"/>
                        </a:schemeClr>
                      </a:solidFill>
                    </a:ln>
                  </pic:spPr>
                </pic:pic>
              </a:graphicData>
            </a:graphic>
          </wp:inline>
        </w:drawing>
      </w:r>
    </w:p>
    <w:p w:rsidR="00F71A78" w:rsidRDefault="00F71A78" w:rsidP="006350F5">
      <w:pPr>
        <w:spacing w:after="0"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rPr>
        <w:t>5</w:t>
      </w:r>
      <w:r>
        <w:rPr>
          <w:rFonts w:ascii="Times New Roman" w:hAnsi="Times New Roman" w:cs="Times New Roman"/>
          <w:sz w:val="28"/>
          <w:szCs w:val="28"/>
        </w:rPr>
        <w:t xml:space="preserve"> – схема архитектуры системы</w:t>
      </w:r>
    </w:p>
    <w:p w:rsidR="00F71A78" w:rsidRPr="00F17487" w:rsidRDefault="00F71A78" w:rsidP="00F71A78">
      <w:pPr>
        <w:spacing w:after="0" w:line="360" w:lineRule="auto"/>
        <w:rPr>
          <w:rFonts w:ascii="Times New Roman" w:hAnsi="Times New Roman" w:cs="Times New Roman"/>
          <w:sz w:val="28"/>
          <w:szCs w:val="28"/>
        </w:rPr>
      </w:pPr>
      <w:r w:rsidRPr="00F17487">
        <w:rPr>
          <w:rFonts w:ascii="Times New Roman" w:hAnsi="Times New Roman" w:cs="Times New Roman"/>
          <w:sz w:val="28"/>
          <w:szCs w:val="28"/>
        </w:rPr>
        <w:t>В рамках каждой очереди выполнены следующие работы:</w:t>
      </w:r>
    </w:p>
    <w:p w:rsidR="00F71A78" w:rsidRPr="00F17487" w:rsidRDefault="00F71A78" w:rsidP="00F71A78">
      <w:pPr>
        <w:pStyle w:val="a7"/>
        <w:numPr>
          <w:ilvl w:val="0"/>
          <w:numId w:val="4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в</w:t>
      </w:r>
      <w:r w:rsidRPr="00F17487">
        <w:rPr>
          <w:rFonts w:ascii="Times New Roman" w:hAnsi="Times New Roman" w:cs="Times New Roman"/>
          <w:sz w:val="28"/>
          <w:szCs w:val="28"/>
        </w:rPr>
        <w:t>ыполнено проектирование в части кастомизации решения;</w:t>
      </w:r>
    </w:p>
    <w:p w:rsidR="00F71A78" w:rsidRPr="00F17487" w:rsidRDefault="00F71A78" w:rsidP="00F71A78">
      <w:pPr>
        <w:pStyle w:val="a7"/>
        <w:numPr>
          <w:ilvl w:val="0"/>
          <w:numId w:val="4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Pr="00F17487">
        <w:rPr>
          <w:rFonts w:ascii="Times New Roman" w:hAnsi="Times New Roman" w:cs="Times New Roman"/>
          <w:sz w:val="28"/>
          <w:szCs w:val="28"/>
        </w:rPr>
        <w:t>роведена адаптация типовых объектов, разработка дополнительной функциональности согласно требованиям ПАО «Северсталь»;</w:t>
      </w:r>
    </w:p>
    <w:p w:rsidR="00F71A78" w:rsidRPr="00F17487" w:rsidRDefault="00F71A78" w:rsidP="00F71A78">
      <w:pPr>
        <w:pStyle w:val="a7"/>
        <w:numPr>
          <w:ilvl w:val="0"/>
          <w:numId w:val="4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Pr="00F17487">
        <w:rPr>
          <w:rFonts w:ascii="Times New Roman" w:hAnsi="Times New Roman" w:cs="Times New Roman"/>
          <w:sz w:val="28"/>
          <w:szCs w:val="28"/>
        </w:rPr>
        <w:t>роведены предварительные испытания программного продукта;</w:t>
      </w:r>
    </w:p>
    <w:p w:rsidR="00F71A78" w:rsidRPr="00F17487" w:rsidRDefault="00F71A78" w:rsidP="00F71A78">
      <w:pPr>
        <w:pStyle w:val="a7"/>
        <w:numPr>
          <w:ilvl w:val="0"/>
          <w:numId w:val="4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р</w:t>
      </w:r>
      <w:r w:rsidRPr="00F17487">
        <w:rPr>
          <w:rFonts w:ascii="Times New Roman" w:hAnsi="Times New Roman" w:cs="Times New Roman"/>
          <w:sz w:val="28"/>
          <w:szCs w:val="28"/>
        </w:rPr>
        <w:t>азработана рабочая и эксплуатационная документация;</w:t>
      </w:r>
    </w:p>
    <w:p w:rsidR="00F71A78" w:rsidRPr="00F17487" w:rsidRDefault="00F71A78" w:rsidP="00F71A78">
      <w:pPr>
        <w:pStyle w:val="a7"/>
        <w:numPr>
          <w:ilvl w:val="0"/>
          <w:numId w:val="4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в</w:t>
      </w:r>
      <w:r w:rsidRPr="00F17487">
        <w:rPr>
          <w:rFonts w:ascii="Times New Roman" w:hAnsi="Times New Roman" w:cs="Times New Roman"/>
          <w:sz w:val="28"/>
          <w:szCs w:val="28"/>
        </w:rPr>
        <w:t>ыполнены работы по загрузке начальных и исторических данных;</w:t>
      </w:r>
    </w:p>
    <w:p w:rsidR="00F71A78" w:rsidRPr="00F17487" w:rsidRDefault="00F71A78" w:rsidP="00F71A78">
      <w:pPr>
        <w:pStyle w:val="a7"/>
        <w:numPr>
          <w:ilvl w:val="0"/>
          <w:numId w:val="4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в</w:t>
      </w:r>
      <w:r w:rsidRPr="00F17487">
        <w:rPr>
          <w:rFonts w:ascii="Times New Roman" w:hAnsi="Times New Roman" w:cs="Times New Roman"/>
          <w:sz w:val="28"/>
          <w:szCs w:val="28"/>
        </w:rPr>
        <w:t>ыполнена настройка полномочий (ролевой модели) пользователей;</w:t>
      </w:r>
    </w:p>
    <w:p w:rsidR="00F71A78" w:rsidRPr="00F17487" w:rsidRDefault="00F71A78" w:rsidP="00F71A78">
      <w:pPr>
        <w:pStyle w:val="a7"/>
        <w:numPr>
          <w:ilvl w:val="0"/>
          <w:numId w:val="4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в</w:t>
      </w:r>
      <w:r w:rsidRPr="00F17487">
        <w:rPr>
          <w:rFonts w:ascii="Times New Roman" w:hAnsi="Times New Roman" w:cs="Times New Roman"/>
          <w:sz w:val="28"/>
          <w:szCs w:val="28"/>
        </w:rPr>
        <w:t>ыполнена подготовка специалистов по работе с функционалом и сопровождением ПО;</w:t>
      </w:r>
    </w:p>
    <w:p w:rsidR="00F71A78" w:rsidRPr="00F17487" w:rsidRDefault="00F71A78" w:rsidP="00F71A78">
      <w:pPr>
        <w:pStyle w:val="a7"/>
        <w:numPr>
          <w:ilvl w:val="0"/>
          <w:numId w:val="4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w:t>
      </w:r>
      <w:r w:rsidRPr="00F17487">
        <w:rPr>
          <w:rFonts w:ascii="Times New Roman" w:hAnsi="Times New Roman" w:cs="Times New Roman"/>
          <w:sz w:val="28"/>
          <w:szCs w:val="28"/>
        </w:rPr>
        <w:t>опровождение пользователей, техническая поддержка в период опытной эксплуатации;</w:t>
      </w:r>
    </w:p>
    <w:p w:rsidR="00F71A78" w:rsidRPr="00F17487" w:rsidRDefault="00F71A78" w:rsidP="00F71A78">
      <w:pPr>
        <w:pStyle w:val="a7"/>
        <w:numPr>
          <w:ilvl w:val="0"/>
          <w:numId w:val="4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п</w:t>
      </w:r>
      <w:r w:rsidRPr="00F17487">
        <w:rPr>
          <w:rFonts w:ascii="Times New Roman" w:hAnsi="Times New Roman" w:cs="Times New Roman"/>
          <w:sz w:val="28"/>
          <w:szCs w:val="28"/>
        </w:rPr>
        <w:t>роведены работы по устранению замечаний по результатам опытной эксплуатации</w:t>
      </w:r>
    </w:p>
    <w:p w:rsidR="00F71A78" w:rsidRPr="001908EC"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Для того, чтобы понять возможность реализации проекта на ПАО «Северсталь» необходимо определить критерии, своего рода п</w:t>
      </w:r>
      <w:r w:rsidRPr="001908EC">
        <w:rPr>
          <w:rFonts w:ascii="Times New Roman" w:hAnsi="Times New Roman" w:cs="Times New Roman"/>
          <w:sz w:val="28"/>
          <w:szCs w:val="28"/>
        </w:rPr>
        <w:t>редпосылки</w:t>
      </w:r>
      <w:r>
        <w:rPr>
          <w:rFonts w:ascii="Times New Roman" w:hAnsi="Times New Roman" w:cs="Times New Roman"/>
          <w:sz w:val="28"/>
          <w:szCs w:val="28"/>
        </w:rPr>
        <w:t>,</w:t>
      </w:r>
      <w:r w:rsidRPr="001908EC">
        <w:rPr>
          <w:rFonts w:ascii="Times New Roman" w:hAnsi="Times New Roman" w:cs="Times New Roman"/>
          <w:sz w:val="28"/>
          <w:szCs w:val="28"/>
        </w:rPr>
        <w:t xml:space="preserve"> успешности внедрения программного продукта</w:t>
      </w:r>
      <w:r>
        <w:rPr>
          <w:rFonts w:ascii="Times New Roman" w:hAnsi="Times New Roman" w:cs="Times New Roman"/>
          <w:sz w:val="28"/>
          <w:szCs w:val="28"/>
        </w:rPr>
        <w:t>:</w:t>
      </w:r>
      <w:r w:rsidRPr="001908EC">
        <w:rPr>
          <w:rFonts w:ascii="Times New Roman" w:hAnsi="Times New Roman" w:cs="Times New Roman"/>
          <w:sz w:val="28"/>
          <w:szCs w:val="28"/>
        </w:rPr>
        <w:t xml:space="preserve"> </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w:t>
      </w:r>
      <w:r w:rsidRPr="001908EC">
        <w:rPr>
          <w:rFonts w:ascii="Times New Roman" w:hAnsi="Times New Roman" w:cs="Times New Roman"/>
          <w:sz w:val="28"/>
          <w:szCs w:val="28"/>
        </w:rPr>
        <w:t>ачественно проработанные требования Заказчиком, детальное ТЗ с Альбомом отчетных форм</w:t>
      </w:r>
      <w:r>
        <w:rPr>
          <w:rFonts w:ascii="Times New Roman" w:hAnsi="Times New Roman" w:cs="Times New Roman"/>
          <w:sz w:val="28"/>
          <w:szCs w:val="28"/>
        </w:rPr>
        <w:t>;</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а</w:t>
      </w:r>
      <w:r w:rsidRPr="001908EC">
        <w:rPr>
          <w:rFonts w:ascii="Times New Roman" w:hAnsi="Times New Roman" w:cs="Times New Roman"/>
          <w:sz w:val="28"/>
          <w:szCs w:val="28"/>
        </w:rPr>
        <w:t>нализ предложений на рынке программных продуктов и выбор наиболее удовлетворяющего требованиям решения для внедрения</w:t>
      </w:r>
      <w:r>
        <w:rPr>
          <w:rFonts w:ascii="Times New Roman" w:hAnsi="Times New Roman" w:cs="Times New Roman"/>
          <w:sz w:val="28"/>
          <w:szCs w:val="28"/>
        </w:rPr>
        <w:t>;</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з</w:t>
      </w:r>
      <w:r w:rsidRPr="001908EC">
        <w:rPr>
          <w:rFonts w:ascii="Times New Roman" w:hAnsi="Times New Roman" w:cs="Times New Roman"/>
          <w:sz w:val="28"/>
          <w:szCs w:val="28"/>
        </w:rPr>
        <w:t>аложенный бюджет проекта со стороны Заказчика с учетом рисков доп. пожеланий Заказчика, не учтенных в требованиях</w:t>
      </w:r>
      <w:r>
        <w:rPr>
          <w:rFonts w:ascii="Times New Roman" w:hAnsi="Times New Roman" w:cs="Times New Roman"/>
          <w:sz w:val="28"/>
          <w:szCs w:val="28"/>
        </w:rPr>
        <w:t>;</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р</w:t>
      </w:r>
      <w:r w:rsidRPr="001908EC">
        <w:rPr>
          <w:rFonts w:ascii="Times New Roman" w:hAnsi="Times New Roman" w:cs="Times New Roman"/>
          <w:sz w:val="28"/>
          <w:szCs w:val="28"/>
        </w:rPr>
        <w:t>еализация проекта внедрения решения командой разработчика внедряемого продукта</w:t>
      </w:r>
      <w:r>
        <w:rPr>
          <w:rFonts w:ascii="Times New Roman" w:hAnsi="Times New Roman" w:cs="Times New Roman"/>
          <w:sz w:val="28"/>
          <w:szCs w:val="28"/>
        </w:rPr>
        <w:t>;</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а</w:t>
      </w:r>
      <w:r w:rsidRPr="001908EC">
        <w:rPr>
          <w:rFonts w:ascii="Times New Roman" w:hAnsi="Times New Roman" w:cs="Times New Roman"/>
          <w:sz w:val="28"/>
          <w:szCs w:val="28"/>
        </w:rPr>
        <w:t>ктивное участие Заказчика в методологической проработке вопросов, нацеленность на результат – разработка единой системы, унифицирующей выполнение задач в области ООС в ГК «Северсталь»</w:t>
      </w:r>
      <w:r>
        <w:rPr>
          <w:rFonts w:ascii="Times New Roman" w:hAnsi="Times New Roman" w:cs="Times New Roman"/>
          <w:sz w:val="28"/>
          <w:szCs w:val="28"/>
        </w:rPr>
        <w:t>;</w:t>
      </w:r>
      <w:r w:rsidRPr="001908EC">
        <w:rPr>
          <w:rFonts w:ascii="Times New Roman" w:hAnsi="Times New Roman" w:cs="Times New Roman"/>
          <w:sz w:val="28"/>
          <w:szCs w:val="28"/>
        </w:rPr>
        <w:t xml:space="preserve">  </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ф</w:t>
      </w:r>
      <w:r w:rsidRPr="001908EC">
        <w:rPr>
          <w:rFonts w:ascii="Times New Roman" w:hAnsi="Times New Roman" w:cs="Times New Roman"/>
          <w:sz w:val="28"/>
          <w:szCs w:val="28"/>
        </w:rPr>
        <w:t>иксация доп. требований Заказчика и их классификация на каждом этапе проекта</w:t>
      </w:r>
      <w:r>
        <w:rPr>
          <w:rFonts w:ascii="Times New Roman" w:hAnsi="Times New Roman" w:cs="Times New Roman"/>
          <w:sz w:val="28"/>
          <w:szCs w:val="28"/>
        </w:rPr>
        <w:t>;</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р</w:t>
      </w:r>
      <w:r w:rsidRPr="001908EC">
        <w:rPr>
          <w:rFonts w:ascii="Times New Roman" w:hAnsi="Times New Roman" w:cs="Times New Roman"/>
          <w:sz w:val="28"/>
          <w:szCs w:val="28"/>
        </w:rPr>
        <w:t>азработка и согласование проектных решений и документов функционального дизайна с Заказчиком</w:t>
      </w:r>
      <w:r>
        <w:rPr>
          <w:rFonts w:ascii="Times New Roman" w:hAnsi="Times New Roman" w:cs="Times New Roman"/>
          <w:sz w:val="28"/>
          <w:szCs w:val="28"/>
        </w:rPr>
        <w:t>;</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а</w:t>
      </w:r>
      <w:r w:rsidRPr="001908EC">
        <w:rPr>
          <w:rFonts w:ascii="Times New Roman" w:hAnsi="Times New Roman" w:cs="Times New Roman"/>
          <w:sz w:val="28"/>
          <w:szCs w:val="28"/>
        </w:rPr>
        <w:t>ктивные коммуникации команды Заказчика и Исполнителя в рамках выполнения проекта</w:t>
      </w:r>
      <w:r>
        <w:rPr>
          <w:rFonts w:ascii="Times New Roman" w:hAnsi="Times New Roman" w:cs="Times New Roman"/>
          <w:sz w:val="28"/>
          <w:szCs w:val="28"/>
        </w:rPr>
        <w:t>;</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Pr="001908EC">
        <w:rPr>
          <w:rFonts w:ascii="Times New Roman" w:hAnsi="Times New Roman" w:cs="Times New Roman"/>
          <w:sz w:val="28"/>
          <w:szCs w:val="28"/>
        </w:rPr>
        <w:t>ланирование длительности опытной эксплуатации решения не менее 3 месяцев в рамках проекта (для крупных проектов внедрения)</w:t>
      </w:r>
      <w:r>
        <w:rPr>
          <w:rFonts w:ascii="Times New Roman" w:hAnsi="Times New Roman" w:cs="Times New Roman"/>
          <w:sz w:val="28"/>
          <w:szCs w:val="28"/>
        </w:rPr>
        <w:t>;</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е</w:t>
      </w:r>
      <w:r w:rsidRPr="001908EC">
        <w:rPr>
          <w:rFonts w:ascii="Times New Roman" w:hAnsi="Times New Roman" w:cs="Times New Roman"/>
          <w:sz w:val="28"/>
          <w:szCs w:val="28"/>
        </w:rPr>
        <w:t>женедельный контроль выполнения работ в рамках проекта</w:t>
      </w:r>
      <w:r>
        <w:rPr>
          <w:rFonts w:ascii="Times New Roman" w:hAnsi="Times New Roman" w:cs="Times New Roman"/>
          <w:sz w:val="28"/>
          <w:szCs w:val="28"/>
        </w:rPr>
        <w:t>;</w:t>
      </w:r>
    </w:p>
    <w:p w:rsidR="00F71A78" w:rsidRPr="001908EC" w:rsidRDefault="00F71A78" w:rsidP="00F71A78">
      <w:pPr>
        <w:pStyle w:val="a7"/>
        <w:numPr>
          <w:ilvl w:val="0"/>
          <w:numId w:val="4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т</w:t>
      </w:r>
      <w:r w:rsidRPr="001908EC">
        <w:rPr>
          <w:rFonts w:ascii="Times New Roman" w:hAnsi="Times New Roman" w:cs="Times New Roman"/>
          <w:sz w:val="28"/>
          <w:szCs w:val="28"/>
        </w:rPr>
        <w:t xml:space="preserve">ехническая поддержка решения после проекта внедрения не менее </w:t>
      </w:r>
      <w:r>
        <w:rPr>
          <w:rFonts w:ascii="Times New Roman" w:hAnsi="Times New Roman" w:cs="Times New Roman"/>
          <w:sz w:val="28"/>
          <w:szCs w:val="28"/>
        </w:rPr>
        <w:t xml:space="preserve">     </w:t>
      </w:r>
      <w:r w:rsidRPr="001908EC">
        <w:rPr>
          <w:rFonts w:ascii="Times New Roman" w:hAnsi="Times New Roman" w:cs="Times New Roman"/>
          <w:sz w:val="28"/>
          <w:szCs w:val="28"/>
        </w:rPr>
        <w:t>1</w:t>
      </w:r>
      <w:r>
        <w:rPr>
          <w:rFonts w:ascii="Times New Roman" w:hAnsi="Times New Roman" w:cs="Times New Roman"/>
          <w:sz w:val="28"/>
          <w:szCs w:val="28"/>
        </w:rPr>
        <w:t>-</w:t>
      </w:r>
      <w:r w:rsidRPr="001908EC">
        <w:rPr>
          <w:rFonts w:ascii="Times New Roman" w:hAnsi="Times New Roman" w:cs="Times New Roman"/>
          <w:sz w:val="28"/>
          <w:szCs w:val="28"/>
        </w:rPr>
        <w:t>го года</w:t>
      </w:r>
      <w:r>
        <w:rPr>
          <w:rFonts w:ascii="Times New Roman" w:hAnsi="Times New Roman" w:cs="Times New Roman"/>
          <w:sz w:val="28"/>
          <w:szCs w:val="28"/>
        </w:rPr>
        <w:t>.</w:t>
      </w:r>
    </w:p>
    <w:p w:rsidR="00F71A78" w:rsidRPr="00921C77"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Ожидаемые р</w:t>
      </w:r>
      <w:r w:rsidRPr="00921C77">
        <w:rPr>
          <w:rFonts w:ascii="Times New Roman" w:hAnsi="Times New Roman" w:cs="Times New Roman"/>
          <w:sz w:val="28"/>
          <w:szCs w:val="28"/>
        </w:rPr>
        <w:t>езультаты проекта</w:t>
      </w:r>
      <w:r>
        <w:rPr>
          <w:rFonts w:ascii="Times New Roman" w:hAnsi="Times New Roman" w:cs="Times New Roman"/>
          <w:sz w:val="28"/>
          <w:szCs w:val="28"/>
        </w:rPr>
        <w:t>:</w:t>
      </w:r>
    </w:p>
    <w:p w:rsidR="00F71A78" w:rsidRPr="00921C77" w:rsidRDefault="00F71A78" w:rsidP="00F71A78">
      <w:pPr>
        <w:numPr>
          <w:ilvl w:val="0"/>
          <w:numId w:val="44"/>
        </w:numPr>
        <w:spacing w:after="0" w:line="360" w:lineRule="auto"/>
        <w:ind w:left="0" w:firstLine="720"/>
        <w:rPr>
          <w:rFonts w:ascii="Times New Roman" w:hAnsi="Times New Roman" w:cs="Times New Roman"/>
          <w:sz w:val="28"/>
          <w:szCs w:val="28"/>
        </w:rPr>
      </w:pPr>
      <w:r w:rsidRPr="00921C77">
        <w:rPr>
          <w:rFonts w:ascii="Times New Roman" w:hAnsi="Times New Roman" w:cs="Times New Roman"/>
          <w:sz w:val="28"/>
          <w:szCs w:val="28"/>
        </w:rPr>
        <w:lastRenderedPageBreak/>
        <w:t>Исключены ручные операции расчета, в том числе согласно методикам предприятия, за счет использования аналитического функционала системы.</w:t>
      </w:r>
    </w:p>
    <w:p w:rsidR="00F71A78" w:rsidRPr="00921C77" w:rsidRDefault="00F71A78" w:rsidP="00F71A78">
      <w:pPr>
        <w:numPr>
          <w:ilvl w:val="0"/>
          <w:numId w:val="44"/>
        </w:numPr>
        <w:spacing w:after="0" w:line="360" w:lineRule="auto"/>
        <w:ind w:left="0" w:firstLine="720"/>
        <w:rPr>
          <w:rFonts w:ascii="Times New Roman" w:hAnsi="Times New Roman" w:cs="Times New Roman"/>
          <w:sz w:val="28"/>
          <w:szCs w:val="28"/>
        </w:rPr>
      </w:pPr>
      <w:r w:rsidRPr="00921C77">
        <w:rPr>
          <w:rFonts w:ascii="Times New Roman" w:hAnsi="Times New Roman" w:cs="Times New Roman"/>
          <w:sz w:val="28"/>
          <w:szCs w:val="28"/>
        </w:rPr>
        <w:t>Исключено дублирование ввода информации специалистами, за счет использования единой базы данных первичного учета для формирования отчетности.</w:t>
      </w:r>
    </w:p>
    <w:p w:rsidR="00F71A78" w:rsidRPr="00921C77" w:rsidRDefault="00F71A78" w:rsidP="00F71A78">
      <w:pPr>
        <w:numPr>
          <w:ilvl w:val="0"/>
          <w:numId w:val="44"/>
        </w:numPr>
        <w:spacing w:after="0" w:line="360" w:lineRule="auto"/>
        <w:ind w:left="0" w:firstLine="720"/>
        <w:rPr>
          <w:rFonts w:ascii="Times New Roman" w:hAnsi="Times New Roman" w:cs="Times New Roman"/>
          <w:sz w:val="28"/>
          <w:szCs w:val="28"/>
        </w:rPr>
      </w:pPr>
      <w:r w:rsidRPr="00921C77">
        <w:rPr>
          <w:rFonts w:ascii="Times New Roman" w:hAnsi="Times New Roman" w:cs="Times New Roman"/>
          <w:sz w:val="28"/>
          <w:szCs w:val="28"/>
        </w:rPr>
        <w:t>Автоматизировано формирование государственной отчетности по данным первичного учета, реализована возможность выгрузки данных в контролирующие органы в требуемых форматах.</w:t>
      </w:r>
    </w:p>
    <w:p w:rsidR="00F71A78" w:rsidRPr="00921C77" w:rsidRDefault="00F71A78" w:rsidP="00F71A78">
      <w:pPr>
        <w:numPr>
          <w:ilvl w:val="0"/>
          <w:numId w:val="44"/>
        </w:numPr>
        <w:spacing w:after="0" w:line="360" w:lineRule="auto"/>
        <w:ind w:left="0" w:firstLine="720"/>
        <w:rPr>
          <w:rFonts w:ascii="Times New Roman" w:hAnsi="Times New Roman" w:cs="Times New Roman"/>
          <w:sz w:val="28"/>
          <w:szCs w:val="28"/>
        </w:rPr>
      </w:pPr>
      <w:r w:rsidRPr="00921C77">
        <w:rPr>
          <w:rFonts w:ascii="Times New Roman" w:hAnsi="Times New Roman" w:cs="Times New Roman"/>
          <w:sz w:val="28"/>
          <w:szCs w:val="28"/>
        </w:rPr>
        <w:t>Автоматизировано формирование корпоративной экологической отчетности.</w:t>
      </w:r>
    </w:p>
    <w:p w:rsidR="00F71A78" w:rsidRPr="006350F5" w:rsidRDefault="00F71A78" w:rsidP="006350F5">
      <w:pPr>
        <w:numPr>
          <w:ilvl w:val="0"/>
          <w:numId w:val="44"/>
        </w:numPr>
        <w:spacing w:after="0" w:line="360" w:lineRule="auto"/>
        <w:ind w:left="0" w:firstLine="720"/>
        <w:rPr>
          <w:rFonts w:ascii="Times New Roman" w:hAnsi="Times New Roman" w:cs="Times New Roman"/>
          <w:sz w:val="28"/>
          <w:szCs w:val="28"/>
        </w:rPr>
      </w:pPr>
      <w:r w:rsidRPr="00921C77">
        <w:rPr>
          <w:rFonts w:ascii="Times New Roman" w:hAnsi="Times New Roman" w:cs="Times New Roman"/>
          <w:sz w:val="28"/>
          <w:szCs w:val="28"/>
        </w:rPr>
        <w:t>Созданы возможности аналитической обработки данных по охране окружающей среды.</w:t>
      </w:r>
    </w:p>
    <w:p w:rsidR="00F71A78" w:rsidRPr="003C7A6C" w:rsidRDefault="00F71A78" w:rsidP="00F71A78">
      <w:pPr>
        <w:pStyle w:val="11"/>
        <w:ind w:firstLine="0"/>
      </w:pPr>
      <w:bookmarkStart w:id="0" w:name="_Toc137801051"/>
      <w:r>
        <w:t>Обоснование эффективности предлагаемого решения</w:t>
      </w:r>
      <w:bookmarkEnd w:id="0"/>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На основе анализа </w:t>
      </w:r>
      <w:r w:rsidRPr="00F17487">
        <w:rPr>
          <w:rFonts w:ascii="Times New Roman" w:hAnsi="Times New Roman" w:cs="Times New Roman"/>
          <w:sz w:val="28"/>
          <w:szCs w:val="28"/>
        </w:rPr>
        <w:t>опыт</w:t>
      </w:r>
      <w:r>
        <w:rPr>
          <w:rFonts w:ascii="Times New Roman" w:hAnsi="Times New Roman" w:cs="Times New Roman"/>
          <w:sz w:val="28"/>
          <w:szCs w:val="28"/>
        </w:rPr>
        <w:t>а</w:t>
      </w:r>
      <w:r w:rsidRPr="00F17487">
        <w:rPr>
          <w:rFonts w:ascii="Times New Roman" w:hAnsi="Times New Roman" w:cs="Times New Roman"/>
          <w:sz w:val="28"/>
          <w:szCs w:val="28"/>
        </w:rPr>
        <w:t>, накопленн</w:t>
      </w:r>
      <w:r>
        <w:rPr>
          <w:rFonts w:ascii="Times New Roman" w:hAnsi="Times New Roman" w:cs="Times New Roman"/>
          <w:sz w:val="28"/>
          <w:szCs w:val="28"/>
        </w:rPr>
        <w:t>ого Исполнителем</w:t>
      </w:r>
      <w:r w:rsidRPr="00F17487">
        <w:rPr>
          <w:rFonts w:ascii="Times New Roman" w:hAnsi="Times New Roman" w:cs="Times New Roman"/>
          <w:sz w:val="28"/>
          <w:szCs w:val="28"/>
        </w:rPr>
        <w:t xml:space="preserve"> при внедрении и эксплуатации продуктов линейки решений "1С:Производственная безопасность" и "Экология: Охрана окружающей среды" более чем в 450 предприятиях различных отраслей и форм собственности, среди которых: ПАО "Газпром нефть", АК "АЛРОСА" (ПАО), ООО "</w:t>
      </w:r>
      <w:proofErr w:type="spellStart"/>
      <w:r w:rsidRPr="00F17487">
        <w:rPr>
          <w:rFonts w:ascii="Times New Roman" w:hAnsi="Times New Roman" w:cs="Times New Roman"/>
          <w:sz w:val="28"/>
          <w:szCs w:val="28"/>
        </w:rPr>
        <w:t>Урай</w:t>
      </w:r>
      <w:proofErr w:type="spellEnd"/>
      <w:r w:rsidRPr="00F17487">
        <w:rPr>
          <w:rFonts w:ascii="Times New Roman" w:hAnsi="Times New Roman" w:cs="Times New Roman"/>
          <w:sz w:val="28"/>
          <w:szCs w:val="28"/>
        </w:rPr>
        <w:t xml:space="preserve"> НПО-Сервис", ПАО "Газпром", АО "Транснефть-Север", ГК "Полиметалл"</w:t>
      </w:r>
      <w:r>
        <w:rPr>
          <w:rFonts w:ascii="Times New Roman" w:hAnsi="Times New Roman" w:cs="Times New Roman"/>
          <w:sz w:val="28"/>
          <w:szCs w:val="28"/>
        </w:rPr>
        <w:t xml:space="preserve"> и другие, был сделан вывод, что в</w:t>
      </w:r>
      <w:r w:rsidRPr="00602E69">
        <w:rPr>
          <w:rFonts w:ascii="Times New Roman" w:hAnsi="Times New Roman" w:cs="Times New Roman"/>
          <w:sz w:val="28"/>
          <w:szCs w:val="28"/>
        </w:rPr>
        <w:t>недрение в компанию ПАО «Северсталь» автоматизированной системы управления охраной окружающей среды</w:t>
      </w:r>
      <w:r>
        <w:rPr>
          <w:rFonts w:ascii="Times New Roman" w:hAnsi="Times New Roman" w:cs="Times New Roman"/>
          <w:sz w:val="28"/>
          <w:szCs w:val="28"/>
        </w:rPr>
        <w:t xml:space="preserve"> принесет следующий полезный эффект:</w:t>
      </w:r>
    </w:p>
    <w:p w:rsidR="00F71A78" w:rsidRPr="00602E69" w:rsidRDefault="00F71A78" w:rsidP="00F71A78">
      <w:pPr>
        <w:pStyle w:val="a7"/>
        <w:numPr>
          <w:ilvl w:val="0"/>
          <w:numId w:val="21"/>
        </w:numPr>
        <w:spacing w:after="0" w:line="360" w:lineRule="auto"/>
        <w:rPr>
          <w:rFonts w:ascii="Times New Roman" w:hAnsi="Times New Roman" w:cs="Times New Roman"/>
          <w:sz w:val="28"/>
          <w:szCs w:val="28"/>
        </w:rPr>
      </w:pPr>
      <w:r>
        <w:rPr>
          <w:rFonts w:ascii="Times New Roman" w:hAnsi="Times New Roman" w:cs="Times New Roman"/>
          <w:sz w:val="28"/>
          <w:szCs w:val="28"/>
        </w:rPr>
        <w:t>с</w:t>
      </w:r>
      <w:r w:rsidRPr="00602E69">
        <w:rPr>
          <w:rFonts w:ascii="Times New Roman" w:hAnsi="Times New Roman" w:cs="Times New Roman"/>
          <w:sz w:val="28"/>
          <w:szCs w:val="28"/>
        </w:rPr>
        <w:t>окращение трудозатрат в подразделениях на 60%;</w:t>
      </w:r>
    </w:p>
    <w:p w:rsidR="00F71A78" w:rsidRPr="00602E69" w:rsidRDefault="00F71A78" w:rsidP="00F71A78">
      <w:pPr>
        <w:pStyle w:val="a7"/>
        <w:numPr>
          <w:ilvl w:val="0"/>
          <w:numId w:val="21"/>
        </w:numPr>
        <w:spacing w:after="0" w:line="360" w:lineRule="auto"/>
        <w:rPr>
          <w:rFonts w:ascii="Times New Roman" w:hAnsi="Times New Roman" w:cs="Times New Roman"/>
          <w:sz w:val="28"/>
          <w:szCs w:val="28"/>
        </w:rPr>
      </w:pPr>
      <w:r>
        <w:rPr>
          <w:rFonts w:ascii="Times New Roman" w:hAnsi="Times New Roman" w:cs="Times New Roman"/>
          <w:sz w:val="28"/>
          <w:szCs w:val="28"/>
        </w:rPr>
        <w:t>у</w:t>
      </w:r>
      <w:r w:rsidRPr="00602E69">
        <w:rPr>
          <w:rFonts w:ascii="Times New Roman" w:hAnsi="Times New Roman" w:cs="Times New Roman"/>
          <w:sz w:val="28"/>
          <w:szCs w:val="28"/>
        </w:rPr>
        <w:t>скорение получения управленческой отчетности на 70%;</w:t>
      </w:r>
    </w:p>
    <w:p w:rsidR="00F71A78" w:rsidRPr="00602E69" w:rsidRDefault="00F71A78" w:rsidP="00F71A78">
      <w:pPr>
        <w:pStyle w:val="a7"/>
        <w:numPr>
          <w:ilvl w:val="0"/>
          <w:numId w:val="21"/>
        </w:numPr>
        <w:spacing w:after="0" w:line="360" w:lineRule="auto"/>
        <w:rPr>
          <w:rFonts w:ascii="Times New Roman" w:hAnsi="Times New Roman" w:cs="Times New Roman"/>
          <w:sz w:val="28"/>
          <w:szCs w:val="28"/>
        </w:rPr>
      </w:pPr>
      <w:r>
        <w:rPr>
          <w:rFonts w:ascii="Times New Roman" w:hAnsi="Times New Roman" w:cs="Times New Roman"/>
          <w:sz w:val="28"/>
          <w:szCs w:val="28"/>
        </w:rPr>
        <w:t>у</w:t>
      </w:r>
      <w:r w:rsidRPr="00602E69">
        <w:rPr>
          <w:rFonts w:ascii="Times New Roman" w:hAnsi="Times New Roman" w:cs="Times New Roman"/>
          <w:sz w:val="28"/>
          <w:szCs w:val="28"/>
        </w:rPr>
        <w:t>скорение получения регламентированной отчетности на 85%.</w:t>
      </w:r>
    </w:p>
    <w:p w:rsidR="00F71A78" w:rsidRDefault="00F71A78" w:rsidP="006350F5">
      <w:pPr>
        <w:spacing w:after="0" w:line="360" w:lineRule="auto"/>
        <w:ind w:firstLine="720"/>
        <w:rPr>
          <w:rFonts w:ascii="Times New Roman" w:hAnsi="Times New Roman" w:cs="Times New Roman"/>
          <w:sz w:val="28"/>
          <w:szCs w:val="28"/>
        </w:rPr>
      </w:pPr>
      <w:r w:rsidRPr="00F17487">
        <w:rPr>
          <w:rFonts w:ascii="Times New Roman" w:hAnsi="Times New Roman" w:cs="Times New Roman"/>
          <w:sz w:val="28"/>
          <w:szCs w:val="28"/>
        </w:rPr>
        <w:t xml:space="preserve">Для реализации предлагаемого проекта необходимо инвестировать </w:t>
      </w:r>
      <w:r>
        <w:rPr>
          <w:rFonts w:ascii="Times New Roman" w:hAnsi="Times New Roman" w:cs="Times New Roman"/>
          <w:sz w:val="28"/>
          <w:szCs w:val="28"/>
        </w:rPr>
        <w:t>546 560</w:t>
      </w:r>
      <w:r w:rsidRPr="00BB689B">
        <w:rPr>
          <w:rFonts w:ascii="Times New Roman" w:hAnsi="Times New Roman" w:cs="Times New Roman"/>
          <w:sz w:val="28"/>
          <w:szCs w:val="28"/>
        </w:rPr>
        <w:t xml:space="preserve"> тысяч рублей</w:t>
      </w:r>
      <w:r>
        <w:rPr>
          <w:rFonts w:ascii="Times New Roman" w:hAnsi="Times New Roman" w:cs="Times New Roman"/>
          <w:sz w:val="28"/>
          <w:szCs w:val="28"/>
        </w:rPr>
        <w:t xml:space="preserve"> в первый год</w:t>
      </w:r>
      <w:r w:rsidRPr="00BB689B">
        <w:rPr>
          <w:rFonts w:ascii="Times New Roman" w:hAnsi="Times New Roman" w:cs="Times New Roman"/>
          <w:sz w:val="28"/>
          <w:szCs w:val="28"/>
        </w:rPr>
        <w:t xml:space="preserve">. </w:t>
      </w:r>
      <w:r w:rsidRPr="00BA26F0">
        <w:rPr>
          <w:rFonts w:ascii="Times New Roman" w:hAnsi="Times New Roman" w:cs="Times New Roman"/>
          <w:sz w:val="28"/>
          <w:szCs w:val="28"/>
        </w:rPr>
        <w:t xml:space="preserve">Инвестиции предназначены на закупку серверного оборудования, программного обеспечения, выполнение работ по </w:t>
      </w:r>
      <w:r w:rsidRPr="00BA26F0">
        <w:rPr>
          <w:rFonts w:ascii="Times New Roman" w:hAnsi="Times New Roman" w:cs="Times New Roman"/>
          <w:sz w:val="28"/>
          <w:szCs w:val="28"/>
        </w:rPr>
        <w:lastRenderedPageBreak/>
        <w:t>внедрению АС</w:t>
      </w:r>
      <w:r>
        <w:rPr>
          <w:rFonts w:ascii="Times New Roman" w:hAnsi="Times New Roman" w:cs="Times New Roman"/>
          <w:sz w:val="28"/>
          <w:szCs w:val="28"/>
        </w:rPr>
        <w:t>У</w:t>
      </w:r>
      <w:r w:rsidRPr="00BA26F0">
        <w:rPr>
          <w:rFonts w:ascii="Times New Roman" w:hAnsi="Times New Roman" w:cs="Times New Roman"/>
          <w:sz w:val="28"/>
          <w:szCs w:val="28"/>
        </w:rPr>
        <w:t xml:space="preserve"> ОО</w:t>
      </w:r>
      <w:r>
        <w:rPr>
          <w:rFonts w:ascii="Times New Roman" w:hAnsi="Times New Roman" w:cs="Times New Roman"/>
          <w:sz w:val="28"/>
          <w:szCs w:val="28"/>
        </w:rPr>
        <w:t>С</w:t>
      </w:r>
      <w:r w:rsidRPr="00BA26F0">
        <w:rPr>
          <w:rFonts w:ascii="Times New Roman" w:hAnsi="Times New Roman" w:cs="Times New Roman"/>
          <w:sz w:val="28"/>
          <w:szCs w:val="28"/>
        </w:rPr>
        <w:t xml:space="preserve"> в ПАО «Северсталь» и ежегодную техническую поддержку. Затраты на реализацию проекта представлены в таблице</w:t>
      </w:r>
      <w:r>
        <w:rPr>
          <w:rFonts w:ascii="Times New Roman" w:hAnsi="Times New Roman" w:cs="Times New Roman"/>
          <w:sz w:val="28"/>
          <w:szCs w:val="28"/>
        </w:rPr>
        <w:t xml:space="preserve"> </w:t>
      </w:r>
      <w:r>
        <w:rPr>
          <w:rFonts w:ascii="Times New Roman" w:hAnsi="Times New Roman" w:cs="Times New Roman"/>
          <w:sz w:val="28"/>
          <w:szCs w:val="28"/>
        </w:rPr>
        <w:t>3</w:t>
      </w:r>
      <w:r>
        <w:rPr>
          <w:rFonts w:ascii="Times New Roman" w:hAnsi="Times New Roman" w:cs="Times New Roman"/>
          <w:sz w:val="28"/>
          <w:szCs w:val="28"/>
        </w:rPr>
        <w:t>.</w:t>
      </w:r>
    </w:p>
    <w:p w:rsidR="00F71A78" w:rsidRDefault="00F71A78" w:rsidP="00F71A78">
      <w:pPr>
        <w:spacing w:after="0" w:line="360" w:lineRule="auto"/>
        <w:ind w:firstLine="0"/>
        <w:contextualSpacing/>
        <w:rPr>
          <w:rFonts w:ascii="Times New Roman" w:hAnsi="Times New Roman" w:cs="Times New Roman"/>
          <w:sz w:val="28"/>
          <w:szCs w:val="28"/>
        </w:rPr>
      </w:pPr>
      <w:r w:rsidRPr="003058E3">
        <w:rPr>
          <w:rFonts w:ascii="Times New Roman" w:hAnsi="Times New Roman" w:cs="Times New Roman"/>
          <w:sz w:val="28"/>
          <w:szCs w:val="28"/>
        </w:rPr>
        <w:t xml:space="preserve">Таблица </w:t>
      </w:r>
      <w:r>
        <w:rPr>
          <w:rFonts w:ascii="Times New Roman" w:hAnsi="Times New Roman" w:cs="Times New Roman"/>
          <w:sz w:val="28"/>
          <w:szCs w:val="28"/>
        </w:rPr>
        <w:t>3</w:t>
      </w:r>
      <w:r w:rsidRPr="003058E3">
        <w:rPr>
          <w:rFonts w:ascii="Times New Roman" w:hAnsi="Times New Roman" w:cs="Times New Roman"/>
          <w:sz w:val="28"/>
          <w:szCs w:val="28"/>
        </w:rPr>
        <w:t xml:space="preserve"> – Затраты на реализацию проекта, ты</w:t>
      </w:r>
      <w:r>
        <w:rPr>
          <w:rFonts w:ascii="Times New Roman" w:hAnsi="Times New Roman" w:cs="Times New Roman"/>
          <w:sz w:val="28"/>
          <w:szCs w:val="28"/>
        </w:rPr>
        <w:t>с. руб.</w:t>
      </w:r>
    </w:p>
    <w:tbl>
      <w:tblPr>
        <w:tblStyle w:val="a8"/>
        <w:tblW w:w="0" w:type="auto"/>
        <w:tblLook w:val="04A0" w:firstRow="1" w:lastRow="0" w:firstColumn="1" w:lastColumn="0" w:noHBand="0" w:noVBand="1"/>
      </w:tblPr>
      <w:tblGrid>
        <w:gridCol w:w="3707"/>
        <w:gridCol w:w="1151"/>
        <w:gridCol w:w="1151"/>
        <w:gridCol w:w="1151"/>
        <w:gridCol w:w="1151"/>
        <w:gridCol w:w="1034"/>
      </w:tblGrid>
      <w:tr w:rsidR="00F71A78" w:rsidRPr="001D03FF" w:rsidTr="00742FA8">
        <w:trPr>
          <w:trHeight w:val="312"/>
        </w:trPr>
        <w:tc>
          <w:tcPr>
            <w:tcW w:w="3828" w:type="dxa"/>
            <w:shd w:val="clear" w:color="auto" w:fill="D9E2F3" w:themeFill="accent1" w:themeFillTint="33"/>
            <w:noWrap/>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Затраты</w:t>
            </w:r>
          </w:p>
        </w:tc>
        <w:tc>
          <w:tcPr>
            <w:tcW w:w="1184" w:type="dxa"/>
            <w:shd w:val="clear" w:color="auto" w:fill="D9E2F3" w:themeFill="accent1" w:themeFillTint="33"/>
            <w:noWrap/>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2023</w:t>
            </w:r>
          </w:p>
        </w:tc>
        <w:tc>
          <w:tcPr>
            <w:tcW w:w="1184" w:type="dxa"/>
            <w:shd w:val="clear" w:color="auto" w:fill="D9E2F3" w:themeFill="accent1" w:themeFillTint="33"/>
            <w:noWrap/>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2024</w:t>
            </w:r>
          </w:p>
        </w:tc>
        <w:tc>
          <w:tcPr>
            <w:tcW w:w="1184" w:type="dxa"/>
            <w:shd w:val="clear" w:color="auto" w:fill="D9E2F3" w:themeFill="accent1" w:themeFillTint="33"/>
            <w:noWrap/>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2025</w:t>
            </w:r>
          </w:p>
        </w:tc>
        <w:tc>
          <w:tcPr>
            <w:tcW w:w="1184" w:type="dxa"/>
            <w:shd w:val="clear" w:color="auto" w:fill="D9E2F3" w:themeFill="accent1" w:themeFillTint="33"/>
            <w:noWrap/>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2026</w:t>
            </w:r>
          </w:p>
        </w:tc>
        <w:tc>
          <w:tcPr>
            <w:tcW w:w="1063" w:type="dxa"/>
            <w:shd w:val="clear" w:color="auto" w:fill="D9E2F3" w:themeFill="accent1" w:themeFillTint="33"/>
            <w:noWrap/>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2027</w:t>
            </w:r>
          </w:p>
        </w:tc>
      </w:tr>
      <w:tr w:rsidR="00F71A78" w:rsidRPr="001D03FF" w:rsidTr="00742FA8">
        <w:trPr>
          <w:trHeight w:val="312"/>
        </w:trPr>
        <w:tc>
          <w:tcPr>
            <w:tcW w:w="9627" w:type="dxa"/>
            <w:gridSpan w:val="6"/>
            <w:shd w:val="clear" w:color="auto" w:fill="D9E2F3" w:themeFill="accent1" w:themeFillTint="33"/>
            <w:noWrap/>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Единовременные</w:t>
            </w:r>
          </w:p>
        </w:tc>
      </w:tr>
      <w:tr w:rsidR="00F71A78" w:rsidRPr="001D03FF" w:rsidTr="00742FA8">
        <w:trPr>
          <w:trHeight w:val="312"/>
        </w:trPr>
        <w:tc>
          <w:tcPr>
            <w:tcW w:w="3828" w:type="dxa"/>
            <w:noWrap/>
            <w:hideMark/>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Оплата работ исполнителю за внедрение АС ООС</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3</w:t>
            </w:r>
            <w:r w:rsidRPr="001D03FF">
              <w:rPr>
                <w:rFonts w:ascii="Times New Roman" w:hAnsi="Times New Roman" w:cs="Times New Roman"/>
                <w:sz w:val="24"/>
                <w:szCs w:val="24"/>
              </w:rPr>
              <w:t>50 000</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063"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r>
      <w:tr w:rsidR="00F71A78" w:rsidRPr="001D03FF" w:rsidTr="00742FA8">
        <w:trPr>
          <w:trHeight w:val="312"/>
        </w:trPr>
        <w:tc>
          <w:tcPr>
            <w:tcW w:w="3828" w:type="dxa"/>
            <w:noWrap/>
            <w:hideMark/>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Серверное оборудование</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40 000</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063"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r>
      <w:tr w:rsidR="00F71A78" w:rsidRPr="001D03FF" w:rsidTr="00742FA8">
        <w:trPr>
          <w:trHeight w:val="312"/>
        </w:trPr>
        <w:tc>
          <w:tcPr>
            <w:tcW w:w="3828" w:type="dxa"/>
            <w:noWrap/>
            <w:hideMark/>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Система хранения данных</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35 000</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063"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r>
      <w:tr w:rsidR="00F71A78" w:rsidRPr="001D03FF" w:rsidTr="00742FA8">
        <w:trPr>
          <w:trHeight w:val="624"/>
        </w:trPr>
        <w:tc>
          <w:tcPr>
            <w:tcW w:w="3828" w:type="dxa"/>
            <w:hideMark/>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 xml:space="preserve">1С: Предпр.8. Экология. Охрана окружающей среды КОРП. Электронная поставка </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9 900</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063"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r>
      <w:tr w:rsidR="00F71A78" w:rsidRPr="001D03FF" w:rsidTr="00742FA8">
        <w:trPr>
          <w:trHeight w:val="624"/>
        </w:trPr>
        <w:tc>
          <w:tcPr>
            <w:tcW w:w="3828" w:type="dxa"/>
            <w:hideMark/>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 xml:space="preserve">Клиентская лицензия на 1000 </w:t>
            </w:r>
            <w:proofErr w:type="spellStart"/>
            <w:r w:rsidRPr="001D03FF">
              <w:rPr>
                <w:rFonts w:ascii="Times New Roman" w:hAnsi="Times New Roman" w:cs="Times New Roman"/>
                <w:sz w:val="24"/>
                <w:szCs w:val="24"/>
              </w:rPr>
              <w:t>р.м</w:t>
            </w:r>
            <w:proofErr w:type="spellEnd"/>
            <w:r w:rsidRPr="001D03FF">
              <w:rPr>
                <w:rFonts w:ascii="Times New Roman" w:hAnsi="Times New Roman" w:cs="Times New Roman"/>
                <w:sz w:val="24"/>
                <w:szCs w:val="24"/>
              </w:rPr>
              <w:t xml:space="preserve">. 1С: Предпр.8 ПРОФ. Электронная поставка </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3 960</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063"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r>
      <w:tr w:rsidR="00F71A78" w:rsidRPr="001D03FF" w:rsidTr="00742FA8">
        <w:trPr>
          <w:trHeight w:val="312"/>
        </w:trPr>
        <w:tc>
          <w:tcPr>
            <w:tcW w:w="3828" w:type="dxa"/>
            <w:hideMark/>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1</w:t>
            </w:r>
            <w:proofErr w:type="gramStart"/>
            <w:r w:rsidRPr="001D03FF">
              <w:rPr>
                <w:rFonts w:ascii="Times New Roman" w:hAnsi="Times New Roman" w:cs="Times New Roman"/>
                <w:sz w:val="24"/>
                <w:szCs w:val="24"/>
              </w:rPr>
              <w:t>С:СЛК</w:t>
            </w:r>
            <w:proofErr w:type="gramEnd"/>
            <w:r w:rsidRPr="001D03FF">
              <w:rPr>
                <w:rFonts w:ascii="Times New Roman" w:hAnsi="Times New Roman" w:cs="Times New Roman"/>
                <w:sz w:val="24"/>
                <w:szCs w:val="24"/>
              </w:rPr>
              <w:t xml:space="preserve">. Аппаратный </w:t>
            </w:r>
            <w:proofErr w:type="spellStart"/>
            <w:r w:rsidRPr="001D03FF">
              <w:rPr>
                <w:rFonts w:ascii="Times New Roman" w:hAnsi="Times New Roman" w:cs="Times New Roman"/>
                <w:sz w:val="24"/>
                <w:szCs w:val="24"/>
              </w:rPr>
              <w:t>мультиноситель</w:t>
            </w:r>
            <w:proofErr w:type="spellEnd"/>
            <w:r w:rsidRPr="001D03FF">
              <w:rPr>
                <w:rFonts w:ascii="Times New Roman" w:hAnsi="Times New Roman" w:cs="Times New Roman"/>
                <w:sz w:val="24"/>
                <w:szCs w:val="24"/>
              </w:rPr>
              <w:t xml:space="preserve"> (USB) </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900</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c>
          <w:tcPr>
            <w:tcW w:w="1063" w:type="dxa"/>
            <w:noWrap/>
            <w:hideMark/>
          </w:tcPr>
          <w:p w:rsidR="00F71A78" w:rsidRPr="001D03FF" w:rsidRDefault="00F71A78" w:rsidP="00742FA8">
            <w:pPr>
              <w:ind w:firstLine="0"/>
              <w:contextualSpacing/>
              <w:jc w:val="center"/>
              <w:rPr>
                <w:rFonts w:ascii="Times New Roman" w:hAnsi="Times New Roman" w:cs="Times New Roman"/>
                <w:sz w:val="24"/>
                <w:szCs w:val="24"/>
              </w:rPr>
            </w:pPr>
          </w:p>
        </w:tc>
      </w:tr>
      <w:tr w:rsidR="00F71A78" w:rsidRPr="001D03FF" w:rsidTr="00742FA8">
        <w:trPr>
          <w:trHeight w:val="312"/>
        </w:trPr>
        <w:tc>
          <w:tcPr>
            <w:tcW w:w="9627" w:type="dxa"/>
            <w:gridSpan w:val="6"/>
            <w:shd w:val="clear" w:color="auto" w:fill="D9E2F3" w:themeFill="accent1" w:themeFillTint="33"/>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Текущие</w:t>
            </w:r>
          </w:p>
        </w:tc>
      </w:tr>
      <w:tr w:rsidR="00F71A78" w:rsidRPr="001D03FF" w:rsidTr="00742FA8">
        <w:trPr>
          <w:trHeight w:val="312"/>
        </w:trPr>
        <w:tc>
          <w:tcPr>
            <w:tcW w:w="9627" w:type="dxa"/>
            <w:gridSpan w:val="6"/>
            <w:shd w:val="clear" w:color="auto" w:fill="D9E2F3" w:themeFill="accent1" w:themeFillTint="33"/>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Постоянные</w:t>
            </w:r>
          </w:p>
        </w:tc>
      </w:tr>
      <w:tr w:rsidR="00F71A78" w:rsidRPr="001D03FF" w:rsidTr="00742FA8">
        <w:trPr>
          <w:trHeight w:val="312"/>
        </w:trPr>
        <w:tc>
          <w:tcPr>
            <w:tcW w:w="3828" w:type="dxa"/>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1</w:t>
            </w:r>
            <w:proofErr w:type="gramStart"/>
            <w:r w:rsidRPr="001D03FF">
              <w:rPr>
                <w:rFonts w:ascii="Times New Roman" w:hAnsi="Times New Roman" w:cs="Times New Roman"/>
                <w:sz w:val="24"/>
                <w:szCs w:val="24"/>
              </w:rPr>
              <w:t>С:Экология</w:t>
            </w:r>
            <w:proofErr w:type="gramEnd"/>
            <w:r w:rsidRPr="001D03FF">
              <w:rPr>
                <w:rFonts w:ascii="Times New Roman" w:hAnsi="Times New Roman" w:cs="Times New Roman"/>
                <w:sz w:val="24"/>
                <w:szCs w:val="24"/>
              </w:rPr>
              <w:t>. Охрана окружающей среды КОРП. Клиентская лицензия</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90</w:t>
            </w:r>
            <w:r w:rsidRPr="001D03FF">
              <w:rPr>
                <w:rFonts w:ascii="Times New Roman" w:hAnsi="Times New Roman" w:cs="Times New Roman"/>
                <w:sz w:val="24"/>
                <w:szCs w:val="24"/>
              </w:rPr>
              <w:t xml:space="preserve"> 000</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90</w:t>
            </w:r>
            <w:r w:rsidRPr="001D03FF">
              <w:rPr>
                <w:rFonts w:ascii="Times New Roman" w:hAnsi="Times New Roman" w:cs="Times New Roman"/>
                <w:sz w:val="24"/>
                <w:szCs w:val="24"/>
              </w:rPr>
              <w:t xml:space="preserve"> 000</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90</w:t>
            </w:r>
            <w:r w:rsidRPr="001D03FF">
              <w:rPr>
                <w:rFonts w:ascii="Times New Roman" w:hAnsi="Times New Roman" w:cs="Times New Roman"/>
                <w:sz w:val="24"/>
                <w:szCs w:val="24"/>
              </w:rPr>
              <w:t xml:space="preserve"> 000</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90</w:t>
            </w:r>
            <w:r w:rsidRPr="001D03FF">
              <w:rPr>
                <w:rFonts w:ascii="Times New Roman" w:hAnsi="Times New Roman" w:cs="Times New Roman"/>
                <w:sz w:val="24"/>
                <w:szCs w:val="24"/>
              </w:rPr>
              <w:t xml:space="preserve"> 000</w:t>
            </w:r>
          </w:p>
        </w:tc>
        <w:tc>
          <w:tcPr>
            <w:tcW w:w="1063" w:type="dxa"/>
            <w:noWrap/>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90</w:t>
            </w:r>
            <w:r w:rsidRPr="001D03FF">
              <w:rPr>
                <w:rFonts w:ascii="Times New Roman" w:hAnsi="Times New Roman" w:cs="Times New Roman"/>
                <w:sz w:val="24"/>
                <w:szCs w:val="24"/>
              </w:rPr>
              <w:t xml:space="preserve"> 000</w:t>
            </w:r>
          </w:p>
        </w:tc>
      </w:tr>
      <w:tr w:rsidR="00F71A78" w:rsidRPr="001D03FF" w:rsidTr="00742FA8">
        <w:trPr>
          <w:trHeight w:val="312"/>
        </w:trPr>
        <w:tc>
          <w:tcPr>
            <w:tcW w:w="3828" w:type="dxa"/>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Расширенная техническая поддержка серверного оборудования</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7</w:t>
            </w:r>
            <w:r w:rsidRPr="001D03FF">
              <w:rPr>
                <w:rFonts w:ascii="Times New Roman" w:hAnsi="Times New Roman" w:cs="Times New Roman"/>
                <w:sz w:val="24"/>
                <w:szCs w:val="24"/>
              </w:rPr>
              <w:t xml:space="preserve"> 500</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7</w:t>
            </w:r>
            <w:r w:rsidRPr="001D03FF">
              <w:rPr>
                <w:rFonts w:ascii="Times New Roman" w:hAnsi="Times New Roman" w:cs="Times New Roman"/>
                <w:sz w:val="24"/>
                <w:szCs w:val="24"/>
              </w:rPr>
              <w:t xml:space="preserve"> 500</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7</w:t>
            </w:r>
            <w:r w:rsidRPr="001D03FF">
              <w:rPr>
                <w:rFonts w:ascii="Times New Roman" w:hAnsi="Times New Roman" w:cs="Times New Roman"/>
                <w:sz w:val="24"/>
                <w:szCs w:val="24"/>
              </w:rPr>
              <w:t xml:space="preserve"> 500</w:t>
            </w:r>
          </w:p>
        </w:tc>
        <w:tc>
          <w:tcPr>
            <w:tcW w:w="1063" w:type="dxa"/>
            <w:noWrap/>
          </w:tcPr>
          <w:p w:rsidR="00F71A78" w:rsidRPr="001D03FF" w:rsidRDefault="00F71A78" w:rsidP="00742FA8">
            <w:pPr>
              <w:ind w:firstLine="0"/>
              <w:contextualSpacing/>
              <w:jc w:val="center"/>
              <w:rPr>
                <w:rFonts w:ascii="Times New Roman" w:hAnsi="Times New Roman" w:cs="Times New Roman"/>
                <w:sz w:val="24"/>
                <w:szCs w:val="24"/>
              </w:rPr>
            </w:pPr>
            <w:r>
              <w:rPr>
                <w:rFonts w:ascii="Times New Roman" w:hAnsi="Times New Roman" w:cs="Times New Roman"/>
                <w:sz w:val="24"/>
                <w:szCs w:val="24"/>
              </w:rPr>
              <w:t>7</w:t>
            </w:r>
            <w:r w:rsidRPr="001D03FF">
              <w:rPr>
                <w:rFonts w:ascii="Times New Roman" w:hAnsi="Times New Roman" w:cs="Times New Roman"/>
                <w:sz w:val="24"/>
                <w:szCs w:val="24"/>
              </w:rPr>
              <w:t xml:space="preserve"> 500</w:t>
            </w:r>
          </w:p>
        </w:tc>
      </w:tr>
      <w:tr w:rsidR="00F71A78" w:rsidRPr="001D03FF" w:rsidTr="00742FA8">
        <w:trPr>
          <w:trHeight w:val="312"/>
        </w:trPr>
        <w:tc>
          <w:tcPr>
            <w:tcW w:w="3828" w:type="dxa"/>
          </w:tcPr>
          <w:p w:rsidR="00F71A78" w:rsidRPr="001D03FF" w:rsidRDefault="00F71A78" w:rsidP="00742FA8">
            <w:pPr>
              <w:ind w:firstLine="0"/>
              <w:contextualSpacing/>
              <w:rPr>
                <w:rFonts w:ascii="Times New Roman" w:hAnsi="Times New Roman" w:cs="Times New Roman"/>
                <w:sz w:val="24"/>
                <w:szCs w:val="24"/>
              </w:rPr>
            </w:pPr>
            <w:r w:rsidRPr="00390709">
              <w:rPr>
                <w:rFonts w:ascii="Times New Roman" w:hAnsi="Times New Roman" w:cs="Times New Roman"/>
                <w:sz w:val="24"/>
                <w:szCs w:val="24"/>
              </w:rPr>
              <w:t>1</w:t>
            </w:r>
            <w:proofErr w:type="gramStart"/>
            <w:r w:rsidRPr="00390709">
              <w:rPr>
                <w:rFonts w:ascii="Times New Roman" w:hAnsi="Times New Roman" w:cs="Times New Roman"/>
                <w:sz w:val="24"/>
                <w:szCs w:val="24"/>
              </w:rPr>
              <w:t>С:Предприятие</w:t>
            </w:r>
            <w:proofErr w:type="gramEnd"/>
            <w:r w:rsidRPr="00390709">
              <w:rPr>
                <w:rFonts w:ascii="Times New Roman" w:hAnsi="Times New Roman" w:cs="Times New Roman"/>
                <w:sz w:val="24"/>
                <w:szCs w:val="24"/>
              </w:rPr>
              <w:t xml:space="preserve"> 8.3 ПРОФ. Лицензия на сервер (x86-64). Электронная поставка </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sidRPr="00390709">
              <w:rPr>
                <w:rFonts w:ascii="Times New Roman" w:hAnsi="Times New Roman" w:cs="Times New Roman"/>
                <w:sz w:val="24"/>
                <w:szCs w:val="24"/>
              </w:rPr>
              <w:t>15 300</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sidRPr="00390709">
              <w:rPr>
                <w:rFonts w:ascii="Times New Roman" w:hAnsi="Times New Roman" w:cs="Times New Roman"/>
                <w:sz w:val="24"/>
                <w:szCs w:val="24"/>
              </w:rPr>
              <w:t>15 300</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sidRPr="00390709">
              <w:rPr>
                <w:rFonts w:ascii="Times New Roman" w:hAnsi="Times New Roman" w:cs="Times New Roman"/>
                <w:sz w:val="24"/>
                <w:szCs w:val="24"/>
              </w:rPr>
              <w:t>15 300</w:t>
            </w:r>
          </w:p>
        </w:tc>
        <w:tc>
          <w:tcPr>
            <w:tcW w:w="1184" w:type="dxa"/>
            <w:noWrap/>
          </w:tcPr>
          <w:p w:rsidR="00F71A78" w:rsidRPr="001D03FF" w:rsidRDefault="00F71A78" w:rsidP="00742FA8">
            <w:pPr>
              <w:ind w:firstLine="0"/>
              <w:contextualSpacing/>
              <w:jc w:val="center"/>
              <w:rPr>
                <w:rFonts w:ascii="Times New Roman" w:hAnsi="Times New Roman" w:cs="Times New Roman"/>
                <w:sz w:val="24"/>
                <w:szCs w:val="24"/>
              </w:rPr>
            </w:pPr>
            <w:r w:rsidRPr="00390709">
              <w:rPr>
                <w:rFonts w:ascii="Times New Roman" w:hAnsi="Times New Roman" w:cs="Times New Roman"/>
                <w:sz w:val="24"/>
                <w:szCs w:val="24"/>
              </w:rPr>
              <w:t>15 300</w:t>
            </w:r>
          </w:p>
        </w:tc>
        <w:tc>
          <w:tcPr>
            <w:tcW w:w="1063" w:type="dxa"/>
            <w:noWrap/>
          </w:tcPr>
          <w:p w:rsidR="00F71A78" w:rsidRPr="001D03FF" w:rsidRDefault="00F71A78" w:rsidP="00742FA8">
            <w:pPr>
              <w:ind w:firstLine="0"/>
              <w:contextualSpacing/>
              <w:jc w:val="center"/>
              <w:rPr>
                <w:rFonts w:ascii="Times New Roman" w:hAnsi="Times New Roman" w:cs="Times New Roman"/>
                <w:sz w:val="24"/>
                <w:szCs w:val="24"/>
              </w:rPr>
            </w:pPr>
            <w:r w:rsidRPr="00390709">
              <w:rPr>
                <w:rFonts w:ascii="Times New Roman" w:hAnsi="Times New Roman" w:cs="Times New Roman"/>
                <w:sz w:val="24"/>
                <w:szCs w:val="24"/>
              </w:rPr>
              <w:t>15 300</w:t>
            </w:r>
          </w:p>
        </w:tc>
      </w:tr>
      <w:tr w:rsidR="00F71A78" w:rsidRPr="001D03FF" w:rsidTr="00742FA8">
        <w:trPr>
          <w:trHeight w:val="312"/>
        </w:trPr>
        <w:tc>
          <w:tcPr>
            <w:tcW w:w="3828" w:type="dxa"/>
            <w:noWrap/>
            <w:hideMark/>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Расширенная техническая поддержка ПО</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6</w:t>
            </w:r>
            <w:r>
              <w:rPr>
                <w:rFonts w:ascii="Times New Roman" w:hAnsi="Times New Roman" w:cs="Times New Roman"/>
                <w:sz w:val="24"/>
                <w:szCs w:val="24"/>
              </w:rPr>
              <w:t>36</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6</w:t>
            </w:r>
            <w:r>
              <w:rPr>
                <w:rFonts w:ascii="Times New Roman" w:hAnsi="Times New Roman" w:cs="Times New Roman"/>
                <w:sz w:val="24"/>
                <w:szCs w:val="24"/>
              </w:rPr>
              <w:t>36</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6</w:t>
            </w:r>
            <w:r>
              <w:rPr>
                <w:rFonts w:ascii="Times New Roman" w:hAnsi="Times New Roman" w:cs="Times New Roman"/>
                <w:sz w:val="24"/>
                <w:szCs w:val="24"/>
              </w:rPr>
              <w:t>36</w:t>
            </w:r>
          </w:p>
        </w:tc>
        <w:tc>
          <w:tcPr>
            <w:tcW w:w="1063"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6</w:t>
            </w:r>
            <w:r>
              <w:rPr>
                <w:rFonts w:ascii="Times New Roman" w:hAnsi="Times New Roman" w:cs="Times New Roman"/>
                <w:sz w:val="24"/>
                <w:szCs w:val="24"/>
              </w:rPr>
              <w:t>36</w:t>
            </w:r>
          </w:p>
        </w:tc>
      </w:tr>
      <w:tr w:rsidR="00F71A78" w:rsidRPr="001D03FF" w:rsidTr="00742FA8">
        <w:trPr>
          <w:trHeight w:val="312"/>
        </w:trPr>
        <w:tc>
          <w:tcPr>
            <w:tcW w:w="9627" w:type="dxa"/>
            <w:gridSpan w:val="6"/>
            <w:shd w:val="clear" w:color="auto" w:fill="D9E2F3" w:themeFill="accent1" w:themeFillTint="33"/>
            <w:noWrap/>
          </w:tcPr>
          <w:p w:rsidR="00F71A78" w:rsidRPr="001D03FF" w:rsidRDefault="00F71A78" w:rsidP="00742FA8">
            <w:pPr>
              <w:ind w:firstLine="0"/>
              <w:contextualSpacing/>
              <w:jc w:val="center"/>
              <w:rPr>
                <w:rFonts w:ascii="Times New Roman" w:hAnsi="Times New Roman" w:cs="Times New Roman"/>
                <w:b/>
                <w:bCs/>
                <w:sz w:val="24"/>
                <w:szCs w:val="24"/>
              </w:rPr>
            </w:pPr>
            <w:r w:rsidRPr="001D03FF">
              <w:rPr>
                <w:rFonts w:ascii="Times New Roman" w:hAnsi="Times New Roman" w:cs="Times New Roman"/>
                <w:b/>
                <w:bCs/>
                <w:sz w:val="24"/>
                <w:szCs w:val="24"/>
              </w:rPr>
              <w:t>Переменные</w:t>
            </w:r>
          </w:p>
        </w:tc>
      </w:tr>
      <w:tr w:rsidR="00F71A78" w:rsidRPr="001D03FF" w:rsidTr="00742FA8">
        <w:trPr>
          <w:trHeight w:val="312"/>
        </w:trPr>
        <w:tc>
          <w:tcPr>
            <w:tcW w:w="3828" w:type="dxa"/>
            <w:noWrap/>
            <w:hideMark/>
          </w:tcPr>
          <w:p w:rsidR="00F71A78" w:rsidRPr="001D03FF" w:rsidRDefault="00F71A78" w:rsidP="00742FA8">
            <w:pPr>
              <w:ind w:firstLine="0"/>
              <w:contextualSpacing/>
              <w:rPr>
                <w:rFonts w:ascii="Times New Roman" w:hAnsi="Times New Roman" w:cs="Times New Roman"/>
                <w:sz w:val="24"/>
                <w:szCs w:val="24"/>
              </w:rPr>
            </w:pPr>
            <w:r w:rsidRPr="001D03FF">
              <w:rPr>
                <w:rFonts w:ascii="Times New Roman" w:hAnsi="Times New Roman" w:cs="Times New Roman"/>
                <w:sz w:val="24"/>
                <w:szCs w:val="24"/>
              </w:rPr>
              <w:t>Обучение персонала</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1 500</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900</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1 000</w:t>
            </w:r>
          </w:p>
        </w:tc>
        <w:tc>
          <w:tcPr>
            <w:tcW w:w="1184"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700</w:t>
            </w:r>
          </w:p>
        </w:tc>
        <w:tc>
          <w:tcPr>
            <w:tcW w:w="1063" w:type="dxa"/>
            <w:noWrap/>
            <w:hideMark/>
          </w:tcPr>
          <w:p w:rsidR="00F71A78" w:rsidRPr="001D03FF" w:rsidRDefault="00F71A78" w:rsidP="00742FA8">
            <w:pPr>
              <w:ind w:firstLine="0"/>
              <w:contextualSpacing/>
              <w:jc w:val="center"/>
              <w:rPr>
                <w:rFonts w:ascii="Times New Roman" w:hAnsi="Times New Roman" w:cs="Times New Roman"/>
                <w:sz w:val="24"/>
                <w:szCs w:val="24"/>
              </w:rPr>
            </w:pPr>
            <w:r w:rsidRPr="001D03FF">
              <w:rPr>
                <w:rFonts w:ascii="Times New Roman" w:hAnsi="Times New Roman" w:cs="Times New Roman"/>
                <w:sz w:val="24"/>
                <w:szCs w:val="24"/>
              </w:rPr>
              <w:t>800</w:t>
            </w:r>
          </w:p>
        </w:tc>
      </w:tr>
      <w:tr w:rsidR="00F71A78" w:rsidRPr="001D03FF" w:rsidTr="00742FA8">
        <w:trPr>
          <w:trHeight w:val="312"/>
        </w:trPr>
        <w:tc>
          <w:tcPr>
            <w:tcW w:w="3828" w:type="dxa"/>
            <w:noWrap/>
            <w:hideMark/>
          </w:tcPr>
          <w:p w:rsidR="00F71A78" w:rsidRPr="001D03FF" w:rsidRDefault="00F71A78" w:rsidP="00742FA8">
            <w:pPr>
              <w:ind w:firstLine="0"/>
              <w:contextualSpacing/>
              <w:rPr>
                <w:rFonts w:ascii="Times New Roman" w:hAnsi="Times New Roman" w:cs="Times New Roman"/>
                <w:b/>
                <w:bCs/>
                <w:sz w:val="24"/>
                <w:szCs w:val="24"/>
              </w:rPr>
            </w:pPr>
            <w:r w:rsidRPr="001D03FF">
              <w:rPr>
                <w:rFonts w:ascii="Times New Roman" w:hAnsi="Times New Roman" w:cs="Times New Roman"/>
                <w:b/>
                <w:bCs/>
                <w:sz w:val="24"/>
                <w:szCs w:val="24"/>
              </w:rPr>
              <w:t>Итого затраты</w:t>
            </w:r>
          </w:p>
        </w:tc>
        <w:tc>
          <w:tcPr>
            <w:tcW w:w="1184" w:type="dxa"/>
            <w:noWrap/>
            <w:hideMark/>
          </w:tcPr>
          <w:p w:rsidR="00F71A78" w:rsidRPr="001D03FF" w:rsidRDefault="00F71A78" w:rsidP="00742FA8">
            <w:pPr>
              <w:ind w:firstLine="0"/>
              <w:contextualSpacing/>
              <w:jc w:val="center"/>
              <w:rPr>
                <w:rFonts w:ascii="Times New Roman" w:hAnsi="Times New Roman" w:cs="Times New Roman"/>
                <w:b/>
                <w:bCs/>
                <w:sz w:val="24"/>
                <w:szCs w:val="24"/>
              </w:rPr>
            </w:pPr>
            <w:r>
              <w:rPr>
                <w:rFonts w:ascii="Times New Roman" w:hAnsi="Times New Roman" w:cs="Times New Roman"/>
                <w:b/>
                <w:bCs/>
                <w:sz w:val="24"/>
                <w:szCs w:val="24"/>
              </w:rPr>
              <w:t>546 560</w:t>
            </w:r>
          </w:p>
        </w:tc>
        <w:tc>
          <w:tcPr>
            <w:tcW w:w="1184" w:type="dxa"/>
            <w:noWrap/>
            <w:hideMark/>
          </w:tcPr>
          <w:p w:rsidR="00F71A78" w:rsidRPr="001D03FF" w:rsidRDefault="00F71A78" w:rsidP="00742FA8">
            <w:pPr>
              <w:ind w:firstLine="0"/>
              <w:contextualSpacing/>
              <w:jc w:val="center"/>
              <w:rPr>
                <w:rFonts w:ascii="Times New Roman" w:hAnsi="Times New Roman" w:cs="Times New Roman"/>
                <w:b/>
                <w:bCs/>
                <w:sz w:val="24"/>
                <w:szCs w:val="24"/>
              </w:rPr>
            </w:pPr>
            <w:r>
              <w:rPr>
                <w:rFonts w:ascii="Times New Roman" w:hAnsi="Times New Roman" w:cs="Times New Roman"/>
                <w:b/>
                <w:bCs/>
                <w:sz w:val="24"/>
                <w:szCs w:val="24"/>
              </w:rPr>
              <w:t>114 336</w:t>
            </w:r>
          </w:p>
        </w:tc>
        <w:tc>
          <w:tcPr>
            <w:tcW w:w="1184" w:type="dxa"/>
            <w:noWrap/>
            <w:hideMark/>
          </w:tcPr>
          <w:p w:rsidR="00F71A78" w:rsidRPr="001D03FF" w:rsidRDefault="00F71A78" w:rsidP="00742FA8">
            <w:pPr>
              <w:ind w:firstLine="0"/>
              <w:contextualSpacing/>
              <w:jc w:val="center"/>
              <w:rPr>
                <w:rFonts w:ascii="Times New Roman" w:hAnsi="Times New Roman" w:cs="Times New Roman"/>
                <w:b/>
                <w:bCs/>
                <w:sz w:val="24"/>
                <w:szCs w:val="24"/>
              </w:rPr>
            </w:pPr>
            <w:r>
              <w:rPr>
                <w:rFonts w:ascii="Times New Roman" w:hAnsi="Times New Roman" w:cs="Times New Roman"/>
                <w:b/>
                <w:bCs/>
                <w:sz w:val="24"/>
                <w:szCs w:val="24"/>
              </w:rPr>
              <w:t>114 436</w:t>
            </w:r>
          </w:p>
        </w:tc>
        <w:tc>
          <w:tcPr>
            <w:tcW w:w="1184" w:type="dxa"/>
            <w:noWrap/>
            <w:hideMark/>
          </w:tcPr>
          <w:p w:rsidR="00F71A78" w:rsidRPr="001D03FF" w:rsidRDefault="00F71A78" w:rsidP="00742FA8">
            <w:pPr>
              <w:ind w:firstLine="0"/>
              <w:contextualSpacing/>
              <w:jc w:val="center"/>
              <w:rPr>
                <w:rFonts w:ascii="Times New Roman" w:hAnsi="Times New Roman" w:cs="Times New Roman"/>
                <w:b/>
                <w:bCs/>
                <w:sz w:val="24"/>
                <w:szCs w:val="24"/>
              </w:rPr>
            </w:pPr>
            <w:r>
              <w:rPr>
                <w:rFonts w:ascii="Times New Roman" w:hAnsi="Times New Roman" w:cs="Times New Roman"/>
                <w:b/>
                <w:bCs/>
                <w:sz w:val="24"/>
                <w:szCs w:val="24"/>
              </w:rPr>
              <w:t>114 136</w:t>
            </w:r>
          </w:p>
        </w:tc>
        <w:tc>
          <w:tcPr>
            <w:tcW w:w="1063" w:type="dxa"/>
            <w:noWrap/>
            <w:hideMark/>
          </w:tcPr>
          <w:p w:rsidR="00F71A78" w:rsidRPr="001D03FF" w:rsidRDefault="00F71A78" w:rsidP="00742FA8">
            <w:pPr>
              <w:ind w:firstLine="0"/>
              <w:contextualSpacing/>
              <w:jc w:val="center"/>
              <w:rPr>
                <w:rFonts w:ascii="Times New Roman" w:hAnsi="Times New Roman" w:cs="Times New Roman"/>
                <w:b/>
                <w:bCs/>
                <w:sz w:val="24"/>
                <w:szCs w:val="24"/>
              </w:rPr>
            </w:pPr>
            <w:r>
              <w:rPr>
                <w:rFonts w:ascii="Times New Roman" w:hAnsi="Times New Roman" w:cs="Times New Roman"/>
                <w:b/>
                <w:bCs/>
                <w:sz w:val="24"/>
                <w:szCs w:val="24"/>
              </w:rPr>
              <w:t>114 236</w:t>
            </w:r>
          </w:p>
        </w:tc>
      </w:tr>
    </w:tbl>
    <w:p w:rsidR="00F71A78" w:rsidRDefault="00F71A78" w:rsidP="00F71A78">
      <w:pPr>
        <w:spacing w:after="0" w:line="360" w:lineRule="auto"/>
        <w:contextualSpacing/>
        <w:rPr>
          <w:rFonts w:ascii="Times New Roman" w:hAnsi="Times New Roman" w:cs="Times New Roman"/>
          <w:sz w:val="28"/>
          <w:szCs w:val="28"/>
        </w:rPr>
      </w:pPr>
    </w:p>
    <w:p w:rsidR="00F71A78" w:rsidRPr="001D03FF" w:rsidRDefault="00F71A78" w:rsidP="00F71A78">
      <w:pPr>
        <w:spacing w:after="0" w:line="360" w:lineRule="auto"/>
        <w:contextualSpacing/>
        <w:rPr>
          <w:rFonts w:ascii="Times New Roman" w:hAnsi="Times New Roman" w:cs="Times New Roman"/>
          <w:sz w:val="28"/>
          <w:szCs w:val="28"/>
        </w:rPr>
      </w:pPr>
      <w:r w:rsidRPr="001D03FF">
        <w:rPr>
          <w:rFonts w:ascii="Times New Roman" w:hAnsi="Times New Roman" w:cs="Times New Roman"/>
          <w:sz w:val="28"/>
          <w:szCs w:val="28"/>
        </w:rPr>
        <w:t>Инвестиции будут сделаны ПАО «Северсталь» из текущей прибыли компании.</w:t>
      </w:r>
    </w:p>
    <w:p w:rsidR="00F71A78" w:rsidRPr="0099721F" w:rsidRDefault="00F71A78" w:rsidP="00F71A78">
      <w:pPr>
        <w:spacing w:after="0" w:line="360" w:lineRule="auto"/>
        <w:contextualSpacing/>
        <w:rPr>
          <w:rFonts w:ascii="Times New Roman" w:hAnsi="Times New Roman" w:cs="Times New Roman"/>
          <w:sz w:val="28"/>
          <w:szCs w:val="28"/>
        </w:rPr>
      </w:pPr>
      <w:r w:rsidRPr="0099721F">
        <w:rPr>
          <w:rFonts w:ascii="Times New Roman" w:hAnsi="Times New Roman" w:cs="Times New Roman"/>
          <w:sz w:val="28"/>
          <w:szCs w:val="28"/>
        </w:rPr>
        <w:t>Проектом предполагается, что внедрение будет проходить на следующих территориях:</w:t>
      </w:r>
    </w:p>
    <w:p w:rsidR="00F71A78" w:rsidRPr="0099721F" w:rsidRDefault="00F71A78" w:rsidP="00F71A78">
      <w:pPr>
        <w:pStyle w:val="a7"/>
        <w:numPr>
          <w:ilvl w:val="0"/>
          <w:numId w:val="23"/>
        </w:numPr>
        <w:spacing w:after="0" w:line="360" w:lineRule="auto"/>
        <w:ind w:left="0" w:firstLine="709"/>
        <w:rPr>
          <w:rFonts w:ascii="Times New Roman" w:hAnsi="Times New Roman" w:cs="Times New Roman"/>
          <w:sz w:val="28"/>
          <w:szCs w:val="28"/>
        </w:rPr>
      </w:pPr>
      <w:bookmarkStart w:id="1" w:name="_Hlk137136332"/>
      <w:r>
        <w:rPr>
          <w:rFonts w:ascii="Times New Roman" w:hAnsi="Times New Roman" w:cs="Times New Roman"/>
          <w:sz w:val="28"/>
          <w:szCs w:val="28"/>
        </w:rPr>
        <w:t xml:space="preserve">в первую очередь – </w:t>
      </w:r>
      <w:r w:rsidRPr="0099721F">
        <w:rPr>
          <w:rFonts w:ascii="Times New Roman" w:hAnsi="Times New Roman" w:cs="Times New Roman"/>
          <w:sz w:val="28"/>
          <w:szCs w:val="28"/>
        </w:rPr>
        <w:t xml:space="preserve">Череповецкий металлургический комбинат </w:t>
      </w:r>
      <w:proofErr w:type="spellStart"/>
      <w:r w:rsidRPr="0099721F">
        <w:rPr>
          <w:rFonts w:ascii="Times New Roman" w:hAnsi="Times New Roman" w:cs="Times New Roman"/>
          <w:sz w:val="28"/>
          <w:szCs w:val="28"/>
        </w:rPr>
        <w:t>ЧерМК</w:t>
      </w:r>
      <w:proofErr w:type="spellEnd"/>
      <w:r w:rsidRPr="0099721F">
        <w:rPr>
          <w:rFonts w:ascii="Times New Roman" w:hAnsi="Times New Roman" w:cs="Times New Roman"/>
          <w:sz w:val="28"/>
          <w:szCs w:val="28"/>
        </w:rPr>
        <w:t xml:space="preserve"> (ОАО «Северсталь»);</w:t>
      </w:r>
    </w:p>
    <w:p w:rsidR="00F71A78" w:rsidRPr="0099721F" w:rsidRDefault="00F71A78" w:rsidP="00F71A78">
      <w:pPr>
        <w:pStyle w:val="a7"/>
        <w:numPr>
          <w:ilvl w:val="0"/>
          <w:numId w:val="23"/>
        </w:numPr>
        <w:spacing w:after="0" w:line="360" w:lineRule="auto"/>
        <w:ind w:left="0" w:firstLine="709"/>
        <w:rPr>
          <w:rFonts w:ascii="Times New Roman" w:hAnsi="Times New Roman" w:cs="Times New Roman"/>
          <w:sz w:val="28"/>
          <w:szCs w:val="28"/>
        </w:rPr>
      </w:pPr>
      <w:r w:rsidRPr="0099721F">
        <w:rPr>
          <w:rFonts w:ascii="Times New Roman" w:hAnsi="Times New Roman" w:cs="Times New Roman"/>
          <w:sz w:val="28"/>
          <w:szCs w:val="28"/>
        </w:rPr>
        <w:t>АО "Карельский окатыш";</w:t>
      </w:r>
    </w:p>
    <w:p w:rsidR="00F71A78" w:rsidRPr="0099721F" w:rsidRDefault="00F71A78" w:rsidP="00F71A78">
      <w:pPr>
        <w:pStyle w:val="a7"/>
        <w:numPr>
          <w:ilvl w:val="0"/>
          <w:numId w:val="23"/>
        </w:numPr>
        <w:spacing w:after="0" w:line="360" w:lineRule="auto"/>
        <w:ind w:left="0" w:firstLine="709"/>
        <w:rPr>
          <w:rFonts w:ascii="Times New Roman" w:hAnsi="Times New Roman" w:cs="Times New Roman"/>
          <w:sz w:val="28"/>
          <w:szCs w:val="28"/>
        </w:rPr>
      </w:pPr>
      <w:r w:rsidRPr="0099721F">
        <w:rPr>
          <w:rFonts w:ascii="Times New Roman" w:hAnsi="Times New Roman" w:cs="Times New Roman"/>
          <w:sz w:val="28"/>
          <w:szCs w:val="28"/>
        </w:rPr>
        <w:lastRenderedPageBreak/>
        <w:t>ОАО "Северсталь-Метиз" (г. Череповец);</w:t>
      </w:r>
    </w:p>
    <w:p w:rsidR="00F71A78" w:rsidRPr="0099721F" w:rsidRDefault="00F71A78" w:rsidP="00F71A78">
      <w:pPr>
        <w:pStyle w:val="a7"/>
        <w:numPr>
          <w:ilvl w:val="0"/>
          <w:numId w:val="23"/>
        </w:numPr>
        <w:spacing w:after="0" w:line="360" w:lineRule="auto"/>
        <w:ind w:left="0" w:firstLine="709"/>
        <w:rPr>
          <w:rFonts w:ascii="Times New Roman" w:hAnsi="Times New Roman" w:cs="Times New Roman"/>
          <w:sz w:val="28"/>
          <w:szCs w:val="28"/>
        </w:rPr>
      </w:pPr>
      <w:r w:rsidRPr="0099721F">
        <w:rPr>
          <w:rFonts w:ascii="Times New Roman" w:hAnsi="Times New Roman" w:cs="Times New Roman"/>
          <w:sz w:val="28"/>
          <w:szCs w:val="28"/>
        </w:rPr>
        <w:t>ООО "Яковлевский ГОК" (ООО "</w:t>
      </w:r>
      <w:proofErr w:type="spellStart"/>
      <w:r w:rsidRPr="0099721F">
        <w:rPr>
          <w:rFonts w:ascii="Times New Roman" w:hAnsi="Times New Roman" w:cs="Times New Roman"/>
          <w:sz w:val="28"/>
          <w:szCs w:val="28"/>
        </w:rPr>
        <w:t>Корпанга</w:t>
      </w:r>
      <w:proofErr w:type="spellEnd"/>
      <w:r w:rsidRPr="0099721F">
        <w:rPr>
          <w:rFonts w:ascii="Times New Roman" w:hAnsi="Times New Roman" w:cs="Times New Roman"/>
          <w:sz w:val="28"/>
          <w:szCs w:val="28"/>
        </w:rPr>
        <w:t>");</w:t>
      </w:r>
    </w:p>
    <w:p w:rsidR="00F71A78" w:rsidRPr="0099721F" w:rsidRDefault="00F71A78" w:rsidP="00F71A78">
      <w:pPr>
        <w:pStyle w:val="a7"/>
        <w:numPr>
          <w:ilvl w:val="0"/>
          <w:numId w:val="23"/>
        </w:numPr>
        <w:spacing w:after="0" w:line="360" w:lineRule="auto"/>
        <w:ind w:left="0" w:firstLine="709"/>
        <w:rPr>
          <w:rFonts w:ascii="Times New Roman" w:hAnsi="Times New Roman" w:cs="Times New Roman"/>
          <w:sz w:val="28"/>
          <w:szCs w:val="28"/>
        </w:rPr>
      </w:pPr>
      <w:r w:rsidRPr="0099721F">
        <w:rPr>
          <w:rFonts w:ascii="Times New Roman" w:hAnsi="Times New Roman" w:cs="Times New Roman"/>
          <w:sz w:val="28"/>
          <w:szCs w:val="28"/>
        </w:rPr>
        <w:t>АО "</w:t>
      </w:r>
      <w:proofErr w:type="spellStart"/>
      <w:r w:rsidRPr="0099721F">
        <w:rPr>
          <w:rFonts w:ascii="Times New Roman" w:hAnsi="Times New Roman" w:cs="Times New Roman"/>
          <w:sz w:val="28"/>
          <w:szCs w:val="28"/>
        </w:rPr>
        <w:t>Олкон</w:t>
      </w:r>
      <w:proofErr w:type="spellEnd"/>
      <w:r w:rsidRPr="0099721F">
        <w:rPr>
          <w:rFonts w:ascii="Times New Roman" w:hAnsi="Times New Roman" w:cs="Times New Roman"/>
          <w:sz w:val="28"/>
          <w:szCs w:val="28"/>
        </w:rPr>
        <w:t>".</w:t>
      </w:r>
    </w:p>
    <w:bookmarkEnd w:id="1"/>
    <w:p w:rsidR="00F71A78" w:rsidRPr="006E5A7B" w:rsidRDefault="00F71A78" w:rsidP="00F71A78">
      <w:pPr>
        <w:spacing w:after="0" w:line="360" w:lineRule="auto"/>
        <w:contextualSpacing/>
        <w:rPr>
          <w:rFonts w:ascii="Times New Roman" w:hAnsi="Times New Roman" w:cs="Times New Roman"/>
          <w:sz w:val="28"/>
          <w:szCs w:val="28"/>
        </w:rPr>
      </w:pPr>
      <w:r w:rsidRPr="006E5A7B">
        <w:rPr>
          <w:rFonts w:ascii="Times New Roman" w:hAnsi="Times New Roman" w:cs="Times New Roman"/>
          <w:sz w:val="28"/>
          <w:szCs w:val="28"/>
        </w:rPr>
        <w:t xml:space="preserve">Расчёт величины приращения прибыли </w:t>
      </w:r>
      <w:r>
        <w:rPr>
          <w:rFonts w:ascii="Times New Roman" w:hAnsi="Times New Roman" w:cs="Times New Roman"/>
          <w:sz w:val="28"/>
          <w:szCs w:val="28"/>
        </w:rPr>
        <w:t xml:space="preserve">с 2023 по 2027 год </w:t>
      </w:r>
      <w:r w:rsidRPr="006E5A7B">
        <w:rPr>
          <w:rFonts w:ascii="Times New Roman" w:hAnsi="Times New Roman" w:cs="Times New Roman"/>
          <w:sz w:val="28"/>
          <w:szCs w:val="28"/>
        </w:rPr>
        <w:t>определяется исходя из следующих предпосылок:</w:t>
      </w:r>
    </w:p>
    <w:p w:rsidR="00F71A78" w:rsidRPr="007A0522" w:rsidRDefault="00F71A78" w:rsidP="00F71A78">
      <w:pPr>
        <w:pStyle w:val="a7"/>
        <w:numPr>
          <w:ilvl w:val="0"/>
          <w:numId w:val="22"/>
        </w:numPr>
        <w:tabs>
          <w:tab w:val="left" w:pos="1134"/>
          <w:tab w:val="left" w:pos="7815"/>
        </w:tabs>
        <w:spacing w:after="0" w:line="360" w:lineRule="auto"/>
        <w:ind w:left="0" w:firstLine="709"/>
        <w:rPr>
          <w:rFonts w:ascii="Times New Roman" w:hAnsi="Times New Roman" w:cs="Times New Roman"/>
          <w:sz w:val="28"/>
          <w:szCs w:val="28"/>
        </w:rPr>
      </w:pPr>
      <w:r w:rsidRPr="007A0522">
        <w:rPr>
          <w:rFonts w:ascii="Times New Roman" w:hAnsi="Times New Roman" w:cs="Times New Roman"/>
          <w:sz w:val="28"/>
          <w:szCs w:val="28"/>
        </w:rPr>
        <w:t>прогнозный темп роста выручки исходя из ретроспективного роста за период с 2010 по 2021 годы составляет 13%;</w:t>
      </w:r>
    </w:p>
    <w:p w:rsidR="00F71A78" w:rsidRDefault="00F71A78" w:rsidP="00F71A78">
      <w:pPr>
        <w:pStyle w:val="a7"/>
        <w:numPr>
          <w:ilvl w:val="0"/>
          <w:numId w:val="22"/>
        </w:numPr>
        <w:tabs>
          <w:tab w:val="left" w:pos="1134"/>
          <w:tab w:val="left" w:pos="7815"/>
        </w:tabs>
        <w:spacing w:after="0" w:line="360" w:lineRule="auto"/>
        <w:ind w:left="0" w:firstLine="709"/>
        <w:rPr>
          <w:rFonts w:ascii="Times New Roman" w:hAnsi="Times New Roman" w:cs="Times New Roman"/>
          <w:sz w:val="28"/>
          <w:szCs w:val="28"/>
        </w:rPr>
      </w:pPr>
      <w:r w:rsidRPr="007A0522">
        <w:rPr>
          <w:rFonts w:ascii="Times New Roman" w:hAnsi="Times New Roman" w:cs="Times New Roman"/>
          <w:sz w:val="28"/>
          <w:szCs w:val="28"/>
        </w:rPr>
        <w:t>за период с 2023 года по 202</w:t>
      </w:r>
      <w:r>
        <w:rPr>
          <w:rFonts w:ascii="Times New Roman" w:hAnsi="Times New Roman" w:cs="Times New Roman"/>
          <w:sz w:val="28"/>
          <w:szCs w:val="28"/>
        </w:rPr>
        <w:t>7</w:t>
      </w:r>
      <w:r w:rsidRPr="007A0522">
        <w:rPr>
          <w:rFonts w:ascii="Times New Roman" w:hAnsi="Times New Roman" w:cs="Times New Roman"/>
          <w:sz w:val="28"/>
          <w:szCs w:val="28"/>
        </w:rPr>
        <w:t xml:space="preserve"> прогнозный прирост должен составить</w:t>
      </w:r>
      <w:r w:rsidRPr="00BB689B">
        <w:rPr>
          <w:rFonts w:ascii="Times New Roman" w:hAnsi="Times New Roman" w:cs="Times New Roman"/>
          <w:sz w:val="28"/>
          <w:szCs w:val="28"/>
        </w:rPr>
        <w:t xml:space="preserve"> 372 179 448 тысяч</w:t>
      </w:r>
      <w:r w:rsidRPr="007A0522">
        <w:rPr>
          <w:rFonts w:ascii="Times New Roman" w:hAnsi="Times New Roman" w:cs="Times New Roman"/>
          <w:sz w:val="28"/>
          <w:szCs w:val="28"/>
        </w:rPr>
        <w:t xml:space="preserve"> рублей или 16</w:t>
      </w:r>
      <w:r>
        <w:rPr>
          <w:rFonts w:ascii="Times New Roman" w:hAnsi="Times New Roman" w:cs="Times New Roman"/>
          <w:sz w:val="28"/>
          <w:szCs w:val="28"/>
        </w:rPr>
        <w:t>4</w:t>
      </w:r>
      <w:r w:rsidRPr="007A0522">
        <w:rPr>
          <w:rFonts w:ascii="Times New Roman" w:hAnsi="Times New Roman" w:cs="Times New Roman"/>
          <w:sz w:val="28"/>
          <w:szCs w:val="28"/>
        </w:rPr>
        <w:t>%;</w:t>
      </w:r>
    </w:p>
    <w:p w:rsidR="00F71A78" w:rsidRPr="007A0522" w:rsidRDefault="00F71A78" w:rsidP="00F71A78">
      <w:pPr>
        <w:pStyle w:val="a7"/>
        <w:numPr>
          <w:ilvl w:val="0"/>
          <w:numId w:val="22"/>
        </w:numPr>
        <w:tabs>
          <w:tab w:val="left" w:pos="1134"/>
          <w:tab w:val="left" w:pos="7815"/>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Pr="00993FAA">
        <w:rPr>
          <w:rFonts w:ascii="Times New Roman" w:hAnsi="Times New Roman" w:cs="Times New Roman"/>
          <w:sz w:val="28"/>
          <w:szCs w:val="28"/>
        </w:rPr>
        <w:t xml:space="preserve">о данным Аналитического отдела АО «Северсталь Менеджмент», полученным в ходе преддипломной практики, </w:t>
      </w:r>
      <w:r>
        <w:rPr>
          <w:rFonts w:ascii="Times New Roman" w:hAnsi="Times New Roman" w:cs="Times New Roman"/>
          <w:sz w:val="28"/>
          <w:szCs w:val="28"/>
        </w:rPr>
        <w:t>внедрение АСУ ООС</w:t>
      </w:r>
      <w:r w:rsidRPr="00993FAA">
        <w:rPr>
          <w:rFonts w:ascii="Times New Roman" w:hAnsi="Times New Roman" w:cs="Times New Roman"/>
          <w:sz w:val="28"/>
          <w:szCs w:val="28"/>
        </w:rPr>
        <w:t xml:space="preserve"> позвол</w:t>
      </w:r>
      <w:r>
        <w:rPr>
          <w:rFonts w:ascii="Times New Roman" w:hAnsi="Times New Roman" w:cs="Times New Roman"/>
          <w:sz w:val="28"/>
          <w:szCs w:val="28"/>
        </w:rPr>
        <w:t>ит</w:t>
      </w:r>
      <w:r w:rsidRPr="00993FAA">
        <w:rPr>
          <w:rFonts w:ascii="Times New Roman" w:hAnsi="Times New Roman" w:cs="Times New Roman"/>
          <w:sz w:val="28"/>
          <w:szCs w:val="28"/>
        </w:rPr>
        <w:t xml:space="preserve"> дополнительно увеличить выручку компании.</w:t>
      </w:r>
    </w:p>
    <w:p w:rsidR="00F71A78" w:rsidRPr="00173EC0" w:rsidRDefault="00F71A78" w:rsidP="00F71A78">
      <w:pPr>
        <w:spacing w:after="0" w:line="360" w:lineRule="auto"/>
        <w:contextualSpacing/>
        <w:rPr>
          <w:rFonts w:ascii="Times New Roman" w:hAnsi="Times New Roman" w:cs="Times New Roman"/>
          <w:sz w:val="28"/>
          <w:szCs w:val="28"/>
        </w:rPr>
      </w:pPr>
      <w:r w:rsidRPr="00173EC0">
        <w:rPr>
          <w:rFonts w:ascii="Times New Roman" w:hAnsi="Times New Roman" w:cs="Times New Roman"/>
          <w:sz w:val="28"/>
          <w:szCs w:val="28"/>
        </w:rPr>
        <w:t>На основе показателей таблицы</w:t>
      </w:r>
      <w:r>
        <w:rPr>
          <w:rFonts w:ascii="Times New Roman" w:hAnsi="Times New Roman" w:cs="Times New Roman"/>
          <w:sz w:val="28"/>
          <w:szCs w:val="28"/>
        </w:rPr>
        <w:t xml:space="preserve"> </w:t>
      </w:r>
      <w:r>
        <w:rPr>
          <w:rFonts w:ascii="Times New Roman" w:hAnsi="Times New Roman" w:cs="Times New Roman"/>
          <w:sz w:val="28"/>
          <w:szCs w:val="28"/>
        </w:rPr>
        <w:t>4</w:t>
      </w:r>
      <w:r w:rsidRPr="00173EC0">
        <w:rPr>
          <w:rFonts w:ascii="Times New Roman" w:hAnsi="Times New Roman" w:cs="Times New Roman"/>
          <w:sz w:val="28"/>
          <w:szCs w:val="28"/>
        </w:rPr>
        <w:t xml:space="preserve"> можно рассчитать и проанализировать поток реальных денег (Cash </w:t>
      </w:r>
      <w:proofErr w:type="spellStart"/>
      <w:r w:rsidRPr="00173EC0">
        <w:rPr>
          <w:rFonts w:ascii="Times New Roman" w:hAnsi="Times New Roman" w:cs="Times New Roman"/>
          <w:sz w:val="28"/>
          <w:szCs w:val="28"/>
        </w:rPr>
        <w:t>Flow</w:t>
      </w:r>
      <w:proofErr w:type="spellEnd"/>
      <w:r w:rsidRPr="00173EC0">
        <w:rPr>
          <w:rFonts w:ascii="Times New Roman" w:hAnsi="Times New Roman" w:cs="Times New Roman"/>
          <w:sz w:val="28"/>
          <w:szCs w:val="28"/>
        </w:rPr>
        <w:t>).</w:t>
      </w:r>
    </w:p>
    <w:p w:rsidR="00F71A78" w:rsidRPr="00173EC0" w:rsidRDefault="00F71A78" w:rsidP="00F71A78">
      <w:pPr>
        <w:spacing w:after="0" w:line="360" w:lineRule="auto"/>
        <w:ind w:firstLine="0"/>
        <w:contextualSpacing/>
        <w:rPr>
          <w:rFonts w:ascii="Times New Roman" w:hAnsi="Times New Roman" w:cs="Times New Roman"/>
          <w:sz w:val="28"/>
          <w:szCs w:val="28"/>
        </w:rPr>
      </w:pPr>
      <w:r w:rsidRPr="00173EC0">
        <w:rPr>
          <w:rFonts w:ascii="Times New Roman" w:hAnsi="Times New Roman" w:cs="Times New Roman"/>
          <w:sz w:val="28"/>
          <w:szCs w:val="28"/>
        </w:rPr>
        <w:t xml:space="preserve">Таблица </w:t>
      </w:r>
      <w:r>
        <w:rPr>
          <w:rFonts w:ascii="Times New Roman" w:hAnsi="Times New Roman" w:cs="Times New Roman"/>
          <w:sz w:val="28"/>
          <w:szCs w:val="28"/>
        </w:rPr>
        <w:t>4</w:t>
      </w:r>
      <w:r>
        <w:rPr>
          <w:rFonts w:ascii="Times New Roman" w:hAnsi="Times New Roman" w:cs="Times New Roman"/>
          <w:sz w:val="28"/>
          <w:szCs w:val="28"/>
        </w:rPr>
        <w:t xml:space="preserve"> </w:t>
      </w:r>
      <w:r w:rsidRPr="00173EC0">
        <w:rPr>
          <w:rFonts w:ascii="Times New Roman" w:hAnsi="Times New Roman" w:cs="Times New Roman"/>
          <w:sz w:val="28"/>
          <w:szCs w:val="28"/>
        </w:rPr>
        <w:t xml:space="preserve">– </w:t>
      </w:r>
      <w:r w:rsidRPr="00173EC0">
        <w:rPr>
          <w:rFonts w:ascii="Times New Roman" w:hAnsi="Times New Roman" w:cs="Times New Roman"/>
          <w:sz w:val="28"/>
          <w:szCs w:val="28"/>
          <w:lang w:val="en-US"/>
        </w:rPr>
        <w:t>Cash</w:t>
      </w:r>
      <w:r w:rsidRPr="00173EC0">
        <w:rPr>
          <w:rFonts w:ascii="Times New Roman" w:hAnsi="Times New Roman" w:cs="Times New Roman"/>
          <w:sz w:val="28"/>
          <w:szCs w:val="28"/>
        </w:rPr>
        <w:t xml:space="preserve"> </w:t>
      </w:r>
      <w:r w:rsidRPr="00173EC0">
        <w:rPr>
          <w:rFonts w:ascii="Times New Roman" w:hAnsi="Times New Roman" w:cs="Times New Roman"/>
          <w:sz w:val="28"/>
          <w:szCs w:val="28"/>
          <w:lang w:val="en-US"/>
        </w:rPr>
        <w:t>Flow</w:t>
      </w:r>
      <w:r>
        <w:rPr>
          <w:rFonts w:ascii="Times New Roman" w:hAnsi="Times New Roman" w:cs="Times New Roman"/>
          <w:sz w:val="28"/>
          <w:szCs w:val="28"/>
        </w:rPr>
        <w:t>, тыс. руб.</w:t>
      </w:r>
    </w:p>
    <w:tbl>
      <w:tblPr>
        <w:tblStyle w:val="a8"/>
        <w:tblW w:w="0" w:type="auto"/>
        <w:tblLook w:val="04A0" w:firstRow="1" w:lastRow="0" w:firstColumn="1" w:lastColumn="0" w:noHBand="0" w:noVBand="1"/>
      </w:tblPr>
      <w:tblGrid>
        <w:gridCol w:w="3707"/>
        <w:gridCol w:w="1151"/>
        <w:gridCol w:w="1151"/>
        <w:gridCol w:w="1151"/>
        <w:gridCol w:w="1151"/>
        <w:gridCol w:w="1034"/>
      </w:tblGrid>
      <w:tr w:rsidR="00F71A78" w:rsidRPr="00390709" w:rsidTr="00F71A78">
        <w:trPr>
          <w:trHeight w:val="312"/>
        </w:trPr>
        <w:tc>
          <w:tcPr>
            <w:tcW w:w="3707" w:type="dxa"/>
            <w:shd w:val="clear" w:color="auto" w:fill="D9E2F3" w:themeFill="accent1" w:themeFillTint="33"/>
            <w:vAlign w:val="center"/>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Показатель</w:t>
            </w:r>
          </w:p>
        </w:tc>
        <w:tc>
          <w:tcPr>
            <w:tcW w:w="1151" w:type="dxa"/>
            <w:shd w:val="clear" w:color="auto" w:fill="D9E2F3" w:themeFill="accent1" w:themeFillTint="33"/>
            <w:vAlign w:val="center"/>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2023</w:t>
            </w:r>
          </w:p>
        </w:tc>
        <w:tc>
          <w:tcPr>
            <w:tcW w:w="1151" w:type="dxa"/>
            <w:shd w:val="clear" w:color="auto" w:fill="D9E2F3" w:themeFill="accent1" w:themeFillTint="33"/>
            <w:vAlign w:val="center"/>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2024</w:t>
            </w:r>
          </w:p>
        </w:tc>
        <w:tc>
          <w:tcPr>
            <w:tcW w:w="1151" w:type="dxa"/>
            <w:shd w:val="clear" w:color="auto" w:fill="D9E2F3" w:themeFill="accent1" w:themeFillTint="33"/>
            <w:vAlign w:val="center"/>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2025</w:t>
            </w:r>
          </w:p>
        </w:tc>
        <w:tc>
          <w:tcPr>
            <w:tcW w:w="1151" w:type="dxa"/>
            <w:shd w:val="clear" w:color="auto" w:fill="D9E2F3" w:themeFill="accent1" w:themeFillTint="33"/>
            <w:vAlign w:val="center"/>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2026</w:t>
            </w:r>
          </w:p>
        </w:tc>
        <w:tc>
          <w:tcPr>
            <w:tcW w:w="1034" w:type="dxa"/>
            <w:shd w:val="clear" w:color="auto" w:fill="D9E2F3" w:themeFill="accent1" w:themeFillTint="33"/>
            <w:vAlign w:val="center"/>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2027</w:t>
            </w:r>
          </w:p>
        </w:tc>
      </w:tr>
      <w:tr w:rsidR="00F71A78" w:rsidRPr="00390709" w:rsidTr="00F71A78">
        <w:trPr>
          <w:trHeight w:val="312"/>
        </w:trPr>
        <w:tc>
          <w:tcPr>
            <w:tcW w:w="3707" w:type="dxa"/>
            <w:shd w:val="clear" w:color="auto" w:fill="D9E2F3" w:themeFill="accent1" w:themeFillTint="33"/>
            <w:vAlign w:val="center"/>
          </w:tcPr>
          <w:p w:rsidR="00F71A78" w:rsidRPr="00390709"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151" w:type="dxa"/>
            <w:shd w:val="clear" w:color="auto" w:fill="D9E2F3" w:themeFill="accent1" w:themeFillTint="33"/>
            <w:vAlign w:val="center"/>
          </w:tcPr>
          <w:p w:rsidR="00F71A78" w:rsidRPr="00390709"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151" w:type="dxa"/>
            <w:shd w:val="clear" w:color="auto" w:fill="D9E2F3" w:themeFill="accent1" w:themeFillTint="33"/>
            <w:vAlign w:val="center"/>
          </w:tcPr>
          <w:p w:rsidR="00F71A78" w:rsidRPr="00390709"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151" w:type="dxa"/>
            <w:shd w:val="clear" w:color="auto" w:fill="D9E2F3" w:themeFill="accent1" w:themeFillTint="33"/>
            <w:vAlign w:val="center"/>
          </w:tcPr>
          <w:p w:rsidR="00F71A78" w:rsidRPr="00390709"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51" w:type="dxa"/>
            <w:shd w:val="clear" w:color="auto" w:fill="D9E2F3" w:themeFill="accent1" w:themeFillTint="33"/>
            <w:vAlign w:val="center"/>
          </w:tcPr>
          <w:p w:rsidR="00F71A78" w:rsidRPr="00390709"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034" w:type="dxa"/>
            <w:shd w:val="clear" w:color="auto" w:fill="D9E2F3" w:themeFill="accent1" w:themeFillTint="33"/>
            <w:vAlign w:val="center"/>
          </w:tcPr>
          <w:p w:rsidR="00F71A78" w:rsidRPr="00390709"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F71A78" w:rsidRPr="00390709" w:rsidTr="00F71A78">
        <w:trPr>
          <w:trHeight w:val="312"/>
        </w:trPr>
        <w:tc>
          <w:tcPr>
            <w:tcW w:w="9345" w:type="dxa"/>
            <w:gridSpan w:val="6"/>
            <w:shd w:val="clear" w:color="auto" w:fill="D9E2F3" w:themeFill="accent1" w:themeFillTint="33"/>
            <w:noWrap/>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ПРИТОК</w:t>
            </w: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Выручка, прогноз без внедрения системы</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578 702 342</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655 620 999</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742 763 358</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841 488 310</w:t>
            </w: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950 881 790</w:t>
            </w: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Выручка, прогноз после внедрения системы</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FC2FB8">
              <w:rPr>
                <w:rFonts w:ascii="Times New Roman" w:hAnsi="Times New Roman" w:cs="Times New Roman"/>
                <w:sz w:val="24"/>
                <w:szCs w:val="24"/>
              </w:rPr>
              <w:t xml:space="preserve"> 578 702 342   </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FC2FB8">
              <w:rPr>
                <w:rFonts w:ascii="Times New Roman" w:hAnsi="Times New Roman" w:cs="Times New Roman"/>
                <w:sz w:val="24"/>
                <w:szCs w:val="24"/>
              </w:rPr>
              <w:t xml:space="preserve"> 656 276 620   </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FC2FB8">
              <w:rPr>
                <w:rFonts w:ascii="Times New Roman" w:hAnsi="Times New Roman" w:cs="Times New Roman"/>
                <w:sz w:val="24"/>
                <w:szCs w:val="24"/>
              </w:rPr>
              <w:t xml:space="preserve"> 744 248 885   </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FC2FB8">
              <w:rPr>
                <w:rFonts w:ascii="Times New Roman" w:hAnsi="Times New Roman" w:cs="Times New Roman"/>
                <w:sz w:val="24"/>
                <w:szCs w:val="24"/>
              </w:rPr>
              <w:t xml:space="preserve"> 845 695 752   </w:t>
            </w: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r w:rsidRPr="00FC2FB8">
              <w:rPr>
                <w:rFonts w:ascii="Times New Roman" w:hAnsi="Times New Roman" w:cs="Times New Roman"/>
                <w:sz w:val="24"/>
                <w:szCs w:val="24"/>
              </w:rPr>
              <w:t xml:space="preserve"> 956 587 081   </w:t>
            </w: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b/>
                <w:bCs/>
                <w:sz w:val="24"/>
                <w:szCs w:val="24"/>
              </w:rPr>
            </w:pPr>
            <w:r w:rsidRPr="00390709">
              <w:rPr>
                <w:rFonts w:ascii="Times New Roman" w:hAnsi="Times New Roman" w:cs="Times New Roman"/>
                <w:b/>
                <w:bCs/>
                <w:sz w:val="24"/>
                <w:szCs w:val="24"/>
              </w:rPr>
              <w:t>Прирост выручки</w:t>
            </w:r>
          </w:p>
        </w:tc>
        <w:tc>
          <w:tcPr>
            <w:tcW w:w="1151" w:type="dxa"/>
            <w:noWrap/>
            <w:hideMark/>
          </w:tcPr>
          <w:p w:rsidR="00F71A78" w:rsidRPr="00FC2FB8" w:rsidRDefault="00F71A78" w:rsidP="00742FA8">
            <w:pPr>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51" w:type="dxa"/>
            <w:noWrap/>
            <w:hideMark/>
          </w:tcPr>
          <w:p w:rsidR="00F71A78" w:rsidRPr="00FC2FB8" w:rsidRDefault="00F71A78" w:rsidP="00742FA8">
            <w:pPr>
              <w:ind w:firstLine="0"/>
              <w:jc w:val="center"/>
              <w:rPr>
                <w:rFonts w:ascii="Times New Roman" w:hAnsi="Times New Roman" w:cs="Times New Roman"/>
                <w:b/>
                <w:bCs/>
                <w:sz w:val="24"/>
                <w:szCs w:val="24"/>
              </w:rPr>
            </w:pPr>
            <w:r w:rsidRPr="00FC2FB8">
              <w:rPr>
                <w:rFonts w:ascii="Times New Roman" w:hAnsi="Times New Roman" w:cs="Times New Roman"/>
                <w:b/>
                <w:bCs/>
                <w:sz w:val="24"/>
                <w:szCs w:val="24"/>
              </w:rPr>
              <w:t xml:space="preserve"> 655 621   </w:t>
            </w:r>
          </w:p>
        </w:tc>
        <w:tc>
          <w:tcPr>
            <w:tcW w:w="1151" w:type="dxa"/>
            <w:noWrap/>
            <w:hideMark/>
          </w:tcPr>
          <w:p w:rsidR="00F71A78" w:rsidRPr="00FC2FB8" w:rsidRDefault="00F71A78" w:rsidP="00742FA8">
            <w:pPr>
              <w:ind w:firstLine="0"/>
              <w:jc w:val="center"/>
              <w:rPr>
                <w:rFonts w:ascii="Times New Roman" w:hAnsi="Times New Roman" w:cs="Times New Roman"/>
                <w:b/>
                <w:bCs/>
                <w:sz w:val="24"/>
                <w:szCs w:val="24"/>
              </w:rPr>
            </w:pPr>
            <w:r w:rsidRPr="00FC2FB8">
              <w:rPr>
                <w:rFonts w:ascii="Times New Roman" w:hAnsi="Times New Roman" w:cs="Times New Roman"/>
                <w:b/>
                <w:bCs/>
                <w:sz w:val="24"/>
                <w:szCs w:val="24"/>
              </w:rPr>
              <w:t xml:space="preserve"> 1 485 527   </w:t>
            </w:r>
          </w:p>
        </w:tc>
        <w:tc>
          <w:tcPr>
            <w:tcW w:w="1151" w:type="dxa"/>
            <w:noWrap/>
            <w:hideMark/>
          </w:tcPr>
          <w:p w:rsidR="00F71A78" w:rsidRPr="00FC2FB8" w:rsidRDefault="00F71A78" w:rsidP="00742FA8">
            <w:pPr>
              <w:ind w:firstLine="0"/>
              <w:jc w:val="center"/>
              <w:rPr>
                <w:rFonts w:ascii="Times New Roman" w:hAnsi="Times New Roman" w:cs="Times New Roman"/>
                <w:b/>
                <w:bCs/>
                <w:sz w:val="24"/>
                <w:szCs w:val="24"/>
              </w:rPr>
            </w:pPr>
            <w:r w:rsidRPr="00FC2FB8">
              <w:rPr>
                <w:rFonts w:ascii="Times New Roman" w:hAnsi="Times New Roman" w:cs="Times New Roman"/>
                <w:b/>
                <w:bCs/>
                <w:sz w:val="24"/>
                <w:szCs w:val="24"/>
              </w:rPr>
              <w:t xml:space="preserve"> 4 207 442   </w:t>
            </w:r>
          </w:p>
        </w:tc>
        <w:tc>
          <w:tcPr>
            <w:tcW w:w="1034" w:type="dxa"/>
            <w:noWrap/>
            <w:hideMark/>
          </w:tcPr>
          <w:p w:rsidR="00F71A78" w:rsidRPr="00FC2FB8" w:rsidRDefault="00F71A78" w:rsidP="00742FA8">
            <w:pPr>
              <w:ind w:firstLine="0"/>
              <w:jc w:val="center"/>
              <w:rPr>
                <w:rFonts w:ascii="Times New Roman" w:hAnsi="Times New Roman" w:cs="Times New Roman"/>
                <w:b/>
                <w:bCs/>
                <w:sz w:val="24"/>
                <w:szCs w:val="24"/>
              </w:rPr>
            </w:pPr>
            <w:r w:rsidRPr="00FC2FB8">
              <w:rPr>
                <w:rFonts w:ascii="Times New Roman" w:hAnsi="Times New Roman" w:cs="Times New Roman"/>
                <w:b/>
                <w:bCs/>
                <w:sz w:val="24"/>
                <w:szCs w:val="24"/>
              </w:rPr>
              <w:t xml:space="preserve"> 5 705 291   </w:t>
            </w:r>
          </w:p>
        </w:tc>
      </w:tr>
      <w:tr w:rsidR="00F71A78" w:rsidRPr="00390709" w:rsidTr="00F71A78">
        <w:trPr>
          <w:trHeight w:val="312"/>
        </w:trPr>
        <w:tc>
          <w:tcPr>
            <w:tcW w:w="9345" w:type="dxa"/>
            <w:gridSpan w:val="6"/>
            <w:shd w:val="clear" w:color="auto" w:fill="D9E2F3" w:themeFill="accent1" w:themeFillTint="33"/>
            <w:noWrap/>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ОТТОК</w:t>
            </w: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Оплата работ исполнителю за внедрение АС ООС</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350 000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Серверное оборудование</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40 000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Система хранения данных</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35 000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Расширенная техническая поддержка серверного оборудования</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7 500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7 500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7 500</w:t>
            </w: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7 500</w:t>
            </w:r>
          </w:p>
        </w:tc>
      </w:tr>
      <w:tr w:rsidR="00F71A78" w:rsidRPr="00390709" w:rsidTr="00F71A78">
        <w:trPr>
          <w:trHeight w:val="624"/>
        </w:trPr>
        <w:tc>
          <w:tcPr>
            <w:tcW w:w="3707" w:type="dxa"/>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lastRenderedPageBreak/>
              <w:t>1</w:t>
            </w:r>
            <w:proofErr w:type="gramStart"/>
            <w:r w:rsidRPr="00390709">
              <w:rPr>
                <w:rFonts w:ascii="Times New Roman" w:hAnsi="Times New Roman" w:cs="Times New Roman"/>
                <w:sz w:val="24"/>
                <w:szCs w:val="24"/>
              </w:rPr>
              <w:t>С:Предпр</w:t>
            </w:r>
            <w:proofErr w:type="gramEnd"/>
            <w:r w:rsidRPr="00390709">
              <w:rPr>
                <w:rFonts w:ascii="Times New Roman" w:hAnsi="Times New Roman" w:cs="Times New Roman"/>
                <w:sz w:val="24"/>
                <w:szCs w:val="24"/>
              </w:rPr>
              <w:t xml:space="preserve">.8. Экология. Охрана окружающей среды КОРП. Электронная поставка </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9 900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p>
        </w:tc>
      </w:tr>
      <w:tr w:rsidR="00F71A78" w:rsidRPr="00390709" w:rsidTr="00F71A78">
        <w:trPr>
          <w:trHeight w:val="624"/>
        </w:trPr>
        <w:tc>
          <w:tcPr>
            <w:tcW w:w="3707" w:type="dxa"/>
            <w:tcBorders>
              <w:bottom w:val="single" w:sz="4" w:space="0" w:color="auto"/>
            </w:tcBorders>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1</w:t>
            </w:r>
            <w:proofErr w:type="gramStart"/>
            <w:r w:rsidRPr="00390709">
              <w:rPr>
                <w:rFonts w:ascii="Times New Roman" w:hAnsi="Times New Roman" w:cs="Times New Roman"/>
                <w:sz w:val="24"/>
                <w:szCs w:val="24"/>
              </w:rPr>
              <w:t>С:Экология</w:t>
            </w:r>
            <w:proofErr w:type="gramEnd"/>
            <w:r w:rsidRPr="00390709">
              <w:rPr>
                <w:rFonts w:ascii="Times New Roman" w:hAnsi="Times New Roman" w:cs="Times New Roman"/>
                <w:sz w:val="24"/>
                <w:szCs w:val="24"/>
              </w:rPr>
              <w:t>. Охрана окружающей среды КОРП. Клиентская лицензия</w:t>
            </w:r>
          </w:p>
        </w:tc>
        <w:tc>
          <w:tcPr>
            <w:tcW w:w="1151" w:type="dxa"/>
            <w:tcBorders>
              <w:bottom w:val="single" w:sz="4" w:space="0" w:color="auto"/>
            </w:tcBorders>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90 000</w:t>
            </w:r>
          </w:p>
        </w:tc>
        <w:tc>
          <w:tcPr>
            <w:tcW w:w="1151" w:type="dxa"/>
            <w:tcBorders>
              <w:bottom w:val="single" w:sz="4" w:space="0" w:color="auto"/>
            </w:tcBorders>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90 000</w:t>
            </w:r>
          </w:p>
        </w:tc>
        <w:tc>
          <w:tcPr>
            <w:tcW w:w="1151" w:type="dxa"/>
            <w:tcBorders>
              <w:bottom w:val="single" w:sz="4" w:space="0" w:color="auto"/>
            </w:tcBorders>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90 000</w:t>
            </w:r>
          </w:p>
        </w:tc>
        <w:tc>
          <w:tcPr>
            <w:tcW w:w="1151" w:type="dxa"/>
            <w:tcBorders>
              <w:bottom w:val="single" w:sz="4" w:space="0" w:color="auto"/>
            </w:tcBorders>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90 000</w:t>
            </w:r>
          </w:p>
        </w:tc>
        <w:tc>
          <w:tcPr>
            <w:tcW w:w="1034" w:type="dxa"/>
            <w:tcBorders>
              <w:bottom w:val="single" w:sz="4" w:space="0" w:color="auto"/>
            </w:tcBorders>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90 000</w:t>
            </w:r>
          </w:p>
        </w:tc>
      </w:tr>
      <w:tr w:rsidR="00F71A78" w:rsidRPr="00390709" w:rsidTr="00F71A78">
        <w:trPr>
          <w:trHeight w:val="624"/>
        </w:trPr>
        <w:tc>
          <w:tcPr>
            <w:tcW w:w="3707" w:type="dxa"/>
            <w:tcBorders>
              <w:bottom w:val="nil"/>
            </w:tcBorders>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 xml:space="preserve">Клиентская лицензия на 1000 </w:t>
            </w:r>
            <w:proofErr w:type="spellStart"/>
            <w:r w:rsidRPr="00390709">
              <w:rPr>
                <w:rFonts w:ascii="Times New Roman" w:hAnsi="Times New Roman" w:cs="Times New Roman"/>
                <w:sz w:val="24"/>
                <w:szCs w:val="24"/>
              </w:rPr>
              <w:t>р.м</w:t>
            </w:r>
            <w:proofErr w:type="spellEnd"/>
            <w:r w:rsidRPr="00390709">
              <w:rPr>
                <w:rFonts w:ascii="Times New Roman" w:hAnsi="Times New Roman" w:cs="Times New Roman"/>
                <w:sz w:val="24"/>
                <w:szCs w:val="24"/>
              </w:rPr>
              <w:t>. 1</w:t>
            </w:r>
            <w:proofErr w:type="gramStart"/>
            <w:r w:rsidRPr="00390709">
              <w:rPr>
                <w:rFonts w:ascii="Times New Roman" w:hAnsi="Times New Roman" w:cs="Times New Roman"/>
                <w:sz w:val="24"/>
                <w:szCs w:val="24"/>
              </w:rPr>
              <w:t>С:Предпр</w:t>
            </w:r>
            <w:proofErr w:type="gramEnd"/>
            <w:r w:rsidRPr="00390709">
              <w:rPr>
                <w:rFonts w:ascii="Times New Roman" w:hAnsi="Times New Roman" w:cs="Times New Roman"/>
                <w:sz w:val="24"/>
                <w:szCs w:val="24"/>
              </w:rPr>
              <w:t xml:space="preserve">.8 ПРОФ. Электронная поставка </w:t>
            </w:r>
          </w:p>
        </w:tc>
        <w:tc>
          <w:tcPr>
            <w:tcW w:w="1151" w:type="dxa"/>
            <w:tcBorders>
              <w:bottom w:val="nil"/>
            </w:tcBorders>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3 960</w:t>
            </w:r>
          </w:p>
        </w:tc>
        <w:tc>
          <w:tcPr>
            <w:tcW w:w="1151" w:type="dxa"/>
            <w:tcBorders>
              <w:bottom w:val="nil"/>
            </w:tcBorders>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tcBorders>
              <w:bottom w:val="nil"/>
            </w:tcBorders>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tcBorders>
              <w:bottom w:val="nil"/>
            </w:tcBorders>
            <w:noWrap/>
            <w:hideMark/>
          </w:tcPr>
          <w:p w:rsidR="00F71A78" w:rsidRPr="00390709" w:rsidRDefault="00F71A78" w:rsidP="00742FA8">
            <w:pPr>
              <w:ind w:firstLine="0"/>
              <w:jc w:val="center"/>
              <w:rPr>
                <w:rFonts w:ascii="Times New Roman" w:hAnsi="Times New Roman" w:cs="Times New Roman"/>
                <w:sz w:val="24"/>
                <w:szCs w:val="24"/>
              </w:rPr>
            </w:pPr>
          </w:p>
        </w:tc>
        <w:tc>
          <w:tcPr>
            <w:tcW w:w="1034" w:type="dxa"/>
            <w:tcBorders>
              <w:bottom w:val="nil"/>
            </w:tcBorders>
            <w:noWrap/>
            <w:hideMark/>
          </w:tcPr>
          <w:p w:rsidR="00F71A78" w:rsidRPr="00390709" w:rsidRDefault="00F71A78" w:rsidP="00742FA8">
            <w:pPr>
              <w:ind w:firstLine="0"/>
              <w:jc w:val="center"/>
              <w:rPr>
                <w:rFonts w:ascii="Times New Roman" w:hAnsi="Times New Roman" w:cs="Times New Roman"/>
                <w:sz w:val="24"/>
                <w:szCs w:val="24"/>
              </w:rPr>
            </w:pPr>
          </w:p>
        </w:tc>
      </w:tr>
      <w:tr w:rsidR="00F71A78" w:rsidRPr="00390709" w:rsidTr="00F71A78">
        <w:trPr>
          <w:trHeight w:val="312"/>
        </w:trPr>
        <w:tc>
          <w:tcPr>
            <w:tcW w:w="9345" w:type="dxa"/>
            <w:gridSpan w:val="6"/>
            <w:shd w:val="clear" w:color="auto" w:fill="D9E2F3" w:themeFill="accent1" w:themeFillTint="33"/>
            <w:noWrap/>
            <w:hideMark/>
          </w:tcPr>
          <w:p w:rsidR="00F71A78" w:rsidRPr="00390709"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ОТТОК</w:t>
            </w:r>
          </w:p>
        </w:tc>
      </w:tr>
      <w:tr w:rsidR="00F71A78" w:rsidRPr="00390709" w:rsidTr="00F71A78">
        <w:trPr>
          <w:trHeight w:val="624"/>
        </w:trPr>
        <w:tc>
          <w:tcPr>
            <w:tcW w:w="3707" w:type="dxa"/>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1</w:t>
            </w:r>
            <w:proofErr w:type="gramStart"/>
            <w:r w:rsidRPr="00390709">
              <w:rPr>
                <w:rFonts w:ascii="Times New Roman" w:hAnsi="Times New Roman" w:cs="Times New Roman"/>
                <w:sz w:val="24"/>
                <w:szCs w:val="24"/>
              </w:rPr>
              <w:t>С:Предприятие</w:t>
            </w:r>
            <w:proofErr w:type="gramEnd"/>
            <w:r w:rsidRPr="00390709">
              <w:rPr>
                <w:rFonts w:ascii="Times New Roman" w:hAnsi="Times New Roman" w:cs="Times New Roman"/>
                <w:sz w:val="24"/>
                <w:szCs w:val="24"/>
              </w:rPr>
              <w:t xml:space="preserve"> 8.3 ПРОФ. Лицензия на сервер (x86-64). Электронная поставка </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15 300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15 300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15 300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15 300</w:t>
            </w: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15 300</w:t>
            </w:r>
          </w:p>
        </w:tc>
      </w:tr>
      <w:tr w:rsidR="00F71A78" w:rsidRPr="00390709" w:rsidTr="00F71A78">
        <w:trPr>
          <w:trHeight w:val="312"/>
        </w:trPr>
        <w:tc>
          <w:tcPr>
            <w:tcW w:w="3707" w:type="dxa"/>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1</w:t>
            </w:r>
            <w:proofErr w:type="gramStart"/>
            <w:r w:rsidRPr="00390709">
              <w:rPr>
                <w:rFonts w:ascii="Times New Roman" w:hAnsi="Times New Roman" w:cs="Times New Roman"/>
                <w:sz w:val="24"/>
                <w:szCs w:val="24"/>
              </w:rPr>
              <w:t>С:СЛК</w:t>
            </w:r>
            <w:proofErr w:type="gramEnd"/>
            <w:r w:rsidRPr="00390709">
              <w:rPr>
                <w:rFonts w:ascii="Times New Roman" w:hAnsi="Times New Roman" w:cs="Times New Roman"/>
                <w:sz w:val="24"/>
                <w:szCs w:val="24"/>
              </w:rPr>
              <w:t xml:space="preserve">. Аппаратный </w:t>
            </w:r>
            <w:proofErr w:type="spellStart"/>
            <w:r w:rsidRPr="00390709">
              <w:rPr>
                <w:rFonts w:ascii="Times New Roman" w:hAnsi="Times New Roman" w:cs="Times New Roman"/>
                <w:sz w:val="24"/>
                <w:szCs w:val="24"/>
              </w:rPr>
              <w:t>мультиноситель</w:t>
            </w:r>
            <w:proofErr w:type="spellEnd"/>
            <w:r w:rsidRPr="00390709">
              <w:rPr>
                <w:rFonts w:ascii="Times New Roman" w:hAnsi="Times New Roman" w:cs="Times New Roman"/>
                <w:sz w:val="24"/>
                <w:szCs w:val="24"/>
              </w:rPr>
              <w:t xml:space="preserve"> (USB) </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900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Расширенная техническая поддержка ПО</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636</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636</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636</w:t>
            </w: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636</w:t>
            </w: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sz w:val="24"/>
                <w:szCs w:val="24"/>
              </w:rPr>
            </w:pPr>
            <w:r w:rsidRPr="00390709">
              <w:rPr>
                <w:rFonts w:ascii="Times New Roman" w:hAnsi="Times New Roman" w:cs="Times New Roman"/>
                <w:sz w:val="24"/>
                <w:szCs w:val="24"/>
              </w:rPr>
              <w:t>Обучение персонала</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1 500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900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1 000</w:t>
            </w:r>
          </w:p>
        </w:tc>
        <w:tc>
          <w:tcPr>
            <w:tcW w:w="1151"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700</w:t>
            </w:r>
          </w:p>
        </w:tc>
        <w:tc>
          <w:tcPr>
            <w:tcW w:w="1034" w:type="dxa"/>
            <w:noWrap/>
            <w:hideMark/>
          </w:tcPr>
          <w:p w:rsidR="00F71A78" w:rsidRPr="00390709" w:rsidRDefault="00F71A78" w:rsidP="00742FA8">
            <w:pPr>
              <w:ind w:firstLine="0"/>
              <w:jc w:val="center"/>
              <w:rPr>
                <w:rFonts w:ascii="Times New Roman" w:hAnsi="Times New Roman" w:cs="Times New Roman"/>
                <w:sz w:val="24"/>
                <w:szCs w:val="24"/>
              </w:rPr>
            </w:pPr>
            <w:r w:rsidRPr="00390709">
              <w:rPr>
                <w:rFonts w:ascii="Times New Roman" w:hAnsi="Times New Roman" w:cs="Times New Roman"/>
                <w:sz w:val="24"/>
                <w:szCs w:val="24"/>
              </w:rPr>
              <w:t>800</w:t>
            </w: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b/>
                <w:bCs/>
                <w:sz w:val="24"/>
                <w:szCs w:val="24"/>
              </w:rPr>
            </w:pPr>
            <w:r w:rsidRPr="00390709">
              <w:rPr>
                <w:rFonts w:ascii="Times New Roman" w:hAnsi="Times New Roman" w:cs="Times New Roman"/>
                <w:b/>
                <w:bCs/>
                <w:sz w:val="24"/>
                <w:szCs w:val="24"/>
              </w:rPr>
              <w:t>Итого затраты</w:t>
            </w:r>
          </w:p>
        </w:tc>
        <w:tc>
          <w:tcPr>
            <w:tcW w:w="1151" w:type="dxa"/>
            <w:noWrap/>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546 560</w:t>
            </w:r>
          </w:p>
        </w:tc>
        <w:tc>
          <w:tcPr>
            <w:tcW w:w="1151" w:type="dxa"/>
            <w:noWrap/>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114 336</w:t>
            </w:r>
          </w:p>
        </w:tc>
        <w:tc>
          <w:tcPr>
            <w:tcW w:w="1151" w:type="dxa"/>
            <w:noWrap/>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114 436</w:t>
            </w:r>
          </w:p>
        </w:tc>
        <w:tc>
          <w:tcPr>
            <w:tcW w:w="1151" w:type="dxa"/>
            <w:noWrap/>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114 136</w:t>
            </w:r>
          </w:p>
        </w:tc>
        <w:tc>
          <w:tcPr>
            <w:tcW w:w="1034" w:type="dxa"/>
            <w:noWrap/>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114 236</w:t>
            </w:r>
          </w:p>
        </w:tc>
      </w:tr>
      <w:tr w:rsidR="00F71A78" w:rsidRPr="00390709" w:rsidTr="00F71A78">
        <w:trPr>
          <w:trHeight w:val="312"/>
        </w:trPr>
        <w:tc>
          <w:tcPr>
            <w:tcW w:w="9345" w:type="dxa"/>
            <w:gridSpan w:val="6"/>
            <w:shd w:val="clear" w:color="auto" w:fill="D9E2F3" w:themeFill="accent1" w:themeFillTint="33"/>
            <w:noWrap/>
            <w:hideMark/>
          </w:tcPr>
          <w:p w:rsidR="00F71A78" w:rsidRPr="00390709" w:rsidRDefault="00F71A78" w:rsidP="00742FA8">
            <w:pPr>
              <w:ind w:firstLine="0"/>
              <w:jc w:val="center"/>
              <w:rPr>
                <w:rFonts w:ascii="Times New Roman" w:hAnsi="Times New Roman" w:cs="Times New Roman"/>
                <w:b/>
                <w:bCs/>
                <w:sz w:val="24"/>
                <w:szCs w:val="24"/>
              </w:rPr>
            </w:pPr>
            <w:r w:rsidRPr="00390709">
              <w:rPr>
                <w:rFonts w:ascii="Times New Roman" w:hAnsi="Times New Roman" w:cs="Times New Roman"/>
                <w:b/>
                <w:bCs/>
                <w:sz w:val="24"/>
                <w:szCs w:val="24"/>
              </w:rPr>
              <w:t>САЛЬДО</w:t>
            </w:r>
          </w:p>
        </w:tc>
      </w:tr>
      <w:tr w:rsidR="00F71A78" w:rsidRPr="00390709" w:rsidTr="00F71A78">
        <w:trPr>
          <w:trHeight w:val="312"/>
        </w:trPr>
        <w:tc>
          <w:tcPr>
            <w:tcW w:w="3707" w:type="dxa"/>
            <w:noWrap/>
            <w:hideMark/>
          </w:tcPr>
          <w:p w:rsidR="00F71A78" w:rsidRPr="00390709" w:rsidRDefault="00F71A78" w:rsidP="00742FA8">
            <w:pPr>
              <w:ind w:firstLine="0"/>
              <w:rPr>
                <w:rFonts w:ascii="Times New Roman" w:hAnsi="Times New Roman" w:cs="Times New Roman"/>
                <w:b/>
                <w:bCs/>
                <w:sz w:val="24"/>
                <w:szCs w:val="24"/>
              </w:rPr>
            </w:pPr>
            <w:r w:rsidRPr="00390709">
              <w:rPr>
                <w:rFonts w:ascii="Times New Roman" w:hAnsi="Times New Roman" w:cs="Times New Roman"/>
                <w:b/>
                <w:bCs/>
                <w:sz w:val="24"/>
                <w:szCs w:val="24"/>
              </w:rPr>
              <w:t>Сальдо</w:t>
            </w:r>
          </w:p>
        </w:tc>
        <w:tc>
          <w:tcPr>
            <w:tcW w:w="1151" w:type="dxa"/>
            <w:noWrap/>
            <w:hideMark/>
          </w:tcPr>
          <w:p w:rsidR="00F71A78" w:rsidRPr="00390709" w:rsidRDefault="00F71A78" w:rsidP="00742FA8">
            <w:pPr>
              <w:ind w:firstLine="0"/>
              <w:jc w:val="center"/>
              <w:rPr>
                <w:rFonts w:ascii="Times New Roman" w:hAnsi="Times New Roman" w:cs="Times New Roman"/>
                <w:b/>
                <w:bCs/>
                <w:sz w:val="24"/>
                <w:szCs w:val="24"/>
              </w:rPr>
            </w:pPr>
            <w:r w:rsidRPr="00FC2FB8">
              <w:rPr>
                <w:rFonts w:ascii="Times New Roman" w:hAnsi="Times New Roman" w:cs="Times New Roman"/>
                <w:b/>
                <w:bCs/>
                <w:sz w:val="24"/>
                <w:szCs w:val="24"/>
              </w:rPr>
              <w:t xml:space="preserve">-546 560   </w:t>
            </w:r>
          </w:p>
        </w:tc>
        <w:tc>
          <w:tcPr>
            <w:tcW w:w="1151" w:type="dxa"/>
            <w:noWrap/>
            <w:hideMark/>
          </w:tcPr>
          <w:p w:rsidR="00F71A78" w:rsidRPr="00390709" w:rsidRDefault="00F71A78" w:rsidP="00742FA8">
            <w:pPr>
              <w:ind w:firstLine="0"/>
              <w:jc w:val="center"/>
              <w:rPr>
                <w:rFonts w:ascii="Times New Roman" w:hAnsi="Times New Roman" w:cs="Times New Roman"/>
                <w:b/>
                <w:bCs/>
                <w:sz w:val="24"/>
                <w:szCs w:val="24"/>
              </w:rPr>
            </w:pPr>
            <w:r w:rsidRPr="00FC2FB8">
              <w:rPr>
                <w:rFonts w:ascii="Times New Roman" w:hAnsi="Times New Roman" w:cs="Times New Roman"/>
                <w:b/>
                <w:bCs/>
                <w:sz w:val="24"/>
                <w:szCs w:val="24"/>
              </w:rPr>
              <w:t xml:space="preserve"> 541 285   </w:t>
            </w:r>
          </w:p>
        </w:tc>
        <w:tc>
          <w:tcPr>
            <w:tcW w:w="1151" w:type="dxa"/>
            <w:noWrap/>
            <w:hideMark/>
          </w:tcPr>
          <w:p w:rsidR="00F71A78" w:rsidRPr="00390709" w:rsidRDefault="00F71A78" w:rsidP="00742FA8">
            <w:pPr>
              <w:ind w:firstLine="0"/>
              <w:jc w:val="center"/>
              <w:rPr>
                <w:rFonts w:ascii="Times New Roman" w:hAnsi="Times New Roman" w:cs="Times New Roman"/>
                <w:b/>
                <w:bCs/>
                <w:sz w:val="24"/>
                <w:szCs w:val="24"/>
              </w:rPr>
            </w:pPr>
            <w:r w:rsidRPr="00FC2FB8">
              <w:rPr>
                <w:rFonts w:ascii="Times New Roman" w:hAnsi="Times New Roman" w:cs="Times New Roman"/>
                <w:b/>
                <w:bCs/>
                <w:sz w:val="24"/>
                <w:szCs w:val="24"/>
              </w:rPr>
              <w:t xml:space="preserve"> 1 371 091   </w:t>
            </w:r>
          </w:p>
        </w:tc>
        <w:tc>
          <w:tcPr>
            <w:tcW w:w="1151" w:type="dxa"/>
            <w:noWrap/>
            <w:hideMark/>
          </w:tcPr>
          <w:p w:rsidR="00F71A78" w:rsidRPr="00390709" w:rsidRDefault="00F71A78" w:rsidP="00742FA8">
            <w:pPr>
              <w:ind w:firstLine="0"/>
              <w:jc w:val="center"/>
              <w:rPr>
                <w:rFonts w:ascii="Times New Roman" w:hAnsi="Times New Roman" w:cs="Times New Roman"/>
                <w:b/>
                <w:bCs/>
                <w:sz w:val="24"/>
                <w:szCs w:val="24"/>
              </w:rPr>
            </w:pPr>
            <w:r w:rsidRPr="00FC2FB8">
              <w:rPr>
                <w:rFonts w:ascii="Times New Roman" w:hAnsi="Times New Roman" w:cs="Times New Roman"/>
                <w:b/>
                <w:bCs/>
                <w:sz w:val="24"/>
                <w:szCs w:val="24"/>
              </w:rPr>
              <w:t xml:space="preserve"> 4 093 305   </w:t>
            </w:r>
          </w:p>
        </w:tc>
        <w:tc>
          <w:tcPr>
            <w:tcW w:w="1034" w:type="dxa"/>
            <w:noWrap/>
            <w:hideMark/>
          </w:tcPr>
          <w:p w:rsidR="00F71A78" w:rsidRPr="00390709" w:rsidRDefault="00F71A78" w:rsidP="00742FA8">
            <w:pPr>
              <w:ind w:firstLine="0"/>
              <w:jc w:val="center"/>
              <w:rPr>
                <w:rFonts w:ascii="Times New Roman" w:hAnsi="Times New Roman" w:cs="Times New Roman"/>
                <w:b/>
                <w:bCs/>
                <w:sz w:val="24"/>
                <w:szCs w:val="24"/>
              </w:rPr>
            </w:pPr>
            <w:r w:rsidRPr="00FC2FB8">
              <w:rPr>
                <w:rFonts w:ascii="Times New Roman" w:hAnsi="Times New Roman" w:cs="Times New Roman"/>
                <w:b/>
                <w:bCs/>
                <w:sz w:val="24"/>
                <w:szCs w:val="24"/>
              </w:rPr>
              <w:t xml:space="preserve"> 5 591 055   </w:t>
            </w:r>
          </w:p>
        </w:tc>
      </w:tr>
    </w:tbl>
    <w:p w:rsidR="00F71A78" w:rsidRPr="00F86775" w:rsidRDefault="00F71A78" w:rsidP="00F71A78">
      <w:pPr>
        <w:spacing w:after="0" w:line="276" w:lineRule="auto"/>
        <w:ind w:firstLine="0"/>
        <w:rPr>
          <w:rFonts w:ascii="Times New Roman" w:hAnsi="Times New Roman" w:cs="Times New Roman"/>
          <w:sz w:val="28"/>
          <w:szCs w:val="28"/>
        </w:rPr>
      </w:pPr>
    </w:p>
    <w:p w:rsidR="00F71A78" w:rsidRPr="003C7A6C" w:rsidRDefault="00F71A78" w:rsidP="006350F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8BEC8D" wp14:editId="7EFED614">
            <wp:extent cx="5295481" cy="3014506"/>
            <wp:effectExtent l="0" t="0" r="13335" b="825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1A78" w:rsidRDefault="00F71A78" w:rsidP="00F71A78">
      <w:pPr>
        <w:spacing w:after="0" w:line="360" w:lineRule="auto"/>
        <w:ind w:firstLine="720"/>
        <w:jc w:val="center"/>
        <w:rPr>
          <w:rFonts w:ascii="Times New Roman" w:hAnsi="Times New Roman" w:cs="Times New Roman"/>
          <w:sz w:val="28"/>
          <w:szCs w:val="28"/>
        </w:rPr>
      </w:pPr>
      <w:r w:rsidRPr="001A4096">
        <w:rPr>
          <w:rFonts w:ascii="Times New Roman" w:hAnsi="Times New Roman" w:cs="Times New Roman"/>
          <w:sz w:val="28"/>
          <w:szCs w:val="28"/>
        </w:rPr>
        <w:t xml:space="preserve">Рисунок </w:t>
      </w:r>
      <w:r>
        <w:rPr>
          <w:rFonts w:ascii="Times New Roman" w:hAnsi="Times New Roman" w:cs="Times New Roman"/>
          <w:sz w:val="28"/>
          <w:szCs w:val="28"/>
        </w:rPr>
        <w:t>6</w:t>
      </w:r>
      <w:r w:rsidRPr="001A4096">
        <w:rPr>
          <w:rFonts w:ascii="Times New Roman" w:hAnsi="Times New Roman" w:cs="Times New Roman"/>
          <w:sz w:val="28"/>
          <w:szCs w:val="28"/>
        </w:rPr>
        <w:t>– Диаграмм</w:t>
      </w:r>
      <w:r>
        <w:rPr>
          <w:rFonts w:ascii="Times New Roman" w:hAnsi="Times New Roman" w:cs="Times New Roman"/>
          <w:sz w:val="28"/>
          <w:szCs w:val="28"/>
        </w:rPr>
        <w:t>а денежных потоков, тыс. руб.</w:t>
      </w:r>
    </w:p>
    <w:p w:rsidR="00F71A78" w:rsidRPr="001A4096" w:rsidRDefault="00F71A78" w:rsidP="00F71A78">
      <w:pPr>
        <w:spacing w:after="0" w:line="276" w:lineRule="auto"/>
        <w:ind w:firstLine="720"/>
        <w:jc w:val="center"/>
        <w:rPr>
          <w:rFonts w:ascii="Times New Roman" w:hAnsi="Times New Roman" w:cs="Times New Roman"/>
          <w:sz w:val="28"/>
          <w:szCs w:val="28"/>
        </w:rPr>
      </w:pPr>
    </w:p>
    <w:p w:rsidR="00F71A78" w:rsidRPr="001A4096" w:rsidRDefault="00F71A78" w:rsidP="00F71A78">
      <w:pPr>
        <w:spacing w:after="0" w:line="360" w:lineRule="auto"/>
        <w:ind w:firstLine="720"/>
        <w:rPr>
          <w:rFonts w:ascii="Times New Roman" w:hAnsi="Times New Roman" w:cs="Times New Roman"/>
          <w:sz w:val="28"/>
          <w:szCs w:val="28"/>
        </w:rPr>
      </w:pPr>
      <w:r w:rsidRPr="001A4096">
        <w:rPr>
          <w:rFonts w:ascii="Times New Roman" w:hAnsi="Times New Roman" w:cs="Times New Roman"/>
          <w:sz w:val="28"/>
          <w:szCs w:val="28"/>
        </w:rPr>
        <w:t xml:space="preserve">Из рисунка </w:t>
      </w:r>
      <w:r>
        <w:rPr>
          <w:rFonts w:ascii="Times New Roman" w:hAnsi="Times New Roman" w:cs="Times New Roman"/>
          <w:sz w:val="28"/>
          <w:szCs w:val="28"/>
        </w:rPr>
        <w:t>6</w:t>
      </w:r>
      <w:r w:rsidR="006350F5">
        <w:rPr>
          <w:rFonts w:ascii="Times New Roman" w:hAnsi="Times New Roman" w:cs="Times New Roman"/>
          <w:sz w:val="28"/>
          <w:szCs w:val="28"/>
        </w:rPr>
        <w:t xml:space="preserve"> </w:t>
      </w:r>
      <w:r w:rsidRPr="001A4096">
        <w:rPr>
          <w:rFonts w:ascii="Times New Roman" w:hAnsi="Times New Roman" w:cs="Times New Roman"/>
          <w:sz w:val="28"/>
          <w:szCs w:val="28"/>
        </w:rPr>
        <w:t>видно:</w:t>
      </w:r>
    </w:p>
    <w:p w:rsidR="00F71A78" w:rsidRPr="001A4096" w:rsidRDefault="00F71A78" w:rsidP="00F71A78">
      <w:pPr>
        <w:pStyle w:val="a7"/>
        <w:numPr>
          <w:ilvl w:val="0"/>
          <w:numId w:val="24"/>
        </w:numPr>
        <w:spacing w:after="0" w:line="360" w:lineRule="auto"/>
        <w:rPr>
          <w:rFonts w:ascii="Times New Roman" w:hAnsi="Times New Roman" w:cs="Times New Roman"/>
          <w:sz w:val="28"/>
          <w:szCs w:val="28"/>
        </w:rPr>
      </w:pPr>
      <w:r w:rsidRPr="001A4096">
        <w:rPr>
          <w:rFonts w:ascii="Times New Roman" w:hAnsi="Times New Roman" w:cs="Times New Roman"/>
          <w:sz w:val="28"/>
          <w:szCs w:val="28"/>
        </w:rPr>
        <w:t>в 2023 году сальдо поступлений и затрат имеет отрицательное значение;</w:t>
      </w:r>
    </w:p>
    <w:p w:rsidR="00F71A78" w:rsidRPr="001A4096" w:rsidRDefault="00F71A78" w:rsidP="00F71A78">
      <w:pPr>
        <w:pStyle w:val="a7"/>
        <w:numPr>
          <w:ilvl w:val="0"/>
          <w:numId w:val="24"/>
        </w:numPr>
        <w:spacing w:after="0" w:line="360" w:lineRule="auto"/>
        <w:rPr>
          <w:rFonts w:ascii="Times New Roman" w:hAnsi="Times New Roman" w:cs="Times New Roman"/>
          <w:sz w:val="28"/>
          <w:szCs w:val="28"/>
        </w:rPr>
      </w:pPr>
      <w:r w:rsidRPr="001A4096">
        <w:rPr>
          <w:rFonts w:ascii="Times New Roman" w:hAnsi="Times New Roman" w:cs="Times New Roman"/>
          <w:sz w:val="28"/>
          <w:szCs w:val="28"/>
        </w:rPr>
        <w:t xml:space="preserve">в последующих годах оно принимает положительное значение и имеет тенденцию возрастания. </w:t>
      </w:r>
    </w:p>
    <w:p w:rsidR="00F71A78" w:rsidRPr="001A4096" w:rsidRDefault="00F71A78" w:rsidP="00F71A78">
      <w:pPr>
        <w:spacing w:after="0" w:line="360" w:lineRule="auto"/>
        <w:ind w:firstLine="720"/>
        <w:rPr>
          <w:rFonts w:ascii="Times New Roman" w:hAnsi="Times New Roman" w:cs="Times New Roman"/>
          <w:sz w:val="28"/>
          <w:szCs w:val="28"/>
        </w:rPr>
      </w:pPr>
      <w:r w:rsidRPr="001A4096">
        <w:rPr>
          <w:rFonts w:ascii="Times New Roman" w:hAnsi="Times New Roman" w:cs="Times New Roman"/>
          <w:sz w:val="28"/>
          <w:szCs w:val="28"/>
        </w:rPr>
        <w:t xml:space="preserve">Для того чтобы определить будет ли проект прибыльным необходимо рассчитать чистый дисконтированный доход (ЧДД) и чистую текущую стоимость проекта (ЧТС). Проект считается прибыльным и его можно принять к реализации, если значение ЧТС положительное. Для дальнейшего расчета ожидаемых результатов необходимо определить дисконт. Он состоит из трех составляющих: уровень инфляции в стране, уровень риска проекта, банковская ставка процента. </w:t>
      </w:r>
    </w:p>
    <w:p w:rsidR="00F71A78" w:rsidRDefault="00F71A78" w:rsidP="00F71A78">
      <w:pPr>
        <w:spacing w:after="0" w:line="360" w:lineRule="auto"/>
        <w:ind w:firstLine="720"/>
        <w:rPr>
          <w:rFonts w:ascii="Times New Roman" w:hAnsi="Times New Roman" w:cs="Times New Roman"/>
          <w:sz w:val="28"/>
          <w:szCs w:val="28"/>
        </w:rPr>
      </w:pPr>
      <w:r w:rsidRPr="001A4096">
        <w:rPr>
          <w:rFonts w:ascii="Times New Roman" w:hAnsi="Times New Roman" w:cs="Times New Roman"/>
          <w:sz w:val="28"/>
          <w:szCs w:val="28"/>
        </w:rPr>
        <w:t xml:space="preserve">Премия за риск рассчитывается исходя из среднего класса инновации </w:t>
      </w:r>
      <w:r w:rsidR="006350F5">
        <w:rPr>
          <w:rFonts w:ascii="Times New Roman" w:hAnsi="Times New Roman" w:cs="Times New Roman"/>
          <w:sz w:val="28"/>
          <w:szCs w:val="28"/>
        </w:rPr>
        <w:br/>
      </w:r>
      <w:r w:rsidRPr="001A4096">
        <w:rPr>
          <w:rFonts w:ascii="Times New Roman" w:hAnsi="Times New Roman" w:cs="Times New Roman"/>
          <w:sz w:val="28"/>
          <w:szCs w:val="28"/>
        </w:rPr>
        <w:t>(</w:t>
      </w:r>
      <w:r w:rsidRPr="001A4096">
        <w:rPr>
          <w:rFonts w:ascii="Times New Roman" w:hAnsi="Times New Roman" w:cs="Times New Roman"/>
          <w:noProof/>
          <w:sz w:val="28"/>
          <w:szCs w:val="28"/>
          <w:lang w:eastAsia="ru-RU"/>
        </w:rPr>
        <w:drawing>
          <wp:inline distT="0" distB="0" distL="0" distR="0" wp14:anchorId="1167BCF2" wp14:editId="53C8572C">
            <wp:extent cx="161925" cy="1905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1A4096">
        <w:rPr>
          <w:rFonts w:ascii="Times New Roman" w:hAnsi="Times New Roman" w:cs="Times New Roman"/>
          <w:sz w:val="28"/>
          <w:szCs w:val="28"/>
        </w:rPr>
        <w:t>), определяемого на основе морфологической таблицы</w:t>
      </w:r>
      <w:r>
        <w:rPr>
          <w:rFonts w:ascii="Times New Roman" w:hAnsi="Times New Roman" w:cs="Times New Roman"/>
          <w:sz w:val="28"/>
          <w:szCs w:val="28"/>
        </w:rPr>
        <w:t xml:space="preserve"> </w:t>
      </w:r>
      <w:r>
        <w:rPr>
          <w:rFonts w:ascii="Times New Roman" w:hAnsi="Times New Roman" w:cs="Times New Roman"/>
          <w:sz w:val="28"/>
          <w:szCs w:val="28"/>
        </w:rPr>
        <w:t>5</w:t>
      </w:r>
      <w:r w:rsidRPr="001A4096">
        <w:rPr>
          <w:rFonts w:ascii="Times New Roman" w:hAnsi="Times New Roman" w:cs="Times New Roman"/>
          <w:sz w:val="28"/>
          <w:szCs w:val="28"/>
        </w:rPr>
        <w:t xml:space="preserve">. </w:t>
      </w:r>
    </w:p>
    <w:p w:rsidR="00F71A78" w:rsidRDefault="00F71A78" w:rsidP="00F71A78">
      <w:pPr>
        <w:spacing w:after="0" w:line="360" w:lineRule="auto"/>
        <w:ind w:firstLine="0"/>
        <w:rPr>
          <w:rFonts w:ascii="Times New Roman" w:hAnsi="Times New Roman" w:cs="Times New Roman"/>
          <w:sz w:val="28"/>
          <w:szCs w:val="28"/>
        </w:rPr>
      </w:pPr>
      <w:r w:rsidRPr="00545174">
        <w:rPr>
          <w:rFonts w:ascii="Times New Roman" w:hAnsi="Times New Roman" w:cs="Times New Roman"/>
          <w:sz w:val="28"/>
          <w:szCs w:val="28"/>
        </w:rPr>
        <w:t>Таблица</w:t>
      </w:r>
      <w:r>
        <w:rPr>
          <w:rFonts w:ascii="Times New Roman" w:hAnsi="Times New Roman" w:cs="Times New Roman"/>
          <w:sz w:val="28"/>
          <w:szCs w:val="28"/>
        </w:rPr>
        <w:t xml:space="preserve"> </w:t>
      </w:r>
      <w:r>
        <w:rPr>
          <w:rFonts w:ascii="Times New Roman" w:hAnsi="Times New Roman" w:cs="Times New Roman"/>
          <w:sz w:val="28"/>
          <w:szCs w:val="28"/>
        </w:rPr>
        <w:t>5</w:t>
      </w:r>
      <w:r w:rsidRPr="00545174">
        <w:rPr>
          <w:rFonts w:ascii="Times New Roman" w:hAnsi="Times New Roman" w:cs="Times New Roman"/>
          <w:sz w:val="28"/>
          <w:szCs w:val="28"/>
        </w:rPr>
        <w:t xml:space="preserve"> </w:t>
      </w:r>
      <w:r>
        <w:rPr>
          <w:rFonts w:ascii="Times New Roman" w:hAnsi="Times New Roman" w:cs="Times New Roman"/>
          <w:sz w:val="28"/>
          <w:szCs w:val="28"/>
        </w:rPr>
        <w:t>–</w:t>
      </w:r>
      <w:r w:rsidRPr="00545174">
        <w:rPr>
          <w:rFonts w:ascii="Times New Roman" w:hAnsi="Times New Roman" w:cs="Times New Roman"/>
          <w:sz w:val="28"/>
          <w:szCs w:val="28"/>
        </w:rPr>
        <w:t xml:space="preserve"> Классификация нововведений и инновационных процессов по группам риска</w:t>
      </w:r>
    </w:p>
    <w:tbl>
      <w:tblPr>
        <w:tblStyle w:val="4"/>
        <w:tblW w:w="5000" w:type="pct"/>
        <w:tblLook w:val="04A0" w:firstRow="1" w:lastRow="0" w:firstColumn="1" w:lastColumn="0" w:noHBand="0" w:noVBand="1"/>
      </w:tblPr>
      <w:tblGrid>
        <w:gridCol w:w="2726"/>
        <w:gridCol w:w="20"/>
        <w:gridCol w:w="5228"/>
        <w:gridCol w:w="42"/>
        <w:gridCol w:w="1329"/>
      </w:tblGrid>
      <w:tr w:rsidR="00F71A78" w:rsidRPr="000526FC" w:rsidTr="006350F5">
        <w:tc>
          <w:tcPr>
            <w:tcW w:w="1459" w:type="pct"/>
            <w:shd w:val="clear" w:color="auto" w:fill="D9E2F3" w:themeFill="accent1" w:themeFillTint="33"/>
            <w:hideMark/>
          </w:tcPr>
          <w:p w:rsidR="00F71A78" w:rsidRPr="000526FC" w:rsidRDefault="00F71A78" w:rsidP="00742FA8">
            <w:pPr>
              <w:ind w:firstLine="0"/>
              <w:jc w:val="center"/>
              <w:rPr>
                <w:rFonts w:ascii="Times New Roman" w:hAnsi="Times New Roman" w:cs="Times New Roman"/>
                <w:sz w:val="24"/>
                <w:szCs w:val="24"/>
              </w:rPr>
            </w:pPr>
            <w:r w:rsidRPr="000526FC">
              <w:rPr>
                <w:rFonts w:ascii="Times New Roman" w:hAnsi="Times New Roman" w:cs="Times New Roman"/>
                <w:b/>
                <w:bCs/>
                <w:sz w:val="24"/>
                <w:szCs w:val="24"/>
              </w:rPr>
              <w:t>Признаки разделения на группы</w:t>
            </w:r>
          </w:p>
        </w:tc>
        <w:tc>
          <w:tcPr>
            <w:tcW w:w="2808" w:type="pct"/>
            <w:gridSpan w:val="2"/>
            <w:shd w:val="clear" w:color="auto" w:fill="D9E2F3" w:themeFill="accent1" w:themeFillTint="33"/>
            <w:hideMark/>
          </w:tcPr>
          <w:p w:rsidR="00F71A78" w:rsidRPr="000526FC" w:rsidRDefault="00F71A78" w:rsidP="00742FA8">
            <w:pPr>
              <w:ind w:firstLine="0"/>
              <w:jc w:val="center"/>
              <w:rPr>
                <w:rFonts w:ascii="Times New Roman" w:hAnsi="Times New Roman" w:cs="Times New Roman"/>
                <w:sz w:val="24"/>
                <w:szCs w:val="24"/>
              </w:rPr>
            </w:pPr>
            <w:r w:rsidRPr="000526FC">
              <w:rPr>
                <w:rFonts w:ascii="Times New Roman" w:hAnsi="Times New Roman" w:cs="Times New Roman"/>
                <w:b/>
                <w:bCs/>
                <w:sz w:val="24"/>
                <w:szCs w:val="24"/>
              </w:rPr>
              <w:t>Группы риска инновационных процессов</w:t>
            </w:r>
          </w:p>
        </w:tc>
        <w:tc>
          <w:tcPr>
            <w:tcW w:w="732" w:type="pct"/>
            <w:gridSpan w:val="2"/>
            <w:shd w:val="clear" w:color="auto" w:fill="D9E2F3" w:themeFill="accent1" w:themeFillTint="33"/>
            <w:hideMark/>
          </w:tcPr>
          <w:p w:rsidR="00F71A78" w:rsidRPr="000526FC" w:rsidRDefault="00F71A78" w:rsidP="00742FA8">
            <w:pPr>
              <w:ind w:firstLine="0"/>
              <w:jc w:val="center"/>
              <w:rPr>
                <w:rFonts w:ascii="Times New Roman" w:hAnsi="Times New Roman" w:cs="Times New Roman"/>
                <w:b/>
                <w:bCs/>
                <w:sz w:val="24"/>
                <w:szCs w:val="24"/>
              </w:rPr>
            </w:pPr>
            <w:r w:rsidRPr="000526FC">
              <w:rPr>
                <w:rFonts w:ascii="Times New Roman" w:hAnsi="Times New Roman" w:cs="Times New Roman"/>
                <w:b/>
                <w:bCs/>
                <w:sz w:val="24"/>
                <w:szCs w:val="24"/>
              </w:rPr>
              <w:t>Значения</w:t>
            </w:r>
          </w:p>
          <w:p w:rsidR="00F71A78" w:rsidRPr="000526FC" w:rsidRDefault="00F71A78" w:rsidP="00742FA8">
            <w:pPr>
              <w:ind w:firstLine="0"/>
              <w:jc w:val="center"/>
              <w:rPr>
                <w:rFonts w:ascii="Times New Roman" w:hAnsi="Times New Roman" w:cs="Times New Roman"/>
                <w:b/>
                <w:bCs/>
                <w:sz w:val="24"/>
                <w:szCs w:val="24"/>
              </w:rPr>
            </w:pPr>
            <w:r w:rsidRPr="000526FC">
              <w:rPr>
                <w:rFonts w:ascii="Times New Roman" w:hAnsi="Times New Roman" w:cs="Times New Roman"/>
                <w:b/>
                <w:bCs/>
                <w:sz w:val="24"/>
                <w:szCs w:val="24"/>
              </w:rPr>
              <w:t>признаков</w:t>
            </w:r>
          </w:p>
        </w:tc>
      </w:tr>
      <w:tr w:rsidR="00F71A78" w:rsidRPr="000526FC" w:rsidTr="006350F5">
        <w:tc>
          <w:tcPr>
            <w:tcW w:w="1459" w:type="pct"/>
            <w:shd w:val="clear" w:color="auto" w:fill="D9E2F3" w:themeFill="accent1" w:themeFillTint="33"/>
            <w:vAlign w:val="center"/>
          </w:tcPr>
          <w:p w:rsidR="00F71A78" w:rsidRPr="000526FC"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808" w:type="pct"/>
            <w:gridSpan w:val="2"/>
            <w:shd w:val="clear" w:color="auto" w:fill="D9E2F3" w:themeFill="accent1" w:themeFillTint="33"/>
            <w:vAlign w:val="center"/>
          </w:tcPr>
          <w:p w:rsidR="00F71A78" w:rsidRPr="000526FC"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32" w:type="pct"/>
            <w:gridSpan w:val="2"/>
            <w:shd w:val="clear" w:color="auto" w:fill="D9E2F3" w:themeFill="accent1" w:themeFillTint="33"/>
            <w:vAlign w:val="center"/>
          </w:tcPr>
          <w:p w:rsidR="00F71A78" w:rsidRPr="000526FC" w:rsidRDefault="00F71A78" w:rsidP="00742FA8">
            <w:pPr>
              <w:ind w:firstLine="0"/>
              <w:jc w:val="center"/>
              <w:rPr>
                <w:rFonts w:ascii="Times New Roman" w:hAnsi="Times New Roman" w:cs="Times New Roman"/>
                <w:b/>
                <w:bCs/>
                <w:sz w:val="24"/>
                <w:szCs w:val="24"/>
              </w:rPr>
            </w:pPr>
            <w:r>
              <w:rPr>
                <w:rFonts w:ascii="Times New Roman" w:hAnsi="Times New Roman" w:cs="Times New Roman"/>
                <w:b/>
                <w:bCs/>
                <w:sz w:val="24"/>
                <w:szCs w:val="24"/>
              </w:rPr>
              <w:t>3</w:t>
            </w:r>
          </w:p>
        </w:tc>
      </w:tr>
      <w:tr w:rsidR="00F71A78" w:rsidRPr="000526FC" w:rsidTr="006350F5">
        <w:tc>
          <w:tcPr>
            <w:tcW w:w="1459" w:type="pct"/>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По содержанию (виду) нововведения</w:t>
            </w: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Новая идея</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8</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Новое решение</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4</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Новый продукт</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7</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Новая технология (метод)</w:t>
            </w:r>
          </w:p>
        </w:tc>
        <w:tc>
          <w:tcPr>
            <w:tcW w:w="732"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6</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Новый регламент (структура)</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4</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Новая услуга</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5</w:t>
            </w:r>
          </w:p>
        </w:tc>
      </w:tr>
      <w:tr w:rsidR="00F71A78" w:rsidRPr="000526FC" w:rsidTr="006350F5">
        <w:tc>
          <w:tcPr>
            <w:tcW w:w="1459" w:type="pct"/>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Тип новаторства (область знаний и функций)</w:t>
            </w: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Финансы и экономика</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6</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Организация и управление</w:t>
            </w:r>
          </w:p>
        </w:tc>
        <w:tc>
          <w:tcPr>
            <w:tcW w:w="732"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4</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Производство</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7</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Юриспруденция</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3</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Техника и технология</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8</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Консультанты</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1</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Естествознание</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8</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Ноу-хау</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2</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Социальные и общественные звенья</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5</w:t>
            </w:r>
          </w:p>
        </w:tc>
      </w:tr>
      <w:tr w:rsidR="00F71A78" w:rsidRPr="000526FC" w:rsidTr="006350F5">
        <w:tc>
          <w:tcPr>
            <w:tcW w:w="1459" w:type="pct"/>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Тип новатора (сфера нововведения: фирмы, службы)</w:t>
            </w: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Научно-технические звенья</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7</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Промышленные звенья</w:t>
            </w:r>
          </w:p>
        </w:tc>
        <w:tc>
          <w:tcPr>
            <w:tcW w:w="732"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6</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Финансовые, маркетинговые и коммерческие звенья</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5</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Эксплуатационные и обслуживающие звенья</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4</w:t>
            </w:r>
          </w:p>
        </w:tc>
      </w:tr>
      <w:tr w:rsidR="00F71A78" w:rsidRPr="000526FC" w:rsidTr="006350F5">
        <w:tc>
          <w:tcPr>
            <w:tcW w:w="1459" w:type="pct"/>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Иерархический уровень новатора</w:t>
            </w:r>
          </w:p>
        </w:tc>
        <w:tc>
          <w:tcPr>
            <w:tcW w:w="2808"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Подразделение фирмы</w:t>
            </w:r>
          </w:p>
        </w:tc>
        <w:tc>
          <w:tcPr>
            <w:tcW w:w="732"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7</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Фирма</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8</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proofErr w:type="spellStart"/>
            <w:proofErr w:type="gramStart"/>
            <w:r w:rsidRPr="000526FC">
              <w:rPr>
                <w:rFonts w:ascii="Times New Roman" w:hAnsi="Times New Roman" w:cs="Times New Roman"/>
                <w:sz w:val="24"/>
                <w:szCs w:val="24"/>
              </w:rPr>
              <w:t>Концерн,корпорация</w:t>
            </w:r>
            <w:proofErr w:type="spellEnd"/>
            <w:proofErr w:type="gramEnd"/>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6</w:t>
            </w:r>
          </w:p>
        </w:tc>
      </w:tr>
      <w:tr w:rsidR="00F71A78" w:rsidRPr="000526FC" w:rsidTr="006350F5">
        <w:tc>
          <w:tcPr>
            <w:tcW w:w="1459" w:type="pct"/>
            <w:vMerge/>
            <w:hideMark/>
          </w:tcPr>
          <w:p w:rsidR="00F71A78" w:rsidRPr="000526FC" w:rsidRDefault="00F71A78" w:rsidP="00742FA8">
            <w:pPr>
              <w:ind w:firstLine="0"/>
              <w:rPr>
                <w:rFonts w:ascii="Times New Roman" w:hAnsi="Times New Roman" w:cs="Times New Roman"/>
                <w:sz w:val="24"/>
                <w:szCs w:val="24"/>
              </w:rPr>
            </w:pPr>
          </w:p>
        </w:tc>
        <w:tc>
          <w:tcPr>
            <w:tcW w:w="2808"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Отрасль, группа отраслей</w:t>
            </w:r>
          </w:p>
        </w:tc>
        <w:tc>
          <w:tcPr>
            <w:tcW w:w="732" w:type="pct"/>
            <w:gridSpan w:val="2"/>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5</w:t>
            </w:r>
          </w:p>
        </w:tc>
      </w:tr>
      <w:tr w:rsidR="00F71A78" w:rsidRPr="000526FC" w:rsidTr="006350F5">
        <w:tc>
          <w:tcPr>
            <w:tcW w:w="1459" w:type="pct"/>
            <w:vMerge w:val="restart"/>
            <w:tcBorders>
              <w:bottom w:val="single" w:sz="4" w:space="0" w:color="auto"/>
            </w:tcBorders>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Территориальный масштаб нововведения</w:t>
            </w:r>
          </w:p>
        </w:tc>
        <w:tc>
          <w:tcPr>
            <w:tcW w:w="2808" w:type="pct"/>
            <w:gridSpan w:val="2"/>
            <w:tcBorders>
              <w:bottom w:val="single" w:sz="4" w:space="0" w:color="auto"/>
            </w:tcBorders>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Район, город</w:t>
            </w:r>
          </w:p>
        </w:tc>
        <w:tc>
          <w:tcPr>
            <w:tcW w:w="732" w:type="pct"/>
            <w:gridSpan w:val="2"/>
            <w:tcBorders>
              <w:bottom w:val="single" w:sz="4" w:space="0" w:color="auto"/>
            </w:tcBorders>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4</w:t>
            </w:r>
          </w:p>
        </w:tc>
      </w:tr>
      <w:tr w:rsidR="00F71A78" w:rsidRPr="000526FC" w:rsidTr="006350F5">
        <w:tc>
          <w:tcPr>
            <w:tcW w:w="1459" w:type="pct"/>
            <w:vMerge/>
            <w:tcBorders>
              <w:bottom w:val="nil"/>
            </w:tcBorders>
            <w:hideMark/>
          </w:tcPr>
          <w:p w:rsidR="00F71A78" w:rsidRPr="000526FC" w:rsidRDefault="00F71A78" w:rsidP="00742FA8">
            <w:pPr>
              <w:ind w:firstLine="0"/>
              <w:rPr>
                <w:rFonts w:ascii="Times New Roman" w:hAnsi="Times New Roman" w:cs="Times New Roman"/>
                <w:sz w:val="24"/>
                <w:szCs w:val="24"/>
              </w:rPr>
            </w:pPr>
          </w:p>
        </w:tc>
        <w:tc>
          <w:tcPr>
            <w:tcW w:w="2808" w:type="pct"/>
            <w:gridSpan w:val="2"/>
            <w:tcBorders>
              <w:bottom w:val="nil"/>
            </w:tcBorders>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Область, край</w:t>
            </w:r>
          </w:p>
        </w:tc>
        <w:tc>
          <w:tcPr>
            <w:tcW w:w="732" w:type="pct"/>
            <w:gridSpan w:val="2"/>
            <w:tcBorders>
              <w:bottom w:val="nil"/>
            </w:tcBorders>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5</w:t>
            </w:r>
          </w:p>
        </w:tc>
      </w:tr>
      <w:tr w:rsidR="00F71A78" w:rsidRPr="000526FC" w:rsidTr="00742FA8">
        <w:tc>
          <w:tcPr>
            <w:tcW w:w="1470" w:type="pct"/>
            <w:gridSpan w:val="2"/>
            <w:vMerge w:val="restart"/>
            <w:hideMark/>
          </w:tcPr>
          <w:p w:rsidR="00F71A78" w:rsidRPr="000526FC" w:rsidRDefault="00F71A78" w:rsidP="00742FA8">
            <w:pPr>
              <w:ind w:firstLine="0"/>
              <w:rPr>
                <w:rFonts w:ascii="Times New Roman" w:hAnsi="Times New Roman" w:cs="Times New Roman"/>
                <w:sz w:val="24"/>
                <w:szCs w:val="24"/>
              </w:rPr>
            </w:pPr>
          </w:p>
        </w:tc>
        <w:tc>
          <w:tcPr>
            <w:tcW w:w="2819"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 xml:space="preserve">Российская Федерация, страны СНГ </w:t>
            </w:r>
          </w:p>
        </w:tc>
        <w:tc>
          <w:tcPr>
            <w:tcW w:w="711" w:type="pct"/>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6</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Интернациональный уровень</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5</w:t>
            </w:r>
          </w:p>
        </w:tc>
      </w:tr>
      <w:tr w:rsidR="00F71A78" w:rsidRPr="000526FC" w:rsidTr="00742FA8">
        <w:tc>
          <w:tcPr>
            <w:tcW w:w="1470" w:type="pct"/>
            <w:gridSpan w:val="2"/>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Масштаб распространения нововведения</w:t>
            </w:r>
          </w:p>
        </w:tc>
        <w:tc>
          <w:tcPr>
            <w:tcW w:w="2819"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Единичная реализация</w:t>
            </w:r>
          </w:p>
        </w:tc>
        <w:tc>
          <w:tcPr>
            <w:tcW w:w="711" w:type="pct"/>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5</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Ограниченная реализация</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6</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Широкая реализация</w:t>
            </w:r>
          </w:p>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Окончание</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7</w:t>
            </w:r>
          </w:p>
        </w:tc>
      </w:tr>
      <w:tr w:rsidR="00F71A78" w:rsidRPr="000526FC" w:rsidTr="00742FA8">
        <w:tc>
          <w:tcPr>
            <w:tcW w:w="1470" w:type="pct"/>
            <w:gridSpan w:val="2"/>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Степень радикальности (новизны)</w:t>
            </w: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Радикальные (пионерные, базовые)</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8</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Ординарные (изобретения, новые разработки)</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4</w:t>
            </w:r>
          </w:p>
        </w:tc>
      </w:tr>
      <w:tr w:rsidR="00F71A78" w:rsidRPr="000526FC" w:rsidTr="00742FA8">
        <w:tc>
          <w:tcPr>
            <w:tcW w:w="1470" w:type="pct"/>
            <w:gridSpan w:val="2"/>
            <w:hideMark/>
          </w:tcPr>
          <w:p w:rsidR="00F71A78" w:rsidRPr="000526FC" w:rsidRDefault="00F71A78" w:rsidP="00742FA8">
            <w:pPr>
              <w:ind w:firstLine="0"/>
              <w:rPr>
                <w:rFonts w:ascii="Times New Roman" w:hAnsi="Times New Roman" w:cs="Times New Roman"/>
                <w:sz w:val="24"/>
                <w:szCs w:val="24"/>
              </w:rPr>
            </w:pPr>
          </w:p>
        </w:tc>
        <w:tc>
          <w:tcPr>
            <w:tcW w:w="2819"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Усовершенствующие (модернизация)</w:t>
            </w:r>
          </w:p>
        </w:tc>
        <w:tc>
          <w:tcPr>
            <w:tcW w:w="711" w:type="pct"/>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2</w:t>
            </w:r>
          </w:p>
        </w:tc>
      </w:tr>
      <w:tr w:rsidR="00F71A78" w:rsidRPr="000526FC" w:rsidTr="00742FA8">
        <w:tc>
          <w:tcPr>
            <w:tcW w:w="1470" w:type="pct"/>
            <w:gridSpan w:val="2"/>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Глубина преобразований</w:t>
            </w: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Системные</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6</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Комплексные</w:t>
            </w:r>
          </w:p>
        </w:tc>
        <w:tc>
          <w:tcPr>
            <w:tcW w:w="711" w:type="pct"/>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4</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Элементные, локальные</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1</w:t>
            </w:r>
          </w:p>
        </w:tc>
      </w:tr>
      <w:tr w:rsidR="00F71A78" w:rsidRPr="000526FC" w:rsidTr="00742FA8">
        <w:tc>
          <w:tcPr>
            <w:tcW w:w="1470" w:type="pct"/>
            <w:gridSpan w:val="2"/>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Причина возникновения инновации</w:t>
            </w: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Развитие науки и техники</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7</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Потребности производства</w:t>
            </w:r>
          </w:p>
        </w:tc>
        <w:tc>
          <w:tcPr>
            <w:tcW w:w="711" w:type="pct"/>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5</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Потребности рынка</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3</w:t>
            </w:r>
          </w:p>
        </w:tc>
      </w:tr>
      <w:tr w:rsidR="00F71A78" w:rsidRPr="000526FC" w:rsidTr="00742FA8">
        <w:tc>
          <w:tcPr>
            <w:tcW w:w="1470" w:type="pct"/>
            <w:gridSpan w:val="2"/>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lastRenderedPageBreak/>
              <w:t xml:space="preserve">Этап жизненного цикла организации - </w:t>
            </w:r>
            <w:proofErr w:type="spellStart"/>
            <w:r w:rsidRPr="000526FC">
              <w:rPr>
                <w:rFonts w:ascii="Times New Roman" w:hAnsi="Times New Roman" w:cs="Times New Roman"/>
                <w:sz w:val="24"/>
                <w:szCs w:val="24"/>
              </w:rPr>
              <w:t>инноватора</w:t>
            </w:r>
            <w:proofErr w:type="spellEnd"/>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Создание</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8</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Становление</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6</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Зрелость</w:t>
            </w:r>
          </w:p>
        </w:tc>
        <w:tc>
          <w:tcPr>
            <w:tcW w:w="711" w:type="pct"/>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2</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Перестройка</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3</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Упадок</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7</w:t>
            </w:r>
          </w:p>
        </w:tc>
      </w:tr>
      <w:tr w:rsidR="00F71A78" w:rsidRPr="000526FC" w:rsidTr="00742FA8">
        <w:tc>
          <w:tcPr>
            <w:tcW w:w="1470" w:type="pct"/>
            <w:gridSpan w:val="2"/>
            <w:vMerge w:val="restart"/>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Длительность инновационного проекта</w:t>
            </w: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Оперативный (до 0,5 года)</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2</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shd w:val="clear" w:color="auto" w:fill="D9E2F3" w:themeFill="accent1" w:themeFillTint="33"/>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Краткосрочный (до 1 года)</w:t>
            </w:r>
          </w:p>
        </w:tc>
        <w:tc>
          <w:tcPr>
            <w:tcW w:w="711" w:type="pct"/>
            <w:shd w:val="clear" w:color="auto" w:fill="D9E2F3" w:themeFill="accent1" w:themeFillTint="33"/>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4</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Среднесрочный (2 — 3 года)</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6</w:t>
            </w:r>
          </w:p>
        </w:tc>
      </w:tr>
      <w:tr w:rsidR="00F71A78" w:rsidRPr="000526FC" w:rsidTr="00742FA8">
        <w:tc>
          <w:tcPr>
            <w:tcW w:w="1470" w:type="pct"/>
            <w:gridSpan w:val="2"/>
            <w:vMerge/>
            <w:hideMark/>
          </w:tcPr>
          <w:p w:rsidR="00F71A78" w:rsidRPr="000526FC" w:rsidRDefault="00F71A78" w:rsidP="00742FA8">
            <w:pPr>
              <w:ind w:firstLine="0"/>
              <w:rPr>
                <w:rFonts w:ascii="Times New Roman" w:hAnsi="Times New Roman" w:cs="Times New Roman"/>
                <w:sz w:val="24"/>
                <w:szCs w:val="24"/>
              </w:rPr>
            </w:pPr>
          </w:p>
        </w:tc>
        <w:tc>
          <w:tcPr>
            <w:tcW w:w="2819" w:type="pct"/>
            <w:gridSpan w:val="2"/>
            <w:hideMark/>
          </w:tcPr>
          <w:p w:rsidR="00F71A78" w:rsidRPr="000526FC" w:rsidRDefault="00F71A78" w:rsidP="00742FA8">
            <w:pPr>
              <w:ind w:firstLine="0"/>
              <w:rPr>
                <w:rFonts w:ascii="Times New Roman" w:hAnsi="Times New Roman" w:cs="Times New Roman"/>
                <w:sz w:val="24"/>
                <w:szCs w:val="24"/>
              </w:rPr>
            </w:pPr>
            <w:r w:rsidRPr="000526FC">
              <w:rPr>
                <w:rFonts w:ascii="Times New Roman" w:hAnsi="Times New Roman" w:cs="Times New Roman"/>
                <w:sz w:val="24"/>
                <w:szCs w:val="24"/>
              </w:rPr>
              <w:t>Долгосрочный (более 3 лет)</w:t>
            </w:r>
          </w:p>
        </w:tc>
        <w:tc>
          <w:tcPr>
            <w:tcW w:w="711" w:type="pct"/>
            <w:hideMark/>
          </w:tcPr>
          <w:p w:rsidR="00F71A78" w:rsidRPr="000526FC" w:rsidRDefault="00F71A78" w:rsidP="00742FA8">
            <w:pPr>
              <w:ind w:firstLine="0"/>
              <w:rPr>
                <w:rFonts w:ascii="Times New Roman" w:hAnsi="Times New Roman" w:cs="Times New Roman"/>
                <w:b/>
                <w:bCs/>
                <w:sz w:val="24"/>
                <w:szCs w:val="24"/>
              </w:rPr>
            </w:pPr>
            <w:r w:rsidRPr="000526FC">
              <w:rPr>
                <w:rFonts w:ascii="Times New Roman" w:hAnsi="Times New Roman" w:cs="Times New Roman"/>
                <w:b/>
                <w:bCs/>
                <w:sz w:val="24"/>
                <w:szCs w:val="24"/>
              </w:rPr>
              <w:t>8</w:t>
            </w:r>
          </w:p>
        </w:tc>
      </w:tr>
    </w:tbl>
    <w:p w:rsidR="00F71A78" w:rsidRDefault="00F71A78" w:rsidP="00F71A78">
      <w:pPr>
        <w:spacing w:after="0" w:line="360" w:lineRule="auto"/>
        <w:ind w:firstLine="720"/>
        <w:rPr>
          <w:rFonts w:ascii="Times New Roman" w:hAnsi="Times New Roman" w:cs="Times New Roman"/>
          <w:sz w:val="28"/>
          <w:szCs w:val="28"/>
        </w:rPr>
      </w:pPr>
    </w:p>
    <w:p w:rsidR="00F71A78" w:rsidRPr="00545174"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Итак, (6 + 4 + 6 + 7 + 6 + 5 + 2 + 4 + 5 + 2 + 4)/11 = 51/11 = 4,64 </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На основе таблицы, показывающей с</w:t>
      </w:r>
      <w:r w:rsidRPr="004C65B6">
        <w:rPr>
          <w:rFonts w:ascii="Times New Roman" w:hAnsi="Times New Roman" w:cs="Times New Roman"/>
          <w:sz w:val="28"/>
          <w:szCs w:val="28"/>
        </w:rPr>
        <w:t>оотношение среднего класса инновации и средней премии за риск, устанавливаемой для инновации данного класса</w:t>
      </w:r>
      <w:r>
        <w:rPr>
          <w:rFonts w:ascii="Times New Roman" w:hAnsi="Times New Roman" w:cs="Times New Roman"/>
          <w:sz w:val="28"/>
          <w:szCs w:val="28"/>
        </w:rPr>
        <w:t xml:space="preserve">, определяем, что предлагаемый проект относится к 5 классу и имеет премию за риск, равную 5% (таблица </w:t>
      </w:r>
      <w:r>
        <w:rPr>
          <w:rFonts w:ascii="Times New Roman" w:hAnsi="Times New Roman" w:cs="Times New Roman"/>
          <w:sz w:val="28"/>
          <w:szCs w:val="28"/>
        </w:rPr>
        <w:t>6</w:t>
      </w:r>
      <w:r>
        <w:rPr>
          <w:rFonts w:ascii="Times New Roman" w:hAnsi="Times New Roman" w:cs="Times New Roman"/>
          <w:sz w:val="28"/>
          <w:szCs w:val="28"/>
        </w:rPr>
        <w:t>).</w:t>
      </w:r>
    </w:p>
    <w:p w:rsidR="00F71A78" w:rsidRPr="003C7A6C" w:rsidRDefault="00F71A78" w:rsidP="00F71A78">
      <w:p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Таблица </w:t>
      </w:r>
      <w:r>
        <w:rPr>
          <w:rFonts w:ascii="Times New Roman" w:hAnsi="Times New Roman" w:cs="Times New Roman"/>
          <w:sz w:val="28"/>
          <w:szCs w:val="28"/>
        </w:rPr>
        <w:t>6</w:t>
      </w:r>
      <w:r>
        <w:rPr>
          <w:rFonts w:ascii="Times New Roman" w:hAnsi="Times New Roman" w:cs="Times New Roman"/>
          <w:sz w:val="28"/>
          <w:szCs w:val="28"/>
        </w:rPr>
        <w:t xml:space="preserve"> – С</w:t>
      </w:r>
      <w:r w:rsidRPr="004C65B6">
        <w:rPr>
          <w:rFonts w:ascii="Times New Roman" w:hAnsi="Times New Roman" w:cs="Times New Roman"/>
          <w:sz w:val="28"/>
          <w:szCs w:val="28"/>
        </w:rPr>
        <w:t>оотношения среднего класса инновации и средней премии за риск</w:t>
      </w:r>
    </w:p>
    <w:tbl>
      <w:tblPr>
        <w:tblStyle w:val="a8"/>
        <w:tblW w:w="5000" w:type="pct"/>
        <w:tblLook w:val="04A0" w:firstRow="1" w:lastRow="0" w:firstColumn="1" w:lastColumn="0" w:noHBand="0" w:noVBand="1"/>
      </w:tblPr>
      <w:tblGrid>
        <w:gridCol w:w="4761"/>
        <w:gridCol w:w="572"/>
        <w:gridCol w:w="574"/>
        <w:gridCol w:w="574"/>
        <w:gridCol w:w="574"/>
        <w:gridCol w:w="574"/>
        <w:gridCol w:w="574"/>
        <w:gridCol w:w="574"/>
        <w:gridCol w:w="568"/>
      </w:tblGrid>
      <w:tr w:rsidR="00F71A78" w:rsidRPr="004C65B6" w:rsidTr="00742FA8">
        <w:trPr>
          <w:trHeight w:val="306"/>
        </w:trPr>
        <w:tc>
          <w:tcPr>
            <w:tcW w:w="2548" w:type="pct"/>
            <w:shd w:val="clear" w:color="auto" w:fill="D9E2F3" w:themeFill="accent1" w:themeFillTint="33"/>
          </w:tcPr>
          <w:p w:rsidR="00F71A78" w:rsidRPr="004C65B6" w:rsidRDefault="00F71A78" w:rsidP="00742FA8">
            <w:pPr>
              <w:ind w:firstLine="0"/>
              <w:rPr>
                <w:rFonts w:ascii="Times New Roman" w:hAnsi="Times New Roman" w:cs="Times New Roman"/>
                <w:b/>
                <w:bCs/>
                <w:sz w:val="24"/>
                <w:szCs w:val="24"/>
              </w:rPr>
            </w:pPr>
            <w:r w:rsidRPr="00545174">
              <w:rPr>
                <w:rFonts w:ascii="Times New Roman" w:hAnsi="Times New Roman" w:cs="Times New Roman"/>
                <w:b/>
                <w:bCs/>
                <w:sz w:val="24"/>
                <w:szCs w:val="24"/>
              </w:rPr>
              <w:t>Средний класс инновации</w:t>
            </w:r>
          </w:p>
        </w:tc>
        <w:tc>
          <w:tcPr>
            <w:tcW w:w="306"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1</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2</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3</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4</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5</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6</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7</w:t>
            </w:r>
          </w:p>
        </w:tc>
        <w:tc>
          <w:tcPr>
            <w:tcW w:w="304"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8</w:t>
            </w:r>
          </w:p>
        </w:tc>
      </w:tr>
      <w:tr w:rsidR="00F71A78" w:rsidRPr="004C65B6" w:rsidTr="00742FA8">
        <w:trPr>
          <w:trHeight w:val="288"/>
        </w:trPr>
        <w:tc>
          <w:tcPr>
            <w:tcW w:w="2548" w:type="pct"/>
            <w:shd w:val="clear" w:color="auto" w:fill="D9E2F3" w:themeFill="accent1" w:themeFillTint="33"/>
          </w:tcPr>
          <w:p w:rsidR="00F71A78" w:rsidRPr="004C65B6" w:rsidRDefault="00F71A78" w:rsidP="00742FA8">
            <w:pPr>
              <w:ind w:firstLine="0"/>
              <w:rPr>
                <w:rFonts w:ascii="Times New Roman" w:hAnsi="Times New Roman" w:cs="Times New Roman"/>
                <w:b/>
                <w:bCs/>
                <w:sz w:val="24"/>
                <w:szCs w:val="24"/>
                <w:lang w:val="en-US"/>
              </w:rPr>
            </w:pPr>
            <w:r w:rsidRPr="00545174">
              <w:rPr>
                <w:rFonts w:ascii="Times New Roman" w:hAnsi="Times New Roman" w:cs="Times New Roman"/>
                <w:b/>
                <w:bCs/>
                <w:sz w:val="24"/>
                <w:szCs w:val="24"/>
              </w:rPr>
              <w:t>Премия за риск, %</w:t>
            </w:r>
          </w:p>
        </w:tc>
        <w:tc>
          <w:tcPr>
            <w:tcW w:w="306"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0</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0,5</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1</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2</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5</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10</w:t>
            </w:r>
          </w:p>
        </w:tc>
        <w:tc>
          <w:tcPr>
            <w:tcW w:w="307"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20</w:t>
            </w:r>
          </w:p>
        </w:tc>
        <w:tc>
          <w:tcPr>
            <w:tcW w:w="304" w:type="pct"/>
          </w:tcPr>
          <w:p w:rsidR="00F71A78" w:rsidRPr="004C65B6" w:rsidRDefault="00F71A78" w:rsidP="00742FA8">
            <w:pPr>
              <w:ind w:firstLine="0"/>
              <w:rPr>
                <w:rFonts w:ascii="Times New Roman" w:hAnsi="Times New Roman" w:cs="Times New Roman"/>
                <w:sz w:val="24"/>
                <w:szCs w:val="24"/>
                <w:lang w:val="en-US"/>
              </w:rPr>
            </w:pPr>
            <w:r w:rsidRPr="004C65B6">
              <w:rPr>
                <w:rFonts w:ascii="Times New Roman" w:hAnsi="Times New Roman" w:cs="Times New Roman"/>
                <w:sz w:val="24"/>
                <w:szCs w:val="24"/>
                <w:lang w:val="en-US"/>
              </w:rPr>
              <w:t>30</w:t>
            </w:r>
          </w:p>
        </w:tc>
      </w:tr>
    </w:tbl>
    <w:p w:rsidR="00F71A78" w:rsidRDefault="00F71A78" w:rsidP="00F71A78">
      <w:pPr>
        <w:spacing w:after="0" w:line="360" w:lineRule="auto"/>
        <w:ind w:firstLine="720"/>
        <w:rPr>
          <w:rFonts w:ascii="Times New Roman" w:hAnsi="Times New Roman" w:cs="Times New Roman"/>
          <w:sz w:val="28"/>
          <w:szCs w:val="28"/>
        </w:rPr>
      </w:pPr>
    </w:p>
    <w:p w:rsidR="00F71A78" w:rsidRPr="004C65B6"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Далее следует перейти к расчету </w:t>
      </w:r>
      <w:r w:rsidRPr="004C65B6">
        <w:rPr>
          <w:rFonts w:ascii="Times New Roman" w:hAnsi="Times New Roman" w:cs="Times New Roman"/>
          <w:sz w:val="28"/>
          <w:szCs w:val="28"/>
        </w:rPr>
        <w:t>коэффициента дисконтирования.</w:t>
      </w:r>
      <w:r>
        <w:rPr>
          <w:rFonts w:ascii="Times New Roman" w:hAnsi="Times New Roman" w:cs="Times New Roman"/>
          <w:sz w:val="28"/>
          <w:szCs w:val="28"/>
        </w:rPr>
        <w:t xml:space="preserve"> </w:t>
      </w:r>
      <w:r w:rsidRPr="004C65B6">
        <w:rPr>
          <w:rFonts w:ascii="Times New Roman" w:hAnsi="Times New Roman" w:cs="Times New Roman"/>
          <w:sz w:val="28"/>
          <w:szCs w:val="28"/>
        </w:rPr>
        <w:t xml:space="preserve">Коэффициент дисконтирования = a +b +c, </w:t>
      </w:r>
      <w:r>
        <w:rPr>
          <w:rFonts w:ascii="Times New Roman" w:hAnsi="Times New Roman" w:cs="Times New Roman"/>
          <w:sz w:val="28"/>
          <w:szCs w:val="28"/>
        </w:rPr>
        <w:t>г</w:t>
      </w:r>
      <w:r w:rsidRPr="004C65B6">
        <w:rPr>
          <w:rFonts w:ascii="Times New Roman" w:hAnsi="Times New Roman" w:cs="Times New Roman"/>
          <w:sz w:val="28"/>
          <w:szCs w:val="28"/>
        </w:rPr>
        <w:t xml:space="preserve">де: </w:t>
      </w:r>
      <w:r w:rsidRPr="004C65B6">
        <w:rPr>
          <w:rFonts w:ascii="Times New Roman" w:hAnsi="Times New Roman" w:cs="Times New Roman"/>
          <w:sz w:val="28"/>
          <w:szCs w:val="28"/>
        </w:rPr>
        <w:tab/>
        <w:t xml:space="preserve">a </w:t>
      </w:r>
      <w:r>
        <w:rPr>
          <w:rFonts w:ascii="Times New Roman" w:hAnsi="Times New Roman" w:cs="Times New Roman"/>
          <w:sz w:val="28"/>
          <w:szCs w:val="28"/>
        </w:rPr>
        <w:t>–</w:t>
      </w:r>
      <w:r w:rsidRPr="004C65B6">
        <w:rPr>
          <w:rFonts w:ascii="Times New Roman" w:hAnsi="Times New Roman" w:cs="Times New Roman"/>
          <w:sz w:val="28"/>
          <w:szCs w:val="28"/>
        </w:rPr>
        <w:t xml:space="preserve"> </w:t>
      </w:r>
      <w:r>
        <w:rPr>
          <w:rFonts w:ascii="Times New Roman" w:hAnsi="Times New Roman" w:cs="Times New Roman"/>
          <w:sz w:val="28"/>
          <w:szCs w:val="28"/>
        </w:rPr>
        <w:t>банковская льготная ставка</w:t>
      </w:r>
      <w:r w:rsidRPr="004C65B6">
        <w:rPr>
          <w:rFonts w:ascii="Times New Roman" w:hAnsi="Times New Roman" w:cs="Times New Roman"/>
          <w:sz w:val="28"/>
          <w:szCs w:val="28"/>
        </w:rPr>
        <w:t xml:space="preserve">: </w:t>
      </w:r>
      <w:r>
        <w:rPr>
          <w:rFonts w:ascii="Times New Roman" w:hAnsi="Times New Roman" w:cs="Times New Roman"/>
          <w:sz w:val="28"/>
          <w:szCs w:val="28"/>
        </w:rPr>
        <w:t xml:space="preserve">6,8% </w:t>
      </w:r>
      <w:r w:rsidRPr="004C65B6">
        <w:rPr>
          <w:rFonts w:ascii="Times New Roman" w:hAnsi="Times New Roman" w:cs="Times New Roman"/>
          <w:sz w:val="28"/>
          <w:szCs w:val="28"/>
        </w:rPr>
        <w:t>годовых;</w:t>
      </w:r>
      <w:r>
        <w:rPr>
          <w:rFonts w:ascii="Times New Roman" w:hAnsi="Times New Roman" w:cs="Times New Roman"/>
          <w:sz w:val="28"/>
          <w:szCs w:val="28"/>
        </w:rPr>
        <w:t xml:space="preserve"> </w:t>
      </w:r>
      <w:r w:rsidRPr="004C65B6">
        <w:rPr>
          <w:rFonts w:ascii="Times New Roman" w:hAnsi="Times New Roman" w:cs="Times New Roman"/>
          <w:sz w:val="28"/>
          <w:szCs w:val="28"/>
        </w:rPr>
        <w:t xml:space="preserve">b - уровень инфляции: </w:t>
      </w:r>
      <w:r>
        <w:rPr>
          <w:rFonts w:ascii="Times New Roman" w:hAnsi="Times New Roman" w:cs="Times New Roman"/>
          <w:sz w:val="28"/>
          <w:szCs w:val="28"/>
        </w:rPr>
        <w:t>5</w:t>
      </w:r>
      <w:r w:rsidRPr="004C65B6">
        <w:rPr>
          <w:rFonts w:ascii="Times New Roman" w:hAnsi="Times New Roman" w:cs="Times New Roman"/>
          <w:sz w:val="28"/>
          <w:szCs w:val="28"/>
        </w:rPr>
        <w:t>% годовых;</w:t>
      </w:r>
      <w:r>
        <w:rPr>
          <w:rFonts w:ascii="Times New Roman" w:hAnsi="Times New Roman" w:cs="Times New Roman"/>
          <w:sz w:val="28"/>
          <w:szCs w:val="28"/>
        </w:rPr>
        <w:t xml:space="preserve"> </w:t>
      </w:r>
      <w:r w:rsidRPr="004C65B6">
        <w:rPr>
          <w:rFonts w:ascii="Times New Roman" w:hAnsi="Times New Roman" w:cs="Times New Roman"/>
          <w:sz w:val="28"/>
          <w:szCs w:val="28"/>
        </w:rPr>
        <w:t xml:space="preserve">c - премия за риск: </w:t>
      </w:r>
      <w:r>
        <w:rPr>
          <w:rFonts w:ascii="Times New Roman" w:hAnsi="Times New Roman" w:cs="Times New Roman"/>
          <w:sz w:val="28"/>
          <w:szCs w:val="28"/>
        </w:rPr>
        <w:t>5</w:t>
      </w:r>
      <w:r w:rsidRPr="004C65B6">
        <w:rPr>
          <w:rFonts w:ascii="Times New Roman" w:hAnsi="Times New Roman" w:cs="Times New Roman"/>
          <w:sz w:val="28"/>
          <w:szCs w:val="28"/>
        </w:rPr>
        <w:t>%.</w:t>
      </w:r>
    </w:p>
    <w:p w:rsidR="00F71A78" w:rsidRPr="004C65B6" w:rsidRDefault="00F71A78" w:rsidP="00F71A78">
      <w:pPr>
        <w:spacing w:after="0" w:line="360" w:lineRule="auto"/>
        <w:ind w:firstLine="720"/>
        <w:rPr>
          <w:rFonts w:ascii="Times New Roman" w:hAnsi="Times New Roman" w:cs="Times New Roman"/>
          <w:sz w:val="28"/>
          <w:szCs w:val="28"/>
        </w:rPr>
      </w:pPr>
      <w:r w:rsidRPr="004C65B6">
        <w:rPr>
          <w:rFonts w:ascii="Times New Roman" w:hAnsi="Times New Roman" w:cs="Times New Roman"/>
          <w:sz w:val="28"/>
          <w:szCs w:val="28"/>
        </w:rPr>
        <w:t xml:space="preserve">Дисконт = </w:t>
      </w:r>
      <w:r>
        <w:rPr>
          <w:rFonts w:ascii="Times New Roman" w:hAnsi="Times New Roman" w:cs="Times New Roman"/>
          <w:sz w:val="28"/>
          <w:szCs w:val="28"/>
        </w:rPr>
        <w:t xml:space="preserve">6,8% + 5% + 5% </w:t>
      </w:r>
      <w:r w:rsidRPr="004C65B6">
        <w:rPr>
          <w:rFonts w:ascii="Times New Roman" w:hAnsi="Times New Roman" w:cs="Times New Roman"/>
          <w:sz w:val="28"/>
          <w:szCs w:val="28"/>
        </w:rPr>
        <w:t xml:space="preserve">= </w:t>
      </w:r>
      <w:r>
        <w:rPr>
          <w:rFonts w:ascii="Times New Roman" w:hAnsi="Times New Roman" w:cs="Times New Roman"/>
          <w:sz w:val="28"/>
          <w:szCs w:val="28"/>
        </w:rPr>
        <w:t>16,8</w:t>
      </w:r>
      <w:r w:rsidRPr="004C65B6">
        <w:rPr>
          <w:rFonts w:ascii="Times New Roman" w:hAnsi="Times New Roman" w:cs="Times New Roman"/>
          <w:sz w:val="28"/>
          <w:szCs w:val="28"/>
        </w:rPr>
        <w:t>%</w:t>
      </w:r>
    </w:p>
    <w:p w:rsidR="00F71A78" w:rsidRPr="004C65B6" w:rsidRDefault="00F71A78" w:rsidP="00F71A78">
      <w:pPr>
        <w:spacing w:after="0" w:line="360" w:lineRule="auto"/>
        <w:ind w:firstLine="720"/>
        <w:rPr>
          <w:rFonts w:ascii="Times New Roman" w:hAnsi="Times New Roman" w:cs="Times New Roman"/>
          <w:sz w:val="28"/>
          <w:szCs w:val="28"/>
        </w:rPr>
      </w:pPr>
      <w:r w:rsidRPr="004C65B6">
        <w:rPr>
          <w:rFonts w:ascii="Times New Roman" w:hAnsi="Times New Roman" w:cs="Times New Roman"/>
          <w:sz w:val="28"/>
          <w:szCs w:val="28"/>
        </w:rPr>
        <w:t>Рассчитаем чистый дисконтированный доход проекта (ЧДД) и чистую текущую стоимость (ЧТС) проекта</w:t>
      </w:r>
      <w:r>
        <w:rPr>
          <w:rFonts w:ascii="Times New Roman" w:hAnsi="Times New Roman" w:cs="Times New Roman"/>
          <w:sz w:val="28"/>
          <w:szCs w:val="28"/>
        </w:rPr>
        <w:t xml:space="preserve"> (таблица </w:t>
      </w:r>
      <w:r>
        <w:rPr>
          <w:rFonts w:ascii="Times New Roman" w:hAnsi="Times New Roman" w:cs="Times New Roman"/>
          <w:sz w:val="28"/>
          <w:szCs w:val="28"/>
        </w:rPr>
        <w:t>7)</w:t>
      </w:r>
      <w:r w:rsidRPr="004C65B6">
        <w:rPr>
          <w:rFonts w:ascii="Times New Roman" w:hAnsi="Times New Roman" w:cs="Times New Roman"/>
          <w:sz w:val="28"/>
          <w:szCs w:val="28"/>
        </w:rPr>
        <w:t>:</w:t>
      </w:r>
    </w:p>
    <w:p w:rsidR="00F71A78" w:rsidRPr="004C65B6" w:rsidRDefault="00F71A78" w:rsidP="00F71A78">
      <w:pPr>
        <w:spacing w:after="0" w:line="360" w:lineRule="auto"/>
        <w:ind w:firstLine="0"/>
        <w:jc w:val="left"/>
        <w:rPr>
          <w:rFonts w:ascii="Times New Roman" w:hAnsi="Times New Roman" w:cs="Times New Roman"/>
          <w:sz w:val="28"/>
          <w:szCs w:val="28"/>
        </w:rPr>
      </w:pPr>
      <w:r w:rsidRPr="004C65B6">
        <w:rPr>
          <w:rFonts w:ascii="Times New Roman" w:hAnsi="Times New Roman" w:cs="Times New Roman"/>
          <w:sz w:val="28"/>
          <w:szCs w:val="28"/>
        </w:rPr>
        <w:t xml:space="preserve">Таблица </w:t>
      </w:r>
      <w:r>
        <w:rPr>
          <w:rFonts w:ascii="Times New Roman" w:hAnsi="Times New Roman" w:cs="Times New Roman"/>
          <w:sz w:val="28"/>
          <w:szCs w:val="28"/>
        </w:rPr>
        <w:t>7</w:t>
      </w:r>
      <w:r>
        <w:rPr>
          <w:rFonts w:ascii="Times New Roman" w:hAnsi="Times New Roman" w:cs="Times New Roman"/>
          <w:sz w:val="28"/>
          <w:szCs w:val="28"/>
        </w:rPr>
        <w:t xml:space="preserve"> </w:t>
      </w:r>
      <w:r w:rsidRPr="004C65B6">
        <w:rPr>
          <w:rFonts w:ascii="Times New Roman" w:hAnsi="Times New Roman" w:cs="Times New Roman"/>
          <w:sz w:val="28"/>
          <w:szCs w:val="28"/>
        </w:rPr>
        <w:t>– Расчёт ЧДД и ЧТС, тысяч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108"/>
        <w:gridCol w:w="1088"/>
        <w:gridCol w:w="1161"/>
        <w:gridCol w:w="1151"/>
        <w:gridCol w:w="1151"/>
        <w:gridCol w:w="1478"/>
      </w:tblGrid>
      <w:tr w:rsidR="00F71A78" w:rsidRPr="00F67C87" w:rsidTr="00742FA8">
        <w:trPr>
          <w:trHeight w:val="312"/>
        </w:trPr>
        <w:tc>
          <w:tcPr>
            <w:tcW w:w="1181" w:type="pct"/>
            <w:shd w:val="clear" w:color="auto" w:fill="D9E2F3" w:themeFill="accent1" w:themeFillTint="33"/>
            <w:vAlign w:val="bottom"/>
            <w:hideMark/>
          </w:tcPr>
          <w:p w:rsidR="00F71A78" w:rsidRPr="00F67C87" w:rsidRDefault="00F71A78" w:rsidP="00742FA8">
            <w:pPr>
              <w:spacing w:after="0" w:line="240" w:lineRule="auto"/>
              <w:ind w:firstLine="0"/>
              <w:jc w:val="center"/>
              <w:rPr>
                <w:rFonts w:ascii="Times New Roman" w:eastAsia="Times New Roman" w:hAnsi="Times New Roman" w:cs="Times New Roman"/>
                <w:b/>
                <w:bCs/>
                <w:sz w:val="24"/>
                <w:szCs w:val="24"/>
                <w:lang w:eastAsia="ru-RU"/>
              </w:rPr>
            </w:pPr>
            <w:r w:rsidRPr="00F67C87">
              <w:rPr>
                <w:rFonts w:ascii="Times New Roman" w:eastAsia="Times New Roman" w:hAnsi="Times New Roman" w:cs="Times New Roman"/>
                <w:b/>
                <w:bCs/>
                <w:sz w:val="24"/>
                <w:szCs w:val="24"/>
                <w:lang w:eastAsia="ru-RU"/>
              </w:rPr>
              <w:t>Показатель</w:t>
            </w:r>
          </w:p>
        </w:tc>
        <w:tc>
          <w:tcPr>
            <w:tcW w:w="593" w:type="pct"/>
            <w:shd w:val="clear" w:color="auto" w:fill="D9E2F3" w:themeFill="accent1" w:themeFillTint="33"/>
            <w:noWrap/>
            <w:vAlign w:val="bottom"/>
            <w:hideMark/>
          </w:tcPr>
          <w:p w:rsidR="00F71A78" w:rsidRPr="00F67C87" w:rsidRDefault="00F71A78" w:rsidP="00742FA8">
            <w:pPr>
              <w:spacing w:after="0" w:line="240" w:lineRule="auto"/>
              <w:ind w:firstLine="0"/>
              <w:jc w:val="center"/>
              <w:rPr>
                <w:rFonts w:ascii="Times New Roman" w:eastAsia="Times New Roman" w:hAnsi="Times New Roman" w:cs="Times New Roman"/>
                <w:b/>
                <w:bCs/>
                <w:sz w:val="24"/>
                <w:szCs w:val="24"/>
                <w:lang w:eastAsia="ru-RU"/>
              </w:rPr>
            </w:pPr>
            <w:r w:rsidRPr="00F67C87">
              <w:rPr>
                <w:rFonts w:ascii="Times New Roman" w:eastAsia="Times New Roman" w:hAnsi="Times New Roman" w:cs="Times New Roman"/>
                <w:b/>
                <w:bCs/>
                <w:sz w:val="24"/>
                <w:szCs w:val="24"/>
                <w:lang w:eastAsia="ru-RU"/>
              </w:rPr>
              <w:t>1</w:t>
            </w:r>
          </w:p>
        </w:tc>
        <w:tc>
          <w:tcPr>
            <w:tcW w:w="582" w:type="pct"/>
            <w:shd w:val="clear" w:color="auto" w:fill="D9E2F3" w:themeFill="accent1" w:themeFillTint="33"/>
            <w:noWrap/>
            <w:vAlign w:val="bottom"/>
            <w:hideMark/>
          </w:tcPr>
          <w:p w:rsidR="00F71A78" w:rsidRPr="00F67C87" w:rsidRDefault="00F71A78" w:rsidP="00742FA8">
            <w:pPr>
              <w:spacing w:after="0" w:line="240" w:lineRule="auto"/>
              <w:ind w:firstLine="0"/>
              <w:jc w:val="center"/>
              <w:rPr>
                <w:rFonts w:ascii="Times New Roman" w:eastAsia="Times New Roman" w:hAnsi="Times New Roman" w:cs="Times New Roman"/>
                <w:b/>
                <w:bCs/>
                <w:sz w:val="24"/>
                <w:szCs w:val="24"/>
                <w:lang w:eastAsia="ru-RU"/>
              </w:rPr>
            </w:pPr>
            <w:r w:rsidRPr="00F67C87">
              <w:rPr>
                <w:rFonts w:ascii="Times New Roman" w:eastAsia="Times New Roman" w:hAnsi="Times New Roman" w:cs="Times New Roman"/>
                <w:b/>
                <w:bCs/>
                <w:sz w:val="24"/>
                <w:szCs w:val="24"/>
                <w:lang w:eastAsia="ru-RU"/>
              </w:rPr>
              <w:t>2</w:t>
            </w:r>
          </w:p>
        </w:tc>
        <w:tc>
          <w:tcPr>
            <w:tcW w:w="621" w:type="pct"/>
            <w:shd w:val="clear" w:color="auto" w:fill="D9E2F3" w:themeFill="accent1" w:themeFillTint="33"/>
            <w:noWrap/>
            <w:vAlign w:val="bottom"/>
            <w:hideMark/>
          </w:tcPr>
          <w:p w:rsidR="00F71A78" w:rsidRPr="00F67C87" w:rsidRDefault="00F71A78" w:rsidP="00742FA8">
            <w:pPr>
              <w:spacing w:after="0" w:line="240" w:lineRule="auto"/>
              <w:ind w:firstLine="0"/>
              <w:jc w:val="center"/>
              <w:rPr>
                <w:rFonts w:ascii="Times New Roman" w:eastAsia="Times New Roman" w:hAnsi="Times New Roman" w:cs="Times New Roman"/>
                <w:b/>
                <w:bCs/>
                <w:sz w:val="24"/>
                <w:szCs w:val="24"/>
                <w:lang w:eastAsia="ru-RU"/>
              </w:rPr>
            </w:pPr>
            <w:r w:rsidRPr="00F67C87">
              <w:rPr>
                <w:rFonts w:ascii="Times New Roman" w:eastAsia="Times New Roman" w:hAnsi="Times New Roman" w:cs="Times New Roman"/>
                <w:b/>
                <w:bCs/>
                <w:sz w:val="24"/>
                <w:szCs w:val="24"/>
                <w:lang w:eastAsia="ru-RU"/>
              </w:rPr>
              <w:t>3</w:t>
            </w:r>
          </w:p>
        </w:tc>
        <w:tc>
          <w:tcPr>
            <w:tcW w:w="616" w:type="pct"/>
            <w:shd w:val="clear" w:color="auto" w:fill="D9E2F3" w:themeFill="accent1" w:themeFillTint="33"/>
            <w:noWrap/>
            <w:vAlign w:val="bottom"/>
            <w:hideMark/>
          </w:tcPr>
          <w:p w:rsidR="00F71A78" w:rsidRPr="00F67C87" w:rsidRDefault="00F71A78" w:rsidP="00742FA8">
            <w:pPr>
              <w:spacing w:after="0" w:line="240" w:lineRule="auto"/>
              <w:ind w:firstLine="0"/>
              <w:jc w:val="center"/>
              <w:rPr>
                <w:rFonts w:ascii="Times New Roman" w:eastAsia="Times New Roman" w:hAnsi="Times New Roman" w:cs="Times New Roman"/>
                <w:b/>
                <w:bCs/>
                <w:sz w:val="24"/>
                <w:szCs w:val="24"/>
                <w:lang w:eastAsia="ru-RU"/>
              </w:rPr>
            </w:pPr>
            <w:r w:rsidRPr="00F67C87">
              <w:rPr>
                <w:rFonts w:ascii="Times New Roman" w:eastAsia="Times New Roman" w:hAnsi="Times New Roman" w:cs="Times New Roman"/>
                <w:b/>
                <w:bCs/>
                <w:sz w:val="24"/>
                <w:szCs w:val="24"/>
                <w:lang w:eastAsia="ru-RU"/>
              </w:rPr>
              <w:t>4</w:t>
            </w:r>
          </w:p>
        </w:tc>
        <w:tc>
          <w:tcPr>
            <w:tcW w:w="616" w:type="pct"/>
            <w:shd w:val="clear" w:color="auto" w:fill="D9E2F3" w:themeFill="accent1" w:themeFillTint="33"/>
            <w:noWrap/>
            <w:vAlign w:val="bottom"/>
            <w:hideMark/>
          </w:tcPr>
          <w:p w:rsidR="00F71A78" w:rsidRPr="00F67C87" w:rsidRDefault="00F71A78" w:rsidP="00742FA8">
            <w:pPr>
              <w:spacing w:after="0" w:line="240" w:lineRule="auto"/>
              <w:ind w:firstLine="0"/>
              <w:jc w:val="center"/>
              <w:rPr>
                <w:rFonts w:ascii="Times New Roman" w:eastAsia="Times New Roman" w:hAnsi="Times New Roman" w:cs="Times New Roman"/>
                <w:b/>
                <w:bCs/>
                <w:sz w:val="24"/>
                <w:szCs w:val="24"/>
                <w:lang w:eastAsia="ru-RU"/>
              </w:rPr>
            </w:pPr>
            <w:r w:rsidRPr="00F67C87">
              <w:rPr>
                <w:rFonts w:ascii="Times New Roman" w:eastAsia="Times New Roman" w:hAnsi="Times New Roman" w:cs="Times New Roman"/>
                <w:b/>
                <w:bCs/>
                <w:sz w:val="24"/>
                <w:szCs w:val="24"/>
                <w:lang w:eastAsia="ru-RU"/>
              </w:rPr>
              <w:t>5</w:t>
            </w:r>
          </w:p>
        </w:tc>
        <w:tc>
          <w:tcPr>
            <w:tcW w:w="791" w:type="pct"/>
            <w:shd w:val="clear" w:color="auto" w:fill="D9E2F3" w:themeFill="accent1" w:themeFillTint="33"/>
            <w:noWrap/>
            <w:vAlign w:val="bottom"/>
            <w:hideMark/>
          </w:tcPr>
          <w:p w:rsidR="00F71A78" w:rsidRPr="00F67C87" w:rsidRDefault="00F71A78" w:rsidP="00742FA8">
            <w:pPr>
              <w:spacing w:after="0" w:line="240" w:lineRule="auto"/>
              <w:ind w:firstLine="0"/>
              <w:jc w:val="center"/>
              <w:rPr>
                <w:rFonts w:ascii="Times New Roman" w:eastAsia="Times New Roman" w:hAnsi="Times New Roman" w:cs="Times New Roman"/>
                <w:b/>
                <w:bCs/>
                <w:sz w:val="24"/>
                <w:szCs w:val="24"/>
                <w:lang w:eastAsia="ru-RU"/>
              </w:rPr>
            </w:pPr>
            <w:r w:rsidRPr="00F67C87">
              <w:rPr>
                <w:rFonts w:ascii="Times New Roman" w:eastAsia="Times New Roman" w:hAnsi="Times New Roman" w:cs="Times New Roman"/>
                <w:b/>
                <w:bCs/>
                <w:sz w:val="24"/>
                <w:szCs w:val="24"/>
                <w:lang w:eastAsia="ru-RU"/>
              </w:rPr>
              <w:t>ИТОГ</w:t>
            </w:r>
          </w:p>
        </w:tc>
      </w:tr>
      <w:tr w:rsidR="00F71A78" w:rsidRPr="00F67C87" w:rsidTr="00742FA8">
        <w:trPr>
          <w:trHeight w:val="288"/>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color w:val="000000"/>
                <w:sz w:val="24"/>
                <w:szCs w:val="24"/>
                <w:lang w:eastAsia="ru-RU"/>
              </w:rPr>
            </w:pPr>
            <w:r w:rsidRPr="00F67C87">
              <w:rPr>
                <w:rFonts w:ascii="Times New Roman" w:eastAsia="Times New Roman" w:hAnsi="Times New Roman" w:cs="Times New Roman"/>
                <w:b/>
                <w:bCs/>
                <w:color w:val="000000"/>
                <w:sz w:val="24"/>
                <w:szCs w:val="24"/>
                <w:lang w:eastAsia="ru-RU"/>
              </w:rPr>
              <w:t>ЧД</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-106800</w:t>
            </w: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541285</w:t>
            </w: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1371091</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4093306</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5591055</w:t>
            </w: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11 489 936</w:t>
            </w:r>
          </w:p>
        </w:tc>
      </w:tr>
      <w:tr w:rsidR="00F71A78" w:rsidRPr="00F67C87" w:rsidTr="00742FA8">
        <w:trPr>
          <w:trHeight w:val="288"/>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color w:val="000000"/>
                <w:sz w:val="24"/>
                <w:szCs w:val="24"/>
                <w:lang w:eastAsia="ru-RU"/>
              </w:rPr>
            </w:pPr>
            <w:r w:rsidRPr="00F67C87">
              <w:rPr>
                <w:rFonts w:ascii="Times New Roman" w:eastAsia="Times New Roman" w:hAnsi="Times New Roman" w:cs="Times New Roman"/>
                <w:b/>
                <w:bCs/>
                <w:color w:val="000000"/>
                <w:sz w:val="24"/>
                <w:szCs w:val="24"/>
                <w:lang w:eastAsia="ru-RU"/>
              </w:rPr>
              <w:t>ЕЗ</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439760</w:t>
            </w: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w:t>
            </w: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w:t>
            </w: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439 760</w:t>
            </w:r>
          </w:p>
        </w:tc>
      </w:tr>
      <w:tr w:rsidR="00F71A78" w:rsidRPr="00F67C87" w:rsidTr="00742FA8">
        <w:trPr>
          <w:trHeight w:val="306"/>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color w:val="000000"/>
                <w:sz w:val="24"/>
                <w:szCs w:val="24"/>
                <w:lang w:eastAsia="ru-RU"/>
              </w:rPr>
            </w:pPr>
            <w:r w:rsidRPr="00F67C87">
              <w:rPr>
                <w:rFonts w:ascii="Times New Roman" w:eastAsia="Times New Roman" w:hAnsi="Times New Roman" w:cs="Times New Roman"/>
                <w:b/>
                <w:bCs/>
                <w:color w:val="000000"/>
                <w:sz w:val="24"/>
                <w:szCs w:val="24"/>
                <w:lang w:eastAsia="ru-RU"/>
              </w:rPr>
              <w:lastRenderedPageBreak/>
              <w:t>ДМ</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1</w:t>
            </w: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0,86</w:t>
            </w: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0,73</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0,63</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0,54</w:t>
            </w: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r>
      <w:tr w:rsidR="00F71A78" w:rsidRPr="00F67C87" w:rsidTr="00742FA8">
        <w:trPr>
          <w:trHeight w:val="288"/>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color w:val="000000"/>
                <w:sz w:val="24"/>
                <w:szCs w:val="24"/>
                <w:lang w:eastAsia="ru-RU"/>
              </w:rPr>
            </w:pPr>
            <w:r w:rsidRPr="00F67C87">
              <w:rPr>
                <w:rFonts w:ascii="Times New Roman" w:eastAsia="Times New Roman" w:hAnsi="Times New Roman" w:cs="Times New Roman"/>
                <w:b/>
                <w:bCs/>
                <w:color w:val="000000"/>
                <w:sz w:val="24"/>
                <w:szCs w:val="24"/>
                <w:lang w:eastAsia="ru-RU"/>
              </w:rPr>
              <w:t>ДЧД (1*3)</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-106800</w:t>
            </w: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465505</w:t>
            </w: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1000896</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2578782</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3019170</w:t>
            </w: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6 957 553</w:t>
            </w:r>
          </w:p>
        </w:tc>
      </w:tr>
      <w:tr w:rsidR="00F71A78" w:rsidRPr="00F67C87" w:rsidTr="00742FA8">
        <w:trPr>
          <w:trHeight w:val="288"/>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color w:val="000000"/>
                <w:sz w:val="24"/>
                <w:szCs w:val="24"/>
                <w:lang w:eastAsia="ru-RU"/>
              </w:rPr>
            </w:pPr>
            <w:r w:rsidRPr="00F67C87">
              <w:rPr>
                <w:rFonts w:ascii="Times New Roman" w:eastAsia="Times New Roman" w:hAnsi="Times New Roman" w:cs="Times New Roman"/>
                <w:b/>
                <w:bCs/>
                <w:color w:val="000000"/>
                <w:sz w:val="24"/>
                <w:szCs w:val="24"/>
                <w:lang w:eastAsia="ru-RU"/>
              </w:rPr>
              <w:t>ДЕЗ (2*3)</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439760</w:t>
            </w: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w:t>
            </w: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0</w:t>
            </w: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439 760</w:t>
            </w:r>
          </w:p>
        </w:tc>
      </w:tr>
      <w:tr w:rsidR="00F71A78" w:rsidRPr="00F67C87" w:rsidTr="00742FA8">
        <w:trPr>
          <w:trHeight w:val="288"/>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color w:val="000000"/>
                <w:sz w:val="24"/>
                <w:szCs w:val="24"/>
                <w:lang w:eastAsia="ru-RU"/>
              </w:rPr>
            </w:pPr>
            <w:r w:rsidRPr="00F67C87">
              <w:rPr>
                <w:rFonts w:ascii="Times New Roman" w:eastAsia="Times New Roman" w:hAnsi="Times New Roman" w:cs="Times New Roman"/>
                <w:b/>
                <w:bCs/>
                <w:color w:val="000000"/>
                <w:sz w:val="24"/>
                <w:szCs w:val="24"/>
                <w:lang w:eastAsia="ru-RU"/>
              </w:rPr>
              <w:t>ЧДД (4-5)</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-546560</w:t>
            </w: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465505</w:t>
            </w: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1000896</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2578782</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3019170</w:t>
            </w: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6 517 793</w:t>
            </w:r>
          </w:p>
        </w:tc>
      </w:tr>
      <w:tr w:rsidR="00F71A78" w:rsidRPr="00F67C87" w:rsidTr="00742FA8">
        <w:trPr>
          <w:trHeight w:val="822"/>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color w:val="000000"/>
                <w:sz w:val="24"/>
                <w:szCs w:val="24"/>
                <w:lang w:eastAsia="ru-RU"/>
              </w:rPr>
            </w:pPr>
            <w:r w:rsidRPr="00F67C87">
              <w:rPr>
                <w:rFonts w:ascii="Times New Roman" w:eastAsia="Times New Roman" w:hAnsi="Times New Roman" w:cs="Times New Roman"/>
                <w:b/>
                <w:bCs/>
                <w:color w:val="000000"/>
                <w:sz w:val="24"/>
                <w:szCs w:val="24"/>
                <w:lang w:eastAsia="ru-RU"/>
              </w:rPr>
              <w:t>ЧТС (ЧДД нарастающий итог)</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-546560</w:t>
            </w: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-81055</w:t>
            </w: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919841</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3498623</w:t>
            </w: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F67C87">
              <w:rPr>
                <w:rFonts w:ascii="Times New Roman" w:eastAsia="Times New Roman" w:hAnsi="Times New Roman" w:cs="Times New Roman"/>
                <w:color w:val="000000"/>
                <w:sz w:val="24"/>
                <w:szCs w:val="24"/>
                <w:lang w:eastAsia="ru-RU"/>
              </w:rPr>
              <w:t>6517793</w:t>
            </w: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r>
      <w:tr w:rsidR="00F71A78" w:rsidRPr="00F67C87" w:rsidTr="00742FA8">
        <w:trPr>
          <w:trHeight w:val="576"/>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i/>
                <w:iCs/>
                <w:color w:val="000000"/>
                <w:sz w:val="24"/>
                <w:szCs w:val="24"/>
                <w:lang w:eastAsia="ru-RU"/>
              </w:rPr>
            </w:pPr>
            <w:r w:rsidRPr="00F67C87">
              <w:rPr>
                <w:rFonts w:ascii="Times New Roman" w:eastAsia="Times New Roman" w:hAnsi="Times New Roman" w:cs="Times New Roman"/>
                <w:b/>
                <w:bCs/>
                <w:i/>
                <w:iCs/>
                <w:color w:val="000000"/>
                <w:sz w:val="24"/>
                <w:szCs w:val="24"/>
                <w:lang w:eastAsia="ru-RU"/>
              </w:rPr>
              <w:t>Индекс Доходности</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b/>
                <w:bCs/>
                <w:i/>
                <w:iCs/>
                <w:color w:val="000000"/>
                <w:sz w:val="24"/>
                <w:szCs w:val="24"/>
                <w:lang w:eastAsia="ru-RU"/>
              </w:rPr>
            </w:pP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b/>
                <w:bCs/>
                <w:i/>
                <w:iCs/>
                <w:color w:val="000000"/>
                <w:sz w:val="24"/>
                <w:szCs w:val="24"/>
                <w:lang w:eastAsia="ru-RU"/>
              </w:rPr>
            </w:pP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b/>
                <w:bCs/>
                <w:i/>
                <w:iCs/>
                <w:color w:val="000000"/>
                <w:sz w:val="24"/>
                <w:szCs w:val="24"/>
                <w:lang w:eastAsia="ru-RU"/>
              </w:rPr>
            </w:pP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b/>
                <w:bCs/>
                <w:i/>
                <w:iCs/>
                <w:color w:val="000000"/>
                <w:sz w:val="24"/>
                <w:szCs w:val="24"/>
                <w:lang w:eastAsia="ru-RU"/>
              </w:rPr>
            </w:pP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b/>
                <w:bCs/>
                <w:i/>
                <w:iCs/>
                <w:color w:val="000000"/>
                <w:sz w:val="24"/>
                <w:szCs w:val="24"/>
                <w:lang w:eastAsia="ru-RU"/>
              </w:rPr>
            </w:pP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b/>
                <w:bCs/>
                <w:i/>
                <w:iCs/>
                <w:color w:val="000000"/>
                <w:sz w:val="24"/>
                <w:szCs w:val="24"/>
                <w:lang w:eastAsia="ru-RU"/>
              </w:rPr>
            </w:pPr>
            <w:r w:rsidRPr="00F67C87">
              <w:rPr>
                <w:rFonts w:ascii="Times New Roman" w:eastAsia="Times New Roman" w:hAnsi="Times New Roman" w:cs="Times New Roman"/>
                <w:b/>
                <w:bCs/>
                <w:i/>
                <w:iCs/>
                <w:color w:val="000000"/>
                <w:sz w:val="24"/>
                <w:szCs w:val="24"/>
                <w:lang w:eastAsia="ru-RU"/>
              </w:rPr>
              <w:t>15,82</w:t>
            </w:r>
          </w:p>
        </w:tc>
      </w:tr>
      <w:tr w:rsidR="00F71A78" w:rsidRPr="00F67C87" w:rsidTr="00742FA8">
        <w:trPr>
          <w:trHeight w:val="128"/>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i/>
                <w:iCs/>
                <w:color w:val="000000"/>
                <w:sz w:val="24"/>
                <w:szCs w:val="24"/>
                <w:lang w:eastAsia="ru-RU"/>
              </w:rPr>
            </w:pPr>
            <w:r w:rsidRPr="00F67C87">
              <w:rPr>
                <w:rFonts w:ascii="Times New Roman" w:eastAsia="Times New Roman" w:hAnsi="Times New Roman" w:cs="Times New Roman"/>
                <w:b/>
                <w:bCs/>
                <w:i/>
                <w:iCs/>
                <w:color w:val="000000"/>
                <w:sz w:val="24"/>
                <w:szCs w:val="24"/>
                <w:lang w:eastAsia="ru-RU"/>
              </w:rPr>
              <w:t>Рентабельность</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b/>
                <w:bCs/>
                <w:i/>
                <w:iCs/>
                <w:color w:val="000000"/>
                <w:sz w:val="24"/>
                <w:szCs w:val="24"/>
                <w:lang w:eastAsia="ru-RU"/>
              </w:rPr>
            </w:pPr>
            <w:r w:rsidRPr="00F67C87">
              <w:rPr>
                <w:rFonts w:ascii="Times New Roman" w:eastAsia="Times New Roman" w:hAnsi="Times New Roman" w:cs="Times New Roman"/>
                <w:b/>
                <w:bCs/>
                <w:i/>
                <w:iCs/>
                <w:color w:val="000000"/>
                <w:sz w:val="24"/>
                <w:szCs w:val="24"/>
                <w:lang w:eastAsia="ru-RU"/>
              </w:rPr>
              <w:t>247%</w:t>
            </w:r>
          </w:p>
        </w:tc>
      </w:tr>
      <w:tr w:rsidR="00F71A78" w:rsidRPr="00F67C87" w:rsidTr="00742FA8">
        <w:trPr>
          <w:trHeight w:val="79"/>
        </w:trPr>
        <w:tc>
          <w:tcPr>
            <w:tcW w:w="1181" w:type="pct"/>
            <w:shd w:val="clear" w:color="auto" w:fill="auto"/>
            <w:vAlign w:val="bottom"/>
            <w:hideMark/>
          </w:tcPr>
          <w:p w:rsidR="00F71A78" w:rsidRPr="00F67C87" w:rsidRDefault="00F71A78" w:rsidP="00742FA8">
            <w:pPr>
              <w:spacing w:after="0" w:line="240" w:lineRule="auto"/>
              <w:ind w:firstLine="0"/>
              <w:jc w:val="left"/>
              <w:rPr>
                <w:rFonts w:ascii="Times New Roman" w:eastAsia="Times New Roman" w:hAnsi="Times New Roman" w:cs="Times New Roman"/>
                <w:b/>
                <w:bCs/>
                <w:color w:val="000000"/>
                <w:sz w:val="24"/>
                <w:szCs w:val="24"/>
                <w:lang w:eastAsia="ru-RU"/>
              </w:rPr>
            </w:pPr>
            <w:r w:rsidRPr="00F67C87">
              <w:rPr>
                <w:rFonts w:ascii="Times New Roman" w:eastAsia="Times New Roman" w:hAnsi="Times New Roman" w:cs="Times New Roman"/>
                <w:b/>
                <w:bCs/>
                <w:color w:val="000000"/>
                <w:sz w:val="24"/>
                <w:szCs w:val="24"/>
                <w:lang w:eastAsia="ru-RU"/>
              </w:rPr>
              <w:t>Срок окупаемости</w:t>
            </w:r>
          </w:p>
        </w:tc>
        <w:tc>
          <w:tcPr>
            <w:tcW w:w="593"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582"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62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616"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p>
        </w:tc>
        <w:tc>
          <w:tcPr>
            <w:tcW w:w="791" w:type="pct"/>
            <w:shd w:val="clear" w:color="auto" w:fill="auto"/>
            <w:noWrap/>
            <w:vAlign w:val="center"/>
            <w:hideMark/>
          </w:tcPr>
          <w:p w:rsidR="00F71A78" w:rsidRPr="00F67C87" w:rsidRDefault="00F71A78" w:rsidP="00742FA8">
            <w:pPr>
              <w:spacing w:after="0" w:line="240" w:lineRule="auto"/>
              <w:ind w:firstLine="0"/>
              <w:jc w:val="center"/>
              <w:rPr>
                <w:rFonts w:ascii="Times New Roman" w:eastAsia="Times New Roman" w:hAnsi="Times New Roman" w:cs="Times New Roman"/>
                <w:b/>
                <w:bCs/>
                <w:color w:val="000000"/>
                <w:sz w:val="24"/>
                <w:szCs w:val="24"/>
                <w:lang w:eastAsia="ru-RU"/>
              </w:rPr>
            </w:pPr>
            <w:r w:rsidRPr="00F67C87">
              <w:rPr>
                <w:rFonts w:ascii="Times New Roman" w:eastAsia="Times New Roman" w:hAnsi="Times New Roman" w:cs="Times New Roman"/>
                <w:b/>
                <w:bCs/>
                <w:color w:val="000000"/>
                <w:sz w:val="24"/>
                <w:szCs w:val="24"/>
                <w:lang w:eastAsia="ru-RU"/>
              </w:rPr>
              <w:t>2,08</w:t>
            </w:r>
          </w:p>
        </w:tc>
      </w:tr>
    </w:tbl>
    <w:p w:rsidR="00F71A78" w:rsidRDefault="00F71A78" w:rsidP="00F71A78">
      <w:pPr>
        <w:spacing w:after="0" w:line="360" w:lineRule="auto"/>
        <w:ind w:firstLine="720"/>
        <w:rPr>
          <w:rFonts w:ascii="Times New Roman" w:hAnsi="Times New Roman" w:cs="Times New Roman"/>
          <w:sz w:val="28"/>
          <w:szCs w:val="28"/>
        </w:rPr>
      </w:pPr>
    </w:p>
    <w:p w:rsidR="00F71A78" w:rsidRDefault="00F71A78" w:rsidP="00F71A78">
      <w:pPr>
        <w:spacing w:after="0" w:line="360" w:lineRule="auto"/>
        <w:ind w:firstLine="720"/>
        <w:rPr>
          <w:rFonts w:ascii="Times New Roman" w:hAnsi="Times New Roman" w:cs="Times New Roman"/>
          <w:sz w:val="28"/>
          <w:szCs w:val="28"/>
        </w:rPr>
      </w:pPr>
      <w:r w:rsidRPr="00796A47">
        <w:rPr>
          <w:rFonts w:ascii="Times New Roman" w:hAnsi="Times New Roman" w:cs="Times New Roman"/>
          <w:sz w:val="28"/>
          <w:szCs w:val="28"/>
        </w:rPr>
        <w:t xml:space="preserve">На основе рассчитанных показателей можно сделать вывод о том, что доход от проекта компания начнет получать уже </w:t>
      </w:r>
      <w:r>
        <w:rPr>
          <w:rFonts w:ascii="Times New Roman" w:hAnsi="Times New Roman" w:cs="Times New Roman"/>
          <w:sz w:val="28"/>
          <w:szCs w:val="28"/>
        </w:rPr>
        <w:t xml:space="preserve">после второго </w:t>
      </w:r>
      <w:r w:rsidRPr="00796A47">
        <w:rPr>
          <w:rFonts w:ascii="Times New Roman" w:hAnsi="Times New Roman" w:cs="Times New Roman"/>
          <w:sz w:val="28"/>
          <w:szCs w:val="28"/>
        </w:rPr>
        <w:t>год</w:t>
      </w:r>
      <w:r>
        <w:rPr>
          <w:rFonts w:ascii="Times New Roman" w:hAnsi="Times New Roman" w:cs="Times New Roman"/>
          <w:sz w:val="28"/>
          <w:szCs w:val="28"/>
        </w:rPr>
        <w:t>а</w:t>
      </w:r>
      <w:r w:rsidRPr="00796A47">
        <w:rPr>
          <w:rFonts w:ascii="Times New Roman" w:hAnsi="Times New Roman" w:cs="Times New Roman"/>
          <w:sz w:val="28"/>
          <w:szCs w:val="28"/>
        </w:rPr>
        <w:t xml:space="preserve"> реализации. Чистая текущая стоимость примет положительное значение в 2025 году, т.е. проект должен стать прибыльным. На рисунке</w:t>
      </w:r>
      <w:r>
        <w:rPr>
          <w:rFonts w:ascii="Times New Roman" w:hAnsi="Times New Roman" w:cs="Times New Roman"/>
          <w:sz w:val="28"/>
          <w:szCs w:val="28"/>
        </w:rPr>
        <w:t xml:space="preserve"> </w:t>
      </w:r>
      <w:r>
        <w:rPr>
          <w:rFonts w:ascii="Times New Roman" w:hAnsi="Times New Roman" w:cs="Times New Roman"/>
          <w:sz w:val="28"/>
          <w:szCs w:val="28"/>
        </w:rPr>
        <w:t>7</w:t>
      </w:r>
      <w:r w:rsidRPr="00796A47">
        <w:rPr>
          <w:rFonts w:ascii="Times New Roman" w:hAnsi="Times New Roman" w:cs="Times New Roman"/>
          <w:sz w:val="28"/>
          <w:szCs w:val="28"/>
        </w:rPr>
        <w:t xml:space="preserve"> изображены графики ЧДД и ЧТС проекта.</w:t>
      </w:r>
    </w:p>
    <w:p w:rsidR="00F71A78" w:rsidRDefault="00F71A78" w:rsidP="00F71A78">
      <w:pPr>
        <w:spacing w:after="0"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C502DC" wp14:editId="6C0B7D86">
            <wp:extent cx="6096000" cy="2568539"/>
            <wp:effectExtent l="0" t="0" r="0" b="381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1A78" w:rsidRDefault="00F71A78" w:rsidP="00F71A78">
      <w:pPr>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rPr>
        <w:t>7</w:t>
      </w:r>
      <w:r>
        <w:rPr>
          <w:rFonts w:ascii="Times New Roman" w:hAnsi="Times New Roman" w:cs="Times New Roman"/>
          <w:sz w:val="28"/>
          <w:szCs w:val="28"/>
        </w:rPr>
        <w:t xml:space="preserve"> – </w:t>
      </w:r>
      <w:r w:rsidRPr="00501F56">
        <w:rPr>
          <w:rFonts w:ascii="Times New Roman" w:hAnsi="Times New Roman" w:cs="Times New Roman"/>
          <w:sz w:val="28"/>
          <w:szCs w:val="28"/>
        </w:rPr>
        <w:t>ЧДД и ЧТС проекта</w:t>
      </w:r>
      <w:r>
        <w:rPr>
          <w:rFonts w:ascii="Times New Roman" w:hAnsi="Times New Roman" w:cs="Times New Roman"/>
          <w:sz w:val="28"/>
          <w:szCs w:val="28"/>
        </w:rPr>
        <w:t>, тысяч рублей</w:t>
      </w:r>
    </w:p>
    <w:p w:rsidR="00F71A78" w:rsidRPr="00501F56" w:rsidRDefault="00F71A78" w:rsidP="00F71A78">
      <w:pPr>
        <w:spacing w:after="0" w:line="360" w:lineRule="auto"/>
        <w:ind w:firstLine="720"/>
        <w:rPr>
          <w:rFonts w:ascii="Times New Roman" w:hAnsi="Times New Roman" w:cs="Times New Roman"/>
          <w:sz w:val="28"/>
          <w:szCs w:val="28"/>
        </w:rPr>
      </w:pPr>
      <w:r w:rsidRPr="00501F56">
        <w:rPr>
          <w:rFonts w:ascii="Times New Roman" w:hAnsi="Times New Roman" w:cs="Times New Roman"/>
          <w:sz w:val="28"/>
          <w:szCs w:val="28"/>
        </w:rPr>
        <w:t>На основе данных, рассчитанных в таблице, были сделаны выводы о том, что проект окупится в 2024 году. Для того чтобы определить более точный срок, необходимо рассчитать срок окупаемости проекта:</w:t>
      </w:r>
    </w:p>
    <w:p w:rsidR="00F71A78" w:rsidRPr="00501F56"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DB6216" wp14:editId="6E4EA8C0">
            <wp:extent cx="1669473" cy="511877"/>
            <wp:effectExtent l="0" t="0" r="6985"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9582" cy="514976"/>
                    </a:xfrm>
                    <a:prstGeom prst="rect">
                      <a:avLst/>
                    </a:prstGeom>
                    <a:noFill/>
                  </pic:spPr>
                </pic:pic>
              </a:graphicData>
            </a:graphic>
          </wp:inline>
        </w:drawing>
      </w:r>
      <w:r w:rsidRPr="00501F56">
        <w:rPr>
          <w:rFonts w:ascii="Times New Roman" w:hAnsi="Times New Roman" w:cs="Times New Roman"/>
          <w:sz w:val="28"/>
          <w:szCs w:val="28"/>
        </w:rPr>
        <w:t xml:space="preserve">, где: </w:t>
      </w:r>
      <w:r w:rsidRPr="00501F56">
        <w:rPr>
          <w:rFonts w:ascii="Times New Roman" w:hAnsi="Times New Roman" w:cs="Times New Roman"/>
          <w:sz w:val="28"/>
          <w:szCs w:val="28"/>
        </w:rPr>
        <w:tab/>
        <w:t>Т(</w:t>
      </w:r>
      <w:proofErr w:type="spellStart"/>
      <w:r w:rsidRPr="00501F56">
        <w:rPr>
          <w:rFonts w:ascii="Times New Roman" w:hAnsi="Times New Roman" w:cs="Times New Roman"/>
          <w:sz w:val="28"/>
          <w:szCs w:val="28"/>
        </w:rPr>
        <w:t>ок</w:t>
      </w:r>
      <w:proofErr w:type="spellEnd"/>
      <w:r w:rsidRPr="00501F56">
        <w:rPr>
          <w:rFonts w:ascii="Times New Roman" w:hAnsi="Times New Roman" w:cs="Times New Roman"/>
          <w:sz w:val="28"/>
          <w:szCs w:val="28"/>
        </w:rPr>
        <w:t xml:space="preserve">) </w:t>
      </w:r>
      <w:r>
        <w:rPr>
          <w:rFonts w:ascii="Times New Roman" w:hAnsi="Times New Roman" w:cs="Times New Roman"/>
          <w:sz w:val="28"/>
          <w:szCs w:val="28"/>
        </w:rPr>
        <w:t>–</w:t>
      </w:r>
      <w:r w:rsidRPr="00501F56">
        <w:rPr>
          <w:rFonts w:ascii="Times New Roman" w:hAnsi="Times New Roman" w:cs="Times New Roman"/>
          <w:sz w:val="28"/>
          <w:szCs w:val="28"/>
        </w:rPr>
        <w:t xml:space="preserve"> срок окупаемости проекта;</w:t>
      </w:r>
      <w:r>
        <w:rPr>
          <w:rFonts w:ascii="Times New Roman" w:hAnsi="Times New Roman" w:cs="Times New Roman"/>
          <w:sz w:val="28"/>
          <w:szCs w:val="28"/>
        </w:rPr>
        <w:t xml:space="preserve"> </w:t>
      </w:r>
      <w:r>
        <w:rPr>
          <w:rFonts w:ascii="Times New Roman" w:hAnsi="Times New Roman" w:cs="Times New Roman"/>
          <w:sz w:val="28"/>
          <w:szCs w:val="28"/>
          <w:lang w:val="en-US"/>
        </w:rPr>
        <w:t>t</w:t>
      </w:r>
      <w:r w:rsidRPr="00501F56">
        <w:rPr>
          <w:rFonts w:ascii="Times New Roman" w:hAnsi="Times New Roman" w:cs="Times New Roman"/>
          <w:sz w:val="28"/>
          <w:szCs w:val="28"/>
        </w:rPr>
        <w:t xml:space="preserve"> </w:t>
      </w:r>
      <w:r>
        <w:rPr>
          <w:rFonts w:ascii="Times New Roman" w:hAnsi="Times New Roman" w:cs="Times New Roman"/>
          <w:sz w:val="28"/>
          <w:szCs w:val="28"/>
        </w:rPr>
        <w:t>–</w:t>
      </w:r>
      <w:r w:rsidRPr="00501F56">
        <w:rPr>
          <w:rFonts w:ascii="Times New Roman" w:hAnsi="Times New Roman" w:cs="Times New Roman"/>
          <w:sz w:val="28"/>
          <w:szCs w:val="28"/>
        </w:rPr>
        <w:t xml:space="preserve"> последний год, когда </w:t>
      </w:r>
      <w:proofErr w:type="gramStart"/>
      <w:r w:rsidRPr="00501F56">
        <w:rPr>
          <w:rFonts w:ascii="Times New Roman" w:hAnsi="Times New Roman" w:cs="Times New Roman"/>
          <w:sz w:val="28"/>
          <w:szCs w:val="28"/>
        </w:rPr>
        <w:t>ЧТС&lt;</w:t>
      </w:r>
      <w:proofErr w:type="gramEnd"/>
      <w:r>
        <w:rPr>
          <w:rFonts w:ascii="Times New Roman" w:hAnsi="Times New Roman" w:cs="Times New Roman"/>
          <w:sz w:val="28"/>
          <w:szCs w:val="28"/>
        </w:rPr>
        <w:t>0</w:t>
      </w:r>
      <w:r w:rsidRPr="00501F56">
        <w:rPr>
          <w:rFonts w:ascii="Times New Roman" w:hAnsi="Times New Roman" w:cs="Times New Roman"/>
          <w:sz w:val="28"/>
          <w:szCs w:val="28"/>
        </w:rPr>
        <w:t xml:space="preserve">, </w:t>
      </w:r>
      <w:bookmarkStart w:id="2" w:name="_Hlk137060099"/>
      <w:r>
        <w:rPr>
          <w:rFonts w:ascii="Times New Roman" w:hAnsi="Times New Roman" w:cs="Times New Roman"/>
          <w:sz w:val="28"/>
          <w:szCs w:val="28"/>
        </w:rPr>
        <w:t>ЧТС</w:t>
      </w:r>
      <w:r>
        <w:rPr>
          <w:rFonts w:ascii="Times New Roman" w:hAnsi="Times New Roman" w:cs="Times New Roman"/>
          <w:sz w:val="28"/>
          <w:szCs w:val="28"/>
          <w:vertAlign w:val="subscript"/>
        </w:rPr>
        <w:t>_</w:t>
      </w:r>
      <w:r>
        <w:rPr>
          <w:rFonts w:ascii="Times New Roman" w:hAnsi="Times New Roman" w:cs="Times New Roman"/>
          <w:sz w:val="28"/>
          <w:szCs w:val="28"/>
        </w:rPr>
        <w:t xml:space="preserve"> –</w:t>
      </w:r>
      <w:r w:rsidRPr="00501F56">
        <w:rPr>
          <w:rFonts w:ascii="Times New Roman" w:hAnsi="Times New Roman" w:cs="Times New Roman"/>
          <w:sz w:val="28"/>
          <w:szCs w:val="28"/>
        </w:rPr>
        <w:t xml:space="preserve"> </w:t>
      </w:r>
      <w:r>
        <w:rPr>
          <w:rFonts w:ascii="Times New Roman" w:hAnsi="Times New Roman" w:cs="Times New Roman"/>
          <w:sz w:val="28"/>
          <w:szCs w:val="28"/>
        </w:rPr>
        <w:t>последнее отрицательное значение</w:t>
      </w:r>
      <w:r w:rsidRPr="00501F56">
        <w:rPr>
          <w:rFonts w:ascii="Times New Roman" w:hAnsi="Times New Roman" w:cs="Times New Roman"/>
          <w:sz w:val="28"/>
          <w:szCs w:val="28"/>
        </w:rPr>
        <w:t>,</w:t>
      </w:r>
      <w:r>
        <w:rPr>
          <w:rFonts w:ascii="Times New Roman" w:hAnsi="Times New Roman" w:cs="Times New Roman"/>
          <w:sz w:val="28"/>
          <w:szCs w:val="28"/>
        </w:rPr>
        <w:t xml:space="preserve"> ЧТС</w:t>
      </w:r>
      <w:r>
        <w:rPr>
          <w:rFonts w:ascii="Times New Roman" w:hAnsi="Times New Roman" w:cs="Times New Roman"/>
          <w:sz w:val="28"/>
          <w:szCs w:val="28"/>
          <w:vertAlign w:val="subscript"/>
        </w:rPr>
        <w:t>+</w:t>
      </w:r>
      <w:r w:rsidRPr="00501F56">
        <w:rPr>
          <w:rFonts w:ascii="Times New Roman" w:hAnsi="Times New Roman" w:cs="Times New Roman"/>
          <w:sz w:val="28"/>
          <w:szCs w:val="28"/>
        </w:rPr>
        <w:t xml:space="preserve"> </w:t>
      </w:r>
      <w:r>
        <w:rPr>
          <w:rFonts w:ascii="Times New Roman" w:hAnsi="Times New Roman" w:cs="Times New Roman"/>
          <w:sz w:val="28"/>
          <w:szCs w:val="28"/>
        </w:rPr>
        <w:t>–</w:t>
      </w:r>
      <w:r w:rsidRPr="00501F56">
        <w:rPr>
          <w:rFonts w:ascii="Times New Roman" w:hAnsi="Times New Roman" w:cs="Times New Roman"/>
          <w:sz w:val="28"/>
          <w:szCs w:val="28"/>
        </w:rPr>
        <w:t xml:space="preserve"> </w:t>
      </w:r>
      <w:r>
        <w:rPr>
          <w:rFonts w:ascii="Times New Roman" w:hAnsi="Times New Roman" w:cs="Times New Roman"/>
          <w:sz w:val="28"/>
          <w:szCs w:val="28"/>
        </w:rPr>
        <w:t>первое положительное значение</w:t>
      </w:r>
      <w:r w:rsidRPr="00501F56">
        <w:rPr>
          <w:rFonts w:ascii="Times New Roman" w:hAnsi="Times New Roman" w:cs="Times New Roman"/>
          <w:sz w:val="28"/>
          <w:szCs w:val="28"/>
        </w:rPr>
        <w:t xml:space="preserve"> Ч</w:t>
      </w:r>
      <w:r>
        <w:rPr>
          <w:rFonts w:ascii="Times New Roman" w:hAnsi="Times New Roman" w:cs="Times New Roman"/>
          <w:sz w:val="28"/>
          <w:szCs w:val="28"/>
        </w:rPr>
        <w:t>ТС</w:t>
      </w:r>
      <w:bookmarkEnd w:id="2"/>
      <w:r w:rsidRPr="00501F56">
        <w:rPr>
          <w:rFonts w:ascii="Times New Roman" w:hAnsi="Times New Roman" w:cs="Times New Roman"/>
          <w:sz w:val="28"/>
          <w:szCs w:val="28"/>
        </w:rPr>
        <w:t>.</w:t>
      </w:r>
    </w:p>
    <w:p w:rsidR="00F71A78" w:rsidRPr="00501F56" w:rsidRDefault="00F71A78" w:rsidP="00F71A78">
      <w:pPr>
        <w:spacing w:after="0" w:line="360" w:lineRule="auto"/>
        <w:ind w:firstLine="720"/>
        <w:rPr>
          <w:rFonts w:ascii="Times New Roman" w:hAnsi="Times New Roman" w:cs="Times New Roman"/>
          <w:sz w:val="28"/>
          <w:szCs w:val="28"/>
        </w:rPr>
      </w:pPr>
      <w:r w:rsidRPr="00501F56">
        <w:rPr>
          <w:rFonts w:ascii="Times New Roman" w:hAnsi="Times New Roman" w:cs="Times New Roman"/>
          <w:sz w:val="28"/>
          <w:szCs w:val="28"/>
        </w:rPr>
        <w:lastRenderedPageBreak/>
        <w:t xml:space="preserve">На основе данных </w:t>
      </w:r>
      <w:proofErr w:type="gramStart"/>
      <w:r w:rsidRPr="00501F56">
        <w:rPr>
          <w:rFonts w:ascii="Times New Roman" w:hAnsi="Times New Roman" w:cs="Times New Roman"/>
          <w:sz w:val="28"/>
          <w:szCs w:val="28"/>
        </w:rPr>
        <w:t>таблицы  можно</w:t>
      </w:r>
      <w:proofErr w:type="gramEnd"/>
      <w:r w:rsidRPr="00501F56">
        <w:rPr>
          <w:rFonts w:ascii="Times New Roman" w:hAnsi="Times New Roman" w:cs="Times New Roman"/>
          <w:sz w:val="28"/>
          <w:szCs w:val="28"/>
        </w:rPr>
        <w:t xml:space="preserve"> произвести расчет этого показателя:</w:t>
      </w:r>
    </w:p>
    <w:p w:rsidR="00F71A78" w:rsidRPr="00501F56" w:rsidRDefault="00F71A78" w:rsidP="00F71A78">
      <w:pPr>
        <w:spacing w:after="0" w:line="360" w:lineRule="auto"/>
        <w:ind w:firstLine="720"/>
        <w:rPr>
          <w:rFonts w:ascii="Times New Roman" w:hAnsi="Times New Roman" w:cs="Times New Roman"/>
          <w:sz w:val="28"/>
          <w:szCs w:val="28"/>
        </w:rPr>
      </w:pPr>
      <w:r w:rsidRPr="00501F56">
        <w:rPr>
          <w:rFonts w:ascii="Times New Roman" w:hAnsi="Times New Roman" w:cs="Times New Roman"/>
          <w:sz w:val="28"/>
          <w:szCs w:val="28"/>
        </w:rPr>
        <w:t>Т(</w:t>
      </w:r>
      <w:proofErr w:type="spellStart"/>
      <w:r w:rsidRPr="00501F56">
        <w:rPr>
          <w:rFonts w:ascii="Times New Roman" w:hAnsi="Times New Roman" w:cs="Times New Roman"/>
          <w:sz w:val="28"/>
          <w:szCs w:val="28"/>
        </w:rPr>
        <w:t>ок</w:t>
      </w:r>
      <w:proofErr w:type="spellEnd"/>
      <w:r w:rsidRPr="00501F56">
        <w:rPr>
          <w:rFonts w:ascii="Times New Roman" w:hAnsi="Times New Roman" w:cs="Times New Roman"/>
          <w:sz w:val="28"/>
          <w:szCs w:val="28"/>
        </w:rPr>
        <w:t>)=</w:t>
      </w:r>
      <w:r w:rsidRPr="00501F56">
        <w:t xml:space="preserve"> </w:t>
      </w:r>
      <w:r w:rsidRPr="00501F56">
        <w:rPr>
          <w:rFonts w:ascii="Times New Roman" w:hAnsi="Times New Roman" w:cs="Times New Roman"/>
          <w:sz w:val="28"/>
          <w:szCs w:val="28"/>
        </w:rPr>
        <w:t>2</w:t>
      </w:r>
      <w:r>
        <w:rPr>
          <w:rFonts w:ascii="Times New Roman" w:hAnsi="Times New Roman" w:cs="Times New Roman"/>
          <w:sz w:val="28"/>
          <w:szCs w:val="28"/>
        </w:rPr>
        <w:t xml:space="preserve"> – </w:t>
      </w:r>
      <w:r w:rsidRPr="00501F56">
        <w:rPr>
          <w:rFonts w:ascii="Times New Roman" w:hAnsi="Times New Roman" w:cs="Times New Roman"/>
          <w:sz w:val="28"/>
          <w:szCs w:val="28"/>
        </w:rPr>
        <w:t>(</w:t>
      </w:r>
      <w:r>
        <w:rPr>
          <w:rFonts w:ascii="Times New Roman" w:hAnsi="Times New Roman" w:cs="Times New Roman"/>
          <w:sz w:val="28"/>
          <w:szCs w:val="28"/>
        </w:rPr>
        <w:t xml:space="preserve">– </w:t>
      </w:r>
      <w:r w:rsidRPr="00501F56">
        <w:rPr>
          <w:rFonts w:ascii="Times New Roman" w:hAnsi="Times New Roman" w:cs="Times New Roman"/>
          <w:sz w:val="28"/>
          <w:szCs w:val="28"/>
        </w:rPr>
        <w:t>81</w:t>
      </w:r>
      <w:r>
        <w:rPr>
          <w:rFonts w:ascii="Times New Roman" w:hAnsi="Times New Roman" w:cs="Times New Roman"/>
          <w:sz w:val="28"/>
          <w:szCs w:val="28"/>
        </w:rPr>
        <w:t xml:space="preserve"> </w:t>
      </w:r>
      <w:r w:rsidRPr="00501F56">
        <w:rPr>
          <w:rFonts w:ascii="Times New Roman" w:hAnsi="Times New Roman" w:cs="Times New Roman"/>
          <w:sz w:val="28"/>
          <w:szCs w:val="28"/>
        </w:rPr>
        <w:t>055</w:t>
      </w:r>
      <w:r>
        <w:rPr>
          <w:rFonts w:ascii="Times New Roman" w:hAnsi="Times New Roman" w:cs="Times New Roman"/>
          <w:sz w:val="28"/>
          <w:szCs w:val="28"/>
        </w:rPr>
        <w:t xml:space="preserve"> </w:t>
      </w:r>
      <w:r w:rsidRPr="00501F56">
        <w:rPr>
          <w:rFonts w:ascii="Times New Roman" w:hAnsi="Times New Roman" w:cs="Times New Roman"/>
          <w:sz w:val="28"/>
          <w:szCs w:val="28"/>
        </w:rPr>
        <w:t>/</w:t>
      </w:r>
      <w:r>
        <w:rPr>
          <w:rFonts w:ascii="Times New Roman" w:hAnsi="Times New Roman" w:cs="Times New Roman"/>
          <w:sz w:val="28"/>
          <w:szCs w:val="28"/>
        </w:rPr>
        <w:t xml:space="preserve"> </w:t>
      </w:r>
      <w:r w:rsidRPr="00501F56">
        <w:rPr>
          <w:rFonts w:ascii="Times New Roman" w:hAnsi="Times New Roman" w:cs="Times New Roman"/>
          <w:sz w:val="28"/>
          <w:szCs w:val="28"/>
        </w:rPr>
        <w:t>(919</w:t>
      </w:r>
      <w:r>
        <w:rPr>
          <w:rFonts w:ascii="Times New Roman" w:hAnsi="Times New Roman" w:cs="Times New Roman"/>
          <w:sz w:val="28"/>
          <w:szCs w:val="28"/>
        </w:rPr>
        <w:t> </w:t>
      </w:r>
      <w:r w:rsidRPr="00501F56">
        <w:rPr>
          <w:rFonts w:ascii="Times New Roman" w:hAnsi="Times New Roman" w:cs="Times New Roman"/>
          <w:sz w:val="28"/>
          <w:szCs w:val="28"/>
        </w:rPr>
        <w:t>841</w:t>
      </w:r>
      <w:r>
        <w:rPr>
          <w:rFonts w:ascii="Times New Roman" w:hAnsi="Times New Roman" w:cs="Times New Roman"/>
          <w:sz w:val="28"/>
          <w:szCs w:val="28"/>
        </w:rPr>
        <w:t xml:space="preserve"> </w:t>
      </w:r>
      <w:r w:rsidRPr="00501F56">
        <w:rPr>
          <w:rFonts w:ascii="Times New Roman" w:hAnsi="Times New Roman" w:cs="Times New Roman"/>
          <w:sz w:val="28"/>
          <w:szCs w:val="28"/>
        </w:rPr>
        <w:t>+</w:t>
      </w:r>
      <w:r>
        <w:rPr>
          <w:rFonts w:ascii="Times New Roman" w:hAnsi="Times New Roman" w:cs="Times New Roman"/>
          <w:sz w:val="28"/>
          <w:szCs w:val="28"/>
        </w:rPr>
        <w:t xml:space="preserve"> </w:t>
      </w:r>
      <w:r w:rsidRPr="00501F56">
        <w:rPr>
          <w:rFonts w:ascii="Times New Roman" w:hAnsi="Times New Roman" w:cs="Times New Roman"/>
          <w:sz w:val="28"/>
          <w:szCs w:val="28"/>
        </w:rPr>
        <w:t>81</w:t>
      </w:r>
      <w:r>
        <w:rPr>
          <w:rFonts w:ascii="Times New Roman" w:hAnsi="Times New Roman" w:cs="Times New Roman"/>
          <w:sz w:val="28"/>
          <w:szCs w:val="28"/>
        </w:rPr>
        <w:t xml:space="preserve"> </w:t>
      </w:r>
      <w:r w:rsidRPr="00501F56">
        <w:rPr>
          <w:rFonts w:ascii="Times New Roman" w:hAnsi="Times New Roman" w:cs="Times New Roman"/>
          <w:sz w:val="28"/>
          <w:szCs w:val="28"/>
        </w:rPr>
        <w:t>055))</w:t>
      </w:r>
      <w:r>
        <w:rPr>
          <w:rFonts w:ascii="Times New Roman" w:hAnsi="Times New Roman" w:cs="Times New Roman"/>
          <w:sz w:val="28"/>
          <w:szCs w:val="28"/>
        </w:rPr>
        <w:t xml:space="preserve"> = 2,08.</w:t>
      </w:r>
    </w:p>
    <w:p w:rsidR="00F71A78" w:rsidRPr="00501F56" w:rsidRDefault="00F71A78" w:rsidP="00F71A78">
      <w:pPr>
        <w:spacing w:after="0" w:line="360" w:lineRule="auto"/>
        <w:ind w:firstLine="720"/>
        <w:rPr>
          <w:rFonts w:ascii="Times New Roman" w:hAnsi="Times New Roman" w:cs="Times New Roman"/>
          <w:sz w:val="28"/>
          <w:szCs w:val="28"/>
        </w:rPr>
      </w:pPr>
      <w:r w:rsidRPr="00501F56">
        <w:rPr>
          <w:rFonts w:ascii="Times New Roman" w:hAnsi="Times New Roman" w:cs="Times New Roman"/>
          <w:sz w:val="28"/>
          <w:szCs w:val="28"/>
        </w:rPr>
        <w:t xml:space="preserve">Значение этого показателя говорит о том, что в начале </w:t>
      </w:r>
      <w:r>
        <w:rPr>
          <w:rFonts w:ascii="Times New Roman" w:hAnsi="Times New Roman" w:cs="Times New Roman"/>
          <w:sz w:val="28"/>
          <w:szCs w:val="28"/>
        </w:rPr>
        <w:t>3</w:t>
      </w:r>
      <w:r w:rsidRPr="00501F56">
        <w:rPr>
          <w:rFonts w:ascii="Times New Roman" w:hAnsi="Times New Roman" w:cs="Times New Roman"/>
          <w:sz w:val="28"/>
          <w:szCs w:val="28"/>
        </w:rPr>
        <w:t>-го года проект начнет приносить прибыль.</w:t>
      </w:r>
    </w:p>
    <w:p w:rsidR="00F71A78" w:rsidRDefault="00F71A78" w:rsidP="00F71A78">
      <w:pPr>
        <w:spacing w:after="0" w:line="360" w:lineRule="auto"/>
        <w:ind w:firstLine="720"/>
        <w:rPr>
          <w:rFonts w:ascii="Times New Roman" w:hAnsi="Times New Roman" w:cs="Times New Roman"/>
          <w:sz w:val="28"/>
          <w:szCs w:val="28"/>
        </w:rPr>
      </w:pPr>
      <w:r w:rsidRPr="00501F56">
        <w:rPr>
          <w:rFonts w:ascii="Times New Roman" w:hAnsi="Times New Roman" w:cs="Times New Roman"/>
          <w:sz w:val="28"/>
          <w:szCs w:val="28"/>
        </w:rPr>
        <w:t>Индекс доходности проекта ИД</w:t>
      </w:r>
      <w:r>
        <w:rPr>
          <w:rFonts w:ascii="Times New Roman" w:hAnsi="Times New Roman" w:cs="Times New Roman"/>
          <w:sz w:val="28"/>
          <w:szCs w:val="28"/>
        </w:rPr>
        <w:t xml:space="preserve"> </w:t>
      </w:r>
      <w:r w:rsidRPr="00501F56">
        <w:rPr>
          <w:rFonts w:ascii="Times New Roman" w:hAnsi="Times New Roman" w:cs="Times New Roman"/>
          <w:sz w:val="28"/>
          <w:szCs w:val="28"/>
        </w:rPr>
        <w:t>=</w:t>
      </w:r>
      <w:r>
        <w:rPr>
          <w:rFonts w:ascii="Times New Roman" w:hAnsi="Times New Roman" w:cs="Times New Roman"/>
          <w:sz w:val="28"/>
          <w:szCs w:val="28"/>
        </w:rPr>
        <w:t xml:space="preserve"> ДЧД / ДЕЗ </w:t>
      </w:r>
      <w:r w:rsidRPr="00501F56">
        <w:rPr>
          <w:rFonts w:ascii="Times New Roman" w:hAnsi="Times New Roman" w:cs="Times New Roman"/>
          <w:sz w:val="28"/>
          <w:szCs w:val="28"/>
        </w:rPr>
        <w:t>=</w:t>
      </w:r>
      <w:r>
        <w:rPr>
          <w:rFonts w:ascii="Times New Roman" w:hAnsi="Times New Roman" w:cs="Times New Roman"/>
          <w:sz w:val="28"/>
          <w:szCs w:val="28"/>
        </w:rPr>
        <w:t xml:space="preserve"> </w:t>
      </w:r>
      <w:r w:rsidRPr="00501F56">
        <w:rPr>
          <w:rFonts w:ascii="Times New Roman" w:hAnsi="Times New Roman" w:cs="Times New Roman"/>
          <w:sz w:val="28"/>
          <w:szCs w:val="28"/>
        </w:rPr>
        <w:t>6 957</w:t>
      </w:r>
      <w:r>
        <w:rPr>
          <w:rFonts w:ascii="Times New Roman" w:hAnsi="Times New Roman" w:cs="Times New Roman"/>
          <w:sz w:val="28"/>
          <w:szCs w:val="28"/>
        </w:rPr>
        <w:t> </w:t>
      </w:r>
      <w:r w:rsidRPr="00501F56">
        <w:rPr>
          <w:rFonts w:ascii="Times New Roman" w:hAnsi="Times New Roman" w:cs="Times New Roman"/>
          <w:sz w:val="28"/>
          <w:szCs w:val="28"/>
        </w:rPr>
        <w:t>553</w:t>
      </w:r>
      <w:r>
        <w:rPr>
          <w:rFonts w:ascii="Times New Roman" w:hAnsi="Times New Roman" w:cs="Times New Roman"/>
          <w:sz w:val="28"/>
          <w:szCs w:val="28"/>
        </w:rPr>
        <w:t xml:space="preserve"> / </w:t>
      </w:r>
      <w:r w:rsidRPr="00501F56">
        <w:rPr>
          <w:rFonts w:ascii="Times New Roman" w:hAnsi="Times New Roman" w:cs="Times New Roman"/>
          <w:sz w:val="28"/>
          <w:szCs w:val="28"/>
        </w:rPr>
        <w:t>439</w:t>
      </w:r>
      <w:r>
        <w:rPr>
          <w:rFonts w:ascii="Times New Roman" w:hAnsi="Times New Roman" w:cs="Times New Roman"/>
          <w:sz w:val="28"/>
          <w:szCs w:val="28"/>
        </w:rPr>
        <w:t> </w:t>
      </w:r>
      <w:r w:rsidRPr="00501F56">
        <w:rPr>
          <w:rFonts w:ascii="Times New Roman" w:hAnsi="Times New Roman" w:cs="Times New Roman"/>
          <w:sz w:val="28"/>
          <w:szCs w:val="28"/>
        </w:rPr>
        <w:t>760</w:t>
      </w:r>
      <w:r>
        <w:rPr>
          <w:rFonts w:ascii="Times New Roman" w:hAnsi="Times New Roman" w:cs="Times New Roman"/>
          <w:sz w:val="28"/>
          <w:szCs w:val="28"/>
        </w:rPr>
        <w:t xml:space="preserve"> </w:t>
      </w:r>
      <w:r w:rsidRPr="00501F56">
        <w:rPr>
          <w:rFonts w:ascii="Times New Roman" w:hAnsi="Times New Roman" w:cs="Times New Roman"/>
          <w:sz w:val="28"/>
          <w:szCs w:val="28"/>
        </w:rPr>
        <w:t xml:space="preserve">= </w:t>
      </w:r>
      <w:r>
        <w:rPr>
          <w:rFonts w:ascii="Times New Roman" w:hAnsi="Times New Roman" w:cs="Times New Roman"/>
          <w:sz w:val="28"/>
          <w:szCs w:val="28"/>
        </w:rPr>
        <w:t>15,82.</w:t>
      </w:r>
    </w:p>
    <w:p w:rsidR="00F71A78" w:rsidRPr="00501F56" w:rsidRDefault="00F71A78" w:rsidP="00F71A78">
      <w:pPr>
        <w:spacing w:after="0" w:line="360" w:lineRule="auto"/>
        <w:ind w:firstLine="720"/>
        <w:rPr>
          <w:rFonts w:ascii="Times New Roman" w:hAnsi="Times New Roman" w:cs="Times New Roman"/>
          <w:sz w:val="28"/>
          <w:szCs w:val="28"/>
        </w:rPr>
      </w:pPr>
      <w:r w:rsidRPr="00501F56">
        <w:rPr>
          <w:rFonts w:ascii="Times New Roman" w:hAnsi="Times New Roman" w:cs="Times New Roman"/>
          <w:sz w:val="28"/>
          <w:szCs w:val="28"/>
        </w:rPr>
        <w:t>15,82</w:t>
      </w:r>
      <w:r>
        <w:rPr>
          <w:rFonts w:ascii="Times New Roman" w:hAnsi="Times New Roman" w:cs="Times New Roman"/>
          <w:sz w:val="28"/>
          <w:szCs w:val="28"/>
        </w:rPr>
        <w:t>&gt;</w:t>
      </w:r>
      <w:r w:rsidRPr="00501F56">
        <w:rPr>
          <w:rFonts w:ascii="Times New Roman" w:hAnsi="Times New Roman" w:cs="Times New Roman"/>
          <w:sz w:val="28"/>
          <w:szCs w:val="28"/>
        </w:rPr>
        <w:t>1</w:t>
      </w:r>
      <w:r>
        <w:rPr>
          <w:rFonts w:ascii="Times New Roman" w:hAnsi="Times New Roman" w:cs="Times New Roman"/>
          <w:sz w:val="28"/>
          <w:szCs w:val="28"/>
        </w:rPr>
        <w:t>, и</w:t>
      </w:r>
      <w:r w:rsidRPr="00501F56">
        <w:rPr>
          <w:rFonts w:ascii="Times New Roman" w:hAnsi="Times New Roman" w:cs="Times New Roman"/>
          <w:sz w:val="28"/>
          <w:szCs w:val="28"/>
        </w:rPr>
        <w:t>ндекс доходности превышает единицу, что также говорит о целесообразности реализации проекта.</w:t>
      </w:r>
    </w:p>
    <w:p w:rsidR="00F71A78" w:rsidRPr="00501F56" w:rsidRDefault="00F71A78" w:rsidP="00F71A78">
      <w:pPr>
        <w:spacing w:after="0" w:line="360" w:lineRule="auto"/>
        <w:ind w:firstLine="720"/>
        <w:rPr>
          <w:rFonts w:ascii="Times New Roman" w:hAnsi="Times New Roman" w:cs="Times New Roman"/>
          <w:sz w:val="28"/>
          <w:szCs w:val="28"/>
        </w:rPr>
      </w:pPr>
      <w:r w:rsidRPr="00501F56">
        <w:rPr>
          <w:rFonts w:ascii="Times New Roman" w:hAnsi="Times New Roman" w:cs="Times New Roman"/>
          <w:sz w:val="28"/>
          <w:szCs w:val="28"/>
        </w:rPr>
        <w:t>Определение внутренней нормы доходности проекта. Внутренняя норма доходности (ВНД) означает, при какой норме дисконта проект будет безубыточным. На практике принимают метод приблизительной оценки внутренней нормы доходности. Для этого производится ряд вычислений Ч</w:t>
      </w:r>
      <w:r>
        <w:rPr>
          <w:rFonts w:ascii="Times New Roman" w:hAnsi="Times New Roman" w:cs="Times New Roman"/>
          <w:sz w:val="28"/>
          <w:szCs w:val="28"/>
        </w:rPr>
        <w:t>ТС</w:t>
      </w:r>
      <w:r w:rsidRPr="00501F56">
        <w:rPr>
          <w:rFonts w:ascii="Times New Roman" w:hAnsi="Times New Roman" w:cs="Times New Roman"/>
          <w:sz w:val="28"/>
          <w:szCs w:val="28"/>
        </w:rPr>
        <w:t xml:space="preserve"> с постепенным увеличением дисконта до тех пор, пока Ч</w:t>
      </w:r>
      <w:r>
        <w:rPr>
          <w:rFonts w:ascii="Times New Roman" w:hAnsi="Times New Roman" w:cs="Times New Roman"/>
          <w:sz w:val="28"/>
          <w:szCs w:val="28"/>
        </w:rPr>
        <w:t>ТС</w:t>
      </w:r>
      <w:r w:rsidRPr="00501F56">
        <w:rPr>
          <w:rFonts w:ascii="Times New Roman" w:hAnsi="Times New Roman" w:cs="Times New Roman"/>
          <w:sz w:val="28"/>
          <w:szCs w:val="28"/>
        </w:rPr>
        <w:t xml:space="preserve"> не станет отрицательным. Затем рассчитывается приближенное значение ВНД:</w:t>
      </w:r>
    </w:p>
    <w:p w:rsidR="00F71A78" w:rsidRPr="00501F56"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ACC7E2" wp14:editId="317D05CA">
            <wp:extent cx="2396837" cy="437357"/>
            <wp:effectExtent l="0" t="0" r="381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5201" cy="449832"/>
                    </a:xfrm>
                    <a:prstGeom prst="rect">
                      <a:avLst/>
                    </a:prstGeom>
                    <a:noFill/>
                  </pic:spPr>
                </pic:pic>
              </a:graphicData>
            </a:graphic>
          </wp:inline>
        </w:drawing>
      </w:r>
      <w:r w:rsidRPr="00501F56">
        <w:rPr>
          <w:rFonts w:ascii="Times New Roman" w:hAnsi="Times New Roman" w:cs="Times New Roman"/>
          <w:sz w:val="28"/>
          <w:szCs w:val="28"/>
        </w:rPr>
        <w:t xml:space="preserve">, </w:t>
      </w:r>
      <w:r>
        <w:rPr>
          <w:rFonts w:ascii="Times New Roman" w:hAnsi="Times New Roman" w:cs="Times New Roman"/>
          <w:sz w:val="28"/>
          <w:szCs w:val="28"/>
        </w:rPr>
        <w:t>г</w:t>
      </w:r>
      <w:r w:rsidRPr="00501F56">
        <w:rPr>
          <w:rFonts w:ascii="Times New Roman" w:hAnsi="Times New Roman" w:cs="Times New Roman"/>
          <w:sz w:val="28"/>
          <w:szCs w:val="28"/>
        </w:rPr>
        <w:t>де:</w:t>
      </w:r>
      <w:r w:rsidRPr="00501F56">
        <w:rPr>
          <w:rFonts w:ascii="Times New Roman" w:hAnsi="Times New Roman" w:cs="Times New Roman"/>
          <w:sz w:val="28"/>
          <w:szCs w:val="28"/>
        </w:rPr>
        <w:tab/>
      </w:r>
      <w:r>
        <w:rPr>
          <w:rFonts w:ascii="Times New Roman" w:hAnsi="Times New Roman" w:cs="Times New Roman"/>
          <w:sz w:val="28"/>
          <w:szCs w:val="28"/>
          <w:lang w:val="en-US"/>
        </w:rPr>
        <w:t>d</w:t>
      </w:r>
      <w:r w:rsidRPr="008B3238">
        <w:rPr>
          <w:rFonts w:ascii="Times New Roman" w:hAnsi="Times New Roman" w:cs="Times New Roman"/>
          <w:sz w:val="28"/>
          <w:szCs w:val="28"/>
          <w:vertAlign w:val="subscript"/>
        </w:rPr>
        <w:t>+</w:t>
      </w:r>
      <w:r>
        <w:rPr>
          <w:rFonts w:ascii="Times New Roman" w:hAnsi="Times New Roman" w:cs="Times New Roman"/>
          <w:sz w:val="28"/>
          <w:szCs w:val="28"/>
          <w:vertAlign w:val="subscript"/>
        </w:rPr>
        <w:t xml:space="preserve"> </w:t>
      </w:r>
      <w:r>
        <w:rPr>
          <w:rFonts w:ascii="Times New Roman" w:hAnsi="Times New Roman" w:cs="Times New Roman"/>
          <w:sz w:val="28"/>
          <w:szCs w:val="28"/>
        </w:rPr>
        <w:t>–</w:t>
      </w:r>
      <w:r w:rsidRPr="00501F56">
        <w:rPr>
          <w:rFonts w:ascii="Times New Roman" w:hAnsi="Times New Roman" w:cs="Times New Roman"/>
          <w:sz w:val="28"/>
          <w:szCs w:val="28"/>
        </w:rPr>
        <w:t xml:space="preserve"> значение дисконта, при котором ЧДД </w:t>
      </w:r>
      <w:r>
        <w:rPr>
          <w:rFonts w:ascii="Times New Roman" w:hAnsi="Times New Roman" w:cs="Times New Roman"/>
          <w:sz w:val="28"/>
          <w:szCs w:val="28"/>
        </w:rPr>
        <w:t xml:space="preserve">последний раз </w:t>
      </w:r>
      <w:r w:rsidRPr="00501F56">
        <w:rPr>
          <w:rFonts w:ascii="Times New Roman" w:hAnsi="Times New Roman" w:cs="Times New Roman"/>
          <w:sz w:val="28"/>
          <w:szCs w:val="28"/>
        </w:rPr>
        <w:t xml:space="preserve">принимал положительное </w:t>
      </w:r>
      <w:proofErr w:type="gramStart"/>
      <w:r w:rsidRPr="00501F56">
        <w:rPr>
          <w:rFonts w:ascii="Times New Roman" w:hAnsi="Times New Roman" w:cs="Times New Roman"/>
          <w:sz w:val="28"/>
          <w:szCs w:val="28"/>
        </w:rPr>
        <w:t>значение;</w:t>
      </w:r>
      <w:r>
        <w:rPr>
          <w:rFonts w:ascii="Times New Roman" w:hAnsi="Times New Roman" w:cs="Times New Roman"/>
          <w:sz w:val="28"/>
          <w:szCs w:val="28"/>
        </w:rPr>
        <w:t xml:space="preserve"> </w:t>
      </w:r>
      <w:r w:rsidRPr="00501F56">
        <w:rPr>
          <w:rFonts w:ascii="Times New Roman" w:hAnsi="Times New Roman" w:cs="Times New Roman"/>
          <w:sz w:val="28"/>
          <w:szCs w:val="28"/>
        </w:rPr>
        <w:t xml:space="preserve"> </w:t>
      </w:r>
      <w:r>
        <w:rPr>
          <w:rFonts w:ascii="Times New Roman" w:hAnsi="Times New Roman" w:cs="Times New Roman"/>
          <w:sz w:val="28"/>
          <w:szCs w:val="28"/>
          <w:lang w:val="en-US"/>
        </w:rPr>
        <w:t>d</w:t>
      </w:r>
      <w:proofErr w:type="gramEnd"/>
      <w:r w:rsidRPr="008B3238">
        <w:rPr>
          <w:rFonts w:ascii="Times New Roman" w:hAnsi="Times New Roman" w:cs="Times New Roman"/>
          <w:sz w:val="28"/>
          <w:szCs w:val="28"/>
        </w:rPr>
        <w:t>_</w:t>
      </w:r>
      <w:r>
        <w:rPr>
          <w:rFonts w:ascii="Times New Roman" w:hAnsi="Times New Roman" w:cs="Times New Roman"/>
          <w:sz w:val="28"/>
          <w:szCs w:val="28"/>
        </w:rPr>
        <w:t xml:space="preserve"> –</w:t>
      </w:r>
      <w:r w:rsidRPr="00501F56">
        <w:rPr>
          <w:rFonts w:ascii="Times New Roman" w:hAnsi="Times New Roman" w:cs="Times New Roman"/>
          <w:sz w:val="28"/>
          <w:szCs w:val="28"/>
        </w:rPr>
        <w:t xml:space="preserve"> минимальное значение дисконта, при котором Ч</w:t>
      </w:r>
      <w:r>
        <w:rPr>
          <w:rFonts w:ascii="Times New Roman" w:hAnsi="Times New Roman" w:cs="Times New Roman"/>
          <w:sz w:val="28"/>
          <w:szCs w:val="28"/>
        </w:rPr>
        <w:t>ТС</w:t>
      </w:r>
      <w:r w:rsidRPr="00501F56">
        <w:rPr>
          <w:rFonts w:ascii="Times New Roman" w:hAnsi="Times New Roman" w:cs="Times New Roman"/>
          <w:sz w:val="28"/>
          <w:szCs w:val="28"/>
        </w:rPr>
        <w:t xml:space="preserve"> </w:t>
      </w:r>
      <w:r>
        <w:rPr>
          <w:rFonts w:ascii="Times New Roman" w:hAnsi="Times New Roman" w:cs="Times New Roman"/>
          <w:sz w:val="28"/>
          <w:szCs w:val="28"/>
        </w:rPr>
        <w:t xml:space="preserve">первый раз </w:t>
      </w:r>
      <w:r w:rsidRPr="00501F56">
        <w:rPr>
          <w:rFonts w:ascii="Times New Roman" w:hAnsi="Times New Roman" w:cs="Times New Roman"/>
          <w:sz w:val="28"/>
          <w:szCs w:val="28"/>
        </w:rPr>
        <w:t xml:space="preserve">принимал </w:t>
      </w:r>
      <w:r>
        <w:rPr>
          <w:rFonts w:ascii="Times New Roman" w:hAnsi="Times New Roman" w:cs="Times New Roman"/>
          <w:sz w:val="28"/>
          <w:szCs w:val="28"/>
        </w:rPr>
        <w:t>отрицательное</w:t>
      </w:r>
      <w:r w:rsidRPr="00501F56">
        <w:rPr>
          <w:rFonts w:ascii="Times New Roman" w:hAnsi="Times New Roman" w:cs="Times New Roman"/>
          <w:sz w:val="28"/>
          <w:szCs w:val="28"/>
        </w:rPr>
        <w:t xml:space="preserve"> значение;</w:t>
      </w:r>
      <w:r>
        <w:rPr>
          <w:rFonts w:ascii="Times New Roman" w:hAnsi="Times New Roman" w:cs="Times New Roman"/>
          <w:sz w:val="28"/>
          <w:szCs w:val="28"/>
        </w:rPr>
        <w:t xml:space="preserve"> ЧТС</w:t>
      </w:r>
      <w:r>
        <w:rPr>
          <w:rFonts w:ascii="Times New Roman" w:hAnsi="Times New Roman" w:cs="Times New Roman"/>
          <w:sz w:val="28"/>
          <w:szCs w:val="28"/>
          <w:vertAlign w:val="subscript"/>
        </w:rPr>
        <w:t>+/_</w:t>
      </w:r>
      <w:r>
        <w:rPr>
          <w:rFonts w:ascii="Times New Roman" w:hAnsi="Times New Roman" w:cs="Times New Roman"/>
          <w:sz w:val="28"/>
          <w:szCs w:val="28"/>
        </w:rPr>
        <w:t xml:space="preserve"> –</w:t>
      </w:r>
      <w:r w:rsidRPr="00501F56">
        <w:rPr>
          <w:rFonts w:ascii="Times New Roman" w:hAnsi="Times New Roman" w:cs="Times New Roman"/>
          <w:sz w:val="28"/>
          <w:szCs w:val="28"/>
        </w:rPr>
        <w:t xml:space="preserve"> соответственно значения Ч</w:t>
      </w:r>
      <w:r>
        <w:rPr>
          <w:rFonts w:ascii="Times New Roman" w:hAnsi="Times New Roman" w:cs="Times New Roman"/>
          <w:sz w:val="28"/>
          <w:szCs w:val="28"/>
        </w:rPr>
        <w:t>ТС</w:t>
      </w:r>
      <w:r w:rsidRPr="00501F56">
        <w:rPr>
          <w:rFonts w:ascii="Times New Roman" w:hAnsi="Times New Roman" w:cs="Times New Roman"/>
          <w:sz w:val="28"/>
          <w:szCs w:val="28"/>
        </w:rPr>
        <w:t xml:space="preserve"> при дисконтах, равных </w:t>
      </w:r>
      <w:r w:rsidRPr="00501F56">
        <w:rPr>
          <w:rFonts w:ascii="Times New Roman" w:hAnsi="Times New Roman" w:cs="Times New Roman"/>
          <w:noProof/>
          <w:sz w:val="28"/>
          <w:szCs w:val="28"/>
          <w:lang w:eastAsia="ru-RU"/>
        </w:rPr>
        <w:drawing>
          <wp:inline distT="0" distB="0" distL="0" distR="0" wp14:anchorId="2453E44F" wp14:editId="416A80F1">
            <wp:extent cx="190500" cy="2190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501F56">
        <w:rPr>
          <w:rFonts w:ascii="Times New Roman" w:hAnsi="Times New Roman" w:cs="Times New Roman"/>
          <w:sz w:val="28"/>
          <w:szCs w:val="28"/>
        </w:rPr>
        <w:t xml:space="preserve">и </w:t>
      </w:r>
      <w:r w:rsidRPr="00501F56">
        <w:rPr>
          <w:rFonts w:ascii="Times New Roman" w:hAnsi="Times New Roman" w:cs="Times New Roman"/>
          <w:noProof/>
          <w:sz w:val="28"/>
          <w:szCs w:val="28"/>
          <w:lang w:eastAsia="ru-RU"/>
        </w:rPr>
        <w:drawing>
          <wp:inline distT="0" distB="0" distL="0" distR="0" wp14:anchorId="2DE17A04" wp14:editId="3E12A479">
            <wp:extent cx="190500" cy="2190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501F56">
        <w:rPr>
          <w:rFonts w:ascii="Times New Roman" w:hAnsi="Times New Roman" w:cs="Times New Roman"/>
          <w:sz w:val="28"/>
          <w:szCs w:val="28"/>
        </w:rPr>
        <w:t>.</w:t>
      </w:r>
    </w:p>
    <w:p w:rsidR="00F71A78" w:rsidRPr="00501F56" w:rsidRDefault="00F71A78" w:rsidP="00F71A78">
      <w:pPr>
        <w:spacing w:after="0" w:line="360" w:lineRule="auto"/>
        <w:ind w:firstLine="720"/>
        <w:rPr>
          <w:rFonts w:ascii="Times New Roman" w:hAnsi="Times New Roman" w:cs="Times New Roman"/>
          <w:sz w:val="28"/>
          <w:szCs w:val="28"/>
        </w:rPr>
      </w:pPr>
      <w:r w:rsidRPr="00501F56">
        <w:rPr>
          <w:rFonts w:ascii="Times New Roman" w:hAnsi="Times New Roman" w:cs="Times New Roman"/>
          <w:sz w:val="28"/>
          <w:szCs w:val="28"/>
        </w:rPr>
        <w:t xml:space="preserve">Результаты расчета приведены в таблице </w:t>
      </w:r>
      <w:r>
        <w:rPr>
          <w:rFonts w:ascii="Times New Roman" w:hAnsi="Times New Roman" w:cs="Times New Roman"/>
          <w:sz w:val="28"/>
          <w:szCs w:val="28"/>
        </w:rPr>
        <w:t>8</w:t>
      </w:r>
      <w:r>
        <w:rPr>
          <w:rFonts w:ascii="Times New Roman" w:hAnsi="Times New Roman" w:cs="Times New Roman"/>
          <w:sz w:val="28"/>
          <w:szCs w:val="28"/>
        </w:rPr>
        <w:t>.</w:t>
      </w:r>
    </w:p>
    <w:p w:rsidR="00F71A78" w:rsidRPr="00501F56" w:rsidRDefault="00F71A78" w:rsidP="00F71A78">
      <w:pPr>
        <w:spacing w:after="0" w:line="360" w:lineRule="auto"/>
        <w:ind w:firstLine="0"/>
        <w:rPr>
          <w:rFonts w:ascii="Times New Roman" w:hAnsi="Times New Roman" w:cs="Times New Roman"/>
          <w:sz w:val="28"/>
          <w:szCs w:val="28"/>
        </w:rPr>
      </w:pPr>
      <w:r w:rsidRPr="00501F56">
        <w:rPr>
          <w:rFonts w:ascii="Times New Roman" w:hAnsi="Times New Roman" w:cs="Times New Roman"/>
          <w:sz w:val="28"/>
          <w:szCs w:val="28"/>
        </w:rPr>
        <w:t>Таблица</w:t>
      </w:r>
      <w:r>
        <w:rPr>
          <w:rFonts w:ascii="Times New Roman" w:hAnsi="Times New Roman" w:cs="Times New Roman"/>
          <w:sz w:val="28"/>
          <w:szCs w:val="28"/>
        </w:rPr>
        <w:t xml:space="preserve"> </w:t>
      </w:r>
      <w:r>
        <w:rPr>
          <w:rFonts w:ascii="Times New Roman" w:hAnsi="Times New Roman" w:cs="Times New Roman"/>
          <w:sz w:val="28"/>
          <w:szCs w:val="28"/>
        </w:rPr>
        <w:t>8</w:t>
      </w:r>
      <w:r w:rsidRPr="00501F56">
        <w:rPr>
          <w:rFonts w:ascii="Times New Roman" w:hAnsi="Times New Roman" w:cs="Times New Roman"/>
          <w:sz w:val="28"/>
          <w:szCs w:val="28"/>
        </w:rPr>
        <w:t xml:space="preserve"> – Определение внутренней нормы доходности проекта</w:t>
      </w:r>
    </w:p>
    <w:tbl>
      <w:tblPr>
        <w:tblStyle w:val="af"/>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0"/>
        <w:gridCol w:w="1665"/>
        <w:gridCol w:w="1365"/>
        <w:gridCol w:w="1485"/>
        <w:gridCol w:w="1485"/>
        <w:gridCol w:w="1485"/>
      </w:tblGrid>
      <w:tr w:rsidR="00F71A78" w:rsidRPr="008B3238" w:rsidTr="00742FA8">
        <w:tc>
          <w:tcPr>
            <w:tcW w:w="1323" w:type="pct"/>
            <w:shd w:val="clear" w:color="auto" w:fill="D9E2F3" w:themeFill="accent1" w:themeFillTint="33"/>
            <w:vAlign w:val="center"/>
          </w:tcPr>
          <w:p w:rsidR="00F71A78" w:rsidRPr="008B3238" w:rsidRDefault="00F71A78" w:rsidP="00742FA8">
            <w:pPr>
              <w:rPr>
                <w:b/>
                <w:bCs/>
                <w:sz w:val="24"/>
                <w:szCs w:val="24"/>
              </w:rPr>
            </w:pPr>
            <w:r w:rsidRPr="008B3238">
              <w:rPr>
                <w:b/>
                <w:bCs/>
                <w:color w:val="000000"/>
                <w:sz w:val="24"/>
                <w:szCs w:val="24"/>
              </w:rPr>
              <w:t>Дисконт</w:t>
            </w:r>
          </w:p>
        </w:tc>
        <w:tc>
          <w:tcPr>
            <w:tcW w:w="735" w:type="pct"/>
            <w:vAlign w:val="center"/>
          </w:tcPr>
          <w:p w:rsidR="00F71A78" w:rsidRPr="008B3238" w:rsidRDefault="00F71A78" w:rsidP="00742FA8">
            <w:pPr>
              <w:jc w:val="center"/>
              <w:rPr>
                <w:sz w:val="24"/>
                <w:szCs w:val="24"/>
              </w:rPr>
            </w:pPr>
            <w:r w:rsidRPr="008B3238">
              <w:rPr>
                <w:color w:val="000000"/>
                <w:sz w:val="24"/>
                <w:szCs w:val="24"/>
              </w:rPr>
              <w:t>16,80%</w:t>
            </w:r>
          </w:p>
        </w:tc>
        <w:tc>
          <w:tcPr>
            <w:tcW w:w="735" w:type="pct"/>
            <w:vAlign w:val="center"/>
          </w:tcPr>
          <w:p w:rsidR="00F71A78" w:rsidRPr="008B3238" w:rsidRDefault="00F71A78" w:rsidP="00742FA8">
            <w:pPr>
              <w:jc w:val="center"/>
              <w:rPr>
                <w:sz w:val="24"/>
                <w:szCs w:val="24"/>
              </w:rPr>
            </w:pPr>
            <w:r w:rsidRPr="008B3238">
              <w:rPr>
                <w:color w:val="000000"/>
                <w:sz w:val="24"/>
                <w:szCs w:val="24"/>
              </w:rPr>
              <w:t>90%</w:t>
            </w:r>
          </w:p>
        </w:tc>
        <w:tc>
          <w:tcPr>
            <w:tcW w:w="735" w:type="pct"/>
            <w:vAlign w:val="center"/>
          </w:tcPr>
          <w:p w:rsidR="00F71A78" w:rsidRPr="008B3238" w:rsidRDefault="00F71A78" w:rsidP="00742FA8">
            <w:pPr>
              <w:jc w:val="center"/>
              <w:rPr>
                <w:sz w:val="24"/>
                <w:szCs w:val="24"/>
              </w:rPr>
            </w:pPr>
            <w:r w:rsidRPr="008B3238">
              <w:rPr>
                <w:color w:val="000000"/>
                <w:sz w:val="24"/>
                <w:szCs w:val="24"/>
              </w:rPr>
              <w:t>150%</w:t>
            </w:r>
          </w:p>
        </w:tc>
        <w:tc>
          <w:tcPr>
            <w:tcW w:w="735" w:type="pct"/>
            <w:vAlign w:val="center"/>
          </w:tcPr>
          <w:p w:rsidR="00F71A78" w:rsidRPr="008B3238" w:rsidRDefault="00F71A78" w:rsidP="00742FA8">
            <w:pPr>
              <w:jc w:val="center"/>
              <w:rPr>
                <w:color w:val="000000"/>
                <w:sz w:val="24"/>
                <w:szCs w:val="24"/>
              </w:rPr>
            </w:pPr>
            <w:r>
              <w:rPr>
                <w:color w:val="000000"/>
                <w:sz w:val="24"/>
                <w:szCs w:val="24"/>
              </w:rPr>
              <w:t>205%</w:t>
            </w:r>
          </w:p>
        </w:tc>
        <w:tc>
          <w:tcPr>
            <w:tcW w:w="735" w:type="pct"/>
            <w:vAlign w:val="center"/>
          </w:tcPr>
          <w:p w:rsidR="00F71A78" w:rsidRPr="008B3238" w:rsidRDefault="00F71A78" w:rsidP="00742FA8">
            <w:pPr>
              <w:jc w:val="center"/>
              <w:rPr>
                <w:color w:val="000000"/>
                <w:sz w:val="24"/>
                <w:szCs w:val="24"/>
              </w:rPr>
            </w:pPr>
            <w:r>
              <w:rPr>
                <w:color w:val="000000"/>
                <w:sz w:val="24"/>
                <w:szCs w:val="24"/>
              </w:rPr>
              <w:t>206%</w:t>
            </w:r>
          </w:p>
        </w:tc>
      </w:tr>
      <w:tr w:rsidR="00F71A78" w:rsidRPr="008B3238" w:rsidTr="00742FA8">
        <w:tc>
          <w:tcPr>
            <w:tcW w:w="1323" w:type="pct"/>
            <w:shd w:val="clear" w:color="auto" w:fill="D9E2F3" w:themeFill="accent1" w:themeFillTint="33"/>
            <w:vAlign w:val="center"/>
          </w:tcPr>
          <w:p w:rsidR="00F71A78" w:rsidRPr="008B3238" w:rsidRDefault="00F71A78" w:rsidP="00742FA8">
            <w:pPr>
              <w:rPr>
                <w:b/>
                <w:bCs/>
                <w:sz w:val="24"/>
                <w:szCs w:val="24"/>
              </w:rPr>
            </w:pPr>
            <w:r w:rsidRPr="008B3238">
              <w:rPr>
                <w:b/>
                <w:bCs/>
                <w:color w:val="000000"/>
                <w:sz w:val="24"/>
                <w:szCs w:val="24"/>
              </w:rPr>
              <w:t>ЧТС, тыс</w:t>
            </w:r>
            <w:r>
              <w:rPr>
                <w:b/>
                <w:bCs/>
                <w:color w:val="000000"/>
                <w:sz w:val="24"/>
                <w:szCs w:val="24"/>
              </w:rPr>
              <w:t xml:space="preserve">. </w:t>
            </w:r>
            <w:r w:rsidRPr="008B3238">
              <w:rPr>
                <w:b/>
                <w:bCs/>
                <w:color w:val="000000"/>
                <w:sz w:val="24"/>
                <w:szCs w:val="24"/>
              </w:rPr>
              <w:t>руб</w:t>
            </w:r>
            <w:r>
              <w:rPr>
                <w:b/>
                <w:bCs/>
                <w:color w:val="000000"/>
                <w:sz w:val="24"/>
                <w:szCs w:val="24"/>
              </w:rPr>
              <w:t>.</w:t>
            </w:r>
          </w:p>
        </w:tc>
        <w:tc>
          <w:tcPr>
            <w:tcW w:w="735" w:type="pct"/>
            <w:vAlign w:val="center"/>
          </w:tcPr>
          <w:p w:rsidR="00F71A78" w:rsidRPr="008B3238" w:rsidRDefault="00F71A78" w:rsidP="00742FA8">
            <w:pPr>
              <w:jc w:val="center"/>
              <w:rPr>
                <w:sz w:val="24"/>
                <w:szCs w:val="24"/>
              </w:rPr>
            </w:pPr>
            <w:r w:rsidRPr="008B3238">
              <w:rPr>
                <w:color w:val="000000"/>
                <w:sz w:val="24"/>
                <w:szCs w:val="24"/>
              </w:rPr>
              <w:t>6</w:t>
            </w:r>
            <w:r>
              <w:rPr>
                <w:color w:val="000000"/>
                <w:sz w:val="24"/>
                <w:szCs w:val="24"/>
              </w:rPr>
              <w:t xml:space="preserve"> </w:t>
            </w:r>
            <w:r w:rsidRPr="008B3238">
              <w:rPr>
                <w:color w:val="000000"/>
                <w:sz w:val="24"/>
                <w:szCs w:val="24"/>
              </w:rPr>
              <w:t>517</w:t>
            </w:r>
            <w:r>
              <w:rPr>
                <w:color w:val="000000"/>
                <w:sz w:val="24"/>
                <w:szCs w:val="24"/>
              </w:rPr>
              <w:t xml:space="preserve"> </w:t>
            </w:r>
            <w:r w:rsidRPr="008B3238">
              <w:rPr>
                <w:color w:val="000000"/>
                <w:sz w:val="24"/>
                <w:szCs w:val="24"/>
              </w:rPr>
              <w:t>793</w:t>
            </w:r>
          </w:p>
        </w:tc>
        <w:tc>
          <w:tcPr>
            <w:tcW w:w="735" w:type="pct"/>
            <w:vAlign w:val="center"/>
          </w:tcPr>
          <w:p w:rsidR="00F71A78" w:rsidRPr="008B3238" w:rsidRDefault="00F71A78" w:rsidP="00742FA8">
            <w:pPr>
              <w:jc w:val="center"/>
              <w:rPr>
                <w:sz w:val="24"/>
                <w:szCs w:val="24"/>
              </w:rPr>
            </w:pPr>
            <w:r w:rsidRPr="008B3238">
              <w:rPr>
                <w:color w:val="000000"/>
                <w:sz w:val="24"/>
                <w:szCs w:val="24"/>
              </w:rPr>
              <w:t>1</w:t>
            </w:r>
            <w:r>
              <w:rPr>
                <w:color w:val="000000"/>
                <w:sz w:val="24"/>
                <w:szCs w:val="24"/>
              </w:rPr>
              <w:t xml:space="preserve"> </w:t>
            </w:r>
            <w:r w:rsidRPr="008B3238">
              <w:rPr>
                <w:color w:val="000000"/>
                <w:sz w:val="24"/>
                <w:szCs w:val="24"/>
              </w:rPr>
              <w:t>185</w:t>
            </w:r>
            <w:r>
              <w:rPr>
                <w:color w:val="000000"/>
                <w:sz w:val="24"/>
                <w:szCs w:val="24"/>
              </w:rPr>
              <w:t xml:space="preserve"> </w:t>
            </w:r>
            <w:r w:rsidRPr="008B3238">
              <w:rPr>
                <w:color w:val="000000"/>
                <w:sz w:val="24"/>
                <w:szCs w:val="24"/>
              </w:rPr>
              <w:t>506</w:t>
            </w:r>
          </w:p>
        </w:tc>
        <w:tc>
          <w:tcPr>
            <w:tcW w:w="735" w:type="pct"/>
            <w:vAlign w:val="center"/>
          </w:tcPr>
          <w:p w:rsidR="00F71A78" w:rsidRPr="008B3238" w:rsidRDefault="00F71A78" w:rsidP="00742FA8">
            <w:pPr>
              <w:jc w:val="center"/>
              <w:rPr>
                <w:sz w:val="24"/>
                <w:szCs w:val="24"/>
              </w:rPr>
            </w:pPr>
            <w:r w:rsidRPr="008B3238">
              <w:rPr>
                <w:color w:val="000000"/>
                <w:sz w:val="24"/>
                <w:szCs w:val="24"/>
              </w:rPr>
              <w:t>302</w:t>
            </w:r>
            <w:r>
              <w:rPr>
                <w:color w:val="000000"/>
                <w:sz w:val="24"/>
                <w:szCs w:val="24"/>
              </w:rPr>
              <w:t xml:space="preserve"> </w:t>
            </w:r>
            <w:r w:rsidRPr="008B3238">
              <w:rPr>
                <w:color w:val="000000"/>
                <w:sz w:val="24"/>
                <w:szCs w:val="24"/>
              </w:rPr>
              <w:t>659</w:t>
            </w:r>
          </w:p>
        </w:tc>
        <w:tc>
          <w:tcPr>
            <w:tcW w:w="735" w:type="pct"/>
            <w:vAlign w:val="center"/>
          </w:tcPr>
          <w:p w:rsidR="00F71A78" w:rsidRPr="008B3238" w:rsidRDefault="00F71A78" w:rsidP="00742FA8">
            <w:pPr>
              <w:jc w:val="center"/>
              <w:rPr>
                <w:color w:val="000000"/>
                <w:sz w:val="24"/>
                <w:szCs w:val="24"/>
              </w:rPr>
            </w:pPr>
            <w:r w:rsidRPr="008B3238">
              <w:rPr>
                <w:color w:val="000000"/>
                <w:sz w:val="24"/>
                <w:szCs w:val="24"/>
              </w:rPr>
              <w:t>2</w:t>
            </w:r>
            <w:r>
              <w:rPr>
                <w:color w:val="000000"/>
                <w:sz w:val="24"/>
                <w:szCs w:val="24"/>
              </w:rPr>
              <w:t xml:space="preserve"> </w:t>
            </w:r>
            <w:r w:rsidRPr="008B3238">
              <w:rPr>
                <w:color w:val="000000"/>
                <w:sz w:val="24"/>
                <w:szCs w:val="24"/>
              </w:rPr>
              <w:t>527</w:t>
            </w:r>
          </w:p>
        </w:tc>
        <w:tc>
          <w:tcPr>
            <w:tcW w:w="735" w:type="pct"/>
            <w:vAlign w:val="center"/>
          </w:tcPr>
          <w:p w:rsidR="00F71A78" w:rsidRPr="008B3238" w:rsidRDefault="00F71A78" w:rsidP="00742FA8">
            <w:pPr>
              <w:jc w:val="center"/>
              <w:rPr>
                <w:color w:val="000000"/>
                <w:sz w:val="24"/>
                <w:szCs w:val="24"/>
              </w:rPr>
            </w:pPr>
            <w:r w:rsidRPr="008B3238">
              <w:rPr>
                <w:color w:val="000000"/>
                <w:sz w:val="24"/>
                <w:szCs w:val="24"/>
              </w:rPr>
              <w:t>-57</w:t>
            </w:r>
            <w:r>
              <w:rPr>
                <w:color w:val="000000"/>
                <w:sz w:val="24"/>
                <w:szCs w:val="24"/>
              </w:rPr>
              <w:t xml:space="preserve"> </w:t>
            </w:r>
            <w:r w:rsidRPr="008B3238">
              <w:rPr>
                <w:color w:val="000000"/>
                <w:sz w:val="24"/>
                <w:szCs w:val="24"/>
              </w:rPr>
              <w:t>530</w:t>
            </w:r>
          </w:p>
        </w:tc>
      </w:tr>
    </w:tbl>
    <w:p w:rsidR="00F71A78" w:rsidRDefault="00F71A78" w:rsidP="00F71A78">
      <w:pPr>
        <w:spacing w:after="0" w:line="360" w:lineRule="auto"/>
        <w:ind w:firstLine="720"/>
        <w:rPr>
          <w:rFonts w:ascii="Times New Roman" w:hAnsi="Times New Roman" w:cs="Times New Roman"/>
          <w:color w:val="808080" w:themeColor="background1" w:themeShade="80"/>
          <w:sz w:val="24"/>
          <w:szCs w:val="24"/>
        </w:rPr>
      </w:pP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ВНД = 205 + 2 527 / (2 527 + 57 530) * (206 – 205) = 205,04%</w:t>
      </w:r>
    </w:p>
    <w:p w:rsidR="00F71A78" w:rsidRDefault="00F71A78" w:rsidP="00F71A78">
      <w:pPr>
        <w:spacing w:after="0" w:line="360" w:lineRule="auto"/>
        <w:ind w:firstLine="720"/>
        <w:rPr>
          <w:rFonts w:ascii="Times New Roman" w:hAnsi="Times New Roman" w:cs="Times New Roman"/>
          <w:sz w:val="28"/>
          <w:szCs w:val="28"/>
        </w:rPr>
      </w:pPr>
      <w:r w:rsidRPr="00501F56">
        <w:rPr>
          <w:rFonts w:ascii="Times New Roman" w:hAnsi="Times New Roman" w:cs="Times New Roman"/>
          <w:sz w:val="28"/>
          <w:szCs w:val="28"/>
        </w:rPr>
        <w:t>Подставив соответствующие значения рассчитанного дисконта и Ч</w:t>
      </w:r>
      <w:r>
        <w:rPr>
          <w:rFonts w:ascii="Times New Roman" w:hAnsi="Times New Roman" w:cs="Times New Roman"/>
          <w:sz w:val="28"/>
          <w:szCs w:val="28"/>
        </w:rPr>
        <w:t>ТС</w:t>
      </w:r>
      <w:r w:rsidRPr="00501F56">
        <w:rPr>
          <w:rFonts w:ascii="Times New Roman" w:hAnsi="Times New Roman" w:cs="Times New Roman"/>
          <w:sz w:val="28"/>
          <w:szCs w:val="28"/>
        </w:rPr>
        <w:t xml:space="preserve"> в формулу </w:t>
      </w:r>
      <w:r>
        <w:rPr>
          <w:rFonts w:ascii="Times New Roman" w:hAnsi="Times New Roman" w:cs="Times New Roman"/>
          <w:sz w:val="28"/>
          <w:szCs w:val="28"/>
        </w:rPr>
        <w:t>ВНД</w:t>
      </w:r>
      <w:r w:rsidRPr="00501F56">
        <w:rPr>
          <w:rFonts w:ascii="Times New Roman" w:hAnsi="Times New Roman" w:cs="Times New Roman"/>
          <w:sz w:val="28"/>
          <w:szCs w:val="28"/>
        </w:rPr>
        <w:t>, можно рассчитать внутреннюю норму доходности проекта: ВНД=</w:t>
      </w:r>
      <w:r>
        <w:rPr>
          <w:rFonts w:ascii="Times New Roman" w:hAnsi="Times New Roman" w:cs="Times New Roman"/>
          <w:sz w:val="28"/>
          <w:szCs w:val="28"/>
        </w:rPr>
        <w:t>205,04</w:t>
      </w:r>
      <w:r w:rsidRPr="00501F56">
        <w:rPr>
          <w:rFonts w:ascii="Times New Roman" w:hAnsi="Times New Roman" w:cs="Times New Roman"/>
          <w:sz w:val="28"/>
          <w:szCs w:val="28"/>
        </w:rPr>
        <w:t>%</w:t>
      </w:r>
      <w:r>
        <w:rPr>
          <w:rFonts w:ascii="Times New Roman" w:hAnsi="Times New Roman" w:cs="Times New Roman"/>
          <w:sz w:val="28"/>
          <w:szCs w:val="28"/>
        </w:rPr>
        <w:t xml:space="preserve"> (рисунок</w:t>
      </w:r>
      <w:r>
        <w:rPr>
          <w:rFonts w:ascii="Times New Roman" w:hAnsi="Times New Roman" w:cs="Times New Roman"/>
          <w:sz w:val="28"/>
          <w:szCs w:val="28"/>
        </w:rPr>
        <w:t xml:space="preserve"> 8</w:t>
      </w:r>
      <w:r>
        <w:rPr>
          <w:rFonts w:ascii="Times New Roman" w:hAnsi="Times New Roman" w:cs="Times New Roman"/>
          <w:sz w:val="28"/>
          <w:szCs w:val="28"/>
        </w:rPr>
        <w:t>).</w:t>
      </w:r>
    </w:p>
    <w:p w:rsidR="00F71A78" w:rsidRDefault="00F71A78" w:rsidP="00F71A78">
      <w:pPr>
        <w:spacing w:after="0" w:line="360" w:lineRule="auto"/>
        <w:ind w:firstLine="720"/>
        <w:rPr>
          <w:rFonts w:ascii="Times New Roman" w:hAnsi="Times New Roman" w:cs="Times New Roman"/>
          <w:sz w:val="28"/>
          <w:szCs w:val="28"/>
        </w:rPr>
      </w:pPr>
      <w:r w:rsidRPr="008B3238">
        <w:rPr>
          <w:rFonts w:ascii="Times New Roman" w:hAnsi="Times New Roman" w:cs="Times New Roman"/>
          <w:sz w:val="28"/>
          <w:szCs w:val="28"/>
        </w:rPr>
        <w:lastRenderedPageBreak/>
        <w:t>Чем выше ВНД, тем выше доходность проекта, потому что можно заложить больше рисков.</w:t>
      </w:r>
      <w:r w:rsidRPr="00F95AFA">
        <w:t xml:space="preserve"> </w:t>
      </w:r>
    </w:p>
    <w:p w:rsidR="00F71A78" w:rsidRDefault="00F71A78" w:rsidP="00F71A78">
      <w:pPr>
        <w:spacing w:after="0" w:line="360" w:lineRule="auto"/>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3C988F" wp14:editId="6BB5A7A6">
            <wp:extent cx="6082030" cy="2105891"/>
            <wp:effectExtent l="0" t="0" r="13970" b="889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1A78" w:rsidRDefault="00F71A78" w:rsidP="00F71A78">
      <w:pPr>
        <w:spacing w:after="0"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rPr>
        <w:t>8</w:t>
      </w:r>
      <w:r>
        <w:rPr>
          <w:rFonts w:ascii="Times New Roman" w:hAnsi="Times New Roman" w:cs="Times New Roman"/>
          <w:sz w:val="28"/>
          <w:szCs w:val="28"/>
        </w:rPr>
        <w:t xml:space="preserve"> – </w:t>
      </w:r>
      <w:r w:rsidRPr="002F00CD">
        <w:rPr>
          <w:rFonts w:ascii="Times New Roman" w:hAnsi="Times New Roman" w:cs="Times New Roman"/>
          <w:sz w:val="28"/>
          <w:szCs w:val="28"/>
        </w:rPr>
        <w:t>Графическое определение ВНД, %</w:t>
      </w:r>
    </w:p>
    <w:p w:rsidR="00F71A78" w:rsidRDefault="00F71A78" w:rsidP="00F71A78">
      <w:pPr>
        <w:spacing w:after="0" w:line="360" w:lineRule="auto"/>
        <w:ind w:firstLine="0"/>
        <w:jc w:val="center"/>
        <w:rPr>
          <w:rFonts w:ascii="Times New Roman" w:hAnsi="Times New Roman" w:cs="Times New Roman"/>
          <w:sz w:val="28"/>
          <w:szCs w:val="28"/>
        </w:rPr>
      </w:pPr>
    </w:p>
    <w:p w:rsidR="00F71A78" w:rsidRDefault="00F71A78" w:rsidP="00F71A78">
      <w:pPr>
        <w:spacing w:after="0" w:line="360" w:lineRule="auto"/>
        <w:ind w:firstLine="720"/>
        <w:rPr>
          <w:rFonts w:ascii="Times New Roman" w:hAnsi="Times New Roman" w:cs="Times New Roman"/>
          <w:sz w:val="28"/>
          <w:szCs w:val="28"/>
        </w:rPr>
      </w:pPr>
      <w:r w:rsidRPr="00F95AFA">
        <w:rPr>
          <w:rFonts w:ascii="Times New Roman" w:hAnsi="Times New Roman" w:cs="Times New Roman"/>
          <w:sz w:val="28"/>
          <w:szCs w:val="28"/>
        </w:rPr>
        <w:t>Критерием экономической эффективности проекта является превышение внутренней нормы доходности над значением дисконта. В данном случае неравенство выполняется.</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Следующим этапом обоснования эффективности предлагаемого решения идет а</w:t>
      </w:r>
      <w:r w:rsidRPr="00ED7035">
        <w:rPr>
          <w:rFonts w:ascii="Times New Roman" w:hAnsi="Times New Roman" w:cs="Times New Roman"/>
          <w:sz w:val="28"/>
          <w:szCs w:val="28"/>
        </w:rPr>
        <w:t>нализ устойчивости и чувствительности проекта к изменению основных факторов экономической эффективности.</w:t>
      </w:r>
    </w:p>
    <w:p w:rsidR="00F71A78" w:rsidRDefault="00F71A78" w:rsidP="00F71A78">
      <w:pPr>
        <w:spacing w:after="0" w:line="360" w:lineRule="auto"/>
        <w:ind w:firstLine="720"/>
        <w:rPr>
          <w:rFonts w:ascii="Times New Roman" w:hAnsi="Times New Roman" w:cs="Times New Roman"/>
          <w:sz w:val="28"/>
          <w:szCs w:val="28"/>
        </w:rPr>
      </w:pPr>
      <w:r w:rsidRPr="00ED7035">
        <w:rPr>
          <w:rFonts w:ascii="Times New Roman" w:hAnsi="Times New Roman" w:cs="Times New Roman"/>
          <w:sz w:val="28"/>
          <w:szCs w:val="28"/>
        </w:rPr>
        <w:t>Анализ устойчивости и чувствительности проекта к снижению выручки от проекта</w:t>
      </w:r>
      <w:r>
        <w:rPr>
          <w:rFonts w:ascii="Times New Roman" w:hAnsi="Times New Roman" w:cs="Times New Roman"/>
          <w:sz w:val="28"/>
          <w:szCs w:val="28"/>
        </w:rPr>
        <w:t xml:space="preserve"> (таблица </w:t>
      </w:r>
      <w:r>
        <w:rPr>
          <w:rFonts w:ascii="Times New Roman" w:hAnsi="Times New Roman" w:cs="Times New Roman"/>
          <w:sz w:val="28"/>
          <w:szCs w:val="28"/>
        </w:rPr>
        <w:t>9</w:t>
      </w:r>
      <w:r>
        <w:rPr>
          <w:rFonts w:ascii="Times New Roman" w:hAnsi="Times New Roman" w:cs="Times New Roman"/>
          <w:sz w:val="28"/>
          <w:szCs w:val="28"/>
        </w:rPr>
        <w:t>):</w:t>
      </w:r>
    </w:p>
    <w:p w:rsidR="00F71A78" w:rsidRDefault="00F71A78" w:rsidP="00F71A78">
      <w:pPr>
        <w:spacing w:after="0" w:line="360" w:lineRule="auto"/>
        <w:ind w:firstLine="0"/>
        <w:rPr>
          <w:rFonts w:ascii="Times New Roman" w:hAnsi="Times New Roman" w:cs="Times New Roman"/>
          <w:sz w:val="28"/>
          <w:szCs w:val="28"/>
        </w:rPr>
      </w:pPr>
      <w:r w:rsidRPr="00495267">
        <w:rPr>
          <w:rFonts w:ascii="Times New Roman" w:hAnsi="Times New Roman" w:cs="Times New Roman"/>
          <w:sz w:val="28"/>
          <w:szCs w:val="28"/>
        </w:rPr>
        <w:t xml:space="preserve">Таблица </w:t>
      </w:r>
      <w:r>
        <w:rPr>
          <w:rFonts w:ascii="Times New Roman" w:hAnsi="Times New Roman" w:cs="Times New Roman"/>
          <w:sz w:val="28"/>
          <w:szCs w:val="28"/>
        </w:rPr>
        <w:t>9</w:t>
      </w:r>
      <w:r w:rsidRPr="00495267">
        <w:rPr>
          <w:rFonts w:ascii="Times New Roman" w:hAnsi="Times New Roman" w:cs="Times New Roman"/>
          <w:sz w:val="28"/>
          <w:szCs w:val="28"/>
        </w:rPr>
        <w:t xml:space="preserve"> – Расчет устойчивости проекта к уменьшению объема выручки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17"/>
        <w:gridCol w:w="2019"/>
        <w:gridCol w:w="2019"/>
        <w:gridCol w:w="2019"/>
      </w:tblGrid>
      <w:tr w:rsidR="00F71A78" w:rsidRPr="00495267" w:rsidTr="00742FA8">
        <w:trPr>
          <w:trHeight w:val="200"/>
        </w:trPr>
        <w:tc>
          <w:tcPr>
            <w:tcW w:w="660" w:type="pct"/>
            <w:shd w:val="clear" w:color="auto" w:fill="D9E2F3" w:themeFill="accent1" w:themeFillTint="33"/>
            <w:vAlign w:val="center"/>
          </w:tcPr>
          <w:p w:rsidR="00F71A78" w:rsidRPr="00495267" w:rsidRDefault="00F71A78" w:rsidP="00742FA8">
            <w:pPr>
              <w:spacing w:after="0" w:line="240" w:lineRule="auto"/>
              <w:ind w:firstLine="0"/>
              <w:jc w:val="center"/>
              <w:rPr>
                <w:rFonts w:ascii="Times New Roman" w:eastAsia="Times New Roman" w:hAnsi="Times New Roman" w:cs="Times New Roman"/>
                <w:b/>
                <w:bCs/>
                <w:color w:val="000000"/>
                <w:sz w:val="24"/>
                <w:szCs w:val="24"/>
                <w:lang w:eastAsia="ru-RU"/>
              </w:rPr>
            </w:pPr>
            <w:bookmarkStart w:id="3" w:name="_Hlk137062660"/>
            <w:r>
              <w:rPr>
                <w:rFonts w:ascii="Times New Roman" w:eastAsia="Times New Roman" w:hAnsi="Times New Roman" w:cs="Times New Roman"/>
                <w:b/>
                <w:bCs/>
                <w:color w:val="000000"/>
                <w:sz w:val="24"/>
                <w:szCs w:val="24"/>
                <w:lang w:eastAsia="ru-RU"/>
              </w:rPr>
              <w:t>Выручка, тыс. руб.</w:t>
            </w:r>
          </w:p>
        </w:tc>
        <w:tc>
          <w:tcPr>
            <w:tcW w:w="1084" w:type="pct"/>
            <w:shd w:val="clear" w:color="auto" w:fill="auto"/>
            <w:vAlign w:val="center"/>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495267">
              <w:rPr>
                <w:rFonts w:ascii="Times New Roman" w:eastAsia="Times New Roman" w:hAnsi="Times New Roman" w:cs="Times New Roman"/>
                <w:color w:val="000000"/>
                <w:sz w:val="24"/>
                <w:szCs w:val="24"/>
                <w:lang w:eastAsia="ru-RU"/>
              </w:rPr>
              <w:t>12 053 880</w:t>
            </w:r>
          </w:p>
        </w:tc>
        <w:tc>
          <w:tcPr>
            <w:tcW w:w="1085" w:type="pct"/>
            <w:shd w:val="clear" w:color="auto" w:fill="auto"/>
            <w:vAlign w:val="center"/>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360574">
              <w:rPr>
                <w:rFonts w:ascii="Times New Roman" w:eastAsia="Times New Roman" w:hAnsi="Times New Roman" w:cs="Times New Roman"/>
                <w:color w:val="000000"/>
                <w:sz w:val="24"/>
                <w:szCs w:val="24"/>
                <w:lang w:eastAsia="ru-RU"/>
              </w:rPr>
              <w:t>10 848 492</w:t>
            </w:r>
          </w:p>
        </w:tc>
        <w:tc>
          <w:tcPr>
            <w:tcW w:w="1085" w:type="pct"/>
            <w:shd w:val="clear" w:color="auto" w:fill="auto"/>
            <w:vAlign w:val="center"/>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360574">
              <w:rPr>
                <w:rFonts w:ascii="Times New Roman" w:eastAsia="Times New Roman" w:hAnsi="Times New Roman" w:cs="Times New Roman"/>
                <w:color w:val="000000"/>
                <w:sz w:val="24"/>
                <w:szCs w:val="24"/>
                <w:lang w:eastAsia="ru-RU"/>
              </w:rPr>
              <w:t>2 410 776</w:t>
            </w:r>
          </w:p>
        </w:tc>
        <w:tc>
          <w:tcPr>
            <w:tcW w:w="1085" w:type="pct"/>
            <w:shd w:val="clear" w:color="auto" w:fill="auto"/>
            <w:vAlign w:val="center"/>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360574">
              <w:rPr>
                <w:rFonts w:ascii="Times New Roman" w:eastAsia="Times New Roman" w:hAnsi="Times New Roman" w:cs="Times New Roman"/>
                <w:color w:val="000000"/>
                <w:sz w:val="24"/>
                <w:szCs w:val="24"/>
                <w:lang w:eastAsia="ru-RU"/>
              </w:rPr>
              <w:t>1 205 388</w:t>
            </w:r>
          </w:p>
        </w:tc>
      </w:tr>
      <w:tr w:rsidR="00F71A78" w:rsidRPr="00495267" w:rsidTr="00742FA8">
        <w:trPr>
          <w:trHeight w:val="936"/>
        </w:trPr>
        <w:tc>
          <w:tcPr>
            <w:tcW w:w="660" w:type="pct"/>
            <w:shd w:val="clear" w:color="auto" w:fill="D9E2F3" w:themeFill="accent1" w:themeFillTint="33"/>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b/>
                <w:bCs/>
                <w:color w:val="000000"/>
                <w:sz w:val="24"/>
                <w:szCs w:val="24"/>
                <w:lang w:eastAsia="ru-RU"/>
              </w:rPr>
            </w:pPr>
            <w:r w:rsidRPr="00495267">
              <w:rPr>
                <w:rFonts w:ascii="Times New Roman" w:eastAsia="Times New Roman" w:hAnsi="Times New Roman" w:cs="Times New Roman"/>
                <w:b/>
                <w:bCs/>
                <w:color w:val="000000"/>
                <w:sz w:val="24"/>
                <w:szCs w:val="24"/>
                <w:lang w:eastAsia="ru-RU"/>
              </w:rPr>
              <w:t>Объем выручки, %</w:t>
            </w:r>
          </w:p>
        </w:tc>
        <w:tc>
          <w:tcPr>
            <w:tcW w:w="1084" w:type="pct"/>
            <w:shd w:val="clear" w:color="auto" w:fill="auto"/>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495267">
              <w:rPr>
                <w:rFonts w:ascii="Times New Roman" w:eastAsia="Times New Roman" w:hAnsi="Times New Roman" w:cs="Times New Roman"/>
                <w:color w:val="000000"/>
                <w:sz w:val="24"/>
                <w:szCs w:val="24"/>
                <w:lang w:eastAsia="ru-RU"/>
              </w:rPr>
              <w:t>100%</w:t>
            </w:r>
          </w:p>
        </w:tc>
        <w:tc>
          <w:tcPr>
            <w:tcW w:w="1085" w:type="pct"/>
            <w:shd w:val="clear" w:color="auto" w:fill="auto"/>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495267">
              <w:rPr>
                <w:rFonts w:ascii="Times New Roman" w:eastAsia="Times New Roman" w:hAnsi="Times New Roman" w:cs="Times New Roman"/>
                <w:color w:val="000000"/>
                <w:sz w:val="24"/>
                <w:szCs w:val="24"/>
                <w:lang w:eastAsia="ru-RU"/>
              </w:rPr>
              <w:t>90%</w:t>
            </w:r>
          </w:p>
        </w:tc>
        <w:tc>
          <w:tcPr>
            <w:tcW w:w="1085" w:type="pct"/>
            <w:shd w:val="clear" w:color="auto" w:fill="auto"/>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495267">
              <w:rPr>
                <w:rFonts w:ascii="Times New Roman" w:eastAsia="Times New Roman" w:hAnsi="Times New Roman" w:cs="Times New Roman"/>
                <w:color w:val="000000"/>
                <w:sz w:val="24"/>
                <w:szCs w:val="24"/>
                <w:lang w:eastAsia="ru-RU"/>
              </w:rPr>
              <w:t>20%</w:t>
            </w:r>
          </w:p>
        </w:tc>
        <w:tc>
          <w:tcPr>
            <w:tcW w:w="1085" w:type="pct"/>
            <w:shd w:val="clear" w:color="auto" w:fill="auto"/>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495267">
              <w:rPr>
                <w:rFonts w:ascii="Times New Roman" w:eastAsia="Times New Roman" w:hAnsi="Times New Roman" w:cs="Times New Roman"/>
                <w:color w:val="000000"/>
                <w:sz w:val="24"/>
                <w:szCs w:val="24"/>
                <w:lang w:eastAsia="ru-RU"/>
              </w:rPr>
              <w:t>10%</w:t>
            </w:r>
          </w:p>
        </w:tc>
      </w:tr>
      <w:tr w:rsidR="00F71A78" w:rsidRPr="00495267" w:rsidTr="00742FA8">
        <w:trPr>
          <w:trHeight w:val="624"/>
        </w:trPr>
        <w:tc>
          <w:tcPr>
            <w:tcW w:w="660" w:type="pct"/>
            <w:shd w:val="clear" w:color="auto" w:fill="D9E2F3" w:themeFill="accent1" w:themeFillTint="33"/>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b/>
                <w:bCs/>
                <w:color w:val="000000"/>
                <w:sz w:val="24"/>
                <w:szCs w:val="24"/>
                <w:lang w:eastAsia="ru-RU"/>
              </w:rPr>
            </w:pPr>
            <w:r w:rsidRPr="00495267">
              <w:rPr>
                <w:rFonts w:ascii="Times New Roman" w:eastAsia="Times New Roman" w:hAnsi="Times New Roman" w:cs="Times New Roman"/>
                <w:b/>
                <w:bCs/>
                <w:color w:val="000000"/>
                <w:sz w:val="24"/>
                <w:szCs w:val="24"/>
                <w:lang w:eastAsia="ru-RU"/>
              </w:rPr>
              <w:t xml:space="preserve">ЧТС, </w:t>
            </w:r>
            <w:r>
              <w:rPr>
                <w:rFonts w:ascii="Times New Roman" w:eastAsia="Times New Roman" w:hAnsi="Times New Roman" w:cs="Times New Roman"/>
                <w:b/>
                <w:bCs/>
                <w:color w:val="000000"/>
                <w:sz w:val="24"/>
                <w:szCs w:val="24"/>
                <w:lang w:eastAsia="ru-RU"/>
              </w:rPr>
              <w:t xml:space="preserve">тыс. </w:t>
            </w:r>
            <w:r w:rsidRPr="00495267">
              <w:rPr>
                <w:rFonts w:ascii="Times New Roman" w:eastAsia="Times New Roman" w:hAnsi="Times New Roman" w:cs="Times New Roman"/>
                <w:b/>
                <w:bCs/>
                <w:color w:val="000000"/>
                <w:sz w:val="24"/>
                <w:szCs w:val="24"/>
                <w:lang w:eastAsia="ru-RU"/>
              </w:rPr>
              <w:t>руб.</w:t>
            </w:r>
          </w:p>
        </w:tc>
        <w:tc>
          <w:tcPr>
            <w:tcW w:w="1084" w:type="pct"/>
            <w:shd w:val="clear" w:color="auto" w:fill="auto"/>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495267">
              <w:rPr>
                <w:rFonts w:ascii="Times New Roman" w:eastAsia="Times New Roman" w:hAnsi="Times New Roman" w:cs="Times New Roman"/>
                <w:color w:val="000000"/>
                <w:sz w:val="24"/>
                <w:szCs w:val="24"/>
                <w:lang w:eastAsia="ru-RU"/>
              </w:rPr>
              <w:t>6 517 793</w:t>
            </w:r>
          </w:p>
        </w:tc>
        <w:tc>
          <w:tcPr>
            <w:tcW w:w="1085" w:type="pct"/>
            <w:shd w:val="clear" w:color="auto" w:fill="auto"/>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495267">
              <w:rPr>
                <w:rFonts w:ascii="Times New Roman" w:eastAsia="Times New Roman" w:hAnsi="Times New Roman" w:cs="Times New Roman"/>
                <w:color w:val="000000"/>
                <w:sz w:val="24"/>
                <w:szCs w:val="24"/>
                <w:lang w:eastAsia="ru-RU"/>
              </w:rPr>
              <w:t>5 779 813</w:t>
            </w:r>
          </w:p>
        </w:tc>
        <w:tc>
          <w:tcPr>
            <w:tcW w:w="1085" w:type="pct"/>
            <w:shd w:val="clear" w:color="auto" w:fill="auto"/>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bookmarkStart w:id="4" w:name="_Hlk137059148"/>
            <w:r w:rsidRPr="00495267">
              <w:rPr>
                <w:rFonts w:ascii="Times New Roman" w:eastAsia="Times New Roman" w:hAnsi="Times New Roman" w:cs="Times New Roman"/>
                <w:color w:val="000000"/>
                <w:sz w:val="24"/>
                <w:szCs w:val="24"/>
                <w:lang w:eastAsia="ru-RU"/>
              </w:rPr>
              <w:t>613 943</w:t>
            </w:r>
            <w:bookmarkEnd w:id="4"/>
          </w:p>
        </w:tc>
        <w:tc>
          <w:tcPr>
            <w:tcW w:w="1085" w:type="pct"/>
            <w:shd w:val="clear" w:color="auto" w:fill="auto"/>
            <w:vAlign w:val="center"/>
            <w:hideMark/>
          </w:tcPr>
          <w:p w:rsidR="00F71A78" w:rsidRPr="00495267"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495267">
              <w:rPr>
                <w:rFonts w:ascii="Times New Roman" w:eastAsia="Times New Roman" w:hAnsi="Times New Roman" w:cs="Times New Roman"/>
                <w:color w:val="000000"/>
                <w:sz w:val="24"/>
                <w:szCs w:val="24"/>
                <w:lang w:eastAsia="ru-RU"/>
              </w:rPr>
              <w:t>-124 040</w:t>
            </w:r>
          </w:p>
        </w:tc>
      </w:tr>
      <w:bookmarkEnd w:id="3"/>
    </w:tbl>
    <w:p w:rsidR="00F71A78" w:rsidRDefault="00F71A78" w:rsidP="00F71A78">
      <w:pPr>
        <w:spacing w:after="0" w:line="360" w:lineRule="auto"/>
        <w:ind w:firstLine="720"/>
        <w:rPr>
          <w:rFonts w:ascii="Times New Roman" w:hAnsi="Times New Roman" w:cs="Times New Roman"/>
          <w:color w:val="808080" w:themeColor="background1" w:themeShade="80"/>
          <w:sz w:val="24"/>
          <w:szCs w:val="24"/>
        </w:rPr>
      </w:pP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Расчет устойчивого значения показателя производится по формуле:</w:t>
      </w:r>
    </w:p>
    <w:p w:rsidR="00F71A78" w:rsidRPr="00ED7035"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ED7554" wp14:editId="5ABAF241">
            <wp:extent cx="2350999" cy="40870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5003" cy="418097"/>
                    </a:xfrm>
                    <a:prstGeom prst="rect">
                      <a:avLst/>
                    </a:prstGeom>
                    <a:noFill/>
                  </pic:spPr>
                </pic:pic>
              </a:graphicData>
            </a:graphic>
          </wp:inline>
        </w:drawing>
      </w:r>
      <w:r>
        <w:rPr>
          <w:rFonts w:ascii="Times New Roman" w:hAnsi="Times New Roman" w:cs="Times New Roman"/>
          <w:sz w:val="28"/>
          <w:szCs w:val="28"/>
        </w:rPr>
        <w:t>, где П</w:t>
      </w:r>
      <w:r>
        <w:rPr>
          <w:rFonts w:ascii="Times New Roman" w:hAnsi="Times New Roman" w:cs="Times New Roman"/>
          <w:sz w:val="28"/>
          <w:szCs w:val="28"/>
          <w:vertAlign w:val="superscript"/>
        </w:rPr>
        <w:t>+</w:t>
      </w:r>
      <w:r>
        <w:rPr>
          <w:rFonts w:ascii="Times New Roman" w:hAnsi="Times New Roman" w:cs="Times New Roman"/>
          <w:sz w:val="28"/>
          <w:szCs w:val="28"/>
        </w:rPr>
        <w:t xml:space="preserve"> – значение показателя, когда ЧТС последний раз был положительным, П</w:t>
      </w:r>
      <w:r>
        <w:rPr>
          <w:rFonts w:ascii="Times New Roman" w:hAnsi="Times New Roman" w:cs="Times New Roman"/>
          <w:sz w:val="28"/>
          <w:szCs w:val="28"/>
          <w:vertAlign w:val="superscript"/>
        </w:rPr>
        <w:t>-</w:t>
      </w:r>
      <w:r>
        <w:rPr>
          <w:rFonts w:ascii="Times New Roman" w:hAnsi="Times New Roman" w:cs="Times New Roman"/>
          <w:sz w:val="28"/>
          <w:szCs w:val="28"/>
        </w:rPr>
        <w:t xml:space="preserve"> – значение показателя, когда ЧТС </w:t>
      </w:r>
      <w:r>
        <w:rPr>
          <w:rFonts w:ascii="Times New Roman" w:hAnsi="Times New Roman" w:cs="Times New Roman"/>
          <w:sz w:val="28"/>
          <w:szCs w:val="28"/>
        </w:rPr>
        <w:lastRenderedPageBreak/>
        <w:t xml:space="preserve">первый раз был отрицательным, </w:t>
      </w:r>
      <w:r w:rsidRPr="00ED7035">
        <w:rPr>
          <w:rFonts w:ascii="Times New Roman" w:hAnsi="Times New Roman" w:cs="Times New Roman"/>
          <w:sz w:val="28"/>
          <w:szCs w:val="28"/>
        </w:rPr>
        <w:t>ЧТС_ – последнее отрицательное значение, ЧТС+ – первое положительное значение ЧТС</w:t>
      </w:r>
      <w:r>
        <w:rPr>
          <w:rFonts w:ascii="Times New Roman" w:hAnsi="Times New Roman" w:cs="Times New Roman"/>
          <w:sz w:val="28"/>
          <w:szCs w:val="28"/>
        </w:rPr>
        <w:t>.</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Таким образом, </w:t>
      </w:r>
      <w:bookmarkStart w:id="5" w:name="_Hlk137062964"/>
      <w:r>
        <w:rPr>
          <w:rFonts w:ascii="Times New Roman" w:hAnsi="Times New Roman" w:cs="Times New Roman"/>
          <w:sz w:val="28"/>
          <w:szCs w:val="28"/>
          <w:lang w:val="en-US"/>
        </w:rPr>
        <w:t>X</w:t>
      </w:r>
      <w:r w:rsidRPr="00ED7035">
        <w:rPr>
          <w:rFonts w:ascii="Times New Roman" w:hAnsi="Times New Roman" w:cs="Times New Roman"/>
          <w:sz w:val="28"/>
          <w:szCs w:val="28"/>
        </w:rPr>
        <w:t xml:space="preserve"> </w:t>
      </w:r>
      <w:r>
        <w:rPr>
          <w:rFonts w:ascii="Times New Roman" w:hAnsi="Times New Roman" w:cs="Times New Roman"/>
          <w:sz w:val="28"/>
          <w:szCs w:val="28"/>
        </w:rPr>
        <w:t xml:space="preserve">устойчивое </w:t>
      </w:r>
      <w:r w:rsidRPr="00360574">
        <w:rPr>
          <w:rFonts w:ascii="Times New Roman" w:hAnsi="Times New Roman" w:cs="Times New Roman"/>
          <w:sz w:val="28"/>
          <w:szCs w:val="28"/>
        </w:rPr>
        <w:t>=</w:t>
      </w:r>
      <w:r>
        <w:rPr>
          <w:rFonts w:ascii="Times New Roman" w:hAnsi="Times New Roman" w:cs="Times New Roman"/>
          <w:sz w:val="28"/>
          <w:szCs w:val="28"/>
        </w:rPr>
        <w:t xml:space="preserve"> </w:t>
      </w:r>
      <w:bookmarkEnd w:id="5"/>
      <w:r w:rsidRPr="00360574">
        <w:rPr>
          <w:rFonts w:ascii="Times New Roman" w:hAnsi="Times New Roman" w:cs="Times New Roman"/>
          <w:sz w:val="28"/>
          <w:szCs w:val="28"/>
        </w:rPr>
        <w:t>2 410</w:t>
      </w:r>
      <w:r>
        <w:rPr>
          <w:rFonts w:ascii="Times New Roman" w:hAnsi="Times New Roman" w:cs="Times New Roman"/>
          <w:sz w:val="28"/>
          <w:szCs w:val="28"/>
        </w:rPr>
        <w:t> </w:t>
      </w:r>
      <w:r w:rsidRPr="00360574">
        <w:rPr>
          <w:rFonts w:ascii="Times New Roman" w:hAnsi="Times New Roman" w:cs="Times New Roman"/>
          <w:sz w:val="28"/>
          <w:szCs w:val="28"/>
        </w:rPr>
        <w:t>776</w:t>
      </w:r>
      <w:r>
        <w:rPr>
          <w:rFonts w:ascii="Times New Roman" w:hAnsi="Times New Roman" w:cs="Times New Roman"/>
          <w:sz w:val="28"/>
          <w:szCs w:val="28"/>
        </w:rPr>
        <w:t xml:space="preserve"> + </w:t>
      </w:r>
      <w:r w:rsidRPr="00360574">
        <w:rPr>
          <w:rFonts w:ascii="Times New Roman" w:hAnsi="Times New Roman" w:cs="Times New Roman"/>
          <w:sz w:val="28"/>
          <w:szCs w:val="28"/>
        </w:rPr>
        <w:t>613</w:t>
      </w:r>
      <w:r>
        <w:rPr>
          <w:rFonts w:ascii="Times New Roman" w:hAnsi="Times New Roman" w:cs="Times New Roman"/>
          <w:sz w:val="28"/>
          <w:szCs w:val="28"/>
        </w:rPr>
        <w:t> </w:t>
      </w:r>
      <w:r w:rsidRPr="00360574">
        <w:rPr>
          <w:rFonts w:ascii="Times New Roman" w:hAnsi="Times New Roman" w:cs="Times New Roman"/>
          <w:sz w:val="28"/>
          <w:szCs w:val="28"/>
        </w:rPr>
        <w:t>943</w:t>
      </w:r>
      <w:r>
        <w:rPr>
          <w:rFonts w:ascii="Times New Roman" w:hAnsi="Times New Roman" w:cs="Times New Roman"/>
          <w:sz w:val="28"/>
          <w:szCs w:val="28"/>
        </w:rPr>
        <w:t xml:space="preserve"> / (</w:t>
      </w:r>
      <w:r w:rsidRPr="00360574">
        <w:rPr>
          <w:rFonts w:ascii="Times New Roman" w:hAnsi="Times New Roman" w:cs="Times New Roman"/>
          <w:sz w:val="28"/>
          <w:szCs w:val="28"/>
        </w:rPr>
        <w:t>613</w:t>
      </w:r>
      <w:r>
        <w:rPr>
          <w:rFonts w:ascii="Times New Roman" w:hAnsi="Times New Roman" w:cs="Times New Roman"/>
          <w:sz w:val="28"/>
          <w:szCs w:val="28"/>
        </w:rPr>
        <w:t> </w:t>
      </w:r>
      <w:r w:rsidRPr="00360574">
        <w:rPr>
          <w:rFonts w:ascii="Times New Roman" w:hAnsi="Times New Roman" w:cs="Times New Roman"/>
          <w:sz w:val="28"/>
          <w:szCs w:val="28"/>
        </w:rPr>
        <w:t>943</w:t>
      </w:r>
      <w:r>
        <w:rPr>
          <w:rFonts w:ascii="Times New Roman" w:hAnsi="Times New Roman" w:cs="Times New Roman"/>
          <w:sz w:val="28"/>
          <w:szCs w:val="28"/>
        </w:rPr>
        <w:t xml:space="preserve"> + </w:t>
      </w:r>
      <w:r w:rsidRPr="00360574">
        <w:rPr>
          <w:rFonts w:ascii="Times New Roman" w:hAnsi="Times New Roman" w:cs="Times New Roman"/>
          <w:sz w:val="28"/>
          <w:szCs w:val="28"/>
        </w:rPr>
        <w:t>124</w:t>
      </w:r>
      <w:r>
        <w:rPr>
          <w:rFonts w:ascii="Times New Roman" w:hAnsi="Times New Roman" w:cs="Times New Roman"/>
          <w:sz w:val="28"/>
          <w:szCs w:val="28"/>
        </w:rPr>
        <w:t> </w:t>
      </w:r>
      <w:r w:rsidRPr="00360574">
        <w:rPr>
          <w:rFonts w:ascii="Times New Roman" w:hAnsi="Times New Roman" w:cs="Times New Roman"/>
          <w:sz w:val="28"/>
          <w:szCs w:val="28"/>
        </w:rPr>
        <w:t>040</w:t>
      </w:r>
      <w:r>
        <w:rPr>
          <w:rFonts w:ascii="Times New Roman" w:hAnsi="Times New Roman" w:cs="Times New Roman"/>
          <w:sz w:val="28"/>
          <w:szCs w:val="28"/>
        </w:rPr>
        <w:t>) * (</w:t>
      </w:r>
      <w:r w:rsidRPr="00360574">
        <w:rPr>
          <w:rFonts w:ascii="Times New Roman" w:hAnsi="Times New Roman" w:cs="Times New Roman"/>
          <w:sz w:val="28"/>
          <w:szCs w:val="28"/>
        </w:rPr>
        <w:t>1 205</w:t>
      </w:r>
      <w:r>
        <w:rPr>
          <w:rFonts w:ascii="Times New Roman" w:hAnsi="Times New Roman" w:cs="Times New Roman"/>
          <w:sz w:val="28"/>
          <w:szCs w:val="28"/>
        </w:rPr>
        <w:t> </w:t>
      </w:r>
      <w:r w:rsidRPr="00360574">
        <w:rPr>
          <w:rFonts w:ascii="Times New Roman" w:hAnsi="Times New Roman" w:cs="Times New Roman"/>
          <w:sz w:val="28"/>
          <w:szCs w:val="28"/>
        </w:rPr>
        <w:t>388</w:t>
      </w:r>
      <w:r>
        <w:rPr>
          <w:rFonts w:ascii="Times New Roman" w:hAnsi="Times New Roman" w:cs="Times New Roman"/>
          <w:sz w:val="28"/>
          <w:szCs w:val="28"/>
        </w:rPr>
        <w:t xml:space="preserve"> - </w:t>
      </w:r>
      <w:r w:rsidRPr="00360574">
        <w:rPr>
          <w:rFonts w:ascii="Times New Roman" w:hAnsi="Times New Roman" w:cs="Times New Roman"/>
          <w:sz w:val="28"/>
          <w:szCs w:val="28"/>
        </w:rPr>
        <w:t>2 410</w:t>
      </w:r>
      <w:r>
        <w:rPr>
          <w:rFonts w:ascii="Times New Roman" w:hAnsi="Times New Roman" w:cs="Times New Roman"/>
          <w:sz w:val="28"/>
          <w:szCs w:val="28"/>
        </w:rPr>
        <w:t> </w:t>
      </w:r>
      <w:r w:rsidRPr="00360574">
        <w:rPr>
          <w:rFonts w:ascii="Times New Roman" w:hAnsi="Times New Roman" w:cs="Times New Roman"/>
          <w:sz w:val="28"/>
          <w:szCs w:val="28"/>
        </w:rPr>
        <w:t>776</w:t>
      </w:r>
      <w:r>
        <w:rPr>
          <w:rFonts w:ascii="Times New Roman" w:hAnsi="Times New Roman" w:cs="Times New Roman"/>
          <w:sz w:val="28"/>
          <w:szCs w:val="28"/>
        </w:rPr>
        <w:t>) = 1407990 тыс. руб.</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Далее следует рассчитать процент чувствительности предлагаемого проекта по следующей формуле: </w:t>
      </w:r>
    </w:p>
    <w:p w:rsidR="00F71A78" w:rsidRPr="00ED7035"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EC802E" wp14:editId="1BFE3303">
            <wp:extent cx="2350770" cy="40920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538" cy="416132"/>
                    </a:xfrm>
                    <a:prstGeom prst="rect">
                      <a:avLst/>
                    </a:prstGeom>
                    <a:noFill/>
                  </pic:spPr>
                </pic:pic>
              </a:graphicData>
            </a:graphic>
          </wp:inline>
        </w:drawing>
      </w:r>
      <w:r>
        <w:rPr>
          <w:rFonts w:ascii="Times New Roman" w:hAnsi="Times New Roman" w:cs="Times New Roman"/>
          <w:sz w:val="28"/>
          <w:szCs w:val="28"/>
        </w:rPr>
        <w:t xml:space="preserve">, где Х – </w:t>
      </w:r>
      <w:r w:rsidRPr="00ED7035">
        <w:rPr>
          <w:rFonts w:ascii="Times New Roman" w:hAnsi="Times New Roman" w:cs="Times New Roman"/>
          <w:sz w:val="28"/>
          <w:szCs w:val="28"/>
        </w:rPr>
        <w:t>устойчиво</w:t>
      </w:r>
      <w:r>
        <w:rPr>
          <w:rFonts w:ascii="Times New Roman" w:hAnsi="Times New Roman" w:cs="Times New Roman"/>
          <w:sz w:val="28"/>
          <w:szCs w:val="28"/>
        </w:rPr>
        <w:t>е</w:t>
      </w:r>
      <w:r w:rsidRPr="00ED7035">
        <w:rPr>
          <w:rFonts w:ascii="Times New Roman" w:hAnsi="Times New Roman" w:cs="Times New Roman"/>
          <w:sz w:val="28"/>
          <w:szCs w:val="28"/>
        </w:rPr>
        <w:t xml:space="preserve"> значени</w:t>
      </w:r>
      <w:r>
        <w:rPr>
          <w:rFonts w:ascii="Times New Roman" w:hAnsi="Times New Roman" w:cs="Times New Roman"/>
          <w:sz w:val="28"/>
          <w:szCs w:val="28"/>
        </w:rPr>
        <w:t>е</w:t>
      </w:r>
      <w:r w:rsidRPr="00ED7035">
        <w:rPr>
          <w:rFonts w:ascii="Times New Roman" w:hAnsi="Times New Roman" w:cs="Times New Roman"/>
          <w:sz w:val="28"/>
          <w:szCs w:val="28"/>
        </w:rPr>
        <w:t xml:space="preserve"> показателя</w:t>
      </w:r>
      <w:r>
        <w:rPr>
          <w:rFonts w:ascii="Times New Roman" w:hAnsi="Times New Roman" w:cs="Times New Roman"/>
          <w:sz w:val="28"/>
          <w:szCs w:val="28"/>
        </w:rPr>
        <w:t>, П</w:t>
      </w:r>
      <w:r>
        <w:rPr>
          <w:rFonts w:ascii="Times New Roman" w:hAnsi="Times New Roman" w:cs="Times New Roman"/>
          <w:sz w:val="28"/>
          <w:szCs w:val="28"/>
          <w:vertAlign w:val="superscript"/>
        </w:rPr>
        <w:t>о</w:t>
      </w:r>
      <w:r>
        <w:rPr>
          <w:rFonts w:ascii="Times New Roman" w:hAnsi="Times New Roman" w:cs="Times New Roman"/>
          <w:sz w:val="28"/>
          <w:szCs w:val="28"/>
        </w:rPr>
        <w:t xml:space="preserve"> – базовое значение показателя.</w:t>
      </w:r>
    </w:p>
    <w:p w:rsidR="00F71A78" w:rsidRPr="00ED7035"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Итак, % чувствительности = </w:t>
      </w:r>
      <w:proofErr w:type="gramStart"/>
      <w:r w:rsidRPr="00ED7035">
        <w:rPr>
          <w:rFonts w:ascii="Times New Roman" w:hAnsi="Times New Roman" w:cs="Times New Roman"/>
          <w:sz w:val="28"/>
          <w:szCs w:val="28"/>
        </w:rPr>
        <w:t>|</w:t>
      </w:r>
      <w:r>
        <w:rPr>
          <w:rFonts w:ascii="Times New Roman" w:hAnsi="Times New Roman" w:cs="Times New Roman"/>
          <w:sz w:val="28"/>
          <w:szCs w:val="28"/>
        </w:rPr>
        <w:t>(</w:t>
      </w:r>
      <w:proofErr w:type="gramEnd"/>
      <w:r w:rsidRPr="00E124AC">
        <w:rPr>
          <w:rFonts w:ascii="Times New Roman" w:hAnsi="Times New Roman" w:cs="Times New Roman"/>
          <w:sz w:val="28"/>
          <w:szCs w:val="28"/>
        </w:rPr>
        <w:t>1</w:t>
      </w:r>
      <w:r>
        <w:rPr>
          <w:rFonts w:ascii="Times New Roman" w:hAnsi="Times New Roman" w:cs="Times New Roman"/>
          <w:sz w:val="28"/>
          <w:szCs w:val="28"/>
        </w:rPr>
        <w:t xml:space="preserve"> </w:t>
      </w:r>
      <w:r w:rsidRPr="00E124AC">
        <w:rPr>
          <w:rFonts w:ascii="Times New Roman" w:hAnsi="Times New Roman" w:cs="Times New Roman"/>
          <w:sz w:val="28"/>
          <w:szCs w:val="28"/>
        </w:rPr>
        <w:t>407</w:t>
      </w:r>
      <w:r>
        <w:rPr>
          <w:rFonts w:ascii="Times New Roman" w:hAnsi="Times New Roman" w:cs="Times New Roman"/>
          <w:sz w:val="28"/>
          <w:szCs w:val="28"/>
        </w:rPr>
        <w:t xml:space="preserve"> </w:t>
      </w:r>
      <w:r w:rsidRPr="00E124AC">
        <w:rPr>
          <w:rFonts w:ascii="Times New Roman" w:hAnsi="Times New Roman" w:cs="Times New Roman"/>
          <w:sz w:val="28"/>
          <w:szCs w:val="28"/>
        </w:rPr>
        <w:t>990</w:t>
      </w:r>
      <w:r>
        <w:rPr>
          <w:rFonts w:ascii="Times New Roman" w:hAnsi="Times New Roman" w:cs="Times New Roman"/>
          <w:sz w:val="28"/>
          <w:szCs w:val="28"/>
        </w:rPr>
        <w:t xml:space="preserve"> - </w:t>
      </w:r>
      <w:r w:rsidRPr="00E124AC">
        <w:rPr>
          <w:rFonts w:ascii="Times New Roman" w:hAnsi="Times New Roman" w:cs="Times New Roman"/>
          <w:sz w:val="28"/>
          <w:szCs w:val="28"/>
        </w:rPr>
        <w:t>12 053</w:t>
      </w:r>
      <w:r>
        <w:rPr>
          <w:rFonts w:ascii="Times New Roman" w:hAnsi="Times New Roman" w:cs="Times New Roman"/>
          <w:sz w:val="28"/>
          <w:szCs w:val="28"/>
        </w:rPr>
        <w:t> </w:t>
      </w:r>
      <w:r w:rsidRPr="00E124AC">
        <w:rPr>
          <w:rFonts w:ascii="Times New Roman" w:hAnsi="Times New Roman" w:cs="Times New Roman"/>
          <w:sz w:val="28"/>
          <w:szCs w:val="28"/>
        </w:rPr>
        <w:t>880</w:t>
      </w:r>
      <w:r>
        <w:rPr>
          <w:rFonts w:ascii="Times New Roman" w:hAnsi="Times New Roman" w:cs="Times New Roman"/>
          <w:sz w:val="28"/>
          <w:szCs w:val="28"/>
        </w:rPr>
        <w:t>)</w:t>
      </w:r>
      <w:r w:rsidRPr="00ED7035">
        <w:rPr>
          <w:rFonts w:ascii="Times New Roman" w:hAnsi="Times New Roman" w:cs="Times New Roman"/>
          <w:sz w:val="28"/>
          <w:szCs w:val="28"/>
        </w:rPr>
        <w:t>|</w:t>
      </w:r>
      <w:r>
        <w:rPr>
          <w:rFonts w:ascii="Times New Roman" w:hAnsi="Times New Roman" w:cs="Times New Roman"/>
          <w:sz w:val="28"/>
          <w:szCs w:val="28"/>
        </w:rPr>
        <w:t xml:space="preserve"> /</w:t>
      </w:r>
      <w:r w:rsidRPr="00E124AC">
        <w:t xml:space="preserve"> </w:t>
      </w:r>
      <w:r w:rsidRPr="00E124AC">
        <w:rPr>
          <w:rFonts w:ascii="Times New Roman" w:hAnsi="Times New Roman" w:cs="Times New Roman"/>
          <w:sz w:val="28"/>
          <w:szCs w:val="28"/>
        </w:rPr>
        <w:t>12 053</w:t>
      </w:r>
      <w:r>
        <w:rPr>
          <w:rFonts w:ascii="Times New Roman" w:hAnsi="Times New Roman" w:cs="Times New Roman"/>
          <w:sz w:val="28"/>
          <w:szCs w:val="28"/>
        </w:rPr>
        <w:t> </w:t>
      </w:r>
      <w:r w:rsidRPr="00E124AC">
        <w:rPr>
          <w:rFonts w:ascii="Times New Roman" w:hAnsi="Times New Roman" w:cs="Times New Roman"/>
          <w:sz w:val="28"/>
          <w:szCs w:val="28"/>
        </w:rPr>
        <w:t>880</w:t>
      </w:r>
      <w:r>
        <w:rPr>
          <w:rFonts w:ascii="Times New Roman" w:hAnsi="Times New Roman" w:cs="Times New Roman"/>
          <w:sz w:val="28"/>
          <w:szCs w:val="28"/>
        </w:rPr>
        <w:t xml:space="preserve"> * 100  =</w:t>
      </w:r>
      <w:r w:rsidRPr="00ED7035">
        <w:rPr>
          <w:rFonts w:ascii="Times New Roman" w:hAnsi="Times New Roman" w:cs="Times New Roman"/>
          <w:sz w:val="28"/>
          <w:szCs w:val="28"/>
        </w:rPr>
        <w:t xml:space="preserve"> 88,32%</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Чем больше отклонение %Ч от базового значения (10%), тем более устойчив и </w:t>
      </w:r>
      <w:proofErr w:type="gramStart"/>
      <w:r>
        <w:rPr>
          <w:rFonts w:ascii="Times New Roman" w:hAnsi="Times New Roman" w:cs="Times New Roman"/>
          <w:sz w:val="28"/>
          <w:szCs w:val="28"/>
        </w:rPr>
        <w:t>менее рискован</w:t>
      </w:r>
      <w:proofErr w:type="gramEnd"/>
      <w:r>
        <w:rPr>
          <w:rFonts w:ascii="Times New Roman" w:hAnsi="Times New Roman" w:cs="Times New Roman"/>
          <w:sz w:val="28"/>
          <w:szCs w:val="28"/>
        </w:rPr>
        <w:t xml:space="preserve"> и чувствителен проект. Следовательно, внедрение АС ООС при риске снижения выручки является устойчивым и нечувствительным. </w:t>
      </w:r>
    </w:p>
    <w:p w:rsidR="00F71A78" w:rsidRDefault="00F71A78" w:rsidP="00F71A78">
      <w:pPr>
        <w:spacing w:after="0" w:line="360" w:lineRule="auto"/>
        <w:ind w:firstLine="720"/>
        <w:rPr>
          <w:rFonts w:ascii="Times New Roman" w:hAnsi="Times New Roman" w:cs="Times New Roman"/>
          <w:sz w:val="28"/>
          <w:szCs w:val="28"/>
        </w:rPr>
      </w:pPr>
      <w:r w:rsidRPr="00415964">
        <w:rPr>
          <w:rFonts w:ascii="Times New Roman" w:hAnsi="Times New Roman" w:cs="Times New Roman"/>
          <w:sz w:val="28"/>
          <w:szCs w:val="28"/>
        </w:rPr>
        <w:t>Расчет устойчивости проекта к увеличению текущих затрат на его реализацию</w:t>
      </w:r>
      <w:r>
        <w:rPr>
          <w:rFonts w:ascii="Times New Roman" w:hAnsi="Times New Roman" w:cs="Times New Roman"/>
          <w:sz w:val="28"/>
          <w:szCs w:val="28"/>
        </w:rPr>
        <w:t xml:space="preserve"> (таблица </w:t>
      </w:r>
      <w:r>
        <w:rPr>
          <w:rFonts w:ascii="Times New Roman" w:hAnsi="Times New Roman" w:cs="Times New Roman"/>
          <w:sz w:val="28"/>
          <w:szCs w:val="28"/>
        </w:rPr>
        <w:t>10</w:t>
      </w:r>
      <w:r>
        <w:rPr>
          <w:rFonts w:ascii="Times New Roman" w:hAnsi="Times New Roman" w:cs="Times New Roman"/>
          <w:sz w:val="28"/>
          <w:szCs w:val="28"/>
        </w:rPr>
        <w:t>):</w:t>
      </w:r>
    </w:p>
    <w:p w:rsidR="00F71A78" w:rsidRDefault="00F71A78" w:rsidP="00F71A78">
      <w:pPr>
        <w:spacing w:after="0" w:line="360" w:lineRule="auto"/>
        <w:ind w:firstLine="0"/>
        <w:rPr>
          <w:rFonts w:ascii="Times New Roman" w:hAnsi="Times New Roman" w:cs="Times New Roman"/>
          <w:sz w:val="28"/>
          <w:szCs w:val="28"/>
        </w:rPr>
      </w:pPr>
      <w:r w:rsidRPr="00415964">
        <w:rPr>
          <w:rFonts w:ascii="Times New Roman" w:hAnsi="Times New Roman" w:cs="Times New Roman"/>
          <w:sz w:val="28"/>
          <w:szCs w:val="28"/>
        </w:rPr>
        <w:t xml:space="preserve">Таблица </w:t>
      </w:r>
      <w:r>
        <w:rPr>
          <w:rFonts w:ascii="Times New Roman" w:hAnsi="Times New Roman" w:cs="Times New Roman"/>
          <w:sz w:val="28"/>
          <w:szCs w:val="28"/>
        </w:rPr>
        <w:t>10</w:t>
      </w:r>
      <w:r w:rsidRPr="00415964">
        <w:rPr>
          <w:rFonts w:ascii="Times New Roman" w:hAnsi="Times New Roman" w:cs="Times New Roman"/>
          <w:sz w:val="28"/>
          <w:szCs w:val="28"/>
        </w:rPr>
        <w:t xml:space="preserve"> – Расчет устойчивости проекта к</w:t>
      </w:r>
      <w:r>
        <w:rPr>
          <w:rFonts w:ascii="Times New Roman" w:hAnsi="Times New Roman" w:cs="Times New Roman"/>
          <w:sz w:val="28"/>
          <w:szCs w:val="28"/>
        </w:rPr>
        <w:t xml:space="preserve"> увеличению единовременных затрат</w:t>
      </w:r>
    </w:p>
    <w:tbl>
      <w:tblPr>
        <w:tblW w:w="5000" w:type="pct"/>
        <w:tblLook w:val="04A0" w:firstRow="1" w:lastRow="0" w:firstColumn="1" w:lastColumn="0" w:noHBand="0" w:noVBand="1"/>
      </w:tblPr>
      <w:tblGrid>
        <w:gridCol w:w="2105"/>
        <w:gridCol w:w="1445"/>
        <w:gridCol w:w="1449"/>
        <w:gridCol w:w="1449"/>
        <w:gridCol w:w="1449"/>
        <w:gridCol w:w="1448"/>
      </w:tblGrid>
      <w:tr w:rsidR="00F71A78" w:rsidRPr="00462F31" w:rsidTr="00742FA8">
        <w:trPr>
          <w:trHeight w:val="54"/>
        </w:trPr>
        <w:tc>
          <w:tcPr>
            <w:tcW w:w="109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F71A78" w:rsidRPr="00462F31" w:rsidRDefault="00F71A78" w:rsidP="00742FA8">
            <w:pPr>
              <w:spacing w:after="0" w:line="240" w:lineRule="auto"/>
              <w:ind w:firstLine="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Единовременные затраты</w:t>
            </w:r>
            <w:r w:rsidRPr="00462F31">
              <w:rPr>
                <w:rFonts w:ascii="Times New Roman" w:eastAsia="Times New Roman" w:hAnsi="Times New Roman" w:cs="Times New Roman"/>
                <w:b/>
                <w:bCs/>
                <w:color w:val="000000"/>
                <w:sz w:val="24"/>
                <w:szCs w:val="24"/>
                <w:lang w:eastAsia="ru-RU"/>
              </w:rPr>
              <w:t>, тыс. руб.</w:t>
            </w:r>
          </w:p>
        </w:tc>
        <w:tc>
          <w:tcPr>
            <w:tcW w:w="780" w:type="pct"/>
            <w:tcBorders>
              <w:top w:val="single" w:sz="4" w:space="0" w:color="auto"/>
              <w:left w:val="nil"/>
              <w:bottom w:val="single" w:sz="4" w:space="0" w:color="auto"/>
              <w:right w:val="single" w:sz="4" w:space="0" w:color="auto"/>
            </w:tcBorders>
            <w:shd w:val="clear" w:color="auto" w:fill="auto"/>
            <w:vAlign w:val="center"/>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5D246F">
              <w:rPr>
                <w:rFonts w:ascii="Times New Roman" w:eastAsia="Times New Roman" w:hAnsi="Times New Roman" w:cs="Times New Roman"/>
                <w:color w:val="000000"/>
                <w:sz w:val="24"/>
                <w:szCs w:val="24"/>
                <w:lang w:eastAsia="ru-RU"/>
              </w:rPr>
              <w:t>439 760</w:t>
            </w:r>
          </w:p>
        </w:tc>
        <w:tc>
          <w:tcPr>
            <w:tcW w:w="782" w:type="pct"/>
            <w:tcBorders>
              <w:top w:val="single" w:sz="4" w:space="0" w:color="auto"/>
              <w:left w:val="nil"/>
              <w:bottom w:val="single" w:sz="4" w:space="0" w:color="auto"/>
              <w:right w:val="single" w:sz="4" w:space="0" w:color="auto"/>
            </w:tcBorders>
            <w:shd w:val="clear" w:color="auto" w:fill="auto"/>
            <w:vAlign w:val="center"/>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5D246F">
              <w:rPr>
                <w:rFonts w:ascii="Times New Roman" w:eastAsia="Times New Roman" w:hAnsi="Times New Roman" w:cs="Times New Roman"/>
                <w:color w:val="000000"/>
                <w:sz w:val="24"/>
                <w:szCs w:val="24"/>
                <w:lang w:eastAsia="ru-RU"/>
              </w:rPr>
              <w:t>2 198 800</w:t>
            </w:r>
          </w:p>
        </w:tc>
        <w:tc>
          <w:tcPr>
            <w:tcW w:w="782" w:type="pct"/>
            <w:tcBorders>
              <w:top w:val="single" w:sz="4" w:space="0" w:color="auto"/>
              <w:left w:val="nil"/>
              <w:bottom w:val="single" w:sz="4" w:space="0" w:color="auto"/>
              <w:right w:val="single" w:sz="4" w:space="0" w:color="auto"/>
            </w:tcBorders>
            <w:shd w:val="clear" w:color="auto" w:fill="auto"/>
            <w:vAlign w:val="center"/>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5D246F">
              <w:rPr>
                <w:rFonts w:ascii="Times New Roman" w:eastAsia="Times New Roman" w:hAnsi="Times New Roman" w:cs="Times New Roman"/>
                <w:color w:val="000000"/>
                <w:sz w:val="24"/>
                <w:szCs w:val="24"/>
                <w:lang w:eastAsia="ru-RU"/>
              </w:rPr>
              <w:t>4 397 600</w:t>
            </w:r>
          </w:p>
        </w:tc>
        <w:tc>
          <w:tcPr>
            <w:tcW w:w="782" w:type="pct"/>
            <w:tcBorders>
              <w:top w:val="single" w:sz="4" w:space="0" w:color="auto"/>
              <w:left w:val="nil"/>
              <w:bottom w:val="single" w:sz="4" w:space="0" w:color="auto"/>
              <w:right w:val="single" w:sz="4" w:space="0" w:color="auto"/>
            </w:tcBorders>
            <w:shd w:val="clear" w:color="auto" w:fill="auto"/>
            <w:vAlign w:val="center"/>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5D246F">
              <w:rPr>
                <w:rFonts w:ascii="Times New Roman" w:eastAsia="Times New Roman" w:hAnsi="Times New Roman" w:cs="Times New Roman"/>
                <w:color w:val="000000"/>
                <w:sz w:val="24"/>
                <w:szCs w:val="24"/>
                <w:lang w:eastAsia="ru-RU"/>
              </w:rPr>
              <w:t>6 596 400</w:t>
            </w:r>
          </w:p>
        </w:tc>
        <w:tc>
          <w:tcPr>
            <w:tcW w:w="781" w:type="pct"/>
            <w:tcBorders>
              <w:top w:val="single" w:sz="4" w:space="0" w:color="auto"/>
              <w:left w:val="nil"/>
              <w:bottom w:val="single" w:sz="4" w:space="0" w:color="auto"/>
              <w:right w:val="single" w:sz="4" w:space="0" w:color="auto"/>
            </w:tcBorders>
            <w:vAlign w:val="center"/>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5D246F">
              <w:rPr>
                <w:rFonts w:ascii="Times New Roman" w:eastAsia="Times New Roman" w:hAnsi="Times New Roman" w:cs="Times New Roman"/>
                <w:color w:val="000000"/>
                <w:sz w:val="24"/>
                <w:szCs w:val="24"/>
                <w:lang w:eastAsia="ru-RU"/>
              </w:rPr>
              <w:t>7 036 160</w:t>
            </w:r>
          </w:p>
        </w:tc>
      </w:tr>
      <w:tr w:rsidR="00F71A78" w:rsidRPr="00462F31" w:rsidTr="00742FA8">
        <w:trPr>
          <w:trHeight w:val="54"/>
        </w:trPr>
        <w:tc>
          <w:tcPr>
            <w:tcW w:w="109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Размер увеличения, раз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781" w:type="pct"/>
            <w:tcBorders>
              <w:top w:val="single" w:sz="4" w:space="0" w:color="auto"/>
              <w:left w:val="nil"/>
              <w:bottom w:val="single" w:sz="4" w:space="0" w:color="auto"/>
              <w:right w:val="single" w:sz="4" w:space="0" w:color="auto"/>
            </w:tcBorders>
            <w:vAlign w:val="center"/>
          </w:tcPr>
          <w:p w:rsidR="00F71A78"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F71A78" w:rsidRPr="00462F31" w:rsidTr="00742FA8">
        <w:trPr>
          <w:trHeight w:val="54"/>
        </w:trPr>
        <w:tc>
          <w:tcPr>
            <w:tcW w:w="1093" w:type="pct"/>
            <w:tcBorders>
              <w:top w:val="nil"/>
              <w:left w:val="single" w:sz="4" w:space="0" w:color="auto"/>
              <w:bottom w:val="single" w:sz="4" w:space="0" w:color="auto"/>
              <w:right w:val="single" w:sz="4" w:space="0" w:color="auto"/>
            </w:tcBorders>
            <w:shd w:val="clear" w:color="auto" w:fill="D9E2F3" w:themeFill="accent1" w:themeFillTint="33"/>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b/>
                <w:bCs/>
                <w:color w:val="000000"/>
                <w:sz w:val="24"/>
                <w:szCs w:val="24"/>
                <w:lang w:eastAsia="ru-RU"/>
              </w:rPr>
            </w:pPr>
            <w:r w:rsidRPr="00462F31">
              <w:rPr>
                <w:rFonts w:ascii="Times New Roman" w:eastAsia="Times New Roman" w:hAnsi="Times New Roman" w:cs="Times New Roman"/>
                <w:b/>
                <w:bCs/>
                <w:color w:val="000000"/>
                <w:sz w:val="24"/>
                <w:szCs w:val="24"/>
                <w:lang w:eastAsia="ru-RU"/>
              </w:rPr>
              <w:t>ЧТС, тыс. руб.</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462F31">
              <w:rPr>
                <w:rFonts w:ascii="Times New Roman" w:eastAsia="Times New Roman" w:hAnsi="Times New Roman" w:cs="Times New Roman"/>
                <w:color w:val="000000"/>
                <w:sz w:val="24"/>
                <w:szCs w:val="24"/>
                <w:lang w:eastAsia="ru-RU"/>
              </w:rPr>
              <w:t>6 517 793</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5D246F">
              <w:rPr>
                <w:rFonts w:ascii="Times New Roman" w:eastAsia="Times New Roman" w:hAnsi="Times New Roman" w:cs="Times New Roman"/>
                <w:color w:val="000000"/>
                <w:sz w:val="24"/>
                <w:szCs w:val="24"/>
                <w:lang w:eastAsia="ru-RU"/>
              </w:rPr>
              <w:t>4 758 753</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5D246F">
              <w:rPr>
                <w:rFonts w:ascii="Times New Roman" w:eastAsia="Times New Roman" w:hAnsi="Times New Roman" w:cs="Times New Roman"/>
                <w:color w:val="000000"/>
                <w:sz w:val="24"/>
                <w:szCs w:val="24"/>
                <w:lang w:eastAsia="ru-RU"/>
              </w:rPr>
              <w:t>2 559 953</w:t>
            </w:r>
          </w:p>
        </w:tc>
        <w:tc>
          <w:tcPr>
            <w:tcW w:w="782" w:type="pct"/>
            <w:tcBorders>
              <w:top w:val="single" w:sz="4" w:space="0" w:color="auto"/>
              <w:left w:val="nil"/>
              <w:bottom w:val="single" w:sz="4" w:space="0" w:color="auto"/>
              <w:right w:val="single" w:sz="4" w:space="0" w:color="auto"/>
            </w:tcBorders>
            <w:shd w:val="clear" w:color="auto" w:fill="auto"/>
            <w:vAlign w:val="center"/>
            <w:hideMark/>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5D246F">
              <w:rPr>
                <w:rFonts w:ascii="Times New Roman" w:eastAsia="Times New Roman" w:hAnsi="Times New Roman" w:cs="Times New Roman"/>
                <w:color w:val="000000"/>
                <w:sz w:val="24"/>
                <w:szCs w:val="24"/>
                <w:lang w:eastAsia="ru-RU"/>
              </w:rPr>
              <w:t>361 153</w:t>
            </w:r>
          </w:p>
        </w:tc>
        <w:tc>
          <w:tcPr>
            <w:tcW w:w="781" w:type="pct"/>
            <w:tcBorders>
              <w:top w:val="single" w:sz="4" w:space="0" w:color="auto"/>
              <w:left w:val="nil"/>
              <w:bottom w:val="single" w:sz="4" w:space="0" w:color="auto"/>
              <w:right w:val="single" w:sz="4" w:space="0" w:color="auto"/>
            </w:tcBorders>
            <w:vAlign w:val="center"/>
          </w:tcPr>
          <w:p w:rsidR="00F71A78" w:rsidRPr="00462F31" w:rsidRDefault="00F71A78" w:rsidP="00742FA8">
            <w:pPr>
              <w:spacing w:after="0" w:line="240" w:lineRule="auto"/>
              <w:ind w:firstLine="0"/>
              <w:jc w:val="center"/>
              <w:rPr>
                <w:rFonts w:ascii="Times New Roman" w:eastAsia="Times New Roman" w:hAnsi="Times New Roman" w:cs="Times New Roman"/>
                <w:color w:val="000000"/>
                <w:sz w:val="24"/>
                <w:szCs w:val="24"/>
                <w:lang w:eastAsia="ru-RU"/>
              </w:rPr>
            </w:pPr>
            <w:r w:rsidRPr="005D246F">
              <w:rPr>
                <w:rFonts w:ascii="Times New Roman" w:eastAsia="Times New Roman" w:hAnsi="Times New Roman" w:cs="Times New Roman"/>
                <w:color w:val="000000"/>
                <w:sz w:val="24"/>
                <w:szCs w:val="24"/>
                <w:lang w:eastAsia="ru-RU"/>
              </w:rPr>
              <w:t>-78 607</w:t>
            </w:r>
          </w:p>
        </w:tc>
      </w:tr>
    </w:tbl>
    <w:p w:rsidR="00F71A78" w:rsidRDefault="00F71A78" w:rsidP="00F71A78">
      <w:pPr>
        <w:spacing w:after="0" w:line="360" w:lineRule="auto"/>
        <w:ind w:firstLine="720"/>
        <w:rPr>
          <w:rFonts w:ascii="Times New Roman" w:hAnsi="Times New Roman" w:cs="Times New Roman"/>
          <w:color w:val="808080" w:themeColor="background1" w:themeShade="80"/>
          <w:sz w:val="24"/>
          <w:szCs w:val="24"/>
        </w:rPr>
      </w:pPr>
    </w:p>
    <w:p w:rsidR="00F71A78" w:rsidRDefault="00F71A78" w:rsidP="00F71A78">
      <w:pPr>
        <w:spacing w:after="0" w:line="360" w:lineRule="auto"/>
        <w:ind w:firstLine="720"/>
        <w:rPr>
          <w:rFonts w:ascii="Times New Roman" w:hAnsi="Times New Roman" w:cs="Times New Roman"/>
          <w:sz w:val="28"/>
          <w:szCs w:val="28"/>
        </w:rPr>
      </w:pPr>
      <w:r w:rsidRPr="005D246F">
        <w:rPr>
          <w:rFonts w:ascii="Times New Roman" w:hAnsi="Times New Roman" w:cs="Times New Roman"/>
          <w:sz w:val="28"/>
          <w:szCs w:val="28"/>
        </w:rPr>
        <w:t>X устойчивое =</w:t>
      </w:r>
      <w:r>
        <w:rPr>
          <w:rFonts w:ascii="Times New Roman" w:hAnsi="Times New Roman" w:cs="Times New Roman"/>
          <w:sz w:val="28"/>
          <w:szCs w:val="28"/>
        </w:rPr>
        <w:t xml:space="preserve"> </w:t>
      </w:r>
      <w:r w:rsidRPr="005D246F">
        <w:rPr>
          <w:rFonts w:ascii="Times New Roman" w:hAnsi="Times New Roman" w:cs="Times New Roman"/>
          <w:sz w:val="28"/>
          <w:szCs w:val="28"/>
        </w:rPr>
        <w:t>6 596</w:t>
      </w:r>
      <w:r>
        <w:rPr>
          <w:rFonts w:ascii="Times New Roman" w:hAnsi="Times New Roman" w:cs="Times New Roman"/>
          <w:sz w:val="28"/>
          <w:szCs w:val="28"/>
        </w:rPr>
        <w:t> </w:t>
      </w:r>
      <w:r w:rsidRPr="005D246F">
        <w:rPr>
          <w:rFonts w:ascii="Times New Roman" w:hAnsi="Times New Roman" w:cs="Times New Roman"/>
          <w:sz w:val="28"/>
          <w:szCs w:val="28"/>
        </w:rPr>
        <w:t>400</w:t>
      </w:r>
      <w:r>
        <w:rPr>
          <w:rFonts w:ascii="Times New Roman" w:hAnsi="Times New Roman" w:cs="Times New Roman"/>
          <w:sz w:val="28"/>
          <w:szCs w:val="28"/>
        </w:rPr>
        <w:t xml:space="preserve"> + </w:t>
      </w:r>
      <w:r w:rsidRPr="005D246F">
        <w:rPr>
          <w:rFonts w:ascii="Times New Roman" w:hAnsi="Times New Roman" w:cs="Times New Roman"/>
          <w:sz w:val="28"/>
          <w:szCs w:val="28"/>
        </w:rPr>
        <w:t>361</w:t>
      </w:r>
      <w:r>
        <w:rPr>
          <w:rFonts w:ascii="Times New Roman" w:hAnsi="Times New Roman" w:cs="Times New Roman"/>
          <w:sz w:val="28"/>
          <w:szCs w:val="28"/>
        </w:rPr>
        <w:t> </w:t>
      </w:r>
      <w:r w:rsidRPr="005D246F">
        <w:rPr>
          <w:rFonts w:ascii="Times New Roman" w:hAnsi="Times New Roman" w:cs="Times New Roman"/>
          <w:sz w:val="28"/>
          <w:szCs w:val="28"/>
        </w:rPr>
        <w:t>153</w:t>
      </w:r>
      <w:r>
        <w:rPr>
          <w:rFonts w:ascii="Times New Roman" w:hAnsi="Times New Roman" w:cs="Times New Roman"/>
          <w:sz w:val="28"/>
          <w:szCs w:val="28"/>
        </w:rPr>
        <w:t xml:space="preserve"> / (</w:t>
      </w:r>
      <w:r w:rsidRPr="005D246F">
        <w:rPr>
          <w:rFonts w:ascii="Times New Roman" w:hAnsi="Times New Roman" w:cs="Times New Roman"/>
          <w:sz w:val="28"/>
          <w:szCs w:val="28"/>
        </w:rPr>
        <w:t>361</w:t>
      </w:r>
      <w:r>
        <w:rPr>
          <w:rFonts w:ascii="Times New Roman" w:hAnsi="Times New Roman" w:cs="Times New Roman"/>
          <w:sz w:val="28"/>
          <w:szCs w:val="28"/>
        </w:rPr>
        <w:t> </w:t>
      </w:r>
      <w:r w:rsidRPr="005D246F">
        <w:rPr>
          <w:rFonts w:ascii="Times New Roman" w:hAnsi="Times New Roman" w:cs="Times New Roman"/>
          <w:sz w:val="28"/>
          <w:szCs w:val="28"/>
        </w:rPr>
        <w:t>153</w:t>
      </w:r>
      <w:r>
        <w:rPr>
          <w:rFonts w:ascii="Times New Roman" w:hAnsi="Times New Roman" w:cs="Times New Roman"/>
          <w:sz w:val="28"/>
          <w:szCs w:val="28"/>
        </w:rPr>
        <w:t xml:space="preserve"> + </w:t>
      </w:r>
      <w:r w:rsidRPr="005D246F">
        <w:rPr>
          <w:rFonts w:ascii="Times New Roman" w:hAnsi="Times New Roman" w:cs="Times New Roman"/>
          <w:sz w:val="28"/>
          <w:szCs w:val="28"/>
        </w:rPr>
        <w:t>78</w:t>
      </w:r>
      <w:r>
        <w:rPr>
          <w:rFonts w:ascii="Times New Roman" w:hAnsi="Times New Roman" w:cs="Times New Roman"/>
          <w:sz w:val="28"/>
          <w:szCs w:val="28"/>
        </w:rPr>
        <w:t> </w:t>
      </w:r>
      <w:r w:rsidRPr="005D246F">
        <w:rPr>
          <w:rFonts w:ascii="Times New Roman" w:hAnsi="Times New Roman" w:cs="Times New Roman"/>
          <w:sz w:val="28"/>
          <w:szCs w:val="28"/>
        </w:rPr>
        <w:t>607</w:t>
      </w:r>
      <w:r>
        <w:rPr>
          <w:rFonts w:ascii="Times New Roman" w:hAnsi="Times New Roman" w:cs="Times New Roman"/>
          <w:sz w:val="28"/>
          <w:szCs w:val="28"/>
        </w:rPr>
        <w:t>) * (</w:t>
      </w:r>
      <w:r w:rsidRPr="005D246F">
        <w:rPr>
          <w:rFonts w:ascii="Times New Roman" w:hAnsi="Times New Roman" w:cs="Times New Roman"/>
          <w:sz w:val="28"/>
          <w:szCs w:val="28"/>
        </w:rPr>
        <w:t>7 036</w:t>
      </w:r>
      <w:r>
        <w:rPr>
          <w:rFonts w:ascii="Times New Roman" w:hAnsi="Times New Roman" w:cs="Times New Roman"/>
          <w:sz w:val="28"/>
          <w:szCs w:val="28"/>
        </w:rPr>
        <w:t> </w:t>
      </w:r>
      <w:r w:rsidRPr="005D246F">
        <w:rPr>
          <w:rFonts w:ascii="Times New Roman" w:hAnsi="Times New Roman" w:cs="Times New Roman"/>
          <w:sz w:val="28"/>
          <w:szCs w:val="28"/>
        </w:rPr>
        <w:t>160</w:t>
      </w:r>
      <w:r>
        <w:rPr>
          <w:rFonts w:ascii="Times New Roman" w:hAnsi="Times New Roman" w:cs="Times New Roman"/>
          <w:sz w:val="28"/>
          <w:szCs w:val="28"/>
        </w:rPr>
        <w:t xml:space="preserve"> - </w:t>
      </w:r>
      <w:r w:rsidRPr="005D246F">
        <w:rPr>
          <w:rFonts w:ascii="Times New Roman" w:hAnsi="Times New Roman" w:cs="Times New Roman"/>
          <w:sz w:val="28"/>
          <w:szCs w:val="28"/>
        </w:rPr>
        <w:t>6 596</w:t>
      </w:r>
      <w:r>
        <w:rPr>
          <w:rFonts w:ascii="Times New Roman" w:hAnsi="Times New Roman" w:cs="Times New Roman"/>
          <w:sz w:val="28"/>
          <w:szCs w:val="28"/>
        </w:rPr>
        <w:t> </w:t>
      </w:r>
      <w:r w:rsidRPr="005D246F">
        <w:rPr>
          <w:rFonts w:ascii="Times New Roman" w:hAnsi="Times New Roman" w:cs="Times New Roman"/>
          <w:sz w:val="28"/>
          <w:szCs w:val="28"/>
        </w:rPr>
        <w:t>400</w:t>
      </w:r>
      <w:r>
        <w:rPr>
          <w:rFonts w:ascii="Times New Roman" w:hAnsi="Times New Roman" w:cs="Times New Roman"/>
          <w:sz w:val="28"/>
          <w:szCs w:val="28"/>
        </w:rPr>
        <w:t>) = 6 957 553 тыс. рублей.</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Тогда </w:t>
      </w:r>
      <w:r w:rsidRPr="005D246F">
        <w:rPr>
          <w:rFonts w:ascii="Times New Roman" w:hAnsi="Times New Roman" w:cs="Times New Roman"/>
          <w:sz w:val="28"/>
          <w:szCs w:val="28"/>
        </w:rPr>
        <w:t>% чувствительности = (6 957 553 - 439 760) / 439</w:t>
      </w:r>
      <w:r>
        <w:rPr>
          <w:rFonts w:ascii="Times New Roman" w:hAnsi="Times New Roman" w:cs="Times New Roman"/>
          <w:sz w:val="28"/>
          <w:szCs w:val="28"/>
        </w:rPr>
        <w:t> </w:t>
      </w:r>
      <w:r w:rsidRPr="005D246F">
        <w:rPr>
          <w:rFonts w:ascii="Times New Roman" w:hAnsi="Times New Roman" w:cs="Times New Roman"/>
          <w:sz w:val="28"/>
          <w:szCs w:val="28"/>
        </w:rPr>
        <w:t>760</w:t>
      </w:r>
      <w:r>
        <w:rPr>
          <w:rFonts w:ascii="Times New Roman" w:hAnsi="Times New Roman" w:cs="Times New Roman"/>
          <w:sz w:val="28"/>
          <w:szCs w:val="28"/>
        </w:rPr>
        <w:t xml:space="preserve"> </w:t>
      </w:r>
      <w:r w:rsidRPr="005D246F">
        <w:rPr>
          <w:rFonts w:ascii="Times New Roman" w:hAnsi="Times New Roman" w:cs="Times New Roman"/>
          <w:sz w:val="28"/>
          <w:szCs w:val="28"/>
        </w:rPr>
        <w:t>*</w:t>
      </w:r>
      <w:r>
        <w:rPr>
          <w:rFonts w:ascii="Times New Roman" w:hAnsi="Times New Roman" w:cs="Times New Roman"/>
          <w:sz w:val="28"/>
          <w:szCs w:val="28"/>
        </w:rPr>
        <w:t xml:space="preserve"> </w:t>
      </w:r>
      <w:r w:rsidRPr="005D246F">
        <w:rPr>
          <w:rFonts w:ascii="Times New Roman" w:hAnsi="Times New Roman" w:cs="Times New Roman"/>
          <w:sz w:val="28"/>
          <w:szCs w:val="28"/>
        </w:rPr>
        <w:t xml:space="preserve">100 = </w:t>
      </w:r>
      <w:r>
        <w:rPr>
          <w:rFonts w:ascii="Times New Roman" w:hAnsi="Times New Roman" w:cs="Times New Roman"/>
          <w:sz w:val="28"/>
          <w:szCs w:val="28"/>
        </w:rPr>
        <w:t>1582,12</w:t>
      </w:r>
      <w:r w:rsidRPr="005D246F">
        <w:rPr>
          <w:rFonts w:ascii="Times New Roman" w:hAnsi="Times New Roman" w:cs="Times New Roman"/>
          <w:sz w:val="28"/>
          <w:szCs w:val="28"/>
        </w:rPr>
        <w:t>%</w:t>
      </w:r>
      <w:r>
        <w:rPr>
          <w:rFonts w:ascii="Times New Roman" w:hAnsi="Times New Roman" w:cs="Times New Roman"/>
          <w:sz w:val="28"/>
          <w:szCs w:val="28"/>
        </w:rPr>
        <w:t>.</w:t>
      </w:r>
    </w:p>
    <w:p w:rsidR="00F71A78" w:rsidRDefault="00F71A78" w:rsidP="006350F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То есть, единовременные затраты проекта для его безубыточного состояния можно увеличить максимум в 15,82 раза. Итак, </w:t>
      </w:r>
      <w:r w:rsidRPr="00E252EA">
        <w:rPr>
          <w:rFonts w:ascii="Times New Roman" w:hAnsi="Times New Roman" w:cs="Times New Roman"/>
          <w:sz w:val="28"/>
          <w:szCs w:val="28"/>
        </w:rPr>
        <w:t xml:space="preserve">внедрение АС ООС </w:t>
      </w:r>
      <w:r w:rsidRPr="00E252EA">
        <w:rPr>
          <w:rFonts w:ascii="Times New Roman" w:hAnsi="Times New Roman" w:cs="Times New Roman"/>
          <w:sz w:val="28"/>
          <w:szCs w:val="28"/>
        </w:rPr>
        <w:lastRenderedPageBreak/>
        <w:t xml:space="preserve">при риске </w:t>
      </w:r>
      <w:r>
        <w:rPr>
          <w:rFonts w:ascii="Times New Roman" w:hAnsi="Times New Roman" w:cs="Times New Roman"/>
          <w:sz w:val="28"/>
          <w:szCs w:val="28"/>
        </w:rPr>
        <w:t>увеличения единовременных затрат</w:t>
      </w:r>
      <w:r w:rsidRPr="00E252EA">
        <w:rPr>
          <w:rFonts w:ascii="Times New Roman" w:hAnsi="Times New Roman" w:cs="Times New Roman"/>
          <w:sz w:val="28"/>
          <w:szCs w:val="28"/>
        </w:rPr>
        <w:t xml:space="preserve"> является устойчивым и нечувствительным.</w:t>
      </w:r>
    </w:p>
    <w:p w:rsidR="00F71A78" w:rsidRDefault="00F71A78" w:rsidP="00F71A78">
      <w:pPr>
        <w:pStyle w:val="11"/>
      </w:pPr>
      <w:bookmarkStart w:id="6" w:name="_Toc137801052"/>
      <w:r>
        <w:t>Анализ рисков</w:t>
      </w:r>
      <w:bookmarkEnd w:id="6"/>
    </w:p>
    <w:p w:rsidR="00F71A78" w:rsidRPr="005B5045" w:rsidRDefault="00F71A78" w:rsidP="00F71A78">
      <w:pPr>
        <w:spacing w:after="0" w:line="360" w:lineRule="auto"/>
        <w:ind w:firstLine="720"/>
        <w:contextualSpacing/>
        <w:rPr>
          <w:rFonts w:ascii="Times New Roman" w:hAnsi="Times New Roman" w:cs="Times New Roman"/>
          <w:sz w:val="28"/>
          <w:szCs w:val="28"/>
        </w:rPr>
      </w:pPr>
      <w:r w:rsidRPr="005B5045">
        <w:rPr>
          <w:rFonts w:ascii="Times New Roman" w:hAnsi="Times New Roman" w:cs="Times New Roman"/>
          <w:sz w:val="28"/>
          <w:szCs w:val="28"/>
        </w:rPr>
        <w:t>При реализации предлагаемого к реализации проекта необходимо учитывать следующие рисковые факторы:</w:t>
      </w:r>
    </w:p>
    <w:p w:rsidR="00F71A78" w:rsidRPr="006644EA" w:rsidRDefault="00F71A78" w:rsidP="00F71A78">
      <w:pPr>
        <w:pStyle w:val="a7"/>
        <w:numPr>
          <w:ilvl w:val="0"/>
          <w:numId w:val="41"/>
        </w:numPr>
        <w:spacing w:after="0" w:line="360" w:lineRule="auto"/>
        <w:rPr>
          <w:rFonts w:ascii="Times New Roman" w:hAnsi="Times New Roman" w:cs="Times New Roman"/>
          <w:sz w:val="28"/>
          <w:szCs w:val="28"/>
        </w:rPr>
      </w:pPr>
      <w:r w:rsidRPr="006644EA">
        <w:rPr>
          <w:rFonts w:ascii="Times New Roman" w:hAnsi="Times New Roman" w:cs="Times New Roman"/>
          <w:sz w:val="28"/>
          <w:szCs w:val="28"/>
        </w:rPr>
        <w:t>превышение фактического бюджета над плановыми;</w:t>
      </w:r>
    </w:p>
    <w:p w:rsidR="00F71A78" w:rsidRPr="006644EA" w:rsidRDefault="00F71A78" w:rsidP="00F71A78">
      <w:pPr>
        <w:pStyle w:val="a7"/>
        <w:numPr>
          <w:ilvl w:val="0"/>
          <w:numId w:val="41"/>
        </w:numPr>
        <w:spacing w:after="0" w:line="360" w:lineRule="auto"/>
        <w:rPr>
          <w:rFonts w:ascii="Times New Roman" w:hAnsi="Times New Roman" w:cs="Times New Roman"/>
          <w:sz w:val="28"/>
          <w:szCs w:val="28"/>
        </w:rPr>
      </w:pPr>
      <w:r w:rsidRPr="006644EA">
        <w:rPr>
          <w:rFonts w:ascii="Times New Roman" w:hAnsi="Times New Roman" w:cs="Times New Roman"/>
          <w:sz w:val="28"/>
          <w:szCs w:val="28"/>
        </w:rPr>
        <w:t>превышение фактического срока реализации над плановыми;</w:t>
      </w:r>
    </w:p>
    <w:p w:rsidR="00F71A78" w:rsidRPr="006644EA" w:rsidRDefault="00F71A78" w:rsidP="00F71A78">
      <w:pPr>
        <w:pStyle w:val="a7"/>
        <w:numPr>
          <w:ilvl w:val="0"/>
          <w:numId w:val="41"/>
        </w:numPr>
        <w:spacing w:after="0" w:line="360" w:lineRule="auto"/>
        <w:rPr>
          <w:rFonts w:ascii="Times New Roman" w:hAnsi="Times New Roman" w:cs="Times New Roman"/>
          <w:sz w:val="28"/>
          <w:szCs w:val="28"/>
        </w:rPr>
      </w:pPr>
      <w:r w:rsidRPr="006644EA">
        <w:rPr>
          <w:rFonts w:ascii="Times New Roman" w:hAnsi="Times New Roman" w:cs="Times New Roman"/>
          <w:sz w:val="28"/>
          <w:szCs w:val="28"/>
        </w:rPr>
        <w:t>несоответствие фактического результата БФТ;</w:t>
      </w:r>
    </w:p>
    <w:p w:rsidR="00F71A78" w:rsidRPr="006644EA" w:rsidRDefault="00F71A78" w:rsidP="00F71A78">
      <w:pPr>
        <w:pStyle w:val="a7"/>
        <w:numPr>
          <w:ilvl w:val="0"/>
          <w:numId w:val="41"/>
        </w:numPr>
        <w:spacing w:after="0" w:line="360" w:lineRule="auto"/>
        <w:rPr>
          <w:rFonts w:ascii="Times New Roman" w:hAnsi="Times New Roman" w:cs="Times New Roman"/>
          <w:sz w:val="28"/>
          <w:szCs w:val="28"/>
        </w:rPr>
      </w:pPr>
      <w:r w:rsidRPr="006644EA">
        <w:rPr>
          <w:rFonts w:ascii="Times New Roman" w:hAnsi="Times New Roman" w:cs="Times New Roman"/>
          <w:sz w:val="28"/>
          <w:szCs w:val="28"/>
        </w:rPr>
        <w:t>изменение требований заказчика;</w:t>
      </w:r>
    </w:p>
    <w:p w:rsidR="00F71A78" w:rsidRPr="006644EA" w:rsidRDefault="00F71A78" w:rsidP="00F71A78">
      <w:pPr>
        <w:pStyle w:val="a7"/>
        <w:numPr>
          <w:ilvl w:val="0"/>
          <w:numId w:val="41"/>
        </w:numPr>
        <w:spacing w:after="0" w:line="360" w:lineRule="auto"/>
        <w:rPr>
          <w:rFonts w:ascii="Times New Roman" w:hAnsi="Times New Roman" w:cs="Times New Roman"/>
          <w:sz w:val="28"/>
          <w:szCs w:val="28"/>
        </w:rPr>
      </w:pPr>
      <w:r w:rsidRPr="006644EA">
        <w:rPr>
          <w:rFonts w:ascii="Times New Roman" w:hAnsi="Times New Roman" w:cs="Times New Roman"/>
          <w:sz w:val="28"/>
          <w:szCs w:val="28"/>
        </w:rPr>
        <w:t>потеря данных при миграциях.</w:t>
      </w:r>
    </w:p>
    <w:p w:rsidR="00F71A78" w:rsidRPr="005B5045" w:rsidRDefault="00F71A78" w:rsidP="00F71A78">
      <w:pPr>
        <w:spacing w:after="0" w:line="360" w:lineRule="auto"/>
        <w:ind w:firstLine="720"/>
        <w:contextualSpacing/>
        <w:rPr>
          <w:rFonts w:ascii="Times New Roman" w:hAnsi="Times New Roman" w:cs="Times New Roman"/>
          <w:sz w:val="28"/>
          <w:szCs w:val="28"/>
        </w:rPr>
      </w:pPr>
      <w:r w:rsidRPr="005B5045">
        <w:rPr>
          <w:rFonts w:ascii="Times New Roman" w:hAnsi="Times New Roman" w:cs="Times New Roman"/>
          <w:sz w:val="28"/>
          <w:szCs w:val="28"/>
        </w:rPr>
        <w:t>Меры по управлению данными рисками представлены в таблице</w:t>
      </w:r>
      <w:r>
        <w:rPr>
          <w:rFonts w:ascii="Times New Roman" w:hAnsi="Times New Roman" w:cs="Times New Roman"/>
          <w:sz w:val="28"/>
          <w:szCs w:val="28"/>
        </w:rPr>
        <w:t xml:space="preserve"> </w:t>
      </w:r>
      <w:r>
        <w:rPr>
          <w:rFonts w:ascii="Times New Roman" w:hAnsi="Times New Roman" w:cs="Times New Roman"/>
          <w:sz w:val="28"/>
          <w:szCs w:val="28"/>
        </w:rPr>
        <w:t>11</w:t>
      </w:r>
      <w:r>
        <w:rPr>
          <w:rFonts w:ascii="Times New Roman" w:hAnsi="Times New Roman" w:cs="Times New Roman"/>
          <w:sz w:val="28"/>
          <w:szCs w:val="28"/>
        </w:rPr>
        <w:t>.</w:t>
      </w:r>
    </w:p>
    <w:p w:rsidR="00F71A78" w:rsidRPr="005B5045" w:rsidRDefault="00F71A78" w:rsidP="00F71A78">
      <w:pPr>
        <w:spacing w:after="0" w:line="360" w:lineRule="auto"/>
        <w:ind w:firstLine="0"/>
        <w:contextualSpacing/>
        <w:rPr>
          <w:rFonts w:ascii="Times New Roman" w:hAnsi="Times New Roman" w:cs="Times New Roman"/>
          <w:sz w:val="28"/>
          <w:szCs w:val="28"/>
        </w:rPr>
      </w:pPr>
      <w:r w:rsidRPr="005B5045">
        <w:rPr>
          <w:rFonts w:ascii="Times New Roman" w:hAnsi="Times New Roman" w:cs="Times New Roman"/>
          <w:sz w:val="28"/>
          <w:szCs w:val="28"/>
        </w:rPr>
        <w:t>Таблица</w:t>
      </w:r>
      <w:r>
        <w:rPr>
          <w:rFonts w:ascii="Times New Roman" w:hAnsi="Times New Roman" w:cs="Times New Roman"/>
          <w:sz w:val="28"/>
          <w:szCs w:val="28"/>
        </w:rPr>
        <w:t xml:space="preserve"> </w:t>
      </w:r>
      <w:r>
        <w:rPr>
          <w:rFonts w:ascii="Times New Roman" w:hAnsi="Times New Roman" w:cs="Times New Roman"/>
          <w:sz w:val="28"/>
          <w:szCs w:val="28"/>
        </w:rPr>
        <w:t>11</w:t>
      </w:r>
      <w:r w:rsidRPr="005B5045">
        <w:rPr>
          <w:rFonts w:ascii="Times New Roman" w:hAnsi="Times New Roman" w:cs="Times New Roman"/>
          <w:sz w:val="28"/>
          <w:szCs w:val="28"/>
        </w:rPr>
        <w:t xml:space="preserve"> </w:t>
      </w:r>
      <w:r>
        <w:rPr>
          <w:rFonts w:ascii="Times New Roman" w:hAnsi="Times New Roman" w:cs="Times New Roman"/>
          <w:sz w:val="28"/>
          <w:szCs w:val="28"/>
        </w:rPr>
        <w:t>–</w:t>
      </w:r>
      <w:r w:rsidRPr="005B5045">
        <w:rPr>
          <w:rFonts w:ascii="Times New Roman" w:hAnsi="Times New Roman" w:cs="Times New Roman"/>
          <w:sz w:val="28"/>
          <w:szCs w:val="28"/>
        </w:rPr>
        <w:t xml:space="preserve"> Меры управления рисками</w:t>
      </w:r>
    </w:p>
    <w:tbl>
      <w:tblPr>
        <w:tblStyle w:val="31"/>
        <w:tblW w:w="0" w:type="auto"/>
        <w:tblLook w:val="04A0" w:firstRow="1" w:lastRow="0" w:firstColumn="1" w:lastColumn="0" w:noHBand="0" w:noVBand="1"/>
      </w:tblPr>
      <w:tblGrid>
        <w:gridCol w:w="447"/>
        <w:gridCol w:w="11"/>
        <w:gridCol w:w="2256"/>
        <w:gridCol w:w="21"/>
        <w:gridCol w:w="2479"/>
        <w:gridCol w:w="20"/>
        <w:gridCol w:w="1559"/>
        <w:gridCol w:w="37"/>
        <w:gridCol w:w="2515"/>
      </w:tblGrid>
      <w:tr w:rsidR="00F71A78" w:rsidRPr="005B5045" w:rsidTr="00F71A78">
        <w:tc>
          <w:tcPr>
            <w:tcW w:w="458" w:type="dxa"/>
            <w:gridSpan w:val="2"/>
            <w:shd w:val="clear" w:color="auto" w:fill="D9E2F3" w:themeFill="accent1" w:themeFillTint="33"/>
            <w:vAlign w:val="center"/>
          </w:tcPr>
          <w:p w:rsidR="00F71A78" w:rsidRPr="005B5045" w:rsidRDefault="00F71A78" w:rsidP="00F71A78">
            <w:pPr>
              <w:ind w:firstLine="0"/>
              <w:contextualSpacing/>
              <w:jc w:val="center"/>
              <w:rPr>
                <w:rFonts w:ascii="Times New Roman" w:hAnsi="Times New Roman" w:cs="Times New Roman"/>
                <w:b/>
                <w:bCs/>
                <w:sz w:val="24"/>
                <w:szCs w:val="24"/>
              </w:rPr>
            </w:pPr>
            <w:r w:rsidRPr="005B5045">
              <w:rPr>
                <w:rFonts w:ascii="Times New Roman" w:hAnsi="Times New Roman" w:cs="Times New Roman"/>
                <w:b/>
                <w:bCs/>
                <w:sz w:val="24"/>
                <w:szCs w:val="24"/>
              </w:rPr>
              <w:t>№</w:t>
            </w:r>
          </w:p>
        </w:tc>
        <w:tc>
          <w:tcPr>
            <w:tcW w:w="2277" w:type="dxa"/>
            <w:gridSpan w:val="2"/>
            <w:shd w:val="clear" w:color="auto" w:fill="D9E2F3" w:themeFill="accent1" w:themeFillTint="33"/>
            <w:vAlign w:val="center"/>
          </w:tcPr>
          <w:p w:rsidR="00F71A78" w:rsidRPr="005B5045" w:rsidRDefault="00F71A78" w:rsidP="00F71A78">
            <w:pPr>
              <w:ind w:firstLine="0"/>
              <w:contextualSpacing/>
              <w:jc w:val="center"/>
              <w:rPr>
                <w:rFonts w:ascii="Times New Roman" w:hAnsi="Times New Roman" w:cs="Times New Roman"/>
                <w:b/>
                <w:bCs/>
                <w:sz w:val="24"/>
                <w:szCs w:val="24"/>
              </w:rPr>
            </w:pPr>
            <w:r w:rsidRPr="005B5045">
              <w:rPr>
                <w:rFonts w:ascii="Times New Roman" w:hAnsi="Times New Roman" w:cs="Times New Roman"/>
                <w:b/>
                <w:bCs/>
                <w:sz w:val="24"/>
                <w:szCs w:val="24"/>
              </w:rPr>
              <w:t>Риск</w:t>
            </w:r>
          </w:p>
        </w:tc>
        <w:tc>
          <w:tcPr>
            <w:tcW w:w="2499" w:type="dxa"/>
            <w:gridSpan w:val="2"/>
            <w:shd w:val="clear" w:color="auto" w:fill="D9E2F3" w:themeFill="accent1" w:themeFillTint="33"/>
            <w:vAlign w:val="center"/>
          </w:tcPr>
          <w:p w:rsidR="00F71A78" w:rsidRPr="005B5045" w:rsidRDefault="00F71A78" w:rsidP="00F71A78">
            <w:pPr>
              <w:ind w:firstLine="0"/>
              <w:contextualSpacing/>
              <w:jc w:val="center"/>
              <w:rPr>
                <w:rFonts w:ascii="Times New Roman" w:hAnsi="Times New Roman" w:cs="Times New Roman"/>
                <w:b/>
                <w:bCs/>
                <w:sz w:val="24"/>
                <w:szCs w:val="24"/>
              </w:rPr>
            </w:pPr>
            <w:r w:rsidRPr="005B5045">
              <w:rPr>
                <w:rFonts w:ascii="Times New Roman" w:hAnsi="Times New Roman" w:cs="Times New Roman"/>
                <w:b/>
                <w:bCs/>
                <w:sz w:val="24"/>
                <w:szCs w:val="24"/>
              </w:rPr>
              <w:t>Ответственный</w:t>
            </w:r>
          </w:p>
        </w:tc>
        <w:tc>
          <w:tcPr>
            <w:tcW w:w="1596" w:type="dxa"/>
            <w:gridSpan w:val="2"/>
            <w:shd w:val="clear" w:color="auto" w:fill="D9E2F3" w:themeFill="accent1" w:themeFillTint="33"/>
            <w:vAlign w:val="center"/>
          </w:tcPr>
          <w:p w:rsidR="00F71A78" w:rsidRPr="005B5045" w:rsidRDefault="00F71A78" w:rsidP="00F71A78">
            <w:pPr>
              <w:ind w:firstLine="0"/>
              <w:contextualSpacing/>
              <w:jc w:val="center"/>
              <w:rPr>
                <w:rFonts w:ascii="Times New Roman" w:hAnsi="Times New Roman" w:cs="Times New Roman"/>
                <w:b/>
                <w:bCs/>
                <w:sz w:val="24"/>
                <w:szCs w:val="24"/>
              </w:rPr>
            </w:pPr>
            <w:r w:rsidRPr="005B5045">
              <w:rPr>
                <w:rFonts w:ascii="Times New Roman" w:hAnsi="Times New Roman" w:cs="Times New Roman"/>
                <w:b/>
                <w:bCs/>
                <w:sz w:val="24"/>
                <w:szCs w:val="24"/>
              </w:rPr>
              <w:t>Уровень риска</w:t>
            </w:r>
          </w:p>
        </w:tc>
        <w:tc>
          <w:tcPr>
            <w:tcW w:w="2515" w:type="dxa"/>
            <w:shd w:val="clear" w:color="auto" w:fill="D9E2F3" w:themeFill="accent1" w:themeFillTint="33"/>
            <w:vAlign w:val="center"/>
          </w:tcPr>
          <w:p w:rsidR="00F71A78" w:rsidRPr="005B5045" w:rsidRDefault="00F71A78" w:rsidP="00F71A78">
            <w:pPr>
              <w:ind w:firstLine="0"/>
              <w:contextualSpacing/>
              <w:jc w:val="center"/>
              <w:rPr>
                <w:rFonts w:ascii="Times New Roman" w:hAnsi="Times New Roman" w:cs="Times New Roman"/>
                <w:b/>
                <w:bCs/>
                <w:sz w:val="24"/>
                <w:szCs w:val="24"/>
              </w:rPr>
            </w:pPr>
            <w:r w:rsidRPr="005B5045">
              <w:rPr>
                <w:rFonts w:ascii="Times New Roman" w:hAnsi="Times New Roman" w:cs="Times New Roman"/>
                <w:b/>
                <w:bCs/>
                <w:sz w:val="24"/>
                <w:szCs w:val="24"/>
              </w:rPr>
              <w:t>Мероприятия по управлению рисками</w:t>
            </w:r>
          </w:p>
        </w:tc>
      </w:tr>
      <w:tr w:rsidR="00F71A78" w:rsidRPr="005B5045" w:rsidTr="00F71A78">
        <w:tc>
          <w:tcPr>
            <w:tcW w:w="458" w:type="dxa"/>
            <w:gridSpan w:val="2"/>
          </w:tcPr>
          <w:p w:rsidR="00F71A78" w:rsidRPr="005B5045" w:rsidRDefault="00F71A78" w:rsidP="00F71A78">
            <w:pPr>
              <w:ind w:firstLine="0"/>
              <w:contextualSpacing/>
              <w:jc w:val="center"/>
              <w:rPr>
                <w:rFonts w:ascii="Times New Roman" w:hAnsi="Times New Roman" w:cs="Times New Roman"/>
                <w:sz w:val="24"/>
                <w:szCs w:val="24"/>
              </w:rPr>
            </w:pPr>
            <w:r w:rsidRPr="005B5045">
              <w:rPr>
                <w:rFonts w:ascii="Times New Roman" w:hAnsi="Times New Roman" w:cs="Times New Roman"/>
                <w:sz w:val="24"/>
                <w:szCs w:val="24"/>
              </w:rPr>
              <w:t>1</w:t>
            </w:r>
          </w:p>
        </w:tc>
        <w:tc>
          <w:tcPr>
            <w:tcW w:w="2277"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Превышение фактического бюджета над плановыми</w:t>
            </w:r>
          </w:p>
        </w:tc>
        <w:tc>
          <w:tcPr>
            <w:tcW w:w="2499"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Руководитель проекта.</w:t>
            </w:r>
          </w:p>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Подрядчик / Исполнитель</w:t>
            </w:r>
          </w:p>
        </w:tc>
        <w:tc>
          <w:tcPr>
            <w:tcW w:w="1596" w:type="dxa"/>
            <w:gridSpan w:val="2"/>
          </w:tcPr>
          <w:p w:rsidR="00F71A78" w:rsidRPr="005B5045" w:rsidRDefault="00F71A78" w:rsidP="00F71A78">
            <w:pPr>
              <w:ind w:firstLine="0"/>
              <w:contextualSpacing/>
              <w:rPr>
                <w:rFonts w:ascii="Times New Roman" w:hAnsi="Times New Roman" w:cs="Times New Roman"/>
                <w:sz w:val="24"/>
                <w:szCs w:val="24"/>
              </w:rPr>
            </w:pPr>
            <w:proofErr w:type="spellStart"/>
            <w:r w:rsidRPr="005B5045">
              <w:rPr>
                <w:rFonts w:ascii="Times New Roman" w:hAnsi="Times New Roman" w:cs="Times New Roman"/>
                <w:sz w:val="24"/>
                <w:szCs w:val="24"/>
              </w:rPr>
              <w:t>Незначитель</w:t>
            </w:r>
            <w:r>
              <w:rPr>
                <w:rFonts w:ascii="Times New Roman" w:hAnsi="Times New Roman" w:cs="Times New Roman"/>
                <w:sz w:val="24"/>
                <w:szCs w:val="24"/>
              </w:rPr>
              <w:t>-</w:t>
            </w:r>
            <w:r w:rsidRPr="005B5045">
              <w:rPr>
                <w:rFonts w:ascii="Times New Roman" w:hAnsi="Times New Roman" w:cs="Times New Roman"/>
                <w:sz w:val="24"/>
                <w:szCs w:val="24"/>
              </w:rPr>
              <w:t>ный</w:t>
            </w:r>
            <w:proofErr w:type="spellEnd"/>
          </w:p>
        </w:tc>
        <w:tc>
          <w:tcPr>
            <w:tcW w:w="2515" w:type="dxa"/>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Меры регуляторного воздействия, определяющие штрафные санкции при исполнении контракта между Подрядчиком и Исполнителем</w:t>
            </w:r>
          </w:p>
        </w:tc>
      </w:tr>
      <w:tr w:rsidR="00F71A78" w:rsidRPr="005B5045" w:rsidTr="00F71A78">
        <w:tc>
          <w:tcPr>
            <w:tcW w:w="458" w:type="dxa"/>
            <w:gridSpan w:val="2"/>
            <w:tcBorders>
              <w:bottom w:val="single" w:sz="4" w:space="0" w:color="auto"/>
            </w:tcBorders>
          </w:tcPr>
          <w:p w:rsidR="00F71A78" w:rsidRPr="005B5045" w:rsidRDefault="00F71A78" w:rsidP="00F71A78">
            <w:pPr>
              <w:ind w:firstLine="0"/>
              <w:contextualSpacing/>
              <w:jc w:val="center"/>
              <w:rPr>
                <w:rFonts w:ascii="Times New Roman" w:hAnsi="Times New Roman" w:cs="Times New Roman"/>
                <w:sz w:val="24"/>
                <w:szCs w:val="24"/>
              </w:rPr>
            </w:pPr>
            <w:r w:rsidRPr="005B5045">
              <w:rPr>
                <w:rFonts w:ascii="Times New Roman" w:hAnsi="Times New Roman" w:cs="Times New Roman"/>
                <w:sz w:val="24"/>
                <w:szCs w:val="24"/>
              </w:rPr>
              <w:t>2</w:t>
            </w:r>
          </w:p>
        </w:tc>
        <w:tc>
          <w:tcPr>
            <w:tcW w:w="2277" w:type="dxa"/>
            <w:gridSpan w:val="2"/>
            <w:tcBorders>
              <w:bottom w:val="single" w:sz="4" w:space="0" w:color="auto"/>
            </w:tcBorders>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Превышение фактического срока реализации над плановыми</w:t>
            </w:r>
          </w:p>
        </w:tc>
        <w:tc>
          <w:tcPr>
            <w:tcW w:w="2499" w:type="dxa"/>
            <w:gridSpan w:val="2"/>
            <w:tcBorders>
              <w:bottom w:val="single" w:sz="4" w:space="0" w:color="auto"/>
            </w:tcBorders>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Руководитель проекта.</w:t>
            </w:r>
          </w:p>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Подрядчик / Исполнитель</w:t>
            </w:r>
          </w:p>
        </w:tc>
        <w:tc>
          <w:tcPr>
            <w:tcW w:w="1596" w:type="dxa"/>
            <w:gridSpan w:val="2"/>
            <w:tcBorders>
              <w:bottom w:val="single" w:sz="4" w:space="0" w:color="auto"/>
            </w:tcBorders>
          </w:tcPr>
          <w:p w:rsidR="00F71A78" w:rsidRPr="005B5045" w:rsidRDefault="00F71A78" w:rsidP="00F71A78">
            <w:pPr>
              <w:ind w:firstLine="0"/>
              <w:contextualSpacing/>
              <w:rPr>
                <w:rFonts w:ascii="Times New Roman" w:hAnsi="Times New Roman" w:cs="Times New Roman"/>
                <w:sz w:val="24"/>
                <w:szCs w:val="24"/>
              </w:rPr>
            </w:pPr>
            <w:proofErr w:type="spellStart"/>
            <w:r w:rsidRPr="005B5045">
              <w:rPr>
                <w:rFonts w:ascii="Times New Roman" w:hAnsi="Times New Roman" w:cs="Times New Roman"/>
                <w:sz w:val="24"/>
                <w:szCs w:val="24"/>
              </w:rPr>
              <w:t>Незначитель</w:t>
            </w:r>
            <w:r>
              <w:rPr>
                <w:rFonts w:ascii="Times New Roman" w:hAnsi="Times New Roman" w:cs="Times New Roman"/>
                <w:sz w:val="24"/>
                <w:szCs w:val="24"/>
              </w:rPr>
              <w:t>-</w:t>
            </w:r>
            <w:r w:rsidRPr="005B5045">
              <w:rPr>
                <w:rFonts w:ascii="Times New Roman" w:hAnsi="Times New Roman" w:cs="Times New Roman"/>
                <w:sz w:val="24"/>
                <w:szCs w:val="24"/>
              </w:rPr>
              <w:t>ный</w:t>
            </w:r>
            <w:proofErr w:type="spellEnd"/>
          </w:p>
        </w:tc>
        <w:tc>
          <w:tcPr>
            <w:tcW w:w="2515" w:type="dxa"/>
            <w:tcBorders>
              <w:bottom w:val="single" w:sz="4" w:space="0" w:color="auto"/>
            </w:tcBorders>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Меры регуляторного воздействия, определяющие штрафные санкции при исполнении контракта между Подрядчиком и Исполнителем</w:t>
            </w:r>
          </w:p>
        </w:tc>
      </w:tr>
      <w:tr w:rsidR="00F71A78" w:rsidRPr="005B5045" w:rsidTr="00F71A78">
        <w:tc>
          <w:tcPr>
            <w:tcW w:w="458" w:type="dxa"/>
            <w:gridSpan w:val="2"/>
            <w:tcBorders>
              <w:bottom w:val="nil"/>
            </w:tcBorders>
          </w:tcPr>
          <w:p w:rsidR="00F71A78" w:rsidRPr="005B5045" w:rsidRDefault="00F71A78" w:rsidP="00F71A78">
            <w:pPr>
              <w:ind w:firstLine="0"/>
              <w:contextualSpacing/>
              <w:jc w:val="center"/>
              <w:rPr>
                <w:rFonts w:ascii="Times New Roman" w:hAnsi="Times New Roman" w:cs="Times New Roman"/>
                <w:sz w:val="24"/>
                <w:szCs w:val="24"/>
              </w:rPr>
            </w:pPr>
            <w:r w:rsidRPr="005B5045">
              <w:rPr>
                <w:rFonts w:ascii="Times New Roman" w:hAnsi="Times New Roman" w:cs="Times New Roman"/>
                <w:sz w:val="24"/>
                <w:szCs w:val="24"/>
              </w:rPr>
              <w:t>3</w:t>
            </w:r>
          </w:p>
        </w:tc>
        <w:tc>
          <w:tcPr>
            <w:tcW w:w="2277" w:type="dxa"/>
            <w:gridSpan w:val="2"/>
            <w:tcBorders>
              <w:bottom w:val="nil"/>
            </w:tcBorders>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Несоответствие фактического результата БФТ</w:t>
            </w:r>
          </w:p>
        </w:tc>
        <w:tc>
          <w:tcPr>
            <w:tcW w:w="2499" w:type="dxa"/>
            <w:gridSpan w:val="2"/>
            <w:tcBorders>
              <w:bottom w:val="nil"/>
            </w:tcBorders>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Руководитель проекта.</w:t>
            </w:r>
          </w:p>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Заказчик / Подрядчик / Исполнитель</w:t>
            </w:r>
          </w:p>
        </w:tc>
        <w:tc>
          <w:tcPr>
            <w:tcW w:w="1596" w:type="dxa"/>
            <w:gridSpan w:val="2"/>
            <w:tcBorders>
              <w:bottom w:val="nil"/>
            </w:tcBorders>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Умеренный</w:t>
            </w:r>
          </w:p>
        </w:tc>
        <w:tc>
          <w:tcPr>
            <w:tcW w:w="2515" w:type="dxa"/>
            <w:tcBorders>
              <w:bottom w:val="nil"/>
            </w:tcBorders>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 xml:space="preserve">В сторону исполнителя - меры регуляторного воздействия, определяющие штрафные санкции при исполнении контракта между </w:t>
            </w:r>
            <w:r w:rsidRPr="005B5045">
              <w:rPr>
                <w:rFonts w:ascii="Times New Roman" w:hAnsi="Times New Roman" w:cs="Times New Roman"/>
                <w:sz w:val="24"/>
                <w:szCs w:val="24"/>
              </w:rPr>
              <w:lastRenderedPageBreak/>
              <w:t>Подрядчиком и Исполнителем;</w:t>
            </w:r>
            <w:r>
              <w:rPr>
                <w:rFonts w:ascii="Times New Roman" w:hAnsi="Times New Roman" w:cs="Times New Roman"/>
                <w:sz w:val="24"/>
                <w:szCs w:val="24"/>
              </w:rPr>
              <w:t xml:space="preserve"> </w:t>
            </w:r>
            <w:r w:rsidRPr="005B5045">
              <w:rPr>
                <w:rFonts w:ascii="Times New Roman" w:hAnsi="Times New Roman" w:cs="Times New Roman"/>
                <w:sz w:val="24"/>
                <w:szCs w:val="24"/>
              </w:rPr>
              <w:t>В сторону заказчика – принятие риска</w:t>
            </w:r>
          </w:p>
        </w:tc>
      </w:tr>
      <w:tr w:rsidR="00F71A78" w:rsidRPr="005B5045" w:rsidTr="00F71A78">
        <w:tc>
          <w:tcPr>
            <w:tcW w:w="447" w:type="dxa"/>
          </w:tcPr>
          <w:p w:rsidR="00F71A78" w:rsidRPr="005B5045" w:rsidRDefault="00F71A78" w:rsidP="00F71A78">
            <w:pPr>
              <w:ind w:firstLine="0"/>
              <w:contextualSpacing/>
              <w:jc w:val="center"/>
              <w:rPr>
                <w:rFonts w:ascii="Times New Roman" w:hAnsi="Times New Roman" w:cs="Times New Roman"/>
                <w:sz w:val="24"/>
                <w:szCs w:val="24"/>
              </w:rPr>
            </w:pPr>
            <w:r w:rsidRPr="005B5045">
              <w:rPr>
                <w:rFonts w:ascii="Times New Roman" w:hAnsi="Times New Roman" w:cs="Times New Roman"/>
                <w:sz w:val="24"/>
                <w:szCs w:val="24"/>
              </w:rPr>
              <w:lastRenderedPageBreak/>
              <w:t>4</w:t>
            </w:r>
          </w:p>
        </w:tc>
        <w:tc>
          <w:tcPr>
            <w:tcW w:w="2267"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Изменение требований заказчика</w:t>
            </w:r>
          </w:p>
        </w:tc>
        <w:tc>
          <w:tcPr>
            <w:tcW w:w="2500"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Руководитель проекта.</w:t>
            </w:r>
          </w:p>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Заказчик</w:t>
            </w:r>
          </w:p>
        </w:tc>
        <w:tc>
          <w:tcPr>
            <w:tcW w:w="1579" w:type="dxa"/>
            <w:gridSpan w:val="2"/>
          </w:tcPr>
          <w:p w:rsidR="00F71A78" w:rsidRPr="005B5045" w:rsidRDefault="00F71A78" w:rsidP="00F71A78">
            <w:pPr>
              <w:ind w:firstLine="0"/>
              <w:contextualSpacing/>
              <w:rPr>
                <w:rFonts w:ascii="Times New Roman" w:hAnsi="Times New Roman" w:cs="Times New Roman"/>
                <w:sz w:val="24"/>
                <w:szCs w:val="24"/>
              </w:rPr>
            </w:pPr>
            <w:proofErr w:type="spellStart"/>
            <w:r w:rsidRPr="005B5045">
              <w:rPr>
                <w:rFonts w:ascii="Times New Roman" w:hAnsi="Times New Roman" w:cs="Times New Roman"/>
                <w:sz w:val="24"/>
                <w:szCs w:val="24"/>
              </w:rPr>
              <w:t>Значитель</w:t>
            </w:r>
            <w:r>
              <w:rPr>
                <w:rFonts w:ascii="Times New Roman" w:hAnsi="Times New Roman" w:cs="Times New Roman"/>
                <w:sz w:val="24"/>
                <w:szCs w:val="24"/>
              </w:rPr>
              <w:t>-</w:t>
            </w:r>
            <w:r w:rsidRPr="005B5045">
              <w:rPr>
                <w:rFonts w:ascii="Times New Roman" w:hAnsi="Times New Roman" w:cs="Times New Roman"/>
                <w:sz w:val="24"/>
                <w:szCs w:val="24"/>
              </w:rPr>
              <w:t>ный</w:t>
            </w:r>
            <w:proofErr w:type="spellEnd"/>
          </w:p>
        </w:tc>
        <w:tc>
          <w:tcPr>
            <w:tcW w:w="2552"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Принятие риска</w:t>
            </w:r>
          </w:p>
        </w:tc>
      </w:tr>
      <w:tr w:rsidR="00F71A78" w:rsidRPr="005B5045" w:rsidTr="00F71A78">
        <w:tc>
          <w:tcPr>
            <w:tcW w:w="447" w:type="dxa"/>
          </w:tcPr>
          <w:p w:rsidR="00F71A78" w:rsidRPr="005B5045" w:rsidRDefault="00F71A78" w:rsidP="00F71A78">
            <w:pPr>
              <w:ind w:firstLine="0"/>
              <w:contextualSpacing/>
              <w:jc w:val="center"/>
              <w:rPr>
                <w:rFonts w:ascii="Times New Roman" w:hAnsi="Times New Roman" w:cs="Times New Roman"/>
                <w:sz w:val="24"/>
                <w:szCs w:val="24"/>
              </w:rPr>
            </w:pPr>
            <w:r w:rsidRPr="005B5045">
              <w:rPr>
                <w:rFonts w:ascii="Times New Roman" w:hAnsi="Times New Roman" w:cs="Times New Roman"/>
                <w:sz w:val="24"/>
                <w:szCs w:val="24"/>
              </w:rPr>
              <w:t>5</w:t>
            </w:r>
          </w:p>
        </w:tc>
        <w:tc>
          <w:tcPr>
            <w:tcW w:w="2267"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Потеря данных при миграциях</w:t>
            </w:r>
          </w:p>
        </w:tc>
        <w:tc>
          <w:tcPr>
            <w:tcW w:w="2500"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Руководитель проекта.</w:t>
            </w:r>
          </w:p>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 xml:space="preserve">Подрядчик / </w:t>
            </w:r>
            <w:r>
              <w:rPr>
                <w:rFonts w:ascii="Times New Roman" w:hAnsi="Times New Roman" w:cs="Times New Roman"/>
                <w:sz w:val="24"/>
                <w:szCs w:val="24"/>
              </w:rPr>
              <w:t>И</w:t>
            </w:r>
            <w:r w:rsidRPr="005B5045">
              <w:rPr>
                <w:rFonts w:ascii="Times New Roman" w:hAnsi="Times New Roman" w:cs="Times New Roman"/>
                <w:sz w:val="24"/>
                <w:szCs w:val="24"/>
              </w:rPr>
              <w:t>сполнитель</w:t>
            </w:r>
          </w:p>
        </w:tc>
        <w:tc>
          <w:tcPr>
            <w:tcW w:w="1579"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Умеренный</w:t>
            </w:r>
          </w:p>
        </w:tc>
        <w:tc>
          <w:tcPr>
            <w:tcW w:w="2552"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Меры технического управления данными, архивирование</w:t>
            </w:r>
          </w:p>
        </w:tc>
      </w:tr>
      <w:tr w:rsidR="00F71A78" w:rsidRPr="005B5045" w:rsidTr="00F71A78">
        <w:tc>
          <w:tcPr>
            <w:tcW w:w="447" w:type="dxa"/>
          </w:tcPr>
          <w:p w:rsidR="00F71A78" w:rsidRPr="005B5045" w:rsidRDefault="00F71A78" w:rsidP="00F71A78">
            <w:pPr>
              <w:ind w:firstLine="0"/>
              <w:contextualSpacing/>
              <w:jc w:val="center"/>
              <w:rPr>
                <w:rFonts w:ascii="Times New Roman" w:hAnsi="Times New Roman" w:cs="Times New Roman"/>
                <w:sz w:val="24"/>
                <w:szCs w:val="24"/>
              </w:rPr>
            </w:pPr>
            <w:r w:rsidRPr="005B5045">
              <w:rPr>
                <w:rFonts w:ascii="Times New Roman" w:hAnsi="Times New Roman" w:cs="Times New Roman"/>
                <w:sz w:val="24"/>
                <w:szCs w:val="24"/>
              </w:rPr>
              <w:t>6</w:t>
            </w:r>
          </w:p>
        </w:tc>
        <w:tc>
          <w:tcPr>
            <w:tcW w:w="2267"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 xml:space="preserve">Достижение плановых показателей проекта </w:t>
            </w:r>
          </w:p>
        </w:tc>
        <w:tc>
          <w:tcPr>
            <w:tcW w:w="2500"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Руководитель проекта.</w:t>
            </w:r>
          </w:p>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Заказчик</w:t>
            </w:r>
          </w:p>
        </w:tc>
        <w:tc>
          <w:tcPr>
            <w:tcW w:w="1579" w:type="dxa"/>
            <w:gridSpan w:val="2"/>
          </w:tcPr>
          <w:p w:rsidR="00F71A78" w:rsidRPr="005B5045" w:rsidRDefault="00F71A78" w:rsidP="00F71A78">
            <w:pPr>
              <w:ind w:firstLine="0"/>
              <w:contextualSpacing/>
              <w:rPr>
                <w:rFonts w:ascii="Times New Roman" w:hAnsi="Times New Roman" w:cs="Times New Roman"/>
                <w:sz w:val="24"/>
                <w:szCs w:val="24"/>
              </w:rPr>
            </w:pPr>
            <w:proofErr w:type="spellStart"/>
            <w:r w:rsidRPr="005B5045">
              <w:rPr>
                <w:rFonts w:ascii="Times New Roman" w:hAnsi="Times New Roman" w:cs="Times New Roman"/>
                <w:sz w:val="24"/>
                <w:szCs w:val="24"/>
              </w:rPr>
              <w:t>Значитель</w:t>
            </w:r>
            <w:r>
              <w:rPr>
                <w:rFonts w:ascii="Times New Roman" w:hAnsi="Times New Roman" w:cs="Times New Roman"/>
                <w:sz w:val="24"/>
                <w:szCs w:val="24"/>
              </w:rPr>
              <w:t>-</w:t>
            </w:r>
            <w:r w:rsidRPr="005B5045">
              <w:rPr>
                <w:rFonts w:ascii="Times New Roman" w:hAnsi="Times New Roman" w:cs="Times New Roman"/>
                <w:sz w:val="24"/>
                <w:szCs w:val="24"/>
              </w:rPr>
              <w:t>ный</w:t>
            </w:r>
            <w:proofErr w:type="spellEnd"/>
          </w:p>
        </w:tc>
        <w:tc>
          <w:tcPr>
            <w:tcW w:w="2552" w:type="dxa"/>
            <w:gridSpan w:val="2"/>
          </w:tcPr>
          <w:p w:rsidR="00F71A78" w:rsidRPr="005B5045" w:rsidRDefault="00F71A78" w:rsidP="00F71A78">
            <w:pPr>
              <w:ind w:firstLine="0"/>
              <w:contextualSpacing/>
              <w:rPr>
                <w:rFonts w:ascii="Times New Roman" w:hAnsi="Times New Roman" w:cs="Times New Roman"/>
                <w:sz w:val="24"/>
                <w:szCs w:val="24"/>
              </w:rPr>
            </w:pPr>
            <w:r w:rsidRPr="005B5045">
              <w:rPr>
                <w:rFonts w:ascii="Times New Roman" w:hAnsi="Times New Roman" w:cs="Times New Roman"/>
                <w:sz w:val="24"/>
                <w:szCs w:val="24"/>
              </w:rPr>
              <w:t>Принятие риска</w:t>
            </w:r>
          </w:p>
        </w:tc>
      </w:tr>
    </w:tbl>
    <w:p w:rsidR="006350F5" w:rsidRDefault="006350F5" w:rsidP="006350F5">
      <w:pPr>
        <w:spacing w:after="0" w:line="360" w:lineRule="auto"/>
        <w:ind w:firstLine="720"/>
        <w:rPr>
          <w:rFonts w:ascii="Times New Roman" w:hAnsi="Times New Roman" w:cs="Times New Roman"/>
          <w:sz w:val="28"/>
          <w:szCs w:val="28"/>
        </w:rPr>
      </w:pPr>
      <w:bookmarkStart w:id="7" w:name="_Toc137801058"/>
    </w:p>
    <w:p w:rsidR="006350F5" w:rsidRPr="00172708" w:rsidRDefault="006350F5" w:rsidP="006350F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Таким образом, б</w:t>
      </w:r>
      <w:r>
        <w:rPr>
          <w:rFonts w:ascii="Times New Roman" w:hAnsi="Times New Roman" w:cs="Times New Roman"/>
          <w:sz w:val="28"/>
          <w:szCs w:val="28"/>
        </w:rPr>
        <w:t xml:space="preserve">ыло определено, что </w:t>
      </w:r>
      <w:r w:rsidRPr="00172708">
        <w:rPr>
          <w:rFonts w:ascii="Times New Roman" w:hAnsi="Times New Roman" w:cs="Times New Roman"/>
          <w:sz w:val="28"/>
          <w:szCs w:val="28"/>
        </w:rPr>
        <w:t>внедрение в компанию ПАО «Северсталь» автоматизированной системы управления охраной окружающей среды принесет следующий полезный эффект:</w:t>
      </w:r>
    </w:p>
    <w:p w:rsidR="006350F5" w:rsidRPr="00172708" w:rsidRDefault="006350F5" w:rsidP="006350F5">
      <w:pPr>
        <w:pStyle w:val="a7"/>
        <w:numPr>
          <w:ilvl w:val="0"/>
          <w:numId w:val="36"/>
        </w:numPr>
        <w:spacing w:after="0" w:line="360" w:lineRule="auto"/>
        <w:rPr>
          <w:rFonts w:ascii="Times New Roman" w:hAnsi="Times New Roman" w:cs="Times New Roman"/>
          <w:sz w:val="28"/>
          <w:szCs w:val="28"/>
        </w:rPr>
      </w:pPr>
      <w:r>
        <w:rPr>
          <w:rFonts w:ascii="Times New Roman" w:hAnsi="Times New Roman" w:cs="Times New Roman"/>
          <w:sz w:val="28"/>
          <w:szCs w:val="28"/>
        </w:rPr>
        <w:t>с</w:t>
      </w:r>
      <w:r w:rsidRPr="00172708">
        <w:rPr>
          <w:rFonts w:ascii="Times New Roman" w:hAnsi="Times New Roman" w:cs="Times New Roman"/>
          <w:sz w:val="28"/>
          <w:szCs w:val="28"/>
        </w:rPr>
        <w:t>окращение трудозатрат в подразделениях на 60%;</w:t>
      </w:r>
    </w:p>
    <w:p w:rsidR="006350F5" w:rsidRPr="00172708" w:rsidRDefault="006350F5" w:rsidP="006350F5">
      <w:pPr>
        <w:pStyle w:val="a7"/>
        <w:numPr>
          <w:ilvl w:val="0"/>
          <w:numId w:val="36"/>
        </w:numPr>
        <w:spacing w:after="0" w:line="360" w:lineRule="auto"/>
        <w:rPr>
          <w:rFonts w:ascii="Times New Roman" w:hAnsi="Times New Roman" w:cs="Times New Roman"/>
          <w:sz w:val="28"/>
          <w:szCs w:val="28"/>
        </w:rPr>
      </w:pPr>
      <w:r>
        <w:rPr>
          <w:rFonts w:ascii="Times New Roman" w:hAnsi="Times New Roman" w:cs="Times New Roman"/>
          <w:sz w:val="28"/>
          <w:szCs w:val="28"/>
        </w:rPr>
        <w:t>у</w:t>
      </w:r>
      <w:r w:rsidRPr="00172708">
        <w:rPr>
          <w:rFonts w:ascii="Times New Roman" w:hAnsi="Times New Roman" w:cs="Times New Roman"/>
          <w:sz w:val="28"/>
          <w:szCs w:val="28"/>
        </w:rPr>
        <w:t>скорение получения управленческой отчетности на 70%;</w:t>
      </w:r>
    </w:p>
    <w:p w:rsidR="006350F5" w:rsidRPr="00172708" w:rsidRDefault="006350F5" w:rsidP="006350F5">
      <w:pPr>
        <w:pStyle w:val="a7"/>
        <w:numPr>
          <w:ilvl w:val="0"/>
          <w:numId w:val="36"/>
        </w:numPr>
        <w:spacing w:after="0" w:line="360" w:lineRule="auto"/>
        <w:rPr>
          <w:rFonts w:ascii="Times New Roman" w:hAnsi="Times New Roman" w:cs="Times New Roman"/>
          <w:sz w:val="28"/>
          <w:szCs w:val="28"/>
        </w:rPr>
      </w:pPr>
      <w:r>
        <w:rPr>
          <w:rFonts w:ascii="Times New Roman" w:hAnsi="Times New Roman" w:cs="Times New Roman"/>
          <w:sz w:val="28"/>
          <w:szCs w:val="28"/>
        </w:rPr>
        <w:t>у</w:t>
      </w:r>
      <w:r w:rsidRPr="00172708">
        <w:rPr>
          <w:rFonts w:ascii="Times New Roman" w:hAnsi="Times New Roman" w:cs="Times New Roman"/>
          <w:sz w:val="28"/>
          <w:szCs w:val="28"/>
        </w:rPr>
        <w:t>скорение получения регламентированной отчетности на 85%.</w:t>
      </w:r>
    </w:p>
    <w:p w:rsidR="006350F5" w:rsidRDefault="006350F5" w:rsidP="006350F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Рентабельность проекта составила </w:t>
      </w:r>
      <w:r w:rsidRPr="00411AB6">
        <w:rPr>
          <w:rFonts w:ascii="Times New Roman" w:hAnsi="Times New Roman" w:cs="Times New Roman"/>
          <w:sz w:val="28"/>
          <w:szCs w:val="28"/>
        </w:rPr>
        <w:t>247%</w:t>
      </w:r>
      <w:r>
        <w:rPr>
          <w:rFonts w:ascii="Times New Roman" w:hAnsi="Times New Roman" w:cs="Times New Roman"/>
          <w:sz w:val="28"/>
          <w:szCs w:val="28"/>
        </w:rPr>
        <w:t xml:space="preserve">, </w:t>
      </w:r>
      <w:r w:rsidRPr="00411AB6">
        <w:rPr>
          <w:rFonts w:ascii="Times New Roman" w:hAnsi="Times New Roman" w:cs="Times New Roman"/>
          <w:sz w:val="28"/>
          <w:szCs w:val="28"/>
        </w:rPr>
        <w:t>Индекс Доходности</w:t>
      </w:r>
      <w:r>
        <w:rPr>
          <w:rFonts w:ascii="Times New Roman" w:hAnsi="Times New Roman" w:cs="Times New Roman"/>
          <w:sz w:val="28"/>
          <w:szCs w:val="28"/>
        </w:rPr>
        <w:t xml:space="preserve"> – </w:t>
      </w:r>
      <w:r w:rsidRPr="00411AB6">
        <w:rPr>
          <w:rFonts w:ascii="Times New Roman" w:hAnsi="Times New Roman" w:cs="Times New Roman"/>
          <w:sz w:val="28"/>
          <w:szCs w:val="28"/>
        </w:rPr>
        <w:t>15,82</w:t>
      </w:r>
      <w:r>
        <w:rPr>
          <w:rFonts w:ascii="Times New Roman" w:hAnsi="Times New Roman" w:cs="Times New Roman"/>
          <w:sz w:val="28"/>
          <w:szCs w:val="28"/>
        </w:rPr>
        <w:t>, а с</w:t>
      </w:r>
      <w:r w:rsidRPr="00411AB6">
        <w:rPr>
          <w:rFonts w:ascii="Times New Roman" w:hAnsi="Times New Roman" w:cs="Times New Roman"/>
          <w:sz w:val="28"/>
          <w:szCs w:val="28"/>
        </w:rPr>
        <w:t>рок окупаемост</w:t>
      </w:r>
      <w:r>
        <w:rPr>
          <w:rFonts w:ascii="Times New Roman" w:hAnsi="Times New Roman" w:cs="Times New Roman"/>
          <w:sz w:val="28"/>
          <w:szCs w:val="28"/>
        </w:rPr>
        <w:t>и чуть больше 2-х лет.</w:t>
      </w:r>
    </w:p>
    <w:p w:rsidR="006350F5" w:rsidRDefault="006350F5" w:rsidP="006350F5">
      <w:pPr>
        <w:spacing w:after="0" w:line="360" w:lineRule="auto"/>
        <w:ind w:firstLine="720"/>
        <w:rPr>
          <w:rFonts w:ascii="Times New Roman" w:hAnsi="Times New Roman" w:cs="Times New Roman"/>
          <w:sz w:val="28"/>
          <w:szCs w:val="28"/>
        </w:rPr>
      </w:pPr>
    </w:p>
    <w:p w:rsidR="006350F5" w:rsidRDefault="006350F5" w:rsidP="006350F5">
      <w:pPr>
        <w:spacing w:after="0" w:line="360" w:lineRule="auto"/>
        <w:ind w:firstLine="720"/>
        <w:rPr>
          <w:rFonts w:ascii="Times New Roman" w:hAnsi="Times New Roman" w:cs="Times New Roman"/>
          <w:sz w:val="28"/>
          <w:szCs w:val="28"/>
        </w:rPr>
      </w:pPr>
    </w:p>
    <w:p w:rsidR="006350F5" w:rsidRDefault="006350F5" w:rsidP="006350F5">
      <w:pPr>
        <w:spacing w:after="0" w:line="360" w:lineRule="auto"/>
        <w:ind w:firstLine="720"/>
        <w:rPr>
          <w:rFonts w:ascii="Times New Roman" w:hAnsi="Times New Roman" w:cs="Times New Roman"/>
          <w:sz w:val="28"/>
          <w:szCs w:val="28"/>
        </w:rPr>
      </w:pPr>
    </w:p>
    <w:p w:rsidR="006350F5" w:rsidRDefault="006350F5" w:rsidP="006350F5">
      <w:pPr>
        <w:spacing w:after="0" w:line="360" w:lineRule="auto"/>
        <w:ind w:firstLine="720"/>
        <w:rPr>
          <w:rFonts w:ascii="Times New Roman" w:hAnsi="Times New Roman" w:cs="Times New Roman"/>
          <w:sz w:val="28"/>
          <w:szCs w:val="28"/>
        </w:rPr>
      </w:pPr>
    </w:p>
    <w:p w:rsidR="006350F5" w:rsidRDefault="006350F5" w:rsidP="006350F5">
      <w:pPr>
        <w:spacing w:after="0" w:line="360" w:lineRule="auto"/>
        <w:ind w:firstLine="720"/>
        <w:rPr>
          <w:rFonts w:ascii="Times New Roman" w:hAnsi="Times New Roman" w:cs="Times New Roman"/>
          <w:sz w:val="28"/>
          <w:szCs w:val="28"/>
        </w:rPr>
      </w:pPr>
    </w:p>
    <w:p w:rsidR="006350F5" w:rsidRDefault="006350F5" w:rsidP="006350F5">
      <w:pPr>
        <w:spacing w:after="0" w:line="360" w:lineRule="auto"/>
        <w:ind w:firstLine="720"/>
        <w:rPr>
          <w:rFonts w:ascii="Times New Roman" w:hAnsi="Times New Roman" w:cs="Times New Roman"/>
          <w:sz w:val="28"/>
          <w:szCs w:val="28"/>
        </w:rPr>
      </w:pPr>
    </w:p>
    <w:p w:rsidR="006350F5" w:rsidRDefault="006350F5" w:rsidP="006350F5">
      <w:pPr>
        <w:spacing w:after="0" w:line="360" w:lineRule="auto"/>
        <w:ind w:firstLine="720"/>
        <w:rPr>
          <w:rFonts w:ascii="Times New Roman" w:hAnsi="Times New Roman" w:cs="Times New Roman"/>
          <w:sz w:val="28"/>
          <w:szCs w:val="28"/>
        </w:rPr>
      </w:pPr>
    </w:p>
    <w:p w:rsidR="006350F5" w:rsidRDefault="006350F5" w:rsidP="006350F5">
      <w:pPr>
        <w:spacing w:after="0" w:line="360" w:lineRule="auto"/>
        <w:ind w:firstLine="720"/>
        <w:rPr>
          <w:rFonts w:ascii="Times New Roman" w:hAnsi="Times New Roman" w:cs="Times New Roman"/>
          <w:sz w:val="28"/>
          <w:szCs w:val="28"/>
        </w:rPr>
      </w:pPr>
    </w:p>
    <w:p w:rsidR="006350F5" w:rsidRDefault="006350F5" w:rsidP="006350F5">
      <w:pPr>
        <w:spacing w:after="0" w:line="360" w:lineRule="auto"/>
        <w:ind w:firstLine="720"/>
        <w:rPr>
          <w:rFonts w:ascii="Times New Roman" w:hAnsi="Times New Roman" w:cs="Times New Roman"/>
          <w:sz w:val="28"/>
          <w:szCs w:val="28"/>
        </w:rPr>
      </w:pPr>
    </w:p>
    <w:p w:rsidR="006350F5" w:rsidRPr="006350F5" w:rsidRDefault="006350F5" w:rsidP="006350F5">
      <w:pPr>
        <w:spacing w:after="0" w:line="360" w:lineRule="auto"/>
        <w:ind w:firstLine="720"/>
        <w:rPr>
          <w:rFonts w:ascii="Times New Roman" w:hAnsi="Times New Roman" w:cs="Times New Roman"/>
          <w:sz w:val="28"/>
          <w:szCs w:val="28"/>
        </w:rPr>
      </w:pPr>
    </w:p>
    <w:p w:rsidR="00F71A78" w:rsidRPr="000B62F7" w:rsidRDefault="00F71A78" w:rsidP="00F71A78">
      <w:pPr>
        <w:pStyle w:val="11"/>
      </w:pPr>
      <w:r w:rsidRPr="000B62F7">
        <w:lastRenderedPageBreak/>
        <w:t>СПИСОК ИСПОЛЬЗОВАННЫХ ИСТОЧНИКОВ</w:t>
      </w:r>
      <w:bookmarkEnd w:id="7"/>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1</w:t>
      </w:r>
      <w:r w:rsidRPr="00CB6D79">
        <w:rPr>
          <w:rFonts w:ascii="Times New Roman" w:hAnsi="Times New Roman" w:cs="Times New Roman"/>
          <w:sz w:val="28"/>
          <w:szCs w:val="28"/>
        </w:rPr>
        <w:t xml:space="preserve"> "Эксперт РА" подтвердило рейтинг "Северстали" на уровне "</w:t>
      </w:r>
      <w:proofErr w:type="spellStart"/>
      <w:r w:rsidRPr="00CB6D79">
        <w:rPr>
          <w:rFonts w:ascii="Times New Roman" w:hAnsi="Times New Roman" w:cs="Times New Roman"/>
          <w:sz w:val="28"/>
          <w:szCs w:val="28"/>
          <w:lang w:val="en-US"/>
        </w:rPr>
        <w:t>ruA</w:t>
      </w:r>
      <w:proofErr w:type="spellEnd"/>
      <w:r w:rsidRPr="00CB6D79">
        <w:rPr>
          <w:rFonts w:ascii="Times New Roman" w:hAnsi="Times New Roman" w:cs="Times New Roman"/>
          <w:sz w:val="28"/>
          <w:szCs w:val="28"/>
        </w:rPr>
        <w:t xml:space="preserve">АА" со стабильным прогнозом </w:t>
      </w:r>
      <w:bookmarkStart w:id="8" w:name="_Hlk135769437"/>
      <w:r w:rsidRPr="00CB6D79">
        <w:rPr>
          <w:rFonts w:ascii="Times New Roman" w:hAnsi="Times New Roman" w:cs="Times New Roman"/>
          <w:sz w:val="28"/>
          <w:szCs w:val="28"/>
        </w:rPr>
        <w:t>// ИА «Финмаркет» / [Электронный ресурс] – Режим</w:t>
      </w:r>
      <w:r>
        <w:rPr>
          <w:rFonts w:ascii="Times New Roman" w:hAnsi="Times New Roman" w:cs="Times New Roman"/>
          <w:sz w:val="28"/>
          <w:szCs w:val="28"/>
        </w:rPr>
        <w:t xml:space="preserve"> </w:t>
      </w:r>
      <w:proofErr w:type="gramStart"/>
      <w:r w:rsidRPr="00CB6D79">
        <w:rPr>
          <w:rFonts w:ascii="Times New Roman" w:hAnsi="Times New Roman" w:cs="Times New Roman"/>
          <w:sz w:val="28"/>
          <w:szCs w:val="28"/>
        </w:rPr>
        <w:t>доступа:</w:t>
      </w:r>
      <w:bookmarkEnd w:id="8"/>
      <w:r w:rsidRPr="00CB6D79">
        <w:rPr>
          <w:rFonts w:ascii="Times New Roman" w:hAnsi="Times New Roman" w:cs="Times New Roman"/>
          <w:sz w:val="28"/>
          <w:szCs w:val="28"/>
          <w:lang w:val="en-US"/>
        </w:rPr>
        <w:t>http</w:t>
      </w:r>
      <w:r w:rsidRPr="00CB6D79">
        <w:rPr>
          <w:rFonts w:ascii="Times New Roman" w:hAnsi="Times New Roman" w:cs="Times New Roman"/>
          <w:sz w:val="28"/>
          <w:szCs w:val="28"/>
        </w:rPr>
        <w:t>://</w:t>
      </w:r>
      <w:r w:rsidRPr="00CB6D79">
        <w:rPr>
          <w:rFonts w:ascii="Times New Roman" w:hAnsi="Times New Roman" w:cs="Times New Roman"/>
          <w:sz w:val="28"/>
          <w:szCs w:val="28"/>
          <w:lang w:val="en-US"/>
        </w:rPr>
        <w:t>www</w:t>
      </w:r>
      <w:r w:rsidRPr="00CB6D79">
        <w:rPr>
          <w:rFonts w:ascii="Times New Roman" w:hAnsi="Times New Roman" w:cs="Times New Roman"/>
          <w:sz w:val="28"/>
          <w:szCs w:val="28"/>
        </w:rPr>
        <w:t>.</w:t>
      </w:r>
      <w:proofErr w:type="spellStart"/>
      <w:r w:rsidRPr="00CB6D79">
        <w:rPr>
          <w:rFonts w:ascii="Times New Roman" w:hAnsi="Times New Roman" w:cs="Times New Roman"/>
          <w:sz w:val="28"/>
          <w:szCs w:val="28"/>
          <w:lang w:val="en-US"/>
        </w:rPr>
        <w:t>finmarket</w:t>
      </w:r>
      <w:proofErr w:type="spellEnd"/>
      <w:r w:rsidRPr="00CB6D79">
        <w:rPr>
          <w:rFonts w:ascii="Times New Roman" w:hAnsi="Times New Roman" w:cs="Times New Roman"/>
          <w:sz w:val="28"/>
          <w:szCs w:val="28"/>
        </w:rPr>
        <w:t>.</w:t>
      </w:r>
      <w:proofErr w:type="spellStart"/>
      <w:r w:rsidRPr="00CB6D79">
        <w:rPr>
          <w:rFonts w:ascii="Times New Roman" w:hAnsi="Times New Roman" w:cs="Times New Roman"/>
          <w:sz w:val="28"/>
          <w:szCs w:val="28"/>
          <w:lang w:val="en-US"/>
        </w:rPr>
        <w:t>ru</w:t>
      </w:r>
      <w:proofErr w:type="spellEnd"/>
      <w:r w:rsidRPr="00CB6D79">
        <w:rPr>
          <w:rFonts w:ascii="Times New Roman" w:hAnsi="Times New Roman" w:cs="Times New Roman"/>
          <w:sz w:val="28"/>
          <w:szCs w:val="28"/>
        </w:rPr>
        <w:t>/</w:t>
      </w:r>
      <w:r w:rsidRPr="00CB6D79">
        <w:rPr>
          <w:rFonts w:ascii="Times New Roman" w:hAnsi="Times New Roman" w:cs="Times New Roman"/>
          <w:sz w:val="28"/>
          <w:szCs w:val="28"/>
          <w:lang w:val="en-US"/>
        </w:rPr>
        <w:t>database</w:t>
      </w:r>
      <w:r w:rsidRPr="00CB6D79">
        <w:rPr>
          <w:rFonts w:ascii="Times New Roman" w:hAnsi="Times New Roman" w:cs="Times New Roman"/>
          <w:sz w:val="28"/>
          <w:szCs w:val="28"/>
        </w:rPr>
        <w:t>/</w:t>
      </w:r>
      <w:r w:rsidRPr="00CB6D79">
        <w:rPr>
          <w:rFonts w:ascii="Times New Roman" w:hAnsi="Times New Roman" w:cs="Times New Roman"/>
          <w:sz w:val="28"/>
          <w:szCs w:val="28"/>
          <w:lang w:val="en-US"/>
        </w:rPr>
        <w:t>news</w:t>
      </w:r>
      <w:r w:rsidRPr="00CB6D79">
        <w:rPr>
          <w:rFonts w:ascii="Times New Roman" w:hAnsi="Times New Roman" w:cs="Times New Roman"/>
          <w:sz w:val="28"/>
          <w:szCs w:val="28"/>
        </w:rPr>
        <w:t>/5196031?</w:t>
      </w:r>
      <w:r w:rsidRPr="00CB6D79">
        <w:rPr>
          <w:rFonts w:ascii="Times New Roman" w:hAnsi="Times New Roman" w:cs="Times New Roman"/>
          <w:sz w:val="28"/>
          <w:szCs w:val="28"/>
          <w:lang w:val="en-US"/>
        </w:rPr>
        <w:t>fid</w:t>
      </w:r>
      <w:r w:rsidRPr="00CB6D79">
        <w:rPr>
          <w:rFonts w:ascii="Times New Roman" w:hAnsi="Times New Roman" w:cs="Times New Roman"/>
          <w:sz w:val="28"/>
          <w:szCs w:val="28"/>
        </w:rPr>
        <w:t>=7227&amp;</w:t>
      </w:r>
      <w:r w:rsidRPr="00CB6D79">
        <w:rPr>
          <w:rFonts w:ascii="Times New Roman" w:hAnsi="Times New Roman" w:cs="Times New Roman"/>
          <w:sz w:val="28"/>
          <w:szCs w:val="28"/>
          <w:lang w:val="en-US"/>
        </w:rPr>
        <w:t>fs</w:t>
      </w:r>
      <w:r w:rsidRPr="00CB6D79">
        <w:rPr>
          <w:rFonts w:ascii="Times New Roman" w:hAnsi="Times New Roman" w:cs="Times New Roman"/>
          <w:sz w:val="28"/>
          <w:szCs w:val="28"/>
        </w:rPr>
        <w:t>=</w:t>
      </w:r>
      <w:r w:rsidRPr="00CB6D79">
        <w:rPr>
          <w:rFonts w:ascii="Times New Roman" w:hAnsi="Times New Roman" w:cs="Times New Roman"/>
          <w:sz w:val="28"/>
          <w:szCs w:val="28"/>
          <w:lang w:val="en-US"/>
        </w:rPr>
        <w:t>S</w:t>
      </w:r>
      <w:r w:rsidRPr="00CB6D79">
        <w:rPr>
          <w:rFonts w:ascii="Times New Roman" w:hAnsi="Times New Roman" w:cs="Times New Roman"/>
          <w:sz w:val="28"/>
          <w:szCs w:val="28"/>
        </w:rPr>
        <w:t>&amp;</w:t>
      </w:r>
      <w:r w:rsidRPr="00CB6D79">
        <w:rPr>
          <w:rFonts w:ascii="Times New Roman" w:hAnsi="Times New Roman" w:cs="Times New Roman"/>
          <w:sz w:val="28"/>
          <w:szCs w:val="28"/>
          <w:lang w:val="en-US"/>
        </w:rPr>
        <w:t>ref</w:t>
      </w:r>
      <w:r w:rsidRPr="00CB6D79">
        <w:rPr>
          <w:rFonts w:ascii="Times New Roman" w:hAnsi="Times New Roman" w:cs="Times New Roman"/>
          <w:sz w:val="28"/>
          <w:szCs w:val="28"/>
        </w:rPr>
        <w:t>=</w:t>
      </w:r>
      <w:proofErr w:type="spellStart"/>
      <w:r w:rsidRPr="00CB6D79">
        <w:rPr>
          <w:rFonts w:ascii="Times New Roman" w:hAnsi="Times New Roman" w:cs="Times New Roman"/>
          <w:sz w:val="28"/>
          <w:szCs w:val="28"/>
          <w:lang w:val="en-US"/>
        </w:rPr>
        <w:t>AnketaOrg</w:t>
      </w:r>
      <w:proofErr w:type="spellEnd"/>
      <w:proofErr w:type="gramEnd"/>
      <w:r>
        <w:rPr>
          <w:rFonts w:ascii="Times New Roman" w:hAnsi="Times New Roman" w:cs="Times New Roman"/>
          <w:sz w:val="28"/>
          <w:szCs w:val="28"/>
        </w:rPr>
        <w:t xml:space="preserve"> </w:t>
      </w:r>
      <w:bookmarkStart w:id="9" w:name="_Hlk135769497"/>
      <w:r w:rsidRPr="00CB6D79">
        <w:rPr>
          <w:rFonts w:ascii="Times New Roman" w:hAnsi="Times New Roman" w:cs="Times New Roman"/>
          <w:sz w:val="28"/>
          <w:szCs w:val="28"/>
        </w:rPr>
        <w:t xml:space="preserve">(дата обращения </w:t>
      </w:r>
      <w:r>
        <w:rPr>
          <w:rFonts w:ascii="Times New Roman" w:hAnsi="Times New Roman" w:cs="Times New Roman"/>
          <w:sz w:val="28"/>
          <w:szCs w:val="28"/>
        </w:rPr>
        <w:t>22.05</w:t>
      </w:r>
      <w:r w:rsidRPr="00CB6D79">
        <w:rPr>
          <w:rFonts w:ascii="Times New Roman" w:hAnsi="Times New Roman" w:cs="Times New Roman"/>
          <w:sz w:val="28"/>
          <w:szCs w:val="28"/>
        </w:rPr>
        <w:t>.2023).</w:t>
      </w:r>
      <w:bookmarkEnd w:id="9"/>
    </w:p>
    <w:p w:rsidR="00F71A78" w:rsidRDefault="00F71A78" w:rsidP="00F71A78">
      <w:pPr>
        <w:spacing w:after="0" w:line="360" w:lineRule="auto"/>
        <w:ind w:firstLine="720"/>
        <w:rPr>
          <w:rFonts w:ascii="Times New Roman" w:hAnsi="Times New Roman" w:cs="Times New Roman"/>
          <w:sz w:val="28"/>
          <w:szCs w:val="28"/>
        </w:rPr>
      </w:pPr>
      <w:r w:rsidRPr="00CB6D79">
        <w:rPr>
          <w:rFonts w:ascii="Times New Roman" w:hAnsi="Times New Roman" w:cs="Times New Roman"/>
          <w:sz w:val="28"/>
          <w:szCs w:val="28"/>
        </w:rPr>
        <w:t xml:space="preserve">2 </w:t>
      </w:r>
      <w:r>
        <w:rPr>
          <w:rFonts w:ascii="Times New Roman" w:hAnsi="Times New Roman" w:cs="Times New Roman"/>
          <w:sz w:val="28"/>
          <w:szCs w:val="28"/>
        </w:rPr>
        <w:t xml:space="preserve">Отчет об устойчивом развитии ПАО «Северсталь» за 2021 год </w:t>
      </w:r>
      <w:r w:rsidRPr="00CB6D79">
        <w:rPr>
          <w:rFonts w:ascii="Times New Roman" w:hAnsi="Times New Roman" w:cs="Times New Roman"/>
          <w:sz w:val="28"/>
          <w:szCs w:val="28"/>
        </w:rPr>
        <w:t>// ИА «</w:t>
      </w:r>
      <w:r>
        <w:rPr>
          <w:rFonts w:ascii="Times New Roman" w:hAnsi="Times New Roman" w:cs="Times New Roman"/>
          <w:sz w:val="28"/>
          <w:szCs w:val="28"/>
        </w:rPr>
        <w:t xml:space="preserve">Северсталь </w:t>
      </w:r>
      <w:proofErr w:type="spellStart"/>
      <w:r>
        <w:rPr>
          <w:rFonts w:ascii="Times New Roman" w:hAnsi="Times New Roman" w:cs="Times New Roman"/>
          <w:sz w:val="28"/>
          <w:szCs w:val="28"/>
        </w:rPr>
        <w:t>Инфоком</w:t>
      </w:r>
      <w:proofErr w:type="spellEnd"/>
      <w:r w:rsidRPr="00CB6D79">
        <w:rPr>
          <w:rFonts w:ascii="Times New Roman" w:hAnsi="Times New Roman" w:cs="Times New Roman"/>
          <w:sz w:val="28"/>
          <w:szCs w:val="28"/>
        </w:rPr>
        <w:t>» / [Электронный ресурс] – Режим</w:t>
      </w:r>
      <w:r>
        <w:rPr>
          <w:rFonts w:ascii="Times New Roman" w:hAnsi="Times New Roman" w:cs="Times New Roman"/>
          <w:sz w:val="28"/>
          <w:szCs w:val="28"/>
        </w:rPr>
        <w:t xml:space="preserve"> </w:t>
      </w:r>
      <w:proofErr w:type="gramStart"/>
      <w:r w:rsidRPr="00CB6D79">
        <w:rPr>
          <w:rFonts w:ascii="Times New Roman" w:hAnsi="Times New Roman" w:cs="Times New Roman"/>
          <w:sz w:val="28"/>
          <w:szCs w:val="28"/>
        </w:rPr>
        <w:t>доступа:</w:t>
      </w:r>
      <w:r w:rsidRPr="000B62F7">
        <w:rPr>
          <w:rFonts w:ascii="Times New Roman" w:hAnsi="Times New Roman" w:cs="Times New Roman"/>
          <w:sz w:val="28"/>
          <w:szCs w:val="28"/>
        </w:rPr>
        <w:t>https://severstal.com/upload/iblock/114/SR_Severstal_2021_RU.pdf</w:t>
      </w:r>
      <w:proofErr w:type="gramEnd"/>
      <w:r>
        <w:rPr>
          <w:rFonts w:ascii="Times New Roman" w:hAnsi="Times New Roman" w:cs="Times New Roman"/>
          <w:sz w:val="28"/>
          <w:szCs w:val="28"/>
        </w:rPr>
        <w:t xml:space="preserve"> </w:t>
      </w:r>
      <w:r w:rsidRPr="00CB6D79">
        <w:rPr>
          <w:rFonts w:ascii="Times New Roman" w:hAnsi="Times New Roman" w:cs="Times New Roman"/>
          <w:sz w:val="28"/>
          <w:szCs w:val="28"/>
        </w:rPr>
        <w:t>(дата обращения 22.05.2023).</w:t>
      </w:r>
    </w:p>
    <w:p w:rsidR="00F71A78" w:rsidRDefault="00F71A78" w:rsidP="00F71A78">
      <w:pPr>
        <w:spacing w:after="0" w:line="360" w:lineRule="auto"/>
        <w:ind w:firstLine="720"/>
        <w:rPr>
          <w:rFonts w:ascii="Times New Roman" w:hAnsi="Times New Roman" w:cs="Times New Roman"/>
          <w:sz w:val="28"/>
          <w:szCs w:val="28"/>
        </w:rPr>
      </w:pPr>
      <w:r w:rsidRPr="00CB6D79">
        <w:rPr>
          <w:rFonts w:ascii="Times New Roman" w:hAnsi="Times New Roman" w:cs="Times New Roman"/>
          <w:sz w:val="28"/>
          <w:szCs w:val="28"/>
        </w:rPr>
        <w:t xml:space="preserve">3 </w:t>
      </w:r>
      <w:r>
        <w:rPr>
          <w:rFonts w:ascii="Times New Roman" w:hAnsi="Times New Roman" w:cs="Times New Roman"/>
          <w:sz w:val="28"/>
          <w:szCs w:val="28"/>
        </w:rPr>
        <w:t xml:space="preserve">Металлургия и горнорудная промышленность </w:t>
      </w:r>
      <w:bookmarkStart w:id="10" w:name="_Hlk135769825"/>
      <w:r w:rsidRPr="00CB6D79">
        <w:rPr>
          <w:rFonts w:ascii="Times New Roman" w:hAnsi="Times New Roman" w:cs="Times New Roman"/>
          <w:sz w:val="28"/>
          <w:szCs w:val="28"/>
        </w:rPr>
        <w:t xml:space="preserve">// </w:t>
      </w:r>
      <w:r>
        <w:rPr>
          <w:rFonts w:ascii="Times New Roman" w:hAnsi="Times New Roman" w:cs="Times New Roman"/>
          <w:sz w:val="28"/>
          <w:szCs w:val="28"/>
        </w:rPr>
        <w:t>«Европейская электротехника»</w:t>
      </w:r>
      <w:r w:rsidRPr="00CB6D79">
        <w:rPr>
          <w:rFonts w:ascii="Times New Roman" w:hAnsi="Times New Roman" w:cs="Times New Roman"/>
          <w:sz w:val="28"/>
          <w:szCs w:val="28"/>
        </w:rPr>
        <w:t xml:space="preserve"> / [Электронный ресурс] – Режим</w:t>
      </w:r>
      <w:r>
        <w:rPr>
          <w:rFonts w:ascii="Times New Roman" w:hAnsi="Times New Roman" w:cs="Times New Roman"/>
          <w:sz w:val="28"/>
          <w:szCs w:val="28"/>
        </w:rPr>
        <w:t xml:space="preserve"> </w:t>
      </w:r>
      <w:proofErr w:type="gramStart"/>
      <w:r w:rsidRPr="00CB6D79">
        <w:rPr>
          <w:rFonts w:ascii="Times New Roman" w:hAnsi="Times New Roman" w:cs="Times New Roman"/>
          <w:sz w:val="28"/>
          <w:szCs w:val="28"/>
        </w:rPr>
        <w:t>доступа:http://www.euroetpao.ru/otrasli/metallurgiya-i-gornorudnaya-promyshlennost/</w:t>
      </w:r>
      <w:proofErr w:type="gramEnd"/>
      <w:r>
        <w:rPr>
          <w:rFonts w:ascii="Times New Roman" w:hAnsi="Times New Roman" w:cs="Times New Roman"/>
          <w:sz w:val="28"/>
          <w:szCs w:val="28"/>
        </w:rPr>
        <w:t xml:space="preserve"> </w:t>
      </w:r>
      <w:r w:rsidRPr="00CB6D79">
        <w:rPr>
          <w:rFonts w:ascii="Times New Roman" w:hAnsi="Times New Roman" w:cs="Times New Roman"/>
          <w:sz w:val="28"/>
          <w:szCs w:val="28"/>
        </w:rPr>
        <w:t>(дата обращения 22.05.2023).</w:t>
      </w:r>
    </w:p>
    <w:bookmarkEnd w:id="10"/>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4 </w:t>
      </w:r>
      <w:r w:rsidRPr="000B62F7">
        <w:rPr>
          <w:rFonts w:ascii="Times New Roman" w:hAnsi="Times New Roman" w:cs="Times New Roman"/>
          <w:sz w:val="28"/>
          <w:szCs w:val="28"/>
        </w:rPr>
        <w:t>Минервин</w:t>
      </w:r>
      <w:r>
        <w:rPr>
          <w:rFonts w:ascii="Times New Roman" w:hAnsi="Times New Roman" w:cs="Times New Roman"/>
          <w:sz w:val="28"/>
          <w:szCs w:val="28"/>
        </w:rPr>
        <w:t xml:space="preserve">, И.Г. </w:t>
      </w:r>
      <w:r w:rsidRPr="000B62F7">
        <w:rPr>
          <w:rFonts w:ascii="Times New Roman" w:hAnsi="Times New Roman" w:cs="Times New Roman"/>
          <w:sz w:val="28"/>
          <w:szCs w:val="28"/>
        </w:rPr>
        <w:t xml:space="preserve">Культура и этика в экономике: социокультурные факторы экономического роста // Культура и этика в экономике: социокультурные факторы экономического роста. 2011. №2011. </w:t>
      </w:r>
    </w:p>
    <w:p w:rsidR="00F71A78" w:rsidRDefault="00F71A78" w:rsidP="00F71A78">
      <w:pPr>
        <w:spacing w:after="0" w:line="360" w:lineRule="auto"/>
        <w:ind w:firstLine="720"/>
        <w:rPr>
          <w:rFonts w:ascii="Times New Roman" w:hAnsi="Times New Roman" w:cs="Times New Roman"/>
          <w:sz w:val="28"/>
          <w:szCs w:val="28"/>
        </w:rPr>
      </w:pPr>
      <w:r w:rsidRPr="000B62F7">
        <w:rPr>
          <w:rFonts w:ascii="Times New Roman" w:hAnsi="Times New Roman" w:cs="Times New Roman"/>
          <w:sz w:val="28"/>
          <w:szCs w:val="28"/>
        </w:rPr>
        <w:t>5 Аналитическое исследование. Металлургическая отрасль в</w:t>
      </w:r>
      <w:r>
        <w:rPr>
          <w:rFonts w:ascii="Times New Roman" w:hAnsi="Times New Roman" w:cs="Times New Roman"/>
          <w:sz w:val="28"/>
          <w:szCs w:val="28"/>
        </w:rPr>
        <w:t xml:space="preserve"> </w:t>
      </w:r>
      <w:r w:rsidRPr="000B62F7">
        <w:rPr>
          <w:rFonts w:ascii="Times New Roman" w:hAnsi="Times New Roman" w:cs="Times New Roman"/>
          <w:sz w:val="28"/>
          <w:szCs w:val="28"/>
        </w:rPr>
        <w:t>России: крупнейшие производители стали (2021)</w:t>
      </w:r>
      <w:r w:rsidRPr="000B62F7">
        <w:t xml:space="preserve"> </w:t>
      </w:r>
      <w:r w:rsidRPr="000B62F7">
        <w:rPr>
          <w:rFonts w:ascii="Times New Roman" w:hAnsi="Times New Roman" w:cs="Times New Roman"/>
          <w:sz w:val="28"/>
          <w:szCs w:val="28"/>
        </w:rPr>
        <w:t>// Группа «ДЕЛОВОЙ ПРОФИЛЬ» / [Электронный ресурс] – Режим</w:t>
      </w:r>
      <w:r>
        <w:rPr>
          <w:rFonts w:ascii="Times New Roman" w:hAnsi="Times New Roman" w:cs="Times New Roman"/>
          <w:sz w:val="28"/>
          <w:szCs w:val="28"/>
        </w:rPr>
        <w:t xml:space="preserve"> </w:t>
      </w:r>
      <w:r w:rsidRPr="000B62F7">
        <w:rPr>
          <w:rFonts w:ascii="Times New Roman" w:hAnsi="Times New Roman" w:cs="Times New Roman"/>
          <w:sz w:val="28"/>
          <w:szCs w:val="28"/>
        </w:rPr>
        <w:t>доступа:</w:t>
      </w:r>
      <w:r w:rsidRPr="000B62F7">
        <w:t xml:space="preserve"> </w:t>
      </w:r>
      <w:r w:rsidRPr="000B62F7">
        <w:rPr>
          <w:rFonts w:ascii="Times New Roman" w:hAnsi="Times New Roman" w:cs="Times New Roman"/>
          <w:sz w:val="28"/>
          <w:szCs w:val="28"/>
        </w:rPr>
        <w:t>https://delprof.ru/upload/iblock/4ef/DelProf_Analitika_Metallurgicheskaya-otrasl.pdf (дата обращения 22.05.2023).</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6 </w:t>
      </w:r>
      <w:r w:rsidRPr="008A76A7">
        <w:rPr>
          <w:rFonts w:ascii="Times New Roman" w:hAnsi="Times New Roman" w:cs="Times New Roman"/>
          <w:sz w:val="28"/>
          <w:szCs w:val="28"/>
        </w:rPr>
        <w:t>Един</w:t>
      </w:r>
      <w:r>
        <w:rPr>
          <w:rFonts w:ascii="Times New Roman" w:hAnsi="Times New Roman" w:cs="Times New Roman"/>
          <w:sz w:val="28"/>
          <w:szCs w:val="28"/>
        </w:rPr>
        <w:t>ая</w:t>
      </w:r>
      <w:r w:rsidRPr="008A76A7">
        <w:rPr>
          <w:rFonts w:ascii="Times New Roman" w:hAnsi="Times New Roman" w:cs="Times New Roman"/>
          <w:sz w:val="28"/>
          <w:szCs w:val="28"/>
        </w:rPr>
        <w:t xml:space="preserve"> межведомственн</w:t>
      </w:r>
      <w:r>
        <w:rPr>
          <w:rFonts w:ascii="Times New Roman" w:hAnsi="Times New Roman" w:cs="Times New Roman"/>
          <w:sz w:val="28"/>
          <w:szCs w:val="28"/>
        </w:rPr>
        <w:t>ая</w:t>
      </w:r>
      <w:r w:rsidRPr="008A76A7">
        <w:rPr>
          <w:rFonts w:ascii="Times New Roman" w:hAnsi="Times New Roman" w:cs="Times New Roman"/>
          <w:sz w:val="28"/>
          <w:szCs w:val="28"/>
        </w:rPr>
        <w:t xml:space="preserve"> информационно-статистическ</w:t>
      </w:r>
      <w:r>
        <w:rPr>
          <w:rFonts w:ascii="Times New Roman" w:hAnsi="Times New Roman" w:cs="Times New Roman"/>
          <w:sz w:val="28"/>
          <w:szCs w:val="28"/>
        </w:rPr>
        <w:t>ая</w:t>
      </w:r>
      <w:r w:rsidRPr="008A76A7">
        <w:rPr>
          <w:rFonts w:ascii="Times New Roman" w:hAnsi="Times New Roman" w:cs="Times New Roman"/>
          <w:sz w:val="28"/>
          <w:szCs w:val="28"/>
        </w:rPr>
        <w:t xml:space="preserve"> систем</w:t>
      </w:r>
      <w:r>
        <w:rPr>
          <w:rFonts w:ascii="Times New Roman" w:hAnsi="Times New Roman" w:cs="Times New Roman"/>
          <w:sz w:val="28"/>
          <w:szCs w:val="28"/>
        </w:rPr>
        <w:t xml:space="preserve">а </w:t>
      </w:r>
      <w:r w:rsidRPr="000B62F7">
        <w:rPr>
          <w:rFonts w:ascii="Times New Roman" w:hAnsi="Times New Roman" w:cs="Times New Roman"/>
          <w:sz w:val="28"/>
          <w:szCs w:val="28"/>
        </w:rPr>
        <w:t xml:space="preserve">// </w:t>
      </w:r>
      <w:r>
        <w:rPr>
          <w:rFonts w:ascii="Times New Roman" w:hAnsi="Times New Roman" w:cs="Times New Roman"/>
          <w:sz w:val="28"/>
          <w:szCs w:val="28"/>
        </w:rPr>
        <w:t>«</w:t>
      </w:r>
      <w:r w:rsidRPr="008A76A7">
        <w:rPr>
          <w:rFonts w:ascii="Times New Roman" w:hAnsi="Times New Roman" w:cs="Times New Roman"/>
          <w:sz w:val="28"/>
          <w:szCs w:val="28"/>
        </w:rPr>
        <w:t>ЕМИСС</w:t>
      </w:r>
      <w:r w:rsidRPr="000B62F7">
        <w:rPr>
          <w:rFonts w:ascii="Times New Roman" w:hAnsi="Times New Roman" w:cs="Times New Roman"/>
          <w:sz w:val="28"/>
          <w:szCs w:val="28"/>
        </w:rPr>
        <w:t>» / [Электронный ресурс] – Режим</w:t>
      </w:r>
      <w:r>
        <w:rPr>
          <w:rFonts w:ascii="Times New Roman" w:hAnsi="Times New Roman" w:cs="Times New Roman"/>
          <w:sz w:val="28"/>
          <w:szCs w:val="28"/>
        </w:rPr>
        <w:t xml:space="preserve"> </w:t>
      </w:r>
      <w:r w:rsidRPr="000B62F7">
        <w:rPr>
          <w:rFonts w:ascii="Times New Roman" w:hAnsi="Times New Roman" w:cs="Times New Roman"/>
          <w:sz w:val="28"/>
          <w:szCs w:val="28"/>
        </w:rPr>
        <w:t>доступа:</w:t>
      </w:r>
      <w:r w:rsidRPr="000B62F7">
        <w:t xml:space="preserve"> </w:t>
      </w:r>
      <w:r w:rsidRPr="008A76A7">
        <w:rPr>
          <w:rFonts w:ascii="Times New Roman" w:hAnsi="Times New Roman" w:cs="Times New Roman"/>
          <w:sz w:val="28"/>
          <w:szCs w:val="28"/>
        </w:rPr>
        <w:t xml:space="preserve">https://fedstat.ru/indicator/57606 </w:t>
      </w:r>
      <w:r w:rsidRPr="000B62F7">
        <w:rPr>
          <w:rFonts w:ascii="Times New Roman" w:hAnsi="Times New Roman" w:cs="Times New Roman"/>
          <w:sz w:val="28"/>
          <w:szCs w:val="28"/>
        </w:rPr>
        <w:t>(дата обращения 22.05.2023).</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7 </w:t>
      </w:r>
      <w:r w:rsidRPr="008A76A7">
        <w:rPr>
          <w:rFonts w:ascii="Times New Roman" w:hAnsi="Times New Roman" w:cs="Times New Roman"/>
          <w:sz w:val="28"/>
          <w:szCs w:val="28"/>
        </w:rPr>
        <w:t>Симонова, В. И. Анализ показателей рентабельности // Сборник статей по материалам международной научно-практической конференции, Уфа, 20 сентября 2019 года. – Уфа: ООО "Научно-издательский центр "Вестник науки", 2019. – С. 133-137.</w:t>
      </w:r>
      <w:r>
        <w:rPr>
          <w:rFonts w:ascii="Times New Roman" w:hAnsi="Times New Roman" w:cs="Times New Roman"/>
          <w:sz w:val="28"/>
          <w:szCs w:val="28"/>
        </w:rPr>
        <w:t xml:space="preserve"> </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8 </w:t>
      </w:r>
      <w:r w:rsidRPr="00EE1477">
        <w:rPr>
          <w:rFonts w:ascii="Times New Roman" w:hAnsi="Times New Roman" w:cs="Times New Roman"/>
          <w:sz w:val="28"/>
          <w:szCs w:val="28"/>
        </w:rPr>
        <w:t>Хусаинов</w:t>
      </w:r>
      <w:r>
        <w:rPr>
          <w:rFonts w:ascii="Times New Roman" w:hAnsi="Times New Roman" w:cs="Times New Roman"/>
          <w:sz w:val="28"/>
          <w:szCs w:val="28"/>
        </w:rPr>
        <w:t>, Ф.</w:t>
      </w:r>
      <w:r w:rsidRPr="00EE1477">
        <w:rPr>
          <w:rFonts w:ascii="Times New Roman" w:hAnsi="Times New Roman" w:cs="Times New Roman"/>
          <w:sz w:val="28"/>
          <w:szCs w:val="28"/>
        </w:rPr>
        <w:t xml:space="preserve"> Можно ли измерить конкуренцию?</w:t>
      </w:r>
      <w:r>
        <w:rPr>
          <w:rFonts w:ascii="Times New Roman" w:hAnsi="Times New Roman" w:cs="Times New Roman"/>
          <w:sz w:val="28"/>
          <w:szCs w:val="28"/>
        </w:rPr>
        <w:t xml:space="preserve"> </w:t>
      </w:r>
      <w:r w:rsidRPr="00EE1477">
        <w:rPr>
          <w:rFonts w:ascii="Times New Roman" w:hAnsi="Times New Roman" w:cs="Times New Roman"/>
          <w:sz w:val="28"/>
          <w:szCs w:val="28"/>
        </w:rPr>
        <w:t>// «</w:t>
      </w:r>
      <w:r>
        <w:rPr>
          <w:rFonts w:ascii="Times New Roman" w:hAnsi="Times New Roman" w:cs="Times New Roman"/>
          <w:sz w:val="28"/>
          <w:szCs w:val="28"/>
        </w:rPr>
        <w:t>РЖД-Партнер</w:t>
      </w:r>
      <w:r w:rsidRPr="00EE1477">
        <w:rPr>
          <w:rFonts w:ascii="Times New Roman" w:hAnsi="Times New Roman" w:cs="Times New Roman"/>
          <w:sz w:val="28"/>
          <w:szCs w:val="28"/>
        </w:rPr>
        <w:t>» / [Электронный ресурс] – Режим</w:t>
      </w:r>
      <w:r>
        <w:rPr>
          <w:rFonts w:ascii="Times New Roman" w:hAnsi="Times New Roman" w:cs="Times New Roman"/>
          <w:sz w:val="28"/>
          <w:szCs w:val="28"/>
        </w:rPr>
        <w:t xml:space="preserve"> </w:t>
      </w:r>
      <w:r w:rsidRPr="00EE1477">
        <w:rPr>
          <w:rFonts w:ascii="Times New Roman" w:hAnsi="Times New Roman" w:cs="Times New Roman"/>
          <w:sz w:val="28"/>
          <w:szCs w:val="28"/>
        </w:rPr>
        <w:t xml:space="preserve">доступа: </w:t>
      </w:r>
      <w:r w:rsidRPr="00EE1477">
        <w:rPr>
          <w:rFonts w:ascii="Times New Roman" w:hAnsi="Times New Roman" w:cs="Times New Roman"/>
          <w:sz w:val="28"/>
          <w:szCs w:val="28"/>
        </w:rPr>
        <w:lastRenderedPageBreak/>
        <w:t>https://publications.hse.ru/mirror/pubs/share/direct/308038349</w:t>
      </w:r>
      <w:r>
        <w:rPr>
          <w:rFonts w:ascii="Times New Roman" w:hAnsi="Times New Roman" w:cs="Times New Roman"/>
          <w:sz w:val="28"/>
          <w:szCs w:val="28"/>
        </w:rPr>
        <w:t xml:space="preserve"> </w:t>
      </w:r>
      <w:r w:rsidRPr="00EE1477">
        <w:rPr>
          <w:rFonts w:ascii="Times New Roman" w:hAnsi="Times New Roman" w:cs="Times New Roman"/>
          <w:sz w:val="28"/>
          <w:szCs w:val="28"/>
        </w:rPr>
        <w:t>(дата обращения 22.05.2023).</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9 </w:t>
      </w:r>
      <w:r w:rsidRPr="00B8586E">
        <w:rPr>
          <w:rFonts w:ascii="Times New Roman" w:hAnsi="Times New Roman" w:cs="Times New Roman"/>
          <w:sz w:val="28"/>
          <w:szCs w:val="28"/>
        </w:rPr>
        <w:t xml:space="preserve">Про недра. Металлургический кризис. Проблемы в России. </w:t>
      </w:r>
      <w:r>
        <w:rPr>
          <w:rFonts w:ascii="Times New Roman" w:hAnsi="Times New Roman" w:cs="Times New Roman"/>
          <w:sz w:val="28"/>
          <w:szCs w:val="28"/>
        </w:rPr>
        <w:t xml:space="preserve">/ </w:t>
      </w:r>
      <w:r w:rsidRPr="00B8586E">
        <w:rPr>
          <w:rFonts w:ascii="Times New Roman" w:hAnsi="Times New Roman" w:cs="Times New Roman"/>
          <w:sz w:val="28"/>
          <w:szCs w:val="28"/>
        </w:rPr>
        <w:t>[Электронный ресурс]. Режим доступа:</w:t>
      </w:r>
      <w:r>
        <w:rPr>
          <w:rFonts w:ascii="Times New Roman" w:hAnsi="Times New Roman" w:cs="Times New Roman"/>
          <w:sz w:val="28"/>
          <w:szCs w:val="28"/>
        </w:rPr>
        <w:t xml:space="preserve"> </w:t>
      </w:r>
      <w:r w:rsidRPr="00B8586E">
        <w:rPr>
          <w:rFonts w:ascii="Times New Roman" w:hAnsi="Times New Roman" w:cs="Times New Roman"/>
          <w:sz w:val="28"/>
          <w:szCs w:val="28"/>
        </w:rPr>
        <w:t>http://pronedra.ru/mining/2016/03/03/metallurgicheskiy-krizis-v-rossii/</w:t>
      </w:r>
      <w:r>
        <w:rPr>
          <w:rFonts w:ascii="Times New Roman" w:hAnsi="Times New Roman" w:cs="Times New Roman"/>
          <w:sz w:val="28"/>
          <w:szCs w:val="28"/>
        </w:rPr>
        <w:t xml:space="preserve"> </w:t>
      </w:r>
      <w:r w:rsidRPr="006058F2">
        <w:rPr>
          <w:rFonts w:ascii="Times New Roman" w:hAnsi="Times New Roman" w:cs="Times New Roman"/>
          <w:sz w:val="28"/>
          <w:szCs w:val="28"/>
        </w:rPr>
        <w:t>(дата обращения 22.05.2023).</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10 </w:t>
      </w:r>
      <w:r w:rsidRPr="00B8586E">
        <w:rPr>
          <w:rFonts w:ascii="Times New Roman" w:hAnsi="Times New Roman" w:cs="Times New Roman"/>
          <w:sz w:val="28"/>
          <w:szCs w:val="28"/>
        </w:rPr>
        <w:t xml:space="preserve">Территориальный фонд геологической информации по центральному федеральному округу. </w:t>
      </w:r>
      <w:r>
        <w:rPr>
          <w:rFonts w:ascii="Times New Roman" w:hAnsi="Times New Roman" w:cs="Times New Roman"/>
          <w:sz w:val="28"/>
          <w:szCs w:val="28"/>
        </w:rPr>
        <w:t xml:space="preserve">/ </w:t>
      </w:r>
      <w:r w:rsidRPr="00B8586E">
        <w:rPr>
          <w:rFonts w:ascii="Times New Roman" w:hAnsi="Times New Roman" w:cs="Times New Roman"/>
          <w:sz w:val="28"/>
          <w:szCs w:val="28"/>
        </w:rPr>
        <w:t xml:space="preserve">[Электронный ресурс]. Режим доступа: </w:t>
      </w:r>
      <w:r w:rsidRPr="006058F2">
        <w:rPr>
          <w:rFonts w:ascii="Times New Roman" w:hAnsi="Times New Roman" w:cs="Times New Roman"/>
          <w:sz w:val="28"/>
          <w:szCs w:val="28"/>
        </w:rPr>
        <w:t>http://ctfi.ru/geology/</w:t>
      </w:r>
      <w:r>
        <w:rPr>
          <w:rFonts w:ascii="Times New Roman" w:hAnsi="Times New Roman" w:cs="Times New Roman"/>
          <w:sz w:val="28"/>
          <w:szCs w:val="28"/>
        </w:rPr>
        <w:t xml:space="preserve"> </w:t>
      </w:r>
      <w:r w:rsidRPr="006058F2">
        <w:rPr>
          <w:rFonts w:ascii="Times New Roman" w:hAnsi="Times New Roman" w:cs="Times New Roman"/>
          <w:sz w:val="28"/>
          <w:szCs w:val="28"/>
        </w:rPr>
        <w:t>(дата обращения 22.05.2023).</w:t>
      </w:r>
    </w:p>
    <w:p w:rsidR="00F71A78" w:rsidRPr="00CB5D3D" w:rsidRDefault="00F71A78" w:rsidP="00F71A78">
      <w:pPr>
        <w:spacing w:after="0" w:line="360" w:lineRule="auto"/>
        <w:ind w:firstLine="720"/>
        <w:rPr>
          <w:rFonts w:ascii="Times New Roman" w:hAnsi="Times New Roman" w:cs="Times New Roman"/>
          <w:sz w:val="28"/>
          <w:szCs w:val="28"/>
        </w:rPr>
      </w:pPr>
      <w:r w:rsidRPr="00CB5D3D">
        <w:rPr>
          <w:rFonts w:ascii="Times New Roman" w:hAnsi="Times New Roman" w:cs="Times New Roman"/>
          <w:sz w:val="28"/>
          <w:szCs w:val="28"/>
        </w:rPr>
        <w:t xml:space="preserve">11 Банникова Е.П. Методология определения ключевых стейкхолдеров и их требований // </w:t>
      </w:r>
      <w:proofErr w:type="spellStart"/>
      <w:r w:rsidRPr="00CB5D3D">
        <w:rPr>
          <w:rFonts w:ascii="Times New Roman" w:hAnsi="Times New Roman" w:cs="Times New Roman"/>
          <w:sz w:val="28"/>
          <w:szCs w:val="28"/>
        </w:rPr>
        <w:t>Хроноэкономика</w:t>
      </w:r>
      <w:proofErr w:type="spellEnd"/>
      <w:r w:rsidRPr="00CB5D3D">
        <w:rPr>
          <w:rFonts w:ascii="Times New Roman" w:hAnsi="Times New Roman" w:cs="Times New Roman"/>
          <w:sz w:val="28"/>
          <w:szCs w:val="28"/>
        </w:rPr>
        <w:t>. 2019. №1 (14)</w:t>
      </w:r>
      <w:r>
        <w:rPr>
          <w:rFonts w:ascii="Times New Roman" w:hAnsi="Times New Roman" w:cs="Times New Roman"/>
          <w:sz w:val="28"/>
          <w:szCs w:val="28"/>
        </w:rPr>
        <w:t xml:space="preserve"> </w:t>
      </w:r>
      <w:r w:rsidRPr="006058F2">
        <w:rPr>
          <w:rFonts w:ascii="Times New Roman" w:hAnsi="Times New Roman" w:cs="Times New Roman"/>
          <w:sz w:val="28"/>
          <w:szCs w:val="28"/>
        </w:rPr>
        <w:t>/ [Электронный ресурс]. Режим доступа:</w:t>
      </w:r>
      <w:r>
        <w:rPr>
          <w:rFonts w:ascii="Times New Roman" w:hAnsi="Times New Roman" w:cs="Times New Roman"/>
          <w:sz w:val="28"/>
          <w:szCs w:val="28"/>
        </w:rPr>
        <w:t xml:space="preserve"> </w:t>
      </w:r>
      <w:r w:rsidRPr="00CB5D3D">
        <w:rPr>
          <w:rFonts w:ascii="Times New Roman" w:hAnsi="Times New Roman" w:cs="Times New Roman"/>
          <w:sz w:val="28"/>
          <w:szCs w:val="28"/>
        </w:rPr>
        <w:t>https://cyberleninka.ru/article/n/metodologiya-opredeleniya-klyuchevyh-steykholderov-i-ih-trebovaniy (дата обращения: 06.06.2023).</w:t>
      </w:r>
    </w:p>
    <w:p w:rsidR="00F71A78" w:rsidRPr="00CB5D3D" w:rsidRDefault="00F71A78" w:rsidP="00F71A78">
      <w:pPr>
        <w:spacing w:after="0" w:line="360" w:lineRule="auto"/>
        <w:ind w:firstLine="720"/>
        <w:rPr>
          <w:rFonts w:ascii="Times New Roman" w:hAnsi="Times New Roman" w:cs="Times New Roman"/>
          <w:sz w:val="28"/>
          <w:szCs w:val="28"/>
        </w:rPr>
      </w:pPr>
      <w:r w:rsidRPr="00CB5D3D">
        <w:rPr>
          <w:rFonts w:ascii="Times New Roman" w:hAnsi="Times New Roman" w:cs="Times New Roman"/>
          <w:sz w:val="28"/>
          <w:szCs w:val="28"/>
        </w:rPr>
        <w:t xml:space="preserve">12 </w:t>
      </w:r>
      <w:proofErr w:type="spellStart"/>
      <w:r w:rsidRPr="00CB5D3D">
        <w:rPr>
          <w:rFonts w:ascii="Times New Roman" w:hAnsi="Times New Roman" w:cs="Times New Roman"/>
          <w:sz w:val="28"/>
          <w:szCs w:val="28"/>
        </w:rPr>
        <w:t>Ряховская</w:t>
      </w:r>
      <w:proofErr w:type="spellEnd"/>
      <w:r w:rsidRPr="00CB5D3D">
        <w:rPr>
          <w:rFonts w:ascii="Times New Roman" w:hAnsi="Times New Roman" w:cs="Times New Roman"/>
          <w:sz w:val="28"/>
          <w:szCs w:val="28"/>
        </w:rPr>
        <w:t xml:space="preserve"> А.Н., Полякова А.Г. Модернизация российских моногородов: стратегические ориентиры институционального реформирования // Эффективное антикризисное управление. – 2016. – № 4 (97). – С. 54-65.</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13 </w:t>
      </w:r>
      <w:proofErr w:type="spellStart"/>
      <w:r w:rsidRPr="00CB5D3D">
        <w:rPr>
          <w:rFonts w:ascii="Times New Roman" w:hAnsi="Times New Roman" w:cs="Times New Roman"/>
          <w:sz w:val="28"/>
          <w:szCs w:val="28"/>
        </w:rPr>
        <w:t>Берлизов</w:t>
      </w:r>
      <w:proofErr w:type="spellEnd"/>
      <w:r w:rsidRPr="00CB5D3D">
        <w:rPr>
          <w:rFonts w:ascii="Times New Roman" w:hAnsi="Times New Roman" w:cs="Times New Roman"/>
          <w:sz w:val="28"/>
          <w:szCs w:val="28"/>
        </w:rPr>
        <w:t xml:space="preserve"> M.Н. Определение риска при инвестировании в инновационные проекты на основе определения «Среднего класса» инновации // Финансы и кредит. 2010. №16 (400) </w:t>
      </w:r>
      <w:r w:rsidRPr="006058F2">
        <w:rPr>
          <w:rFonts w:ascii="Times New Roman" w:hAnsi="Times New Roman" w:cs="Times New Roman"/>
          <w:sz w:val="28"/>
          <w:szCs w:val="28"/>
        </w:rPr>
        <w:t>/ [Электронный ресурс]. Режим доступа:</w:t>
      </w:r>
      <w:r w:rsidRPr="00CB5D3D">
        <w:rPr>
          <w:rFonts w:ascii="Times New Roman" w:hAnsi="Times New Roman" w:cs="Times New Roman"/>
          <w:sz w:val="28"/>
          <w:szCs w:val="28"/>
        </w:rPr>
        <w:t xml:space="preserve"> https://cyberleninka.ru/article/n/opredelenie-riska-pri-investirovanii-v-innovatsionnye-proekty-na-osnove-opredeleniya-srednego-klassa-innovatsii (дата обращения: 07.06.2023).</w:t>
      </w:r>
    </w:p>
    <w:p w:rsidR="00F71A78" w:rsidRDefault="00F71A78" w:rsidP="00F71A7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14 </w:t>
      </w:r>
      <w:r w:rsidRPr="006058F2">
        <w:rPr>
          <w:rFonts w:ascii="Times New Roman" w:hAnsi="Times New Roman" w:cs="Times New Roman"/>
          <w:sz w:val="28"/>
          <w:szCs w:val="28"/>
        </w:rPr>
        <w:t>Отраслевые решения 1С</w:t>
      </w:r>
      <w:r>
        <w:rPr>
          <w:rFonts w:ascii="Times New Roman" w:hAnsi="Times New Roman" w:cs="Times New Roman"/>
          <w:sz w:val="28"/>
          <w:szCs w:val="28"/>
        </w:rPr>
        <w:t xml:space="preserve"> // Первый БИТ / </w:t>
      </w:r>
      <w:r w:rsidRPr="006058F2">
        <w:rPr>
          <w:rFonts w:ascii="Times New Roman" w:hAnsi="Times New Roman" w:cs="Times New Roman"/>
          <w:sz w:val="28"/>
          <w:szCs w:val="28"/>
        </w:rPr>
        <w:t>[Электронный ресурс]. Режим доступа:</w:t>
      </w:r>
      <w:r>
        <w:rPr>
          <w:rFonts w:ascii="Times New Roman" w:hAnsi="Times New Roman" w:cs="Times New Roman"/>
          <w:sz w:val="28"/>
          <w:szCs w:val="28"/>
        </w:rPr>
        <w:t xml:space="preserve"> </w:t>
      </w:r>
      <w:r w:rsidRPr="006058F2">
        <w:rPr>
          <w:rFonts w:ascii="Times New Roman" w:hAnsi="Times New Roman" w:cs="Times New Roman"/>
          <w:sz w:val="28"/>
          <w:szCs w:val="28"/>
        </w:rPr>
        <w:t>https://www.1cbit.ru/1csoft/</w:t>
      </w:r>
      <w:r>
        <w:rPr>
          <w:rFonts w:ascii="Times New Roman" w:hAnsi="Times New Roman" w:cs="Times New Roman"/>
          <w:sz w:val="28"/>
          <w:szCs w:val="28"/>
        </w:rPr>
        <w:t xml:space="preserve"> </w:t>
      </w:r>
      <w:r w:rsidRPr="006058F2">
        <w:rPr>
          <w:rFonts w:ascii="Times New Roman" w:hAnsi="Times New Roman" w:cs="Times New Roman"/>
          <w:sz w:val="28"/>
          <w:szCs w:val="28"/>
        </w:rPr>
        <w:t>(дата обращения: 0</w:t>
      </w:r>
      <w:r>
        <w:rPr>
          <w:rFonts w:ascii="Times New Roman" w:hAnsi="Times New Roman" w:cs="Times New Roman"/>
          <w:sz w:val="28"/>
          <w:szCs w:val="28"/>
        </w:rPr>
        <w:t>3</w:t>
      </w:r>
      <w:r w:rsidRPr="006058F2">
        <w:rPr>
          <w:rFonts w:ascii="Times New Roman" w:hAnsi="Times New Roman" w:cs="Times New Roman"/>
          <w:sz w:val="28"/>
          <w:szCs w:val="28"/>
        </w:rPr>
        <w:t>.06.2023).</w:t>
      </w:r>
    </w:p>
    <w:p w:rsidR="00F71A78" w:rsidRDefault="00F71A78" w:rsidP="00F71A78">
      <w:pPr>
        <w:spacing w:after="0" w:line="360" w:lineRule="auto"/>
        <w:ind w:firstLine="720"/>
        <w:rPr>
          <w:rFonts w:ascii="Times New Roman" w:hAnsi="Times New Roman" w:cs="Times New Roman"/>
          <w:sz w:val="28"/>
          <w:szCs w:val="28"/>
        </w:rPr>
      </w:pPr>
    </w:p>
    <w:p w:rsidR="00F71A78" w:rsidRDefault="00F71A78" w:rsidP="00F71A78">
      <w:pPr>
        <w:spacing w:after="0" w:line="360" w:lineRule="auto"/>
        <w:ind w:firstLine="720"/>
        <w:rPr>
          <w:rFonts w:ascii="Times New Roman" w:hAnsi="Times New Roman" w:cs="Times New Roman"/>
          <w:sz w:val="28"/>
          <w:szCs w:val="28"/>
        </w:rPr>
      </w:pPr>
    </w:p>
    <w:p w:rsidR="00F71A78" w:rsidRDefault="00F71A78" w:rsidP="00F71A78">
      <w:pPr>
        <w:pStyle w:val="11"/>
        <w:ind w:firstLine="0"/>
        <w:jc w:val="both"/>
      </w:pPr>
    </w:p>
    <w:p w:rsidR="00BC0603" w:rsidRDefault="00BC0603"/>
    <w:sectPr w:rsidR="00BC060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66C"/>
    <w:multiLevelType w:val="hybridMultilevel"/>
    <w:tmpl w:val="538A49EA"/>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3E56A7"/>
    <w:multiLevelType w:val="hybridMultilevel"/>
    <w:tmpl w:val="1A8261E6"/>
    <w:lvl w:ilvl="0" w:tplc="823219F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6CB554E"/>
    <w:multiLevelType w:val="hybridMultilevel"/>
    <w:tmpl w:val="B712E0F4"/>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A8836BA"/>
    <w:multiLevelType w:val="hybridMultilevel"/>
    <w:tmpl w:val="6EDA104C"/>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D2D2147"/>
    <w:multiLevelType w:val="hybridMultilevel"/>
    <w:tmpl w:val="B27E16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FCD5E5A"/>
    <w:multiLevelType w:val="hybridMultilevel"/>
    <w:tmpl w:val="B9A8EF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FD46704"/>
    <w:multiLevelType w:val="hybridMultilevel"/>
    <w:tmpl w:val="91DC2520"/>
    <w:lvl w:ilvl="0" w:tplc="04190011">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7" w15:restartNumberingAfterBreak="0">
    <w:nsid w:val="100C4709"/>
    <w:multiLevelType w:val="hybridMultilevel"/>
    <w:tmpl w:val="174E8B50"/>
    <w:lvl w:ilvl="0" w:tplc="EAE62118">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8" w15:restartNumberingAfterBreak="0">
    <w:nsid w:val="118724BE"/>
    <w:multiLevelType w:val="hybridMultilevel"/>
    <w:tmpl w:val="68DADFA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2AB656E"/>
    <w:multiLevelType w:val="hybridMultilevel"/>
    <w:tmpl w:val="17465F28"/>
    <w:lvl w:ilvl="0" w:tplc="823219F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14023FD9"/>
    <w:multiLevelType w:val="hybridMultilevel"/>
    <w:tmpl w:val="3ACE60EA"/>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159C3B98"/>
    <w:multiLevelType w:val="hybridMultilevel"/>
    <w:tmpl w:val="E9C497DC"/>
    <w:lvl w:ilvl="0" w:tplc="82321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764B15"/>
    <w:multiLevelType w:val="hybridMultilevel"/>
    <w:tmpl w:val="5E3ECD4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17B93AF5"/>
    <w:multiLevelType w:val="hybridMultilevel"/>
    <w:tmpl w:val="FBD4ADF0"/>
    <w:lvl w:ilvl="0" w:tplc="823219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93D6F1C"/>
    <w:multiLevelType w:val="hybridMultilevel"/>
    <w:tmpl w:val="8E28FD54"/>
    <w:lvl w:ilvl="0" w:tplc="E4BEFA72">
      <w:start w:val="1"/>
      <w:numFmt w:val="decimal"/>
      <w:lvlText w:val="%1."/>
      <w:lvlJc w:val="left"/>
      <w:pPr>
        <w:ind w:left="1080" w:hanging="360"/>
      </w:pPr>
      <w:rPr>
        <w:rFonts w:hint="default"/>
      </w:rPr>
    </w:lvl>
    <w:lvl w:ilvl="1" w:tplc="823219F8">
      <w:start w:val="1"/>
      <w:numFmt w:val="bullet"/>
      <w:lvlText w:val=""/>
      <w:lvlJc w:val="left"/>
      <w:pPr>
        <w:ind w:left="1404" w:hanging="696"/>
      </w:pPr>
      <w:rPr>
        <w:rFonts w:ascii="Symbol" w:hAnsi="Symbol"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9ED3FC8"/>
    <w:multiLevelType w:val="hybridMultilevel"/>
    <w:tmpl w:val="4B964464"/>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1E345D63"/>
    <w:multiLevelType w:val="hybridMultilevel"/>
    <w:tmpl w:val="D4D226A4"/>
    <w:lvl w:ilvl="0" w:tplc="823219F8">
      <w:start w:val="1"/>
      <w:numFmt w:val="bullet"/>
      <w:lvlText w:val=""/>
      <w:lvlJc w:val="left"/>
      <w:pPr>
        <w:ind w:left="1068" w:hanging="360"/>
      </w:pPr>
      <w:rPr>
        <w:rFonts w:ascii="Symbol" w:hAnsi="Symbol" w:hint="default"/>
      </w:rPr>
    </w:lvl>
    <w:lvl w:ilvl="1" w:tplc="823219F8">
      <w:start w:val="1"/>
      <w:numFmt w:val="bullet"/>
      <w:lvlText w:val=""/>
      <w:lvlJc w:val="left"/>
      <w:pPr>
        <w:ind w:left="1251" w:hanging="696"/>
      </w:pPr>
      <w:rPr>
        <w:rFonts w:ascii="Symbol" w:hAnsi="Symbol" w:hint="default"/>
      </w:r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24587A27"/>
    <w:multiLevelType w:val="hybridMultilevel"/>
    <w:tmpl w:val="1F5C726A"/>
    <w:lvl w:ilvl="0" w:tplc="82321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467734"/>
    <w:multiLevelType w:val="hybridMultilevel"/>
    <w:tmpl w:val="95987C90"/>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2E535A54"/>
    <w:multiLevelType w:val="hybridMultilevel"/>
    <w:tmpl w:val="0B285882"/>
    <w:lvl w:ilvl="0" w:tplc="04190011">
      <w:start w:val="1"/>
      <w:numFmt w:val="decimal"/>
      <w:lvlText w:val="%1)"/>
      <w:lvlJc w:val="left"/>
      <w:pPr>
        <w:ind w:left="1080" w:hanging="360"/>
      </w:pPr>
      <w:rPr>
        <w:rFonts w:hint="default"/>
      </w:rPr>
    </w:lvl>
    <w:lvl w:ilvl="1" w:tplc="C07625BA">
      <w:start w:val="3"/>
      <w:numFmt w:val="bullet"/>
      <w:lvlText w:val="•"/>
      <w:lvlJc w:val="left"/>
      <w:pPr>
        <w:ind w:left="2136" w:hanging="696"/>
      </w:pPr>
      <w:rPr>
        <w:rFonts w:ascii="Times New Roman" w:eastAsiaTheme="minorHAnsi"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0E63418"/>
    <w:multiLevelType w:val="hybridMultilevel"/>
    <w:tmpl w:val="2DFEEBEE"/>
    <w:lvl w:ilvl="0" w:tplc="823219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9CF78B9"/>
    <w:multiLevelType w:val="hybridMultilevel"/>
    <w:tmpl w:val="64769B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AC2722B"/>
    <w:multiLevelType w:val="hybridMultilevel"/>
    <w:tmpl w:val="314CA726"/>
    <w:lvl w:ilvl="0" w:tplc="6A60836C">
      <w:start w:val="7"/>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F15602"/>
    <w:multiLevelType w:val="hybridMultilevel"/>
    <w:tmpl w:val="AFC22DA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F1555EC"/>
    <w:multiLevelType w:val="multilevel"/>
    <w:tmpl w:val="2208F30A"/>
    <w:lvl w:ilvl="0">
      <w:start w:val="1"/>
      <w:numFmt w:val="decimal"/>
      <w:lvlText w:val="%1."/>
      <w:lvlJc w:val="left"/>
      <w:pPr>
        <w:ind w:left="720" w:hanging="5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5265F7"/>
    <w:multiLevelType w:val="hybridMultilevel"/>
    <w:tmpl w:val="EC32BDFA"/>
    <w:lvl w:ilvl="0" w:tplc="823219F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410805FA"/>
    <w:multiLevelType w:val="hybridMultilevel"/>
    <w:tmpl w:val="D3C0E324"/>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25F0338"/>
    <w:multiLevelType w:val="hybridMultilevel"/>
    <w:tmpl w:val="41220C44"/>
    <w:lvl w:ilvl="0" w:tplc="823219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3EF6402"/>
    <w:multiLevelType w:val="hybridMultilevel"/>
    <w:tmpl w:val="21AACC26"/>
    <w:lvl w:ilvl="0" w:tplc="5C3CC4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783368"/>
    <w:multiLevelType w:val="hybridMultilevel"/>
    <w:tmpl w:val="C67E70DC"/>
    <w:lvl w:ilvl="0" w:tplc="823219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474E46E3"/>
    <w:multiLevelType w:val="hybridMultilevel"/>
    <w:tmpl w:val="60F4FE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4D018D"/>
    <w:multiLevelType w:val="hybridMultilevel"/>
    <w:tmpl w:val="4B709B4A"/>
    <w:lvl w:ilvl="0" w:tplc="823219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495924A9"/>
    <w:multiLevelType w:val="hybridMultilevel"/>
    <w:tmpl w:val="4A88B73C"/>
    <w:lvl w:ilvl="0" w:tplc="04190011">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49A920BA"/>
    <w:multiLevelType w:val="hybridMultilevel"/>
    <w:tmpl w:val="539030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5C3CC434">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31772B7"/>
    <w:multiLevelType w:val="hybridMultilevel"/>
    <w:tmpl w:val="2F8803FC"/>
    <w:lvl w:ilvl="0" w:tplc="04190011">
      <w:start w:val="1"/>
      <w:numFmt w:val="decimal"/>
      <w:lvlText w:val="%1)"/>
      <w:lvlJc w:val="left"/>
      <w:pPr>
        <w:ind w:left="1068" w:hanging="360"/>
      </w:pPr>
      <w:rPr>
        <w:rFonts w:hint="default"/>
      </w:rPr>
    </w:lvl>
    <w:lvl w:ilvl="1" w:tplc="823219F8">
      <w:start w:val="1"/>
      <w:numFmt w:val="bullet"/>
      <w:lvlText w:val=""/>
      <w:lvlJc w:val="left"/>
      <w:pPr>
        <w:ind w:left="1251" w:hanging="696"/>
      </w:pPr>
      <w:rPr>
        <w:rFonts w:ascii="Symbol" w:hAnsi="Symbol" w:hint="default"/>
      </w:rPr>
    </w:lvl>
    <w:lvl w:ilvl="2" w:tplc="0419001B">
      <w:start w:val="1"/>
      <w:numFmt w:val="lowerRoman"/>
      <w:lvlText w:val="%3."/>
      <w:lvlJc w:val="right"/>
      <w:pPr>
        <w:ind w:left="2508" w:hanging="180"/>
      </w:pPr>
    </w:lvl>
    <w:lvl w:ilvl="3" w:tplc="0419001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534E1127"/>
    <w:multiLevelType w:val="hybridMultilevel"/>
    <w:tmpl w:val="5450F87C"/>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54B27BE5"/>
    <w:multiLevelType w:val="hybridMultilevel"/>
    <w:tmpl w:val="9BD272EA"/>
    <w:lvl w:ilvl="0" w:tplc="823219F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15:restartNumberingAfterBreak="0">
    <w:nsid w:val="55381EDD"/>
    <w:multiLevelType w:val="hybridMultilevel"/>
    <w:tmpl w:val="7E2019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577C019A"/>
    <w:multiLevelType w:val="hybridMultilevel"/>
    <w:tmpl w:val="FD6A7580"/>
    <w:lvl w:ilvl="0" w:tplc="77A8039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7A46FAB"/>
    <w:multiLevelType w:val="hybridMultilevel"/>
    <w:tmpl w:val="815C1D94"/>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5A1A572A"/>
    <w:multiLevelType w:val="hybridMultilevel"/>
    <w:tmpl w:val="68A2B058"/>
    <w:lvl w:ilvl="0" w:tplc="823219F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5AB05C4B"/>
    <w:multiLevelType w:val="hybridMultilevel"/>
    <w:tmpl w:val="08EC891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5AED0310"/>
    <w:multiLevelType w:val="hybridMultilevel"/>
    <w:tmpl w:val="51DE0A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5C8829F4"/>
    <w:multiLevelType w:val="hybridMultilevel"/>
    <w:tmpl w:val="50C6414C"/>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6027163A"/>
    <w:multiLevelType w:val="hybridMultilevel"/>
    <w:tmpl w:val="DD78F6B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60710E80"/>
    <w:multiLevelType w:val="hybridMultilevel"/>
    <w:tmpl w:val="CE38D5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607C2DAA"/>
    <w:multiLevelType w:val="hybridMultilevel"/>
    <w:tmpl w:val="3F840BC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61CC1754"/>
    <w:multiLevelType w:val="hybridMultilevel"/>
    <w:tmpl w:val="4B22DE52"/>
    <w:lvl w:ilvl="0" w:tplc="04190011">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15:restartNumberingAfterBreak="0">
    <w:nsid w:val="67F167CC"/>
    <w:multiLevelType w:val="hybridMultilevel"/>
    <w:tmpl w:val="B832D95C"/>
    <w:lvl w:ilvl="0" w:tplc="823219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6B1A1C26"/>
    <w:multiLevelType w:val="hybridMultilevel"/>
    <w:tmpl w:val="308AA46A"/>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6D604C26"/>
    <w:multiLevelType w:val="hybridMultilevel"/>
    <w:tmpl w:val="1CEA985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F4204B8"/>
    <w:multiLevelType w:val="hybridMultilevel"/>
    <w:tmpl w:val="7C60D2EC"/>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713B2B03"/>
    <w:multiLevelType w:val="hybridMultilevel"/>
    <w:tmpl w:val="A342A3F4"/>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732D561B"/>
    <w:multiLevelType w:val="multilevel"/>
    <w:tmpl w:val="44DAF5DE"/>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4" w15:restartNumberingAfterBreak="0">
    <w:nsid w:val="742B7448"/>
    <w:multiLevelType w:val="hybridMultilevel"/>
    <w:tmpl w:val="A46A23A8"/>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768E658F"/>
    <w:multiLevelType w:val="hybridMultilevel"/>
    <w:tmpl w:val="F1D29F24"/>
    <w:lvl w:ilvl="0" w:tplc="823219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771D6BF2"/>
    <w:multiLevelType w:val="hybridMultilevel"/>
    <w:tmpl w:val="07E4F28E"/>
    <w:lvl w:ilvl="0" w:tplc="823219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D2F4BDB"/>
    <w:multiLevelType w:val="hybridMultilevel"/>
    <w:tmpl w:val="9DBA734C"/>
    <w:lvl w:ilvl="0" w:tplc="823219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7FA65D7C"/>
    <w:multiLevelType w:val="hybridMultilevel"/>
    <w:tmpl w:val="42EE2FD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875510306">
    <w:abstractNumId w:val="10"/>
  </w:num>
  <w:num w:numId="2" w16cid:durableId="761334556">
    <w:abstractNumId w:val="7"/>
  </w:num>
  <w:num w:numId="3" w16cid:durableId="608898014">
    <w:abstractNumId w:val="15"/>
  </w:num>
  <w:num w:numId="4" w16cid:durableId="125779732">
    <w:abstractNumId w:val="3"/>
  </w:num>
  <w:num w:numId="5" w16cid:durableId="1136140603">
    <w:abstractNumId w:val="13"/>
  </w:num>
  <w:num w:numId="6" w16cid:durableId="1223639248">
    <w:abstractNumId w:val="27"/>
  </w:num>
  <w:num w:numId="7" w16cid:durableId="1297027566">
    <w:abstractNumId w:val="14"/>
  </w:num>
  <w:num w:numId="8" w16cid:durableId="884559368">
    <w:abstractNumId w:val="24"/>
  </w:num>
  <w:num w:numId="9" w16cid:durableId="1243180053">
    <w:abstractNumId w:val="56"/>
  </w:num>
  <w:num w:numId="10" w16cid:durableId="299579789">
    <w:abstractNumId w:val="21"/>
  </w:num>
  <w:num w:numId="11" w16cid:durableId="372968344">
    <w:abstractNumId w:val="5"/>
  </w:num>
  <w:num w:numId="12" w16cid:durableId="1752047345">
    <w:abstractNumId w:val="38"/>
  </w:num>
  <w:num w:numId="13" w16cid:durableId="293147019">
    <w:abstractNumId w:val="40"/>
  </w:num>
  <w:num w:numId="14" w16cid:durableId="946959687">
    <w:abstractNumId w:val="57"/>
  </w:num>
  <w:num w:numId="15" w16cid:durableId="899244355">
    <w:abstractNumId w:val="25"/>
  </w:num>
  <w:num w:numId="16" w16cid:durableId="269969156">
    <w:abstractNumId w:val="50"/>
  </w:num>
  <w:num w:numId="17" w16cid:durableId="571547026">
    <w:abstractNumId w:val="45"/>
  </w:num>
  <w:num w:numId="18" w16cid:durableId="745342233">
    <w:abstractNumId w:val="48"/>
  </w:num>
  <w:num w:numId="19" w16cid:durableId="1448234311">
    <w:abstractNumId w:val="17"/>
  </w:num>
  <w:num w:numId="20" w16cid:durableId="458305714">
    <w:abstractNumId w:val="11"/>
  </w:num>
  <w:num w:numId="21" w16cid:durableId="1939093918">
    <w:abstractNumId w:val="52"/>
  </w:num>
  <w:num w:numId="22" w16cid:durableId="444466194">
    <w:abstractNumId w:val="29"/>
  </w:num>
  <w:num w:numId="23" w16cid:durableId="226768848">
    <w:abstractNumId w:val="31"/>
  </w:num>
  <w:num w:numId="24" w16cid:durableId="168568243">
    <w:abstractNumId w:val="2"/>
  </w:num>
  <w:num w:numId="25" w16cid:durableId="663824839">
    <w:abstractNumId w:val="9"/>
  </w:num>
  <w:num w:numId="26" w16cid:durableId="1349983764">
    <w:abstractNumId w:val="18"/>
  </w:num>
  <w:num w:numId="27" w16cid:durableId="1046564044">
    <w:abstractNumId w:val="43"/>
  </w:num>
  <w:num w:numId="28" w16cid:durableId="953828594">
    <w:abstractNumId w:val="42"/>
  </w:num>
  <w:num w:numId="29" w16cid:durableId="407584145">
    <w:abstractNumId w:val="1"/>
  </w:num>
  <w:num w:numId="30" w16cid:durableId="219831221">
    <w:abstractNumId w:val="0"/>
  </w:num>
  <w:num w:numId="31" w16cid:durableId="1654140092">
    <w:abstractNumId w:val="35"/>
  </w:num>
  <w:num w:numId="32" w16cid:durableId="357318402">
    <w:abstractNumId w:val="20"/>
  </w:num>
  <w:num w:numId="33" w16cid:durableId="1937401993">
    <w:abstractNumId w:val="54"/>
  </w:num>
  <w:num w:numId="34" w16cid:durableId="278756325">
    <w:abstractNumId w:val="55"/>
  </w:num>
  <w:num w:numId="35" w16cid:durableId="1728526021">
    <w:abstractNumId w:val="51"/>
  </w:num>
  <w:num w:numId="36" w16cid:durableId="22438821">
    <w:abstractNumId w:val="36"/>
  </w:num>
  <w:num w:numId="37" w16cid:durableId="428890563">
    <w:abstractNumId w:val="16"/>
  </w:num>
  <w:num w:numId="38" w16cid:durableId="1692028917">
    <w:abstractNumId w:val="30"/>
  </w:num>
  <w:num w:numId="39" w16cid:durableId="752700340">
    <w:abstractNumId w:val="22"/>
  </w:num>
  <w:num w:numId="40" w16cid:durableId="1293636938">
    <w:abstractNumId w:val="49"/>
  </w:num>
  <w:num w:numId="41" w16cid:durableId="1209494880">
    <w:abstractNumId w:val="47"/>
  </w:num>
  <w:num w:numId="42" w16cid:durableId="670839827">
    <w:abstractNumId w:val="39"/>
  </w:num>
  <w:num w:numId="43" w16cid:durableId="1490899427">
    <w:abstractNumId w:val="44"/>
  </w:num>
  <w:num w:numId="44" w16cid:durableId="538468591">
    <w:abstractNumId w:val="53"/>
  </w:num>
  <w:num w:numId="45" w16cid:durableId="1110704192">
    <w:abstractNumId w:val="58"/>
  </w:num>
  <w:num w:numId="46" w16cid:durableId="1512329119">
    <w:abstractNumId w:val="32"/>
  </w:num>
  <w:num w:numId="47" w16cid:durableId="1413432900">
    <w:abstractNumId w:val="26"/>
  </w:num>
  <w:num w:numId="48" w16cid:durableId="2089958622">
    <w:abstractNumId w:val="34"/>
  </w:num>
  <w:num w:numId="49" w16cid:durableId="130679293">
    <w:abstractNumId w:val="46"/>
  </w:num>
  <w:num w:numId="50" w16cid:durableId="1882207841">
    <w:abstractNumId w:val="41"/>
  </w:num>
  <w:num w:numId="51" w16cid:durableId="1501190784">
    <w:abstractNumId w:val="8"/>
  </w:num>
  <w:num w:numId="52" w16cid:durableId="1510485745">
    <w:abstractNumId w:val="4"/>
  </w:num>
  <w:num w:numId="53" w16cid:durableId="2041661818">
    <w:abstractNumId w:val="19"/>
  </w:num>
  <w:num w:numId="54" w16cid:durableId="1617254615">
    <w:abstractNumId w:val="6"/>
  </w:num>
  <w:num w:numId="55" w16cid:durableId="524908144">
    <w:abstractNumId w:val="37"/>
  </w:num>
  <w:num w:numId="56" w16cid:durableId="1020399895">
    <w:abstractNumId w:val="33"/>
  </w:num>
  <w:num w:numId="57" w16cid:durableId="874806168">
    <w:abstractNumId w:val="12"/>
  </w:num>
  <w:num w:numId="58" w16cid:durableId="46607530">
    <w:abstractNumId w:val="28"/>
  </w:num>
  <w:num w:numId="59" w16cid:durableId="171357205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A78"/>
    <w:rsid w:val="006350F5"/>
    <w:rsid w:val="00BC0603"/>
    <w:rsid w:val="00F71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4A7D1BE1"/>
  <w15:chartTrackingRefBased/>
  <w15:docId w15:val="{0D3A4AF0-3A7E-BC42-A9D9-6B11C89A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1A78"/>
    <w:pPr>
      <w:spacing w:after="160" w:line="264" w:lineRule="auto"/>
      <w:ind w:firstLine="709"/>
      <w:jc w:val="both"/>
    </w:pPr>
    <w:rPr>
      <w:kern w:val="0"/>
      <w:sz w:val="22"/>
      <w:szCs w:val="22"/>
      <w14:ligatures w14:val="none"/>
    </w:rPr>
  </w:style>
  <w:style w:type="paragraph" w:styleId="1">
    <w:name w:val="heading 1"/>
    <w:basedOn w:val="a"/>
    <w:next w:val="a"/>
    <w:link w:val="10"/>
    <w:uiPriority w:val="9"/>
    <w:qFormat/>
    <w:rsid w:val="00F71A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C0603"/>
    <w:pPr>
      <w:spacing w:before="100" w:beforeAutospacing="1" w:after="100" w:afterAutospacing="1"/>
      <w:jc w:val="center"/>
      <w:outlineLvl w:val="1"/>
    </w:pPr>
    <w:rPr>
      <w:rFonts w:ascii="Times New Roman" w:eastAsia="Times New Roman" w:hAnsi="Times New Roman" w:cs="Times New Roman"/>
      <w:b/>
      <w:bCs/>
      <w:sz w:val="28"/>
      <w:szCs w:val="36"/>
      <w:lang w:eastAsia="ru-RU"/>
    </w:rPr>
  </w:style>
  <w:style w:type="paragraph" w:styleId="3">
    <w:name w:val="heading 3"/>
    <w:basedOn w:val="a"/>
    <w:next w:val="a"/>
    <w:link w:val="30"/>
    <w:uiPriority w:val="9"/>
    <w:semiHidden/>
    <w:unhideWhenUsed/>
    <w:qFormat/>
    <w:rsid w:val="00BC0603"/>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3"/>
    <w:link w:val="12"/>
    <w:qFormat/>
    <w:rsid w:val="00BC0603"/>
    <w:pPr>
      <w:widowControl w:val="0"/>
      <w:suppressAutoHyphens/>
      <w:spacing w:before="240" w:after="60" w:line="360" w:lineRule="auto"/>
      <w:jc w:val="center"/>
    </w:pPr>
    <w:rPr>
      <w:rFonts w:ascii="Times New Roman" w:eastAsia="Times New Roman" w:hAnsi="Times New Roman" w:cs="Times New Roman"/>
      <w:b/>
      <w:color w:val="auto"/>
      <w:kern w:val="32"/>
      <w:sz w:val="28"/>
      <w:szCs w:val="28"/>
      <w:lang w:eastAsia="ru-RU"/>
    </w:rPr>
  </w:style>
  <w:style w:type="character" w:customStyle="1" w:styleId="30">
    <w:name w:val="Заголовок 3 Знак"/>
    <w:basedOn w:val="a0"/>
    <w:link w:val="3"/>
    <w:uiPriority w:val="9"/>
    <w:semiHidden/>
    <w:rsid w:val="00BC0603"/>
    <w:rPr>
      <w:rFonts w:asciiTheme="majorHAnsi" w:eastAsiaTheme="majorEastAsia" w:hAnsiTheme="majorHAnsi" w:cstheme="majorBidi"/>
      <w:color w:val="1F3763" w:themeColor="accent1" w:themeShade="7F"/>
    </w:rPr>
  </w:style>
  <w:style w:type="character" w:customStyle="1" w:styleId="20">
    <w:name w:val="Заголовок 2 Знак"/>
    <w:basedOn w:val="a0"/>
    <w:link w:val="2"/>
    <w:uiPriority w:val="9"/>
    <w:rsid w:val="00BC0603"/>
    <w:rPr>
      <w:rFonts w:ascii="Times New Roman" w:eastAsia="Times New Roman" w:hAnsi="Times New Roman" w:cs="Times New Roman"/>
      <w:b/>
      <w:bCs/>
      <w:sz w:val="28"/>
      <w:szCs w:val="36"/>
      <w:lang w:eastAsia="ru-RU"/>
    </w:rPr>
  </w:style>
  <w:style w:type="character" w:customStyle="1" w:styleId="10">
    <w:name w:val="Заголовок 1 Знак"/>
    <w:basedOn w:val="a0"/>
    <w:link w:val="1"/>
    <w:uiPriority w:val="9"/>
    <w:rsid w:val="00F71A78"/>
    <w:rPr>
      <w:rFonts w:asciiTheme="majorHAnsi" w:eastAsiaTheme="majorEastAsia" w:hAnsiTheme="majorHAnsi" w:cstheme="majorBidi"/>
      <w:color w:val="2F5496" w:themeColor="accent1" w:themeShade="BF"/>
      <w:kern w:val="0"/>
      <w:sz w:val="32"/>
      <w:szCs w:val="32"/>
      <w14:ligatures w14:val="none"/>
    </w:rPr>
  </w:style>
  <w:style w:type="paragraph" w:styleId="a3">
    <w:name w:val="header"/>
    <w:basedOn w:val="a"/>
    <w:link w:val="a4"/>
    <w:uiPriority w:val="99"/>
    <w:unhideWhenUsed/>
    <w:rsid w:val="00F71A7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71A78"/>
    <w:rPr>
      <w:kern w:val="0"/>
      <w:sz w:val="22"/>
      <w:szCs w:val="22"/>
      <w14:ligatures w14:val="none"/>
    </w:rPr>
  </w:style>
  <w:style w:type="paragraph" w:styleId="a5">
    <w:name w:val="footer"/>
    <w:basedOn w:val="a"/>
    <w:link w:val="a6"/>
    <w:uiPriority w:val="99"/>
    <w:unhideWhenUsed/>
    <w:rsid w:val="00F71A7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71A78"/>
    <w:rPr>
      <w:kern w:val="0"/>
      <w:sz w:val="22"/>
      <w:szCs w:val="22"/>
      <w14:ligatures w14:val="none"/>
    </w:rPr>
  </w:style>
  <w:style w:type="paragraph" w:styleId="a7">
    <w:name w:val="List Paragraph"/>
    <w:basedOn w:val="a"/>
    <w:uiPriority w:val="34"/>
    <w:qFormat/>
    <w:rsid w:val="00F71A78"/>
    <w:pPr>
      <w:ind w:left="720"/>
      <w:contextualSpacing/>
    </w:pPr>
  </w:style>
  <w:style w:type="table" w:styleId="a8">
    <w:name w:val="Table Grid"/>
    <w:basedOn w:val="a1"/>
    <w:uiPriority w:val="39"/>
    <w:rsid w:val="00F71A78"/>
    <w:pPr>
      <w:ind w:firstLine="709"/>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F71A78"/>
    <w:rPr>
      <w:rFonts w:ascii="Times New Roman" w:hAnsi="Times New Roman" w:cs="Times New Roman"/>
      <w:sz w:val="24"/>
      <w:szCs w:val="24"/>
    </w:rPr>
  </w:style>
  <w:style w:type="paragraph" w:customStyle="1" w:styleId="aa">
    <w:name w:val="заголовок работы"/>
    <w:basedOn w:val="11"/>
    <w:link w:val="ab"/>
    <w:qFormat/>
    <w:rsid w:val="00F71A78"/>
    <w:pPr>
      <w:widowControl/>
      <w:suppressAutoHyphens w:val="0"/>
      <w:spacing w:before="40" w:after="0" w:line="264" w:lineRule="auto"/>
      <w:outlineLvl w:val="1"/>
    </w:pPr>
    <w:rPr>
      <w:kern w:val="0"/>
    </w:rPr>
  </w:style>
  <w:style w:type="character" w:customStyle="1" w:styleId="12">
    <w:name w:val="Стиль1 Знак"/>
    <w:basedOn w:val="20"/>
    <w:link w:val="11"/>
    <w:rsid w:val="00F71A78"/>
    <w:rPr>
      <w:rFonts w:ascii="Times New Roman" w:eastAsia="Times New Roman" w:hAnsi="Times New Roman" w:cs="Times New Roman"/>
      <w:b/>
      <w:bCs w:val="0"/>
      <w:kern w:val="32"/>
      <w:sz w:val="28"/>
      <w:szCs w:val="28"/>
      <w:lang w:eastAsia="ru-RU"/>
      <w14:ligatures w14:val="none"/>
    </w:rPr>
  </w:style>
  <w:style w:type="character" w:customStyle="1" w:styleId="ab">
    <w:name w:val="заголовок работы Знак"/>
    <w:basedOn w:val="12"/>
    <w:link w:val="aa"/>
    <w:rsid w:val="00F71A78"/>
    <w:rPr>
      <w:rFonts w:ascii="Times New Roman" w:eastAsia="Times New Roman" w:hAnsi="Times New Roman" w:cs="Times New Roman"/>
      <w:b/>
      <w:bCs w:val="0"/>
      <w:kern w:val="0"/>
      <w:sz w:val="28"/>
      <w:szCs w:val="28"/>
      <w:lang w:eastAsia="ru-RU"/>
      <w14:ligatures w14:val="none"/>
    </w:rPr>
  </w:style>
  <w:style w:type="paragraph" w:styleId="ac">
    <w:name w:val="TOC Heading"/>
    <w:basedOn w:val="1"/>
    <w:next w:val="a"/>
    <w:uiPriority w:val="39"/>
    <w:unhideWhenUsed/>
    <w:qFormat/>
    <w:rsid w:val="00F71A78"/>
    <w:pPr>
      <w:spacing w:line="259" w:lineRule="auto"/>
      <w:ind w:firstLine="0"/>
      <w:jc w:val="left"/>
      <w:outlineLvl w:val="9"/>
    </w:pPr>
    <w:rPr>
      <w:lang w:eastAsia="ru-RU"/>
    </w:rPr>
  </w:style>
  <w:style w:type="paragraph" w:styleId="21">
    <w:name w:val="toc 2"/>
    <w:basedOn w:val="a"/>
    <w:next w:val="a"/>
    <w:autoRedefine/>
    <w:uiPriority w:val="39"/>
    <w:unhideWhenUsed/>
    <w:rsid w:val="00F71A78"/>
    <w:pPr>
      <w:tabs>
        <w:tab w:val="right" w:leader="dot" w:pos="9344"/>
      </w:tabs>
      <w:spacing w:after="100"/>
      <w:ind w:left="142" w:firstLine="0"/>
    </w:pPr>
  </w:style>
  <w:style w:type="character" w:styleId="ad">
    <w:name w:val="Hyperlink"/>
    <w:basedOn w:val="a0"/>
    <w:uiPriority w:val="99"/>
    <w:unhideWhenUsed/>
    <w:rsid w:val="00F71A78"/>
    <w:rPr>
      <w:color w:val="0563C1" w:themeColor="hyperlink"/>
      <w:u w:val="single"/>
    </w:rPr>
  </w:style>
  <w:style w:type="character" w:customStyle="1" w:styleId="13">
    <w:name w:val="Неразрешенное упоминание1"/>
    <w:basedOn w:val="a0"/>
    <w:uiPriority w:val="99"/>
    <w:semiHidden/>
    <w:unhideWhenUsed/>
    <w:rsid w:val="00F71A78"/>
    <w:rPr>
      <w:color w:val="605E5C"/>
      <w:shd w:val="clear" w:color="auto" w:fill="E1DFDD"/>
    </w:rPr>
  </w:style>
  <w:style w:type="character" w:styleId="ae">
    <w:name w:val="FollowedHyperlink"/>
    <w:basedOn w:val="a0"/>
    <w:uiPriority w:val="99"/>
    <w:semiHidden/>
    <w:unhideWhenUsed/>
    <w:rsid w:val="00F71A78"/>
    <w:rPr>
      <w:color w:val="954F72" w:themeColor="followedHyperlink"/>
      <w:u w:val="single"/>
    </w:rPr>
  </w:style>
  <w:style w:type="table" w:customStyle="1" w:styleId="14">
    <w:name w:val="Сетка таблицы1"/>
    <w:basedOn w:val="a1"/>
    <w:next w:val="a8"/>
    <w:uiPriority w:val="59"/>
    <w:rsid w:val="00F71A7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71A78"/>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1A78"/>
    <w:pPr>
      <w:widowControl w:val="0"/>
      <w:autoSpaceDE w:val="0"/>
      <w:autoSpaceDN w:val="0"/>
      <w:spacing w:after="0" w:line="240" w:lineRule="auto"/>
      <w:ind w:firstLine="0"/>
      <w:jc w:val="left"/>
    </w:pPr>
    <w:rPr>
      <w:rFonts w:ascii="Times New Roman" w:eastAsia="Times New Roman" w:hAnsi="Times New Roman" w:cs="Times New Roman"/>
    </w:rPr>
  </w:style>
  <w:style w:type="table" w:customStyle="1" w:styleId="22">
    <w:name w:val="Сетка таблицы2"/>
    <w:basedOn w:val="a1"/>
    <w:next w:val="a8"/>
    <w:rsid w:val="00F71A7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Elegant"/>
    <w:basedOn w:val="a1"/>
    <w:rsid w:val="00F71A78"/>
    <w:rPr>
      <w:rFonts w:ascii="Times New Roman" w:eastAsia="Times New Roman" w:hAnsi="Times New Roman" w:cs="Times New Roman"/>
      <w:kern w:val="0"/>
      <w:sz w:val="20"/>
      <w:szCs w:val="20"/>
      <w:lang w:eastAsia="ru-RU"/>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
    <w:name w:val="Сетка таблицы3"/>
    <w:basedOn w:val="a1"/>
    <w:next w:val="a8"/>
    <w:rsid w:val="00F71A7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39"/>
    <w:rsid w:val="00F71A78"/>
    <w:pPr>
      <w:ind w:firstLine="709"/>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F71A78"/>
    <w:rPr>
      <w:sz w:val="16"/>
      <w:szCs w:val="16"/>
    </w:rPr>
  </w:style>
  <w:style w:type="paragraph" w:styleId="af1">
    <w:name w:val="annotation text"/>
    <w:basedOn w:val="a"/>
    <w:link w:val="af2"/>
    <w:uiPriority w:val="99"/>
    <w:semiHidden/>
    <w:unhideWhenUsed/>
    <w:rsid w:val="00F71A78"/>
    <w:pPr>
      <w:spacing w:line="240" w:lineRule="auto"/>
    </w:pPr>
    <w:rPr>
      <w:sz w:val="20"/>
      <w:szCs w:val="20"/>
    </w:rPr>
  </w:style>
  <w:style w:type="character" w:customStyle="1" w:styleId="af2">
    <w:name w:val="Текст примечания Знак"/>
    <w:basedOn w:val="a0"/>
    <w:link w:val="af1"/>
    <w:uiPriority w:val="99"/>
    <w:semiHidden/>
    <w:rsid w:val="00F71A78"/>
    <w:rPr>
      <w:kern w:val="0"/>
      <w:sz w:val="20"/>
      <w:szCs w:val="20"/>
      <w14:ligatures w14:val="none"/>
    </w:rPr>
  </w:style>
  <w:style w:type="paragraph" w:styleId="af3">
    <w:name w:val="annotation subject"/>
    <w:basedOn w:val="af1"/>
    <w:next w:val="af1"/>
    <w:link w:val="af4"/>
    <w:uiPriority w:val="99"/>
    <w:semiHidden/>
    <w:unhideWhenUsed/>
    <w:rsid w:val="00F71A78"/>
    <w:rPr>
      <w:b/>
      <w:bCs/>
    </w:rPr>
  </w:style>
  <w:style w:type="character" w:customStyle="1" w:styleId="af4">
    <w:name w:val="Тема примечания Знак"/>
    <w:basedOn w:val="af2"/>
    <w:link w:val="af3"/>
    <w:uiPriority w:val="99"/>
    <w:semiHidden/>
    <w:rsid w:val="00F71A78"/>
    <w:rPr>
      <w:b/>
      <w:bCs/>
      <w:kern w:val="0"/>
      <w:sz w:val="20"/>
      <w:szCs w:val="20"/>
      <w14:ligatures w14:val="none"/>
    </w:rPr>
  </w:style>
  <w:style w:type="paragraph" w:styleId="af5">
    <w:name w:val="Balloon Text"/>
    <w:basedOn w:val="a"/>
    <w:link w:val="af6"/>
    <w:uiPriority w:val="99"/>
    <w:semiHidden/>
    <w:unhideWhenUsed/>
    <w:rsid w:val="00F71A78"/>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F71A78"/>
    <w:rPr>
      <w:rFonts w:ascii="Segoe UI" w:hAnsi="Segoe UI" w:cs="Segoe UI"/>
      <w:kern w:val="0"/>
      <w:sz w:val="18"/>
      <w:szCs w:val="18"/>
      <w14:ligatures w14:val="none"/>
    </w:rPr>
  </w:style>
  <w:style w:type="table" w:customStyle="1" w:styleId="210">
    <w:name w:val="Сетка таблицы21"/>
    <w:basedOn w:val="a1"/>
    <w:next w:val="a8"/>
    <w:uiPriority w:val="39"/>
    <w:rsid w:val="00F71A78"/>
    <w:rPr>
      <w:rFonts w:eastAsia="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wmf"/><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wmf"/><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Приток</c:v>
                </c:pt>
              </c:strCache>
            </c:strRef>
          </c:tx>
          <c:spPr>
            <a:solidFill>
              <a:schemeClr val="accent1">
                <a:shade val="65000"/>
              </a:schemeClr>
            </a:solidFill>
            <a:ln>
              <a:noFill/>
            </a:ln>
            <a:effectLst/>
          </c:spPr>
          <c:invertIfNegative val="0"/>
          <c:cat>
            <c:numRef>
              <c:f>Лист1!$A$2:$A$6</c:f>
              <c:numCache>
                <c:formatCode>General</c:formatCode>
                <c:ptCount val="5"/>
                <c:pt idx="0">
                  <c:v>2023</c:v>
                </c:pt>
                <c:pt idx="1">
                  <c:v>2024</c:v>
                </c:pt>
                <c:pt idx="2">
                  <c:v>2025</c:v>
                </c:pt>
                <c:pt idx="3">
                  <c:v>2026</c:v>
                </c:pt>
                <c:pt idx="4">
                  <c:v>2027</c:v>
                </c:pt>
              </c:numCache>
            </c:numRef>
          </c:cat>
          <c:val>
            <c:numRef>
              <c:f>Лист1!$B$2:$B$6</c:f>
              <c:numCache>
                <c:formatCode>General</c:formatCode>
                <c:ptCount val="5"/>
                <c:pt idx="0">
                  <c:v>0</c:v>
                </c:pt>
                <c:pt idx="1">
                  <c:v>655621</c:v>
                </c:pt>
                <c:pt idx="2">
                  <c:v>1485527</c:v>
                </c:pt>
                <c:pt idx="3">
                  <c:v>4207422</c:v>
                </c:pt>
                <c:pt idx="4">
                  <c:v>5705291</c:v>
                </c:pt>
              </c:numCache>
            </c:numRef>
          </c:val>
          <c:extLst>
            <c:ext xmlns:c16="http://schemas.microsoft.com/office/drawing/2014/chart" uri="{C3380CC4-5D6E-409C-BE32-E72D297353CC}">
              <c16:uniqueId val="{00000000-0C99-0440-8BFE-26F61588D957}"/>
            </c:ext>
          </c:extLst>
        </c:ser>
        <c:ser>
          <c:idx val="1"/>
          <c:order val="1"/>
          <c:tx>
            <c:strRef>
              <c:f>Лист1!$C$1</c:f>
              <c:strCache>
                <c:ptCount val="1"/>
                <c:pt idx="0">
                  <c:v>Отток</c:v>
                </c:pt>
              </c:strCache>
            </c:strRef>
          </c:tx>
          <c:spPr>
            <a:solidFill>
              <a:schemeClr val="accent1"/>
            </a:solidFill>
            <a:ln>
              <a:noFill/>
            </a:ln>
            <a:effectLst/>
          </c:spPr>
          <c:invertIfNegative val="0"/>
          <c:cat>
            <c:numRef>
              <c:f>Лист1!$A$2:$A$6</c:f>
              <c:numCache>
                <c:formatCode>General</c:formatCode>
                <c:ptCount val="5"/>
                <c:pt idx="0">
                  <c:v>2023</c:v>
                </c:pt>
                <c:pt idx="1">
                  <c:v>2024</c:v>
                </c:pt>
                <c:pt idx="2">
                  <c:v>2025</c:v>
                </c:pt>
                <c:pt idx="3">
                  <c:v>2026</c:v>
                </c:pt>
                <c:pt idx="4">
                  <c:v>2027</c:v>
                </c:pt>
              </c:numCache>
            </c:numRef>
          </c:cat>
          <c:val>
            <c:numRef>
              <c:f>Лист1!$C$2:$C$6</c:f>
              <c:numCache>
                <c:formatCode>General</c:formatCode>
                <c:ptCount val="5"/>
                <c:pt idx="0">
                  <c:v>546560</c:v>
                </c:pt>
                <c:pt idx="1">
                  <c:v>114336</c:v>
                </c:pt>
                <c:pt idx="2">
                  <c:v>114436</c:v>
                </c:pt>
                <c:pt idx="3">
                  <c:v>114136</c:v>
                </c:pt>
                <c:pt idx="4">
                  <c:v>114236</c:v>
                </c:pt>
              </c:numCache>
            </c:numRef>
          </c:val>
          <c:extLst>
            <c:ext xmlns:c16="http://schemas.microsoft.com/office/drawing/2014/chart" uri="{C3380CC4-5D6E-409C-BE32-E72D297353CC}">
              <c16:uniqueId val="{00000001-0C99-0440-8BFE-26F61588D957}"/>
            </c:ext>
          </c:extLst>
        </c:ser>
        <c:ser>
          <c:idx val="2"/>
          <c:order val="2"/>
          <c:tx>
            <c:strRef>
              <c:f>Лист1!$D$1</c:f>
              <c:strCache>
                <c:ptCount val="1"/>
                <c:pt idx="0">
                  <c:v>Сальдо</c:v>
                </c:pt>
              </c:strCache>
            </c:strRef>
          </c:tx>
          <c:spPr>
            <a:solidFill>
              <a:schemeClr val="accent1">
                <a:tint val="65000"/>
              </a:schemeClr>
            </a:solidFill>
            <a:ln>
              <a:noFill/>
            </a:ln>
            <a:effectLst/>
          </c:spPr>
          <c:invertIfNegative val="0"/>
          <c:cat>
            <c:numRef>
              <c:f>Лист1!$A$2:$A$6</c:f>
              <c:numCache>
                <c:formatCode>General</c:formatCode>
                <c:ptCount val="5"/>
                <c:pt idx="0">
                  <c:v>2023</c:v>
                </c:pt>
                <c:pt idx="1">
                  <c:v>2024</c:v>
                </c:pt>
                <c:pt idx="2">
                  <c:v>2025</c:v>
                </c:pt>
                <c:pt idx="3">
                  <c:v>2026</c:v>
                </c:pt>
                <c:pt idx="4">
                  <c:v>2027</c:v>
                </c:pt>
              </c:numCache>
            </c:numRef>
          </c:cat>
          <c:val>
            <c:numRef>
              <c:f>Лист1!$D$2:$D$6</c:f>
              <c:numCache>
                <c:formatCode>General</c:formatCode>
                <c:ptCount val="5"/>
                <c:pt idx="0">
                  <c:v>-546560</c:v>
                </c:pt>
                <c:pt idx="1">
                  <c:v>541285</c:v>
                </c:pt>
                <c:pt idx="2">
                  <c:v>1371091</c:v>
                </c:pt>
                <c:pt idx="3">
                  <c:v>4093286</c:v>
                </c:pt>
                <c:pt idx="4">
                  <c:v>5591055</c:v>
                </c:pt>
              </c:numCache>
            </c:numRef>
          </c:val>
          <c:extLst>
            <c:ext xmlns:c16="http://schemas.microsoft.com/office/drawing/2014/chart" uri="{C3380CC4-5D6E-409C-BE32-E72D297353CC}">
              <c16:uniqueId val="{00000002-0C99-0440-8BFE-26F61588D957}"/>
            </c:ext>
          </c:extLst>
        </c:ser>
        <c:dLbls>
          <c:showLegendKey val="0"/>
          <c:showVal val="0"/>
          <c:showCatName val="0"/>
          <c:showSerName val="0"/>
          <c:showPercent val="0"/>
          <c:showBubbleSize val="0"/>
        </c:dLbls>
        <c:gapWidth val="219"/>
        <c:overlap val="-27"/>
        <c:axId val="1316225151"/>
        <c:axId val="1004112559"/>
      </c:barChart>
      <c:catAx>
        <c:axId val="131622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112559"/>
        <c:crosses val="autoZero"/>
        <c:auto val="1"/>
        <c:lblAlgn val="ctr"/>
        <c:lblOffset val="100"/>
        <c:noMultiLvlLbl val="0"/>
      </c:catAx>
      <c:valAx>
        <c:axId val="1004112559"/>
        <c:scaling>
          <c:orientation val="minMax"/>
          <c:max val="5000000"/>
          <c:min val="-5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22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ЧДД</c:v>
                </c:pt>
              </c:strCache>
            </c:strRef>
          </c:tx>
          <c:spPr>
            <a:solidFill>
              <a:schemeClr val="accent1">
                <a:shade val="76000"/>
              </a:schemeClr>
            </a:solidFill>
            <a:ln>
              <a:noFill/>
            </a:ln>
            <a:effectLst/>
          </c:spPr>
          <c:invertIfNegative val="0"/>
          <c:cat>
            <c:numRef>
              <c:f>Лист1!$A$2:$A$6</c:f>
              <c:numCache>
                <c:formatCode>General</c:formatCode>
                <c:ptCount val="5"/>
                <c:pt idx="0">
                  <c:v>2023</c:v>
                </c:pt>
                <c:pt idx="1">
                  <c:v>2024</c:v>
                </c:pt>
                <c:pt idx="2">
                  <c:v>2025</c:v>
                </c:pt>
                <c:pt idx="3">
                  <c:v>2026</c:v>
                </c:pt>
                <c:pt idx="4">
                  <c:v>2027</c:v>
                </c:pt>
              </c:numCache>
            </c:numRef>
          </c:cat>
          <c:val>
            <c:numRef>
              <c:f>Лист1!$B$2:$B$6</c:f>
              <c:numCache>
                <c:formatCode>General</c:formatCode>
                <c:ptCount val="5"/>
                <c:pt idx="0">
                  <c:v>-546560</c:v>
                </c:pt>
                <c:pt idx="1">
                  <c:v>465505</c:v>
                </c:pt>
                <c:pt idx="2">
                  <c:v>1000896</c:v>
                </c:pt>
                <c:pt idx="3">
                  <c:v>2578782</c:v>
                </c:pt>
                <c:pt idx="4">
                  <c:v>3019170</c:v>
                </c:pt>
              </c:numCache>
            </c:numRef>
          </c:val>
          <c:extLst>
            <c:ext xmlns:c16="http://schemas.microsoft.com/office/drawing/2014/chart" uri="{C3380CC4-5D6E-409C-BE32-E72D297353CC}">
              <c16:uniqueId val="{00000000-AB89-924B-B626-498FE8BB59D5}"/>
            </c:ext>
          </c:extLst>
        </c:ser>
        <c:dLbls>
          <c:showLegendKey val="0"/>
          <c:showVal val="0"/>
          <c:showCatName val="0"/>
          <c:showSerName val="0"/>
          <c:showPercent val="0"/>
          <c:showBubbleSize val="0"/>
        </c:dLbls>
        <c:gapWidth val="219"/>
        <c:overlap val="-27"/>
        <c:axId val="1316227951"/>
        <c:axId val="1004112975"/>
      </c:barChart>
      <c:lineChart>
        <c:grouping val="standard"/>
        <c:varyColors val="0"/>
        <c:ser>
          <c:idx val="1"/>
          <c:order val="1"/>
          <c:tx>
            <c:strRef>
              <c:f>Лист1!$C$1</c:f>
              <c:strCache>
                <c:ptCount val="1"/>
                <c:pt idx="0">
                  <c:v>ЧТС</c:v>
                </c:pt>
              </c:strCache>
            </c:strRef>
          </c:tx>
          <c:spPr>
            <a:ln w="28575" cap="rnd">
              <a:solidFill>
                <a:schemeClr val="accent1">
                  <a:tint val="77000"/>
                </a:schemeClr>
              </a:solidFill>
              <a:round/>
            </a:ln>
            <a:effectLst/>
          </c:spPr>
          <c:marker>
            <c:symbol val="none"/>
          </c:marker>
          <c:cat>
            <c:numRef>
              <c:f>Лист1!$A$2:$A$6</c:f>
              <c:numCache>
                <c:formatCode>General</c:formatCode>
                <c:ptCount val="5"/>
                <c:pt idx="0">
                  <c:v>2023</c:v>
                </c:pt>
                <c:pt idx="1">
                  <c:v>2024</c:v>
                </c:pt>
                <c:pt idx="2">
                  <c:v>2025</c:v>
                </c:pt>
                <c:pt idx="3">
                  <c:v>2026</c:v>
                </c:pt>
                <c:pt idx="4">
                  <c:v>2027</c:v>
                </c:pt>
              </c:numCache>
            </c:numRef>
          </c:cat>
          <c:val>
            <c:numRef>
              <c:f>Лист1!$C$2:$C$6</c:f>
              <c:numCache>
                <c:formatCode>General</c:formatCode>
                <c:ptCount val="5"/>
                <c:pt idx="0">
                  <c:v>-546560</c:v>
                </c:pt>
                <c:pt idx="1">
                  <c:v>-81055</c:v>
                </c:pt>
                <c:pt idx="2">
                  <c:v>919841</c:v>
                </c:pt>
                <c:pt idx="3">
                  <c:v>3498623</c:v>
                </c:pt>
                <c:pt idx="4">
                  <c:v>6517793</c:v>
                </c:pt>
              </c:numCache>
            </c:numRef>
          </c:val>
          <c:smooth val="0"/>
          <c:extLst>
            <c:ext xmlns:c16="http://schemas.microsoft.com/office/drawing/2014/chart" uri="{C3380CC4-5D6E-409C-BE32-E72D297353CC}">
              <c16:uniqueId val="{00000001-AB89-924B-B626-498FE8BB59D5}"/>
            </c:ext>
          </c:extLst>
        </c:ser>
        <c:dLbls>
          <c:showLegendKey val="0"/>
          <c:showVal val="0"/>
          <c:showCatName val="0"/>
          <c:showSerName val="0"/>
          <c:showPercent val="0"/>
          <c:showBubbleSize val="0"/>
        </c:dLbls>
        <c:marker val="1"/>
        <c:smooth val="0"/>
        <c:axId val="1316227951"/>
        <c:axId val="1004112975"/>
      </c:lineChart>
      <c:catAx>
        <c:axId val="131622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112975"/>
        <c:crosses val="autoZero"/>
        <c:auto val="1"/>
        <c:lblAlgn val="ctr"/>
        <c:lblOffset val="100"/>
        <c:noMultiLvlLbl val="0"/>
      </c:catAx>
      <c:valAx>
        <c:axId val="1004112975"/>
        <c:scaling>
          <c:orientation val="minMax"/>
          <c:max val="6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22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ЧТС</c:v>
                </c:pt>
              </c:strCache>
            </c:strRef>
          </c:tx>
          <c:spPr>
            <a:ln w="28575" cap="rnd">
              <a:solidFill>
                <a:schemeClr val="accent1"/>
              </a:solidFill>
              <a:round/>
            </a:ln>
            <a:effectLst/>
          </c:spPr>
          <c:marker>
            <c:symbol val="none"/>
          </c:marker>
          <c:cat>
            <c:numRef>
              <c:f>Лист1!$A$3:$A$6</c:f>
              <c:numCache>
                <c:formatCode>0%</c:formatCode>
                <c:ptCount val="4"/>
                <c:pt idx="0">
                  <c:v>0.9</c:v>
                </c:pt>
                <c:pt idx="1">
                  <c:v>1.5</c:v>
                </c:pt>
                <c:pt idx="2">
                  <c:v>2.0499999999999998</c:v>
                </c:pt>
                <c:pt idx="3">
                  <c:v>2.06</c:v>
                </c:pt>
              </c:numCache>
            </c:numRef>
          </c:cat>
          <c:val>
            <c:numRef>
              <c:f>Лист1!$B$3:$B$6</c:f>
              <c:numCache>
                <c:formatCode>#,##0</c:formatCode>
                <c:ptCount val="4"/>
                <c:pt idx="0">
                  <c:v>1185506</c:v>
                </c:pt>
                <c:pt idx="1">
                  <c:v>302659</c:v>
                </c:pt>
                <c:pt idx="2">
                  <c:v>2527</c:v>
                </c:pt>
                <c:pt idx="3">
                  <c:v>-57530</c:v>
                </c:pt>
              </c:numCache>
            </c:numRef>
          </c:val>
          <c:smooth val="0"/>
          <c:extLst>
            <c:ext xmlns:c16="http://schemas.microsoft.com/office/drawing/2014/chart" uri="{C3380CC4-5D6E-409C-BE32-E72D297353CC}">
              <c16:uniqueId val="{00000000-BB62-4F42-AA44-AFB864AAB0D3}"/>
            </c:ext>
          </c:extLst>
        </c:ser>
        <c:dLbls>
          <c:showLegendKey val="0"/>
          <c:showVal val="0"/>
          <c:showCatName val="0"/>
          <c:showSerName val="0"/>
          <c:showPercent val="0"/>
          <c:showBubbleSize val="0"/>
        </c:dLbls>
        <c:smooth val="0"/>
        <c:axId val="1316218351"/>
        <c:axId val="1365203775"/>
      </c:lineChart>
      <c:catAx>
        <c:axId val="1316218351"/>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5203775"/>
        <c:crosses val="autoZero"/>
        <c:auto val="1"/>
        <c:lblAlgn val="ctr"/>
        <c:lblOffset val="100"/>
        <c:noMultiLvlLbl val="0"/>
      </c:catAx>
      <c:valAx>
        <c:axId val="1365203775"/>
        <c:scaling>
          <c:orientation val="minMax"/>
          <c:max val="1200000"/>
          <c:min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218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26</Pages>
  <Words>4509</Words>
  <Characters>25705</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Цыбенко</dc:creator>
  <cp:keywords/>
  <dc:description/>
  <cp:lastModifiedBy>Валерия Цыбенко</cp:lastModifiedBy>
  <cp:revision>1</cp:revision>
  <dcterms:created xsi:type="dcterms:W3CDTF">2024-02-20T11:32:00Z</dcterms:created>
  <dcterms:modified xsi:type="dcterms:W3CDTF">2024-02-20T11:49:00Z</dcterms:modified>
</cp:coreProperties>
</file>