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58" w:rsidRDefault="002638E3">
      <w:pPr>
        <w:jc w:val="center"/>
      </w:pPr>
      <w:r>
        <w:t>Муниципальное бюджетное общеобразовательное учреждение</w:t>
      </w:r>
    </w:p>
    <w:p w:rsidR="00BA4458" w:rsidRDefault="002638E3">
      <w:pPr>
        <w:jc w:val="center"/>
      </w:pPr>
      <w:r>
        <w:t>средн</w:t>
      </w:r>
      <w:r w:rsidR="004375CD">
        <w:t>яя общеобразовательная школа №64</w:t>
      </w:r>
    </w:p>
    <w:p w:rsidR="00BA4458" w:rsidRDefault="00BA4458">
      <w:pPr>
        <w:jc w:val="center"/>
      </w:pPr>
    </w:p>
    <w:p w:rsidR="00BA4458" w:rsidRDefault="00BA4458">
      <w:pPr>
        <w:jc w:val="center"/>
      </w:pPr>
    </w:p>
    <w:p w:rsidR="00BA4458" w:rsidRDefault="00BA4458">
      <w:pPr>
        <w:jc w:val="center"/>
      </w:pPr>
    </w:p>
    <w:p w:rsidR="00BA4458" w:rsidRDefault="00BA4458">
      <w:pPr>
        <w:jc w:val="center"/>
      </w:pPr>
    </w:p>
    <w:p w:rsidR="00BA4458" w:rsidRDefault="00BA4458">
      <w:pPr>
        <w:jc w:val="center"/>
      </w:pPr>
    </w:p>
    <w:p w:rsidR="00BA4458" w:rsidRDefault="00BA4458">
      <w:pPr>
        <w:jc w:val="center"/>
      </w:pPr>
    </w:p>
    <w:p w:rsidR="00BA4458" w:rsidRDefault="002638E3">
      <w:pPr>
        <w:jc w:val="center"/>
        <w:rPr>
          <w:b/>
        </w:rPr>
      </w:pPr>
      <w:r>
        <w:rPr>
          <w:b/>
        </w:rPr>
        <w:t>ПРОЕКТ</w:t>
      </w:r>
    </w:p>
    <w:p w:rsidR="00BA4458" w:rsidRDefault="00BA4458">
      <w:pPr>
        <w:jc w:val="center"/>
      </w:pPr>
    </w:p>
    <w:p w:rsidR="00BA4458" w:rsidRDefault="002638E3">
      <w:pPr>
        <w:jc w:val="center"/>
      </w:pPr>
      <w:r>
        <w:t>по предмету «</w:t>
      </w:r>
      <w:r>
        <w:rPr>
          <w:b/>
        </w:rPr>
        <w:t>Математика</w:t>
      </w:r>
      <w:r>
        <w:t>»</w:t>
      </w:r>
    </w:p>
    <w:p w:rsidR="00BA4458" w:rsidRDefault="002638E3">
      <w:pPr>
        <w:jc w:val="center"/>
      </w:pPr>
      <w:r>
        <w:t>на тему «</w:t>
      </w:r>
      <w:r w:rsidR="004375CD" w:rsidRPr="004375CD">
        <w:rPr>
          <w:b/>
        </w:rPr>
        <w:t>Минуты кал</w:t>
      </w:r>
      <w:r w:rsidR="000944D2">
        <w:rPr>
          <w:b/>
        </w:rPr>
        <w:t>л</w:t>
      </w:r>
      <w:r w:rsidR="004375CD" w:rsidRPr="004375CD">
        <w:rPr>
          <w:b/>
        </w:rPr>
        <w:t>играфии на уроках математики</w:t>
      </w:r>
      <w:r>
        <w:t>»</w:t>
      </w:r>
    </w:p>
    <w:p w:rsidR="00BA4458" w:rsidRDefault="00BA4458">
      <w:pPr>
        <w:jc w:val="center"/>
      </w:pPr>
    </w:p>
    <w:p w:rsidR="00BA4458" w:rsidRDefault="00BA4458"/>
    <w:p w:rsidR="00BA4458" w:rsidRDefault="00BA4458"/>
    <w:p w:rsidR="00BA4458" w:rsidRDefault="00BA4458"/>
    <w:p w:rsidR="00BA4458" w:rsidRDefault="002638E3">
      <w:pPr>
        <w:ind w:firstLine="5387"/>
      </w:pPr>
      <w:r>
        <w:t>Выполнили: учени</w:t>
      </w:r>
      <w:r w:rsidR="004375CD">
        <w:t>ки</w:t>
      </w:r>
      <w:r>
        <w:t xml:space="preserve"> 5А класса</w:t>
      </w:r>
    </w:p>
    <w:p w:rsidR="00BA4458" w:rsidRDefault="004375CD">
      <w:pPr>
        <w:ind w:firstLine="5387"/>
      </w:pPr>
      <w:r>
        <w:t>Шахина Яна</w:t>
      </w:r>
    </w:p>
    <w:p w:rsidR="00BA4458" w:rsidRDefault="004375CD">
      <w:pPr>
        <w:ind w:firstLine="5387"/>
      </w:pPr>
      <w:r>
        <w:t>Косач Назар</w:t>
      </w:r>
    </w:p>
    <w:p w:rsidR="00BA4458" w:rsidRDefault="002638E3">
      <w:pPr>
        <w:ind w:firstLine="5387"/>
      </w:pPr>
      <w:r>
        <w:t>Руководитель: учитель математики</w:t>
      </w:r>
    </w:p>
    <w:p w:rsidR="00BA4458" w:rsidRDefault="002638E3">
      <w:pPr>
        <w:ind w:firstLine="5387"/>
      </w:pPr>
      <w:r>
        <w:t>Кочерова С.А.</w:t>
      </w:r>
    </w:p>
    <w:p w:rsidR="00BA4458" w:rsidRDefault="00BA4458"/>
    <w:p w:rsidR="00BA4458" w:rsidRDefault="00BA4458"/>
    <w:p w:rsidR="00BA4458" w:rsidRDefault="00BA4458"/>
    <w:p w:rsidR="00BA4458" w:rsidRDefault="00BA4458"/>
    <w:p w:rsidR="00BA4458" w:rsidRDefault="00BA4458"/>
    <w:p w:rsidR="00BA4458" w:rsidRDefault="00BA4458"/>
    <w:p w:rsidR="00BA4458" w:rsidRDefault="00BA4458"/>
    <w:p w:rsidR="00BA4458" w:rsidRDefault="004375CD">
      <w:pPr>
        <w:jc w:val="center"/>
      </w:pPr>
      <w:r>
        <w:t>Пенза, 2024</w:t>
      </w:r>
      <w:r w:rsidR="002638E3">
        <w:t xml:space="preserve"> г.</w:t>
      </w:r>
    </w:p>
    <w:p w:rsidR="00BA4458" w:rsidRDefault="002638E3">
      <w:r>
        <w:br w:type="page"/>
      </w:r>
    </w:p>
    <w:p w:rsidR="00BA4458" w:rsidRDefault="002638E3">
      <w:pPr>
        <w:rPr>
          <w:b/>
        </w:rPr>
      </w:pPr>
      <w:r>
        <w:rPr>
          <w:b/>
        </w:rPr>
        <w:lastRenderedPageBreak/>
        <w:t>ПАСПОРТ ПРОЕКТА</w:t>
      </w:r>
    </w:p>
    <w:p w:rsidR="00BA4458" w:rsidRDefault="00BA4458"/>
    <w:p w:rsidR="00BA4458" w:rsidRDefault="002638E3">
      <w:r>
        <w:rPr>
          <w:b/>
        </w:rPr>
        <w:t>Название проекта</w:t>
      </w:r>
      <w:r>
        <w:t xml:space="preserve"> </w:t>
      </w:r>
      <w:r w:rsidR="004375CD">
        <w:t>Минуты кал</w:t>
      </w:r>
      <w:r w:rsidR="00D9216A">
        <w:t>л</w:t>
      </w:r>
      <w:r w:rsidR="004375CD">
        <w:t>играфии на уроках математики</w:t>
      </w:r>
    </w:p>
    <w:p w:rsidR="00BA4458" w:rsidRDefault="002638E3">
      <w:r>
        <w:rPr>
          <w:b/>
        </w:rPr>
        <w:t>Руководитель проекта</w:t>
      </w:r>
      <w:r>
        <w:t xml:space="preserve"> Кочерова Светлана Александровна</w:t>
      </w:r>
    </w:p>
    <w:p w:rsidR="00BA4458" w:rsidRDefault="002638E3">
      <w:r>
        <w:rPr>
          <w:b/>
        </w:rPr>
        <w:t>Авторы проекта</w:t>
      </w:r>
      <w:r>
        <w:t xml:space="preserve"> </w:t>
      </w:r>
      <w:r w:rsidR="004375CD">
        <w:t>Шахина Яна, Косач Назар</w:t>
      </w:r>
    </w:p>
    <w:p w:rsidR="00BA4458" w:rsidRDefault="002638E3">
      <w:r>
        <w:rPr>
          <w:b/>
        </w:rPr>
        <w:t>Учебная дисциплина</w:t>
      </w:r>
      <w:r>
        <w:t xml:space="preserve"> математика</w:t>
      </w:r>
      <w:r w:rsidR="00CE4AA4">
        <w:t>.</w:t>
      </w:r>
    </w:p>
    <w:p w:rsidR="00BA4458" w:rsidRDefault="002638E3">
      <w:r>
        <w:rPr>
          <w:b/>
        </w:rPr>
        <w:t>Тип проекта</w:t>
      </w:r>
      <w:r>
        <w:t xml:space="preserve"> исследовательский</w:t>
      </w:r>
      <w:r w:rsidR="00CE4AA4">
        <w:t>.</w:t>
      </w:r>
    </w:p>
    <w:p w:rsidR="00BA4458" w:rsidRDefault="002638E3">
      <w:r>
        <w:rPr>
          <w:b/>
        </w:rPr>
        <w:t>Цель работы</w:t>
      </w:r>
      <w:r>
        <w:t xml:space="preserve"> </w:t>
      </w:r>
      <w:r w:rsidR="004375CD">
        <w:t xml:space="preserve">убедиться в </w:t>
      </w:r>
      <w:r w:rsidR="00063E47">
        <w:t>необходимости умения писать красиво в современном обществе.</w:t>
      </w:r>
    </w:p>
    <w:p w:rsidR="00BA4458" w:rsidRDefault="002638E3">
      <w:pPr>
        <w:rPr>
          <w:b/>
        </w:rPr>
      </w:pPr>
      <w:r>
        <w:rPr>
          <w:b/>
        </w:rPr>
        <w:t>Задачи работы</w:t>
      </w:r>
    </w:p>
    <w:p w:rsidR="00BA4458" w:rsidRDefault="002638E3">
      <w:r>
        <w:t>1) дать определение понятию «</w:t>
      </w:r>
      <w:r w:rsidR="00063E47">
        <w:t>кал</w:t>
      </w:r>
      <w:r w:rsidR="003A14F7">
        <w:t>л</w:t>
      </w:r>
      <w:r w:rsidR="00063E47">
        <w:t>играфия</w:t>
      </w:r>
      <w:r>
        <w:t>»;</w:t>
      </w:r>
    </w:p>
    <w:p w:rsidR="00BA4458" w:rsidRDefault="002638E3">
      <w:r>
        <w:t xml:space="preserve">2) определить </w:t>
      </w:r>
      <w:r w:rsidR="00063E47">
        <w:t xml:space="preserve">место </w:t>
      </w:r>
      <w:r w:rsidR="003A14F7">
        <w:t>чистописания</w:t>
      </w:r>
      <w:r w:rsidR="00063E47">
        <w:t xml:space="preserve"> в учебном процессе</w:t>
      </w:r>
      <w:r>
        <w:t>;</w:t>
      </w:r>
    </w:p>
    <w:p w:rsidR="00BA4458" w:rsidRDefault="002638E3">
      <w:r>
        <w:t xml:space="preserve">3) найти доказательства </w:t>
      </w:r>
      <w:r w:rsidR="00063E47">
        <w:t>необходимости умения писать красиво и аккуратно в современном обществе</w:t>
      </w:r>
      <w:r>
        <w:t>.</w:t>
      </w:r>
    </w:p>
    <w:p w:rsidR="00BA4458" w:rsidRDefault="002638E3">
      <w:r>
        <w:rPr>
          <w:b/>
        </w:rPr>
        <w:t>Вопрос проекта</w:t>
      </w:r>
      <w:r>
        <w:t xml:space="preserve"> </w:t>
      </w:r>
      <w:r w:rsidR="00534869">
        <w:t>Нужна ли кал</w:t>
      </w:r>
      <w:r w:rsidR="003A14F7">
        <w:t>л</w:t>
      </w:r>
      <w:r w:rsidR="00534869">
        <w:t xml:space="preserve">играфия </w:t>
      </w:r>
      <w:r>
        <w:t>в современном обществе?</w:t>
      </w:r>
    </w:p>
    <w:p w:rsidR="00BA4458" w:rsidRDefault="002638E3">
      <w:pPr>
        <w:rPr>
          <w:b/>
        </w:rPr>
      </w:pPr>
      <w:r>
        <w:rPr>
          <w:b/>
        </w:rPr>
        <w:t>Краткое содержание проекта</w:t>
      </w:r>
    </w:p>
    <w:p w:rsidR="00B161CD" w:rsidRDefault="00B161CD" w:rsidP="00B161CD">
      <w:r w:rsidRPr="006739C8">
        <w:rPr>
          <w:rFonts w:cs="Times New Roman"/>
          <w:szCs w:val="28"/>
          <w:shd w:val="clear" w:color="auto" w:fill="FFFFFF"/>
        </w:rPr>
        <w:t>Век цифровых технологий практически заменил рукописное письмо. Однако сам процесс написания сильно влияет на развитие когнитивных способностей.</w:t>
      </w:r>
    </w:p>
    <w:p w:rsidR="00BA4458" w:rsidRDefault="00B161CD">
      <w:r>
        <w:t>На уроках математики из чистописания остаётся только соблюдение полей, простановка даты на полях, запись классной работы, темы урока и расположение цифр в клетке. Порядок в тетради – порядок в голове. А до головы могут «достучаться» только руки, мелкая моторика при письме.</w:t>
      </w:r>
    </w:p>
    <w:p w:rsidR="00BA4458" w:rsidRDefault="004D7AF0">
      <w:r>
        <w:t>В проекте мы пытаемся установить, возможно ли со</w:t>
      </w:r>
      <w:bookmarkStart w:id="0" w:name="_GoBack"/>
      <w:bookmarkEnd w:id="0"/>
      <w:r>
        <w:t>хранить подчерк читаемым в среднем звене.</w:t>
      </w:r>
    </w:p>
    <w:p w:rsidR="00BA4458" w:rsidRDefault="002638E3">
      <w:r>
        <w:br w:type="page"/>
      </w:r>
    </w:p>
    <w:p w:rsidR="00BA4458" w:rsidRDefault="002638E3">
      <w:pPr>
        <w:spacing w:line="60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1270"/>
      </w:tblGrid>
      <w:tr w:rsidR="00BA4458">
        <w:tc>
          <w:tcPr>
            <w:tcW w:w="8642" w:type="dxa"/>
          </w:tcPr>
          <w:p w:rsidR="00BA4458" w:rsidRDefault="002638E3">
            <w:pPr>
              <w:spacing w:line="360" w:lineRule="auto"/>
              <w:ind w:firstLine="0"/>
            </w:pPr>
            <w:r>
              <w:t>Введение</w:t>
            </w:r>
          </w:p>
        </w:tc>
        <w:tc>
          <w:tcPr>
            <w:tcW w:w="1270" w:type="dxa"/>
          </w:tcPr>
          <w:p w:rsidR="00BA4458" w:rsidRDefault="002638E3">
            <w:pPr>
              <w:spacing w:line="360" w:lineRule="auto"/>
              <w:ind w:firstLine="0"/>
              <w:jc w:val="right"/>
            </w:pPr>
            <w:r>
              <w:t>4</w:t>
            </w:r>
          </w:p>
        </w:tc>
      </w:tr>
      <w:tr w:rsidR="00BA4458">
        <w:tc>
          <w:tcPr>
            <w:tcW w:w="8642" w:type="dxa"/>
          </w:tcPr>
          <w:p w:rsidR="00BA4458" w:rsidRDefault="002638E3">
            <w:pPr>
              <w:spacing w:line="360" w:lineRule="auto"/>
              <w:ind w:firstLine="0"/>
            </w:pPr>
            <w:r>
              <w:t>Теоретический раздел</w:t>
            </w:r>
          </w:p>
        </w:tc>
        <w:tc>
          <w:tcPr>
            <w:tcW w:w="1270" w:type="dxa"/>
          </w:tcPr>
          <w:p w:rsidR="00BA4458" w:rsidRDefault="002638E3">
            <w:pPr>
              <w:spacing w:line="360" w:lineRule="auto"/>
              <w:ind w:firstLine="0"/>
              <w:jc w:val="right"/>
            </w:pPr>
            <w:r>
              <w:t>5</w:t>
            </w:r>
          </w:p>
        </w:tc>
      </w:tr>
      <w:tr w:rsidR="00BA4458">
        <w:tc>
          <w:tcPr>
            <w:tcW w:w="8642" w:type="dxa"/>
          </w:tcPr>
          <w:p w:rsidR="00BA4458" w:rsidRDefault="002638E3">
            <w:pPr>
              <w:spacing w:line="360" w:lineRule="auto"/>
              <w:ind w:firstLine="0"/>
            </w:pPr>
            <w:r>
              <w:t>Практический раздел</w:t>
            </w:r>
          </w:p>
        </w:tc>
        <w:tc>
          <w:tcPr>
            <w:tcW w:w="1270" w:type="dxa"/>
          </w:tcPr>
          <w:p w:rsidR="00BA4458" w:rsidRDefault="002638E3">
            <w:pPr>
              <w:spacing w:line="360" w:lineRule="auto"/>
              <w:ind w:firstLine="0"/>
              <w:jc w:val="right"/>
            </w:pPr>
            <w:r>
              <w:t>7</w:t>
            </w:r>
          </w:p>
        </w:tc>
      </w:tr>
      <w:tr w:rsidR="00BA4458">
        <w:tc>
          <w:tcPr>
            <w:tcW w:w="8642" w:type="dxa"/>
          </w:tcPr>
          <w:p w:rsidR="00BA4458" w:rsidRDefault="002638E3">
            <w:pPr>
              <w:spacing w:line="360" w:lineRule="auto"/>
              <w:ind w:firstLine="0"/>
            </w:pPr>
            <w:r>
              <w:t>Заключение</w:t>
            </w:r>
          </w:p>
        </w:tc>
        <w:tc>
          <w:tcPr>
            <w:tcW w:w="1270" w:type="dxa"/>
          </w:tcPr>
          <w:p w:rsidR="00BA4458" w:rsidRDefault="002638E3">
            <w:pPr>
              <w:spacing w:line="360" w:lineRule="auto"/>
              <w:ind w:firstLine="0"/>
              <w:jc w:val="right"/>
            </w:pPr>
            <w:r>
              <w:t>12</w:t>
            </w:r>
          </w:p>
        </w:tc>
      </w:tr>
      <w:tr w:rsidR="00BA4458">
        <w:tc>
          <w:tcPr>
            <w:tcW w:w="8642" w:type="dxa"/>
          </w:tcPr>
          <w:p w:rsidR="00BA4458" w:rsidRDefault="002638E3">
            <w:pPr>
              <w:spacing w:line="360" w:lineRule="auto"/>
              <w:ind w:firstLine="0"/>
            </w:pPr>
            <w:r>
              <w:t>Список используемой литературы</w:t>
            </w:r>
          </w:p>
        </w:tc>
        <w:tc>
          <w:tcPr>
            <w:tcW w:w="1270" w:type="dxa"/>
          </w:tcPr>
          <w:p w:rsidR="00BA4458" w:rsidRDefault="002638E3">
            <w:pPr>
              <w:spacing w:line="360" w:lineRule="auto"/>
              <w:ind w:firstLine="0"/>
              <w:jc w:val="right"/>
            </w:pPr>
            <w:r>
              <w:t>13</w:t>
            </w:r>
          </w:p>
        </w:tc>
      </w:tr>
    </w:tbl>
    <w:p w:rsidR="00BA4458" w:rsidRDefault="00BA4458"/>
    <w:p w:rsidR="00BA4458" w:rsidRDefault="00BA4458"/>
    <w:p w:rsidR="00BA4458" w:rsidRDefault="00BA4458"/>
    <w:p w:rsidR="00BA4458" w:rsidRDefault="00BA4458"/>
    <w:p w:rsidR="00BA4458" w:rsidRDefault="00BA4458"/>
    <w:p w:rsidR="00BA4458" w:rsidRDefault="002638E3">
      <w:r>
        <w:br w:type="page"/>
      </w:r>
    </w:p>
    <w:p w:rsidR="00BA4458" w:rsidRDefault="002638E3">
      <w:pPr>
        <w:spacing w:line="60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Введение</w:t>
      </w:r>
    </w:p>
    <w:p w:rsidR="006739C8" w:rsidRPr="006739C8" w:rsidRDefault="006739C8">
      <w:pPr>
        <w:rPr>
          <w:rFonts w:cs="Times New Roman"/>
          <w:szCs w:val="28"/>
        </w:rPr>
      </w:pPr>
      <w:r w:rsidRPr="006739C8">
        <w:rPr>
          <w:rStyle w:val="a3"/>
          <w:rFonts w:cs="Times New Roman"/>
          <w:color w:val="161616"/>
          <w:szCs w:val="28"/>
          <w:shd w:val="clear" w:color="auto" w:fill="FFFFFF"/>
        </w:rPr>
        <w:t>Каллиграфия —</w:t>
      </w:r>
      <w:r>
        <w:rPr>
          <w:rFonts w:cs="Times New Roman"/>
          <w:color w:val="161616"/>
          <w:szCs w:val="28"/>
          <w:shd w:val="clear" w:color="auto" w:fill="FFFFFF"/>
        </w:rPr>
        <w:t xml:space="preserve"> </w:t>
      </w:r>
      <w:r w:rsidRPr="006739C8">
        <w:rPr>
          <w:rFonts w:cs="Times New Roman"/>
          <w:color w:val="161616"/>
          <w:szCs w:val="28"/>
          <w:shd w:val="clear" w:color="auto" w:fill="FFFFFF"/>
        </w:rPr>
        <w:t>разновидность изобразительного искусства, которое предполагает красивое написание различных букв и текстов. Она появилась много веков назад и существует до сих пор. Переводится с греческого как «красивое письмо».</w:t>
      </w:r>
      <w:r>
        <w:rPr>
          <w:rFonts w:cs="Times New Roman"/>
          <w:color w:val="161616"/>
          <w:szCs w:val="28"/>
          <w:shd w:val="clear" w:color="auto" w:fill="FFFFFF"/>
        </w:rPr>
        <w:t xml:space="preserve"> </w:t>
      </w:r>
      <w:r w:rsidRPr="006739C8">
        <w:rPr>
          <w:rFonts w:cs="Times New Roman"/>
          <w:color w:val="161616"/>
          <w:szCs w:val="28"/>
          <w:shd w:val="clear" w:color="auto" w:fill="FFFFFF"/>
        </w:rPr>
        <w:t>[</w:t>
      </w:r>
      <w:r w:rsidR="004576DD">
        <w:rPr>
          <w:rFonts w:cs="Times New Roman"/>
          <w:color w:val="161616"/>
          <w:szCs w:val="28"/>
          <w:shd w:val="clear" w:color="auto" w:fill="FFFFFF"/>
        </w:rPr>
        <w:t>1</w:t>
      </w:r>
      <w:r w:rsidRPr="006739C8">
        <w:rPr>
          <w:rFonts w:cs="Times New Roman"/>
          <w:color w:val="161616"/>
          <w:szCs w:val="28"/>
          <w:shd w:val="clear" w:color="auto" w:fill="FFFFFF"/>
        </w:rPr>
        <w:t>]</w:t>
      </w:r>
    </w:p>
    <w:p w:rsidR="006739C8" w:rsidRPr="006739C8" w:rsidRDefault="006739C8">
      <w:pPr>
        <w:rPr>
          <w:rFonts w:cs="Times New Roman"/>
          <w:szCs w:val="28"/>
        </w:rPr>
      </w:pPr>
      <w:r w:rsidRPr="006739C8">
        <w:rPr>
          <w:rFonts w:cs="Times New Roman"/>
          <w:szCs w:val="28"/>
          <w:shd w:val="clear" w:color="auto" w:fill="FFFFFF"/>
        </w:rPr>
        <w:t xml:space="preserve">Век цифровых технологий практически заменил рукописное письмо. Однако сам процесс написания сильно влияет на развитие когнитивных способностей. Мелкая моторика, которая развивается посредством выведения символов на бумаге, способствует раскрытию творческого потенциала и влияет на психическое здоровье, поэтому не может быть исключена из нашей жизни совсем. </w:t>
      </w:r>
      <w:r w:rsidRPr="005A63C4">
        <w:rPr>
          <w:rFonts w:cs="Times New Roman"/>
          <w:szCs w:val="28"/>
          <w:shd w:val="clear" w:color="auto" w:fill="FFFFFF"/>
        </w:rPr>
        <w:t>[</w:t>
      </w:r>
      <w:r w:rsidR="004576DD">
        <w:rPr>
          <w:rFonts w:cs="Times New Roman"/>
          <w:szCs w:val="28"/>
          <w:shd w:val="clear" w:color="auto" w:fill="FFFFFF"/>
        </w:rPr>
        <w:t>2</w:t>
      </w:r>
      <w:r w:rsidRPr="005A63C4">
        <w:rPr>
          <w:rFonts w:cs="Times New Roman"/>
          <w:szCs w:val="28"/>
          <w:shd w:val="clear" w:color="auto" w:fill="FFFFFF"/>
        </w:rPr>
        <w:t>]</w:t>
      </w:r>
    </w:p>
    <w:p w:rsidR="00BA4458" w:rsidRDefault="002638E3">
      <w:r>
        <w:rPr>
          <w:u w:val="single"/>
        </w:rPr>
        <w:t>Цель работы:</w:t>
      </w:r>
      <w:r>
        <w:t xml:space="preserve"> </w:t>
      </w:r>
      <w:r w:rsidR="00CE4AA4">
        <w:t>убедиться в необходимости умения писать красиво в современном обществе</w:t>
      </w:r>
      <w:r>
        <w:t>.</w:t>
      </w:r>
    </w:p>
    <w:p w:rsidR="00BA4458" w:rsidRDefault="002638E3">
      <w:r>
        <w:t xml:space="preserve">Для достижения поставленной цели необходимо решить следующие </w:t>
      </w:r>
      <w:r>
        <w:rPr>
          <w:u w:val="single"/>
        </w:rPr>
        <w:t>задачи</w:t>
      </w:r>
      <w:r>
        <w:t>:</w:t>
      </w:r>
    </w:p>
    <w:p w:rsidR="00CE4AA4" w:rsidRDefault="00CE4AA4" w:rsidP="00CE4AA4">
      <w:r>
        <w:t>1) дать определение понятию «кал</w:t>
      </w:r>
      <w:r w:rsidR="005A63C4">
        <w:t>л</w:t>
      </w:r>
      <w:r>
        <w:t>играфия»;</w:t>
      </w:r>
    </w:p>
    <w:p w:rsidR="00CE4AA4" w:rsidRDefault="00CE4AA4" w:rsidP="00CE4AA4">
      <w:r>
        <w:t xml:space="preserve">2) определить место </w:t>
      </w:r>
      <w:r w:rsidR="005A63C4">
        <w:t>чистописани</w:t>
      </w:r>
      <w:r w:rsidR="003A14F7">
        <w:t>я</w:t>
      </w:r>
      <w:r>
        <w:t xml:space="preserve"> в учебном процессе;</w:t>
      </w:r>
    </w:p>
    <w:p w:rsidR="00CE4AA4" w:rsidRDefault="00CE4AA4" w:rsidP="00CE4AA4">
      <w:r>
        <w:t>3) найти доказательства необходимости умения писать красиво и аккуратно в современном обществе.</w:t>
      </w:r>
    </w:p>
    <w:p w:rsidR="00BA4458" w:rsidRDefault="002638E3" w:rsidP="00CE4AA4">
      <w:r>
        <w:t>Значимость работы заключается в связи теоретических знаний по математике и практического применения этих знаний в жизни.</w:t>
      </w:r>
    </w:p>
    <w:p w:rsidR="00BA4458" w:rsidRDefault="00BA4458"/>
    <w:p w:rsidR="00BA4458" w:rsidRDefault="00BA4458"/>
    <w:p w:rsidR="00BA4458" w:rsidRDefault="00BA4458"/>
    <w:p w:rsidR="00BA4458" w:rsidRDefault="00BA4458"/>
    <w:p w:rsidR="00BA4458" w:rsidRDefault="002638E3">
      <w:r>
        <w:br w:type="page"/>
      </w:r>
    </w:p>
    <w:p w:rsidR="00BA4458" w:rsidRDefault="002638E3">
      <w:pPr>
        <w:spacing w:line="60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Теоретический раздел</w:t>
      </w:r>
    </w:p>
    <w:p w:rsidR="00BA4458" w:rsidRDefault="00332A3D">
      <w:r>
        <w:t>Каллиграфия в школе представлена чистописанием, что саму суть не изменяет – писать чисто, аккуратно, разборчивым почерком. Главное – разборчивым почерком, потому как это особое требование, предъявляемое к учащимся при проведении экзамена по русскому языку в формате ОГЭ и ЕГЭ.</w:t>
      </w:r>
    </w:p>
    <w:p w:rsidR="00332A3D" w:rsidRPr="004576DD" w:rsidRDefault="00332A3D">
      <w:r>
        <w:t xml:space="preserve">В начальной школе чистописанием обычно занимаются на уроках русского языка. В среднем и старшем звене чистописанием не занимаются вообще. А если оно и продолжается, то только по инициативе учителя русского языка. </w:t>
      </w:r>
      <w:r w:rsidR="004576DD">
        <w:rPr>
          <w:lang w:val="en-US"/>
        </w:rPr>
        <w:t>[</w:t>
      </w:r>
      <w:r w:rsidR="004576DD">
        <w:t>3</w:t>
      </w:r>
      <w:r w:rsidR="004576DD">
        <w:rPr>
          <w:lang w:val="en-US"/>
        </w:rPr>
        <w:t>]</w:t>
      </w:r>
    </w:p>
    <w:p w:rsidR="00332A3D" w:rsidRDefault="00332A3D">
      <w:r>
        <w:t>Но если брать во внимание проведение экзаменов после 9 и 11 классов, то не только на русском языке необходимо соблюдать чистое письмо. Бланки заполняются на каждом из сдава</w:t>
      </w:r>
      <w:r w:rsidR="00AF4EFE">
        <w:t>емых предметах, где четко должны</w:t>
      </w:r>
      <w:r>
        <w:t xml:space="preserve"> быть заполнен</w:t>
      </w:r>
      <w:r w:rsidR="00AF4EFE">
        <w:t>ы</w:t>
      </w:r>
      <w:r>
        <w:t xml:space="preserve"> фамилия, имя, отчество и другие данные. А также присутствуют задания с развёр</w:t>
      </w:r>
      <w:r w:rsidR="00AF4EFE">
        <w:t>нутым ответом, прочитать которые эксперт должен без особо труда. Но порой свой подчер</w:t>
      </w:r>
      <w:r w:rsidR="005A63C4">
        <w:t>к</w:t>
      </w:r>
      <w:r w:rsidR="00AF4EFE">
        <w:t xml:space="preserve"> не может разобрать даже сам учащийся, не говоря уже об экспертах.</w:t>
      </w:r>
    </w:p>
    <w:p w:rsidR="00332A3D" w:rsidRDefault="00AF4EFE">
      <w:r>
        <w:t>На уроках математики</w:t>
      </w:r>
      <w:r w:rsidR="00332A3D">
        <w:t xml:space="preserve"> из чистописания остаётся только соблюдение полей, простановка даты на полях, запись классной работы, темы урока и расположение цифр в клетке.</w:t>
      </w:r>
      <w:r>
        <w:t xml:space="preserve"> Порядок в тетради – порядок в голове. А до головы могут «достучаться» только руки, мелкая моторика при письме.</w:t>
      </w:r>
    </w:p>
    <w:p w:rsidR="0003475F" w:rsidRDefault="0003475F">
      <w:r>
        <w:t xml:space="preserve">Чтобы не забыть правильное написание цифр и других символов, руки надо тренировать постоянно. За неимением большого количества времени на чистописание, в этом учебном году стали отводить на уроках математики по 10 минут именно на </w:t>
      </w:r>
      <w:r w:rsidR="00746A7D">
        <w:t>выполнение заданий по написанию цифр по образцу и других дополнительных элементов.</w:t>
      </w:r>
    </w:p>
    <w:p w:rsidR="004576DD" w:rsidRDefault="00FF452C" w:rsidP="004576DD">
      <w:r>
        <w:t xml:space="preserve">Сподвигло к этому именно нечитаемый подчерк некоторых учащихся – либо </w:t>
      </w:r>
      <w:r w:rsidR="004576DD">
        <w:t>не разобрать что написано</w:t>
      </w:r>
      <w:r>
        <w:t>, либо подчерк настолько мелкий, что невозмо</w:t>
      </w:r>
      <w:r w:rsidR="004576DD">
        <w:t xml:space="preserve">жно разобрать написанное вообще </w:t>
      </w:r>
      <w:r w:rsidR="004576DD">
        <w:t>(рис. 1).</w:t>
      </w:r>
    </w:p>
    <w:p w:rsidR="004576DD" w:rsidRDefault="004576DD" w:rsidP="004576D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3203AA3" wp14:editId="06763E62">
            <wp:extent cx="3341370" cy="4515966"/>
            <wp:effectExtent l="3492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япин тетрадь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60" b="22196"/>
                    <a:stretch/>
                  </pic:blipFill>
                  <pic:spPr bwMode="auto">
                    <a:xfrm rot="5400000">
                      <a:off x="0" y="0"/>
                      <a:ext cx="3343272" cy="4518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6DD" w:rsidRPr="005E55CF" w:rsidRDefault="004576DD" w:rsidP="004576DD">
      <w:pPr>
        <w:jc w:val="center"/>
        <w:rPr>
          <w:sz w:val="24"/>
          <w:szCs w:val="24"/>
        </w:rPr>
      </w:pPr>
      <w:r w:rsidRPr="005E55CF">
        <w:rPr>
          <w:sz w:val="24"/>
          <w:szCs w:val="24"/>
        </w:rPr>
        <w:t>Рисунок 1 – Рабочая тетрадь учащегося</w:t>
      </w:r>
    </w:p>
    <w:p w:rsidR="004576DD" w:rsidRDefault="004576DD" w:rsidP="004576DD"/>
    <w:p w:rsidR="00FF452C" w:rsidRDefault="00FF452C">
      <w:r>
        <w:t>Нововведение учащиеся сначала восприняли весьма настороженно. Чистописание в 5 классе – это вообще невиданная штука, тем более на уроках математики. Через пару недель они к этому привыкли, а затем стали спрашивать перед началом каждого урока – будет ли чистописание?</w:t>
      </w:r>
    </w:p>
    <w:p w:rsidR="00FF452C" w:rsidRDefault="00CE4AA4">
      <w:r>
        <w:t>В планах введения чистописания – растянуть его вплоть до 7 класса. Так как в 7 классе начинается деление на алгебру и геометрию и придется правильно учиться пользоваться чертёжными принадлежностями.</w:t>
      </w:r>
    </w:p>
    <w:p w:rsidR="00CE4AA4" w:rsidRDefault="003F3730">
      <w:r>
        <w:t>План работы на данный учебный год:</w:t>
      </w:r>
    </w:p>
    <w:p w:rsidR="003F3730" w:rsidRDefault="003F3730">
      <w:r>
        <w:t xml:space="preserve">1) </w:t>
      </w:r>
      <w:r w:rsidR="000A47DD">
        <w:t>проведение входного контроля по чистописанию;</w:t>
      </w:r>
    </w:p>
    <w:p w:rsidR="000A47DD" w:rsidRDefault="000A47DD">
      <w:r>
        <w:t>2) проведение еженедельных уроков по чистописанию;</w:t>
      </w:r>
    </w:p>
    <w:p w:rsidR="000A47DD" w:rsidRDefault="000A47DD">
      <w:r>
        <w:t>3) проведение промежуточного контроля по поддержанию навыков чистописания.</w:t>
      </w:r>
    </w:p>
    <w:p w:rsidR="000A47DD" w:rsidRDefault="000A47DD">
      <w:r>
        <w:t>Подробнее каждый пункт разберем в следующем разделе.</w:t>
      </w:r>
    </w:p>
    <w:p w:rsidR="00BA4458" w:rsidRDefault="002638E3">
      <w:r>
        <w:br w:type="page"/>
      </w:r>
    </w:p>
    <w:p w:rsidR="00BA4458" w:rsidRDefault="002638E3" w:rsidP="00B471B3">
      <w:pPr>
        <w:spacing w:line="60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Практический раздел</w:t>
      </w:r>
    </w:p>
    <w:p w:rsidR="00376A8E" w:rsidRPr="003129C7" w:rsidRDefault="00B471B3" w:rsidP="00376A8E">
      <w:pPr>
        <w:ind w:left="12" w:firstLine="697"/>
      </w:pPr>
      <w:r>
        <w:t>Работа над данным проектом началась</w:t>
      </w:r>
      <w:r w:rsidR="00376A8E">
        <w:t xml:space="preserve"> с поиска рабочей программы по каллиграфии. Основное количество программ для учителей русского языка. Поэтому за основу была взята программа ГБУ ДОЦД (Ю)ТТ «Старт+» Невского района Санкт-Петербурга по каллиграфии в рамках внеурочных занятий.</w:t>
      </w:r>
      <w:r w:rsidR="003129C7">
        <w:t xml:space="preserve"> </w:t>
      </w:r>
      <w:r w:rsidR="003129C7" w:rsidRPr="003129C7">
        <w:t>[</w:t>
      </w:r>
      <w:r w:rsidR="004576DD">
        <w:t>4</w:t>
      </w:r>
      <w:r w:rsidR="003129C7" w:rsidRPr="003129C7">
        <w:t>]</w:t>
      </w:r>
    </w:p>
    <w:p w:rsidR="000441D5" w:rsidRDefault="000441D5" w:rsidP="00376A8E">
      <w:pPr>
        <w:ind w:firstLine="697"/>
      </w:pPr>
      <w:r>
        <w:t>В проекте принимают участие четыре пятых класса в количестве 120 человек.</w:t>
      </w:r>
    </w:p>
    <w:p w:rsidR="00BA4458" w:rsidRDefault="003129C7" w:rsidP="00376A8E">
      <w:pPr>
        <w:ind w:firstLine="697"/>
      </w:pPr>
      <w:r>
        <w:t>В</w:t>
      </w:r>
      <w:r w:rsidR="00B471B3">
        <w:t>ходн</w:t>
      </w:r>
      <w:r>
        <w:t>ая</w:t>
      </w:r>
      <w:r w:rsidR="00B471B3">
        <w:t xml:space="preserve"> работ</w:t>
      </w:r>
      <w:r>
        <w:t>а</w:t>
      </w:r>
      <w:r w:rsidR="00B471B3">
        <w:t xml:space="preserve"> для определения навыков чистописа</w:t>
      </w:r>
      <w:r>
        <w:t>ния была перестроена под математику</w:t>
      </w:r>
      <w:r w:rsidR="004576DD">
        <w:t xml:space="preserve"> (рис. 2)</w:t>
      </w:r>
      <w:r>
        <w:t>.</w:t>
      </w:r>
    </w:p>
    <w:p w:rsidR="003129C7" w:rsidRDefault="00F829E9" w:rsidP="00376A8E">
      <w:pPr>
        <w:ind w:firstLine="697"/>
      </w:pPr>
      <w:r>
        <w:rPr>
          <w:noProof/>
          <w:lang w:eastAsia="ru-RU"/>
        </w:rPr>
        <w:drawing>
          <wp:inline distT="0" distB="0" distL="0" distR="0" wp14:anchorId="566F817E" wp14:editId="7D188A76">
            <wp:extent cx="4781550" cy="308284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072" t="23933" r="20480" b="10183"/>
                    <a:stretch/>
                  </pic:blipFill>
                  <pic:spPr bwMode="auto">
                    <a:xfrm>
                      <a:off x="0" y="0"/>
                      <a:ext cx="4789986" cy="3088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9E9" w:rsidRPr="00F829E9" w:rsidRDefault="00F829E9" w:rsidP="00F829E9">
      <w:pPr>
        <w:ind w:firstLine="697"/>
        <w:jc w:val="center"/>
        <w:rPr>
          <w:sz w:val="24"/>
          <w:szCs w:val="24"/>
        </w:rPr>
      </w:pPr>
      <w:r w:rsidRPr="00F829E9">
        <w:rPr>
          <w:sz w:val="24"/>
          <w:szCs w:val="24"/>
        </w:rPr>
        <w:t xml:space="preserve">Рисунок </w:t>
      </w:r>
      <w:r w:rsidR="004576DD">
        <w:rPr>
          <w:sz w:val="24"/>
          <w:szCs w:val="24"/>
        </w:rPr>
        <w:t>2</w:t>
      </w:r>
      <w:r w:rsidRPr="00F829E9">
        <w:rPr>
          <w:sz w:val="24"/>
          <w:szCs w:val="24"/>
        </w:rPr>
        <w:t xml:space="preserve"> – Образец входной работы</w:t>
      </w:r>
    </w:p>
    <w:p w:rsidR="00F829E9" w:rsidRDefault="00F829E9" w:rsidP="00376A8E">
      <w:pPr>
        <w:ind w:firstLine="697"/>
      </w:pPr>
    </w:p>
    <w:p w:rsidR="00B471B3" w:rsidRDefault="004F7A4E" w:rsidP="00376A8E">
      <w:pPr>
        <w:ind w:firstLine="697"/>
      </w:pPr>
      <w:r>
        <w:t>Учащимся предлагается выполнить четыре задания:</w:t>
      </w:r>
    </w:p>
    <w:p w:rsidR="004F7A4E" w:rsidRDefault="004F7A4E" w:rsidP="00376A8E">
      <w:pPr>
        <w:ind w:firstLine="697"/>
      </w:pPr>
      <w:r>
        <w:t>- обвести контур;</w:t>
      </w:r>
    </w:p>
    <w:p w:rsidR="004F7A4E" w:rsidRDefault="004F7A4E" w:rsidP="00376A8E">
      <w:pPr>
        <w:ind w:firstLine="697"/>
      </w:pPr>
      <w:r>
        <w:t>- нанести штриховку;</w:t>
      </w:r>
    </w:p>
    <w:p w:rsidR="004F7A4E" w:rsidRDefault="004F7A4E" w:rsidP="00376A8E">
      <w:pPr>
        <w:ind w:firstLine="697"/>
      </w:pPr>
      <w:r>
        <w:t>- обвести узоры;</w:t>
      </w:r>
    </w:p>
    <w:p w:rsidR="004F7A4E" w:rsidRDefault="004F7A4E" w:rsidP="00376A8E">
      <w:pPr>
        <w:ind w:firstLine="697"/>
      </w:pPr>
      <w:r>
        <w:t>- записать текст по образцу.</w:t>
      </w:r>
    </w:p>
    <w:p w:rsidR="004F7A4E" w:rsidRDefault="005D2D80" w:rsidP="00376A8E">
      <w:pPr>
        <w:ind w:firstLine="697"/>
      </w:pPr>
      <w:r>
        <w:t>Каждая работа была оценена в баллах до 1 до 10 с разбивкой по уровню выполнения ра</w:t>
      </w:r>
      <w:r w:rsidR="004576DD">
        <w:t>боты – высокий, средний, низкий (рис.3).</w:t>
      </w:r>
    </w:p>
    <w:p w:rsidR="005D2D80" w:rsidRDefault="005D2D80" w:rsidP="00376A8E">
      <w:pPr>
        <w:ind w:firstLine="697"/>
      </w:pPr>
    </w:p>
    <w:p w:rsidR="000E214A" w:rsidRDefault="000E214A" w:rsidP="000E214A">
      <w:pPr>
        <w:ind w:firstLine="697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0054490" wp14:editId="72FB7681">
            <wp:extent cx="3743325" cy="4247607"/>
            <wp:effectExtent l="0" t="0" r="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3366" t="25816" r="17456" b="15292"/>
                    <a:stretch/>
                  </pic:blipFill>
                  <pic:spPr bwMode="auto">
                    <a:xfrm>
                      <a:off x="0" y="0"/>
                      <a:ext cx="3747215" cy="4252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14A" w:rsidRPr="000E214A" w:rsidRDefault="004576DD" w:rsidP="000E214A">
      <w:pPr>
        <w:ind w:firstLine="697"/>
        <w:jc w:val="center"/>
        <w:rPr>
          <w:sz w:val="24"/>
          <w:szCs w:val="24"/>
        </w:rPr>
      </w:pPr>
      <w:r>
        <w:rPr>
          <w:sz w:val="24"/>
          <w:szCs w:val="24"/>
        </w:rPr>
        <w:t>Рисунок 3</w:t>
      </w:r>
      <w:r w:rsidR="000E214A">
        <w:rPr>
          <w:sz w:val="24"/>
          <w:szCs w:val="24"/>
        </w:rPr>
        <w:t xml:space="preserve"> – Оценочный лист работы</w:t>
      </w:r>
    </w:p>
    <w:p w:rsidR="000E214A" w:rsidRDefault="000E214A" w:rsidP="00376A8E">
      <w:pPr>
        <w:ind w:firstLine="697"/>
      </w:pPr>
    </w:p>
    <w:p w:rsidR="003322B6" w:rsidRDefault="003322B6" w:rsidP="00376A8E">
      <w:pPr>
        <w:ind w:firstLine="697"/>
      </w:pPr>
      <w:r>
        <w:t>Результаты входного контроля получились следующие (табл. 1).</w:t>
      </w:r>
    </w:p>
    <w:p w:rsidR="003322B6" w:rsidRDefault="003322B6" w:rsidP="00376A8E">
      <w:pPr>
        <w:ind w:firstLine="697"/>
      </w:pPr>
    </w:p>
    <w:p w:rsidR="003322B6" w:rsidRDefault="003322B6" w:rsidP="00376A8E">
      <w:pPr>
        <w:ind w:firstLine="697"/>
      </w:pPr>
      <w:r>
        <w:t>Таблица 1 – Результаты входного контроля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3322B6" w:rsidRPr="003322B6" w:rsidTr="003322B6">
        <w:tc>
          <w:tcPr>
            <w:tcW w:w="3304" w:type="dxa"/>
          </w:tcPr>
          <w:p w:rsidR="003322B6" w:rsidRPr="003322B6" w:rsidRDefault="003322B6" w:rsidP="003322B6">
            <w:pPr>
              <w:spacing w:line="360" w:lineRule="auto"/>
              <w:ind w:firstLine="0"/>
              <w:jc w:val="center"/>
              <w:rPr>
                <w:b/>
              </w:rPr>
            </w:pPr>
            <w:r w:rsidRPr="003322B6">
              <w:rPr>
                <w:b/>
              </w:rPr>
              <w:t>Высокий уровень</w:t>
            </w:r>
          </w:p>
        </w:tc>
        <w:tc>
          <w:tcPr>
            <w:tcW w:w="3304" w:type="dxa"/>
          </w:tcPr>
          <w:p w:rsidR="003322B6" w:rsidRPr="003322B6" w:rsidRDefault="003322B6" w:rsidP="003322B6">
            <w:pPr>
              <w:spacing w:line="360" w:lineRule="auto"/>
              <w:ind w:firstLine="0"/>
              <w:jc w:val="center"/>
              <w:rPr>
                <w:b/>
              </w:rPr>
            </w:pPr>
            <w:r w:rsidRPr="003322B6">
              <w:rPr>
                <w:b/>
              </w:rPr>
              <w:t>Средний уровень</w:t>
            </w:r>
          </w:p>
        </w:tc>
        <w:tc>
          <w:tcPr>
            <w:tcW w:w="3304" w:type="dxa"/>
          </w:tcPr>
          <w:p w:rsidR="003322B6" w:rsidRPr="003322B6" w:rsidRDefault="003322B6" w:rsidP="003322B6">
            <w:pPr>
              <w:spacing w:line="360" w:lineRule="auto"/>
              <w:ind w:firstLine="0"/>
              <w:jc w:val="center"/>
              <w:rPr>
                <w:b/>
              </w:rPr>
            </w:pPr>
            <w:r w:rsidRPr="003322B6">
              <w:rPr>
                <w:b/>
              </w:rPr>
              <w:t>Низкий уровень</w:t>
            </w:r>
          </w:p>
        </w:tc>
      </w:tr>
      <w:tr w:rsidR="003322B6" w:rsidTr="003322B6">
        <w:tc>
          <w:tcPr>
            <w:tcW w:w="3304" w:type="dxa"/>
          </w:tcPr>
          <w:p w:rsidR="003322B6" w:rsidRDefault="00E43182" w:rsidP="003322B6">
            <w:pPr>
              <w:spacing w:line="360" w:lineRule="auto"/>
              <w:ind w:firstLine="0"/>
              <w:jc w:val="center"/>
            </w:pPr>
            <w:r>
              <w:t>50 чел. (44%)</w:t>
            </w:r>
          </w:p>
        </w:tc>
        <w:tc>
          <w:tcPr>
            <w:tcW w:w="3304" w:type="dxa"/>
          </w:tcPr>
          <w:p w:rsidR="003322B6" w:rsidRDefault="00E43182" w:rsidP="00E43182">
            <w:pPr>
              <w:spacing w:line="360" w:lineRule="auto"/>
              <w:ind w:firstLine="0"/>
              <w:jc w:val="center"/>
            </w:pPr>
            <w:r>
              <w:t>52 чел. (45%)</w:t>
            </w:r>
          </w:p>
        </w:tc>
        <w:tc>
          <w:tcPr>
            <w:tcW w:w="3304" w:type="dxa"/>
          </w:tcPr>
          <w:p w:rsidR="003322B6" w:rsidRDefault="008A0896" w:rsidP="003322B6">
            <w:pPr>
              <w:spacing w:line="360" w:lineRule="auto"/>
              <w:ind w:firstLine="0"/>
              <w:jc w:val="center"/>
            </w:pPr>
            <w:r>
              <w:t>13 чел. (11%)</w:t>
            </w:r>
          </w:p>
        </w:tc>
      </w:tr>
    </w:tbl>
    <w:p w:rsidR="003322B6" w:rsidRDefault="003322B6" w:rsidP="003322B6">
      <w:pPr>
        <w:ind w:firstLine="0"/>
      </w:pPr>
    </w:p>
    <w:p w:rsidR="003322B6" w:rsidRDefault="00E43182" w:rsidP="00376A8E">
      <w:pPr>
        <w:ind w:firstLine="697"/>
      </w:pPr>
      <w:r>
        <w:t>По результатам видно, что приблизительно одинаковое количество учащихся имеет высокий и средний уровень владения чистописанием и 13 человек имеют низкий уровень. Это как раз учащиеся с непонятно как выглядящими цифрами или мелким подчерком.</w:t>
      </w:r>
    </w:p>
    <w:p w:rsidR="00E43182" w:rsidRDefault="00241B7E" w:rsidP="00376A8E">
      <w:pPr>
        <w:ind w:firstLine="697"/>
      </w:pPr>
      <w:r>
        <w:t xml:space="preserve">Далее были организованы десятиминутные занятия в начале каждого урока. Материала для чистописания достаточно. Я остановилась на прописях по математике К.В. Шевелёва в двух частях. </w:t>
      </w:r>
      <w:r w:rsidRPr="000944D2">
        <w:t>[</w:t>
      </w:r>
      <w:r w:rsidR="004576DD">
        <w:t>5, 6</w:t>
      </w:r>
      <w:r w:rsidRPr="000944D2">
        <w:t>]</w:t>
      </w:r>
    </w:p>
    <w:p w:rsidR="00241B7E" w:rsidRDefault="00D1797F" w:rsidP="00376A8E">
      <w:pPr>
        <w:ind w:firstLine="697"/>
      </w:pPr>
      <w:r>
        <w:lastRenderedPageBreak/>
        <w:t xml:space="preserve">В ходе выполнения этих коротких занятий было замечено, что учащиеся с высоким и средним уровнем владения чистописанием достаточно быстро справляются с заданием. Для моих трудность вызывает даже написание цифр или других знаков через клетку. </w:t>
      </w:r>
      <w:r w:rsidR="003D4518">
        <w:t>Проведение линий под наклоном, начертание фигуры не с угла клетки также вызывают некоторое затруднение.</w:t>
      </w:r>
    </w:p>
    <w:p w:rsidR="003D4518" w:rsidRDefault="00BD4824" w:rsidP="00376A8E">
      <w:pPr>
        <w:ind w:firstLine="697"/>
      </w:pPr>
      <w:r>
        <w:t>Перед глазами учащихся всегда должна находиться памятка о правильном написании цифр. Для этого в кабинете в зоне зрительной доступности размещены плакат «Пиш</w:t>
      </w:r>
      <w:r w:rsidR="00EB7683">
        <w:t>и</w:t>
      </w:r>
      <w:r>
        <w:t xml:space="preserve"> </w:t>
      </w:r>
      <w:r w:rsidR="00EB7683">
        <w:t>цифры правильно</w:t>
      </w:r>
      <w:r>
        <w:t>», как в классах начальной школы, а также есть недельное задание по чистописанию. Это</w:t>
      </w:r>
      <w:r w:rsidR="00EB7683">
        <w:t xml:space="preserve"> задание меняется каждую неделю (рис. 4).</w:t>
      </w:r>
    </w:p>
    <w:p w:rsidR="00EB7683" w:rsidRDefault="00EB7683" w:rsidP="00EB7683">
      <w:pPr>
        <w:ind w:firstLine="697"/>
        <w:jc w:val="center"/>
      </w:pPr>
      <w:r>
        <w:rPr>
          <w:noProof/>
          <w:lang w:eastAsia="ru-RU"/>
        </w:rPr>
        <w:drawing>
          <wp:inline distT="0" distB="0" distL="0" distR="0" wp14:anchorId="7838CA5F" wp14:editId="35B89EF1">
            <wp:extent cx="5200650" cy="1885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уголок чистописания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5" t="12171" r="6618" b="22698"/>
                    <a:stretch/>
                  </pic:blipFill>
                  <pic:spPr bwMode="auto">
                    <a:xfrm>
                      <a:off x="0" y="0"/>
                      <a:ext cx="520065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683" w:rsidRPr="00EB7683" w:rsidRDefault="00EB7683" w:rsidP="00EB7683">
      <w:pPr>
        <w:ind w:firstLine="697"/>
        <w:jc w:val="center"/>
        <w:rPr>
          <w:sz w:val="24"/>
        </w:rPr>
      </w:pPr>
      <w:r w:rsidRPr="00EB7683">
        <w:rPr>
          <w:sz w:val="24"/>
        </w:rPr>
        <w:t>Рисунок 4 – Уголок чистописания</w:t>
      </w:r>
    </w:p>
    <w:p w:rsidR="00EB7683" w:rsidRDefault="00EB7683" w:rsidP="00376A8E">
      <w:pPr>
        <w:ind w:firstLine="697"/>
      </w:pPr>
    </w:p>
    <w:p w:rsidR="00BD4824" w:rsidRDefault="00BD4824" w:rsidP="00376A8E">
      <w:pPr>
        <w:ind w:firstLine="697"/>
      </w:pPr>
      <w:r>
        <w:t>Тетради по чистописанию отдельные у каждого учащегося. Оцениваются задания один раз в неделю. Оценки выставляются в журнал. Учащиеся, привыкшие биться за оценки, стараются выполнять задания аккуратно.</w:t>
      </w:r>
    </w:p>
    <w:p w:rsidR="00BD4824" w:rsidRPr="00241B7E" w:rsidRDefault="00BD4824" w:rsidP="00376A8E">
      <w:pPr>
        <w:ind w:firstLine="697"/>
      </w:pPr>
      <w:r>
        <w:t>Третий этап – промежуточный контроль навыков чистописания будет проведён в конце мая. Полученные результаты будут сравниваться с входными работами.</w:t>
      </w:r>
    </w:p>
    <w:p w:rsidR="00BA4458" w:rsidRDefault="002638E3">
      <w:r>
        <w:br w:type="page"/>
      </w:r>
    </w:p>
    <w:p w:rsidR="00BA4458" w:rsidRDefault="002638E3">
      <w:pPr>
        <w:spacing w:line="60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Заключение</w:t>
      </w:r>
    </w:p>
    <w:p w:rsidR="00AA36EC" w:rsidRPr="006739C8" w:rsidRDefault="00AA36EC" w:rsidP="00AA36EC">
      <w:pPr>
        <w:rPr>
          <w:rFonts w:cs="Times New Roman"/>
          <w:szCs w:val="28"/>
        </w:rPr>
      </w:pPr>
      <w:r w:rsidRPr="006739C8">
        <w:rPr>
          <w:rFonts w:cs="Times New Roman"/>
          <w:szCs w:val="28"/>
          <w:shd w:val="clear" w:color="auto" w:fill="FFFFFF"/>
        </w:rPr>
        <w:t xml:space="preserve">Век цифровых технологий практически заменил рукописное письмо. Однако сам процесс написания сильно влияет на развитие когнитивных способностей. </w:t>
      </w:r>
    </w:p>
    <w:p w:rsidR="00AA36EC" w:rsidRDefault="00AA36EC" w:rsidP="00AA36EC">
      <w:r w:rsidRPr="00AA36EC">
        <w:t>Цель работы</w:t>
      </w:r>
      <w:r>
        <w:rPr>
          <w:u w:val="single"/>
        </w:rPr>
        <w:t>:</w:t>
      </w:r>
      <w:r>
        <w:t xml:space="preserve"> убедиться в необходимости умения писать красиво в современном обществе.</w:t>
      </w:r>
    </w:p>
    <w:p w:rsidR="00AA36EC" w:rsidRDefault="00AA36EC" w:rsidP="00AA36EC">
      <w:r>
        <w:t>Поставленные</w:t>
      </w:r>
      <w:r>
        <w:t xml:space="preserve"> </w:t>
      </w:r>
      <w:r w:rsidRPr="00AA36EC">
        <w:t>задачи</w:t>
      </w:r>
      <w:r>
        <w:t>:</w:t>
      </w:r>
    </w:p>
    <w:p w:rsidR="00AA36EC" w:rsidRDefault="00AA36EC" w:rsidP="00AA36EC">
      <w:r>
        <w:t>1) дать определение понятию «каллиграфия»;</w:t>
      </w:r>
    </w:p>
    <w:p w:rsidR="00AA36EC" w:rsidRDefault="00AA36EC" w:rsidP="00AA36EC">
      <w:r>
        <w:t>2) определить место чистописания в учебном процессе;</w:t>
      </w:r>
    </w:p>
    <w:p w:rsidR="00AA36EC" w:rsidRDefault="00AA36EC" w:rsidP="00AA36EC">
      <w:r>
        <w:t>3) найти доказательства необходимости умения писать красиво и аккуратно в современном обществе.</w:t>
      </w:r>
    </w:p>
    <w:p w:rsidR="00AA36EC" w:rsidRDefault="00AA36EC" w:rsidP="00AA36EC">
      <w:r>
        <w:t>Значимость работы заключается в связи теоретических знаний по математике и практического применения этих знаний в жизни.</w:t>
      </w:r>
    </w:p>
    <w:p w:rsidR="00AA36EC" w:rsidRDefault="00AA36EC" w:rsidP="00AA36EC"/>
    <w:p w:rsidR="00AA36EC" w:rsidRDefault="00AA36EC"/>
    <w:p w:rsidR="00BA4458" w:rsidRDefault="002638E3">
      <w:r>
        <w:br w:type="page"/>
      </w:r>
    </w:p>
    <w:p w:rsidR="00BA4458" w:rsidRDefault="002638E3">
      <w:pPr>
        <w:spacing w:line="60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используемой литературы</w:t>
      </w:r>
    </w:p>
    <w:p w:rsidR="00BA4458" w:rsidRDefault="00BA4458"/>
    <w:p w:rsidR="00D9216A" w:rsidRDefault="00D9216A" w:rsidP="00D9216A">
      <w:pPr>
        <w:rPr>
          <w:rFonts w:cs="Times New Roman"/>
          <w:color w:val="161616"/>
          <w:szCs w:val="28"/>
          <w:shd w:val="clear" w:color="auto" w:fill="FFFFFF"/>
        </w:rPr>
      </w:pPr>
      <w:r>
        <w:t xml:space="preserve">1. Каллиграфия </w:t>
      </w:r>
      <w:r w:rsidRPr="007E54CF">
        <w:t>[</w:t>
      </w:r>
      <w:r>
        <w:t>Электронный ресурс</w:t>
      </w:r>
      <w:r w:rsidRPr="007E54CF">
        <w:t>]</w:t>
      </w:r>
      <w:r>
        <w:t xml:space="preserve"> Режим доступа </w:t>
      </w:r>
      <w:r>
        <w:rPr>
          <w:lang w:val="en-US"/>
        </w:rPr>
        <w:t>URL</w:t>
      </w:r>
      <w:r>
        <w:t xml:space="preserve">: </w:t>
      </w:r>
      <w:hyperlink r:id="rId11" w:history="1">
        <w:r w:rsidRPr="0041152E">
          <w:rPr>
            <w:rStyle w:val="a4"/>
            <w:rFonts w:cs="Times New Roman"/>
            <w:szCs w:val="28"/>
            <w:shd w:val="clear" w:color="auto" w:fill="FFFFFF"/>
            <w:lang w:val="en-US"/>
          </w:rPr>
          <w:t>https</w:t>
        </w:r>
        <w:r w:rsidRPr="0041152E">
          <w:rPr>
            <w:rStyle w:val="a4"/>
            <w:rFonts w:cs="Times New Roman"/>
            <w:szCs w:val="28"/>
            <w:shd w:val="clear" w:color="auto" w:fill="FFFFFF"/>
          </w:rPr>
          <w:t>://</w:t>
        </w:r>
        <w:r w:rsidRPr="0041152E">
          <w:rPr>
            <w:rStyle w:val="a4"/>
            <w:rFonts w:cs="Times New Roman"/>
            <w:szCs w:val="28"/>
            <w:shd w:val="clear" w:color="auto" w:fill="FFFFFF"/>
            <w:lang w:val="en-US"/>
          </w:rPr>
          <w:t>media</w:t>
        </w:r>
        <w:r w:rsidRPr="0041152E">
          <w:rPr>
            <w:rStyle w:val="a4"/>
            <w:rFonts w:cs="Times New Roman"/>
            <w:szCs w:val="28"/>
            <w:shd w:val="clear" w:color="auto" w:fill="FFFFFF"/>
          </w:rPr>
          <w:t>.</w:t>
        </w:r>
        <w:r w:rsidRPr="0041152E">
          <w:rPr>
            <w:rStyle w:val="a4"/>
            <w:rFonts w:cs="Times New Roman"/>
            <w:szCs w:val="28"/>
            <w:shd w:val="clear" w:color="auto" w:fill="FFFFFF"/>
            <w:lang w:val="en-US"/>
          </w:rPr>
          <w:t>contented</w:t>
        </w:r>
        <w:r w:rsidRPr="0041152E">
          <w:rPr>
            <w:rStyle w:val="a4"/>
            <w:rFonts w:cs="Times New Roman"/>
            <w:szCs w:val="28"/>
            <w:shd w:val="clear" w:color="auto" w:fill="FFFFFF"/>
          </w:rPr>
          <w:t>.</w:t>
        </w:r>
        <w:r w:rsidRPr="0041152E">
          <w:rPr>
            <w:rStyle w:val="a4"/>
            <w:rFonts w:cs="Times New Roman"/>
            <w:szCs w:val="28"/>
            <w:shd w:val="clear" w:color="auto" w:fill="FFFFFF"/>
            <w:lang w:val="en-US"/>
          </w:rPr>
          <w:t>ru</w:t>
        </w:r>
        <w:r w:rsidRPr="0041152E">
          <w:rPr>
            <w:rStyle w:val="a4"/>
            <w:rFonts w:cs="Times New Roman"/>
            <w:szCs w:val="28"/>
            <w:shd w:val="clear" w:color="auto" w:fill="FFFFFF"/>
          </w:rPr>
          <w:t>/</w:t>
        </w:r>
        <w:r w:rsidRPr="0041152E">
          <w:rPr>
            <w:rStyle w:val="a4"/>
            <w:rFonts w:cs="Times New Roman"/>
            <w:szCs w:val="28"/>
            <w:shd w:val="clear" w:color="auto" w:fill="FFFFFF"/>
            <w:lang w:val="en-US"/>
          </w:rPr>
          <w:t>glossary</w:t>
        </w:r>
        <w:r w:rsidRPr="0041152E">
          <w:rPr>
            <w:rStyle w:val="a4"/>
            <w:rFonts w:cs="Times New Roman"/>
            <w:szCs w:val="28"/>
            <w:shd w:val="clear" w:color="auto" w:fill="FFFFFF"/>
          </w:rPr>
          <w:t>/</w:t>
        </w:r>
        <w:r w:rsidRPr="0041152E">
          <w:rPr>
            <w:rStyle w:val="a4"/>
            <w:rFonts w:cs="Times New Roman"/>
            <w:szCs w:val="28"/>
            <w:shd w:val="clear" w:color="auto" w:fill="FFFFFF"/>
            <w:lang w:val="en-US"/>
          </w:rPr>
          <w:t>kalligrafiya</w:t>
        </w:r>
        <w:r w:rsidRPr="0041152E">
          <w:rPr>
            <w:rStyle w:val="a4"/>
            <w:rFonts w:cs="Times New Roman"/>
            <w:szCs w:val="28"/>
            <w:shd w:val="clear" w:color="auto" w:fill="FFFFFF"/>
          </w:rPr>
          <w:t>/</w:t>
        </w:r>
      </w:hyperlink>
      <w:r>
        <w:rPr>
          <w:rFonts w:cs="Times New Roman"/>
          <w:color w:val="161616"/>
          <w:szCs w:val="28"/>
          <w:shd w:val="clear" w:color="auto" w:fill="FFFFFF"/>
        </w:rPr>
        <w:t xml:space="preserve"> (дата обращения 19.02.2024).</w:t>
      </w:r>
    </w:p>
    <w:p w:rsidR="00D9216A" w:rsidRDefault="00D9216A" w:rsidP="00D9216A">
      <w:pPr>
        <w:rPr>
          <w:rFonts w:cs="Times New Roman"/>
          <w:color w:val="161616"/>
          <w:szCs w:val="28"/>
          <w:shd w:val="clear" w:color="auto" w:fill="FFFFFF"/>
        </w:rPr>
      </w:pPr>
      <w:r>
        <w:t xml:space="preserve">2. Чистописание в век цифровых технологий </w:t>
      </w:r>
      <w:r w:rsidRPr="007E54CF">
        <w:t>[</w:t>
      </w:r>
      <w:r>
        <w:t>Электронный ресурс</w:t>
      </w:r>
      <w:r w:rsidRPr="007E54CF">
        <w:t>]</w:t>
      </w:r>
      <w:r>
        <w:t xml:space="preserve"> Режим доступа </w:t>
      </w:r>
      <w:r>
        <w:rPr>
          <w:lang w:val="en-US"/>
        </w:rPr>
        <w:t>URL</w:t>
      </w:r>
      <w:r>
        <w:t>:</w:t>
      </w:r>
      <w:r w:rsidRPr="007E54CF">
        <w:rPr>
          <w:rFonts w:cs="Times New Roman"/>
          <w:szCs w:val="28"/>
          <w:shd w:val="clear" w:color="auto" w:fill="FFFFFF"/>
        </w:rPr>
        <w:t xml:space="preserve"> </w:t>
      </w:r>
      <w:hyperlink r:id="rId12" w:history="1">
        <w:r w:rsidRPr="0041152E">
          <w:rPr>
            <w:rStyle w:val="a4"/>
            <w:rFonts w:cs="Times New Roman"/>
            <w:szCs w:val="28"/>
            <w:shd w:val="clear" w:color="auto" w:fill="FFFFFF"/>
            <w:lang w:val="en-US"/>
          </w:rPr>
          <w:t>https</w:t>
        </w:r>
        <w:r w:rsidRPr="0041152E">
          <w:rPr>
            <w:rStyle w:val="a4"/>
            <w:rFonts w:cs="Times New Roman"/>
            <w:szCs w:val="28"/>
            <w:shd w:val="clear" w:color="auto" w:fill="FFFFFF"/>
          </w:rPr>
          <w:t>://</w:t>
        </w:r>
        <w:r w:rsidRPr="0041152E">
          <w:rPr>
            <w:rStyle w:val="a4"/>
            <w:rFonts w:cs="Times New Roman"/>
            <w:szCs w:val="28"/>
            <w:shd w:val="clear" w:color="auto" w:fill="FFFFFF"/>
            <w:lang w:val="en-US"/>
          </w:rPr>
          <w:t>foxgard</w:t>
        </w:r>
        <w:r w:rsidRPr="0041152E">
          <w:rPr>
            <w:rStyle w:val="a4"/>
            <w:rFonts w:cs="Times New Roman"/>
            <w:szCs w:val="28"/>
            <w:shd w:val="clear" w:color="auto" w:fill="FFFFFF"/>
          </w:rPr>
          <w:t>.</w:t>
        </w:r>
        <w:r w:rsidRPr="0041152E">
          <w:rPr>
            <w:rStyle w:val="a4"/>
            <w:rFonts w:cs="Times New Roman"/>
            <w:szCs w:val="28"/>
            <w:shd w:val="clear" w:color="auto" w:fill="FFFFFF"/>
            <w:lang w:val="en-US"/>
          </w:rPr>
          <w:t>ru</w:t>
        </w:r>
        <w:r w:rsidRPr="0041152E">
          <w:rPr>
            <w:rStyle w:val="a4"/>
            <w:rFonts w:cs="Times New Roman"/>
            <w:szCs w:val="28"/>
            <w:shd w:val="clear" w:color="auto" w:fill="FFFFFF"/>
          </w:rPr>
          <w:t>/</w:t>
        </w:r>
        <w:r w:rsidRPr="0041152E">
          <w:rPr>
            <w:rStyle w:val="a4"/>
            <w:rFonts w:cs="Times New Roman"/>
            <w:szCs w:val="28"/>
            <w:shd w:val="clear" w:color="auto" w:fill="FFFFFF"/>
            <w:lang w:val="en-US"/>
          </w:rPr>
          <w:t>publikatsii</w:t>
        </w:r>
        <w:r w:rsidRPr="0041152E">
          <w:rPr>
            <w:rStyle w:val="a4"/>
            <w:rFonts w:cs="Times New Roman"/>
            <w:szCs w:val="28"/>
            <w:shd w:val="clear" w:color="auto" w:fill="FFFFFF"/>
          </w:rPr>
          <w:t>/</w:t>
        </w:r>
        <w:r w:rsidRPr="0041152E">
          <w:rPr>
            <w:rStyle w:val="a4"/>
            <w:rFonts w:cs="Times New Roman"/>
            <w:szCs w:val="28"/>
            <w:shd w:val="clear" w:color="auto" w:fill="FFFFFF"/>
            <w:lang w:val="en-US"/>
          </w:rPr>
          <w:t>chistopisanie</w:t>
        </w:r>
        <w:r w:rsidRPr="0041152E">
          <w:rPr>
            <w:rStyle w:val="a4"/>
            <w:rFonts w:cs="Times New Roman"/>
            <w:szCs w:val="28"/>
            <w:shd w:val="clear" w:color="auto" w:fill="FFFFFF"/>
          </w:rPr>
          <w:t>-</w:t>
        </w:r>
        <w:r w:rsidRPr="0041152E">
          <w:rPr>
            <w:rStyle w:val="a4"/>
            <w:rFonts w:cs="Times New Roman"/>
            <w:szCs w:val="28"/>
            <w:shd w:val="clear" w:color="auto" w:fill="FFFFFF"/>
            <w:lang w:val="en-US"/>
          </w:rPr>
          <w:t>v</w:t>
        </w:r>
        <w:r w:rsidRPr="0041152E">
          <w:rPr>
            <w:rStyle w:val="a4"/>
            <w:rFonts w:cs="Times New Roman"/>
            <w:szCs w:val="28"/>
            <w:shd w:val="clear" w:color="auto" w:fill="FFFFFF"/>
          </w:rPr>
          <w:t>-</w:t>
        </w:r>
        <w:r w:rsidRPr="0041152E">
          <w:rPr>
            <w:rStyle w:val="a4"/>
            <w:rFonts w:cs="Times New Roman"/>
            <w:szCs w:val="28"/>
            <w:shd w:val="clear" w:color="auto" w:fill="FFFFFF"/>
            <w:lang w:val="en-US"/>
          </w:rPr>
          <w:t>vek</w:t>
        </w:r>
        <w:r w:rsidRPr="0041152E">
          <w:rPr>
            <w:rStyle w:val="a4"/>
            <w:rFonts w:cs="Times New Roman"/>
            <w:szCs w:val="28"/>
            <w:shd w:val="clear" w:color="auto" w:fill="FFFFFF"/>
          </w:rPr>
          <w:t>-</w:t>
        </w:r>
        <w:r w:rsidRPr="0041152E">
          <w:rPr>
            <w:rStyle w:val="a4"/>
            <w:rFonts w:cs="Times New Roman"/>
            <w:szCs w:val="28"/>
            <w:shd w:val="clear" w:color="auto" w:fill="FFFFFF"/>
            <w:lang w:val="en-US"/>
          </w:rPr>
          <w:t>czifrovyix</w:t>
        </w:r>
        <w:r w:rsidRPr="0041152E">
          <w:rPr>
            <w:rStyle w:val="a4"/>
            <w:rFonts w:cs="Times New Roman"/>
            <w:szCs w:val="28"/>
            <w:shd w:val="clear" w:color="auto" w:fill="FFFFFF"/>
          </w:rPr>
          <w:t>-</w:t>
        </w:r>
        <w:r w:rsidRPr="0041152E">
          <w:rPr>
            <w:rStyle w:val="a4"/>
            <w:rFonts w:cs="Times New Roman"/>
            <w:szCs w:val="28"/>
            <w:shd w:val="clear" w:color="auto" w:fill="FFFFFF"/>
            <w:lang w:val="en-US"/>
          </w:rPr>
          <w:t>texnologij</w:t>
        </w:r>
      </w:hyperlink>
      <w:r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color w:val="161616"/>
          <w:szCs w:val="28"/>
          <w:shd w:val="clear" w:color="auto" w:fill="FFFFFF"/>
        </w:rPr>
        <w:t>(дата обращения 19.02.2024).</w:t>
      </w:r>
    </w:p>
    <w:p w:rsidR="00D9216A" w:rsidRDefault="00D9216A" w:rsidP="00D9216A">
      <w:pPr>
        <w:rPr>
          <w:rStyle w:val="a4"/>
          <w:color w:val="auto"/>
          <w:u w:val="none"/>
        </w:rPr>
      </w:pPr>
      <w:r>
        <w:rPr>
          <w:rFonts w:cs="Times New Roman"/>
          <w:color w:val="161616"/>
          <w:szCs w:val="28"/>
          <w:shd w:val="clear" w:color="auto" w:fill="FFFFFF"/>
        </w:rPr>
        <w:t xml:space="preserve">3. Сахно А.С., Каплан В.А., Гориш М.Е., Никитина В.С. Проблема подчерка в современной школе // Юный ученый. 2019. №6 (26). </w:t>
      </w:r>
      <w:r w:rsidRPr="007E54CF">
        <w:t>[</w:t>
      </w:r>
      <w:r>
        <w:t>Электронный ресурс</w:t>
      </w:r>
      <w:r w:rsidRPr="007E54CF">
        <w:t>]</w:t>
      </w:r>
      <w:r>
        <w:t xml:space="preserve"> Режим доступа </w:t>
      </w:r>
      <w:r>
        <w:rPr>
          <w:lang w:val="en-US"/>
        </w:rPr>
        <w:t>URL</w:t>
      </w:r>
      <w:r>
        <w:t xml:space="preserve">: </w:t>
      </w:r>
      <w:hyperlink r:id="rId13" w:history="1">
        <w:r w:rsidRPr="0041152E">
          <w:rPr>
            <w:rStyle w:val="a4"/>
          </w:rPr>
          <w:t>https://moluch.ru/young/archive/26/1574/</w:t>
        </w:r>
      </w:hyperlink>
      <w:r>
        <w:rPr>
          <w:rStyle w:val="a4"/>
          <w:color w:val="auto"/>
          <w:u w:val="none"/>
        </w:rPr>
        <w:t xml:space="preserve"> </w:t>
      </w:r>
      <w:r w:rsidRPr="00384090">
        <w:rPr>
          <w:rStyle w:val="a4"/>
          <w:color w:val="auto"/>
          <w:u w:val="none"/>
        </w:rPr>
        <w:t>(дата обращения</w:t>
      </w:r>
      <w:r>
        <w:rPr>
          <w:rStyle w:val="a4"/>
          <w:color w:val="auto"/>
          <w:u w:val="none"/>
        </w:rPr>
        <w:t xml:space="preserve"> 19.02.2024</w:t>
      </w:r>
      <w:r w:rsidRPr="00384090">
        <w:rPr>
          <w:rStyle w:val="a4"/>
          <w:color w:val="auto"/>
          <w:u w:val="none"/>
        </w:rPr>
        <w:t>)</w:t>
      </w:r>
    </w:p>
    <w:p w:rsidR="00D9216A" w:rsidRPr="00F57DD3" w:rsidRDefault="00D9216A" w:rsidP="00D9216A">
      <w:r>
        <w:rPr>
          <w:rStyle w:val="a4"/>
          <w:color w:val="auto"/>
          <w:u w:val="none"/>
        </w:rPr>
        <w:t xml:space="preserve">4. Григорьева С.Г. Дополнительная общеразвивающая программа «Каллиграфия 2.0». </w:t>
      </w:r>
      <w:r w:rsidRPr="007E54CF">
        <w:t>[</w:t>
      </w:r>
      <w:r>
        <w:t>Электронный ресурс</w:t>
      </w:r>
      <w:r w:rsidRPr="007E54CF">
        <w:t>]</w:t>
      </w:r>
      <w:r>
        <w:t xml:space="preserve"> Режим доступа </w:t>
      </w:r>
      <w:r>
        <w:rPr>
          <w:lang w:val="en-US"/>
        </w:rPr>
        <w:t>URL</w:t>
      </w:r>
      <w:r>
        <w:t xml:space="preserve">: </w:t>
      </w:r>
      <w:hyperlink r:id="rId14" w:history="1">
        <w:r w:rsidRPr="0041152E">
          <w:rPr>
            <w:rStyle w:val="a4"/>
          </w:rPr>
          <w:t>https://start-plus.spb.ru/wp-content/uploads/2023.pdf</w:t>
        </w:r>
      </w:hyperlink>
      <w:r>
        <w:rPr>
          <w:rStyle w:val="a4"/>
          <w:color w:val="auto"/>
          <w:u w:val="none"/>
        </w:rPr>
        <w:t xml:space="preserve"> </w:t>
      </w:r>
      <w:r w:rsidRPr="00384090">
        <w:rPr>
          <w:rStyle w:val="a4"/>
          <w:color w:val="auto"/>
          <w:u w:val="none"/>
        </w:rPr>
        <w:t>(дата обращения</w:t>
      </w:r>
      <w:r>
        <w:rPr>
          <w:rStyle w:val="a4"/>
          <w:color w:val="auto"/>
          <w:u w:val="none"/>
        </w:rPr>
        <w:t xml:space="preserve"> 19.02.2024</w:t>
      </w:r>
      <w:r w:rsidRPr="00384090">
        <w:rPr>
          <w:rStyle w:val="a4"/>
          <w:color w:val="auto"/>
          <w:u w:val="none"/>
        </w:rPr>
        <w:t>)</w:t>
      </w:r>
    </w:p>
    <w:p w:rsidR="00D9216A" w:rsidRDefault="00D9216A" w:rsidP="00D9216A">
      <w:pPr>
        <w:rPr>
          <w:rFonts w:cs="Times New Roman"/>
          <w:color w:val="161616"/>
          <w:szCs w:val="28"/>
          <w:shd w:val="clear" w:color="auto" w:fill="FFFFFF"/>
        </w:rPr>
      </w:pPr>
      <w:r>
        <w:rPr>
          <w:rFonts w:cs="Times New Roman"/>
          <w:color w:val="161616"/>
          <w:szCs w:val="28"/>
          <w:shd w:val="clear" w:color="auto" w:fill="FFFFFF"/>
        </w:rPr>
        <w:t>5. Шевелёв, К.В. Прописи по математике. Часть 1. Рабочая тетрадь для дошкольников 6-7 лет. – М.: Ювента, 2016. – 32 с.: ил.</w:t>
      </w:r>
    </w:p>
    <w:p w:rsidR="00D9216A" w:rsidRDefault="00D9216A" w:rsidP="00D9216A">
      <w:pPr>
        <w:rPr>
          <w:rFonts w:cs="Times New Roman"/>
          <w:color w:val="161616"/>
          <w:szCs w:val="28"/>
          <w:shd w:val="clear" w:color="auto" w:fill="FFFFFF"/>
        </w:rPr>
      </w:pPr>
      <w:r>
        <w:rPr>
          <w:rFonts w:cs="Times New Roman"/>
          <w:color w:val="161616"/>
          <w:szCs w:val="28"/>
          <w:shd w:val="clear" w:color="auto" w:fill="FFFFFF"/>
        </w:rPr>
        <w:t>6. Шевелёв, К.В. Прописи по математике. Часть 2. Рабочая тетрадь для дошкольников 6-7 лет. – М.: Ювента, 2016. – 32 с.: ил.</w:t>
      </w:r>
    </w:p>
    <w:p w:rsidR="00D9216A" w:rsidRDefault="00D9216A" w:rsidP="00D9216A">
      <w:pPr>
        <w:rPr>
          <w:rFonts w:cs="Times New Roman"/>
          <w:color w:val="161616"/>
          <w:szCs w:val="28"/>
          <w:shd w:val="clear" w:color="auto" w:fill="FFFFFF"/>
        </w:rPr>
      </w:pPr>
    </w:p>
    <w:p w:rsidR="001D0DB4" w:rsidRDefault="001D0DB4" w:rsidP="00D9216A"/>
    <w:sectPr w:rsidR="001D0DB4">
      <w:footerReference w:type="default" r:id="rId15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2F" w:rsidRDefault="00B53E2F">
      <w:pPr>
        <w:spacing w:line="240" w:lineRule="auto"/>
      </w:pPr>
      <w:r>
        <w:separator/>
      </w:r>
    </w:p>
  </w:endnote>
  <w:endnote w:type="continuationSeparator" w:id="0">
    <w:p w:rsidR="00B53E2F" w:rsidRDefault="00B53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584855"/>
      <w:docPartObj>
        <w:docPartGallery w:val="Page Numbers (Bottom of Page)"/>
        <w:docPartUnique/>
      </w:docPartObj>
    </w:sdtPr>
    <w:sdtEndPr/>
    <w:sdtContent>
      <w:p w:rsidR="00BA4458" w:rsidRDefault="002638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AF0">
          <w:rPr>
            <w:noProof/>
          </w:rPr>
          <w:t>2</w:t>
        </w:r>
        <w:r>
          <w:fldChar w:fldCharType="end"/>
        </w:r>
      </w:p>
    </w:sdtContent>
  </w:sdt>
  <w:p w:rsidR="00BA4458" w:rsidRDefault="00BA445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2F" w:rsidRDefault="00B53E2F">
      <w:pPr>
        <w:spacing w:line="240" w:lineRule="auto"/>
      </w:pPr>
      <w:r>
        <w:separator/>
      </w:r>
    </w:p>
  </w:footnote>
  <w:footnote w:type="continuationSeparator" w:id="0">
    <w:p w:rsidR="00B53E2F" w:rsidRDefault="00B53E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547"/>
    <w:multiLevelType w:val="hybridMultilevel"/>
    <w:tmpl w:val="AF04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58"/>
    <w:rsid w:val="0003475F"/>
    <w:rsid w:val="000441D5"/>
    <w:rsid w:val="00063E47"/>
    <w:rsid w:val="000944D2"/>
    <w:rsid w:val="000A47DD"/>
    <w:rsid w:val="000D38C4"/>
    <w:rsid w:val="000E214A"/>
    <w:rsid w:val="001D0DB4"/>
    <w:rsid w:val="00241B7E"/>
    <w:rsid w:val="002638E3"/>
    <w:rsid w:val="003129C7"/>
    <w:rsid w:val="003322B6"/>
    <w:rsid w:val="00332A3D"/>
    <w:rsid w:val="00347243"/>
    <w:rsid w:val="00376A8E"/>
    <w:rsid w:val="003A14F7"/>
    <w:rsid w:val="003D4518"/>
    <w:rsid w:val="003D6EA0"/>
    <w:rsid w:val="003F3730"/>
    <w:rsid w:val="004375CD"/>
    <w:rsid w:val="004576DD"/>
    <w:rsid w:val="004D7AF0"/>
    <w:rsid w:val="004F7A4E"/>
    <w:rsid w:val="00534869"/>
    <w:rsid w:val="005A63C4"/>
    <w:rsid w:val="005D2D80"/>
    <w:rsid w:val="006647E9"/>
    <w:rsid w:val="0067161C"/>
    <w:rsid w:val="006739C8"/>
    <w:rsid w:val="00746A7D"/>
    <w:rsid w:val="007B7E67"/>
    <w:rsid w:val="008A0896"/>
    <w:rsid w:val="00A13307"/>
    <w:rsid w:val="00AA36EC"/>
    <w:rsid w:val="00AF4EFE"/>
    <w:rsid w:val="00B161CD"/>
    <w:rsid w:val="00B471B3"/>
    <w:rsid w:val="00B53E2F"/>
    <w:rsid w:val="00BA4458"/>
    <w:rsid w:val="00BD4824"/>
    <w:rsid w:val="00CE4AA4"/>
    <w:rsid w:val="00D1797F"/>
    <w:rsid w:val="00D9216A"/>
    <w:rsid w:val="00E43182"/>
    <w:rsid w:val="00EB7683"/>
    <w:rsid w:val="00F1762B"/>
    <w:rsid w:val="00F829E9"/>
    <w:rsid w:val="00FC6EA9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3AF1"/>
  <w15:chartTrackingRefBased/>
  <w15:docId w15:val="{CD5D0504-C2C9-4C2A-968F-F372BF91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pPr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1">
    <w:name w:val="Название объекта1"/>
    <w:basedOn w:val="a0"/>
  </w:style>
  <w:style w:type="table" w:styleId="a7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oluch.ru/young/archive/26/157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foxgard.ru/publikatsii/chistopisanie-v-vek-czifrovyix-texnologi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a.contented.ru/glossary/kalligrafiy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tart-plus.spb.ru/wp-content/uploads/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ттт</cp:lastModifiedBy>
  <cp:revision>64</cp:revision>
  <dcterms:created xsi:type="dcterms:W3CDTF">2022-04-20T17:04:00Z</dcterms:created>
  <dcterms:modified xsi:type="dcterms:W3CDTF">2024-02-23T22:20:00Z</dcterms:modified>
</cp:coreProperties>
</file>