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20" w:rsidRPr="00D2299F" w:rsidRDefault="00A40020" w:rsidP="00A4002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299F">
        <w:rPr>
          <w:rFonts w:ascii="Times New Roman" w:hAnsi="Times New Roman" w:cs="Times New Roman"/>
          <w:sz w:val="28"/>
          <w:szCs w:val="28"/>
        </w:rPr>
        <w:t>Использование возможностей интерактивной тетради на уроках музыкальной литературы и сольфеджио.</w:t>
      </w:r>
    </w:p>
    <w:p w:rsidR="00A40020" w:rsidRPr="00D2299F" w:rsidRDefault="00A40020" w:rsidP="00A40020">
      <w:pPr>
        <w:spacing w:after="0" w:line="360" w:lineRule="auto"/>
        <w:ind w:left="4105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D2299F">
        <w:rPr>
          <w:rFonts w:ascii="Times New Roman" w:hAnsi="Times New Roman" w:cs="Times New Roman"/>
          <w:sz w:val="24"/>
          <w:szCs w:val="28"/>
        </w:rPr>
        <w:t xml:space="preserve">Ульяна Николаевна </w:t>
      </w:r>
      <w:proofErr w:type="spellStart"/>
      <w:r w:rsidRPr="00D2299F">
        <w:rPr>
          <w:rFonts w:ascii="Times New Roman" w:hAnsi="Times New Roman" w:cs="Times New Roman"/>
          <w:sz w:val="24"/>
          <w:szCs w:val="28"/>
        </w:rPr>
        <w:t>Клименкова</w:t>
      </w:r>
      <w:proofErr w:type="spellEnd"/>
    </w:p>
    <w:p w:rsidR="00A40020" w:rsidRPr="00D2299F" w:rsidRDefault="00A40020" w:rsidP="00A40020">
      <w:pPr>
        <w:spacing w:after="0" w:line="360" w:lineRule="auto"/>
        <w:ind w:left="4105"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D2299F">
        <w:rPr>
          <w:rFonts w:ascii="Times New Roman" w:hAnsi="Times New Roman" w:cs="Times New Roman"/>
          <w:sz w:val="24"/>
          <w:szCs w:val="28"/>
        </w:rPr>
        <w:t xml:space="preserve">Учитель ГУО «Детская школа искусств </w:t>
      </w:r>
      <w:proofErr w:type="spellStart"/>
      <w:r w:rsidRPr="00D2299F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D2299F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D2299F">
        <w:rPr>
          <w:rFonts w:ascii="Times New Roman" w:hAnsi="Times New Roman" w:cs="Times New Roman"/>
          <w:sz w:val="24"/>
          <w:szCs w:val="28"/>
        </w:rPr>
        <w:t>ричева</w:t>
      </w:r>
      <w:proofErr w:type="spellEnd"/>
      <w:r w:rsidRPr="00D2299F">
        <w:rPr>
          <w:rFonts w:ascii="Times New Roman" w:hAnsi="Times New Roman" w:cs="Times New Roman"/>
          <w:sz w:val="24"/>
          <w:szCs w:val="28"/>
        </w:rPr>
        <w:t>», магистр</w:t>
      </w:r>
    </w:p>
    <w:p w:rsidR="00A40020" w:rsidRPr="00D2299F" w:rsidRDefault="00A40020" w:rsidP="00A400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020" w:rsidRDefault="00A40020" w:rsidP="00A400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99F">
        <w:rPr>
          <w:rFonts w:ascii="Times New Roman" w:hAnsi="Times New Roman" w:cs="Times New Roman"/>
          <w:sz w:val="28"/>
          <w:szCs w:val="28"/>
        </w:rPr>
        <w:t xml:space="preserve">Современная педагогика сталкивается с проблемой незаинтересованности детей процессом обучения. Исследователи видят корни этой проблемы в том, что педагоги обучают по-старому, а восприятие ребенка настроено по-новому. Поколение ребят, которых мы сейчас обучаем, </w:t>
      </w:r>
      <w:r>
        <w:rPr>
          <w:rFonts w:ascii="Times New Roman" w:hAnsi="Times New Roman" w:cs="Times New Roman"/>
          <w:sz w:val="28"/>
          <w:szCs w:val="28"/>
        </w:rPr>
        <w:t>ученые</w:t>
      </w:r>
      <w:r w:rsidRPr="00D2299F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299F">
        <w:rPr>
          <w:rFonts w:ascii="Times New Roman" w:hAnsi="Times New Roman" w:cs="Times New Roman"/>
          <w:sz w:val="28"/>
          <w:szCs w:val="28"/>
        </w:rPr>
        <w:t xml:space="preserve">вают поколением Альфа. </w:t>
      </w:r>
      <w:proofErr w:type="gramStart"/>
      <w:r w:rsidRPr="00D2299F">
        <w:rPr>
          <w:rFonts w:ascii="Times New Roman" w:hAnsi="Times New Roman" w:cs="Times New Roman"/>
          <w:sz w:val="28"/>
          <w:szCs w:val="28"/>
        </w:rPr>
        <w:t>Поколение Альфа (</w:t>
      </w:r>
      <w:proofErr w:type="spellStart"/>
      <w:r w:rsidRPr="00D2299F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D2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99F">
        <w:rPr>
          <w:rFonts w:ascii="Times New Roman" w:hAnsi="Times New Roman" w:cs="Times New Roman"/>
          <w:sz w:val="28"/>
          <w:szCs w:val="28"/>
        </w:rPr>
        <w:t>Alpha</w:t>
      </w:r>
      <w:proofErr w:type="spellEnd"/>
      <w:r w:rsidRPr="00D2299F">
        <w:rPr>
          <w:rFonts w:ascii="Times New Roman" w:hAnsi="Times New Roman" w:cs="Times New Roman"/>
          <w:sz w:val="28"/>
          <w:szCs w:val="28"/>
        </w:rPr>
        <w:t xml:space="preserve">) это дети, родившиеся между 2010 и 2025 г. </w:t>
      </w:r>
      <w:r>
        <w:rPr>
          <w:rFonts w:ascii="Times New Roman" w:hAnsi="Times New Roman" w:cs="Times New Roman"/>
          <w:sz w:val="28"/>
          <w:szCs w:val="28"/>
        </w:rPr>
        <w:t>Исследователь Л. </w:t>
      </w:r>
      <w:r w:rsidRPr="00C2060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0605">
        <w:rPr>
          <w:rFonts w:ascii="Times New Roman" w:hAnsi="Times New Roman" w:cs="Times New Roman"/>
          <w:sz w:val="28"/>
          <w:szCs w:val="28"/>
        </w:rPr>
        <w:t>Данилова</w:t>
      </w:r>
      <w:r>
        <w:rPr>
          <w:rFonts w:ascii="Times New Roman" w:hAnsi="Times New Roman" w:cs="Times New Roman"/>
          <w:sz w:val="28"/>
          <w:szCs w:val="28"/>
        </w:rPr>
        <w:t xml:space="preserve"> в пишет, что назрело противоречие между актуальной необходимостью воспитывать и обучать современных детей с помощью адекватных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поколенческим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особенностям методов и средств, и недостаточной готовностью образовательных учреждений и педагогов к удовлетворению запроса Альфа в силу слабого знания специфики данного поколения </w:t>
      </w:r>
      <w:r w:rsidRPr="00D229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с.63-64</w:t>
      </w:r>
      <w:r w:rsidRPr="00D229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40020" w:rsidRDefault="00A40020" w:rsidP="00A400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BC">
        <w:rPr>
          <w:rFonts w:ascii="Times New Roman" w:hAnsi="Times New Roman" w:cs="Times New Roman"/>
          <w:sz w:val="28"/>
          <w:szCs w:val="28"/>
        </w:rPr>
        <w:t xml:space="preserve">В ходе теоретико-поискового анализа образовательного процесса современными педагогами общеобразовательных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164BC">
        <w:rPr>
          <w:rFonts w:ascii="Times New Roman" w:hAnsi="Times New Roman" w:cs="Times New Roman"/>
          <w:sz w:val="28"/>
          <w:szCs w:val="28"/>
        </w:rPr>
        <w:t>предложено работать с помощью интерактивной тетради. Уникальность данной формы работы в том, что она универсальна и может быть использована для самых разных предметов, в том числе и музыкально-теоретического цикла.</w:t>
      </w:r>
    </w:p>
    <w:p w:rsidR="00A40020" w:rsidRDefault="00A40020" w:rsidP="00A400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BC">
        <w:rPr>
          <w:rFonts w:ascii="Times New Roman" w:hAnsi="Times New Roman" w:cs="Times New Roman"/>
          <w:sz w:val="28"/>
          <w:szCs w:val="28"/>
        </w:rPr>
        <w:t>Интерактивная тетрадь (</w:t>
      </w:r>
      <w:proofErr w:type="gramStart"/>
      <w:r w:rsidRPr="004164B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164BC">
        <w:rPr>
          <w:rFonts w:ascii="Times New Roman" w:hAnsi="Times New Roman" w:cs="Times New Roman"/>
          <w:sz w:val="28"/>
          <w:szCs w:val="28"/>
        </w:rPr>
        <w:t>)— современная форма ведения ученической тетради, способствующая активному анализу, систематизации и взаимодействию с учебным материалом. В тетрадь вклеиваются различные шаблоны, которые заранее изготавливаются учителем, в которых содержатся задания или конспект.</w:t>
      </w:r>
      <w:r>
        <w:rPr>
          <w:rFonts w:ascii="Times New Roman" w:hAnsi="Times New Roman" w:cs="Times New Roman"/>
          <w:sz w:val="28"/>
          <w:szCs w:val="28"/>
        </w:rPr>
        <w:t xml:space="preserve"> Выделяют три </w:t>
      </w:r>
      <w:r w:rsidRPr="005F4E38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38">
        <w:rPr>
          <w:rFonts w:ascii="Times New Roman" w:hAnsi="Times New Roman" w:cs="Times New Roman"/>
          <w:sz w:val="28"/>
          <w:szCs w:val="28"/>
        </w:rPr>
        <w:t xml:space="preserve">интерактивных тетрадей с точки </w:t>
      </w:r>
      <w:r w:rsidRPr="005F4E38">
        <w:rPr>
          <w:rFonts w:ascii="Times New Roman" w:hAnsi="Times New Roman" w:cs="Times New Roman"/>
          <w:sz w:val="28"/>
          <w:szCs w:val="28"/>
        </w:rPr>
        <w:lastRenderedPageBreak/>
        <w:t>зрения формата исполнения – бумажные, электронные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38">
        <w:rPr>
          <w:rFonts w:ascii="Times New Roman" w:hAnsi="Times New Roman" w:cs="Times New Roman"/>
          <w:sz w:val="28"/>
          <w:szCs w:val="28"/>
        </w:rPr>
        <w:t>смешанные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с.193</w:t>
      </w:r>
      <w:r w:rsidRPr="005F4E3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9F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>
        <w:rPr>
          <w:rFonts w:ascii="Times New Roman" w:hAnsi="Times New Roman" w:cs="Times New Roman"/>
          <w:sz w:val="28"/>
          <w:szCs w:val="28"/>
        </w:rPr>
        <w:t>ИЭ</w:t>
      </w:r>
      <w:r w:rsidRPr="00D2299F">
        <w:rPr>
          <w:rFonts w:ascii="Times New Roman" w:hAnsi="Times New Roman" w:cs="Times New Roman"/>
          <w:sz w:val="28"/>
          <w:szCs w:val="28"/>
        </w:rPr>
        <w:t xml:space="preserve"> на каждом уроке, а можно на обобщающих и контрольных, а также </w:t>
      </w:r>
      <w:proofErr w:type="gramStart"/>
      <w:r w:rsidRPr="00D2299F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D2299F">
        <w:rPr>
          <w:rFonts w:ascii="Times New Roman" w:hAnsi="Times New Roman" w:cs="Times New Roman"/>
          <w:sz w:val="28"/>
          <w:szCs w:val="28"/>
        </w:rPr>
        <w:t xml:space="preserve"> несомненно будут хорошим дополнением при оформлении открытых и показательных занятий. </w:t>
      </w:r>
    </w:p>
    <w:p w:rsidR="00A40020" w:rsidRDefault="00A40020" w:rsidP="00A400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99F">
        <w:rPr>
          <w:rFonts w:ascii="Times New Roman" w:hAnsi="Times New Roman" w:cs="Times New Roman"/>
          <w:sz w:val="28"/>
          <w:szCs w:val="28"/>
        </w:rPr>
        <w:t xml:space="preserve">Рассмотрим результат экспериментального использования </w:t>
      </w:r>
      <w:proofErr w:type="gramStart"/>
      <w:r w:rsidRPr="00D2299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D2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(бумажный тип) </w:t>
      </w:r>
      <w:r w:rsidRPr="00D2299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уроках музыкальной литературы с учащимися</w:t>
      </w:r>
      <w:r w:rsidRPr="00D2299F">
        <w:rPr>
          <w:rFonts w:ascii="Times New Roman" w:hAnsi="Times New Roman" w:cs="Times New Roman"/>
          <w:sz w:val="28"/>
          <w:szCs w:val="28"/>
        </w:rPr>
        <w:t xml:space="preserve"> 4 класса 7-летнего обучения.</w:t>
      </w:r>
      <w:r>
        <w:rPr>
          <w:rFonts w:ascii="Times New Roman" w:hAnsi="Times New Roman" w:cs="Times New Roman"/>
          <w:sz w:val="28"/>
          <w:szCs w:val="28"/>
        </w:rPr>
        <w:t xml:space="preserve"> Самым успешным способом внедрения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 взгляд является сочетание раздаточного материала и различных интерактивных элементов-шаблонов, которые нужно заполнить. Раздаточный материал (конспект) остается у учителя, шаблоны вклеиваются в тетрадь к ученику. </w:t>
      </w:r>
      <w:r w:rsidRPr="00D2299F">
        <w:rPr>
          <w:rFonts w:ascii="Times New Roman" w:hAnsi="Times New Roman" w:cs="Times New Roman"/>
          <w:sz w:val="28"/>
          <w:szCs w:val="28"/>
        </w:rPr>
        <w:t xml:space="preserve">Разрешается комбинировать материал на странице в любом порядке, выбирать самостоятельно цвета для раскрашивания. </w:t>
      </w:r>
      <w:r>
        <w:rPr>
          <w:rFonts w:ascii="Times New Roman" w:hAnsi="Times New Roman" w:cs="Times New Roman"/>
          <w:sz w:val="28"/>
          <w:szCs w:val="28"/>
        </w:rPr>
        <w:t>При использовании шаблонов у</w:t>
      </w:r>
      <w:r w:rsidRPr="00D2299F">
        <w:rPr>
          <w:rFonts w:ascii="Times New Roman" w:hAnsi="Times New Roman" w:cs="Times New Roman"/>
          <w:sz w:val="28"/>
          <w:szCs w:val="28"/>
        </w:rPr>
        <w:t xml:space="preserve">меньшается количество времени на запись конспекта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299F">
        <w:rPr>
          <w:rFonts w:ascii="Times New Roman" w:hAnsi="Times New Roman" w:cs="Times New Roman"/>
          <w:sz w:val="28"/>
          <w:szCs w:val="28"/>
        </w:rPr>
        <w:t>под диктовку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299F">
        <w:rPr>
          <w:rFonts w:ascii="Times New Roman" w:hAnsi="Times New Roman" w:cs="Times New Roman"/>
          <w:sz w:val="28"/>
          <w:szCs w:val="28"/>
        </w:rPr>
        <w:t xml:space="preserve"> учителя, вместо этого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2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информации</w:t>
      </w:r>
      <w:r w:rsidRPr="00D2299F">
        <w:rPr>
          <w:rFonts w:ascii="Times New Roman" w:hAnsi="Times New Roman" w:cs="Times New Roman"/>
          <w:sz w:val="28"/>
          <w:szCs w:val="28"/>
        </w:rPr>
        <w:t xml:space="preserve"> и оформление к</w:t>
      </w:r>
      <w:r>
        <w:rPr>
          <w:rFonts w:ascii="Times New Roman" w:hAnsi="Times New Roman" w:cs="Times New Roman"/>
          <w:sz w:val="28"/>
          <w:szCs w:val="28"/>
        </w:rPr>
        <w:t>онспекта.</w:t>
      </w:r>
    </w:p>
    <w:p w:rsidR="00A40020" w:rsidRDefault="00A40020" w:rsidP="00A400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записи определений хорошо подходит интерактивный шаблон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(буквально «книга для перелистывания»), кармашки. Для выполнения заданий (ребусы, «соедини»,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филворды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кроссворды) отлично подходят фигурные рабочие листы. Готовый конспект можно оформить в виде книжки-гармошки, схем «Соты» и «Цветок». При проведении контрольных работ были успешно использованы рабочие листы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020" w:rsidRDefault="00A40020" w:rsidP="00A400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99F">
        <w:rPr>
          <w:rFonts w:ascii="Times New Roman" w:hAnsi="Times New Roman" w:cs="Times New Roman"/>
          <w:sz w:val="28"/>
          <w:szCs w:val="28"/>
        </w:rPr>
        <w:t xml:space="preserve">На каждом занятии учащиеся работают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2299F">
        <w:rPr>
          <w:rFonts w:ascii="Times New Roman" w:hAnsi="Times New Roman" w:cs="Times New Roman"/>
          <w:sz w:val="28"/>
          <w:szCs w:val="28"/>
        </w:rPr>
        <w:t xml:space="preserve"> оформлением </w:t>
      </w:r>
      <w:proofErr w:type="gramStart"/>
      <w:r w:rsidRPr="00D2299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2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D229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постоянно создается</w:t>
      </w:r>
      <w:r w:rsidRPr="00D2299F">
        <w:rPr>
          <w:rFonts w:ascii="Times New Roman" w:hAnsi="Times New Roman" w:cs="Times New Roman"/>
          <w:sz w:val="28"/>
          <w:szCs w:val="28"/>
        </w:rPr>
        <w:t xml:space="preserve"> маленький яркий и обязательно свой личный результат! Конечно, создание шаблонов требует от педагога определенных временных и финансовых затрат</w:t>
      </w:r>
      <w:r>
        <w:rPr>
          <w:rFonts w:ascii="Times New Roman" w:hAnsi="Times New Roman" w:cs="Times New Roman"/>
          <w:sz w:val="28"/>
          <w:szCs w:val="28"/>
        </w:rPr>
        <w:t xml:space="preserve"> (продумать и выбрать вид шаблона, создать его, распечатать)</w:t>
      </w:r>
      <w:r w:rsidRPr="00D2299F">
        <w:rPr>
          <w:rFonts w:ascii="Times New Roman" w:hAnsi="Times New Roman" w:cs="Times New Roman"/>
          <w:sz w:val="28"/>
          <w:szCs w:val="28"/>
        </w:rPr>
        <w:t xml:space="preserve">. Но </w:t>
      </w:r>
      <w:r>
        <w:rPr>
          <w:rFonts w:ascii="Times New Roman" w:hAnsi="Times New Roman" w:cs="Times New Roman"/>
          <w:sz w:val="28"/>
          <w:szCs w:val="28"/>
        </w:rPr>
        <w:t>этот материал</w:t>
      </w:r>
      <w:r w:rsidRPr="00D2299F">
        <w:rPr>
          <w:rFonts w:ascii="Times New Roman" w:hAnsi="Times New Roman" w:cs="Times New Roman"/>
          <w:sz w:val="28"/>
          <w:szCs w:val="28"/>
        </w:rPr>
        <w:t xml:space="preserve"> можно использовать и в дальнейшей работе, а горящие глаза учеников и неповторимая творческая </w:t>
      </w:r>
      <w:r w:rsidRPr="00D2299F">
        <w:rPr>
          <w:rFonts w:ascii="Times New Roman" w:hAnsi="Times New Roman" w:cs="Times New Roman"/>
          <w:sz w:val="28"/>
          <w:szCs w:val="28"/>
        </w:rPr>
        <w:lastRenderedPageBreak/>
        <w:t>атмосфера урока дарит незабываемые эмоции всем участник</w:t>
      </w:r>
      <w:r>
        <w:rPr>
          <w:rFonts w:ascii="Times New Roman" w:hAnsi="Times New Roman" w:cs="Times New Roman"/>
          <w:sz w:val="28"/>
          <w:szCs w:val="28"/>
        </w:rPr>
        <w:t>ам образовательного процесса.</w:t>
      </w:r>
    </w:p>
    <w:p w:rsidR="00A40020" w:rsidRPr="00A40020" w:rsidRDefault="00A40020" w:rsidP="00A40020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1. Работа с </w:t>
      </w:r>
      <w:proofErr w:type="gramStart"/>
      <w:r>
        <w:rPr>
          <w:rFonts w:ascii="Times New Roman" w:hAnsi="Times New Roman" w:cs="Times New Roman"/>
          <w:sz w:val="24"/>
          <w:szCs w:val="28"/>
        </w:rPr>
        <w:t>ИТ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учащихся 4 класса. Интерактивные элементы: </w:t>
      </w:r>
      <w:proofErr w:type="spellStart"/>
      <w:r>
        <w:rPr>
          <w:rFonts w:ascii="Times New Roman" w:hAnsi="Times New Roman" w:cs="Times New Roman"/>
          <w:sz w:val="24"/>
          <w:szCs w:val="28"/>
        </w:rPr>
        <w:t>флипбук</w:t>
      </w:r>
      <w:proofErr w:type="spellEnd"/>
      <w:r>
        <w:rPr>
          <w:rFonts w:ascii="Times New Roman" w:hAnsi="Times New Roman" w:cs="Times New Roman"/>
          <w:sz w:val="24"/>
          <w:szCs w:val="28"/>
        </w:rPr>
        <w:t>, книжка-гармошка, фигурный рабочий лист, рабочий лист</w:t>
      </w:r>
    </w:p>
    <w:p w:rsidR="00A40020" w:rsidRPr="00D2299F" w:rsidRDefault="00A40020" w:rsidP="00A4002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FA46F" wp14:editId="04C41F74">
            <wp:extent cx="4774006" cy="3581400"/>
            <wp:effectExtent l="0" t="0" r="7620" b="0"/>
            <wp:docPr id="3" name="Рисунок 3" descr="C:\Users\Администратор\Desktop\инт тетрадь фото видео\IMG_20231020_16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инт тетрадь фото видео\IMG_20231020_163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49" cy="358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20" w:rsidRPr="004164BC" w:rsidRDefault="00A40020" w:rsidP="00A400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возможностей </w:t>
      </w:r>
      <w:proofErr w:type="gramStart"/>
      <w:r w:rsidRPr="004164B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164BC">
        <w:rPr>
          <w:rFonts w:ascii="Times New Roman" w:hAnsi="Times New Roman" w:cs="Times New Roman"/>
          <w:sz w:val="28"/>
          <w:szCs w:val="28"/>
        </w:rPr>
        <w:t xml:space="preserve"> на уроках музыкальной литературы и сольфеджио</w:t>
      </w:r>
      <w:r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Pr="004164BC">
        <w:rPr>
          <w:rFonts w:ascii="Times New Roman" w:hAnsi="Times New Roman" w:cs="Times New Roman"/>
          <w:sz w:val="28"/>
          <w:szCs w:val="28"/>
        </w:rPr>
        <w:t>мотивир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164BC">
        <w:rPr>
          <w:rFonts w:ascii="Times New Roman" w:hAnsi="Times New Roman" w:cs="Times New Roman"/>
          <w:sz w:val="28"/>
          <w:szCs w:val="28"/>
        </w:rPr>
        <w:t xml:space="preserve"> к обучению</w:t>
      </w:r>
      <w:r>
        <w:rPr>
          <w:rFonts w:ascii="Times New Roman" w:hAnsi="Times New Roman" w:cs="Times New Roman"/>
          <w:sz w:val="28"/>
          <w:szCs w:val="28"/>
        </w:rPr>
        <w:t xml:space="preserve"> в школе искусств</w:t>
      </w:r>
      <w:r w:rsidRPr="004164BC">
        <w:rPr>
          <w:rFonts w:ascii="Times New Roman" w:hAnsi="Times New Roman" w:cs="Times New Roman"/>
          <w:sz w:val="28"/>
          <w:szCs w:val="28"/>
        </w:rPr>
        <w:t>, позволяют красочно оформить занятие, создают ситуацию успеха — у ученика на каждом уроке есть свой личный результат. Данная форма работы не только поможет заинтересовать учащихся предметами музыкально-теоретического цикла, но и решит широкий спе</w:t>
      </w:r>
      <w:r>
        <w:rPr>
          <w:rFonts w:ascii="Times New Roman" w:hAnsi="Times New Roman" w:cs="Times New Roman"/>
          <w:sz w:val="28"/>
          <w:szCs w:val="28"/>
        </w:rPr>
        <w:t>ктр педагогических задач: усвоить и закрепить</w:t>
      </w:r>
      <w:r w:rsidRPr="004164BC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CD5C67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CD5C67">
        <w:rPr>
          <w:rFonts w:ascii="Times New Roman" w:hAnsi="Times New Roman" w:cs="Times New Roman"/>
          <w:sz w:val="28"/>
          <w:szCs w:val="28"/>
        </w:rPr>
        <w:t>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информацией, развить творческие навыки.</w:t>
      </w:r>
    </w:p>
    <w:p w:rsidR="00A40020" w:rsidRDefault="00A40020" w:rsidP="00A400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A40020" w:rsidRPr="009615BF" w:rsidRDefault="00A40020" w:rsidP="00A40020">
      <w:pPr>
        <w:pStyle w:val="a3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9615BF">
        <w:rPr>
          <w:rFonts w:ascii="Times New Roman" w:hAnsi="Times New Roman" w:cs="Times New Roman"/>
          <w:sz w:val="24"/>
          <w:szCs w:val="28"/>
        </w:rPr>
        <w:t>Данилова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>, Л.Н.</w:t>
      </w:r>
      <w:r w:rsidRPr="009615BF">
        <w:rPr>
          <w:rFonts w:ascii="Times New Roman" w:hAnsi="Times New Roman" w:cs="Times New Roman"/>
          <w:sz w:val="24"/>
          <w:szCs w:val="28"/>
        </w:rPr>
        <w:t xml:space="preserve"> Лариса Николаевна Образовательный запрос поколения альфа // </w:t>
      </w:r>
      <w:proofErr w:type="spellStart"/>
      <w:r w:rsidRPr="009615BF">
        <w:rPr>
          <w:rFonts w:ascii="Times New Roman" w:hAnsi="Times New Roman" w:cs="Times New Roman"/>
          <w:sz w:val="24"/>
          <w:szCs w:val="28"/>
        </w:rPr>
        <w:t>Изв</w:t>
      </w:r>
      <w:proofErr w:type="spellEnd"/>
      <w:r w:rsidRPr="009615B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615BF">
        <w:rPr>
          <w:rFonts w:ascii="Times New Roman" w:hAnsi="Times New Roman" w:cs="Times New Roman"/>
          <w:sz w:val="24"/>
          <w:szCs w:val="28"/>
        </w:rPr>
        <w:t>Сарат</w:t>
      </w:r>
      <w:proofErr w:type="spellEnd"/>
      <w:r w:rsidRPr="009615BF">
        <w:rPr>
          <w:rFonts w:ascii="Times New Roman" w:hAnsi="Times New Roman" w:cs="Times New Roman"/>
          <w:sz w:val="24"/>
          <w:szCs w:val="28"/>
        </w:rPr>
        <w:t>. ун-та Нов</w:t>
      </w:r>
      <w:proofErr w:type="gramStart"/>
      <w:r w:rsidRPr="009615BF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615B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615B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615BF">
        <w:rPr>
          <w:rFonts w:ascii="Times New Roman" w:hAnsi="Times New Roman" w:cs="Times New Roman"/>
          <w:sz w:val="24"/>
          <w:szCs w:val="28"/>
        </w:rPr>
        <w:t xml:space="preserve">ер. Сер. </w:t>
      </w:r>
      <w:proofErr w:type="spellStart"/>
      <w:r w:rsidRPr="009615BF">
        <w:rPr>
          <w:rFonts w:ascii="Times New Roman" w:hAnsi="Times New Roman" w:cs="Times New Roman"/>
          <w:sz w:val="24"/>
          <w:szCs w:val="28"/>
        </w:rPr>
        <w:t>Акмеология</w:t>
      </w:r>
      <w:proofErr w:type="spellEnd"/>
      <w:r w:rsidRPr="009615BF">
        <w:rPr>
          <w:rFonts w:ascii="Times New Roman" w:hAnsi="Times New Roman" w:cs="Times New Roman"/>
          <w:sz w:val="24"/>
          <w:szCs w:val="28"/>
        </w:rPr>
        <w:t xml:space="preserve"> образования. Психология развития. 2023. №1 (45). </w:t>
      </w:r>
    </w:p>
    <w:p w:rsidR="00A40020" w:rsidRPr="009615BF" w:rsidRDefault="00A40020" w:rsidP="00A40020">
      <w:pPr>
        <w:pStyle w:val="a3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615BF">
        <w:rPr>
          <w:rFonts w:ascii="Times New Roman" w:hAnsi="Times New Roman" w:cs="Times New Roman"/>
          <w:sz w:val="24"/>
          <w:szCs w:val="28"/>
        </w:rPr>
        <w:lastRenderedPageBreak/>
        <w:t xml:space="preserve">Илюшкина, О. А. Интерактивная тетрадь как многофункциональный дидактический материал / О. А. Илюшкина, А. В. Сальков // </w:t>
      </w:r>
      <w:proofErr w:type="spellStart"/>
      <w:r w:rsidRPr="009615BF">
        <w:rPr>
          <w:rFonts w:ascii="Times New Roman" w:hAnsi="Times New Roman" w:cs="Times New Roman"/>
          <w:sz w:val="24"/>
          <w:szCs w:val="28"/>
        </w:rPr>
        <w:t>Modern</w:t>
      </w:r>
      <w:proofErr w:type="spellEnd"/>
      <w:r w:rsidRPr="009615B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615BF">
        <w:rPr>
          <w:rFonts w:ascii="Times New Roman" w:hAnsi="Times New Roman" w:cs="Times New Roman"/>
          <w:sz w:val="24"/>
          <w:szCs w:val="28"/>
        </w:rPr>
        <w:t>Science</w:t>
      </w:r>
      <w:proofErr w:type="spellEnd"/>
      <w:r w:rsidRPr="009615BF">
        <w:rPr>
          <w:rFonts w:ascii="Times New Roman" w:hAnsi="Times New Roman" w:cs="Times New Roman"/>
          <w:sz w:val="24"/>
          <w:szCs w:val="28"/>
        </w:rPr>
        <w:t>. – 2021. – № 4-2. – С. 191-199.</w:t>
      </w:r>
    </w:p>
    <w:p w:rsidR="00A40020" w:rsidRPr="009615BF" w:rsidRDefault="00A40020" w:rsidP="00A40020">
      <w:pPr>
        <w:pStyle w:val="a3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615BF">
        <w:rPr>
          <w:rFonts w:ascii="Times New Roman" w:hAnsi="Times New Roman" w:cs="Times New Roman"/>
          <w:sz w:val="24"/>
          <w:szCs w:val="28"/>
        </w:rPr>
        <w:t>Краус</w:t>
      </w:r>
      <w:proofErr w:type="spellEnd"/>
      <w:r w:rsidRPr="009615BF">
        <w:rPr>
          <w:rFonts w:ascii="Times New Roman" w:hAnsi="Times New Roman" w:cs="Times New Roman"/>
          <w:sz w:val="24"/>
          <w:szCs w:val="28"/>
          <w:lang w:val="be-BY"/>
        </w:rPr>
        <w:t>,</w:t>
      </w:r>
      <w:r w:rsidRPr="009615BF">
        <w:rPr>
          <w:rFonts w:ascii="Times New Roman" w:hAnsi="Times New Roman" w:cs="Times New Roman"/>
          <w:sz w:val="24"/>
          <w:szCs w:val="28"/>
        </w:rPr>
        <w:t xml:space="preserve"> В.И. 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>К</w:t>
      </w:r>
      <w:r w:rsidRPr="009615BF">
        <w:rPr>
          <w:rFonts w:ascii="Times New Roman" w:hAnsi="Times New Roman" w:cs="Times New Roman"/>
          <w:sz w:val="24"/>
          <w:szCs w:val="28"/>
        </w:rPr>
        <w:t xml:space="preserve">липовое мышление 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 xml:space="preserve">/ </w:t>
      </w:r>
      <w:r w:rsidRPr="009615BF">
        <w:rPr>
          <w:rFonts w:ascii="Times New Roman" w:hAnsi="Times New Roman" w:cs="Times New Roman"/>
          <w:sz w:val="24"/>
          <w:szCs w:val="28"/>
        </w:rPr>
        <w:t>В.И.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proofErr w:type="spellStart"/>
      <w:r w:rsidRPr="009615BF">
        <w:rPr>
          <w:rFonts w:ascii="Times New Roman" w:hAnsi="Times New Roman" w:cs="Times New Roman"/>
          <w:sz w:val="24"/>
          <w:szCs w:val="28"/>
        </w:rPr>
        <w:t>Краус</w:t>
      </w:r>
      <w:proofErr w:type="spellEnd"/>
      <w:r w:rsidRPr="009615BF">
        <w:rPr>
          <w:rFonts w:ascii="Times New Roman" w:hAnsi="Times New Roman" w:cs="Times New Roman"/>
          <w:sz w:val="24"/>
          <w:szCs w:val="28"/>
          <w:lang w:val="be-BY"/>
        </w:rPr>
        <w:t>, А.А.</w:t>
      </w:r>
      <w:r w:rsidRPr="009615BF">
        <w:rPr>
          <w:rFonts w:ascii="Times New Roman" w:hAnsi="Times New Roman" w:cs="Times New Roman"/>
          <w:sz w:val="24"/>
          <w:szCs w:val="28"/>
        </w:rPr>
        <w:t xml:space="preserve"> Сорокин // Теория и практика современной науки. 2018. №11 (41). 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[Электронный ресурс]. – 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2023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Режим доступа: </w:t>
      </w:r>
      <w:hyperlink r:id="rId7" w:history="1">
        <w:r w:rsidRPr="009615BF">
          <w:rPr>
            <w:rStyle w:val="a4"/>
            <w:rFonts w:ascii="Times New Roman" w:hAnsi="Times New Roman" w:cs="Times New Roman"/>
            <w:sz w:val="24"/>
            <w:szCs w:val="28"/>
          </w:rPr>
          <w:t>https://cyberleninka.ru/article/n/klipovoe-myshlenie</w:t>
        </w:r>
      </w:hyperlink>
      <w:r w:rsidRPr="009615BF">
        <w:rPr>
          <w:rFonts w:ascii="Times New Roman" w:hAnsi="Times New Roman" w:cs="Times New Roman"/>
          <w:sz w:val="24"/>
          <w:szCs w:val="28"/>
        </w:rPr>
        <w:t xml:space="preserve">  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Дата доступа: </w:t>
      </w:r>
      <w:r w:rsidRPr="009615BF">
        <w:rPr>
          <w:rFonts w:ascii="Times New Roman" w:hAnsi="Times New Roman" w:cs="Times New Roman"/>
          <w:sz w:val="24"/>
          <w:szCs w:val="28"/>
        </w:rPr>
        <w:t>20.10.2023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A40020" w:rsidRPr="009615BF" w:rsidRDefault="00A40020" w:rsidP="00A40020">
      <w:pPr>
        <w:pStyle w:val="a3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9615BF">
        <w:rPr>
          <w:rFonts w:ascii="Times New Roman" w:hAnsi="Times New Roman" w:cs="Times New Roman"/>
          <w:sz w:val="24"/>
          <w:szCs w:val="28"/>
        </w:rPr>
        <w:t>Мухаметзянова</w:t>
      </w:r>
      <w:proofErr w:type="spellEnd"/>
      <w:r w:rsidRPr="009615BF">
        <w:rPr>
          <w:rFonts w:ascii="Times New Roman" w:hAnsi="Times New Roman" w:cs="Times New Roman"/>
          <w:sz w:val="24"/>
          <w:szCs w:val="28"/>
          <w:lang w:val="be-BY"/>
        </w:rPr>
        <w:t>,</w:t>
      </w:r>
      <w:r w:rsidRPr="009615BF">
        <w:rPr>
          <w:rFonts w:ascii="Times New Roman" w:hAnsi="Times New Roman" w:cs="Times New Roman"/>
          <w:sz w:val="24"/>
          <w:szCs w:val="28"/>
        </w:rPr>
        <w:t xml:space="preserve"> Ф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>. </w:t>
      </w:r>
      <w:r w:rsidRPr="009615BF">
        <w:rPr>
          <w:rFonts w:ascii="Times New Roman" w:hAnsi="Times New Roman" w:cs="Times New Roman"/>
          <w:sz w:val="24"/>
          <w:szCs w:val="28"/>
        </w:rPr>
        <w:t>Г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>.</w:t>
      </w:r>
      <w:r w:rsidRPr="009615BF">
        <w:rPr>
          <w:rFonts w:ascii="Times New Roman" w:hAnsi="Times New Roman" w:cs="Times New Roman"/>
          <w:sz w:val="24"/>
          <w:szCs w:val="28"/>
        </w:rPr>
        <w:t xml:space="preserve"> Размышления о новых поколениях обучающихся и особенности поколения альфа в глобальном образовании 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 xml:space="preserve">/ </w:t>
      </w:r>
      <w:r w:rsidRPr="009615BF">
        <w:rPr>
          <w:rFonts w:ascii="Times New Roman" w:hAnsi="Times New Roman" w:cs="Times New Roman"/>
          <w:sz w:val="24"/>
          <w:szCs w:val="28"/>
        </w:rPr>
        <w:t>Ф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>. </w:t>
      </w:r>
      <w:r w:rsidRPr="009615BF">
        <w:rPr>
          <w:rFonts w:ascii="Times New Roman" w:hAnsi="Times New Roman" w:cs="Times New Roman"/>
          <w:sz w:val="24"/>
          <w:szCs w:val="28"/>
        </w:rPr>
        <w:t>Г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>. М</w:t>
      </w:r>
      <w:proofErr w:type="spellStart"/>
      <w:r w:rsidRPr="009615BF">
        <w:rPr>
          <w:rFonts w:ascii="Times New Roman" w:hAnsi="Times New Roman" w:cs="Times New Roman"/>
          <w:sz w:val="24"/>
          <w:szCs w:val="28"/>
        </w:rPr>
        <w:t>ухаметзянова</w:t>
      </w:r>
      <w:proofErr w:type="spellEnd"/>
      <w:r w:rsidRPr="009615BF">
        <w:rPr>
          <w:rFonts w:ascii="Times New Roman" w:hAnsi="Times New Roman" w:cs="Times New Roman"/>
          <w:sz w:val="24"/>
          <w:szCs w:val="28"/>
          <w:lang w:val="be-BY"/>
        </w:rPr>
        <w:t xml:space="preserve">, </w:t>
      </w:r>
      <w:r w:rsidRPr="009615BF">
        <w:rPr>
          <w:rFonts w:ascii="Times New Roman" w:hAnsi="Times New Roman" w:cs="Times New Roman"/>
          <w:sz w:val="24"/>
          <w:szCs w:val="28"/>
        </w:rPr>
        <w:t>К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>. </w:t>
      </w:r>
      <w:r w:rsidRPr="009615BF">
        <w:rPr>
          <w:rFonts w:ascii="Times New Roman" w:hAnsi="Times New Roman" w:cs="Times New Roman"/>
          <w:sz w:val="24"/>
          <w:szCs w:val="28"/>
        </w:rPr>
        <w:t>И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>.</w:t>
      </w:r>
      <w:r w:rsidRPr="009615BF">
        <w:rPr>
          <w:rFonts w:ascii="Times New Roman" w:hAnsi="Times New Roman" w:cs="Times New Roman"/>
          <w:sz w:val="24"/>
          <w:szCs w:val="28"/>
        </w:rPr>
        <w:t xml:space="preserve"> Степанова</w:t>
      </w:r>
      <w:r w:rsidRPr="009615BF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Pr="009615BF">
        <w:rPr>
          <w:rFonts w:ascii="Times New Roman" w:hAnsi="Times New Roman" w:cs="Times New Roman"/>
          <w:sz w:val="24"/>
          <w:szCs w:val="28"/>
        </w:rPr>
        <w:t xml:space="preserve">// Глобальная экономика и образование. 2021. №2. 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[Электронный ресурс]. – 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  <w:lang w:val="be-BY"/>
        </w:rPr>
        <w:t>2023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Режим доступа: </w:t>
      </w:r>
      <w:hyperlink r:id="rId8" w:history="1">
        <w:r w:rsidRPr="009615BF">
          <w:rPr>
            <w:rStyle w:val="a4"/>
            <w:rFonts w:ascii="Times New Roman" w:hAnsi="Times New Roman" w:cs="Times New Roman"/>
            <w:sz w:val="24"/>
            <w:szCs w:val="28"/>
          </w:rPr>
          <w:t>https://cyberleninka.ru/article/n/razmyshleniya-o-novyh-pokoleniyah-obuchayuschihsya-i-osobennosti-pokoleniya-alfa-v-globalnom-obrazovanii</w:t>
        </w:r>
      </w:hyperlink>
      <w:r w:rsidRPr="009615BF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Дата доступа: </w:t>
      </w:r>
      <w:r w:rsidRPr="009615BF">
        <w:rPr>
          <w:rFonts w:ascii="Times New Roman" w:hAnsi="Times New Roman" w:cs="Times New Roman"/>
          <w:sz w:val="24"/>
          <w:szCs w:val="28"/>
        </w:rPr>
        <w:t>20.10.2023</w:t>
      </w:r>
      <w:r w:rsidRPr="009615B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F73AB1" w:rsidRDefault="00F73AB1"/>
    <w:sectPr w:rsidR="00F7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6D88"/>
    <w:multiLevelType w:val="hybridMultilevel"/>
    <w:tmpl w:val="58F8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20"/>
    <w:rsid w:val="00A40020"/>
    <w:rsid w:val="00CD5C67"/>
    <w:rsid w:val="00F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0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0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razmyshleniya-o-novyh-pokoleniyah-obuchayuschihsya-i-osobennosti-pokoleniya-alfa-v-globalnom-obrazovan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klipovoe-myshl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2023-10-31T10:37:00Z</dcterms:created>
  <dcterms:modified xsi:type="dcterms:W3CDTF">2023-10-31T10:48:00Z</dcterms:modified>
</cp:coreProperties>
</file>