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П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рекрасный июль.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Д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евушка бежит навстречу прекрасному виду с набережной города, любуясь заходом солнца и какие краски оставляет на небе эта прекрасная звезда. 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Ю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ноша тепло улыбался и с любовью наблюдал за девушкой, подходит к ней и поглаживая по голове, повернул взгляд от неё к закату.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>- П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равда красиво?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>– Т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ы светишься ярче солнца при виде любой красоты.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>Д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евушка мило улыбнулась и взяв юношу за руку, побежала по тропинке на холм.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 xml:space="preserve">- 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Я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 знаю, от куда будет видно ещё прекраснее, но для этого мне нужен ты!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>П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однявшись на вершину холма и выйдя на небольшую полянку, парочка вышла на её середину, и юноша обнял свою любовь жизни со спины.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 xml:space="preserve">– 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И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 правда. от сюда вид прекраснее.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>- Я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 вижу такую красоту в ме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лочах из-за тебя, счастье моё! Л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ишь в твоей компании.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>Д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евушка повернулась и начала оставлять лёгкие поцелуи на лице парня.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br/>
        <w:t>З</w:t>
      </w:r>
      <w:r w:rsidRPr="000C3AD9">
        <w:rPr>
          <w:rFonts w:asciiTheme="majorHAnsi" w:eastAsia="Times New Roman" w:hAnsiTheme="majorHAnsi" w:cstheme="majorHAnsi"/>
          <w:sz w:val="24"/>
          <w:szCs w:val="24"/>
          <w:lang w:eastAsia="ru-RU"/>
        </w:rPr>
        <w:t>вон будильника ре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зко вернул юношу в реальность. Зима, холод, серость. В</w:t>
      </w:r>
      <w:r w:rsidRPr="000C3AD9">
        <w:rPr>
          <w:rFonts w:asciiTheme="majorHAnsi" w:eastAsia="Times New Roman" w:hAnsiTheme="majorHAnsi" w:cstheme="majorHAnsi"/>
          <w:sz w:val="24"/>
          <w:szCs w:val="24"/>
          <w:lang w:eastAsia="ru-RU"/>
        </w:rPr>
        <w:t>сё то, ч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то противоположно его девушке. К</w:t>
      </w:r>
      <w:r w:rsidRPr="000C3AD9">
        <w:rPr>
          <w:rFonts w:asciiTheme="majorHAnsi" w:eastAsia="Times New Roman" w:hAnsiTheme="majorHAnsi" w:cstheme="majorHAnsi"/>
          <w:sz w:val="24"/>
          <w:szCs w:val="24"/>
          <w:lang w:eastAsia="ru-RU"/>
        </w:rPr>
        <w:t>ое-как заставив себя встать с кровати и пойти умыться, парень думал, готовить ли ему завтрак.</w:t>
      </w:r>
      <w:r w:rsidRPr="000C3AD9">
        <w:rPr>
          <w:rFonts w:asciiTheme="majorHAnsi" w:eastAsia="Times New Roman" w:hAnsiTheme="majorHAnsi" w:cstheme="majorHAnsi"/>
          <w:sz w:val="24"/>
          <w:szCs w:val="24"/>
          <w:lang w:eastAsia="ru-RU"/>
        </w:rPr>
        <w:br/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С</w:t>
      </w:r>
      <w:r w:rsidRPr="000C3AD9">
        <w:rPr>
          <w:rFonts w:asciiTheme="majorHAnsi" w:eastAsia="Times New Roman" w:hAnsiTheme="majorHAnsi" w:cstheme="majorHAnsi"/>
          <w:sz w:val="24"/>
          <w:szCs w:val="24"/>
          <w:lang w:eastAsia="ru-RU"/>
        </w:rPr>
        <w:t>обравшись силами и вещами, парень уехал на работу, утыкаясь в обще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ственном транспорте в телефон. В</w:t>
      </w:r>
      <w:r w:rsidRPr="000C3AD9">
        <w:rPr>
          <w:rFonts w:asciiTheme="majorHAnsi" w:eastAsia="Times New Roman" w:hAnsiTheme="majorHAnsi" w:cstheme="majorHAnsi"/>
          <w:sz w:val="24"/>
          <w:szCs w:val="24"/>
          <w:lang w:eastAsia="ru-RU"/>
        </w:rPr>
        <w:t>ыйдя на нужной остановке, пошёл в сторону серого здания, при входе начиная здороваться с коллегам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и и натягивать улыбку на лице.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br/>
        <w:t>Т</w:t>
      </w:r>
      <w:r w:rsidRPr="000C3AD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ак и прошёл 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весь рабочий день, под маской.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br/>
        <w:t>В</w:t>
      </w:r>
      <w:r w:rsidRPr="000C3AD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ыйдя на улицу, юноша поднял глаза и увидел розовый закат и тут нахлынули воспоминания и сегодняшний сон. 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И</w:t>
      </w:r>
      <w:r w:rsidRPr="000C3AD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впервые, спустя долгое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время, он улыбается искренне.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br/>
        <w:t>Н</w:t>
      </w:r>
      <w:r w:rsidRPr="000C3AD9">
        <w:rPr>
          <w:rFonts w:asciiTheme="majorHAnsi" w:eastAsia="Times New Roman" w:hAnsiTheme="majorHAnsi" w:cstheme="majorHAnsi"/>
          <w:sz w:val="24"/>
          <w:szCs w:val="24"/>
          <w:lang w:eastAsia="ru-RU"/>
        </w:rPr>
        <w:t>аплевав на все дела, всё своё окру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жение, он побежал на тот холм. И</w:t>
      </w:r>
      <w:r w:rsidRPr="000C3AD9">
        <w:rPr>
          <w:rFonts w:asciiTheme="majorHAnsi" w:eastAsia="Times New Roman" w:hAnsiTheme="majorHAnsi" w:cstheme="majorHAnsi"/>
          <w:sz w:val="24"/>
          <w:szCs w:val="24"/>
          <w:lang w:eastAsia="ru-RU"/>
        </w:rPr>
        <w:t>ногда сбивая людей с ног или сам чуть не падал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из-за голого льда под ногами. П</w:t>
      </w:r>
      <w:r w:rsidRPr="000C3AD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еребегая пешеходный переход на мигающий зелёный, 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он попал под машину и махнув рукой, показав, что с ним всё хорошо, он не замечая реакции водител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я на его жест, побежал дальше.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>П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рибыв на место, он увидел знакомый и до ужаса родной силуэт, котор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ый был повёрнут к нему спиной. О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н с огромной радостью подошёл и крепко обнял девушку, чувствуя тот самый аромат, которого ему так не хватало.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>– Я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 безумно по тебе скучал.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>- Н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е стоило те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бе из-за меня сюда попадать. - Д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евушка развернулась и показала заплаканные глаза.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>– Ч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то случилось? почему ты плачешь?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>- Т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ы посмотри на себя.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  <w:t>Ю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ноша тут же понял, что он в летней одежде, чт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о и девушка, и ему не холодно. Н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ет никакой сумки или остальных вещей в телефоне.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br/>
      </w:r>
      <w:r w:rsidRPr="000C3AD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Он всё понял</w:t>
      </w:r>
    </w:p>
    <w:p w:rsidR="000C3AD9" w:rsidRPr="000C3AD9" w:rsidRDefault="000C3AD9" w:rsidP="000C3AD9">
      <w:pPr>
        <w:spacing w:after="0" w:line="270" w:lineRule="atLeast"/>
        <w:ind w:right="795"/>
        <w:textAlignment w:val="bottom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lastRenderedPageBreak/>
        <w:br/>
        <w:t xml:space="preserve">- 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К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акой же 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ты дурачок. Я так по тебе скучала. - Д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евушка крепко обняла юношу за шею и начала вновь плакать то ли от горя, то ли от счастья, но юноша пустил лишь одну слезу счастья, осознавая, что его серая полоса жизни закончилась. 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Т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еперь он рядом со своею любовью и в ярком мире, который будет их </w:t>
      </w:r>
      <w:r w:rsidRPr="000C3AD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лишь </w:t>
      </w:r>
      <w:r w:rsidRPr="000C3AD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радовать.</w:t>
      </w:r>
      <w:bookmarkStart w:id="0" w:name="_GoBack"/>
      <w:bookmarkEnd w:id="0"/>
    </w:p>
    <w:sectPr w:rsidR="000C3AD9" w:rsidRPr="000C3AD9" w:rsidSect="000C3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27D3"/>
    <w:multiLevelType w:val="multilevel"/>
    <w:tmpl w:val="08A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D9"/>
    <w:rsid w:val="000C3AD9"/>
    <w:rsid w:val="001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A931"/>
  <w15:chartTrackingRefBased/>
  <w15:docId w15:val="{7C251844-6D9B-49F6-86BA-3500601C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0C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67591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1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564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48081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746">
              <w:marLeft w:val="45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16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8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</dc:creator>
  <cp:keywords/>
  <dc:description/>
  <cp:lastModifiedBy>East</cp:lastModifiedBy>
  <cp:revision>1</cp:revision>
  <dcterms:created xsi:type="dcterms:W3CDTF">2024-01-31T09:56:00Z</dcterms:created>
  <dcterms:modified xsi:type="dcterms:W3CDTF">2024-01-31T10:04:00Z</dcterms:modified>
</cp:coreProperties>
</file>