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B1E" w:rsidRPr="00666DE1" w:rsidRDefault="00B63B1E" w:rsidP="00B63B1E">
      <w:pPr>
        <w:jc w:val="center"/>
        <w:rPr>
          <w:caps/>
          <w:sz w:val="24"/>
        </w:rPr>
      </w:pPr>
      <w:r w:rsidRPr="00666DE1">
        <w:rPr>
          <w:caps/>
          <w:sz w:val="24"/>
        </w:rPr>
        <w:t>Муниципальное бюджетное общеобразовательное  учреждение</w:t>
      </w:r>
    </w:p>
    <w:p w:rsidR="00B63B1E" w:rsidRPr="00666DE1" w:rsidRDefault="00B63B1E" w:rsidP="00B63B1E">
      <w:pPr>
        <w:jc w:val="center"/>
        <w:rPr>
          <w:caps/>
          <w:sz w:val="24"/>
        </w:rPr>
      </w:pPr>
      <w:r w:rsidRPr="00666DE1">
        <w:rPr>
          <w:caps/>
          <w:sz w:val="24"/>
        </w:rPr>
        <w:t>средняя общеобразовательная школа №9 имени А.Я. Ломакина</w:t>
      </w:r>
    </w:p>
    <w:p w:rsidR="00B63B1E" w:rsidRPr="00666DE1" w:rsidRDefault="00B63B1E" w:rsidP="00B63B1E">
      <w:pPr>
        <w:rPr>
          <w:rFonts w:ascii="Cambria" w:hAnsi="Cambria"/>
          <w:caps/>
        </w:rPr>
      </w:pPr>
    </w:p>
    <w:p w:rsidR="00B63B1E" w:rsidRPr="00666DE1" w:rsidRDefault="00B63B1E" w:rsidP="00B63B1E">
      <w:pPr>
        <w:rPr>
          <w:rFonts w:ascii="Cambria" w:hAnsi="Cambria"/>
          <w:caps/>
        </w:rPr>
      </w:pPr>
    </w:p>
    <w:p w:rsidR="00B63B1E" w:rsidRDefault="00B63B1E" w:rsidP="00B63B1E"/>
    <w:p w:rsidR="00B63B1E" w:rsidRDefault="00B63B1E" w:rsidP="00B63B1E"/>
    <w:p w:rsidR="0082234B" w:rsidRDefault="00B63B1E" w:rsidP="0082234B">
      <w:pPr>
        <w:ind w:firstLine="0"/>
        <w:jc w:val="center"/>
        <w:rPr>
          <w:b/>
          <w:szCs w:val="28"/>
        </w:rPr>
      </w:pPr>
      <w:r>
        <w:rPr>
          <w:b/>
          <w:szCs w:val="28"/>
        </w:rPr>
        <w:t>ПРОЕКТН</w:t>
      </w:r>
      <w:r w:rsidR="00626E57">
        <w:rPr>
          <w:b/>
          <w:szCs w:val="28"/>
        </w:rPr>
        <w:t>О - ИССЛЕДОВАТЕЛЬСКАЯ</w:t>
      </w:r>
      <w:r>
        <w:rPr>
          <w:b/>
          <w:szCs w:val="28"/>
        </w:rPr>
        <w:t xml:space="preserve"> РАБОТА </w:t>
      </w:r>
    </w:p>
    <w:p w:rsidR="00B63B1E" w:rsidRDefault="00B63B1E" w:rsidP="0082234B">
      <w:pPr>
        <w:ind w:firstLine="0"/>
        <w:jc w:val="center"/>
        <w:rPr>
          <w:b/>
          <w:szCs w:val="28"/>
        </w:rPr>
      </w:pPr>
      <w:r>
        <w:rPr>
          <w:b/>
          <w:szCs w:val="28"/>
        </w:rPr>
        <w:t>по физике</w:t>
      </w:r>
    </w:p>
    <w:p w:rsidR="00B63B1E" w:rsidRPr="002F2563" w:rsidRDefault="00B63B1E" w:rsidP="0082234B">
      <w:pPr>
        <w:ind w:firstLine="0"/>
        <w:jc w:val="center"/>
        <w:rPr>
          <w:b/>
          <w:szCs w:val="28"/>
        </w:rPr>
      </w:pPr>
      <w:r>
        <w:rPr>
          <w:b/>
          <w:szCs w:val="28"/>
        </w:rPr>
        <w:t>Измерение индукции магнитн</w:t>
      </w:r>
      <w:bookmarkStart w:id="0" w:name="_GoBack"/>
      <w:bookmarkEnd w:id="0"/>
      <w:r>
        <w:rPr>
          <w:b/>
          <w:szCs w:val="28"/>
        </w:rPr>
        <w:t>ого поля постоянных магнитов</w:t>
      </w:r>
    </w:p>
    <w:p w:rsidR="00B63B1E" w:rsidRPr="006362EF" w:rsidRDefault="00B63B1E" w:rsidP="00B63B1E">
      <w:pPr>
        <w:spacing w:line="360" w:lineRule="auto"/>
        <w:rPr>
          <w:i/>
          <w:szCs w:val="28"/>
        </w:rPr>
      </w:pPr>
    </w:p>
    <w:p w:rsidR="00B63B1E" w:rsidRDefault="00B63B1E" w:rsidP="00B63B1E">
      <w:pPr>
        <w:spacing w:line="360" w:lineRule="auto"/>
        <w:ind w:left="1416" w:firstLine="708"/>
        <w:jc w:val="center"/>
        <w:rPr>
          <w:szCs w:val="28"/>
        </w:rPr>
      </w:pPr>
      <w:r>
        <w:rPr>
          <w:szCs w:val="28"/>
        </w:rPr>
        <w:t xml:space="preserve">    </w:t>
      </w:r>
    </w:p>
    <w:p w:rsidR="00B63B1E" w:rsidRDefault="00B63B1E" w:rsidP="00B63B1E">
      <w:pPr>
        <w:spacing w:line="360" w:lineRule="auto"/>
        <w:ind w:left="1416" w:firstLine="708"/>
        <w:jc w:val="center"/>
        <w:rPr>
          <w:szCs w:val="28"/>
        </w:rPr>
      </w:pPr>
    </w:p>
    <w:p w:rsidR="00B63B1E" w:rsidRPr="008A29B2" w:rsidRDefault="00B63B1E" w:rsidP="00B63B1E">
      <w:pPr>
        <w:spacing w:line="360" w:lineRule="auto"/>
        <w:ind w:left="1416" w:firstLine="708"/>
        <w:jc w:val="center"/>
        <w:rPr>
          <w:szCs w:val="28"/>
        </w:rPr>
      </w:pPr>
      <w:r>
        <w:rPr>
          <w:szCs w:val="28"/>
        </w:rPr>
        <w:t>В</w:t>
      </w:r>
      <w:r w:rsidRPr="008A29B2">
        <w:rPr>
          <w:szCs w:val="28"/>
        </w:rPr>
        <w:t>ыполнил</w:t>
      </w:r>
      <w:r>
        <w:rPr>
          <w:szCs w:val="28"/>
        </w:rPr>
        <w:t>:</w:t>
      </w:r>
    </w:p>
    <w:p w:rsidR="00B63B1E" w:rsidRPr="008A29B2" w:rsidRDefault="00B63B1E" w:rsidP="00B63B1E">
      <w:pPr>
        <w:spacing w:line="360" w:lineRule="auto"/>
        <w:rPr>
          <w:szCs w:val="28"/>
        </w:rPr>
      </w:pPr>
      <w:r>
        <w:rPr>
          <w:szCs w:val="28"/>
        </w:rPr>
        <w:tab/>
      </w:r>
      <w:r>
        <w:rPr>
          <w:szCs w:val="28"/>
        </w:rPr>
        <w:tab/>
      </w:r>
      <w:r>
        <w:rPr>
          <w:szCs w:val="28"/>
        </w:rPr>
        <w:tab/>
      </w:r>
      <w:r>
        <w:rPr>
          <w:szCs w:val="28"/>
        </w:rPr>
        <w:tab/>
      </w:r>
      <w:r>
        <w:rPr>
          <w:szCs w:val="28"/>
        </w:rPr>
        <w:tab/>
      </w:r>
      <w:r>
        <w:rPr>
          <w:szCs w:val="28"/>
        </w:rPr>
        <w:tab/>
        <w:t xml:space="preserve">  у</w:t>
      </w:r>
      <w:r w:rsidRPr="008A29B2">
        <w:rPr>
          <w:szCs w:val="28"/>
        </w:rPr>
        <w:t xml:space="preserve">ченик </w:t>
      </w:r>
      <w:r>
        <w:rPr>
          <w:szCs w:val="28"/>
        </w:rPr>
        <w:t>10</w:t>
      </w:r>
      <w:r w:rsidRPr="008A29B2">
        <w:rPr>
          <w:szCs w:val="28"/>
        </w:rPr>
        <w:t xml:space="preserve"> «</w:t>
      </w:r>
      <w:r>
        <w:rPr>
          <w:szCs w:val="28"/>
        </w:rPr>
        <w:t>А</w:t>
      </w:r>
      <w:r w:rsidRPr="008A29B2">
        <w:rPr>
          <w:szCs w:val="28"/>
        </w:rPr>
        <w:t>» класса</w:t>
      </w:r>
    </w:p>
    <w:p w:rsidR="00B63B1E" w:rsidRDefault="00B63B1E" w:rsidP="00B63B1E">
      <w:pPr>
        <w:spacing w:line="360" w:lineRule="auto"/>
        <w:rPr>
          <w:szCs w:val="28"/>
        </w:rPr>
      </w:pPr>
      <w:r>
        <w:rPr>
          <w:szCs w:val="28"/>
        </w:rPr>
        <w:tab/>
      </w:r>
      <w:r>
        <w:rPr>
          <w:szCs w:val="28"/>
        </w:rPr>
        <w:tab/>
      </w:r>
      <w:r>
        <w:rPr>
          <w:szCs w:val="28"/>
        </w:rPr>
        <w:tab/>
      </w:r>
      <w:r>
        <w:rPr>
          <w:szCs w:val="28"/>
        </w:rPr>
        <w:tab/>
      </w:r>
      <w:r>
        <w:rPr>
          <w:szCs w:val="28"/>
        </w:rPr>
        <w:tab/>
      </w:r>
      <w:r>
        <w:rPr>
          <w:szCs w:val="28"/>
        </w:rPr>
        <w:tab/>
        <w:t xml:space="preserve">  </w:t>
      </w:r>
      <w:r w:rsidRPr="008A29B2">
        <w:rPr>
          <w:szCs w:val="28"/>
        </w:rPr>
        <w:t>М</w:t>
      </w:r>
      <w:r>
        <w:rPr>
          <w:szCs w:val="28"/>
        </w:rPr>
        <w:t>Б</w:t>
      </w:r>
      <w:r w:rsidRPr="008A29B2">
        <w:rPr>
          <w:szCs w:val="28"/>
        </w:rPr>
        <w:t xml:space="preserve">ОУ </w:t>
      </w:r>
      <w:r>
        <w:rPr>
          <w:szCs w:val="28"/>
        </w:rPr>
        <w:t xml:space="preserve">СОШ №9 </w:t>
      </w:r>
    </w:p>
    <w:p w:rsidR="00B63B1E" w:rsidRPr="008A29B2" w:rsidRDefault="00B63B1E" w:rsidP="00B63B1E">
      <w:pPr>
        <w:spacing w:line="360" w:lineRule="auto"/>
        <w:ind w:left="4248" w:firstLine="708"/>
        <w:rPr>
          <w:szCs w:val="28"/>
        </w:rPr>
      </w:pPr>
      <w:r>
        <w:rPr>
          <w:szCs w:val="28"/>
        </w:rPr>
        <w:t xml:space="preserve">   им. А.Я. Ломакина</w:t>
      </w:r>
    </w:p>
    <w:p w:rsidR="00B63B1E" w:rsidRPr="008A29B2" w:rsidRDefault="00B63B1E" w:rsidP="00B63B1E">
      <w:pPr>
        <w:spacing w:line="360" w:lineRule="auto"/>
        <w:ind w:left="4248" w:firstLine="708"/>
        <w:rPr>
          <w:szCs w:val="28"/>
        </w:rPr>
      </w:pPr>
      <w:r>
        <w:rPr>
          <w:szCs w:val="28"/>
        </w:rPr>
        <w:t xml:space="preserve">   </w:t>
      </w:r>
      <w:proofErr w:type="gramStart"/>
      <w:r w:rsidRPr="008A29B2">
        <w:rPr>
          <w:szCs w:val="28"/>
        </w:rPr>
        <w:t>Недоростков</w:t>
      </w:r>
      <w:proofErr w:type="gramEnd"/>
      <w:r w:rsidRPr="008A29B2">
        <w:rPr>
          <w:szCs w:val="28"/>
        </w:rPr>
        <w:t xml:space="preserve"> </w:t>
      </w:r>
      <w:r>
        <w:rPr>
          <w:szCs w:val="28"/>
        </w:rPr>
        <w:t>П</w:t>
      </w:r>
      <w:r w:rsidR="00BD7FEB">
        <w:rPr>
          <w:szCs w:val="28"/>
        </w:rPr>
        <w:t>ё</w:t>
      </w:r>
      <w:r>
        <w:rPr>
          <w:szCs w:val="28"/>
        </w:rPr>
        <w:t>тр</w:t>
      </w:r>
    </w:p>
    <w:p w:rsidR="00B63B1E" w:rsidRPr="008A29B2" w:rsidRDefault="00B63B1E" w:rsidP="00B63B1E">
      <w:pPr>
        <w:spacing w:line="360" w:lineRule="auto"/>
        <w:ind w:left="4248" w:firstLine="708"/>
        <w:rPr>
          <w:szCs w:val="28"/>
        </w:rPr>
      </w:pPr>
      <w:r>
        <w:rPr>
          <w:szCs w:val="28"/>
        </w:rPr>
        <w:t xml:space="preserve">   </w:t>
      </w:r>
      <w:r w:rsidRPr="008A29B2">
        <w:rPr>
          <w:szCs w:val="28"/>
        </w:rPr>
        <w:t>Руководитель:</w:t>
      </w:r>
      <w:r>
        <w:rPr>
          <w:szCs w:val="28"/>
        </w:rPr>
        <w:t xml:space="preserve"> </w:t>
      </w:r>
      <w:proofErr w:type="spellStart"/>
      <w:r>
        <w:rPr>
          <w:szCs w:val="28"/>
        </w:rPr>
        <w:t>Девольд</w:t>
      </w:r>
      <w:proofErr w:type="spellEnd"/>
      <w:r>
        <w:rPr>
          <w:szCs w:val="28"/>
        </w:rPr>
        <w:t xml:space="preserve"> Н.В.   </w:t>
      </w:r>
    </w:p>
    <w:p w:rsidR="00B63B1E" w:rsidRPr="008A29B2" w:rsidRDefault="00B63B1E" w:rsidP="00B63B1E">
      <w:pPr>
        <w:spacing w:line="360" w:lineRule="auto"/>
        <w:ind w:left="4248" w:firstLine="708"/>
        <w:rPr>
          <w:szCs w:val="28"/>
        </w:rPr>
      </w:pPr>
      <w:r>
        <w:rPr>
          <w:szCs w:val="28"/>
        </w:rPr>
        <w:t xml:space="preserve">    </w:t>
      </w:r>
    </w:p>
    <w:p w:rsidR="00B63B1E" w:rsidRPr="008A29B2" w:rsidRDefault="00B63B1E" w:rsidP="00B63B1E">
      <w:pPr>
        <w:rPr>
          <w:szCs w:val="28"/>
        </w:rPr>
      </w:pPr>
    </w:p>
    <w:p w:rsidR="00B63B1E" w:rsidRPr="008A29B2" w:rsidRDefault="00B63B1E" w:rsidP="00B63B1E">
      <w:pPr>
        <w:rPr>
          <w:szCs w:val="28"/>
        </w:rPr>
      </w:pPr>
    </w:p>
    <w:p w:rsidR="00B63B1E" w:rsidRDefault="00B63B1E" w:rsidP="00B63B1E">
      <w:pPr>
        <w:jc w:val="center"/>
        <w:rPr>
          <w:szCs w:val="28"/>
        </w:rPr>
      </w:pPr>
    </w:p>
    <w:p w:rsidR="00B63B1E" w:rsidRDefault="00B63B1E" w:rsidP="00B63B1E">
      <w:pPr>
        <w:jc w:val="center"/>
        <w:rPr>
          <w:szCs w:val="28"/>
        </w:rPr>
      </w:pPr>
    </w:p>
    <w:p w:rsidR="00B63B1E" w:rsidRDefault="00B63B1E" w:rsidP="00B63B1E">
      <w:pPr>
        <w:jc w:val="center"/>
        <w:rPr>
          <w:szCs w:val="28"/>
        </w:rPr>
      </w:pPr>
    </w:p>
    <w:p w:rsidR="00B63B1E" w:rsidRDefault="00B63B1E" w:rsidP="00B63B1E">
      <w:pPr>
        <w:jc w:val="center"/>
        <w:rPr>
          <w:szCs w:val="28"/>
        </w:rPr>
      </w:pPr>
    </w:p>
    <w:p w:rsidR="00B63B1E" w:rsidRDefault="00B63B1E" w:rsidP="00B63B1E">
      <w:pPr>
        <w:jc w:val="center"/>
        <w:rPr>
          <w:szCs w:val="28"/>
        </w:rPr>
      </w:pPr>
    </w:p>
    <w:p w:rsidR="00B63B1E" w:rsidRDefault="00B63B1E" w:rsidP="0082234B">
      <w:pPr>
        <w:ind w:firstLine="0"/>
        <w:jc w:val="center"/>
        <w:rPr>
          <w:szCs w:val="28"/>
        </w:rPr>
      </w:pPr>
      <w:r>
        <w:rPr>
          <w:szCs w:val="28"/>
        </w:rPr>
        <w:t>202</w:t>
      </w:r>
      <w:r w:rsidR="00BD7FEB">
        <w:rPr>
          <w:szCs w:val="28"/>
        </w:rPr>
        <w:t>4</w:t>
      </w:r>
    </w:p>
    <w:sdt>
      <w:sdtPr>
        <w:rPr>
          <w:rFonts w:ascii="Times New Roman" w:eastAsiaTheme="minorEastAsia" w:hAnsi="Times New Roman" w:cs="Times New Roman"/>
          <w:color w:val="000000" w:themeColor="text1"/>
          <w:sz w:val="28"/>
          <w:szCs w:val="28"/>
          <w:lang w:bidi="ar-SA"/>
        </w:rPr>
        <w:id w:val="-1420164233"/>
        <w:docPartObj>
          <w:docPartGallery w:val="Table of Contents"/>
          <w:docPartUnique/>
        </w:docPartObj>
      </w:sdtPr>
      <w:sdtEndPr>
        <w:rPr>
          <w:rFonts w:eastAsia="Times New Roman"/>
        </w:rPr>
      </w:sdtEndPr>
      <w:sdtContent>
        <w:p w:rsidR="00B0725B" w:rsidRPr="000C5126" w:rsidRDefault="00B63B1E" w:rsidP="00B0725B">
          <w:pPr>
            <w:pStyle w:val="a8"/>
            <w:spacing w:before="0" w:line="360" w:lineRule="auto"/>
            <w:ind w:firstLine="0"/>
            <w:jc w:val="center"/>
            <w:rPr>
              <w:rFonts w:ascii="Times New Roman" w:eastAsiaTheme="minorEastAsia" w:hAnsi="Times New Roman" w:cs="Times New Roman"/>
              <w:b/>
              <w:bCs/>
              <w:color w:val="000000" w:themeColor="text1"/>
              <w:sz w:val="28"/>
              <w:szCs w:val="28"/>
            </w:rPr>
          </w:pPr>
          <w:r>
            <w:rPr>
              <w:rFonts w:ascii="Times New Roman" w:eastAsiaTheme="minorEastAsia" w:hAnsi="Times New Roman" w:cs="Times New Roman"/>
              <w:b/>
              <w:bCs/>
              <w:color w:val="000000" w:themeColor="text1"/>
              <w:sz w:val="28"/>
              <w:szCs w:val="28"/>
            </w:rPr>
            <w:t>СОДЕРЖАНИЕ</w:t>
          </w:r>
        </w:p>
        <w:p w:rsidR="00B0725B" w:rsidRPr="000C5126" w:rsidRDefault="00B0725B" w:rsidP="00B0725B">
          <w:pPr>
            <w:rPr>
              <w:color w:val="000000" w:themeColor="text1"/>
              <w:szCs w:val="28"/>
            </w:rPr>
          </w:pPr>
        </w:p>
        <w:p w:rsidR="00B0725B" w:rsidRPr="000C5126" w:rsidRDefault="00CB60D2" w:rsidP="00B0725B">
          <w:pPr>
            <w:pStyle w:val="21"/>
            <w:ind w:left="0" w:right="-1"/>
            <w:rPr>
              <w:b/>
              <w:bCs/>
              <w:color w:val="000000" w:themeColor="text1"/>
              <w:szCs w:val="28"/>
            </w:rPr>
          </w:pPr>
          <w:bookmarkStart w:id="1" w:name="_Hlk74866534"/>
          <w:r w:rsidRPr="000C5126">
            <w:rPr>
              <w:color w:val="000000" w:themeColor="text1"/>
              <w:szCs w:val="28"/>
            </w:rPr>
            <w:t>ВВЕДЕНИЕ</w:t>
          </w:r>
          <w:r w:rsidR="00B0725B" w:rsidRPr="000C5126">
            <w:rPr>
              <w:color w:val="000000" w:themeColor="text1"/>
              <w:szCs w:val="28"/>
            </w:rPr>
            <w:ptab w:relativeTo="margin" w:alignment="right" w:leader="dot"/>
          </w:r>
          <w:r w:rsidR="00B0725B" w:rsidRPr="000C5126">
            <w:rPr>
              <w:color w:val="000000" w:themeColor="text1"/>
              <w:szCs w:val="28"/>
            </w:rPr>
            <w:t>3</w:t>
          </w:r>
        </w:p>
        <w:p w:rsidR="00B0725B" w:rsidRPr="000C5126" w:rsidRDefault="00CB60D2" w:rsidP="00B0725B">
          <w:pPr>
            <w:pStyle w:val="21"/>
            <w:ind w:left="0" w:right="-1"/>
            <w:jc w:val="both"/>
            <w:rPr>
              <w:color w:val="000000" w:themeColor="text1"/>
              <w:szCs w:val="28"/>
            </w:rPr>
          </w:pPr>
          <w:r w:rsidRPr="000C5126">
            <w:rPr>
              <w:color w:val="000000" w:themeColor="text1"/>
              <w:szCs w:val="28"/>
            </w:rPr>
            <w:t xml:space="preserve">1. </w:t>
          </w:r>
          <w:r w:rsidR="00C03FA0">
            <w:rPr>
              <w:color w:val="000000" w:themeColor="text1"/>
              <w:szCs w:val="28"/>
            </w:rPr>
            <w:t>ТЕОРЕТИЧЕСКАЯ ЧАСТЬ</w:t>
          </w:r>
          <w:r w:rsidR="00D64C55" w:rsidRPr="000C5126">
            <w:rPr>
              <w:color w:val="000000" w:themeColor="text1"/>
              <w:szCs w:val="28"/>
            </w:rPr>
            <w:ptab w:relativeTo="margin" w:alignment="right" w:leader="dot"/>
          </w:r>
          <w:r w:rsidR="00796454">
            <w:rPr>
              <w:color w:val="000000" w:themeColor="text1"/>
              <w:szCs w:val="28"/>
            </w:rPr>
            <w:t>5</w:t>
          </w:r>
        </w:p>
        <w:p w:rsidR="00B0725B" w:rsidRDefault="00B0725B" w:rsidP="00815BF7">
          <w:pPr>
            <w:pStyle w:val="21"/>
            <w:ind w:left="0" w:right="-1" w:firstLine="0"/>
            <w:jc w:val="both"/>
            <w:rPr>
              <w:color w:val="000000" w:themeColor="text1"/>
              <w:szCs w:val="28"/>
            </w:rPr>
          </w:pPr>
          <w:r w:rsidRPr="000C5126">
            <w:rPr>
              <w:color w:val="000000" w:themeColor="text1"/>
              <w:szCs w:val="28"/>
            </w:rPr>
            <w:t>1.</w:t>
          </w:r>
          <w:r w:rsidR="00984738">
            <w:rPr>
              <w:color w:val="000000" w:themeColor="text1"/>
              <w:szCs w:val="28"/>
            </w:rPr>
            <w:t>1</w:t>
          </w:r>
          <w:r w:rsidR="000C5126">
            <w:rPr>
              <w:color w:val="000000" w:themeColor="text1"/>
              <w:szCs w:val="28"/>
            </w:rPr>
            <w:t xml:space="preserve">. </w:t>
          </w:r>
          <w:r w:rsidR="000E25D4">
            <w:rPr>
              <w:color w:val="000000" w:themeColor="text1"/>
              <w:szCs w:val="28"/>
            </w:rPr>
            <w:t>Понятие и основные свойства постоянных магнитов</w:t>
          </w:r>
          <w:r w:rsidR="000E25D4" w:rsidRPr="000C5126">
            <w:rPr>
              <w:color w:val="000000" w:themeColor="text1"/>
              <w:szCs w:val="28"/>
            </w:rPr>
            <w:ptab w:relativeTo="margin" w:alignment="right" w:leader="dot"/>
          </w:r>
          <w:r w:rsidR="000E25D4">
            <w:rPr>
              <w:color w:val="000000" w:themeColor="text1"/>
              <w:szCs w:val="28"/>
            </w:rPr>
            <w:t>5</w:t>
          </w:r>
        </w:p>
        <w:p w:rsidR="00D64C55" w:rsidRDefault="00984738" w:rsidP="00815BF7">
          <w:pPr>
            <w:pStyle w:val="21"/>
            <w:ind w:left="0" w:right="-1" w:firstLine="0"/>
            <w:jc w:val="both"/>
            <w:rPr>
              <w:color w:val="000000" w:themeColor="text1"/>
              <w:szCs w:val="28"/>
            </w:rPr>
          </w:pPr>
          <w:r>
            <w:rPr>
              <w:color w:val="000000" w:themeColor="text1"/>
              <w:szCs w:val="28"/>
            </w:rPr>
            <w:t>1</w:t>
          </w:r>
          <w:r w:rsidRPr="000C5126">
            <w:rPr>
              <w:color w:val="000000" w:themeColor="text1"/>
              <w:szCs w:val="28"/>
            </w:rPr>
            <w:t>.</w:t>
          </w:r>
          <w:r>
            <w:rPr>
              <w:color w:val="000000" w:themeColor="text1"/>
              <w:szCs w:val="28"/>
            </w:rPr>
            <w:t xml:space="preserve">2. </w:t>
          </w:r>
          <w:r w:rsidR="000E25D4" w:rsidRPr="000E25D4">
            <w:rPr>
              <w:color w:val="000000" w:themeColor="text1"/>
              <w:szCs w:val="28"/>
            </w:rPr>
            <w:t>Определение индукции магнитного поля</w:t>
          </w:r>
          <w:r w:rsidR="000E25D4" w:rsidRPr="000C5126">
            <w:rPr>
              <w:color w:val="000000" w:themeColor="text1"/>
              <w:szCs w:val="28"/>
            </w:rPr>
            <w:ptab w:relativeTo="margin" w:alignment="right" w:leader="dot"/>
          </w:r>
          <w:r w:rsidR="00E30C8B">
            <w:rPr>
              <w:color w:val="000000" w:themeColor="text1"/>
              <w:szCs w:val="28"/>
            </w:rPr>
            <w:t>9</w:t>
          </w:r>
        </w:p>
        <w:p w:rsidR="00D64C55" w:rsidRDefault="00D64C55" w:rsidP="00815BF7">
          <w:pPr>
            <w:pStyle w:val="21"/>
            <w:ind w:left="0" w:right="-1" w:firstLine="0"/>
            <w:jc w:val="both"/>
            <w:rPr>
              <w:color w:val="000000" w:themeColor="text1"/>
              <w:szCs w:val="28"/>
            </w:rPr>
          </w:pPr>
          <w:r>
            <w:rPr>
              <w:color w:val="000000" w:themeColor="text1"/>
              <w:szCs w:val="28"/>
            </w:rPr>
            <w:t>1.</w:t>
          </w:r>
          <w:r w:rsidR="005E404B">
            <w:rPr>
              <w:color w:val="000000" w:themeColor="text1"/>
              <w:szCs w:val="28"/>
            </w:rPr>
            <w:t>3</w:t>
          </w:r>
          <w:r>
            <w:rPr>
              <w:color w:val="000000" w:themeColor="text1"/>
              <w:szCs w:val="28"/>
            </w:rPr>
            <w:t xml:space="preserve">. </w:t>
          </w:r>
          <w:r w:rsidR="000E25D4" w:rsidRPr="000E25D4">
            <w:rPr>
              <w:color w:val="000000" w:themeColor="text1"/>
              <w:szCs w:val="28"/>
            </w:rPr>
            <w:t>Применение постоянных магнитов в технике и повседневной жизни</w:t>
          </w:r>
          <w:r w:rsidR="000E25D4" w:rsidRPr="000C5126">
            <w:rPr>
              <w:color w:val="000000" w:themeColor="text1"/>
              <w:szCs w:val="28"/>
            </w:rPr>
            <w:ptab w:relativeTo="margin" w:alignment="right" w:leader="dot"/>
          </w:r>
          <w:r w:rsidR="00E30C8B">
            <w:rPr>
              <w:color w:val="000000" w:themeColor="text1"/>
              <w:szCs w:val="28"/>
            </w:rPr>
            <w:t>1</w:t>
          </w:r>
          <w:r w:rsidR="00BD7FEB">
            <w:rPr>
              <w:color w:val="000000" w:themeColor="text1"/>
              <w:szCs w:val="28"/>
            </w:rPr>
            <w:t>2</w:t>
          </w:r>
        </w:p>
        <w:p w:rsidR="00105FB9" w:rsidRPr="000C5126" w:rsidRDefault="00CB60D2" w:rsidP="00105FB9">
          <w:pPr>
            <w:pStyle w:val="21"/>
            <w:ind w:left="0" w:right="-1"/>
            <w:jc w:val="both"/>
            <w:rPr>
              <w:color w:val="000000" w:themeColor="text1"/>
              <w:szCs w:val="28"/>
            </w:rPr>
          </w:pPr>
          <w:r>
            <w:rPr>
              <w:color w:val="000000" w:themeColor="text1"/>
              <w:szCs w:val="28"/>
            </w:rPr>
            <w:t>2</w:t>
          </w:r>
          <w:r w:rsidRPr="000C5126">
            <w:rPr>
              <w:color w:val="000000" w:themeColor="text1"/>
              <w:szCs w:val="28"/>
            </w:rPr>
            <w:t xml:space="preserve">. </w:t>
          </w:r>
          <w:r w:rsidR="000C358F">
            <w:rPr>
              <w:color w:val="000000" w:themeColor="text1"/>
              <w:szCs w:val="28"/>
            </w:rPr>
            <w:t>ПРАКТИЧЕСКАЯ ЧАСТЬ</w:t>
          </w:r>
          <w:r w:rsidR="0038001E" w:rsidRPr="000C5126">
            <w:rPr>
              <w:color w:val="000000" w:themeColor="text1"/>
              <w:szCs w:val="28"/>
            </w:rPr>
            <w:ptab w:relativeTo="margin" w:alignment="right" w:leader="dot"/>
          </w:r>
          <w:r w:rsidR="00E30C8B">
            <w:rPr>
              <w:color w:val="000000" w:themeColor="text1"/>
              <w:szCs w:val="28"/>
            </w:rPr>
            <w:t>1</w:t>
          </w:r>
          <w:r w:rsidR="00BD7FEB">
            <w:rPr>
              <w:color w:val="000000" w:themeColor="text1"/>
              <w:szCs w:val="28"/>
            </w:rPr>
            <w:t>4</w:t>
          </w:r>
        </w:p>
        <w:p w:rsidR="000C5126" w:rsidRDefault="000C5126" w:rsidP="00815BF7">
          <w:pPr>
            <w:pStyle w:val="21"/>
            <w:ind w:left="0" w:right="-1" w:firstLine="0"/>
            <w:jc w:val="both"/>
            <w:rPr>
              <w:color w:val="000000" w:themeColor="text1"/>
              <w:szCs w:val="28"/>
            </w:rPr>
          </w:pPr>
          <w:r>
            <w:rPr>
              <w:color w:val="000000" w:themeColor="text1"/>
              <w:szCs w:val="28"/>
            </w:rPr>
            <w:t>2.</w:t>
          </w:r>
          <w:r w:rsidR="00984738">
            <w:rPr>
              <w:color w:val="000000" w:themeColor="text1"/>
              <w:szCs w:val="28"/>
            </w:rPr>
            <w:t>1</w:t>
          </w:r>
          <w:r>
            <w:rPr>
              <w:color w:val="000000" w:themeColor="text1"/>
              <w:szCs w:val="28"/>
            </w:rPr>
            <w:t xml:space="preserve">. </w:t>
          </w:r>
          <w:r w:rsidR="0082234B">
            <w:rPr>
              <w:color w:val="000000" w:themeColor="text1"/>
              <w:szCs w:val="28"/>
            </w:rPr>
            <w:t>Практические</w:t>
          </w:r>
          <w:r w:rsidR="000E25D4">
            <w:rPr>
              <w:color w:val="000000" w:themeColor="text1"/>
              <w:szCs w:val="28"/>
            </w:rPr>
            <w:t xml:space="preserve"> опыт</w:t>
          </w:r>
          <w:r w:rsidR="0082234B">
            <w:rPr>
              <w:color w:val="000000" w:themeColor="text1"/>
              <w:szCs w:val="28"/>
            </w:rPr>
            <w:t>ы</w:t>
          </w:r>
          <w:r w:rsidR="000E25D4" w:rsidRPr="000C5126">
            <w:rPr>
              <w:color w:val="000000" w:themeColor="text1"/>
              <w:szCs w:val="28"/>
            </w:rPr>
            <w:ptab w:relativeTo="margin" w:alignment="right" w:leader="dot"/>
          </w:r>
          <w:r w:rsidR="00E30C8B">
            <w:rPr>
              <w:color w:val="000000" w:themeColor="text1"/>
              <w:szCs w:val="28"/>
            </w:rPr>
            <w:t>1</w:t>
          </w:r>
          <w:r w:rsidR="00BD7FEB">
            <w:rPr>
              <w:color w:val="000000" w:themeColor="text1"/>
              <w:szCs w:val="28"/>
            </w:rPr>
            <w:t>4</w:t>
          </w:r>
        </w:p>
        <w:p w:rsidR="00984738" w:rsidRDefault="00431C43" w:rsidP="00815BF7">
          <w:pPr>
            <w:pStyle w:val="21"/>
            <w:ind w:left="0" w:right="-1" w:firstLine="0"/>
            <w:jc w:val="both"/>
            <w:rPr>
              <w:color w:val="000000" w:themeColor="text1"/>
              <w:szCs w:val="28"/>
            </w:rPr>
          </w:pPr>
          <w:r>
            <w:rPr>
              <w:color w:val="000000" w:themeColor="text1"/>
              <w:szCs w:val="28"/>
            </w:rPr>
            <w:t>2.</w:t>
          </w:r>
          <w:r w:rsidR="00984738">
            <w:rPr>
              <w:color w:val="000000" w:themeColor="text1"/>
              <w:szCs w:val="28"/>
            </w:rPr>
            <w:t>2</w:t>
          </w:r>
          <w:r>
            <w:rPr>
              <w:color w:val="000000" w:themeColor="text1"/>
              <w:szCs w:val="28"/>
            </w:rPr>
            <w:t xml:space="preserve">. </w:t>
          </w:r>
          <w:r w:rsidR="000E25D4">
            <w:rPr>
              <w:color w:val="000000" w:themeColor="text1"/>
              <w:szCs w:val="28"/>
            </w:rPr>
            <w:t xml:space="preserve">Интересные факты </w:t>
          </w:r>
          <w:proofErr w:type="gramStart"/>
          <w:r w:rsidR="000E25D4">
            <w:rPr>
              <w:color w:val="000000" w:themeColor="text1"/>
              <w:szCs w:val="28"/>
            </w:rPr>
            <w:t>о</w:t>
          </w:r>
          <w:proofErr w:type="gramEnd"/>
          <w:r w:rsidR="000E25D4">
            <w:rPr>
              <w:color w:val="000000" w:themeColor="text1"/>
              <w:szCs w:val="28"/>
            </w:rPr>
            <w:t xml:space="preserve"> индукции магнитного поля постоянных магнитов</w:t>
          </w:r>
          <w:r w:rsidR="00E30C8B" w:rsidRPr="000C5126">
            <w:rPr>
              <w:color w:val="000000" w:themeColor="text1"/>
              <w:szCs w:val="28"/>
            </w:rPr>
            <w:ptab w:relativeTo="margin" w:alignment="right" w:leader="dot"/>
          </w:r>
          <w:r w:rsidR="00E22F34">
            <w:rPr>
              <w:color w:val="000000" w:themeColor="text1"/>
              <w:szCs w:val="28"/>
            </w:rPr>
            <w:t>20</w:t>
          </w:r>
        </w:p>
        <w:bookmarkEnd w:id="1"/>
        <w:p w:rsidR="00B0725B" w:rsidRPr="000C5126" w:rsidRDefault="00CB60D2" w:rsidP="00B0725B">
          <w:pPr>
            <w:spacing w:line="360" w:lineRule="auto"/>
            <w:ind w:right="-1" w:firstLine="0"/>
            <w:rPr>
              <w:color w:val="000000" w:themeColor="text1"/>
              <w:szCs w:val="28"/>
            </w:rPr>
          </w:pPr>
          <w:r w:rsidRPr="000C5126">
            <w:rPr>
              <w:color w:val="000000" w:themeColor="text1"/>
              <w:szCs w:val="28"/>
            </w:rPr>
            <w:t>ЗАКЛЮЧЕНИЕ</w:t>
          </w:r>
          <w:r w:rsidR="00B0725B" w:rsidRPr="000C5126">
            <w:rPr>
              <w:color w:val="000000" w:themeColor="text1"/>
              <w:szCs w:val="28"/>
            </w:rPr>
            <w:ptab w:relativeTo="margin" w:alignment="right" w:leader="dot"/>
          </w:r>
          <w:r w:rsidR="0082234B">
            <w:rPr>
              <w:color w:val="000000" w:themeColor="text1"/>
              <w:szCs w:val="28"/>
            </w:rPr>
            <w:t>2</w:t>
          </w:r>
          <w:r w:rsidR="00E22F34">
            <w:rPr>
              <w:color w:val="000000" w:themeColor="text1"/>
              <w:szCs w:val="28"/>
            </w:rPr>
            <w:t>2</w:t>
          </w:r>
        </w:p>
        <w:p w:rsidR="00B0725B" w:rsidRPr="00105FB9" w:rsidRDefault="00CB60D2" w:rsidP="000E25D4">
          <w:pPr>
            <w:pStyle w:val="11"/>
            <w:spacing w:after="100" w:line="360" w:lineRule="auto"/>
            <w:ind w:left="17" w:right="0"/>
            <w:contextualSpacing/>
            <w:rPr>
              <w:color w:val="000000" w:themeColor="text1"/>
              <w:szCs w:val="28"/>
            </w:rPr>
          </w:pPr>
          <w:r w:rsidRPr="000C5126">
            <w:rPr>
              <w:color w:val="000000" w:themeColor="text1"/>
              <w:szCs w:val="28"/>
            </w:rPr>
            <w:t xml:space="preserve">СПИСОК </w:t>
          </w:r>
          <w:r w:rsidR="004D6226">
            <w:rPr>
              <w:color w:val="000000" w:themeColor="text1"/>
              <w:szCs w:val="28"/>
            </w:rPr>
            <w:t xml:space="preserve">ИСПОЛЬЗОВАННОЙ </w:t>
          </w:r>
          <w:r w:rsidR="0038001E">
            <w:rPr>
              <w:color w:val="000000" w:themeColor="text1"/>
              <w:szCs w:val="28"/>
            </w:rPr>
            <w:t>ЛИТЕРАТУРЫ</w:t>
          </w:r>
          <w:r w:rsidR="00B0725B" w:rsidRPr="000C5126">
            <w:rPr>
              <w:color w:val="000000" w:themeColor="text1"/>
              <w:szCs w:val="28"/>
            </w:rPr>
            <w:ptab w:relativeTo="margin" w:alignment="right" w:leader="dot"/>
          </w:r>
          <w:r w:rsidR="0082234B">
            <w:rPr>
              <w:color w:val="000000" w:themeColor="text1"/>
              <w:szCs w:val="28"/>
            </w:rPr>
            <w:t>2</w:t>
          </w:r>
          <w:r w:rsidR="00E22F34">
            <w:rPr>
              <w:color w:val="000000" w:themeColor="text1"/>
              <w:szCs w:val="28"/>
            </w:rPr>
            <w:t>3</w:t>
          </w:r>
        </w:p>
      </w:sdtContent>
    </w:sdt>
    <w:p w:rsidR="00BF1C0C" w:rsidRPr="0093586F" w:rsidRDefault="00BF1C0C" w:rsidP="00C4729C">
      <w:pPr>
        <w:pStyle w:val="11"/>
        <w:spacing w:after="100" w:line="360" w:lineRule="auto"/>
        <w:ind w:right="-1"/>
      </w:pPr>
    </w:p>
    <w:p w:rsidR="000661CA" w:rsidRDefault="000661CA" w:rsidP="00C4729C">
      <w:pPr>
        <w:pStyle w:val="11"/>
        <w:spacing w:after="100" w:line="360" w:lineRule="auto"/>
        <w:ind w:right="-1"/>
      </w:pPr>
    </w:p>
    <w:p w:rsidR="000661CA" w:rsidRDefault="000661CA" w:rsidP="00C4729C">
      <w:pPr>
        <w:pStyle w:val="11"/>
        <w:spacing w:after="100" w:line="360" w:lineRule="auto"/>
        <w:ind w:right="-1"/>
      </w:pPr>
    </w:p>
    <w:p w:rsidR="00BF1C0C" w:rsidRDefault="00BF1C0C" w:rsidP="00207607">
      <w:pPr>
        <w:spacing w:before="100" w:beforeAutospacing="1" w:after="100" w:afterAutospacing="1" w:line="240" w:lineRule="auto"/>
        <w:ind w:right="0" w:firstLine="0"/>
        <w:jc w:val="center"/>
        <w:rPr>
          <w:color w:val="auto"/>
          <w:sz w:val="24"/>
          <w:lang w:bidi="ar-SA"/>
        </w:rPr>
      </w:pPr>
    </w:p>
    <w:p w:rsidR="005C0EFA" w:rsidRDefault="005C0EFA" w:rsidP="00207607">
      <w:pPr>
        <w:spacing w:before="100" w:beforeAutospacing="1" w:after="100" w:afterAutospacing="1" w:line="240" w:lineRule="auto"/>
        <w:ind w:right="0" w:firstLine="0"/>
        <w:jc w:val="center"/>
        <w:rPr>
          <w:color w:val="auto"/>
          <w:sz w:val="24"/>
          <w:lang w:bidi="ar-SA"/>
        </w:rPr>
      </w:pPr>
    </w:p>
    <w:p w:rsidR="005C0EFA" w:rsidRDefault="005C0EFA" w:rsidP="00207607">
      <w:pPr>
        <w:spacing w:before="100" w:beforeAutospacing="1" w:after="100" w:afterAutospacing="1" w:line="240" w:lineRule="auto"/>
        <w:ind w:right="0" w:firstLine="0"/>
        <w:jc w:val="center"/>
        <w:rPr>
          <w:color w:val="auto"/>
          <w:sz w:val="24"/>
          <w:lang w:bidi="ar-SA"/>
        </w:rPr>
      </w:pPr>
    </w:p>
    <w:p w:rsidR="00260B03" w:rsidRDefault="00260B03" w:rsidP="00207607">
      <w:pPr>
        <w:spacing w:before="100" w:beforeAutospacing="1" w:after="100" w:afterAutospacing="1" w:line="240" w:lineRule="auto"/>
        <w:ind w:right="0" w:firstLine="0"/>
        <w:jc w:val="center"/>
        <w:rPr>
          <w:color w:val="auto"/>
          <w:sz w:val="24"/>
          <w:lang w:bidi="ar-SA"/>
        </w:rPr>
      </w:pPr>
    </w:p>
    <w:p w:rsidR="00024F23" w:rsidRDefault="00024F23" w:rsidP="00024F23">
      <w:pPr>
        <w:spacing w:before="100" w:beforeAutospacing="1" w:after="100" w:afterAutospacing="1" w:line="240" w:lineRule="auto"/>
        <w:ind w:right="0" w:firstLine="0"/>
        <w:rPr>
          <w:color w:val="auto"/>
          <w:sz w:val="24"/>
          <w:lang w:bidi="ar-SA"/>
        </w:rPr>
      </w:pPr>
    </w:p>
    <w:p w:rsidR="00E734B9" w:rsidRDefault="00E734B9" w:rsidP="00024F23">
      <w:pPr>
        <w:spacing w:before="100" w:beforeAutospacing="1" w:after="100" w:afterAutospacing="1" w:line="240" w:lineRule="auto"/>
        <w:ind w:right="0" w:firstLine="0"/>
        <w:rPr>
          <w:color w:val="auto"/>
          <w:sz w:val="24"/>
          <w:lang w:bidi="ar-SA"/>
        </w:rPr>
      </w:pPr>
    </w:p>
    <w:p w:rsidR="00E734B9" w:rsidRDefault="00E734B9" w:rsidP="00024F23">
      <w:pPr>
        <w:spacing w:before="100" w:beforeAutospacing="1" w:after="100" w:afterAutospacing="1" w:line="240" w:lineRule="auto"/>
        <w:ind w:right="0" w:firstLine="0"/>
        <w:rPr>
          <w:color w:val="auto"/>
          <w:sz w:val="24"/>
          <w:lang w:bidi="ar-SA"/>
        </w:rPr>
      </w:pPr>
    </w:p>
    <w:p w:rsidR="00427646" w:rsidRDefault="00427646" w:rsidP="00431C43">
      <w:pPr>
        <w:spacing w:before="100" w:beforeAutospacing="1" w:after="100" w:afterAutospacing="1" w:line="360" w:lineRule="auto"/>
        <w:ind w:right="0" w:firstLine="0"/>
        <w:contextualSpacing/>
        <w:rPr>
          <w:b/>
          <w:bCs/>
          <w:color w:val="auto"/>
          <w:szCs w:val="28"/>
          <w:lang w:bidi="ar-SA"/>
        </w:rPr>
      </w:pPr>
    </w:p>
    <w:p w:rsidR="00431C43" w:rsidRDefault="00431C43">
      <w:pPr>
        <w:spacing w:after="0" w:line="240" w:lineRule="auto"/>
        <w:ind w:right="0" w:firstLine="0"/>
        <w:jc w:val="left"/>
        <w:rPr>
          <w:b/>
          <w:bCs/>
          <w:color w:val="auto"/>
          <w:szCs w:val="28"/>
          <w:lang w:bidi="ar-SA"/>
        </w:rPr>
      </w:pPr>
      <w:r>
        <w:rPr>
          <w:b/>
          <w:bCs/>
          <w:color w:val="auto"/>
          <w:szCs w:val="28"/>
          <w:lang w:bidi="ar-SA"/>
        </w:rPr>
        <w:br w:type="page"/>
      </w:r>
    </w:p>
    <w:p w:rsidR="00260B03" w:rsidRDefault="00CB60D2" w:rsidP="00260B03">
      <w:pPr>
        <w:spacing w:before="100" w:beforeAutospacing="1" w:after="100" w:afterAutospacing="1" w:line="360" w:lineRule="auto"/>
        <w:ind w:right="0" w:firstLine="0"/>
        <w:contextualSpacing/>
        <w:jc w:val="center"/>
        <w:rPr>
          <w:b/>
          <w:bCs/>
          <w:color w:val="auto"/>
          <w:szCs w:val="28"/>
          <w:lang w:bidi="ar-SA"/>
        </w:rPr>
      </w:pPr>
      <w:r w:rsidRPr="00260B03">
        <w:rPr>
          <w:b/>
          <w:bCs/>
          <w:color w:val="auto"/>
          <w:szCs w:val="28"/>
          <w:lang w:bidi="ar-SA"/>
        </w:rPr>
        <w:lastRenderedPageBreak/>
        <w:t>ВВЕДЕНИЕ</w:t>
      </w:r>
    </w:p>
    <w:p w:rsidR="00260B03" w:rsidRDefault="00260B03" w:rsidP="00260B03">
      <w:pPr>
        <w:spacing w:before="100" w:beforeAutospacing="1" w:after="100" w:afterAutospacing="1" w:line="360" w:lineRule="auto"/>
        <w:ind w:right="0" w:firstLine="0"/>
        <w:contextualSpacing/>
        <w:jc w:val="center"/>
        <w:rPr>
          <w:b/>
          <w:bCs/>
          <w:color w:val="auto"/>
          <w:szCs w:val="28"/>
          <w:lang w:bidi="ar-SA"/>
        </w:rPr>
      </w:pPr>
    </w:p>
    <w:p w:rsidR="00283875" w:rsidRDefault="005B485D" w:rsidP="005B485D">
      <w:pPr>
        <w:spacing w:before="100" w:beforeAutospacing="1" w:after="100" w:afterAutospacing="1" w:line="360" w:lineRule="auto"/>
        <w:ind w:right="0" w:firstLine="709"/>
        <w:contextualSpacing/>
        <w:rPr>
          <w:color w:val="auto"/>
          <w:szCs w:val="28"/>
          <w:lang w:bidi="ar-SA"/>
        </w:rPr>
      </w:pPr>
      <w:r>
        <w:rPr>
          <w:color w:val="auto"/>
          <w:szCs w:val="28"/>
          <w:lang w:bidi="ar-SA"/>
        </w:rPr>
        <w:t>С</w:t>
      </w:r>
      <w:r w:rsidRPr="005B485D">
        <w:rPr>
          <w:color w:val="auto"/>
          <w:szCs w:val="28"/>
          <w:lang w:bidi="ar-SA"/>
        </w:rPr>
        <w:t xml:space="preserve">овременное развитие технологий и науки неразрывно связано с использованием магнитных явлений, и постоянные магниты играют важную роль в этом контексте. Исследование их свойств и воздействия на окружающую среду имеет </w:t>
      </w:r>
      <w:proofErr w:type="gramStart"/>
      <w:r w:rsidRPr="005B485D">
        <w:rPr>
          <w:color w:val="auto"/>
          <w:szCs w:val="28"/>
          <w:lang w:bidi="ar-SA"/>
        </w:rPr>
        <w:t>важное значение</w:t>
      </w:r>
      <w:proofErr w:type="gramEnd"/>
      <w:r w:rsidRPr="005B485D">
        <w:rPr>
          <w:color w:val="auto"/>
          <w:szCs w:val="28"/>
          <w:lang w:bidi="ar-SA"/>
        </w:rPr>
        <w:t xml:space="preserve"> для расширения наших знаний и оптимизации применения в различных областях. </w:t>
      </w:r>
    </w:p>
    <w:p w:rsidR="005B485D" w:rsidRPr="005B485D" w:rsidRDefault="005B485D" w:rsidP="005B485D">
      <w:pPr>
        <w:spacing w:before="100" w:beforeAutospacing="1" w:after="100" w:afterAutospacing="1" w:line="360" w:lineRule="auto"/>
        <w:ind w:right="0" w:firstLine="709"/>
        <w:contextualSpacing/>
        <w:rPr>
          <w:color w:val="auto"/>
          <w:szCs w:val="28"/>
          <w:lang w:bidi="ar-SA"/>
        </w:rPr>
      </w:pPr>
      <w:r w:rsidRPr="005B485D">
        <w:rPr>
          <w:color w:val="auto"/>
          <w:szCs w:val="28"/>
          <w:lang w:bidi="ar-SA"/>
        </w:rPr>
        <w:t>Тема</w:t>
      </w:r>
      <w:r w:rsidR="00283875">
        <w:rPr>
          <w:color w:val="auto"/>
          <w:szCs w:val="28"/>
          <w:lang w:bidi="ar-SA"/>
        </w:rPr>
        <w:t xml:space="preserve"> «</w:t>
      </w:r>
      <w:r w:rsidRPr="005B485D">
        <w:rPr>
          <w:color w:val="auto"/>
          <w:szCs w:val="28"/>
          <w:lang w:bidi="ar-SA"/>
        </w:rPr>
        <w:t>Измерение индукции магнитного поля постоянных магнитов</w:t>
      </w:r>
      <w:r w:rsidR="00283875">
        <w:rPr>
          <w:color w:val="auto"/>
          <w:szCs w:val="28"/>
          <w:lang w:bidi="ar-SA"/>
        </w:rPr>
        <w:t>»</w:t>
      </w:r>
      <w:r w:rsidRPr="005B485D">
        <w:rPr>
          <w:color w:val="auto"/>
          <w:szCs w:val="28"/>
          <w:lang w:bidi="ar-SA"/>
        </w:rPr>
        <w:t xml:space="preserve"> представляет собой актуальное исследование, которое сфокусировано на понимании основных свойств постоянных магнитов и их воздействия на магнитные поля.</w:t>
      </w:r>
    </w:p>
    <w:p w:rsidR="005B485D" w:rsidRPr="005B485D" w:rsidRDefault="005B485D" w:rsidP="005B485D">
      <w:pPr>
        <w:spacing w:before="100" w:beforeAutospacing="1" w:after="100" w:afterAutospacing="1" w:line="360" w:lineRule="auto"/>
        <w:ind w:right="0" w:firstLine="709"/>
        <w:contextualSpacing/>
        <w:rPr>
          <w:color w:val="auto"/>
          <w:szCs w:val="28"/>
          <w:lang w:bidi="ar-SA"/>
        </w:rPr>
      </w:pPr>
      <w:r w:rsidRPr="005B485D">
        <w:rPr>
          <w:color w:val="auto"/>
          <w:szCs w:val="28"/>
          <w:lang w:bidi="ar-SA"/>
        </w:rPr>
        <w:t>В современном мире постоянные магниты применяются в самых разных сферах, начиная от медицинских устройств и заканчивая энергетикой. Исследование индукции магнитного поля этих магнитов актуально, поскольку позволяет более глубоко понять их характеристики и оптимизировать использование в технических и научных разработках.</w:t>
      </w:r>
    </w:p>
    <w:p w:rsidR="005B485D" w:rsidRPr="005B485D" w:rsidRDefault="005B485D" w:rsidP="005B485D">
      <w:pPr>
        <w:spacing w:before="100" w:beforeAutospacing="1" w:after="100" w:afterAutospacing="1" w:line="360" w:lineRule="auto"/>
        <w:ind w:right="0" w:firstLine="709"/>
        <w:contextualSpacing/>
        <w:rPr>
          <w:color w:val="auto"/>
          <w:szCs w:val="28"/>
          <w:lang w:bidi="ar-SA"/>
        </w:rPr>
      </w:pPr>
      <w:r w:rsidRPr="005B485D">
        <w:rPr>
          <w:b/>
          <w:bCs/>
          <w:color w:val="auto"/>
          <w:szCs w:val="28"/>
          <w:lang w:bidi="ar-SA"/>
        </w:rPr>
        <w:t>Объект исследования</w:t>
      </w:r>
      <w:r>
        <w:rPr>
          <w:color w:val="auto"/>
          <w:szCs w:val="28"/>
          <w:lang w:bidi="ar-SA"/>
        </w:rPr>
        <w:t xml:space="preserve">: </w:t>
      </w:r>
      <w:r w:rsidRPr="005B485D">
        <w:rPr>
          <w:color w:val="auto"/>
          <w:szCs w:val="28"/>
          <w:lang w:bidi="ar-SA"/>
        </w:rPr>
        <w:t>постоянные магниты различных форм</w:t>
      </w:r>
      <w:r>
        <w:rPr>
          <w:color w:val="auto"/>
          <w:szCs w:val="28"/>
          <w:lang w:bidi="ar-SA"/>
        </w:rPr>
        <w:t>.</w:t>
      </w:r>
    </w:p>
    <w:p w:rsidR="005B485D" w:rsidRDefault="005B485D" w:rsidP="005B485D">
      <w:pPr>
        <w:spacing w:before="100" w:beforeAutospacing="1" w:after="100" w:afterAutospacing="1" w:line="360" w:lineRule="auto"/>
        <w:ind w:right="0" w:firstLine="709"/>
        <w:contextualSpacing/>
        <w:rPr>
          <w:color w:val="auto"/>
          <w:szCs w:val="28"/>
          <w:lang w:bidi="ar-SA"/>
        </w:rPr>
      </w:pPr>
      <w:r w:rsidRPr="005B485D">
        <w:rPr>
          <w:b/>
          <w:bCs/>
          <w:color w:val="auto"/>
          <w:szCs w:val="28"/>
          <w:lang w:bidi="ar-SA"/>
        </w:rPr>
        <w:t>Предмет исследования</w:t>
      </w:r>
      <w:r>
        <w:rPr>
          <w:color w:val="auto"/>
          <w:szCs w:val="28"/>
          <w:lang w:bidi="ar-SA"/>
        </w:rPr>
        <w:t xml:space="preserve">: </w:t>
      </w:r>
      <w:r w:rsidRPr="005B485D">
        <w:rPr>
          <w:color w:val="auto"/>
          <w:szCs w:val="28"/>
          <w:lang w:bidi="ar-SA"/>
        </w:rPr>
        <w:t>индукция магнитного поля, создаваемого постоянными магнитами, и его зависимость от различных факторов, таких как форма и размер магнита.</w:t>
      </w:r>
    </w:p>
    <w:p w:rsidR="00105FB9" w:rsidRDefault="001E608C" w:rsidP="005B485D">
      <w:pPr>
        <w:spacing w:before="100" w:beforeAutospacing="1" w:after="100" w:afterAutospacing="1" w:line="360" w:lineRule="auto"/>
        <w:ind w:right="0" w:firstLine="709"/>
        <w:contextualSpacing/>
        <w:rPr>
          <w:color w:val="auto"/>
          <w:szCs w:val="28"/>
          <w:lang w:bidi="ar-SA"/>
        </w:rPr>
      </w:pPr>
      <w:r w:rsidRPr="001E608C">
        <w:rPr>
          <w:b/>
          <w:bCs/>
          <w:color w:val="auto"/>
          <w:szCs w:val="28"/>
          <w:lang w:bidi="ar-SA"/>
        </w:rPr>
        <w:t>Цель исследования</w:t>
      </w:r>
      <w:r w:rsidR="000C358F">
        <w:rPr>
          <w:color w:val="auto"/>
          <w:szCs w:val="28"/>
          <w:lang w:bidi="ar-SA"/>
        </w:rPr>
        <w:t xml:space="preserve">: </w:t>
      </w:r>
      <w:r w:rsidR="005B485D">
        <w:rPr>
          <w:color w:val="auto"/>
          <w:szCs w:val="28"/>
          <w:lang w:bidi="ar-SA"/>
        </w:rPr>
        <w:t xml:space="preserve">изучить понятие индукции магнитного поля постоянных </w:t>
      </w:r>
      <w:r w:rsidR="005C4B8E">
        <w:rPr>
          <w:color w:val="auto"/>
          <w:szCs w:val="28"/>
          <w:lang w:bidi="ar-SA"/>
        </w:rPr>
        <w:t>магнитов и провести практические</w:t>
      </w:r>
      <w:r w:rsidR="005B485D">
        <w:rPr>
          <w:color w:val="auto"/>
          <w:szCs w:val="28"/>
          <w:lang w:bidi="ar-SA"/>
        </w:rPr>
        <w:t xml:space="preserve"> опыт</w:t>
      </w:r>
      <w:r w:rsidR="005C4B8E">
        <w:rPr>
          <w:color w:val="auto"/>
          <w:szCs w:val="28"/>
          <w:lang w:bidi="ar-SA"/>
        </w:rPr>
        <w:t>ы</w:t>
      </w:r>
      <w:r w:rsidR="005B485D">
        <w:rPr>
          <w:color w:val="auto"/>
          <w:szCs w:val="28"/>
          <w:lang w:bidi="ar-SA"/>
        </w:rPr>
        <w:t xml:space="preserve"> по его изучению.</w:t>
      </w:r>
    </w:p>
    <w:p w:rsidR="00105FB9" w:rsidRDefault="001E608C" w:rsidP="001E608C">
      <w:pPr>
        <w:spacing w:after="0" w:line="360" w:lineRule="auto"/>
        <w:ind w:right="0" w:firstLine="709"/>
        <w:contextualSpacing/>
        <w:rPr>
          <w:b/>
          <w:bCs/>
          <w:color w:val="auto"/>
          <w:szCs w:val="28"/>
          <w:lang w:bidi="ar-SA"/>
        </w:rPr>
      </w:pPr>
      <w:r w:rsidRPr="001E608C">
        <w:rPr>
          <w:b/>
          <w:bCs/>
          <w:color w:val="auto"/>
          <w:szCs w:val="28"/>
          <w:lang w:bidi="ar-SA"/>
        </w:rPr>
        <w:t>Задачи исследования:</w:t>
      </w:r>
    </w:p>
    <w:p w:rsidR="00DF0886" w:rsidRPr="00DF0886" w:rsidRDefault="00DF0886" w:rsidP="0002448A">
      <w:pPr>
        <w:pStyle w:val="a4"/>
        <w:numPr>
          <w:ilvl w:val="0"/>
          <w:numId w:val="1"/>
        </w:numPr>
        <w:spacing w:after="0" w:line="360" w:lineRule="auto"/>
        <w:ind w:right="0"/>
        <w:rPr>
          <w:color w:val="000000" w:themeColor="text1"/>
          <w:szCs w:val="28"/>
        </w:rPr>
      </w:pPr>
      <w:r w:rsidRPr="00DF0886">
        <w:rPr>
          <w:color w:val="auto"/>
          <w:szCs w:val="28"/>
          <w:lang w:bidi="ar-SA"/>
        </w:rPr>
        <w:t xml:space="preserve">Рассмотреть </w:t>
      </w:r>
      <w:r w:rsidR="005B485D">
        <w:rPr>
          <w:color w:val="000000" w:themeColor="text1"/>
          <w:szCs w:val="28"/>
        </w:rPr>
        <w:t>понятие и основные свойства постоянных магнитов;</w:t>
      </w:r>
    </w:p>
    <w:p w:rsidR="00DF0886" w:rsidRPr="00DF0886" w:rsidRDefault="00DF0886" w:rsidP="0002448A">
      <w:pPr>
        <w:pStyle w:val="a4"/>
        <w:numPr>
          <w:ilvl w:val="0"/>
          <w:numId w:val="1"/>
        </w:numPr>
        <w:spacing w:after="0" w:line="360" w:lineRule="auto"/>
        <w:ind w:right="0"/>
        <w:rPr>
          <w:color w:val="auto"/>
          <w:szCs w:val="28"/>
          <w:lang w:bidi="ar-SA"/>
        </w:rPr>
      </w:pPr>
      <w:r w:rsidRPr="00DF0886">
        <w:rPr>
          <w:color w:val="000000" w:themeColor="text1"/>
          <w:szCs w:val="28"/>
        </w:rPr>
        <w:t xml:space="preserve">Изучить </w:t>
      </w:r>
      <w:r w:rsidR="005B485D">
        <w:rPr>
          <w:color w:val="000000" w:themeColor="text1"/>
          <w:szCs w:val="28"/>
        </w:rPr>
        <w:t>о</w:t>
      </w:r>
      <w:r w:rsidR="005B485D" w:rsidRPr="000E25D4">
        <w:rPr>
          <w:color w:val="000000" w:themeColor="text1"/>
          <w:szCs w:val="28"/>
        </w:rPr>
        <w:t>пределение индукции магнитного поля</w:t>
      </w:r>
      <w:r w:rsidR="005B485D">
        <w:rPr>
          <w:color w:val="000000" w:themeColor="text1"/>
          <w:szCs w:val="28"/>
        </w:rPr>
        <w:t>;</w:t>
      </w:r>
    </w:p>
    <w:p w:rsidR="005B485D" w:rsidRDefault="005B485D" w:rsidP="0002448A">
      <w:pPr>
        <w:pStyle w:val="a4"/>
        <w:numPr>
          <w:ilvl w:val="0"/>
          <w:numId w:val="1"/>
        </w:numPr>
        <w:spacing w:after="0" w:line="360" w:lineRule="auto"/>
        <w:ind w:right="0"/>
        <w:rPr>
          <w:color w:val="000000" w:themeColor="text1"/>
          <w:szCs w:val="28"/>
        </w:rPr>
      </w:pPr>
      <w:r>
        <w:rPr>
          <w:color w:val="auto"/>
          <w:szCs w:val="28"/>
          <w:lang w:bidi="ar-SA"/>
        </w:rPr>
        <w:t>Охарактеризовать понятие</w:t>
      </w:r>
      <w:r w:rsidR="00DF0886" w:rsidRPr="00DF0886">
        <w:rPr>
          <w:color w:val="auto"/>
          <w:szCs w:val="28"/>
          <w:lang w:bidi="ar-SA"/>
        </w:rPr>
        <w:t xml:space="preserve"> </w:t>
      </w:r>
      <w:r>
        <w:rPr>
          <w:color w:val="000000" w:themeColor="text1"/>
          <w:szCs w:val="28"/>
        </w:rPr>
        <w:t>магнитного поля и его индукци</w:t>
      </w:r>
      <w:r w:rsidR="005E404B">
        <w:rPr>
          <w:color w:val="000000" w:themeColor="text1"/>
          <w:szCs w:val="28"/>
        </w:rPr>
        <w:t>и</w:t>
      </w:r>
      <w:r>
        <w:rPr>
          <w:color w:val="000000" w:themeColor="text1"/>
          <w:szCs w:val="28"/>
        </w:rPr>
        <w:t>;</w:t>
      </w:r>
    </w:p>
    <w:p w:rsidR="00DF0886" w:rsidRPr="005B485D" w:rsidRDefault="005B485D" w:rsidP="0002448A">
      <w:pPr>
        <w:pStyle w:val="a4"/>
        <w:numPr>
          <w:ilvl w:val="0"/>
          <w:numId w:val="1"/>
        </w:numPr>
        <w:spacing w:after="0" w:line="360" w:lineRule="auto"/>
        <w:ind w:right="0"/>
        <w:rPr>
          <w:color w:val="000000" w:themeColor="text1"/>
          <w:szCs w:val="28"/>
        </w:rPr>
      </w:pPr>
      <w:r w:rsidRPr="005B485D">
        <w:rPr>
          <w:color w:val="000000" w:themeColor="text1"/>
          <w:szCs w:val="28"/>
        </w:rPr>
        <w:t>Выявить направления применения постоянных магнитов в технике и повседневной жизни;</w:t>
      </w:r>
    </w:p>
    <w:p w:rsidR="005B485D" w:rsidRPr="005B485D" w:rsidRDefault="005C4B8E" w:rsidP="0002448A">
      <w:pPr>
        <w:pStyle w:val="a4"/>
        <w:numPr>
          <w:ilvl w:val="0"/>
          <w:numId w:val="1"/>
        </w:numPr>
        <w:spacing w:after="0" w:line="360" w:lineRule="auto"/>
        <w:ind w:right="0"/>
        <w:rPr>
          <w:color w:val="000000" w:themeColor="text1"/>
          <w:szCs w:val="28"/>
        </w:rPr>
      </w:pPr>
      <w:r>
        <w:rPr>
          <w:color w:val="000000" w:themeColor="text1"/>
          <w:szCs w:val="28"/>
        </w:rPr>
        <w:t>Провести практические</w:t>
      </w:r>
      <w:r w:rsidR="005B485D">
        <w:rPr>
          <w:color w:val="000000" w:themeColor="text1"/>
          <w:szCs w:val="28"/>
        </w:rPr>
        <w:t xml:space="preserve"> опыт</w:t>
      </w:r>
      <w:r>
        <w:rPr>
          <w:color w:val="000000" w:themeColor="text1"/>
          <w:szCs w:val="28"/>
        </w:rPr>
        <w:t>ы</w:t>
      </w:r>
      <w:r w:rsidR="005B485D">
        <w:rPr>
          <w:color w:val="000000" w:themeColor="text1"/>
          <w:szCs w:val="28"/>
        </w:rPr>
        <w:t xml:space="preserve"> и представить его результаты;</w:t>
      </w:r>
    </w:p>
    <w:p w:rsidR="005B485D" w:rsidRPr="005B485D" w:rsidRDefault="005B485D" w:rsidP="0002448A">
      <w:pPr>
        <w:pStyle w:val="a4"/>
        <w:numPr>
          <w:ilvl w:val="0"/>
          <w:numId w:val="1"/>
        </w:numPr>
        <w:spacing w:after="0" w:line="360" w:lineRule="auto"/>
        <w:ind w:right="0"/>
        <w:rPr>
          <w:color w:val="000000" w:themeColor="text1"/>
          <w:szCs w:val="28"/>
        </w:rPr>
      </w:pPr>
      <w:r w:rsidRPr="005B485D">
        <w:rPr>
          <w:color w:val="000000" w:themeColor="text1"/>
          <w:szCs w:val="28"/>
        </w:rPr>
        <w:lastRenderedPageBreak/>
        <w:t xml:space="preserve">Назвать интересные факты </w:t>
      </w:r>
      <w:proofErr w:type="gramStart"/>
      <w:r w:rsidRPr="005B485D">
        <w:rPr>
          <w:color w:val="000000" w:themeColor="text1"/>
          <w:szCs w:val="28"/>
        </w:rPr>
        <w:t>о</w:t>
      </w:r>
      <w:proofErr w:type="gramEnd"/>
      <w:r w:rsidRPr="005B485D">
        <w:rPr>
          <w:color w:val="000000" w:themeColor="text1"/>
          <w:szCs w:val="28"/>
        </w:rPr>
        <w:t xml:space="preserve"> индукции магнитного поля постоянных магнитов.</w:t>
      </w:r>
    </w:p>
    <w:p w:rsidR="00DF0886" w:rsidRPr="00770A10" w:rsidRDefault="00770A10" w:rsidP="00815BF7">
      <w:pPr>
        <w:spacing w:after="0" w:line="360" w:lineRule="auto"/>
        <w:ind w:right="0" w:firstLine="709"/>
        <w:contextualSpacing/>
        <w:rPr>
          <w:color w:val="auto"/>
          <w:szCs w:val="28"/>
          <w:lang w:bidi="ar-SA"/>
        </w:rPr>
      </w:pPr>
      <w:r>
        <w:rPr>
          <w:b/>
          <w:bCs/>
          <w:color w:val="auto"/>
          <w:szCs w:val="28"/>
          <w:lang w:bidi="ar-SA"/>
        </w:rPr>
        <w:t xml:space="preserve">Гипотеза: </w:t>
      </w:r>
      <w:r w:rsidR="005B485D" w:rsidRPr="005B485D">
        <w:rPr>
          <w:color w:val="auto"/>
          <w:szCs w:val="28"/>
          <w:lang w:bidi="ar-SA"/>
        </w:rPr>
        <w:t>постоянные магниты будут создавать различную индукцию магнитного поля в зависимости от их характеристик.</w:t>
      </w:r>
    </w:p>
    <w:p w:rsidR="00984738" w:rsidRDefault="00984738" w:rsidP="00815BF7">
      <w:pPr>
        <w:spacing w:after="0" w:line="360" w:lineRule="auto"/>
        <w:ind w:right="0" w:firstLine="709"/>
        <w:contextualSpacing/>
        <w:rPr>
          <w:b/>
          <w:bCs/>
          <w:color w:val="auto"/>
          <w:szCs w:val="28"/>
          <w:lang w:bidi="ar-SA"/>
        </w:rPr>
      </w:pPr>
      <w:r w:rsidRPr="00984738">
        <w:rPr>
          <w:b/>
          <w:bCs/>
          <w:color w:val="auto"/>
          <w:szCs w:val="28"/>
          <w:lang w:bidi="ar-SA"/>
        </w:rPr>
        <w:t xml:space="preserve">Методологическую основу </w:t>
      </w:r>
      <w:r w:rsidR="000E25D4" w:rsidRPr="000E25D4">
        <w:rPr>
          <w:color w:val="auto"/>
          <w:szCs w:val="28"/>
          <w:lang w:bidi="ar-SA"/>
        </w:rPr>
        <w:t>работы составили такие методы как,</w:t>
      </w:r>
      <w:r w:rsidR="000E25D4">
        <w:rPr>
          <w:b/>
          <w:bCs/>
          <w:color w:val="auto"/>
          <w:szCs w:val="28"/>
          <w:lang w:bidi="ar-SA"/>
        </w:rPr>
        <w:t xml:space="preserve"> </w:t>
      </w:r>
      <w:r w:rsidR="000E25D4" w:rsidRPr="000E25D4">
        <w:rPr>
          <w:color w:val="auto"/>
          <w:szCs w:val="28"/>
          <w:lang w:bidi="ar-SA"/>
        </w:rPr>
        <w:t>анализ литературных и книжных источников, сравнение и классификация, индукции и дедукции, практические опыты.</w:t>
      </w:r>
    </w:p>
    <w:p w:rsidR="00DF0886" w:rsidRDefault="0073345D" w:rsidP="000E25D4">
      <w:pPr>
        <w:spacing w:after="0" w:line="360" w:lineRule="auto"/>
        <w:ind w:right="0" w:firstLine="709"/>
        <w:contextualSpacing/>
        <w:rPr>
          <w:color w:val="auto"/>
          <w:szCs w:val="28"/>
          <w:lang w:bidi="ar-SA"/>
        </w:rPr>
      </w:pPr>
      <w:r w:rsidRPr="001E608C">
        <w:rPr>
          <w:b/>
          <w:bCs/>
          <w:color w:val="auto"/>
          <w:szCs w:val="28"/>
          <w:lang w:bidi="ar-SA"/>
        </w:rPr>
        <w:t>Структура работы</w:t>
      </w:r>
      <w:r>
        <w:rPr>
          <w:color w:val="auto"/>
          <w:szCs w:val="28"/>
          <w:lang w:bidi="ar-SA"/>
        </w:rPr>
        <w:t xml:space="preserve"> состоит из введения, </w:t>
      </w:r>
      <w:r w:rsidR="0038001E">
        <w:rPr>
          <w:color w:val="auto"/>
          <w:szCs w:val="28"/>
          <w:lang w:bidi="ar-SA"/>
        </w:rPr>
        <w:t xml:space="preserve">теоретической и практической частей, </w:t>
      </w:r>
      <w:r>
        <w:rPr>
          <w:color w:val="auto"/>
          <w:szCs w:val="28"/>
          <w:lang w:bidi="ar-SA"/>
        </w:rPr>
        <w:t>заключения</w:t>
      </w:r>
      <w:r w:rsidR="000E25D4">
        <w:rPr>
          <w:color w:val="auto"/>
          <w:szCs w:val="28"/>
          <w:lang w:bidi="ar-SA"/>
        </w:rPr>
        <w:t xml:space="preserve"> и </w:t>
      </w:r>
      <w:r>
        <w:rPr>
          <w:color w:val="auto"/>
          <w:szCs w:val="28"/>
          <w:lang w:bidi="ar-SA"/>
        </w:rPr>
        <w:t xml:space="preserve">списка </w:t>
      </w:r>
      <w:r w:rsidR="004D6226">
        <w:rPr>
          <w:color w:val="auto"/>
          <w:szCs w:val="28"/>
          <w:lang w:bidi="ar-SA"/>
        </w:rPr>
        <w:t xml:space="preserve">использованной </w:t>
      </w:r>
      <w:r w:rsidR="0038001E">
        <w:rPr>
          <w:color w:val="auto"/>
          <w:szCs w:val="28"/>
          <w:lang w:bidi="ar-SA"/>
        </w:rPr>
        <w:t>литературы</w:t>
      </w:r>
      <w:r w:rsidR="000E25D4">
        <w:rPr>
          <w:color w:val="auto"/>
          <w:szCs w:val="28"/>
          <w:lang w:bidi="ar-SA"/>
        </w:rPr>
        <w:t>.</w:t>
      </w:r>
    </w:p>
    <w:p w:rsidR="005B485D" w:rsidRDefault="005B485D" w:rsidP="000E25D4">
      <w:pPr>
        <w:spacing w:after="0" w:line="360" w:lineRule="auto"/>
        <w:ind w:right="0" w:firstLine="709"/>
        <w:contextualSpacing/>
        <w:rPr>
          <w:color w:val="auto"/>
          <w:szCs w:val="28"/>
          <w:lang w:bidi="ar-SA"/>
        </w:rPr>
      </w:pPr>
    </w:p>
    <w:p w:rsidR="005B485D" w:rsidRDefault="005B485D">
      <w:pPr>
        <w:spacing w:after="0" w:line="240" w:lineRule="auto"/>
        <w:ind w:right="0" w:firstLine="0"/>
        <w:jc w:val="left"/>
        <w:rPr>
          <w:color w:val="auto"/>
          <w:szCs w:val="28"/>
          <w:lang w:bidi="ar-SA"/>
        </w:rPr>
      </w:pPr>
      <w:r>
        <w:rPr>
          <w:color w:val="auto"/>
          <w:szCs w:val="28"/>
          <w:lang w:bidi="ar-SA"/>
        </w:rPr>
        <w:br w:type="page"/>
      </w:r>
    </w:p>
    <w:p w:rsidR="005B485D" w:rsidRPr="005F034C" w:rsidRDefault="005B485D" w:rsidP="005F034C">
      <w:pPr>
        <w:ind w:firstLine="0"/>
        <w:jc w:val="center"/>
        <w:rPr>
          <w:b/>
          <w:lang w:bidi="ar-SA"/>
        </w:rPr>
      </w:pPr>
      <w:r w:rsidRPr="005F034C">
        <w:rPr>
          <w:b/>
          <w:lang w:bidi="ar-SA"/>
        </w:rPr>
        <w:lastRenderedPageBreak/>
        <w:t>1. ТЕОРЕТИЧЕСКАЯ ЧАСТЬ</w:t>
      </w:r>
    </w:p>
    <w:p w:rsidR="005B485D" w:rsidRPr="005F034C" w:rsidRDefault="005B485D" w:rsidP="005F034C">
      <w:pPr>
        <w:ind w:firstLine="0"/>
        <w:jc w:val="center"/>
        <w:rPr>
          <w:b/>
          <w:lang w:bidi="ar-SA"/>
        </w:rPr>
      </w:pPr>
      <w:r w:rsidRPr="005F034C">
        <w:rPr>
          <w:b/>
          <w:lang w:bidi="ar-SA"/>
        </w:rPr>
        <w:t>1.1. Понятие и основные свойства постоянных магнитов</w:t>
      </w:r>
    </w:p>
    <w:p w:rsidR="003275DC" w:rsidRPr="005B485D" w:rsidRDefault="003275DC" w:rsidP="005F034C">
      <w:pPr>
        <w:rPr>
          <w:lang w:bidi="ar-SA"/>
        </w:rPr>
      </w:pPr>
      <w:r w:rsidRPr="005F034C">
        <w:rPr>
          <w:b/>
          <w:lang w:bidi="ar-SA"/>
        </w:rPr>
        <w:t>Магнит</w:t>
      </w:r>
      <w:r>
        <w:rPr>
          <w:lang w:bidi="ar-SA"/>
        </w:rPr>
        <w:t xml:space="preserve"> – это твердое тело</w:t>
      </w:r>
      <w:r w:rsidRPr="005B485D">
        <w:rPr>
          <w:lang w:bidi="ar-SA"/>
        </w:rPr>
        <w:t xml:space="preserve">, </w:t>
      </w:r>
      <w:r w:rsidRPr="00E94944">
        <w:t>котор</w:t>
      </w:r>
      <w:r>
        <w:t>ое</w:t>
      </w:r>
      <w:r w:rsidRPr="00E94944">
        <w:t xml:space="preserve"> способ</w:t>
      </w:r>
      <w:r>
        <w:t>но</w:t>
      </w:r>
      <w:r w:rsidRPr="00E94944">
        <w:t xml:space="preserve"> долгое время сохранять состояние намагниченности</w:t>
      </w:r>
      <w:r>
        <w:t>, он</w:t>
      </w:r>
      <w:r w:rsidRPr="00E94944">
        <w:t xml:space="preserve"> имеет собственное магнитное поле.</w:t>
      </w:r>
      <w:r>
        <w:t xml:space="preserve"> </w:t>
      </w:r>
      <w:r w:rsidRPr="005B485D">
        <w:rPr>
          <w:lang w:bidi="ar-SA"/>
        </w:rPr>
        <w:t>Возможно, слово происходит от др</w:t>
      </w:r>
      <w:proofErr w:type="gramStart"/>
      <w:r w:rsidRPr="005B485D">
        <w:rPr>
          <w:lang w:bidi="ar-SA"/>
        </w:rPr>
        <w:t>.-</w:t>
      </w:r>
      <w:proofErr w:type="gramEnd"/>
      <w:r w:rsidRPr="005B485D">
        <w:rPr>
          <w:lang w:bidi="ar-SA"/>
        </w:rPr>
        <w:t>греч. Μα</w:t>
      </w:r>
      <w:proofErr w:type="spellStart"/>
      <w:r w:rsidRPr="005B485D">
        <w:rPr>
          <w:lang w:bidi="ar-SA"/>
        </w:rPr>
        <w:t>γνῆτις</w:t>
      </w:r>
      <w:proofErr w:type="spellEnd"/>
      <w:r w:rsidRPr="005B485D">
        <w:rPr>
          <w:lang w:bidi="ar-SA"/>
        </w:rPr>
        <w:t xml:space="preserve"> </w:t>
      </w:r>
      <w:proofErr w:type="spellStart"/>
      <w:r w:rsidRPr="005B485D">
        <w:rPr>
          <w:lang w:bidi="ar-SA"/>
        </w:rPr>
        <w:t>λίθος</w:t>
      </w:r>
      <w:proofErr w:type="spellEnd"/>
      <w:r w:rsidRPr="005B485D">
        <w:rPr>
          <w:lang w:bidi="ar-SA"/>
        </w:rPr>
        <w:t xml:space="preserve"> (</w:t>
      </w:r>
      <w:proofErr w:type="spellStart"/>
      <w:r w:rsidRPr="005B485D">
        <w:rPr>
          <w:lang w:bidi="ar-SA"/>
        </w:rPr>
        <w:t>Magnētis</w:t>
      </w:r>
      <w:proofErr w:type="spellEnd"/>
      <w:r w:rsidRPr="005B485D">
        <w:rPr>
          <w:lang w:bidi="ar-SA"/>
        </w:rPr>
        <w:t xml:space="preserve"> </w:t>
      </w:r>
      <w:proofErr w:type="spellStart"/>
      <w:r w:rsidRPr="005B485D">
        <w:rPr>
          <w:lang w:bidi="ar-SA"/>
        </w:rPr>
        <w:t>líthos</w:t>
      </w:r>
      <w:proofErr w:type="spellEnd"/>
      <w:r w:rsidRPr="005B485D">
        <w:rPr>
          <w:lang w:bidi="ar-SA"/>
        </w:rPr>
        <w:t xml:space="preserve">), «камень из </w:t>
      </w:r>
      <w:proofErr w:type="spellStart"/>
      <w:r w:rsidRPr="005B485D">
        <w:rPr>
          <w:lang w:bidi="ar-SA"/>
        </w:rPr>
        <w:t>Магнесии</w:t>
      </w:r>
      <w:proofErr w:type="spellEnd"/>
      <w:r w:rsidRPr="005B485D">
        <w:rPr>
          <w:lang w:bidi="ar-SA"/>
        </w:rPr>
        <w:t xml:space="preserve">» </w:t>
      </w:r>
      <w:r>
        <w:rPr>
          <w:lang w:bidi="ar-SA"/>
        </w:rPr>
        <w:t>– </w:t>
      </w:r>
      <w:r w:rsidRPr="005B485D">
        <w:rPr>
          <w:lang w:bidi="ar-SA"/>
        </w:rPr>
        <w:t xml:space="preserve">от названия региона </w:t>
      </w:r>
      <w:proofErr w:type="spellStart"/>
      <w:r w:rsidRPr="005B485D">
        <w:rPr>
          <w:lang w:bidi="ar-SA"/>
        </w:rPr>
        <w:t>Магнисия</w:t>
      </w:r>
      <w:proofErr w:type="spellEnd"/>
      <w:r w:rsidRPr="005B485D">
        <w:rPr>
          <w:lang w:bidi="ar-SA"/>
        </w:rPr>
        <w:t xml:space="preserve"> и древнего города </w:t>
      </w:r>
      <w:proofErr w:type="spellStart"/>
      <w:r w:rsidRPr="005B485D">
        <w:rPr>
          <w:lang w:bidi="ar-SA"/>
        </w:rPr>
        <w:t>Магнисия</w:t>
      </w:r>
      <w:proofErr w:type="spellEnd"/>
      <w:r w:rsidRPr="005B485D">
        <w:rPr>
          <w:lang w:bidi="ar-SA"/>
        </w:rPr>
        <w:t xml:space="preserve"> в Малой Азии, где в древности были открыты залежи магнетита.</w:t>
      </w:r>
    </w:p>
    <w:p w:rsidR="003275DC" w:rsidRPr="00E94944" w:rsidRDefault="003275DC" w:rsidP="005F034C">
      <w:r w:rsidRPr="00E94944">
        <w:t>Постоянные магниты могут быть как естественного, так и искусственного происхождения. Ярким примером естественного магнита в природе является минерал магнетит.</w:t>
      </w:r>
    </w:p>
    <w:p w:rsidR="003275DC" w:rsidRDefault="003275DC" w:rsidP="005F034C">
      <w:r w:rsidRPr="00E94944">
        <w:t>Искусственные магниты изготавливаются из различных металлов и сплавов (железо, сталь, кобальт и т.д.)</w:t>
      </w:r>
      <w:r>
        <w:t xml:space="preserve">, их можно сделать </w:t>
      </w:r>
      <w:r w:rsidRPr="00E94944">
        <w:t xml:space="preserve"> любой формы и размеров.</w:t>
      </w:r>
      <w:r>
        <w:t xml:space="preserve"> Намагничивают их</w:t>
      </w:r>
      <w:r w:rsidRPr="00E94944">
        <w:t xml:space="preserve"> в специально созданном сильном магнитном поле. После воздействия такого поля на металл он еще долгое время сохраняет значительную намагниченность и имеет свое магнитное поле. </w:t>
      </w:r>
    </w:p>
    <w:p w:rsidR="003275DC" w:rsidRPr="00E94944" w:rsidRDefault="003275DC" w:rsidP="005F034C">
      <w:r w:rsidRPr="00E94944">
        <w:t xml:space="preserve">Вокруг магнита существует магнитное поле. </w:t>
      </w:r>
      <w:r w:rsidRPr="005F034C">
        <w:rPr>
          <w:b/>
        </w:rPr>
        <w:t>Магнитное поле</w:t>
      </w:r>
      <w:r w:rsidRPr="00E94944">
        <w:t xml:space="preserve"> — это пространство вокруг магнита, в котором действуют магнитные силы. Магнитное поле может быть создано постоянным магнитом или электромагнитом.</w:t>
      </w:r>
    </w:p>
    <w:p w:rsidR="003275DC" w:rsidRDefault="003275DC" w:rsidP="005F034C">
      <w:pPr>
        <w:jc w:val="center"/>
        <w:rPr>
          <w:sz w:val="24"/>
        </w:rPr>
      </w:pPr>
      <w:r>
        <w:rPr>
          <w:noProof/>
          <w:lang w:bidi="ar-SA"/>
        </w:rPr>
        <w:drawing>
          <wp:inline distT="0" distB="0" distL="0" distR="0" wp14:anchorId="5C9CB160" wp14:editId="024D9D6D">
            <wp:extent cx="2214563" cy="16619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7767" cy="1664394"/>
                    </a:xfrm>
                    <a:prstGeom prst="rect">
                      <a:avLst/>
                    </a:prstGeom>
                    <a:noFill/>
                    <a:ln>
                      <a:noFill/>
                    </a:ln>
                  </pic:spPr>
                </pic:pic>
              </a:graphicData>
            </a:graphic>
          </wp:inline>
        </w:drawing>
      </w:r>
      <w:r>
        <w:rPr>
          <w:noProof/>
          <w:lang w:bidi="ar-SA"/>
        </w:rPr>
        <w:drawing>
          <wp:inline distT="0" distB="0" distL="0" distR="0" wp14:anchorId="769D0123" wp14:editId="004191CF">
            <wp:extent cx="1685925" cy="1685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rsidR="003275DC" w:rsidRPr="006D16FA" w:rsidRDefault="003275DC" w:rsidP="005F034C">
      <w:pPr>
        <w:jc w:val="center"/>
      </w:pPr>
      <w:r w:rsidRPr="006D16FA">
        <w:t>Рис.1 Магнитное поле</w:t>
      </w:r>
    </w:p>
    <w:p w:rsidR="003275DC" w:rsidRDefault="003275DC" w:rsidP="005F034C">
      <w:r w:rsidRPr="006D16FA">
        <w:t xml:space="preserve">Поля двух магнитов вблизи могут взаимодействовать между собой, и это взаимодействие проявляется как притяжение или отталкивание магнитов. </w:t>
      </w:r>
      <w:r w:rsidRPr="006D16FA">
        <w:lastRenderedPageBreak/>
        <w:t>Разные полюса магнитов буду притягиваться, одинаковые отталкиваться. Магнитное поле одного магнита будет действовать на другой магнит даже сквозь вакуум. Чтобы уменьшить действие магнитов, достаточно просто разместить их вдали друг от друга.</w:t>
      </w:r>
    </w:p>
    <w:p w:rsidR="003275DC" w:rsidRDefault="003275DC" w:rsidP="005F034C">
      <w:pPr>
        <w:ind w:firstLine="0"/>
        <w:rPr>
          <w:noProof/>
        </w:rPr>
      </w:pPr>
      <w:r>
        <w:rPr>
          <w:noProof/>
          <w:lang w:bidi="ar-SA"/>
        </w:rPr>
        <w:drawing>
          <wp:inline distT="0" distB="0" distL="0" distR="0" wp14:anchorId="6E836094" wp14:editId="411CF851">
            <wp:extent cx="1662430" cy="12242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2430" cy="1224280"/>
                    </a:xfrm>
                    <a:prstGeom prst="rect">
                      <a:avLst/>
                    </a:prstGeom>
                    <a:noFill/>
                    <a:ln>
                      <a:noFill/>
                    </a:ln>
                  </pic:spPr>
                </pic:pic>
              </a:graphicData>
            </a:graphic>
          </wp:inline>
        </w:drawing>
      </w:r>
      <w:r w:rsidRPr="006D16FA">
        <w:t xml:space="preserve"> </w:t>
      </w:r>
      <w:r w:rsidRPr="003F5C6E">
        <w:rPr>
          <w:sz w:val="24"/>
        </w:rPr>
        <w:t> </w:t>
      </w:r>
      <w:r>
        <w:rPr>
          <w:noProof/>
        </w:rPr>
        <w:t xml:space="preserve">    </w:t>
      </w:r>
      <w:r>
        <w:rPr>
          <w:noProof/>
          <w:lang w:bidi="ar-SA"/>
        </w:rPr>
        <w:drawing>
          <wp:inline distT="0" distB="0" distL="0" distR="0" wp14:anchorId="0F6F0888" wp14:editId="31A6F95D">
            <wp:extent cx="1943100" cy="14528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1452880"/>
                    </a:xfrm>
                    <a:prstGeom prst="rect">
                      <a:avLst/>
                    </a:prstGeom>
                    <a:noFill/>
                    <a:ln>
                      <a:noFill/>
                    </a:ln>
                  </pic:spPr>
                </pic:pic>
              </a:graphicData>
            </a:graphic>
          </wp:inline>
        </w:drawing>
      </w:r>
      <w:r>
        <w:rPr>
          <w:noProof/>
        </w:rPr>
        <w:t xml:space="preserve">     </w:t>
      </w:r>
      <w:r>
        <w:rPr>
          <w:noProof/>
          <w:lang w:bidi="ar-SA"/>
        </w:rPr>
        <w:drawing>
          <wp:inline distT="0" distB="0" distL="0" distR="0" wp14:anchorId="6DB921D9" wp14:editId="72548375">
            <wp:extent cx="1666875" cy="1666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3275DC" w:rsidRPr="003F5C6E" w:rsidRDefault="003275DC" w:rsidP="005F034C">
      <w:pPr>
        <w:jc w:val="center"/>
        <w:rPr>
          <w:sz w:val="24"/>
        </w:rPr>
      </w:pPr>
      <w:r w:rsidRPr="006D16FA">
        <w:rPr>
          <w:noProof/>
        </w:rPr>
        <w:t>Рис.2,</w:t>
      </w:r>
      <w:r>
        <w:rPr>
          <w:noProof/>
        </w:rPr>
        <w:t xml:space="preserve"> </w:t>
      </w:r>
      <w:r w:rsidRPr="006D16FA">
        <w:rPr>
          <w:noProof/>
        </w:rPr>
        <w:t>3,</w:t>
      </w:r>
      <w:r>
        <w:rPr>
          <w:noProof/>
        </w:rPr>
        <w:t xml:space="preserve"> </w:t>
      </w:r>
      <w:r w:rsidRPr="006D16FA">
        <w:rPr>
          <w:noProof/>
        </w:rPr>
        <w:t xml:space="preserve">4 - </w:t>
      </w:r>
      <w:r w:rsidRPr="006D16FA">
        <w:t>вид линий магнитной индукции (магнитного поля) при взаимодействии двух магнитов.</w:t>
      </w:r>
    </w:p>
    <w:p w:rsidR="003275DC" w:rsidRDefault="003275DC" w:rsidP="005F034C">
      <w:r w:rsidRPr="00E12978">
        <w:t xml:space="preserve">Основным признаком постоянного магнита является </w:t>
      </w:r>
      <w:r w:rsidRPr="005F034C">
        <w:rPr>
          <w:b/>
        </w:rPr>
        <w:t>наличие двух магнитных полюсов</w:t>
      </w:r>
      <w:r w:rsidRPr="00E12978">
        <w:t xml:space="preserve">: северного — N (минус), южного — S (плюс). Магнитные линии направлены снаружи постоянного магнита </w:t>
      </w:r>
      <w:proofErr w:type="gramStart"/>
      <w:r w:rsidRPr="00E12978">
        <w:t>от</w:t>
      </w:r>
      <w:proofErr w:type="gramEnd"/>
      <w:r w:rsidRPr="00E12978">
        <w:t xml:space="preserve"> северного к южному полюсу, а внутри — от южного к северному. При этом</w:t>
      </w:r>
      <w:proofErr w:type="gramStart"/>
      <w:r w:rsidRPr="00E12978">
        <w:t>,</w:t>
      </w:r>
      <w:proofErr w:type="gramEnd"/>
      <w:r w:rsidRPr="00E12978">
        <w:t xml:space="preserve"> даже если разделить такие магниты на половины, у каждой такой половины все равно будет два полюса.</w:t>
      </w:r>
    </w:p>
    <w:p w:rsidR="005F034C" w:rsidRPr="005B485D" w:rsidRDefault="005F034C" w:rsidP="005F034C">
      <w:pPr>
        <w:rPr>
          <w:lang w:bidi="ar-SA"/>
        </w:rPr>
      </w:pPr>
      <w:r w:rsidRPr="005B485D">
        <w:rPr>
          <w:lang w:bidi="ar-SA"/>
        </w:rPr>
        <w:t>Термин «магнит», как правило, используется в отношении объектов, которые имеют собственное магнитное поле даже в отсутствие приложенного магнитного поля. Такое возможно лишь в некоторых классах материалов. В большинстве же материалов магнитное поле появляется в связи с приложенным внешним магнитным полем; это явление известно как магнетизм. Существует несколько типов магнетизма, и каждый материал имеет, по крайней мере, один из них.</w:t>
      </w:r>
    </w:p>
    <w:p w:rsidR="005F034C" w:rsidRPr="005B485D" w:rsidRDefault="005F034C" w:rsidP="005F034C">
      <w:pPr>
        <w:rPr>
          <w:lang w:bidi="ar-SA"/>
        </w:rPr>
      </w:pPr>
      <w:r w:rsidRPr="005B485D">
        <w:rPr>
          <w:lang w:bidi="ar-SA"/>
        </w:rPr>
        <w:t xml:space="preserve">В целом поведение магнитного материала может значительно варьироваться в зависимости от структуры материала и, не в последнюю </w:t>
      </w:r>
      <w:r w:rsidRPr="005B485D">
        <w:rPr>
          <w:lang w:bidi="ar-SA"/>
        </w:rPr>
        <w:lastRenderedPageBreak/>
        <w:t>очередь, его электронной конфигурации. Существует несколько типов взаимодействия материалов с магнитным полем, в том числе:</w:t>
      </w:r>
    </w:p>
    <w:p w:rsidR="005F034C" w:rsidRPr="005B485D" w:rsidRDefault="005F034C" w:rsidP="005F034C">
      <w:pPr>
        <w:rPr>
          <w:lang w:bidi="ar-SA"/>
        </w:rPr>
      </w:pPr>
      <w:r w:rsidRPr="005F034C">
        <w:rPr>
          <w:b/>
          <w:lang w:bidi="ar-SA"/>
        </w:rPr>
        <w:t>Ферромагнетики и ферримагнетики</w:t>
      </w:r>
      <w:r w:rsidRPr="005B485D">
        <w:rPr>
          <w:lang w:bidi="ar-SA"/>
        </w:rPr>
        <w:t xml:space="preserve"> </w:t>
      </w:r>
      <w:r>
        <w:rPr>
          <w:lang w:bidi="ar-SA"/>
        </w:rPr>
        <w:t xml:space="preserve">– это </w:t>
      </w:r>
      <w:r w:rsidRPr="005B485D">
        <w:rPr>
          <w:lang w:bidi="ar-SA"/>
        </w:rPr>
        <w:t xml:space="preserve">материалы, которые обычно и считаются магнитными. Они притягиваются к магниту достаточно сильно </w:t>
      </w:r>
      <w:r>
        <w:rPr>
          <w:lang w:bidi="ar-SA"/>
        </w:rPr>
        <w:t>–</w:t>
      </w:r>
      <w:r w:rsidRPr="005B485D">
        <w:rPr>
          <w:lang w:bidi="ar-SA"/>
        </w:rPr>
        <w:t xml:space="preserve"> так, что притяжение ощущается. Только эти материалы могут сохранять намагниченность и стать постоянными магнитами. Ферримагнетики сходны с ферромагнетиками, но слабее них. Различия между ферр</w:t>
      </w:r>
      <w:proofErr w:type="gramStart"/>
      <w:r w:rsidRPr="005B485D">
        <w:rPr>
          <w:lang w:bidi="ar-SA"/>
        </w:rPr>
        <w:t>о-</w:t>
      </w:r>
      <w:proofErr w:type="gramEnd"/>
      <w:r w:rsidRPr="005B485D">
        <w:rPr>
          <w:lang w:bidi="ar-SA"/>
        </w:rPr>
        <w:t xml:space="preserve"> и ферримагнитными материалами связаны с их микроскопической структурой</w:t>
      </w:r>
      <w:r>
        <w:rPr>
          <w:lang w:bidi="ar-SA"/>
        </w:rPr>
        <w:t>;</w:t>
      </w:r>
    </w:p>
    <w:p w:rsidR="005F034C" w:rsidRPr="005B485D" w:rsidRDefault="005F034C" w:rsidP="005F034C">
      <w:pPr>
        <w:rPr>
          <w:lang w:bidi="ar-SA"/>
        </w:rPr>
      </w:pPr>
      <w:r w:rsidRPr="005F034C">
        <w:rPr>
          <w:b/>
          <w:lang w:bidi="ar-SA"/>
        </w:rPr>
        <w:t>Парамагнетики</w:t>
      </w:r>
      <w:r>
        <w:rPr>
          <w:lang w:bidi="ar-SA"/>
        </w:rPr>
        <w:t xml:space="preserve"> – это </w:t>
      </w:r>
      <w:r w:rsidRPr="005B485D">
        <w:rPr>
          <w:lang w:bidi="ar-SA"/>
        </w:rPr>
        <w:t xml:space="preserve">такие вещества, как платина, алюминий и кислород, которые слабо притягиваются к магниту. Этот эффект в сотни тысяч раз слабее, чем притяжение </w:t>
      </w:r>
      <w:proofErr w:type="spellStart"/>
      <w:r w:rsidRPr="005B485D">
        <w:rPr>
          <w:lang w:bidi="ar-SA"/>
        </w:rPr>
        <w:t>ферромагнитных</w:t>
      </w:r>
      <w:proofErr w:type="spellEnd"/>
      <w:r w:rsidRPr="005B485D">
        <w:rPr>
          <w:lang w:bidi="ar-SA"/>
        </w:rPr>
        <w:t xml:space="preserve"> материалов, поэтому он может быть обнаружен только с помощью чувствительных инструментов или очень сильных магнитов</w:t>
      </w:r>
      <w:r>
        <w:rPr>
          <w:lang w:bidi="ar-SA"/>
        </w:rPr>
        <w:t>;</w:t>
      </w:r>
    </w:p>
    <w:p w:rsidR="005F034C" w:rsidRPr="005B485D" w:rsidRDefault="005F034C" w:rsidP="005F034C">
      <w:pPr>
        <w:rPr>
          <w:lang w:bidi="ar-SA"/>
        </w:rPr>
      </w:pPr>
      <w:r w:rsidRPr="005F034C">
        <w:rPr>
          <w:b/>
          <w:lang w:bidi="ar-SA"/>
        </w:rPr>
        <w:t>Диамагнетики</w:t>
      </w:r>
      <w:r w:rsidRPr="005B485D">
        <w:rPr>
          <w:lang w:bidi="ar-SA"/>
        </w:rPr>
        <w:t xml:space="preserve"> </w:t>
      </w:r>
      <w:r>
        <w:rPr>
          <w:lang w:bidi="ar-SA"/>
        </w:rPr>
        <w:t xml:space="preserve">– это </w:t>
      </w:r>
      <w:r w:rsidRPr="005B485D">
        <w:rPr>
          <w:lang w:bidi="ar-SA"/>
        </w:rPr>
        <w:t>вещества, намагничивающиеся против направления внешнего магнитного поля. Диамагнитные, по сравнению с пар</w:t>
      </w:r>
      <w:proofErr w:type="gramStart"/>
      <w:r w:rsidRPr="005B485D">
        <w:rPr>
          <w:lang w:bidi="ar-SA"/>
        </w:rPr>
        <w:t>а-</w:t>
      </w:r>
      <w:proofErr w:type="gramEnd"/>
      <w:r w:rsidRPr="005B485D">
        <w:rPr>
          <w:lang w:bidi="ar-SA"/>
        </w:rPr>
        <w:t xml:space="preserve"> и </w:t>
      </w:r>
      <w:proofErr w:type="spellStart"/>
      <w:r w:rsidRPr="005B485D">
        <w:rPr>
          <w:lang w:bidi="ar-SA"/>
        </w:rPr>
        <w:t>ферромагнитными</w:t>
      </w:r>
      <w:proofErr w:type="spellEnd"/>
      <w:r w:rsidRPr="005B485D">
        <w:rPr>
          <w:lang w:bidi="ar-SA"/>
        </w:rPr>
        <w:t>, вещества, такие как углерод, медь, вода и пластики, отталкиваются от магнита. Все вещества, не обладающие одним из других типов магнетизма, являются диамагнитными; к ним относится большинство веществ. Силы, действующие на диамагнитные объекты от обычного магнита, слишком слабы, однако в сильных магнитных полях сверхпроводящих магнитов диамагнитные материалы, например кусочки свинца, могут парить, а поскольку углерод и вода являются веществами диамагнитными, в мощном магнитном поле могут парить даже органические объекты, например живые лягушки и мыши.</w:t>
      </w:r>
    </w:p>
    <w:p w:rsidR="005F034C" w:rsidRDefault="005F034C" w:rsidP="005F034C">
      <w:pPr>
        <w:rPr>
          <w:lang w:bidi="ar-SA"/>
        </w:rPr>
      </w:pPr>
      <w:r w:rsidRPr="005B485D">
        <w:rPr>
          <w:lang w:bidi="ar-SA"/>
        </w:rPr>
        <w:t xml:space="preserve">Также существуют и другие виды магнетизма, например спиновые стёкла, </w:t>
      </w:r>
      <w:proofErr w:type="spellStart"/>
      <w:r w:rsidRPr="005B485D">
        <w:rPr>
          <w:lang w:bidi="ar-SA"/>
        </w:rPr>
        <w:t>суперпарамагнетизм</w:t>
      </w:r>
      <w:proofErr w:type="spellEnd"/>
      <w:r w:rsidRPr="005B485D">
        <w:rPr>
          <w:lang w:bidi="ar-SA"/>
        </w:rPr>
        <w:t xml:space="preserve">, </w:t>
      </w:r>
      <w:proofErr w:type="spellStart"/>
      <w:r w:rsidRPr="005B485D">
        <w:rPr>
          <w:lang w:bidi="ar-SA"/>
        </w:rPr>
        <w:t>супердиамагнетизм</w:t>
      </w:r>
      <w:proofErr w:type="spellEnd"/>
      <w:r w:rsidRPr="005B485D">
        <w:rPr>
          <w:lang w:bidi="ar-SA"/>
        </w:rPr>
        <w:t xml:space="preserve"> и метамагнетизм.</w:t>
      </w:r>
    </w:p>
    <w:p w:rsidR="005F034C" w:rsidRPr="005B485D" w:rsidRDefault="005F034C" w:rsidP="005F034C">
      <w:pPr>
        <w:rPr>
          <w:lang w:bidi="ar-SA"/>
        </w:rPr>
      </w:pPr>
      <w:r w:rsidRPr="005B485D">
        <w:rPr>
          <w:lang w:bidi="ar-SA"/>
        </w:rPr>
        <w:lastRenderedPageBreak/>
        <w:t xml:space="preserve">В системе СИ </w:t>
      </w:r>
      <w:r w:rsidRPr="003B5B42">
        <w:rPr>
          <w:b/>
          <w:lang w:bidi="ar-SA"/>
        </w:rPr>
        <w:t>единицей магнитного потока</w:t>
      </w:r>
      <w:r w:rsidRPr="005B485D">
        <w:rPr>
          <w:lang w:bidi="ar-SA"/>
        </w:rPr>
        <w:t xml:space="preserve"> является </w:t>
      </w:r>
      <w:r w:rsidRPr="003B5B42">
        <w:rPr>
          <w:lang w:bidi="ar-SA"/>
        </w:rPr>
        <w:t>вебер (</w:t>
      </w:r>
      <w:proofErr w:type="spellStart"/>
      <w:r w:rsidRPr="003B5B42">
        <w:rPr>
          <w:lang w:bidi="ar-SA"/>
        </w:rPr>
        <w:t>Вб</w:t>
      </w:r>
      <w:proofErr w:type="spellEnd"/>
      <w:r w:rsidRPr="003B5B42">
        <w:rPr>
          <w:lang w:bidi="ar-SA"/>
        </w:rPr>
        <w:t>),</w:t>
      </w:r>
      <w:r w:rsidRPr="005B485D">
        <w:rPr>
          <w:lang w:bidi="ar-SA"/>
        </w:rPr>
        <w:t xml:space="preserve"> </w:t>
      </w:r>
      <w:r w:rsidRPr="003B5B42">
        <w:rPr>
          <w:b/>
          <w:lang w:bidi="ar-SA"/>
        </w:rPr>
        <w:t>магнитной проницаемости</w:t>
      </w:r>
      <w:r w:rsidRPr="005B485D">
        <w:rPr>
          <w:lang w:bidi="ar-SA"/>
        </w:rPr>
        <w:t xml:space="preserve"> </w:t>
      </w:r>
      <w:r>
        <w:rPr>
          <w:lang w:bidi="ar-SA"/>
        </w:rPr>
        <w:t>–</w:t>
      </w:r>
      <w:r w:rsidRPr="005B485D">
        <w:rPr>
          <w:lang w:bidi="ar-SA"/>
        </w:rPr>
        <w:t xml:space="preserve"> </w:t>
      </w:r>
      <w:r w:rsidRPr="003B5B42">
        <w:rPr>
          <w:lang w:bidi="ar-SA"/>
        </w:rPr>
        <w:t>генри на метр (Гн/м),</w:t>
      </w:r>
      <w:r w:rsidRPr="005B485D">
        <w:rPr>
          <w:lang w:bidi="ar-SA"/>
        </w:rPr>
        <w:t xml:space="preserve"> </w:t>
      </w:r>
      <w:r w:rsidRPr="003B5B42">
        <w:rPr>
          <w:b/>
          <w:lang w:bidi="ar-SA"/>
        </w:rPr>
        <w:t>напряжённости магнитного поля</w:t>
      </w:r>
      <w:r w:rsidRPr="005B485D">
        <w:rPr>
          <w:lang w:bidi="ar-SA"/>
        </w:rPr>
        <w:t xml:space="preserve"> </w:t>
      </w:r>
      <w:r>
        <w:rPr>
          <w:lang w:bidi="ar-SA"/>
        </w:rPr>
        <w:t>–</w:t>
      </w:r>
      <w:r w:rsidRPr="005B485D">
        <w:rPr>
          <w:lang w:bidi="ar-SA"/>
        </w:rPr>
        <w:t xml:space="preserve"> </w:t>
      </w:r>
      <w:r w:rsidRPr="003B5B42">
        <w:rPr>
          <w:lang w:bidi="ar-SA"/>
        </w:rPr>
        <w:t>ампер на метр (А/м),</w:t>
      </w:r>
      <w:r w:rsidRPr="005F034C">
        <w:rPr>
          <w:b/>
          <w:lang w:bidi="ar-SA"/>
        </w:rPr>
        <w:t xml:space="preserve"> </w:t>
      </w:r>
      <w:r w:rsidRPr="005B485D">
        <w:rPr>
          <w:lang w:bidi="ar-SA"/>
        </w:rPr>
        <w:t xml:space="preserve">индукции магнитного поля </w:t>
      </w:r>
      <w:r>
        <w:rPr>
          <w:lang w:bidi="ar-SA"/>
        </w:rPr>
        <w:t>–</w:t>
      </w:r>
      <w:r w:rsidRPr="005B485D">
        <w:rPr>
          <w:lang w:bidi="ar-SA"/>
        </w:rPr>
        <w:t xml:space="preserve"> </w:t>
      </w:r>
      <w:r w:rsidRPr="003B5B42">
        <w:rPr>
          <w:lang w:bidi="ar-SA"/>
        </w:rPr>
        <w:t>тесла.</w:t>
      </w:r>
    </w:p>
    <w:p w:rsidR="005F034C" w:rsidRPr="005B485D" w:rsidRDefault="005F034C" w:rsidP="005F034C">
      <w:pPr>
        <w:rPr>
          <w:lang w:bidi="ar-SA"/>
        </w:rPr>
      </w:pPr>
      <w:r w:rsidRPr="005F034C">
        <w:rPr>
          <w:b/>
          <w:lang w:bidi="ar-SA"/>
        </w:rPr>
        <w:t>Вебер</w:t>
      </w:r>
      <w:r w:rsidRPr="005B485D">
        <w:rPr>
          <w:lang w:bidi="ar-SA"/>
        </w:rPr>
        <w:t xml:space="preserve"> </w:t>
      </w:r>
      <w:r>
        <w:rPr>
          <w:lang w:bidi="ar-SA"/>
        </w:rPr>
        <w:t>–</w:t>
      </w:r>
      <w:r w:rsidRPr="005B485D">
        <w:rPr>
          <w:lang w:bidi="ar-SA"/>
        </w:rPr>
        <w:t xml:space="preserve"> магнитный поток, при убывании которого до нуля в сцепленном с ним контуре сопротивлением 1 ом проходит количество электричества 1 кулон.</w:t>
      </w:r>
    </w:p>
    <w:p w:rsidR="005F034C" w:rsidRPr="005B485D" w:rsidRDefault="005F034C" w:rsidP="005F034C">
      <w:pPr>
        <w:rPr>
          <w:lang w:bidi="ar-SA"/>
        </w:rPr>
      </w:pPr>
      <w:r w:rsidRPr="005F034C">
        <w:rPr>
          <w:b/>
          <w:lang w:bidi="ar-SA"/>
        </w:rPr>
        <w:t>Генри</w:t>
      </w:r>
      <w:r w:rsidRPr="005B485D">
        <w:rPr>
          <w:lang w:bidi="ar-SA"/>
        </w:rPr>
        <w:t xml:space="preserve"> </w:t>
      </w:r>
      <w:r>
        <w:rPr>
          <w:lang w:bidi="ar-SA"/>
        </w:rPr>
        <w:t>–</w:t>
      </w:r>
      <w:r w:rsidRPr="005B485D">
        <w:rPr>
          <w:lang w:bidi="ar-SA"/>
        </w:rPr>
        <w:t xml:space="preserve"> международная единица индуктивности и взаимной индукции. Если проводник обладает индуктивностью в 1 Гн и ток в нём равномерно изменяется на 1</w:t>
      </w:r>
      <w:proofErr w:type="gramStart"/>
      <w:r w:rsidRPr="005B485D">
        <w:rPr>
          <w:lang w:bidi="ar-SA"/>
        </w:rPr>
        <w:t xml:space="preserve"> А</w:t>
      </w:r>
      <w:proofErr w:type="gramEnd"/>
      <w:r w:rsidRPr="005B485D">
        <w:rPr>
          <w:lang w:bidi="ar-SA"/>
        </w:rPr>
        <w:t xml:space="preserve"> в секунду, то на его концах индуктируется ЭДС в 1 вольт. 1 генри = 1,00052 · 10</w:t>
      </w:r>
      <w:r>
        <w:rPr>
          <w:lang w:bidi="ar-SA"/>
        </w:rPr>
        <w:t xml:space="preserve"> (в 9 степени)</w:t>
      </w:r>
      <w:r w:rsidRPr="005B485D">
        <w:rPr>
          <w:lang w:bidi="ar-SA"/>
        </w:rPr>
        <w:t xml:space="preserve"> абсолютных электромагнитных единиц индуктивности.</w:t>
      </w:r>
    </w:p>
    <w:p w:rsidR="005F034C" w:rsidRDefault="005F034C" w:rsidP="005F034C">
      <w:pPr>
        <w:rPr>
          <w:lang w:bidi="ar-SA"/>
        </w:rPr>
      </w:pPr>
      <w:r w:rsidRPr="005F034C">
        <w:rPr>
          <w:b/>
          <w:lang w:bidi="ar-SA"/>
        </w:rPr>
        <w:t xml:space="preserve">Тесла </w:t>
      </w:r>
      <w:r>
        <w:rPr>
          <w:lang w:bidi="ar-SA"/>
        </w:rPr>
        <w:t>–</w:t>
      </w:r>
      <w:r w:rsidRPr="005B485D">
        <w:rPr>
          <w:lang w:bidi="ar-SA"/>
        </w:rPr>
        <w:t xml:space="preserve"> единица измерения индукции магнитного поля в СИ, численно равная индукции такого однородного магнитного поля, в котором на 1 метр длины прямого проводника, перпендикулярного вектору магнитной индукции, с током силой 1 ампер действует сила 1 ньютон.</w:t>
      </w:r>
    </w:p>
    <w:p w:rsidR="003B5B42" w:rsidRPr="005E404B" w:rsidRDefault="003B5B42" w:rsidP="003B5B42">
      <w:pPr>
        <w:spacing w:after="0" w:line="360" w:lineRule="auto"/>
        <w:ind w:right="0" w:firstLine="709"/>
        <w:contextualSpacing/>
        <w:rPr>
          <w:color w:val="auto"/>
          <w:szCs w:val="28"/>
          <w:lang w:bidi="ar-SA"/>
        </w:rPr>
      </w:pPr>
      <w:r w:rsidRPr="005E404B">
        <w:rPr>
          <w:color w:val="auto"/>
          <w:szCs w:val="28"/>
          <w:lang w:bidi="ar-SA"/>
        </w:rPr>
        <w:t xml:space="preserve">Одним из ключевых понятий в контексте постоянных магнитов является </w:t>
      </w:r>
      <w:r w:rsidRPr="003B5B42">
        <w:rPr>
          <w:b/>
          <w:color w:val="auto"/>
          <w:szCs w:val="28"/>
          <w:lang w:bidi="ar-SA"/>
        </w:rPr>
        <w:t>намагниченность.</w:t>
      </w:r>
      <w:r w:rsidRPr="005E404B">
        <w:rPr>
          <w:color w:val="auto"/>
          <w:szCs w:val="28"/>
          <w:lang w:bidi="ar-SA"/>
        </w:rPr>
        <w:t xml:space="preserve"> Намагниченность представляет собой меру магнитных свойств вещества, то есть величину, характеризующую интенсивность внутреннего магнитного поля внутри материала. В постоянных магнитах эта намагниченность сохраняется после удаления внешнего магнитного поля, что и отличает их от временных магнитов.</w:t>
      </w:r>
    </w:p>
    <w:p w:rsidR="003B5B42" w:rsidRPr="005E404B" w:rsidRDefault="003B5B42" w:rsidP="003B5B42">
      <w:pPr>
        <w:spacing w:after="0" w:line="360" w:lineRule="auto"/>
        <w:ind w:right="0" w:firstLine="709"/>
        <w:contextualSpacing/>
        <w:rPr>
          <w:color w:val="auto"/>
          <w:szCs w:val="28"/>
          <w:lang w:bidi="ar-SA"/>
        </w:rPr>
      </w:pPr>
      <w:r w:rsidRPr="005E404B">
        <w:rPr>
          <w:color w:val="auto"/>
          <w:szCs w:val="28"/>
          <w:lang w:bidi="ar-SA"/>
        </w:rPr>
        <w:t>Форма постоянных магнитов также оказывает влияние на их свойства. Например, магнит в виде стержня может иметь другие характеристики по сравнению с магнитом, имеющим форму диска. Это связано с распределением магнитных полей внутри материала в зависимости от его геометрии.</w:t>
      </w:r>
    </w:p>
    <w:p w:rsidR="003B5B42" w:rsidRPr="005E404B" w:rsidRDefault="003B5B42" w:rsidP="003B5B42">
      <w:pPr>
        <w:spacing w:after="0" w:line="360" w:lineRule="auto"/>
        <w:ind w:right="0" w:firstLine="709"/>
        <w:contextualSpacing/>
        <w:rPr>
          <w:color w:val="auto"/>
          <w:szCs w:val="28"/>
          <w:lang w:bidi="ar-SA"/>
        </w:rPr>
      </w:pPr>
      <w:r w:rsidRPr="005E404B">
        <w:rPr>
          <w:color w:val="auto"/>
          <w:szCs w:val="28"/>
          <w:lang w:bidi="ar-SA"/>
        </w:rPr>
        <w:t xml:space="preserve">Следует также отметить, что температурные изменения могут влиять на свойства постоянных магнитов. Например, некоторые материалы теряют </w:t>
      </w:r>
      <w:r w:rsidRPr="005E404B">
        <w:rPr>
          <w:color w:val="auto"/>
          <w:szCs w:val="28"/>
          <w:lang w:bidi="ar-SA"/>
        </w:rPr>
        <w:lastRenderedPageBreak/>
        <w:t>свои магнитные свойства при повышении температуры, что необходимо учитывать при их применении в технических устройствах.</w:t>
      </w:r>
    </w:p>
    <w:p w:rsidR="003B5B42" w:rsidRPr="005E404B" w:rsidRDefault="003B5B42" w:rsidP="003B5B42">
      <w:pPr>
        <w:spacing w:after="0" w:line="360" w:lineRule="auto"/>
        <w:ind w:right="0" w:firstLine="709"/>
        <w:contextualSpacing/>
        <w:rPr>
          <w:color w:val="auto"/>
          <w:szCs w:val="28"/>
          <w:lang w:bidi="ar-SA"/>
        </w:rPr>
      </w:pPr>
      <w:r w:rsidRPr="005E404B">
        <w:rPr>
          <w:color w:val="auto"/>
          <w:szCs w:val="28"/>
          <w:lang w:bidi="ar-SA"/>
        </w:rPr>
        <w:t>Важным аспектом является магнитная индукция, которая характеризует магнитное поле, создаваемое магнитом. Она зависит от намагниченности материала и влияет на взаимодействие магнитов между собой.</w:t>
      </w:r>
    </w:p>
    <w:p w:rsidR="003B5B42" w:rsidRDefault="003B5B42" w:rsidP="003B5B42">
      <w:pPr>
        <w:spacing w:after="0" w:line="360" w:lineRule="auto"/>
        <w:ind w:right="0" w:firstLine="709"/>
        <w:contextualSpacing/>
        <w:rPr>
          <w:color w:val="auto"/>
          <w:szCs w:val="28"/>
          <w:lang w:bidi="ar-SA"/>
        </w:rPr>
      </w:pPr>
      <w:r w:rsidRPr="005E404B">
        <w:rPr>
          <w:color w:val="auto"/>
          <w:szCs w:val="28"/>
          <w:lang w:bidi="ar-SA"/>
        </w:rPr>
        <w:t>Таким образом, постоянные магниты обладают уникальными свойствами, позволяющими им находить широкое применение в различных областях, от медицины и электротехники до промышленных процессов.</w:t>
      </w:r>
    </w:p>
    <w:p w:rsidR="005F034C" w:rsidRDefault="005F034C" w:rsidP="005F034C">
      <w:pPr>
        <w:rPr>
          <w:lang w:bidi="ar-SA"/>
        </w:rPr>
      </w:pPr>
    </w:p>
    <w:p w:rsidR="003275DC" w:rsidRDefault="005F034C" w:rsidP="005F034C">
      <w:pPr>
        <w:ind w:firstLine="0"/>
        <w:jc w:val="center"/>
        <w:rPr>
          <w:b/>
        </w:rPr>
      </w:pPr>
      <w:r w:rsidRPr="005F034C">
        <w:rPr>
          <w:b/>
        </w:rPr>
        <w:t>1.2. Определение индукции магнитного поля</w:t>
      </w:r>
    </w:p>
    <w:p w:rsidR="003B5B42" w:rsidRPr="005E404B" w:rsidRDefault="003B5B42" w:rsidP="003B5B42">
      <w:pPr>
        <w:rPr>
          <w:lang w:bidi="ar-SA"/>
        </w:rPr>
      </w:pPr>
      <w:r w:rsidRPr="005E404B">
        <w:rPr>
          <w:lang w:bidi="ar-SA"/>
        </w:rPr>
        <w:t xml:space="preserve">Магнитное поле </w:t>
      </w:r>
      <w:r>
        <w:rPr>
          <w:lang w:bidi="ar-SA"/>
        </w:rPr>
        <w:t>– </w:t>
      </w:r>
      <w:r w:rsidRPr="005E404B">
        <w:rPr>
          <w:lang w:bidi="ar-SA"/>
        </w:rPr>
        <w:t>это особый вид материи, который существует вокруг магнитов или движущихся зарядов</w:t>
      </w:r>
      <w:r>
        <w:rPr>
          <w:lang w:bidi="ar-SA"/>
        </w:rPr>
        <w:t xml:space="preserve"> </w:t>
      </w:r>
      <w:r w:rsidRPr="005E404B">
        <w:rPr>
          <w:lang w:bidi="ar-SA"/>
        </w:rPr>
        <w:t>[1].</w:t>
      </w:r>
    </w:p>
    <w:p w:rsidR="003B5B42" w:rsidRPr="005E404B" w:rsidRDefault="003B5B42" w:rsidP="003B5B42">
      <w:pPr>
        <w:rPr>
          <w:lang w:bidi="ar-SA"/>
        </w:rPr>
      </w:pPr>
      <w:r w:rsidRPr="005E404B">
        <w:rPr>
          <w:lang w:bidi="ar-SA"/>
        </w:rPr>
        <w:t>У нее есть несколько условий для существования:</w:t>
      </w:r>
    </w:p>
    <w:p w:rsidR="003B5B42" w:rsidRPr="005E404B" w:rsidRDefault="003B5B42" w:rsidP="003B5B42">
      <w:pPr>
        <w:rPr>
          <w:lang w:bidi="ar-SA"/>
        </w:rPr>
      </w:pPr>
      <w:r>
        <w:rPr>
          <w:lang w:bidi="ar-SA"/>
        </w:rPr>
        <w:t xml:space="preserve">- </w:t>
      </w:r>
      <w:r w:rsidRPr="005E404B">
        <w:rPr>
          <w:lang w:bidi="ar-SA"/>
        </w:rPr>
        <w:t>магнитное поле существует независимо от наших знаний о нем;</w:t>
      </w:r>
    </w:p>
    <w:p w:rsidR="003B5B42" w:rsidRPr="005E404B" w:rsidRDefault="003B5B42" w:rsidP="003B5B42">
      <w:pPr>
        <w:rPr>
          <w:lang w:bidi="ar-SA"/>
        </w:rPr>
      </w:pPr>
      <w:r>
        <w:rPr>
          <w:lang w:bidi="ar-SA"/>
        </w:rPr>
        <w:t xml:space="preserve">- </w:t>
      </w:r>
      <w:r w:rsidRPr="005E404B">
        <w:rPr>
          <w:lang w:bidi="ar-SA"/>
        </w:rPr>
        <w:t>порождается только движущимся электрическим зарядом;</w:t>
      </w:r>
    </w:p>
    <w:p w:rsidR="003B5B42" w:rsidRPr="005E404B" w:rsidRDefault="003B5B42" w:rsidP="003B5B42">
      <w:pPr>
        <w:rPr>
          <w:lang w:bidi="ar-SA"/>
        </w:rPr>
      </w:pPr>
      <w:r>
        <w:rPr>
          <w:lang w:bidi="ar-SA"/>
        </w:rPr>
        <w:t xml:space="preserve">- </w:t>
      </w:r>
      <w:r w:rsidRPr="005E404B">
        <w:rPr>
          <w:lang w:bidi="ar-SA"/>
        </w:rPr>
        <w:t>обнаружить магнитное поле можно по действию на движущийся электрический заряд (или проводник с током) с некоторой силой;</w:t>
      </w:r>
    </w:p>
    <w:p w:rsidR="003B5B42" w:rsidRPr="005E404B" w:rsidRDefault="003B5B42" w:rsidP="003B5B42">
      <w:pPr>
        <w:rPr>
          <w:lang w:bidi="ar-SA"/>
        </w:rPr>
      </w:pPr>
      <w:r>
        <w:rPr>
          <w:lang w:bidi="ar-SA"/>
        </w:rPr>
        <w:t xml:space="preserve">- </w:t>
      </w:r>
      <w:r w:rsidRPr="005E404B">
        <w:rPr>
          <w:lang w:bidi="ar-SA"/>
        </w:rPr>
        <w:t>магнитное поле распространяется в пространстве с конечной скоростью, равной скорости света в вакууме.</w:t>
      </w:r>
    </w:p>
    <w:p w:rsidR="003B5B42" w:rsidRPr="005E404B" w:rsidRDefault="003B5B42" w:rsidP="003B5B42">
      <w:pPr>
        <w:rPr>
          <w:lang w:bidi="ar-SA"/>
        </w:rPr>
      </w:pPr>
      <w:r w:rsidRPr="005E404B">
        <w:rPr>
          <w:lang w:bidi="ar-SA"/>
        </w:rPr>
        <w:t>Магнитное поле создается только движущимся электрическим зарядом? А как же магниты?</w:t>
      </w:r>
    </w:p>
    <w:p w:rsidR="003B5B42" w:rsidRPr="005E404B" w:rsidRDefault="003B5B42" w:rsidP="003B5B42">
      <w:pPr>
        <w:rPr>
          <w:lang w:bidi="ar-SA"/>
        </w:rPr>
      </w:pPr>
      <w:r w:rsidRPr="005E404B">
        <w:rPr>
          <w:lang w:bidi="ar-SA"/>
        </w:rPr>
        <w:t>Атом состоит из ядра и вращающихся вокруг него электронов. Электроны могут вращаться по разным орбитам. На каждой орбите может находиться по два электрона, которые вращаются в разных направлениях.</w:t>
      </w:r>
    </w:p>
    <w:p w:rsidR="003B5B42" w:rsidRPr="005E404B" w:rsidRDefault="003B5B42" w:rsidP="003B5B42">
      <w:pPr>
        <w:rPr>
          <w:lang w:bidi="ar-SA"/>
        </w:rPr>
      </w:pPr>
      <w:r w:rsidRPr="005E404B">
        <w:rPr>
          <w:lang w:bidi="ar-SA"/>
        </w:rPr>
        <w:t xml:space="preserve">Но у некоторых веществ не все электроны парные, и несколько электронов крутятся в одном и том же направлении, такие вещества называются ферромагнетиками. А поскольку электрон </w:t>
      </w:r>
      <w:r>
        <w:rPr>
          <w:lang w:bidi="ar-SA"/>
        </w:rPr>
        <w:t>–</w:t>
      </w:r>
      <w:r w:rsidRPr="005E404B">
        <w:rPr>
          <w:lang w:bidi="ar-SA"/>
        </w:rPr>
        <w:t xml:space="preserve"> заряженная частица, </w:t>
      </w:r>
      <w:r w:rsidRPr="005E404B">
        <w:rPr>
          <w:lang w:bidi="ar-SA"/>
        </w:rPr>
        <w:lastRenderedPageBreak/>
        <w:t>вращающиеся вокруг атома в одну и ту же сторону электроны создают магнитное поле. Получается миниатюрный электромагнит.</w:t>
      </w:r>
    </w:p>
    <w:p w:rsidR="003B5B42" w:rsidRPr="005E404B" w:rsidRDefault="003B5B42" w:rsidP="003B5B42">
      <w:pPr>
        <w:rPr>
          <w:lang w:bidi="ar-SA"/>
        </w:rPr>
      </w:pPr>
      <w:r w:rsidRPr="005E404B">
        <w:rPr>
          <w:lang w:bidi="ar-SA"/>
        </w:rPr>
        <w:t xml:space="preserve">Если атомы вещества расположены в произвольном порядке, поля этих крошечных магнитиков компенсируют друг друга. Но если эти магнитные поля направить в одну и ту же сторону, то они сложатся </w:t>
      </w:r>
      <w:r>
        <w:rPr>
          <w:lang w:bidi="ar-SA"/>
        </w:rPr>
        <w:t>–</w:t>
      </w:r>
      <w:r w:rsidRPr="005E404B">
        <w:rPr>
          <w:lang w:bidi="ar-SA"/>
        </w:rPr>
        <w:t xml:space="preserve"> и получится магнит. </w:t>
      </w:r>
    </w:p>
    <w:p w:rsidR="003B5B42" w:rsidRPr="005E404B" w:rsidRDefault="003B5B42" w:rsidP="003B5B42">
      <w:pPr>
        <w:rPr>
          <w:lang w:bidi="ar-SA"/>
        </w:rPr>
      </w:pPr>
      <w:r w:rsidRPr="005E404B">
        <w:rPr>
          <w:lang w:bidi="ar-SA"/>
        </w:rPr>
        <w:t>Мы привыкли к тому, что на географическом севере находится северный магнитный полюс и на него указывает синяя стрелка компаса. Однако это не совсем так.</w:t>
      </w:r>
    </w:p>
    <w:p w:rsidR="003B5B42" w:rsidRDefault="003B5B42" w:rsidP="003B5B42">
      <w:pPr>
        <w:rPr>
          <w:lang w:bidi="ar-SA"/>
        </w:rPr>
      </w:pPr>
      <w:r w:rsidRPr="005E404B">
        <w:rPr>
          <w:lang w:bidi="ar-SA"/>
        </w:rPr>
        <w:t xml:space="preserve">Из физики магнетизма нам известно, что силовые линии магнитного поля входят в южный полюс магнита, а выходят </w:t>
      </w:r>
      <w:proofErr w:type="gramStart"/>
      <w:r w:rsidRPr="005E404B">
        <w:rPr>
          <w:lang w:bidi="ar-SA"/>
        </w:rPr>
        <w:t>из</w:t>
      </w:r>
      <w:proofErr w:type="gramEnd"/>
      <w:r w:rsidRPr="005E404B">
        <w:rPr>
          <w:lang w:bidi="ar-SA"/>
        </w:rPr>
        <w:t xml:space="preserve"> северного. Если вы посмотрите на картину силовых линий магнитного поля Земли, то увидите, что они входят в Землю в районе северного географического полюса у канадских берегов Северного Ледовитого океана, а выходят в районе южного географического полюса в Антарктиде. Значит, с точки зрения физики у Земли на севере расположен южный магнитный полюс, а на юге </w:t>
      </w:r>
      <w:r>
        <w:rPr>
          <w:lang w:bidi="ar-SA"/>
        </w:rPr>
        <w:t>–</w:t>
      </w:r>
      <w:r w:rsidRPr="005E404B">
        <w:rPr>
          <w:lang w:bidi="ar-SA"/>
        </w:rPr>
        <w:t xml:space="preserve"> северный. Такие полюсы называются «истинными».</w:t>
      </w:r>
    </w:p>
    <w:p w:rsidR="003B5B42" w:rsidRDefault="003B5B42" w:rsidP="003B5B42">
      <w:pPr>
        <w:ind w:firstLine="0"/>
        <w:jc w:val="center"/>
        <w:rPr>
          <w:lang w:bidi="ar-SA"/>
        </w:rPr>
      </w:pPr>
      <w:r>
        <w:rPr>
          <w:noProof/>
          <w:lang w:bidi="ar-SA"/>
        </w:rPr>
        <w:drawing>
          <wp:inline distT="0" distB="0" distL="0" distR="0">
            <wp:extent cx="2333625" cy="2333625"/>
            <wp:effectExtent l="0" t="0" r="0" b="0"/>
            <wp:docPr id="14" name="Рисунок 14" descr="https://www.rusmagnet.ru/2017/MEAS_01/Ear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rusmagnet.ru/2017/MEAS_01/Earth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999" cy="2333999"/>
                    </a:xfrm>
                    <a:prstGeom prst="rect">
                      <a:avLst/>
                    </a:prstGeom>
                    <a:noFill/>
                    <a:ln>
                      <a:noFill/>
                    </a:ln>
                  </pic:spPr>
                </pic:pic>
              </a:graphicData>
            </a:graphic>
          </wp:inline>
        </w:drawing>
      </w:r>
    </w:p>
    <w:p w:rsidR="003B5B42" w:rsidRPr="005E404B" w:rsidRDefault="003B5B42" w:rsidP="003B5B42">
      <w:pPr>
        <w:ind w:firstLine="0"/>
        <w:jc w:val="center"/>
        <w:rPr>
          <w:lang w:bidi="ar-SA"/>
        </w:rPr>
      </w:pPr>
      <w:r>
        <w:rPr>
          <w:lang w:bidi="ar-SA"/>
        </w:rPr>
        <w:t>Рис.5: силовые линии магнитного поля Земли</w:t>
      </w:r>
    </w:p>
    <w:p w:rsidR="003B5B42" w:rsidRPr="005E404B" w:rsidRDefault="003B5B42" w:rsidP="003B5B42">
      <w:pPr>
        <w:rPr>
          <w:lang w:bidi="ar-SA"/>
        </w:rPr>
      </w:pPr>
      <w:r w:rsidRPr="005E404B">
        <w:rPr>
          <w:lang w:bidi="ar-SA"/>
        </w:rPr>
        <w:t xml:space="preserve">Однако, вопреки законам физики, люди договорились, что для простоты будут называть тот магнитный полюс, который находится на </w:t>
      </w:r>
      <w:r w:rsidRPr="005E404B">
        <w:rPr>
          <w:lang w:bidi="ar-SA"/>
        </w:rPr>
        <w:lastRenderedPageBreak/>
        <w:t xml:space="preserve">севере, северным, а тот магнитный полюс, что на юге, </w:t>
      </w:r>
      <w:r>
        <w:rPr>
          <w:lang w:bidi="ar-SA"/>
        </w:rPr>
        <w:t>–</w:t>
      </w:r>
      <w:r w:rsidRPr="005E404B">
        <w:rPr>
          <w:lang w:bidi="ar-SA"/>
        </w:rPr>
        <w:t xml:space="preserve"> южным. Такие магнитные полюсы Земли называются «мнимыми». </w:t>
      </w:r>
    </w:p>
    <w:p w:rsidR="003B5B42" w:rsidRPr="00E345C9" w:rsidRDefault="003B5B42" w:rsidP="003B5B42">
      <w:pPr>
        <w:rPr>
          <w:lang w:bidi="ar-SA"/>
        </w:rPr>
      </w:pPr>
      <w:r w:rsidRPr="00E345C9">
        <w:rPr>
          <w:lang w:bidi="ar-SA"/>
        </w:rPr>
        <w:t xml:space="preserve">Магнитные силовые линии </w:t>
      </w:r>
      <w:r>
        <w:rPr>
          <w:lang w:bidi="ar-SA"/>
        </w:rPr>
        <w:t>–</w:t>
      </w:r>
      <w:r w:rsidRPr="00E345C9">
        <w:rPr>
          <w:lang w:bidi="ar-SA"/>
        </w:rPr>
        <w:t xml:space="preserve"> это линии, по которым магнитные полюса </w:t>
      </w:r>
      <w:r>
        <w:rPr>
          <w:lang w:bidi="ar-SA"/>
        </w:rPr>
        <w:t>«</w:t>
      </w:r>
      <w:r w:rsidRPr="00E345C9">
        <w:rPr>
          <w:lang w:bidi="ar-SA"/>
        </w:rPr>
        <w:t>направляются</w:t>
      </w:r>
      <w:r>
        <w:rPr>
          <w:lang w:bidi="ar-SA"/>
        </w:rPr>
        <w:t>»</w:t>
      </w:r>
      <w:r w:rsidRPr="00E345C9">
        <w:rPr>
          <w:lang w:bidi="ar-SA"/>
        </w:rPr>
        <w:t xml:space="preserve"> в пространстве. Они иллюстрируют направление магнитного поля и располагаются от северного полюса к южному полюсу вне магнита, и наоборот, внутри магнита.</w:t>
      </w:r>
    </w:p>
    <w:p w:rsidR="007B4228" w:rsidRDefault="003B5B42" w:rsidP="007B4228">
      <w:pPr>
        <w:rPr>
          <w:lang w:bidi="ar-SA"/>
        </w:rPr>
      </w:pPr>
      <w:r w:rsidRPr="00E345C9">
        <w:rPr>
          <w:lang w:bidi="ar-SA"/>
        </w:rPr>
        <w:t xml:space="preserve">Теперь, когда у нас есть представление о магнитных полях, можно обсудить индукцию магнитного поля. </w:t>
      </w:r>
    </w:p>
    <w:p w:rsidR="003B5B42" w:rsidRPr="007B4228" w:rsidRDefault="007B4228" w:rsidP="007B4228">
      <w:pPr>
        <w:rPr>
          <w:b/>
        </w:rPr>
      </w:pPr>
      <w:r w:rsidRPr="00253DEA">
        <w:t xml:space="preserve">Векторная физическая величина, являющаяся силовой характеристикой магнитного поля, а именно характеристикой его действия на движущиеся заряженные частицы и на обладающие магнитным моментом тела называется </w:t>
      </w:r>
      <w:r w:rsidRPr="005F034C">
        <w:rPr>
          <w:b/>
        </w:rPr>
        <w:t>магнитной индукцией.</w:t>
      </w:r>
      <w:r>
        <w:rPr>
          <w:b/>
        </w:rPr>
        <w:t xml:space="preserve"> </w:t>
      </w:r>
      <w:r w:rsidR="003B5B42" w:rsidRPr="00E345C9">
        <w:rPr>
          <w:lang w:bidi="ar-SA"/>
        </w:rPr>
        <w:t>Вектор индукции магнитного поля обозначается как B. Если поместить магнитный полюс в магнитное поле, на него будет действовать сила, ориентированная вдоль линии магнитного поля. Индукция магнитного поля определяется этой силой, деленной на величину магнитного полюса, находящегося в данной точке.</w:t>
      </w:r>
    </w:p>
    <w:p w:rsidR="003B5B42" w:rsidRPr="00E345C9" w:rsidRDefault="003B5B42" w:rsidP="003B5B42">
      <w:pPr>
        <w:rPr>
          <w:lang w:bidi="ar-SA"/>
        </w:rPr>
      </w:pPr>
      <w:r w:rsidRPr="00E345C9">
        <w:rPr>
          <w:lang w:bidi="ar-SA"/>
        </w:rPr>
        <w:t>Эта величина измеряется в теслах (T) в системе СИ. Таким образом, если магнитный полюс размещается в магнитном поле индукции 1 тесла, на него будет действовать сила в 1 ньютон, если магнитный полюс имеет индукцию 1 амперметр.</w:t>
      </w:r>
    </w:p>
    <w:p w:rsidR="003B5B42" w:rsidRDefault="003B5B42" w:rsidP="003B5B42">
      <w:pPr>
        <w:rPr>
          <w:lang w:bidi="ar-SA"/>
        </w:rPr>
      </w:pPr>
      <w:r w:rsidRPr="00E345C9">
        <w:rPr>
          <w:lang w:bidi="ar-SA"/>
        </w:rPr>
        <w:t>Индукция магнитного поля важна для понимания магнитного взаимодействия в различных системах, а также для проектирования и оптимизации устройств, использующих магнитные явления, например, в электромагнитах и трансформаторах.</w:t>
      </w:r>
    </w:p>
    <w:p w:rsidR="007B4228" w:rsidRDefault="007B4228" w:rsidP="003B5B42">
      <w:pPr>
        <w:rPr>
          <w:lang w:bidi="ar-SA"/>
        </w:rPr>
      </w:pPr>
    </w:p>
    <w:p w:rsidR="007B4228" w:rsidRDefault="007B4228" w:rsidP="003B5B42">
      <w:pPr>
        <w:rPr>
          <w:lang w:bidi="ar-SA"/>
        </w:rPr>
      </w:pPr>
    </w:p>
    <w:p w:rsidR="007B4228" w:rsidRDefault="007B4228" w:rsidP="003B5B42">
      <w:pPr>
        <w:rPr>
          <w:lang w:bidi="ar-SA"/>
        </w:rPr>
      </w:pPr>
    </w:p>
    <w:p w:rsidR="007B4228" w:rsidRPr="007B4228" w:rsidRDefault="007B4228" w:rsidP="007B4228">
      <w:pPr>
        <w:spacing w:after="0" w:line="360" w:lineRule="auto"/>
        <w:ind w:right="0" w:firstLine="709"/>
        <w:contextualSpacing/>
        <w:jc w:val="center"/>
        <w:rPr>
          <w:b/>
          <w:bCs/>
          <w:color w:val="auto"/>
          <w:szCs w:val="28"/>
          <w:lang w:bidi="ar-SA"/>
        </w:rPr>
      </w:pPr>
      <w:r w:rsidRPr="005E404B">
        <w:rPr>
          <w:b/>
          <w:bCs/>
          <w:color w:val="auto"/>
          <w:szCs w:val="28"/>
          <w:lang w:bidi="ar-SA"/>
        </w:rPr>
        <w:lastRenderedPageBreak/>
        <w:t>1.3. Применение постоянных магнитов в технике и повседневной жизни</w:t>
      </w:r>
    </w:p>
    <w:p w:rsidR="007B4228" w:rsidRPr="00E345C9" w:rsidRDefault="007B4228" w:rsidP="007B4228">
      <w:pPr>
        <w:spacing w:after="0" w:line="360" w:lineRule="auto"/>
        <w:ind w:right="0" w:firstLine="709"/>
        <w:contextualSpacing/>
        <w:rPr>
          <w:color w:val="auto"/>
          <w:szCs w:val="28"/>
          <w:lang w:bidi="ar-SA"/>
        </w:rPr>
      </w:pPr>
      <w:r w:rsidRPr="00E345C9">
        <w:rPr>
          <w:color w:val="auto"/>
          <w:szCs w:val="28"/>
          <w:lang w:bidi="ar-SA"/>
        </w:rPr>
        <w:t>Постоянные магниты, обладающие постоянной магнитной силой без необходимости поддержания внешнего электрического поля, играют важную роль в современной электротехнике и механике</w:t>
      </w:r>
      <w:r>
        <w:rPr>
          <w:color w:val="auto"/>
          <w:szCs w:val="28"/>
          <w:lang w:bidi="ar-SA"/>
        </w:rPr>
        <w:t xml:space="preserve"> </w:t>
      </w:r>
      <w:r w:rsidRPr="00E345C9">
        <w:rPr>
          <w:color w:val="auto"/>
          <w:szCs w:val="28"/>
          <w:lang w:bidi="ar-SA"/>
        </w:rPr>
        <w:t>[3]</w:t>
      </w:r>
    </w:p>
    <w:p w:rsidR="007B4228" w:rsidRPr="00E345C9" w:rsidRDefault="007B4228" w:rsidP="007B4228">
      <w:pPr>
        <w:spacing w:after="0" w:line="360" w:lineRule="auto"/>
        <w:ind w:right="0" w:firstLine="709"/>
        <w:contextualSpacing/>
        <w:rPr>
          <w:color w:val="auto"/>
          <w:szCs w:val="28"/>
          <w:lang w:bidi="ar-SA"/>
        </w:rPr>
      </w:pPr>
      <w:r w:rsidRPr="00E345C9">
        <w:rPr>
          <w:color w:val="auto"/>
          <w:szCs w:val="28"/>
          <w:lang w:bidi="ar-SA"/>
        </w:rPr>
        <w:t>Их уникальные свойства позволяют создавать эффективные и компактные устройства, которые находят широкое применение в различных технологических и промышленных областях</w:t>
      </w:r>
      <w:r>
        <w:rPr>
          <w:color w:val="auto"/>
          <w:szCs w:val="28"/>
          <w:lang w:bidi="ar-SA"/>
        </w:rPr>
        <w:t>.</w:t>
      </w:r>
    </w:p>
    <w:p w:rsidR="007B4228" w:rsidRPr="007B4228" w:rsidRDefault="007B4228" w:rsidP="007B4228">
      <w:pPr>
        <w:pStyle w:val="a4"/>
        <w:numPr>
          <w:ilvl w:val="0"/>
          <w:numId w:val="12"/>
        </w:numPr>
        <w:spacing w:after="0" w:line="360" w:lineRule="auto"/>
        <w:ind w:right="0"/>
        <w:rPr>
          <w:color w:val="auto"/>
          <w:szCs w:val="28"/>
          <w:lang w:bidi="ar-SA"/>
        </w:rPr>
      </w:pPr>
      <w:r w:rsidRPr="007B4228">
        <w:rPr>
          <w:color w:val="auto"/>
          <w:szCs w:val="28"/>
          <w:lang w:bidi="ar-SA"/>
        </w:rPr>
        <w:t>Электродвигатели</w:t>
      </w:r>
    </w:p>
    <w:p w:rsidR="007B4228" w:rsidRPr="00E345C9" w:rsidRDefault="007B4228" w:rsidP="007B4228">
      <w:pPr>
        <w:spacing w:after="0" w:line="360" w:lineRule="auto"/>
        <w:ind w:right="0" w:firstLine="709"/>
        <w:contextualSpacing/>
        <w:rPr>
          <w:color w:val="auto"/>
          <w:szCs w:val="28"/>
          <w:lang w:bidi="ar-SA"/>
        </w:rPr>
      </w:pPr>
      <w:r w:rsidRPr="00E345C9">
        <w:rPr>
          <w:color w:val="auto"/>
          <w:szCs w:val="28"/>
          <w:lang w:bidi="ar-SA"/>
        </w:rPr>
        <w:t>Постоянные магниты широко применяются в постоянных электродвигателях. Они обеспечивают стабильную магнитную силу, что позволяет создавать эффективные и компактные электродвигатели для различных приложений, включая промышленность и бытовую технику.</w:t>
      </w:r>
    </w:p>
    <w:p w:rsidR="007B4228" w:rsidRPr="007B4228" w:rsidRDefault="007B4228" w:rsidP="007B4228">
      <w:pPr>
        <w:pStyle w:val="a4"/>
        <w:numPr>
          <w:ilvl w:val="0"/>
          <w:numId w:val="12"/>
        </w:numPr>
        <w:spacing w:after="0" w:line="360" w:lineRule="auto"/>
        <w:ind w:right="0"/>
        <w:rPr>
          <w:color w:val="auto"/>
          <w:szCs w:val="28"/>
          <w:lang w:bidi="ar-SA"/>
        </w:rPr>
      </w:pPr>
      <w:r w:rsidRPr="007B4228">
        <w:rPr>
          <w:color w:val="auto"/>
          <w:szCs w:val="28"/>
          <w:lang w:bidi="ar-SA"/>
        </w:rPr>
        <w:t>Генераторы</w:t>
      </w:r>
    </w:p>
    <w:p w:rsidR="007B4228" w:rsidRPr="00E345C9" w:rsidRDefault="007B4228" w:rsidP="007B4228">
      <w:pPr>
        <w:spacing w:after="0" w:line="360" w:lineRule="auto"/>
        <w:ind w:right="0" w:firstLine="709"/>
        <w:contextualSpacing/>
        <w:rPr>
          <w:color w:val="auto"/>
          <w:szCs w:val="28"/>
          <w:lang w:bidi="ar-SA"/>
        </w:rPr>
      </w:pPr>
      <w:r w:rsidRPr="00E345C9">
        <w:rPr>
          <w:color w:val="auto"/>
          <w:szCs w:val="28"/>
          <w:lang w:bidi="ar-SA"/>
        </w:rPr>
        <w:t>В некоторых типах генераторов, таких как маломощные портативные источники энергии, постоянные магниты используются для создания начального магнитного поля, что упрощает процесс генерации электроэнергии.</w:t>
      </w:r>
    </w:p>
    <w:p w:rsidR="007B4228" w:rsidRPr="007B4228" w:rsidRDefault="007B4228" w:rsidP="007B4228">
      <w:pPr>
        <w:pStyle w:val="a4"/>
        <w:numPr>
          <w:ilvl w:val="0"/>
          <w:numId w:val="12"/>
        </w:numPr>
        <w:spacing w:after="0" w:line="360" w:lineRule="auto"/>
        <w:ind w:right="0"/>
        <w:rPr>
          <w:color w:val="auto"/>
          <w:szCs w:val="28"/>
          <w:lang w:bidi="ar-SA"/>
        </w:rPr>
      </w:pPr>
      <w:r w:rsidRPr="007B4228">
        <w:rPr>
          <w:color w:val="auto"/>
          <w:szCs w:val="28"/>
          <w:lang w:bidi="ar-SA"/>
        </w:rPr>
        <w:t>Датчики</w:t>
      </w:r>
    </w:p>
    <w:p w:rsidR="007B4228" w:rsidRPr="00E345C9" w:rsidRDefault="007B4228" w:rsidP="007B4228">
      <w:pPr>
        <w:spacing w:after="0" w:line="360" w:lineRule="auto"/>
        <w:ind w:right="0" w:firstLine="709"/>
        <w:contextualSpacing/>
        <w:rPr>
          <w:color w:val="auto"/>
          <w:szCs w:val="28"/>
          <w:lang w:bidi="ar-SA"/>
        </w:rPr>
      </w:pPr>
      <w:r w:rsidRPr="00E345C9">
        <w:rPr>
          <w:color w:val="auto"/>
          <w:szCs w:val="28"/>
          <w:lang w:bidi="ar-SA"/>
        </w:rPr>
        <w:t>Постоянные магниты применяются в датчиках, например, в датчиках положения и скорости. Их стабильность и долговечность обеспечивают надежную работу датчиков в различных условиях.</w:t>
      </w:r>
    </w:p>
    <w:p w:rsidR="007B4228" w:rsidRPr="007B4228" w:rsidRDefault="007B4228" w:rsidP="007B4228">
      <w:pPr>
        <w:pStyle w:val="a4"/>
        <w:numPr>
          <w:ilvl w:val="0"/>
          <w:numId w:val="12"/>
        </w:numPr>
        <w:spacing w:after="0" w:line="360" w:lineRule="auto"/>
        <w:ind w:right="0"/>
        <w:rPr>
          <w:color w:val="auto"/>
          <w:szCs w:val="28"/>
          <w:lang w:bidi="ar-SA"/>
        </w:rPr>
      </w:pPr>
      <w:r w:rsidRPr="007B4228">
        <w:rPr>
          <w:color w:val="auto"/>
          <w:szCs w:val="28"/>
          <w:lang w:bidi="ar-SA"/>
        </w:rPr>
        <w:t>Электромеханические устройства</w:t>
      </w:r>
    </w:p>
    <w:p w:rsidR="007B4228" w:rsidRPr="00E345C9" w:rsidRDefault="007B4228" w:rsidP="007B4228">
      <w:pPr>
        <w:spacing w:after="0" w:line="360" w:lineRule="auto"/>
        <w:ind w:right="0" w:firstLine="709"/>
        <w:contextualSpacing/>
        <w:rPr>
          <w:color w:val="auto"/>
          <w:szCs w:val="28"/>
          <w:lang w:bidi="ar-SA"/>
        </w:rPr>
      </w:pPr>
      <w:r w:rsidRPr="00E345C9">
        <w:rPr>
          <w:color w:val="auto"/>
          <w:szCs w:val="28"/>
          <w:lang w:bidi="ar-SA"/>
        </w:rPr>
        <w:t>Постоянные магниты играют ключевую роль в создании электромеханических устройств, таких как реле и соленоиды. Они обеспечивают быстрое и точное перемещение механических частей, что находит применение в системах управления и автоматизации.</w:t>
      </w:r>
    </w:p>
    <w:p w:rsidR="007B4228" w:rsidRPr="007B4228" w:rsidRDefault="007B4228" w:rsidP="007B4228">
      <w:pPr>
        <w:pStyle w:val="a4"/>
        <w:numPr>
          <w:ilvl w:val="0"/>
          <w:numId w:val="12"/>
        </w:numPr>
        <w:spacing w:after="0" w:line="360" w:lineRule="auto"/>
        <w:ind w:right="0"/>
        <w:rPr>
          <w:color w:val="auto"/>
          <w:szCs w:val="28"/>
          <w:lang w:bidi="ar-SA"/>
        </w:rPr>
      </w:pPr>
      <w:r w:rsidRPr="007B4228">
        <w:rPr>
          <w:color w:val="auto"/>
          <w:szCs w:val="28"/>
          <w:lang w:bidi="ar-SA"/>
        </w:rPr>
        <w:t>Магнитные системы и защелки</w:t>
      </w:r>
    </w:p>
    <w:p w:rsidR="007B4228" w:rsidRPr="00E345C9" w:rsidRDefault="007B4228" w:rsidP="007B4228">
      <w:pPr>
        <w:spacing w:after="0" w:line="360" w:lineRule="auto"/>
        <w:ind w:right="0" w:firstLine="709"/>
        <w:contextualSpacing/>
        <w:rPr>
          <w:color w:val="auto"/>
          <w:szCs w:val="28"/>
          <w:lang w:bidi="ar-SA"/>
        </w:rPr>
      </w:pPr>
      <w:r w:rsidRPr="00E345C9">
        <w:rPr>
          <w:color w:val="auto"/>
          <w:szCs w:val="28"/>
          <w:lang w:bidi="ar-SA"/>
        </w:rPr>
        <w:lastRenderedPageBreak/>
        <w:t>В механике постоянные магниты используются для создания магнитных систем и защелок, обеспечивая надежное удержание и фиксацию элементов в различных устройствах.</w:t>
      </w:r>
    </w:p>
    <w:p w:rsidR="007B4228" w:rsidRPr="00E345C9" w:rsidRDefault="007B4228" w:rsidP="007B4228">
      <w:pPr>
        <w:spacing w:after="0" w:line="360" w:lineRule="auto"/>
        <w:ind w:right="0" w:firstLine="709"/>
        <w:contextualSpacing/>
        <w:rPr>
          <w:color w:val="auto"/>
          <w:szCs w:val="28"/>
          <w:lang w:bidi="ar-SA"/>
        </w:rPr>
      </w:pPr>
      <w:r w:rsidRPr="00E345C9">
        <w:rPr>
          <w:color w:val="auto"/>
          <w:szCs w:val="28"/>
          <w:lang w:bidi="ar-SA"/>
        </w:rPr>
        <w:t>Магниты, в течение долгого времени олицетворявшие собой простой и хорошо известный предмет, теперь играют ключевую роль в революционных инновациях в различных сферах современных технологий.</w:t>
      </w:r>
    </w:p>
    <w:p w:rsidR="007B4228" w:rsidRPr="00E345C9" w:rsidRDefault="007B4228" w:rsidP="007B4228">
      <w:pPr>
        <w:spacing w:after="0" w:line="360" w:lineRule="auto"/>
        <w:ind w:right="0" w:firstLine="709"/>
        <w:contextualSpacing/>
        <w:rPr>
          <w:color w:val="auto"/>
          <w:szCs w:val="28"/>
          <w:lang w:bidi="ar-SA"/>
        </w:rPr>
      </w:pPr>
      <w:r w:rsidRPr="00E345C9">
        <w:rPr>
          <w:color w:val="auto"/>
          <w:szCs w:val="28"/>
          <w:lang w:bidi="ar-SA"/>
        </w:rPr>
        <w:t>От энергосберегающих устройств до передовых медицинских технологий, инженеры и ученые активно исследуют и применяют уникальные свойства магнитов для создания новаторских продуктов и систем. Давайте рассмотрим некоторые инновационные применения магнитов в современных технологиях.</w:t>
      </w:r>
    </w:p>
    <w:p w:rsidR="007B4228" w:rsidRPr="007B4228" w:rsidRDefault="007B4228" w:rsidP="007B4228">
      <w:pPr>
        <w:pStyle w:val="a4"/>
        <w:numPr>
          <w:ilvl w:val="0"/>
          <w:numId w:val="12"/>
        </w:numPr>
        <w:spacing w:after="0" w:line="360" w:lineRule="auto"/>
        <w:ind w:right="0"/>
        <w:rPr>
          <w:color w:val="auto"/>
          <w:szCs w:val="28"/>
          <w:lang w:bidi="ar-SA"/>
        </w:rPr>
      </w:pPr>
      <w:r w:rsidRPr="007B4228">
        <w:rPr>
          <w:color w:val="auto"/>
          <w:szCs w:val="28"/>
          <w:lang w:bidi="ar-SA"/>
        </w:rPr>
        <w:t>Магнитные холодильники</w:t>
      </w:r>
    </w:p>
    <w:p w:rsidR="007B4228" w:rsidRPr="00E345C9" w:rsidRDefault="007B4228" w:rsidP="007B4228">
      <w:pPr>
        <w:spacing w:after="0" w:line="360" w:lineRule="auto"/>
        <w:ind w:right="0" w:firstLine="709"/>
        <w:contextualSpacing/>
        <w:rPr>
          <w:color w:val="auto"/>
          <w:szCs w:val="28"/>
          <w:lang w:bidi="ar-SA"/>
        </w:rPr>
      </w:pPr>
      <w:r w:rsidRPr="00E345C9">
        <w:rPr>
          <w:color w:val="auto"/>
          <w:szCs w:val="28"/>
          <w:lang w:bidi="ar-SA"/>
        </w:rPr>
        <w:t>Исследования проводятся по созданию магнитных холодильников, которые работают на основе магнитной термодинамики и не требуют компрессоров или хладагентов.</w:t>
      </w:r>
    </w:p>
    <w:p w:rsidR="007B4228" w:rsidRPr="007B4228" w:rsidRDefault="007B4228" w:rsidP="007B4228">
      <w:pPr>
        <w:pStyle w:val="a4"/>
        <w:numPr>
          <w:ilvl w:val="0"/>
          <w:numId w:val="12"/>
        </w:numPr>
        <w:spacing w:after="0" w:line="360" w:lineRule="auto"/>
        <w:ind w:right="0"/>
        <w:rPr>
          <w:color w:val="auto"/>
          <w:szCs w:val="28"/>
          <w:lang w:bidi="ar-SA"/>
        </w:rPr>
      </w:pPr>
      <w:r w:rsidRPr="007B4228">
        <w:rPr>
          <w:color w:val="auto"/>
          <w:szCs w:val="28"/>
          <w:lang w:bidi="ar-SA"/>
        </w:rPr>
        <w:t>Энергосберегающие электродвигатели</w:t>
      </w:r>
    </w:p>
    <w:p w:rsidR="007B4228" w:rsidRPr="005B485D" w:rsidRDefault="007B4228" w:rsidP="007B4228">
      <w:pPr>
        <w:spacing w:after="0" w:line="360" w:lineRule="auto"/>
        <w:ind w:right="0" w:firstLine="709"/>
        <w:contextualSpacing/>
        <w:rPr>
          <w:color w:val="auto"/>
          <w:szCs w:val="28"/>
          <w:lang w:bidi="ar-SA"/>
        </w:rPr>
      </w:pPr>
      <w:r w:rsidRPr="00E345C9">
        <w:rPr>
          <w:color w:val="auto"/>
          <w:szCs w:val="28"/>
          <w:lang w:bidi="ar-SA"/>
        </w:rPr>
        <w:t>Использование постоянных магнитов в электродвигателях может повысить эффективность и снизить энергопотребление, что важно для промышленных и бытовых приложений.</w:t>
      </w:r>
    </w:p>
    <w:p w:rsidR="007B4228" w:rsidRDefault="007B4228" w:rsidP="003B5B42">
      <w:pPr>
        <w:rPr>
          <w:lang w:bidi="ar-SA"/>
        </w:rPr>
      </w:pPr>
    </w:p>
    <w:p w:rsidR="007B4228" w:rsidRDefault="007B4228" w:rsidP="003B5B42">
      <w:pPr>
        <w:rPr>
          <w:lang w:bidi="ar-SA"/>
        </w:rPr>
      </w:pPr>
    </w:p>
    <w:p w:rsidR="007B4228" w:rsidRDefault="007B4228" w:rsidP="003B5B42">
      <w:pPr>
        <w:rPr>
          <w:lang w:bidi="ar-SA"/>
        </w:rPr>
      </w:pPr>
    </w:p>
    <w:p w:rsidR="007B4228" w:rsidRDefault="007B4228" w:rsidP="003B5B42">
      <w:pPr>
        <w:rPr>
          <w:lang w:bidi="ar-SA"/>
        </w:rPr>
      </w:pPr>
    </w:p>
    <w:p w:rsidR="007B4228" w:rsidRDefault="007B4228" w:rsidP="003B5B42">
      <w:pPr>
        <w:rPr>
          <w:lang w:bidi="ar-SA"/>
        </w:rPr>
      </w:pPr>
    </w:p>
    <w:p w:rsidR="007B4228" w:rsidRDefault="007B4228" w:rsidP="005F034C">
      <w:pPr>
        <w:rPr>
          <w:lang w:bidi="ar-SA"/>
        </w:rPr>
      </w:pPr>
    </w:p>
    <w:p w:rsidR="007B4228" w:rsidRDefault="007B4228" w:rsidP="005F034C">
      <w:pPr>
        <w:rPr>
          <w:lang w:bidi="ar-SA"/>
        </w:rPr>
      </w:pPr>
    </w:p>
    <w:p w:rsidR="007B4228" w:rsidRDefault="007B4228" w:rsidP="005F034C">
      <w:pPr>
        <w:rPr>
          <w:lang w:bidi="ar-SA"/>
        </w:rPr>
      </w:pPr>
    </w:p>
    <w:p w:rsidR="007B4228" w:rsidRDefault="007B4228" w:rsidP="005F034C">
      <w:pPr>
        <w:rPr>
          <w:lang w:bidi="ar-SA"/>
        </w:rPr>
      </w:pPr>
    </w:p>
    <w:p w:rsidR="007B4228" w:rsidRDefault="007B4228" w:rsidP="005F034C">
      <w:pPr>
        <w:rPr>
          <w:lang w:bidi="ar-SA"/>
        </w:rPr>
      </w:pPr>
    </w:p>
    <w:p w:rsidR="005E404B" w:rsidRPr="007B4228" w:rsidRDefault="005B485D" w:rsidP="007B4228">
      <w:pPr>
        <w:jc w:val="center"/>
        <w:rPr>
          <w:b/>
          <w:lang w:bidi="ar-SA"/>
        </w:rPr>
      </w:pPr>
      <w:r w:rsidRPr="007B4228">
        <w:rPr>
          <w:b/>
          <w:lang w:bidi="ar-SA"/>
        </w:rPr>
        <w:lastRenderedPageBreak/>
        <w:t>2. ПРАКТИЧЕСКАЯ ЧАСТЬ</w:t>
      </w:r>
    </w:p>
    <w:p w:rsidR="005B485D" w:rsidRPr="007B4228" w:rsidRDefault="00B000A2" w:rsidP="007B4228">
      <w:pPr>
        <w:jc w:val="center"/>
        <w:rPr>
          <w:b/>
          <w:lang w:bidi="ar-SA"/>
        </w:rPr>
      </w:pPr>
      <w:r w:rsidRPr="007B4228">
        <w:rPr>
          <w:b/>
          <w:lang w:bidi="ar-SA"/>
        </w:rPr>
        <w:t>2.1. Практические</w:t>
      </w:r>
      <w:r w:rsidR="005B485D" w:rsidRPr="007B4228">
        <w:rPr>
          <w:b/>
          <w:lang w:bidi="ar-SA"/>
        </w:rPr>
        <w:t xml:space="preserve"> опыт</w:t>
      </w:r>
      <w:r w:rsidRPr="007B4228">
        <w:rPr>
          <w:b/>
          <w:lang w:bidi="ar-SA"/>
        </w:rPr>
        <w:t>ы</w:t>
      </w:r>
    </w:p>
    <w:p w:rsidR="00B000A2" w:rsidRPr="00140C11" w:rsidRDefault="00B000A2" w:rsidP="005F034C">
      <w:r w:rsidRPr="00901042">
        <w:t>Цель опытов</w:t>
      </w:r>
      <w:r w:rsidRPr="00140C11">
        <w:t xml:space="preserve">: Изучение явления магнитной индукции и измерение </w:t>
      </w:r>
      <w:r>
        <w:t xml:space="preserve">различных </w:t>
      </w:r>
      <w:r w:rsidRPr="00140C11">
        <w:t>электрических параметров.</w:t>
      </w:r>
    </w:p>
    <w:p w:rsidR="00B000A2" w:rsidRPr="007B4228" w:rsidRDefault="00B000A2" w:rsidP="005F034C">
      <w:pPr>
        <w:rPr>
          <w:b/>
          <w:szCs w:val="28"/>
          <w:u w:val="single"/>
        </w:rPr>
      </w:pPr>
      <w:r w:rsidRPr="007B4228">
        <w:rPr>
          <w:b/>
          <w:szCs w:val="28"/>
          <w:u w:val="single"/>
        </w:rPr>
        <w:t>Опыт 1:</w:t>
      </w:r>
    </w:p>
    <w:p w:rsidR="00B000A2" w:rsidRPr="007B4228" w:rsidRDefault="00B000A2" w:rsidP="005F034C">
      <w:pPr>
        <w:rPr>
          <w:szCs w:val="28"/>
        </w:rPr>
      </w:pPr>
      <w:r w:rsidRPr="007B4228">
        <w:rPr>
          <w:szCs w:val="28"/>
        </w:rPr>
        <w:t>Инструменты: 2 постоянных магнита разных форм, линейка для измерений, катушка индуктивности, миллиамперметр.</w:t>
      </w:r>
    </w:p>
    <w:p w:rsidR="00B000A2" w:rsidRPr="007B4228" w:rsidRDefault="00B000A2" w:rsidP="005F034C">
      <w:pPr>
        <w:rPr>
          <w:szCs w:val="28"/>
          <w:u w:val="single"/>
        </w:rPr>
      </w:pPr>
      <w:r w:rsidRPr="007B4228">
        <w:rPr>
          <w:szCs w:val="28"/>
          <w:u w:val="single"/>
        </w:rPr>
        <w:t xml:space="preserve">Ход работы: </w:t>
      </w:r>
    </w:p>
    <w:p w:rsidR="00B000A2" w:rsidRPr="007B4228" w:rsidRDefault="00B000A2" w:rsidP="005F034C">
      <w:pPr>
        <w:rPr>
          <w:szCs w:val="28"/>
        </w:rPr>
      </w:pPr>
      <w:r w:rsidRPr="007B4228">
        <w:rPr>
          <w:szCs w:val="28"/>
        </w:rPr>
        <w:t>При перемещении катушки, состоящей из витков изолированного провода, в магнитном поле постоянного  магнита возникает явление электромагнитной индукции, которое сопровождается кратким появлением электротока в проводнике катушки. Величина силы тока зависит от мощности (размера и формы) постоянного магнита и размещения (центрирования) катушки относительно полюсов постоянного магнита.</w:t>
      </w:r>
    </w:p>
    <w:p w:rsidR="00B000A2" w:rsidRPr="007B4228" w:rsidRDefault="007B4228" w:rsidP="005F034C">
      <w:pPr>
        <w:rPr>
          <w:szCs w:val="28"/>
        </w:rPr>
      </w:pPr>
      <w:r w:rsidRPr="007B4228">
        <w:rPr>
          <w:szCs w:val="28"/>
        </w:rPr>
        <w:t>Изготовим катушку</w:t>
      </w:r>
      <w:r w:rsidR="00B000A2" w:rsidRPr="007B4228">
        <w:rPr>
          <w:szCs w:val="28"/>
        </w:rPr>
        <w:t xml:space="preserve">: изолированный провод </w:t>
      </w:r>
      <w:r w:rsidR="00B000A2" w:rsidRPr="007B4228">
        <w:rPr>
          <w:rFonts w:ascii="Calibri" w:hAnsi="Calibri" w:cs="Calibri"/>
          <w:szCs w:val="28"/>
        </w:rPr>
        <w:t>Ø</w:t>
      </w:r>
      <w:r w:rsidR="00B000A2" w:rsidRPr="007B4228">
        <w:rPr>
          <w:szCs w:val="28"/>
        </w:rPr>
        <w:t>0,4 мм намотаем на пластиковую основу (</w:t>
      </w:r>
      <w:r w:rsidR="00B000A2" w:rsidRPr="007B4228">
        <w:rPr>
          <w:rFonts w:ascii="Calibri" w:hAnsi="Calibri" w:cs="Calibri"/>
          <w:szCs w:val="28"/>
        </w:rPr>
        <w:t>~</w:t>
      </w:r>
      <w:r w:rsidR="00B000A2" w:rsidRPr="007B4228">
        <w:rPr>
          <w:szCs w:val="28"/>
        </w:rPr>
        <w:t xml:space="preserve">65 витков), сечение катушки 12х7 мм, </w:t>
      </w:r>
      <w:r w:rsidR="00B000A2" w:rsidRPr="007B4228">
        <w:rPr>
          <w:szCs w:val="28"/>
          <w:lang w:val="en-US"/>
        </w:rPr>
        <w:t>S</w:t>
      </w:r>
      <w:r w:rsidR="00B000A2" w:rsidRPr="007B4228">
        <w:rPr>
          <w:szCs w:val="28"/>
        </w:rPr>
        <w:t>=84 мм</w:t>
      </w:r>
      <w:r w:rsidR="00B000A2" w:rsidRPr="007B4228">
        <w:rPr>
          <w:rFonts w:ascii="Calibri" w:hAnsi="Calibri" w:cs="Calibri"/>
          <w:szCs w:val="28"/>
        </w:rPr>
        <w:t>²</w:t>
      </w:r>
      <w:r w:rsidR="00B000A2" w:rsidRPr="007B4228">
        <w:rPr>
          <w:szCs w:val="28"/>
        </w:rPr>
        <w:t>, подсоединим клеммы катушки к миллиамперметру для фиксации отклонения стрелки при постановке опыта с постоянными магнитами. Проведем замеры отклонения стрелки миллиамперметра по шкале в зависимости от размера и формы постоянного магнита, а так же от близости размещения катушки к центру или полюсам постоянного магнита.</w:t>
      </w:r>
    </w:p>
    <w:p w:rsidR="00B000A2" w:rsidRPr="007B4228" w:rsidRDefault="00B000A2" w:rsidP="007B4228">
      <w:pPr>
        <w:ind w:firstLine="0"/>
        <w:rPr>
          <w:szCs w:val="28"/>
        </w:rPr>
      </w:pPr>
      <w:r w:rsidRPr="007B4228">
        <w:rPr>
          <w:noProof/>
          <w:szCs w:val="28"/>
          <w:lang w:bidi="ar-SA"/>
        </w:rPr>
        <w:drawing>
          <wp:inline distT="0" distB="0" distL="0" distR="0" wp14:anchorId="1EEAD8C7" wp14:editId="328B0E8E">
            <wp:extent cx="1695492" cy="1562100"/>
            <wp:effectExtent l="19050" t="0" r="0" b="0"/>
            <wp:docPr id="5" name="Рисунок 0" descr="изображение_viber_2024-01-10_12-37-1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10_12-37-15-751.jpg"/>
                    <pic:cNvPicPr/>
                  </pic:nvPicPr>
                  <pic:blipFill>
                    <a:blip r:embed="rId15" cstate="print"/>
                    <a:stretch>
                      <a:fillRect/>
                    </a:stretch>
                  </pic:blipFill>
                  <pic:spPr>
                    <a:xfrm>
                      <a:off x="0" y="0"/>
                      <a:ext cx="1696082" cy="1562644"/>
                    </a:xfrm>
                    <a:prstGeom prst="rect">
                      <a:avLst/>
                    </a:prstGeom>
                  </pic:spPr>
                </pic:pic>
              </a:graphicData>
            </a:graphic>
          </wp:inline>
        </w:drawing>
      </w:r>
      <w:r w:rsidRPr="007B4228">
        <w:rPr>
          <w:szCs w:val="28"/>
        </w:rPr>
        <w:t xml:space="preserve"> </w:t>
      </w:r>
      <w:r w:rsidRPr="007B4228">
        <w:rPr>
          <w:noProof/>
          <w:szCs w:val="28"/>
          <w:lang w:bidi="ar-SA"/>
        </w:rPr>
        <w:drawing>
          <wp:inline distT="0" distB="0" distL="0" distR="0" wp14:anchorId="1BBA2346" wp14:editId="4EE7E50F">
            <wp:extent cx="1893570" cy="1558779"/>
            <wp:effectExtent l="19050" t="0" r="0" b="0"/>
            <wp:docPr id="9" name="Рисунок 1" descr="изображение_viber_2024-01-10_12-39-19-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10_12-39-19-441.jpg"/>
                    <pic:cNvPicPr/>
                  </pic:nvPicPr>
                  <pic:blipFill>
                    <a:blip r:embed="rId16" cstate="print"/>
                    <a:stretch>
                      <a:fillRect/>
                    </a:stretch>
                  </pic:blipFill>
                  <pic:spPr>
                    <a:xfrm>
                      <a:off x="0" y="0"/>
                      <a:ext cx="1894490" cy="1559536"/>
                    </a:xfrm>
                    <a:prstGeom prst="rect">
                      <a:avLst/>
                    </a:prstGeom>
                  </pic:spPr>
                </pic:pic>
              </a:graphicData>
            </a:graphic>
          </wp:inline>
        </w:drawing>
      </w:r>
      <w:r w:rsidRPr="007B4228">
        <w:rPr>
          <w:szCs w:val="28"/>
        </w:rPr>
        <w:t xml:space="preserve"> </w:t>
      </w:r>
      <w:r w:rsidRPr="007B4228">
        <w:rPr>
          <w:noProof/>
          <w:szCs w:val="28"/>
          <w:lang w:bidi="ar-SA"/>
        </w:rPr>
        <w:drawing>
          <wp:inline distT="0" distB="0" distL="0" distR="0" wp14:anchorId="314B45DE" wp14:editId="2FC43230">
            <wp:extent cx="1900438" cy="1554480"/>
            <wp:effectExtent l="19050" t="0" r="4562" b="0"/>
            <wp:docPr id="10" name="Рисунок 2" descr="изображение_viber_2024-01-10_12-37-1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10_12-37-15-393.jpg"/>
                    <pic:cNvPicPr/>
                  </pic:nvPicPr>
                  <pic:blipFill>
                    <a:blip r:embed="rId17" cstate="print"/>
                    <a:stretch>
                      <a:fillRect/>
                    </a:stretch>
                  </pic:blipFill>
                  <pic:spPr>
                    <a:xfrm>
                      <a:off x="0" y="0"/>
                      <a:ext cx="1900763" cy="1554746"/>
                    </a:xfrm>
                    <a:prstGeom prst="rect">
                      <a:avLst/>
                    </a:prstGeom>
                  </pic:spPr>
                </pic:pic>
              </a:graphicData>
            </a:graphic>
          </wp:inline>
        </w:drawing>
      </w:r>
    </w:p>
    <w:p w:rsidR="00B000A2" w:rsidRPr="007B4228" w:rsidRDefault="007B4228" w:rsidP="007B4228">
      <w:pPr>
        <w:jc w:val="center"/>
        <w:rPr>
          <w:szCs w:val="28"/>
        </w:rPr>
      </w:pPr>
      <w:r w:rsidRPr="007B4228">
        <w:rPr>
          <w:szCs w:val="28"/>
        </w:rPr>
        <w:t>Фото 1,2,3: материалы для опыта</w:t>
      </w:r>
    </w:p>
    <w:p w:rsidR="00B000A2" w:rsidRPr="007B4228" w:rsidRDefault="00B000A2" w:rsidP="005F034C">
      <w:pPr>
        <w:rPr>
          <w:szCs w:val="28"/>
        </w:rPr>
      </w:pPr>
      <w:r w:rsidRPr="007B4228">
        <w:rPr>
          <w:szCs w:val="28"/>
        </w:rPr>
        <w:lastRenderedPageBreak/>
        <w:t xml:space="preserve">Магнит 1: размеры 38х0,8х2,4 см (плоский). В центре магнита размещаем катушку перпендикулярно воображаемым линиям электромагнитного поля, резко перемещаем катушку, удаляя ее от постоянного магнита. </w:t>
      </w:r>
    </w:p>
    <w:p w:rsidR="00B000A2" w:rsidRPr="007B4228" w:rsidRDefault="00321AC7" w:rsidP="005F034C">
      <w:pPr>
        <w:rPr>
          <w:szCs w:val="28"/>
        </w:rPr>
      </w:pPr>
      <w:r>
        <w:rPr>
          <w:noProof/>
          <w:szCs w:val="28"/>
        </w:rPr>
        <w:pict>
          <v:shapetype id="_x0000_t202" coordsize="21600,21600" o:spt="202" path="m,l,21600r21600,l21600,xe">
            <v:stroke joinstyle="miter"/>
            <v:path gradientshapeok="t" o:connecttype="rect"/>
          </v:shapetype>
          <v:shape id="_x0000_s1030" type="#_x0000_t202" style="position:absolute;left:0;text-align:left;margin-left:159.35pt;margin-top:9.25pt;width:60.85pt;height:21.45pt;z-index:251656704;mso-width-relative:margin;mso-height-relative:margin" stroked="f" strokeweight="1pt">
            <v:textbox style="mso-next-textbox:#_x0000_s1030">
              <w:txbxContent>
                <w:p w:rsidR="00B000A2" w:rsidRPr="00B000A2" w:rsidRDefault="00B000A2" w:rsidP="00B000A2">
                  <w:pPr>
                    <w:ind w:firstLine="0"/>
                    <w:rPr>
                      <w:rFonts w:asciiTheme="minorHAnsi" w:hAnsiTheme="minorHAnsi" w:cstheme="minorHAnsi"/>
                      <w:b/>
                      <w:color w:val="FF0000"/>
                      <w:sz w:val="22"/>
                    </w:rPr>
                  </w:pPr>
                  <w:r w:rsidRPr="00B000A2">
                    <w:rPr>
                      <w:rFonts w:asciiTheme="minorHAnsi" w:hAnsiTheme="minorHAnsi" w:cstheme="minorHAnsi"/>
                      <w:b/>
                      <w:color w:val="FF0000"/>
                      <w:sz w:val="22"/>
                    </w:rPr>
                    <w:t>Магнит 2</w:t>
                  </w:r>
                </w:p>
              </w:txbxContent>
            </v:textbox>
          </v:shape>
        </w:pict>
      </w:r>
      <w:r>
        <w:rPr>
          <w:noProof/>
          <w:szCs w:val="28"/>
          <w:lang w:eastAsia="en-US"/>
        </w:rPr>
        <w:pict>
          <v:shape id="_x0000_s1029" type="#_x0000_t202" style="position:absolute;left:0;text-align:left;margin-left:171.65pt;margin-top:79.65pt;width:60.85pt;height:21.45pt;z-index:251657728;mso-width-relative:margin;mso-height-relative:margin" stroked="f" strokeweight="1pt">
            <v:textbox style="mso-next-textbox:#_x0000_s1029">
              <w:txbxContent>
                <w:p w:rsidR="00B000A2" w:rsidRPr="00B000A2" w:rsidRDefault="00B000A2" w:rsidP="00B000A2">
                  <w:pPr>
                    <w:ind w:firstLine="0"/>
                    <w:rPr>
                      <w:rFonts w:asciiTheme="minorHAnsi" w:hAnsiTheme="minorHAnsi" w:cstheme="minorHAnsi"/>
                      <w:b/>
                      <w:color w:val="FF0000"/>
                      <w:sz w:val="22"/>
                    </w:rPr>
                  </w:pPr>
                  <w:r w:rsidRPr="00B000A2">
                    <w:rPr>
                      <w:rFonts w:asciiTheme="minorHAnsi" w:hAnsiTheme="minorHAnsi" w:cstheme="minorHAnsi"/>
                      <w:b/>
                      <w:color w:val="FF0000"/>
                      <w:sz w:val="22"/>
                    </w:rPr>
                    <w:t>Магнит 1</w:t>
                  </w:r>
                </w:p>
              </w:txbxContent>
            </v:textbox>
          </v:shape>
        </w:pict>
      </w:r>
      <w:r w:rsidR="00B000A2" w:rsidRPr="007B4228">
        <w:rPr>
          <w:noProof/>
          <w:szCs w:val="28"/>
          <w:lang w:bidi="ar-SA"/>
        </w:rPr>
        <w:drawing>
          <wp:inline distT="0" distB="0" distL="0" distR="0" wp14:anchorId="14C61B6E" wp14:editId="0F170316">
            <wp:extent cx="3281182" cy="1728101"/>
            <wp:effectExtent l="19050" t="0" r="0" b="0"/>
            <wp:docPr id="17" name="Рисунок 3" descr="изображение_viber_2024-01-10_12-37-16-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10_12-37-16-3681.jpg"/>
                    <pic:cNvPicPr/>
                  </pic:nvPicPr>
                  <pic:blipFill>
                    <a:blip r:embed="rId18" cstate="print"/>
                    <a:stretch>
                      <a:fillRect/>
                    </a:stretch>
                  </pic:blipFill>
                  <pic:spPr>
                    <a:xfrm>
                      <a:off x="0" y="0"/>
                      <a:ext cx="3279441" cy="1727184"/>
                    </a:xfrm>
                    <a:prstGeom prst="rect">
                      <a:avLst/>
                    </a:prstGeom>
                  </pic:spPr>
                </pic:pic>
              </a:graphicData>
            </a:graphic>
          </wp:inline>
        </w:drawing>
      </w:r>
      <w:r w:rsidR="00B000A2" w:rsidRPr="007B4228">
        <w:rPr>
          <w:szCs w:val="28"/>
        </w:rPr>
        <w:t xml:space="preserve">         </w:t>
      </w:r>
      <w:r w:rsidR="00B000A2" w:rsidRPr="007B4228">
        <w:rPr>
          <w:noProof/>
          <w:szCs w:val="28"/>
          <w:lang w:bidi="ar-SA"/>
        </w:rPr>
        <w:drawing>
          <wp:inline distT="0" distB="0" distL="0" distR="0" wp14:anchorId="00DE1858" wp14:editId="6358A808">
            <wp:extent cx="1725930" cy="1720451"/>
            <wp:effectExtent l="19050" t="0" r="762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1725930" cy="1720451"/>
                    </a:xfrm>
                    <a:prstGeom prst="rect">
                      <a:avLst/>
                    </a:prstGeom>
                    <a:noFill/>
                    <a:ln w="9525">
                      <a:noFill/>
                      <a:miter lim="800000"/>
                      <a:headEnd/>
                      <a:tailEnd/>
                    </a:ln>
                  </pic:spPr>
                </pic:pic>
              </a:graphicData>
            </a:graphic>
          </wp:inline>
        </w:drawing>
      </w:r>
    </w:p>
    <w:p w:rsidR="007B4228" w:rsidRPr="007B4228" w:rsidRDefault="007B4228" w:rsidP="007B4228">
      <w:pPr>
        <w:jc w:val="center"/>
        <w:rPr>
          <w:szCs w:val="28"/>
        </w:rPr>
      </w:pPr>
      <w:r w:rsidRPr="007B4228">
        <w:rPr>
          <w:szCs w:val="28"/>
        </w:rPr>
        <w:t>Фото 4: схема эксперимента и магниты</w:t>
      </w:r>
    </w:p>
    <w:p w:rsidR="00B000A2" w:rsidRPr="007B4228" w:rsidRDefault="00B000A2" w:rsidP="005F034C">
      <w:pPr>
        <w:rPr>
          <w:szCs w:val="28"/>
        </w:rPr>
      </w:pPr>
      <w:r w:rsidRPr="007B4228">
        <w:rPr>
          <w:szCs w:val="28"/>
        </w:rPr>
        <w:t>Фиксируем отклонение стрелки миллиамперметра, что свидетельствует о возникновении в катушке электрического тока. Максимальное отклонение стрелки в ходе эксперимента с магнитом 1 составило 5 мА.</w:t>
      </w:r>
    </w:p>
    <w:p w:rsidR="00B000A2" w:rsidRPr="007B4228" w:rsidRDefault="00321AC7" w:rsidP="007B4228">
      <w:pPr>
        <w:ind w:firstLine="0"/>
        <w:rPr>
          <w:szCs w:val="28"/>
        </w:rPr>
      </w:pPr>
      <w:r>
        <w:rPr>
          <w:noProof/>
          <w:szCs w:val="28"/>
          <w:lang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0;text-align:left;margin-left:147.3pt;margin-top:161.8pt;width:15pt;height:22.8pt;z-index:251658752" fillcolor="red">
            <v:textbox style="layout-flow:vertical-ideographic"/>
          </v:shape>
        </w:pict>
      </w:r>
      <w:r w:rsidR="00B000A2" w:rsidRPr="007B4228">
        <w:rPr>
          <w:noProof/>
          <w:szCs w:val="28"/>
          <w:lang w:bidi="ar-SA"/>
        </w:rPr>
        <w:drawing>
          <wp:inline distT="0" distB="0" distL="0" distR="0" wp14:anchorId="5B33205C" wp14:editId="536D4C7A">
            <wp:extent cx="2143125" cy="2114490"/>
            <wp:effectExtent l="0" t="0" r="0" b="0"/>
            <wp:docPr id="19" name="Рисунок 5" descr="изображение_viber_2024-01-10_12-37-2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10_12-37-23-182.jpg"/>
                    <pic:cNvPicPr/>
                  </pic:nvPicPr>
                  <pic:blipFill>
                    <a:blip r:embed="rId20" cstate="print"/>
                    <a:stretch>
                      <a:fillRect/>
                    </a:stretch>
                  </pic:blipFill>
                  <pic:spPr>
                    <a:xfrm>
                      <a:off x="0" y="0"/>
                      <a:ext cx="2145534" cy="2116867"/>
                    </a:xfrm>
                    <a:prstGeom prst="rect">
                      <a:avLst/>
                    </a:prstGeom>
                  </pic:spPr>
                </pic:pic>
              </a:graphicData>
            </a:graphic>
          </wp:inline>
        </w:drawing>
      </w:r>
      <w:r w:rsidR="00B000A2" w:rsidRPr="007B4228">
        <w:rPr>
          <w:szCs w:val="28"/>
        </w:rPr>
        <w:t xml:space="preserve"> </w:t>
      </w:r>
      <w:r w:rsidR="00B000A2" w:rsidRPr="007B4228">
        <w:rPr>
          <w:noProof/>
          <w:szCs w:val="28"/>
          <w:lang w:bidi="ar-SA"/>
        </w:rPr>
        <w:drawing>
          <wp:inline distT="0" distB="0" distL="0" distR="0" wp14:anchorId="0EC6496F" wp14:editId="67FBDFBE">
            <wp:extent cx="1573459" cy="1947862"/>
            <wp:effectExtent l="0" t="0" r="0" b="0"/>
            <wp:docPr id="20" name="Рисунок 6" descr="изображение_viber_2024-01-10_12-37-4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10_12-37-49-094.jpg"/>
                    <pic:cNvPicPr/>
                  </pic:nvPicPr>
                  <pic:blipFill>
                    <a:blip r:embed="rId21" cstate="print"/>
                    <a:stretch>
                      <a:fillRect/>
                    </a:stretch>
                  </pic:blipFill>
                  <pic:spPr>
                    <a:xfrm>
                      <a:off x="0" y="0"/>
                      <a:ext cx="1576184" cy="1951235"/>
                    </a:xfrm>
                    <a:prstGeom prst="rect">
                      <a:avLst/>
                    </a:prstGeom>
                  </pic:spPr>
                </pic:pic>
              </a:graphicData>
            </a:graphic>
          </wp:inline>
        </w:drawing>
      </w:r>
      <w:r w:rsidR="00B000A2" w:rsidRPr="007B4228">
        <w:rPr>
          <w:noProof/>
          <w:szCs w:val="28"/>
          <w:lang w:bidi="ar-SA"/>
        </w:rPr>
        <w:drawing>
          <wp:inline distT="0" distB="0" distL="0" distR="0" wp14:anchorId="44C3739C" wp14:editId="1936FD9E">
            <wp:extent cx="2359251" cy="2390775"/>
            <wp:effectExtent l="0" t="0" r="0" b="0"/>
            <wp:docPr id="21" name="Рисунок 7" descr="изображение_viber_2024-01-10_12-37-4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10_12-37-41-952.jpg"/>
                    <pic:cNvPicPr/>
                  </pic:nvPicPr>
                  <pic:blipFill>
                    <a:blip r:embed="rId22" cstate="print"/>
                    <a:stretch>
                      <a:fillRect/>
                    </a:stretch>
                  </pic:blipFill>
                  <pic:spPr>
                    <a:xfrm>
                      <a:off x="0" y="0"/>
                      <a:ext cx="2359376" cy="2390902"/>
                    </a:xfrm>
                    <a:prstGeom prst="rect">
                      <a:avLst/>
                    </a:prstGeom>
                  </pic:spPr>
                </pic:pic>
              </a:graphicData>
            </a:graphic>
          </wp:inline>
        </w:drawing>
      </w:r>
      <w:r w:rsidR="007B4228" w:rsidRPr="007B4228">
        <w:rPr>
          <w:szCs w:val="28"/>
        </w:rPr>
        <w:t xml:space="preserve"> Фото 5, 6, 7: ход работы</w:t>
      </w:r>
    </w:p>
    <w:p w:rsidR="00B000A2" w:rsidRPr="007B4228" w:rsidRDefault="00B000A2" w:rsidP="005F034C">
      <w:pPr>
        <w:rPr>
          <w:szCs w:val="28"/>
        </w:rPr>
      </w:pPr>
      <w:r w:rsidRPr="007B4228">
        <w:rPr>
          <w:szCs w:val="28"/>
        </w:rPr>
        <w:lastRenderedPageBreak/>
        <w:t>Магнит 2: размеры 8х11х0,8 см (плоский). Проводим опыт аналогично предыдущему. Максимальное отклонение стрелки в ходе эксперимента с магнитом 2 составило 3 мА.</w:t>
      </w:r>
    </w:p>
    <w:p w:rsidR="00B000A2" w:rsidRPr="007B4228" w:rsidRDefault="00B000A2" w:rsidP="005F034C">
      <w:pPr>
        <w:rPr>
          <w:szCs w:val="28"/>
        </w:rPr>
      </w:pPr>
      <w:r w:rsidRPr="007B4228">
        <w:rPr>
          <w:szCs w:val="28"/>
        </w:rPr>
        <w:t xml:space="preserve">Было так же замечено, что в зависимости от близости размещения катушки к центру или полюсам постоянного магнита величина максимального отклонения стрелки миллиамперметра изменялась. Максимальные значения были зафиксированы при размещении катушки у центра магнита, а не у полюсов. </w:t>
      </w:r>
    </w:p>
    <w:p w:rsidR="00B000A2" w:rsidRPr="007B4228" w:rsidRDefault="00B000A2" w:rsidP="005F034C">
      <w:pPr>
        <w:rPr>
          <w:szCs w:val="28"/>
        </w:rPr>
      </w:pPr>
      <w:r w:rsidRPr="00CE0EF8">
        <w:rPr>
          <w:b/>
          <w:szCs w:val="28"/>
          <w:u w:val="single"/>
        </w:rPr>
        <w:t>Вывод:</w:t>
      </w:r>
      <w:r w:rsidRPr="007B4228">
        <w:rPr>
          <w:szCs w:val="28"/>
        </w:rPr>
        <w:t xml:space="preserve"> при перемещении катушки индуктивности в магнитном поле постоянного магнита, в силу существования явления электромагнитной индукции, в катушке провода возникает электрический ток. Сила тока зависит от параметров и мощности постоянного магнита. </w:t>
      </w:r>
      <w:proofErr w:type="gramStart"/>
      <w:r w:rsidRPr="007B4228">
        <w:rPr>
          <w:szCs w:val="28"/>
        </w:rPr>
        <w:t>Установлено, что плотность линий магнитного поля, а, следовательно, величина электромагнитной индукции,  выше между полюсами (т.е. в центре) постоянного магнита.</w:t>
      </w:r>
      <w:proofErr w:type="gramEnd"/>
    </w:p>
    <w:p w:rsidR="00D22E2B" w:rsidRPr="007B4228" w:rsidRDefault="00D22E2B" w:rsidP="005F034C">
      <w:pPr>
        <w:rPr>
          <w:szCs w:val="28"/>
          <w:u w:val="single"/>
        </w:rPr>
      </w:pPr>
    </w:p>
    <w:p w:rsidR="00B000A2" w:rsidRPr="007B4228" w:rsidRDefault="00B000A2" w:rsidP="005F034C">
      <w:pPr>
        <w:rPr>
          <w:b/>
          <w:szCs w:val="28"/>
          <w:u w:val="single"/>
        </w:rPr>
      </w:pPr>
      <w:r w:rsidRPr="007B4228">
        <w:rPr>
          <w:b/>
          <w:szCs w:val="28"/>
          <w:u w:val="single"/>
        </w:rPr>
        <w:t>Опыт 2:</w:t>
      </w:r>
    </w:p>
    <w:p w:rsidR="00B000A2" w:rsidRPr="007B4228" w:rsidRDefault="00B000A2" w:rsidP="005F034C">
      <w:pPr>
        <w:rPr>
          <w:szCs w:val="28"/>
        </w:rPr>
      </w:pPr>
      <w:r w:rsidRPr="007B4228">
        <w:rPr>
          <w:szCs w:val="28"/>
        </w:rPr>
        <w:t>Инструменты: разборный лабораторный трансформатор, источник питания 24</w:t>
      </w:r>
      <w:proofErr w:type="gramStart"/>
      <w:r w:rsidRPr="007B4228">
        <w:rPr>
          <w:szCs w:val="28"/>
        </w:rPr>
        <w:t xml:space="preserve"> В</w:t>
      </w:r>
      <w:proofErr w:type="gramEnd"/>
      <w:r w:rsidRPr="007B4228">
        <w:rPr>
          <w:szCs w:val="28"/>
        </w:rPr>
        <w:t xml:space="preserve"> переменного тока, линейка для измерения, миллиамперметр, </w:t>
      </w:r>
      <w:proofErr w:type="spellStart"/>
      <w:r w:rsidRPr="007B4228">
        <w:rPr>
          <w:szCs w:val="28"/>
        </w:rPr>
        <w:t>мультиметр</w:t>
      </w:r>
      <w:proofErr w:type="spellEnd"/>
      <w:r w:rsidRPr="007B4228">
        <w:rPr>
          <w:szCs w:val="28"/>
        </w:rPr>
        <w:t>, резистивная нагрузка.</w:t>
      </w:r>
    </w:p>
    <w:p w:rsidR="00B000A2" w:rsidRPr="007B4228" w:rsidRDefault="00B000A2" w:rsidP="005F034C">
      <w:pPr>
        <w:rPr>
          <w:szCs w:val="28"/>
          <w:u w:val="single"/>
        </w:rPr>
      </w:pPr>
      <w:r w:rsidRPr="007B4228">
        <w:rPr>
          <w:szCs w:val="28"/>
          <w:u w:val="single"/>
        </w:rPr>
        <w:t>Ход работы:</w:t>
      </w:r>
    </w:p>
    <w:p w:rsidR="00B000A2" w:rsidRPr="007B4228" w:rsidRDefault="00B000A2" w:rsidP="005F034C">
      <w:pPr>
        <w:rPr>
          <w:szCs w:val="28"/>
        </w:rPr>
      </w:pPr>
      <w:r w:rsidRPr="007B4228">
        <w:rPr>
          <w:szCs w:val="28"/>
        </w:rPr>
        <w:t xml:space="preserve">Из разборного трансформатора, имеющего ферритовый сердечник и одну только первичную катушку, делаем «переменный магнит».  При подаче на катушку переменного тока (24В) с источника питания, создается переменное электромагнитное поле, а ферритовый сердечник, на который установлена катушка, приобретает свойства магнетизма. Это видно – удержанием сердечником металлической линейки в поле переменного магнита. </w:t>
      </w:r>
    </w:p>
    <w:p w:rsidR="00B000A2" w:rsidRDefault="00B000A2" w:rsidP="007B4228">
      <w:pPr>
        <w:jc w:val="center"/>
        <w:rPr>
          <w:szCs w:val="28"/>
        </w:rPr>
      </w:pPr>
      <w:r w:rsidRPr="007B4228">
        <w:rPr>
          <w:noProof/>
          <w:szCs w:val="28"/>
          <w:lang w:bidi="ar-SA"/>
        </w:rPr>
        <w:lastRenderedPageBreak/>
        <w:drawing>
          <wp:inline distT="0" distB="0" distL="0" distR="0" wp14:anchorId="5A977378" wp14:editId="7F35A68B">
            <wp:extent cx="3293063" cy="2590800"/>
            <wp:effectExtent l="0" t="0" r="0" b="0"/>
            <wp:docPr id="22" name="Рисунок 10" descr="изображение_viber_2024-01-10_12-38-5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10_12-38-54-718.jpg"/>
                    <pic:cNvPicPr/>
                  </pic:nvPicPr>
                  <pic:blipFill>
                    <a:blip r:embed="rId23" cstate="print"/>
                    <a:stretch>
                      <a:fillRect/>
                    </a:stretch>
                  </pic:blipFill>
                  <pic:spPr>
                    <a:xfrm>
                      <a:off x="0" y="0"/>
                      <a:ext cx="3296033" cy="2593137"/>
                    </a:xfrm>
                    <a:prstGeom prst="rect">
                      <a:avLst/>
                    </a:prstGeom>
                  </pic:spPr>
                </pic:pic>
              </a:graphicData>
            </a:graphic>
          </wp:inline>
        </w:drawing>
      </w:r>
    </w:p>
    <w:p w:rsidR="007B4228" w:rsidRPr="007B4228" w:rsidRDefault="007B4228" w:rsidP="007B4228">
      <w:pPr>
        <w:jc w:val="center"/>
        <w:rPr>
          <w:szCs w:val="28"/>
        </w:rPr>
      </w:pPr>
      <w:r>
        <w:rPr>
          <w:szCs w:val="28"/>
        </w:rPr>
        <w:t>Фото 8: удержание магнитом металлической линейки</w:t>
      </w:r>
    </w:p>
    <w:p w:rsidR="00B000A2" w:rsidRPr="007B4228" w:rsidRDefault="00B000A2" w:rsidP="005F034C">
      <w:pPr>
        <w:rPr>
          <w:szCs w:val="28"/>
        </w:rPr>
      </w:pPr>
      <w:r w:rsidRPr="007B4228">
        <w:rPr>
          <w:szCs w:val="28"/>
        </w:rPr>
        <w:t>Делаем предположение, что переменный магнит - это постоянный магн</w:t>
      </w:r>
      <w:r w:rsidR="007B4228">
        <w:rPr>
          <w:szCs w:val="28"/>
        </w:rPr>
        <w:t>ит</w:t>
      </w:r>
      <w:r w:rsidRPr="007B4228">
        <w:rPr>
          <w:szCs w:val="28"/>
        </w:rPr>
        <w:t>, который виртуально «переворачивают в пространстве» с частотой переменного тока, приложенного к клеммам первичной катушки, постоянно меняя местами полюса магнита. Созданный таким образом переменный магнитный поток должен посредством электромагнитной индукции возбуждать в другой (вторичной) катушке, помещенной в это поле, так же переменный ток.</w:t>
      </w:r>
    </w:p>
    <w:p w:rsidR="00901042" w:rsidRPr="007B4228" w:rsidRDefault="00B000A2" w:rsidP="007B4228">
      <w:pPr>
        <w:rPr>
          <w:szCs w:val="28"/>
        </w:rPr>
      </w:pPr>
      <w:r w:rsidRPr="007B4228">
        <w:rPr>
          <w:szCs w:val="28"/>
        </w:rPr>
        <w:t>Изготовим 2 катушки индуктивности, отличающиеся числом витков, и проведем измерения силы тока и напряжения при помещении их в поле переменного магнита.</w:t>
      </w:r>
    </w:p>
    <w:p w:rsidR="00B000A2" w:rsidRPr="007B4228" w:rsidRDefault="00B000A2" w:rsidP="005F034C">
      <w:pPr>
        <w:rPr>
          <w:szCs w:val="28"/>
        </w:rPr>
      </w:pPr>
      <w:r w:rsidRPr="007B4228">
        <w:rPr>
          <w:szCs w:val="28"/>
        </w:rPr>
        <w:t xml:space="preserve">Катушка №1: провод </w:t>
      </w:r>
      <w:r w:rsidRPr="007B4228">
        <w:rPr>
          <w:rFonts w:ascii="Calibri" w:hAnsi="Calibri" w:cs="Calibri"/>
          <w:szCs w:val="28"/>
        </w:rPr>
        <w:t>Ø</w:t>
      </w:r>
      <w:r w:rsidRPr="007B4228">
        <w:rPr>
          <w:szCs w:val="28"/>
        </w:rPr>
        <w:t>0,4 мм, 35 витков, размер сечения катушки 12х4 мм, площадь поперечного сечения катушки  48 мм</w:t>
      </w:r>
      <w:r w:rsidR="004F7AB5">
        <w:rPr>
          <w:rFonts w:ascii="Calibri" w:hAnsi="Calibri" w:cs="Calibri"/>
          <w:szCs w:val="28"/>
        </w:rPr>
        <w:t>²</w:t>
      </w:r>
      <w:r w:rsidRPr="007B4228">
        <w:rPr>
          <w:szCs w:val="28"/>
        </w:rPr>
        <w:t>.</w:t>
      </w:r>
    </w:p>
    <w:p w:rsidR="00B000A2" w:rsidRPr="007B4228" w:rsidRDefault="00B000A2" w:rsidP="00CE0EF8">
      <w:pPr>
        <w:ind w:firstLine="0"/>
        <w:rPr>
          <w:szCs w:val="28"/>
        </w:rPr>
      </w:pPr>
      <w:r w:rsidRPr="007B4228">
        <w:rPr>
          <w:noProof/>
          <w:szCs w:val="28"/>
          <w:lang w:bidi="ar-SA"/>
        </w:rPr>
        <w:lastRenderedPageBreak/>
        <w:drawing>
          <wp:inline distT="0" distB="0" distL="0" distR="0" wp14:anchorId="48432E89" wp14:editId="545D2A57">
            <wp:extent cx="2802247" cy="2124075"/>
            <wp:effectExtent l="0" t="0" r="0" b="0"/>
            <wp:docPr id="23" name="Рисунок 11" descr="изображение_viber_2024-01-10_12-39-0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10_12-39-01-604.jpg"/>
                    <pic:cNvPicPr/>
                  </pic:nvPicPr>
                  <pic:blipFill>
                    <a:blip r:embed="rId24" cstate="print"/>
                    <a:stretch>
                      <a:fillRect/>
                    </a:stretch>
                  </pic:blipFill>
                  <pic:spPr>
                    <a:xfrm>
                      <a:off x="0" y="0"/>
                      <a:ext cx="2800999" cy="2123129"/>
                    </a:xfrm>
                    <a:prstGeom prst="rect">
                      <a:avLst/>
                    </a:prstGeom>
                  </pic:spPr>
                </pic:pic>
              </a:graphicData>
            </a:graphic>
          </wp:inline>
        </w:drawing>
      </w:r>
      <w:r w:rsidRPr="007B4228">
        <w:rPr>
          <w:szCs w:val="28"/>
        </w:rPr>
        <w:t xml:space="preserve"> </w:t>
      </w:r>
      <w:r w:rsidRPr="007B4228">
        <w:rPr>
          <w:noProof/>
          <w:szCs w:val="28"/>
          <w:lang w:bidi="ar-SA"/>
        </w:rPr>
        <w:drawing>
          <wp:inline distT="0" distB="0" distL="0" distR="0" wp14:anchorId="152E2D04" wp14:editId="2781AB07">
            <wp:extent cx="2876550" cy="2172402"/>
            <wp:effectExtent l="19050" t="0" r="0" b="0"/>
            <wp:docPr id="24" name="Рисунок 12" descr="изображение_viber_2024-01-10_12-38-1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10_12-38-11-527.jpg"/>
                    <pic:cNvPicPr/>
                  </pic:nvPicPr>
                  <pic:blipFill>
                    <a:blip r:embed="rId25" cstate="print"/>
                    <a:stretch>
                      <a:fillRect/>
                    </a:stretch>
                  </pic:blipFill>
                  <pic:spPr>
                    <a:xfrm>
                      <a:off x="0" y="0"/>
                      <a:ext cx="2874231" cy="2170651"/>
                    </a:xfrm>
                    <a:prstGeom prst="rect">
                      <a:avLst/>
                    </a:prstGeom>
                  </pic:spPr>
                </pic:pic>
              </a:graphicData>
            </a:graphic>
          </wp:inline>
        </w:drawing>
      </w:r>
    </w:p>
    <w:p w:rsidR="00B000A2" w:rsidRDefault="00B000A2" w:rsidP="00CE0EF8">
      <w:pPr>
        <w:ind w:firstLine="0"/>
        <w:jc w:val="center"/>
        <w:rPr>
          <w:szCs w:val="28"/>
        </w:rPr>
      </w:pPr>
      <w:r w:rsidRPr="007B4228">
        <w:rPr>
          <w:noProof/>
          <w:szCs w:val="28"/>
          <w:lang w:bidi="ar-SA"/>
        </w:rPr>
        <w:drawing>
          <wp:inline distT="0" distB="0" distL="0" distR="0" wp14:anchorId="348AE457" wp14:editId="4F66AB4E">
            <wp:extent cx="4125984" cy="3186112"/>
            <wp:effectExtent l="0" t="0" r="0" b="0"/>
            <wp:docPr id="25" name="Рисунок 4" descr="изображение_viber_2024-01-10_12-37-16-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10_12-37-16-053.jpg"/>
                    <pic:cNvPicPr/>
                  </pic:nvPicPr>
                  <pic:blipFill>
                    <a:blip r:embed="rId26" cstate="print"/>
                    <a:stretch>
                      <a:fillRect/>
                    </a:stretch>
                  </pic:blipFill>
                  <pic:spPr>
                    <a:xfrm>
                      <a:off x="0" y="0"/>
                      <a:ext cx="4143368" cy="3199536"/>
                    </a:xfrm>
                    <a:prstGeom prst="rect">
                      <a:avLst/>
                    </a:prstGeom>
                  </pic:spPr>
                </pic:pic>
              </a:graphicData>
            </a:graphic>
          </wp:inline>
        </w:drawing>
      </w:r>
    </w:p>
    <w:p w:rsidR="00CE0EF8" w:rsidRPr="007B4228" w:rsidRDefault="00CE0EF8" w:rsidP="00CE0EF8">
      <w:pPr>
        <w:ind w:firstLine="0"/>
        <w:jc w:val="center"/>
        <w:rPr>
          <w:szCs w:val="28"/>
        </w:rPr>
      </w:pPr>
      <w:r>
        <w:rPr>
          <w:szCs w:val="28"/>
        </w:rPr>
        <w:t>Фото 9, 10, 11: Намотка катушек, ход работы</w:t>
      </w:r>
    </w:p>
    <w:p w:rsidR="00B000A2" w:rsidRPr="007B4228" w:rsidRDefault="00B000A2" w:rsidP="005F034C">
      <w:pPr>
        <w:rPr>
          <w:szCs w:val="28"/>
        </w:rPr>
      </w:pPr>
      <w:r w:rsidRPr="007B4228">
        <w:rPr>
          <w:szCs w:val="28"/>
        </w:rPr>
        <w:t>При установке катушки №1 на ферритовый сердечник, в результате подачи питания 24</w:t>
      </w:r>
      <w:proofErr w:type="gramStart"/>
      <w:r w:rsidRPr="007B4228">
        <w:rPr>
          <w:szCs w:val="28"/>
        </w:rPr>
        <w:t xml:space="preserve"> В</w:t>
      </w:r>
      <w:proofErr w:type="gramEnd"/>
      <w:r w:rsidRPr="007B4228">
        <w:rPr>
          <w:szCs w:val="28"/>
        </w:rPr>
        <w:t xml:space="preserve"> на первичную катушку, наблюдается возникновение переменного тока в установленной катушке.  Измерения проводим, подключив нагрузку и приборы по нижеприведенной схеме:</w:t>
      </w:r>
    </w:p>
    <w:p w:rsidR="00B000A2" w:rsidRDefault="00B000A2" w:rsidP="00CE0EF8">
      <w:pPr>
        <w:ind w:firstLine="0"/>
        <w:jc w:val="center"/>
        <w:rPr>
          <w:szCs w:val="28"/>
        </w:rPr>
      </w:pPr>
      <w:r w:rsidRPr="007B4228">
        <w:rPr>
          <w:noProof/>
          <w:szCs w:val="28"/>
          <w:lang w:bidi="ar-SA"/>
        </w:rPr>
        <w:drawing>
          <wp:inline distT="0" distB="0" distL="0" distR="0" wp14:anchorId="30C6B70A" wp14:editId="5268BD18">
            <wp:extent cx="5548312" cy="1588285"/>
            <wp:effectExtent l="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550093" cy="1588795"/>
                    </a:xfrm>
                    <a:prstGeom prst="rect">
                      <a:avLst/>
                    </a:prstGeom>
                    <a:noFill/>
                    <a:ln w="9525">
                      <a:noFill/>
                      <a:miter lim="800000"/>
                      <a:headEnd/>
                      <a:tailEnd/>
                    </a:ln>
                  </pic:spPr>
                </pic:pic>
              </a:graphicData>
            </a:graphic>
          </wp:inline>
        </w:drawing>
      </w:r>
    </w:p>
    <w:p w:rsidR="00CE0EF8" w:rsidRPr="00CE0EF8" w:rsidRDefault="00CE0EF8" w:rsidP="00CE0EF8">
      <w:pPr>
        <w:ind w:firstLine="0"/>
        <w:jc w:val="center"/>
        <w:rPr>
          <w:szCs w:val="28"/>
        </w:rPr>
      </w:pPr>
      <w:r>
        <w:rPr>
          <w:szCs w:val="28"/>
        </w:rPr>
        <w:t>Рис.6: Электрическая схема подключения</w:t>
      </w:r>
    </w:p>
    <w:p w:rsidR="00B000A2" w:rsidRPr="007B4228" w:rsidRDefault="00B000A2" w:rsidP="005F034C">
      <w:pPr>
        <w:rPr>
          <w:szCs w:val="28"/>
        </w:rPr>
      </w:pPr>
      <w:r w:rsidRPr="007B4228">
        <w:rPr>
          <w:szCs w:val="28"/>
        </w:rPr>
        <w:lastRenderedPageBreak/>
        <w:t xml:space="preserve">На клеммах вторичной катушки №1 </w:t>
      </w:r>
      <w:proofErr w:type="spellStart"/>
      <w:r w:rsidRPr="007B4228">
        <w:rPr>
          <w:szCs w:val="28"/>
        </w:rPr>
        <w:t>мультиметр</w:t>
      </w:r>
      <w:proofErr w:type="spellEnd"/>
      <w:r w:rsidRPr="007B4228">
        <w:rPr>
          <w:szCs w:val="28"/>
        </w:rPr>
        <w:t xml:space="preserve"> показывает 0,4</w:t>
      </w:r>
      <w:proofErr w:type="gramStart"/>
      <w:r w:rsidRPr="007B4228">
        <w:rPr>
          <w:szCs w:val="28"/>
        </w:rPr>
        <w:t xml:space="preserve"> В</w:t>
      </w:r>
      <w:proofErr w:type="gramEnd"/>
      <w:r w:rsidRPr="007B4228">
        <w:rPr>
          <w:szCs w:val="28"/>
        </w:rPr>
        <w:t xml:space="preserve">, а на нагрузке 2 Ом сила тока составила 10мА. Данные параметры зафиксированы </w:t>
      </w:r>
      <w:proofErr w:type="spellStart"/>
      <w:r w:rsidRPr="007B4228">
        <w:rPr>
          <w:szCs w:val="28"/>
        </w:rPr>
        <w:t>мультиметром</w:t>
      </w:r>
      <w:proofErr w:type="spellEnd"/>
      <w:r w:rsidRPr="007B4228">
        <w:rPr>
          <w:szCs w:val="28"/>
        </w:rPr>
        <w:t xml:space="preserve"> и по максимальным отклонениям стрелки миллиамперметра.</w:t>
      </w:r>
    </w:p>
    <w:p w:rsidR="00B000A2" w:rsidRPr="007B4228" w:rsidRDefault="00B000A2" w:rsidP="005F034C">
      <w:pPr>
        <w:rPr>
          <w:szCs w:val="28"/>
        </w:rPr>
      </w:pPr>
      <w:r w:rsidRPr="007B4228">
        <w:rPr>
          <w:szCs w:val="28"/>
        </w:rPr>
        <w:t xml:space="preserve">Катушка №2: провод </w:t>
      </w:r>
      <w:r w:rsidRPr="007B4228">
        <w:rPr>
          <w:rFonts w:ascii="Calibri" w:hAnsi="Calibri" w:cs="Calibri"/>
          <w:szCs w:val="28"/>
        </w:rPr>
        <w:t>Ø</w:t>
      </w:r>
      <w:r w:rsidRPr="007B4228">
        <w:rPr>
          <w:szCs w:val="28"/>
        </w:rPr>
        <w:t>0,4 мм, 65 витков, размер сечения катушки 12х7 мм, площадь поперечного сечения катушки  84 мм</w:t>
      </w:r>
      <w:proofErr w:type="gramStart"/>
      <w:r w:rsidRPr="007B4228">
        <w:rPr>
          <w:szCs w:val="28"/>
        </w:rPr>
        <w:t>2</w:t>
      </w:r>
      <w:proofErr w:type="gramEnd"/>
      <w:r w:rsidRPr="007B4228">
        <w:rPr>
          <w:szCs w:val="28"/>
        </w:rPr>
        <w:t>.</w:t>
      </w:r>
    </w:p>
    <w:p w:rsidR="00B000A2" w:rsidRDefault="00B000A2" w:rsidP="005F034C">
      <w:pPr>
        <w:rPr>
          <w:szCs w:val="28"/>
        </w:rPr>
      </w:pPr>
      <w:r w:rsidRPr="007B4228">
        <w:rPr>
          <w:szCs w:val="28"/>
        </w:rPr>
        <w:t>Проводим опыт аналогично предыдущему. В результате имеем: напряжение на клеммах катушки №2  показало 1,0</w:t>
      </w:r>
      <w:proofErr w:type="gramStart"/>
      <w:r w:rsidRPr="007B4228">
        <w:rPr>
          <w:szCs w:val="28"/>
        </w:rPr>
        <w:t xml:space="preserve"> В</w:t>
      </w:r>
      <w:proofErr w:type="gramEnd"/>
      <w:r w:rsidRPr="007B4228">
        <w:rPr>
          <w:szCs w:val="28"/>
        </w:rPr>
        <w:t>, на нагрузке 2 Ом  сила тока составила уже 30мА.</w:t>
      </w:r>
    </w:p>
    <w:tbl>
      <w:tblPr>
        <w:tblStyle w:val="af"/>
        <w:tblW w:w="9748" w:type="dxa"/>
        <w:tblLayout w:type="fixed"/>
        <w:tblLook w:val="04A0" w:firstRow="1" w:lastRow="0" w:firstColumn="1" w:lastColumn="0" w:noHBand="0" w:noVBand="1"/>
      </w:tblPr>
      <w:tblGrid>
        <w:gridCol w:w="4361"/>
        <w:gridCol w:w="1843"/>
        <w:gridCol w:w="2126"/>
        <w:gridCol w:w="1418"/>
      </w:tblGrid>
      <w:tr w:rsidR="004F7AB5" w:rsidTr="00E22F34">
        <w:tc>
          <w:tcPr>
            <w:tcW w:w="4361" w:type="dxa"/>
          </w:tcPr>
          <w:p w:rsidR="004F7AB5" w:rsidRDefault="004F7AB5" w:rsidP="005F034C">
            <w:pPr>
              <w:ind w:firstLine="0"/>
              <w:rPr>
                <w:szCs w:val="28"/>
              </w:rPr>
            </w:pPr>
          </w:p>
        </w:tc>
        <w:tc>
          <w:tcPr>
            <w:tcW w:w="5387" w:type="dxa"/>
            <w:gridSpan w:val="3"/>
          </w:tcPr>
          <w:p w:rsidR="004F7AB5" w:rsidRDefault="004F7AB5" w:rsidP="004F7AB5">
            <w:pPr>
              <w:ind w:firstLine="0"/>
              <w:jc w:val="center"/>
              <w:rPr>
                <w:szCs w:val="28"/>
              </w:rPr>
            </w:pPr>
            <w:r>
              <w:rPr>
                <w:szCs w:val="28"/>
              </w:rPr>
              <w:t>Показания приборов</w:t>
            </w:r>
          </w:p>
        </w:tc>
      </w:tr>
      <w:tr w:rsidR="004F7AB5" w:rsidTr="00E22F34">
        <w:tc>
          <w:tcPr>
            <w:tcW w:w="4361" w:type="dxa"/>
          </w:tcPr>
          <w:p w:rsidR="004F7AB5" w:rsidRDefault="004F7AB5" w:rsidP="005F034C">
            <w:pPr>
              <w:ind w:firstLine="0"/>
              <w:rPr>
                <w:szCs w:val="28"/>
              </w:rPr>
            </w:pPr>
          </w:p>
        </w:tc>
        <w:tc>
          <w:tcPr>
            <w:tcW w:w="1843" w:type="dxa"/>
          </w:tcPr>
          <w:p w:rsidR="004F7AB5" w:rsidRDefault="004F7AB5" w:rsidP="00E22F34">
            <w:pPr>
              <w:spacing w:line="240" w:lineRule="auto"/>
              <w:ind w:firstLine="0"/>
              <w:jc w:val="center"/>
              <w:rPr>
                <w:szCs w:val="28"/>
              </w:rPr>
            </w:pPr>
            <w:r>
              <w:rPr>
                <w:szCs w:val="28"/>
              </w:rPr>
              <w:t xml:space="preserve">Напряжение, </w:t>
            </w:r>
            <w:proofErr w:type="gramStart"/>
            <w:r>
              <w:rPr>
                <w:szCs w:val="28"/>
              </w:rPr>
              <w:t>В</w:t>
            </w:r>
            <w:proofErr w:type="gramEnd"/>
          </w:p>
        </w:tc>
        <w:tc>
          <w:tcPr>
            <w:tcW w:w="2126" w:type="dxa"/>
          </w:tcPr>
          <w:p w:rsidR="004F7AB5" w:rsidRDefault="004F7AB5" w:rsidP="00E22F34">
            <w:pPr>
              <w:spacing w:line="240" w:lineRule="auto"/>
              <w:ind w:firstLine="0"/>
              <w:jc w:val="center"/>
              <w:rPr>
                <w:szCs w:val="28"/>
              </w:rPr>
            </w:pPr>
            <w:r>
              <w:rPr>
                <w:szCs w:val="28"/>
              </w:rPr>
              <w:t>Сопротивление, Ом</w:t>
            </w:r>
          </w:p>
        </w:tc>
        <w:tc>
          <w:tcPr>
            <w:tcW w:w="1418" w:type="dxa"/>
          </w:tcPr>
          <w:p w:rsidR="004F7AB5" w:rsidRDefault="004F7AB5" w:rsidP="00E22F34">
            <w:pPr>
              <w:spacing w:line="240" w:lineRule="auto"/>
              <w:ind w:firstLine="0"/>
              <w:jc w:val="center"/>
              <w:rPr>
                <w:szCs w:val="28"/>
              </w:rPr>
            </w:pPr>
            <w:r>
              <w:rPr>
                <w:szCs w:val="28"/>
              </w:rPr>
              <w:t>Сила тока, мА</w:t>
            </w:r>
          </w:p>
        </w:tc>
      </w:tr>
      <w:tr w:rsidR="004F7AB5" w:rsidTr="00E22F34">
        <w:tc>
          <w:tcPr>
            <w:tcW w:w="4361" w:type="dxa"/>
          </w:tcPr>
          <w:p w:rsidR="004F7AB5" w:rsidRDefault="004F7AB5" w:rsidP="00E22F34">
            <w:pPr>
              <w:spacing w:line="240" w:lineRule="auto"/>
              <w:ind w:firstLine="0"/>
              <w:jc w:val="left"/>
              <w:rPr>
                <w:szCs w:val="28"/>
              </w:rPr>
            </w:pPr>
            <w:r>
              <w:rPr>
                <w:szCs w:val="28"/>
              </w:rPr>
              <w:t>Катушка №1</w:t>
            </w:r>
            <w:r w:rsidR="00E22F34">
              <w:rPr>
                <w:szCs w:val="28"/>
              </w:rPr>
              <w:t>(</w:t>
            </w:r>
            <w:r w:rsidR="00E22F34" w:rsidRPr="007B4228">
              <w:rPr>
                <w:szCs w:val="28"/>
              </w:rPr>
              <w:t xml:space="preserve">провод </w:t>
            </w:r>
            <w:r w:rsidR="00E22F34" w:rsidRPr="007B4228">
              <w:rPr>
                <w:rFonts w:ascii="Calibri" w:hAnsi="Calibri" w:cs="Calibri"/>
                <w:szCs w:val="28"/>
              </w:rPr>
              <w:t>Ø</w:t>
            </w:r>
            <w:r w:rsidR="00E22F34" w:rsidRPr="007B4228">
              <w:rPr>
                <w:szCs w:val="28"/>
              </w:rPr>
              <w:t>0,4 мм, 35 витков, размер сечения катуш</w:t>
            </w:r>
            <w:r w:rsidR="00E22F34">
              <w:rPr>
                <w:szCs w:val="28"/>
              </w:rPr>
              <w:t xml:space="preserve">ки 12х4 мм, площадь поперечного </w:t>
            </w:r>
            <w:r w:rsidR="00E22F34" w:rsidRPr="007B4228">
              <w:rPr>
                <w:szCs w:val="28"/>
              </w:rPr>
              <w:t>сечения катушки  48 мм</w:t>
            </w:r>
            <w:r w:rsidR="00E22F34">
              <w:rPr>
                <w:rFonts w:ascii="Calibri" w:hAnsi="Calibri" w:cs="Calibri"/>
                <w:szCs w:val="28"/>
              </w:rPr>
              <w:t>²)</w:t>
            </w:r>
          </w:p>
        </w:tc>
        <w:tc>
          <w:tcPr>
            <w:tcW w:w="1843" w:type="dxa"/>
          </w:tcPr>
          <w:p w:rsidR="004F7AB5" w:rsidRDefault="004F7AB5" w:rsidP="004F7AB5">
            <w:pPr>
              <w:ind w:firstLine="0"/>
              <w:jc w:val="center"/>
              <w:rPr>
                <w:szCs w:val="28"/>
              </w:rPr>
            </w:pPr>
            <w:r>
              <w:rPr>
                <w:szCs w:val="28"/>
              </w:rPr>
              <w:t>0,4</w:t>
            </w:r>
          </w:p>
        </w:tc>
        <w:tc>
          <w:tcPr>
            <w:tcW w:w="2126" w:type="dxa"/>
          </w:tcPr>
          <w:p w:rsidR="004F7AB5" w:rsidRDefault="004F7AB5" w:rsidP="004F7AB5">
            <w:pPr>
              <w:ind w:firstLine="0"/>
              <w:jc w:val="center"/>
              <w:rPr>
                <w:szCs w:val="28"/>
              </w:rPr>
            </w:pPr>
            <w:r>
              <w:rPr>
                <w:szCs w:val="28"/>
              </w:rPr>
              <w:t>2</w:t>
            </w:r>
          </w:p>
        </w:tc>
        <w:tc>
          <w:tcPr>
            <w:tcW w:w="1418" w:type="dxa"/>
          </w:tcPr>
          <w:p w:rsidR="004F7AB5" w:rsidRDefault="004F7AB5" w:rsidP="004F7AB5">
            <w:pPr>
              <w:ind w:firstLine="0"/>
              <w:jc w:val="center"/>
              <w:rPr>
                <w:szCs w:val="28"/>
              </w:rPr>
            </w:pPr>
            <w:r>
              <w:rPr>
                <w:szCs w:val="28"/>
              </w:rPr>
              <w:t>10</w:t>
            </w:r>
          </w:p>
        </w:tc>
      </w:tr>
      <w:tr w:rsidR="004F7AB5" w:rsidTr="00E22F34">
        <w:tc>
          <w:tcPr>
            <w:tcW w:w="4361" w:type="dxa"/>
          </w:tcPr>
          <w:p w:rsidR="004F7AB5" w:rsidRDefault="004F7AB5" w:rsidP="00E22F34">
            <w:pPr>
              <w:spacing w:line="240" w:lineRule="auto"/>
              <w:ind w:firstLine="0"/>
              <w:jc w:val="left"/>
              <w:rPr>
                <w:szCs w:val="28"/>
              </w:rPr>
            </w:pPr>
            <w:r>
              <w:rPr>
                <w:szCs w:val="28"/>
              </w:rPr>
              <w:t>Катушка №2</w:t>
            </w:r>
            <w:r w:rsidR="00E22F34">
              <w:rPr>
                <w:szCs w:val="28"/>
              </w:rPr>
              <w:t xml:space="preserve"> (</w:t>
            </w:r>
            <w:r w:rsidR="00E22F34" w:rsidRPr="007B4228">
              <w:rPr>
                <w:szCs w:val="28"/>
              </w:rPr>
              <w:t xml:space="preserve">провод </w:t>
            </w:r>
            <w:r w:rsidR="00E22F34" w:rsidRPr="007B4228">
              <w:rPr>
                <w:rFonts w:ascii="Calibri" w:hAnsi="Calibri" w:cs="Calibri"/>
                <w:szCs w:val="28"/>
              </w:rPr>
              <w:t>Ø</w:t>
            </w:r>
            <w:r w:rsidR="00E22F34" w:rsidRPr="007B4228">
              <w:rPr>
                <w:szCs w:val="28"/>
              </w:rPr>
              <w:t xml:space="preserve">0,4 мм, </w:t>
            </w:r>
            <w:r w:rsidR="00E22F34">
              <w:rPr>
                <w:szCs w:val="28"/>
              </w:rPr>
              <w:t>6</w:t>
            </w:r>
            <w:r w:rsidR="00E22F34" w:rsidRPr="007B4228">
              <w:rPr>
                <w:szCs w:val="28"/>
              </w:rPr>
              <w:t>5 витков, размер сечения катуш</w:t>
            </w:r>
            <w:r w:rsidR="00E22F34">
              <w:rPr>
                <w:szCs w:val="28"/>
              </w:rPr>
              <w:t xml:space="preserve">ки 12х7 мм, площадь поперечного </w:t>
            </w:r>
            <w:r w:rsidR="00E22F34" w:rsidRPr="007B4228">
              <w:rPr>
                <w:szCs w:val="28"/>
              </w:rPr>
              <w:t xml:space="preserve">сечения катушки  </w:t>
            </w:r>
            <w:r w:rsidR="00E22F34">
              <w:rPr>
                <w:szCs w:val="28"/>
              </w:rPr>
              <w:t>84</w:t>
            </w:r>
            <w:r w:rsidR="00E22F34" w:rsidRPr="007B4228">
              <w:rPr>
                <w:szCs w:val="28"/>
              </w:rPr>
              <w:t xml:space="preserve"> мм</w:t>
            </w:r>
            <w:r w:rsidR="00E22F34">
              <w:rPr>
                <w:rFonts w:ascii="Calibri" w:hAnsi="Calibri" w:cs="Calibri"/>
                <w:szCs w:val="28"/>
              </w:rPr>
              <w:t>²)</w:t>
            </w:r>
          </w:p>
        </w:tc>
        <w:tc>
          <w:tcPr>
            <w:tcW w:w="1843" w:type="dxa"/>
          </w:tcPr>
          <w:p w:rsidR="004F7AB5" w:rsidRDefault="004F7AB5" w:rsidP="004F7AB5">
            <w:pPr>
              <w:ind w:firstLine="0"/>
              <w:jc w:val="center"/>
              <w:rPr>
                <w:szCs w:val="28"/>
              </w:rPr>
            </w:pPr>
            <w:r>
              <w:rPr>
                <w:szCs w:val="28"/>
              </w:rPr>
              <w:t>1,0</w:t>
            </w:r>
          </w:p>
        </w:tc>
        <w:tc>
          <w:tcPr>
            <w:tcW w:w="2126" w:type="dxa"/>
          </w:tcPr>
          <w:p w:rsidR="004F7AB5" w:rsidRDefault="004F7AB5" w:rsidP="004F7AB5">
            <w:pPr>
              <w:ind w:firstLine="0"/>
              <w:jc w:val="center"/>
              <w:rPr>
                <w:szCs w:val="28"/>
              </w:rPr>
            </w:pPr>
            <w:r>
              <w:rPr>
                <w:szCs w:val="28"/>
              </w:rPr>
              <w:t>2</w:t>
            </w:r>
          </w:p>
        </w:tc>
        <w:tc>
          <w:tcPr>
            <w:tcW w:w="1418" w:type="dxa"/>
          </w:tcPr>
          <w:p w:rsidR="004F7AB5" w:rsidRDefault="004F7AB5" w:rsidP="004F7AB5">
            <w:pPr>
              <w:ind w:firstLine="0"/>
              <w:jc w:val="center"/>
              <w:rPr>
                <w:szCs w:val="28"/>
              </w:rPr>
            </w:pPr>
            <w:r>
              <w:rPr>
                <w:szCs w:val="28"/>
              </w:rPr>
              <w:t>30</w:t>
            </w:r>
          </w:p>
        </w:tc>
      </w:tr>
    </w:tbl>
    <w:p w:rsidR="00E22F34" w:rsidRPr="00E22F34" w:rsidRDefault="00E22F34" w:rsidP="00E22F34">
      <w:pPr>
        <w:jc w:val="center"/>
        <w:rPr>
          <w:szCs w:val="28"/>
        </w:rPr>
      </w:pPr>
      <w:r>
        <w:rPr>
          <w:szCs w:val="28"/>
        </w:rPr>
        <w:t>Таблица №1: результаты измерений</w:t>
      </w:r>
    </w:p>
    <w:p w:rsidR="00B000A2" w:rsidRDefault="00B000A2" w:rsidP="00CE0EF8">
      <w:pPr>
        <w:rPr>
          <w:szCs w:val="28"/>
        </w:rPr>
      </w:pPr>
      <w:r w:rsidRPr="00CE0EF8">
        <w:rPr>
          <w:b/>
          <w:szCs w:val="28"/>
          <w:u w:val="single"/>
        </w:rPr>
        <w:t>Вывод:</w:t>
      </w:r>
      <w:r w:rsidRPr="007B4228">
        <w:rPr>
          <w:szCs w:val="28"/>
        </w:rPr>
        <w:t xml:space="preserve"> имея различные параметры катушки индуктивности, экспериментировали с количеством витков и площадью поперечного сечения катушки, мы видим зависимость параметров силы тока и напряжения от параметров индуктивности (восприимчивости электромагнитной индукции создаваемой постоянным/переменным магнитом) той или иной катушки. Допускаем также, что и другие параметры катушки, такие как диаметр провода, толщина изоляции (эмали) и плотность укладки провода, геометрические характеристики основания катушки так же будут оказывать влияние на параметры индуктивности катушки и ее электрические характеристики.</w:t>
      </w:r>
    </w:p>
    <w:p w:rsidR="00CE0EF8" w:rsidRPr="007B4228" w:rsidRDefault="00CE0EF8" w:rsidP="00CE0EF8">
      <w:pPr>
        <w:rPr>
          <w:szCs w:val="28"/>
        </w:rPr>
      </w:pPr>
    </w:p>
    <w:p w:rsidR="00214BC2" w:rsidRPr="00CE0EF8" w:rsidRDefault="005B485D" w:rsidP="00CE0EF8">
      <w:pPr>
        <w:jc w:val="center"/>
        <w:rPr>
          <w:b/>
          <w:szCs w:val="28"/>
          <w:lang w:bidi="ar-SA"/>
        </w:rPr>
      </w:pPr>
      <w:r w:rsidRPr="00CE0EF8">
        <w:rPr>
          <w:b/>
          <w:szCs w:val="28"/>
          <w:lang w:bidi="ar-SA"/>
        </w:rPr>
        <w:lastRenderedPageBreak/>
        <w:t xml:space="preserve">2.2. Интересные факты </w:t>
      </w:r>
      <w:proofErr w:type="gramStart"/>
      <w:r w:rsidRPr="00CE0EF8">
        <w:rPr>
          <w:b/>
          <w:szCs w:val="28"/>
          <w:lang w:bidi="ar-SA"/>
        </w:rPr>
        <w:t>о</w:t>
      </w:r>
      <w:proofErr w:type="gramEnd"/>
      <w:r w:rsidRPr="00CE0EF8">
        <w:rPr>
          <w:b/>
          <w:szCs w:val="28"/>
          <w:lang w:bidi="ar-SA"/>
        </w:rPr>
        <w:t xml:space="preserve"> индукции магнитного поля постоянных магнитов</w:t>
      </w:r>
    </w:p>
    <w:p w:rsidR="00214BC2" w:rsidRPr="007B4228" w:rsidRDefault="00214BC2" w:rsidP="005F034C">
      <w:pPr>
        <w:rPr>
          <w:szCs w:val="28"/>
          <w:lang w:bidi="ar-SA"/>
        </w:rPr>
      </w:pPr>
      <w:r w:rsidRPr="007B4228">
        <w:rPr>
          <w:szCs w:val="28"/>
          <w:lang w:bidi="ar-SA"/>
        </w:rPr>
        <w:t>Магнитные свойства постоянных магнитов порой оказываются удивительными и являются объектом интересных научных исследований:</w:t>
      </w:r>
    </w:p>
    <w:p w:rsidR="00214BC2" w:rsidRPr="00CE0EF8" w:rsidRDefault="00CE0EF8" w:rsidP="00CE0EF8">
      <w:pPr>
        <w:pStyle w:val="a4"/>
        <w:numPr>
          <w:ilvl w:val="0"/>
          <w:numId w:val="12"/>
        </w:numPr>
        <w:ind w:left="0" w:firstLine="0"/>
        <w:rPr>
          <w:szCs w:val="28"/>
          <w:lang w:bidi="ar-SA"/>
        </w:rPr>
      </w:pPr>
      <w:r>
        <w:rPr>
          <w:szCs w:val="28"/>
          <w:lang w:bidi="ar-SA"/>
        </w:rPr>
        <w:t>и</w:t>
      </w:r>
      <w:r w:rsidR="00214BC2" w:rsidRPr="00CE0EF8">
        <w:rPr>
          <w:szCs w:val="28"/>
          <w:lang w:bidi="ar-SA"/>
        </w:rPr>
        <w:t>ндукция магнитного поля изм</w:t>
      </w:r>
      <w:r>
        <w:rPr>
          <w:szCs w:val="28"/>
          <w:lang w:bidi="ar-SA"/>
        </w:rPr>
        <w:t xml:space="preserve">еряется в единицах, названных в </w:t>
      </w:r>
      <w:r w:rsidR="00214BC2" w:rsidRPr="00CE0EF8">
        <w:rPr>
          <w:szCs w:val="28"/>
          <w:lang w:bidi="ar-SA"/>
        </w:rPr>
        <w:t xml:space="preserve">честь знаменитых ученых. Так, одна из единиц индукции магнитного поля </w:t>
      </w:r>
      <w:r w:rsidR="00D672A6" w:rsidRPr="00CE0EF8">
        <w:rPr>
          <w:szCs w:val="28"/>
          <w:lang w:bidi="ar-SA"/>
        </w:rPr>
        <w:t>–</w:t>
      </w:r>
      <w:r w:rsidR="00214BC2" w:rsidRPr="00CE0EF8">
        <w:rPr>
          <w:szCs w:val="28"/>
          <w:lang w:bidi="ar-SA"/>
        </w:rPr>
        <w:t xml:space="preserve"> гаусс </w:t>
      </w:r>
      <w:r w:rsidR="00D672A6" w:rsidRPr="00CE0EF8">
        <w:rPr>
          <w:szCs w:val="28"/>
          <w:lang w:bidi="ar-SA"/>
        </w:rPr>
        <w:t>–</w:t>
      </w:r>
      <w:r w:rsidR="00214BC2" w:rsidRPr="00CE0EF8">
        <w:rPr>
          <w:szCs w:val="28"/>
          <w:lang w:bidi="ar-SA"/>
        </w:rPr>
        <w:t xml:space="preserve"> получила свое имя в честь немецкого физика Карла Фридриха Гаусса. В системе СИ более удобной единицей измерения является тесла, по имени известного изобретателя и электротехника Николы </w:t>
      </w:r>
      <w:proofErr w:type="spellStart"/>
      <w:r w:rsidR="00214BC2" w:rsidRPr="00CE0EF8">
        <w:rPr>
          <w:szCs w:val="28"/>
          <w:lang w:bidi="ar-SA"/>
        </w:rPr>
        <w:t>Теслы</w:t>
      </w:r>
      <w:proofErr w:type="spellEnd"/>
      <w:r w:rsidR="00214BC2" w:rsidRPr="00CE0EF8">
        <w:rPr>
          <w:szCs w:val="28"/>
          <w:lang w:bidi="ar-SA"/>
        </w:rPr>
        <w:t>;</w:t>
      </w:r>
    </w:p>
    <w:p w:rsidR="00214BC2" w:rsidRPr="00CE0EF8" w:rsidRDefault="00214BC2" w:rsidP="00CE0EF8">
      <w:pPr>
        <w:pStyle w:val="a4"/>
        <w:numPr>
          <w:ilvl w:val="0"/>
          <w:numId w:val="12"/>
        </w:numPr>
        <w:ind w:left="0" w:firstLine="0"/>
        <w:rPr>
          <w:szCs w:val="28"/>
          <w:lang w:bidi="ar-SA"/>
        </w:rPr>
      </w:pPr>
      <w:r w:rsidRPr="00CE0EF8">
        <w:rPr>
          <w:szCs w:val="28"/>
          <w:lang w:bidi="ar-SA"/>
        </w:rPr>
        <w:t>Некоторые постоянные магниты обладают уникальными свойствами, такими</w:t>
      </w:r>
      <w:r w:rsidR="00D517DD">
        <w:rPr>
          <w:szCs w:val="28"/>
          <w:lang w:bidi="ar-SA"/>
        </w:rPr>
        <w:t>,</w:t>
      </w:r>
      <w:r w:rsidRPr="00CE0EF8">
        <w:rPr>
          <w:szCs w:val="28"/>
          <w:lang w:bidi="ar-SA"/>
        </w:rPr>
        <w:t xml:space="preserve"> как способность сохранять память формы. Это означает, что, если магнит был сформирован в определенной форме, он может вернуться к этой форме после деформации;</w:t>
      </w:r>
    </w:p>
    <w:p w:rsidR="00214BC2" w:rsidRPr="00CE0EF8" w:rsidRDefault="00214BC2" w:rsidP="00CE0EF8">
      <w:pPr>
        <w:pStyle w:val="a4"/>
        <w:numPr>
          <w:ilvl w:val="0"/>
          <w:numId w:val="12"/>
        </w:numPr>
        <w:ind w:left="0" w:firstLine="0"/>
        <w:rPr>
          <w:szCs w:val="28"/>
          <w:lang w:bidi="ar-SA"/>
        </w:rPr>
      </w:pPr>
      <w:r w:rsidRPr="00CE0EF8">
        <w:rPr>
          <w:szCs w:val="28"/>
          <w:lang w:bidi="ar-SA"/>
        </w:rPr>
        <w:t>Температура может значительно влиять на индукцию магнитного поля. Некоторые постоянные магниты теряют свои магнитные свойства при повышении температуры, тогда как другие, напротив, могут усиливать свою магнитную индукцию при низких температурах;</w:t>
      </w:r>
    </w:p>
    <w:p w:rsidR="00214BC2" w:rsidRPr="00CE0EF8" w:rsidRDefault="00214BC2" w:rsidP="00CE0EF8">
      <w:pPr>
        <w:pStyle w:val="a4"/>
        <w:numPr>
          <w:ilvl w:val="0"/>
          <w:numId w:val="12"/>
        </w:numPr>
        <w:ind w:left="0" w:firstLine="0"/>
        <w:rPr>
          <w:szCs w:val="28"/>
          <w:lang w:bidi="ar-SA"/>
        </w:rPr>
      </w:pPr>
      <w:r w:rsidRPr="00CE0EF8">
        <w:rPr>
          <w:szCs w:val="28"/>
          <w:lang w:bidi="ar-SA"/>
        </w:rPr>
        <w:t>Вселенная наполнена магнитными полями. Звезды, планеты и галактики создают свои магнитные поля, а магнитные свойства космических объектов могут предоставить ученым ценную информацию о составе и структуре этих объектов;</w:t>
      </w:r>
    </w:p>
    <w:p w:rsidR="00214BC2" w:rsidRPr="00CE0EF8" w:rsidRDefault="00214BC2" w:rsidP="00CE0EF8">
      <w:pPr>
        <w:pStyle w:val="a4"/>
        <w:numPr>
          <w:ilvl w:val="0"/>
          <w:numId w:val="12"/>
        </w:numPr>
        <w:ind w:left="0" w:firstLine="0"/>
        <w:rPr>
          <w:szCs w:val="28"/>
          <w:lang w:bidi="ar-SA"/>
        </w:rPr>
      </w:pPr>
      <w:r w:rsidRPr="00CE0EF8">
        <w:rPr>
          <w:szCs w:val="28"/>
          <w:lang w:bidi="ar-SA"/>
        </w:rPr>
        <w:t>Магнитные поля взаимодействуют с электрическими зарядами, что является основой для распространения электромагнитных волн. Без магнитных полей не существовало бы радиоволн, микроволн, инфракрасного излучения и света.</w:t>
      </w:r>
    </w:p>
    <w:p w:rsidR="00214BC2" w:rsidRPr="007B4228" w:rsidRDefault="00214BC2" w:rsidP="005F034C">
      <w:pPr>
        <w:rPr>
          <w:szCs w:val="28"/>
          <w:lang w:bidi="ar-SA"/>
        </w:rPr>
      </w:pPr>
      <w:r w:rsidRPr="007B4228">
        <w:rPr>
          <w:szCs w:val="28"/>
          <w:lang w:bidi="ar-SA"/>
        </w:rPr>
        <w:t xml:space="preserve">Исследование индукции магнитного поля постоянных магнитов не только раскрывает их фундаментальные свойства, но также открывает перед </w:t>
      </w:r>
      <w:r w:rsidRPr="007B4228">
        <w:rPr>
          <w:szCs w:val="28"/>
          <w:lang w:bidi="ar-SA"/>
        </w:rPr>
        <w:lastRenderedPageBreak/>
        <w:t>нами увлекательные явления и приложения в различных областях науки и техники.</w:t>
      </w:r>
    </w:p>
    <w:p w:rsidR="00214BC2" w:rsidRPr="007B4228" w:rsidRDefault="00214BC2" w:rsidP="005F034C">
      <w:pPr>
        <w:rPr>
          <w:szCs w:val="28"/>
          <w:lang w:bidi="ar-SA"/>
        </w:rPr>
      </w:pPr>
    </w:p>
    <w:p w:rsidR="00DF0886" w:rsidRPr="007B4228" w:rsidRDefault="00DF0886" w:rsidP="005F034C">
      <w:pPr>
        <w:rPr>
          <w:szCs w:val="28"/>
          <w:lang w:bidi="ar-SA"/>
        </w:rPr>
      </w:pPr>
    </w:p>
    <w:p w:rsidR="00DF0886" w:rsidRDefault="00DF0886" w:rsidP="005F034C">
      <w:pPr>
        <w:rPr>
          <w:lang w:bidi="ar-SA"/>
        </w:rPr>
      </w:pPr>
      <w:r>
        <w:rPr>
          <w:lang w:bidi="ar-SA"/>
        </w:rPr>
        <w:br w:type="page"/>
      </w:r>
    </w:p>
    <w:p w:rsidR="00E96BD2" w:rsidRPr="00CC5413" w:rsidRDefault="007C611C" w:rsidP="00CC5413">
      <w:pPr>
        <w:jc w:val="center"/>
        <w:rPr>
          <w:b/>
          <w:lang w:bidi="ar-SA"/>
        </w:rPr>
      </w:pPr>
      <w:r w:rsidRPr="00CE0EF8">
        <w:rPr>
          <w:b/>
          <w:lang w:bidi="ar-SA"/>
        </w:rPr>
        <w:lastRenderedPageBreak/>
        <w:t>ЗАКЛЮЧЕНИЕ</w:t>
      </w:r>
    </w:p>
    <w:p w:rsidR="00316E89" w:rsidRPr="00316E89" w:rsidRDefault="00316E89" w:rsidP="005F034C">
      <w:pPr>
        <w:rPr>
          <w:lang w:bidi="ar-SA"/>
        </w:rPr>
      </w:pPr>
      <w:r w:rsidRPr="00316E89">
        <w:rPr>
          <w:lang w:bidi="ar-SA"/>
        </w:rPr>
        <w:t>В ходе выполнения проекта по из</w:t>
      </w:r>
      <w:r w:rsidR="00901042">
        <w:rPr>
          <w:lang w:bidi="ar-SA"/>
        </w:rPr>
        <w:t>учению явления</w:t>
      </w:r>
      <w:r w:rsidRPr="00316E89">
        <w:rPr>
          <w:lang w:bidi="ar-SA"/>
        </w:rPr>
        <w:t xml:space="preserve"> индукции магнитного поля постоянных</w:t>
      </w:r>
      <w:r w:rsidR="00901042">
        <w:rPr>
          <w:lang w:bidi="ar-SA"/>
        </w:rPr>
        <w:t xml:space="preserve"> магнитов я не только углубил</w:t>
      </w:r>
      <w:r w:rsidRPr="00316E89">
        <w:rPr>
          <w:lang w:bidi="ar-SA"/>
        </w:rPr>
        <w:t xml:space="preserve"> свои знания в области общей физики, но и обрел практические навыки, которые сделали материал более осмысленным и применимым в реальной жизни.</w:t>
      </w:r>
    </w:p>
    <w:p w:rsidR="00316E89" w:rsidRPr="00316E89" w:rsidRDefault="00316E89" w:rsidP="005F034C">
      <w:pPr>
        <w:rPr>
          <w:lang w:bidi="ar-SA"/>
        </w:rPr>
      </w:pPr>
      <w:r w:rsidRPr="00316E89">
        <w:rPr>
          <w:lang w:bidi="ar-SA"/>
        </w:rPr>
        <w:t>В теоретической части проекта были рассмотрены основные свойства постоянных магнитов, определение индукции магнитного поля и их широкое применение в различных сферах техники и повседневной жизни. Узнав о важных характеристиках, таких как намагниченность, форма и размер магнитов, я получил представление о многообразии их свойств.</w:t>
      </w:r>
    </w:p>
    <w:p w:rsidR="00316E89" w:rsidRPr="00316E89" w:rsidRDefault="00316E89" w:rsidP="005F034C">
      <w:pPr>
        <w:rPr>
          <w:lang w:bidi="ar-SA"/>
        </w:rPr>
      </w:pPr>
      <w:r w:rsidRPr="00316E89">
        <w:rPr>
          <w:lang w:bidi="ar-SA"/>
        </w:rPr>
        <w:t xml:space="preserve">Практический опыт, проведенный в рамках проекта, дал мне возможность самостоятельно измерить </w:t>
      </w:r>
      <w:r w:rsidR="00901042">
        <w:rPr>
          <w:lang w:bidi="ar-SA"/>
        </w:rPr>
        <w:t xml:space="preserve">электрические параметры характеризующих </w:t>
      </w:r>
      <w:r w:rsidRPr="00316E89">
        <w:rPr>
          <w:lang w:bidi="ar-SA"/>
        </w:rPr>
        <w:t>индукцию магнитного поля различных магнитов и провести сравнительный анализ полученных данных. Этот опыт не только укрепил мои навыки в области лабораторных работ, но и продемонстрировал, как теоретические знания применяются на практике.</w:t>
      </w:r>
    </w:p>
    <w:p w:rsidR="00316E89" w:rsidRPr="00316E89" w:rsidRDefault="00316E89" w:rsidP="005F034C">
      <w:pPr>
        <w:rPr>
          <w:lang w:bidi="ar-SA"/>
        </w:rPr>
      </w:pPr>
      <w:r w:rsidRPr="00316E89">
        <w:rPr>
          <w:lang w:bidi="ar-SA"/>
        </w:rPr>
        <w:t>Интересные факты о</w:t>
      </w:r>
      <w:r w:rsidR="00CE0EF8">
        <w:rPr>
          <w:lang w:bidi="ar-SA"/>
        </w:rPr>
        <w:t>б</w:t>
      </w:r>
      <w:r w:rsidRPr="00316E89">
        <w:rPr>
          <w:lang w:bidi="ar-SA"/>
        </w:rPr>
        <w:t xml:space="preserve"> индукции магнитного поля постоянных магнитов добавили эмоциональный оттенок к проекту, позволяя мне рассмотреть тему более глубоко и с разностороннего ракурса. Узнав о влиянии температуры на магнитные свойства и о том, как магниты могут взаимодействовать в космосе, я расширил свой взгляд на области применения этого фундаментального явления.</w:t>
      </w:r>
    </w:p>
    <w:p w:rsidR="00CE0EF8" w:rsidRDefault="00316E89" w:rsidP="00CE0EF8">
      <w:pPr>
        <w:rPr>
          <w:lang w:bidi="ar-SA"/>
        </w:rPr>
      </w:pPr>
      <w:r w:rsidRPr="00316E89">
        <w:rPr>
          <w:lang w:bidi="ar-SA"/>
        </w:rPr>
        <w:t>В целом, проект позволил мне не только лучше понять магнитные явления, но и увидеть их повседневные и научные применения. Полученные знания и опыт стали ценным активом в моем образовательном путешествии, внедряя теорию в реальный мир и вдохновляя на дальнейши</w:t>
      </w:r>
      <w:r w:rsidR="00CE0EF8">
        <w:rPr>
          <w:lang w:bidi="ar-SA"/>
        </w:rPr>
        <w:t>е исследования в области физики.</w:t>
      </w:r>
    </w:p>
    <w:p w:rsidR="00CC5413" w:rsidRDefault="00CC5413" w:rsidP="00CE0EF8">
      <w:pPr>
        <w:rPr>
          <w:lang w:bidi="ar-SA"/>
        </w:rPr>
      </w:pPr>
    </w:p>
    <w:p w:rsidR="00D96F8A" w:rsidRPr="00CE0EF8" w:rsidRDefault="00D96F8A" w:rsidP="00CE0EF8">
      <w:pPr>
        <w:jc w:val="center"/>
        <w:rPr>
          <w:b/>
          <w:lang w:bidi="ar-SA"/>
        </w:rPr>
      </w:pPr>
      <w:r w:rsidRPr="00CE0EF8">
        <w:rPr>
          <w:b/>
          <w:lang w:bidi="ar-SA"/>
        </w:rPr>
        <w:lastRenderedPageBreak/>
        <w:t xml:space="preserve">СПИСОК </w:t>
      </w:r>
      <w:r w:rsidR="004D6226" w:rsidRPr="00CE0EF8">
        <w:rPr>
          <w:b/>
          <w:lang w:bidi="ar-SA"/>
        </w:rPr>
        <w:t xml:space="preserve">ИСПОЛЬЗОВАННОЙ </w:t>
      </w:r>
      <w:r w:rsidR="0038001E" w:rsidRPr="00CE0EF8">
        <w:rPr>
          <w:b/>
          <w:lang w:bidi="ar-SA"/>
        </w:rPr>
        <w:t>ЛИТЕРАТУРЫ</w:t>
      </w:r>
    </w:p>
    <w:p w:rsidR="00CC5A75" w:rsidRPr="008540C1" w:rsidRDefault="00CC5A75" w:rsidP="005F034C">
      <w:pPr>
        <w:rPr>
          <w:lang w:bidi="ar-SA"/>
        </w:rPr>
      </w:pPr>
    </w:p>
    <w:p w:rsidR="00196FE8" w:rsidRPr="00196FE8" w:rsidRDefault="00196FE8" w:rsidP="00CE0EF8">
      <w:pPr>
        <w:pStyle w:val="a4"/>
        <w:numPr>
          <w:ilvl w:val="0"/>
          <w:numId w:val="14"/>
        </w:numPr>
        <w:ind w:left="851" w:hanging="709"/>
        <w:rPr>
          <w:lang w:bidi="ar-SA"/>
        </w:rPr>
      </w:pPr>
      <w:proofErr w:type="spellStart"/>
      <w:r w:rsidRPr="00196FE8">
        <w:rPr>
          <w:lang w:bidi="ar-SA"/>
        </w:rPr>
        <w:t>Алешкевич</w:t>
      </w:r>
      <w:proofErr w:type="spellEnd"/>
      <w:r w:rsidRPr="00196FE8">
        <w:rPr>
          <w:lang w:bidi="ar-SA"/>
        </w:rPr>
        <w:t xml:space="preserve">, В.А. Электромагнетизм. Университетский курс общей физики / В.А. </w:t>
      </w:r>
      <w:proofErr w:type="spellStart"/>
      <w:r w:rsidRPr="00196FE8">
        <w:rPr>
          <w:lang w:bidi="ar-SA"/>
        </w:rPr>
        <w:t>Алешкевич</w:t>
      </w:r>
      <w:proofErr w:type="spellEnd"/>
      <w:r w:rsidRPr="00196FE8">
        <w:rPr>
          <w:lang w:bidi="ar-SA"/>
        </w:rPr>
        <w:t xml:space="preserve">. – М.: </w:t>
      </w:r>
      <w:proofErr w:type="spellStart"/>
      <w:r w:rsidRPr="00196FE8">
        <w:rPr>
          <w:lang w:bidi="ar-SA"/>
        </w:rPr>
        <w:t>Физматлит</w:t>
      </w:r>
      <w:proofErr w:type="spellEnd"/>
      <w:r w:rsidRPr="00196FE8">
        <w:rPr>
          <w:lang w:bidi="ar-SA"/>
        </w:rPr>
        <w:t>, 2014. – 404 c.</w:t>
      </w:r>
    </w:p>
    <w:p w:rsidR="00196FE8" w:rsidRPr="00196FE8" w:rsidRDefault="00196FE8" w:rsidP="00CE0EF8">
      <w:pPr>
        <w:pStyle w:val="a4"/>
        <w:numPr>
          <w:ilvl w:val="0"/>
          <w:numId w:val="14"/>
        </w:numPr>
        <w:ind w:left="851" w:hanging="709"/>
        <w:rPr>
          <w:lang w:bidi="ar-SA"/>
        </w:rPr>
      </w:pPr>
      <w:r w:rsidRPr="00196FE8">
        <w:rPr>
          <w:lang w:bidi="ar-SA"/>
        </w:rPr>
        <w:t xml:space="preserve">Бондарев, Б.В. Курс общей физики. В 3 кн. Кн. 2: Электромагнетизм, оптика, квантовая физика: Учебник / Б.В. Бондарев, Н.П. Калашников, Г.Г. Спирин. – Люберцы: </w:t>
      </w:r>
      <w:proofErr w:type="spellStart"/>
      <w:r w:rsidRPr="00196FE8">
        <w:rPr>
          <w:lang w:bidi="ar-SA"/>
        </w:rPr>
        <w:t>Юрайт</w:t>
      </w:r>
      <w:proofErr w:type="spellEnd"/>
      <w:r w:rsidRPr="00196FE8">
        <w:rPr>
          <w:lang w:bidi="ar-SA"/>
        </w:rPr>
        <w:t>, 2015. – 441 c.</w:t>
      </w:r>
    </w:p>
    <w:p w:rsidR="00196FE8" w:rsidRPr="00196FE8" w:rsidRDefault="00196FE8" w:rsidP="00CE0EF8">
      <w:pPr>
        <w:pStyle w:val="a4"/>
        <w:numPr>
          <w:ilvl w:val="0"/>
          <w:numId w:val="14"/>
        </w:numPr>
        <w:ind w:left="851" w:hanging="709"/>
        <w:rPr>
          <w:lang w:bidi="ar-SA"/>
        </w:rPr>
      </w:pPr>
      <w:r w:rsidRPr="00196FE8">
        <w:rPr>
          <w:lang w:bidi="ar-SA"/>
        </w:rPr>
        <w:t xml:space="preserve">Ковалев, С.В. Курс общей физики. Т. 2. Электричество и магнетизм. Волны. Оптика В 4-х </w:t>
      </w:r>
      <w:proofErr w:type="spellStart"/>
      <w:r w:rsidRPr="00196FE8">
        <w:rPr>
          <w:lang w:bidi="ar-SA"/>
        </w:rPr>
        <w:t>тт</w:t>
      </w:r>
      <w:proofErr w:type="spellEnd"/>
      <w:proofErr w:type="gramStart"/>
      <w:r w:rsidRPr="00196FE8">
        <w:rPr>
          <w:lang w:bidi="ar-SA"/>
        </w:rPr>
        <w:t xml:space="preserve"> Т</w:t>
      </w:r>
      <w:proofErr w:type="gramEnd"/>
      <w:r w:rsidRPr="00196FE8">
        <w:rPr>
          <w:lang w:bidi="ar-SA"/>
        </w:rPr>
        <w:t xml:space="preserve">:2 / С.В. Ковалев. – М.: </w:t>
      </w:r>
      <w:proofErr w:type="spellStart"/>
      <w:r w:rsidRPr="00196FE8">
        <w:rPr>
          <w:lang w:bidi="ar-SA"/>
        </w:rPr>
        <w:t>КноРус</w:t>
      </w:r>
      <w:proofErr w:type="spellEnd"/>
      <w:r w:rsidRPr="00196FE8">
        <w:rPr>
          <w:lang w:bidi="ar-SA"/>
        </w:rPr>
        <w:t>, 2012. – 576 c.</w:t>
      </w:r>
    </w:p>
    <w:p w:rsidR="00F21D2D" w:rsidRPr="00196FE8" w:rsidRDefault="005E404B" w:rsidP="00CE0EF8">
      <w:pPr>
        <w:pStyle w:val="a4"/>
        <w:numPr>
          <w:ilvl w:val="0"/>
          <w:numId w:val="14"/>
        </w:numPr>
        <w:ind w:left="851" w:hanging="709"/>
        <w:rPr>
          <w:lang w:bidi="ar-SA"/>
        </w:rPr>
      </w:pPr>
      <w:r w:rsidRPr="00196FE8">
        <w:rPr>
          <w:lang w:bidi="ar-SA"/>
        </w:rPr>
        <w:t>Магнит. 2023. [Электронный ресурс]. Режим доступа: https://ru.wikipedia.org/wiki/Магнит (дата обращения: 03.12.2023).</w:t>
      </w:r>
    </w:p>
    <w:p w:rsidR="005E404B" w:rsidRPr="00196FE8" w:rsidRDefault="005E404B" w:rsidP="00CE0EF8">
      <w:pPr>
        <w:pStyle w:val="a4"/>
        <w:numPr>
          <w:ilvl w:val="0"/>
          <w:numId w:val="14"/>
        </w:numPr>
        <w:ind w:left="851" w:hanging="709"/>
        <w:rPr>
          <w:lang w:bidi="ar-SA"/>
        </w:rPr>
      </w:pPr>
      <w:r w:rsidRPr="00196FE8">
        <w:rPr>
          <w:lang w:bidi="ar-SA"/>
        </w:rPr>
        <w:t>Магнитное поле. 2023. [Электронный ресурс]. Режим доступа:</w:t>
      </w:r>
      <w:r w:rsidR="00E345C9" w:rsidRPr="00196FE8">
        <w:rPr>
          <w:lang w:bidi="ar-SA"/>
        </w:rPr>
        <w:t xml:space="preserve"> </w:t>
      </w:r>
      <w:r w:rsidRPr="00196FE8">
        <w:rPr>
          <w:lang w:bidi="ar-SA"/>
        </w:rPr>
        <w:t>https://skysmart.ru/articles/physics/magnitnoe-pole</w:t>
      </w:r>
      <w:r w:rsidR="00E345C9" w:rsidRPr="00196FE8">
        <w:rPr>
          <w:lang w:bidi="ar-SA"/>
        </w:rPr>
        <w:t xml:space="preserve"> </w:t>
      </w:r>
      <w:r w:rsidRPr="00196FE8">
        <w:rPr>
          <w:lang w:bidi="ar-SA"/>
        </w:rPr>
        <w:t>(дата обращения: 03.12.2023).</w:t>
      </w:r>
    </w:p>
    <w:p w:rsidR="00E345C9" w:rsidRPr="00196FE8" w:rsidRDefault="00E345C9" w:rsidP="00CE0EF8">
      <w:pPr>
        <w:pStyle w:val="a4"/>
        <w:numPr>
          <w:ilvl w:val="0"/>
          <w:numId w:val="14"/>
        </w:numPr>
        <w:ind w:left="851" w:hanging="709"/>
        <w:rPr>
          <w:lang w:bidi="ar-SA"/>
        </w:rPr>
      </w:pPr>
      <w:r w:rsidRPr="00196FE8">
        <w:rPr>
          <w:lang w:bidi="ar-SA"/>
        </w:rPr>
        <w:t>Магнетизм в повседневной жизни, роль магнитов и электромагнитов в технике. 2023. [Электронный ресурс]. Режим доступа: https://electrik.info/main/school/1901-magnetizm-v-povsednevnoy-zhizni-i-tehnike.html (дата обращения: 03.12.2023).</w:t>
      </w:r>
    </w:p>
    <w:p w:rsidR="005E404B" w:rsidRDefault="005E404B" w:rsidP="00CE0EF8">
      <w:pPr>
        <w:ind w:left="851" w:hanging="709"/>
        <w:rPr>
          <w:lang w:bidi="ar-SA"/>
        </w:rPr>
      </w:pPr>
    </w:p>
    <w:p w:rsidR="005E404B" w:rsidRPr="005E404B" w:rsidRDefault="005E404B" w:rsidP="00CE0EF8">
      <w:pPr>
        <w:ind w:left="851" w:hanging="709"/>
        <w:rPr>
          <w:lang w:bidi="ar-SA"/>
        </w:rPr>
      </w:pPr>
    </w:p>
    <w:p w:rsidR="00467B48" w:rsidRDefault="00467B48" w:rsidP="00CE0EF8">
      <w:pPr>
        <w:ind w:left="851" w:hanging="709"/>
        <w:rPr>
          <w:lang w:bidi="ar-SA"/>
        </w:rPr>
      </w:pPr>
    </w:p>
    <w:p w:rsidR="00467B48" w:rsidRDefault="00467B48" w:rsidP="00CE0EF8">
      <w:pPr>
        <w:ind w:left="851" w:hanging="709"/>
        <w:rPr>
          <w:lang w:bidi="ar-SA"/>
        </w:rPr>
      </w:pPr>
    </w:p>
    <w:p w:rsidR="009A0FFC" w:rsidRPr="009A0FFC" w:rsidRDefault="009A0FFC" w:rsidP="005F034C">
      <w:pPr>
        <w:rPr>
          <w:lang w:bidi="ar-SA"/>
        </w:rPr>
      </w:pPr>
    </w:p>
    <w:sectPr w:rsidR="009A0FFC" w:rsidRPr="009A0FFC" w:rsidSect="00316E89">
      <w:headerReference w:type="even" r:id="rId28"/>
      <w:headerReference w:type="default" r:id="rId29"/>
      <w:footerReference w:type="even" r:id="rId30"/>
      <w:footerReference w:type="default" r:id="rId31"/>
      <w:headerReference w:type="first" r:id="rId32"/>
      <w:pgSz w:w="11906" w:h="16838"/>
      <w:pgMar w:top="1134" w:right="851"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AC7" w:rsidRDefault="00321AC7">
      <w:pPr>
        <w:spacing w:after="0" w:line="240" w:lineRule="auto"/>
      </w:pPr>
      <w:r>
        <w:separator/>
      </w:r>
    </w:p>
  </w:endnote>
  <w:endnote w:type="continuationSeparator" w:id="0">
    <w:p w:rsidR="00321AC7" w:rsidRDefault="00321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68355859"/>
      <w:docPartObj>
        <w:docPartGallery w:val="Page Numbers (Bottom of Page)"/>
        <w:docPartUnique/>
      </w:docPartObj>
    </w:sdtPr>
    <w:sdtEndPr>
      <w:rPr>
        <w:rStyle w:val="a7"/>
        <w:sz w:val="24"/>
        <w:szCs w:val="22"/>
      </w:rPr>
    </w:sdtEndPr>
    <w:sdtContent>
      <w:p w:rsidR="000E25D4" w:rsidRPr="000E25D4" w:rsidRDefault="00DA0466" w:rsidP="000E25D4">
        <w:pPr>
          <w:pStyle w:val="a5"/>
          <w:framePr w:wrap="none" w:vAnchor="text" w:hAnchor="margin" w:xAlign="center" w:y="1"/>
          <w:ind w:firstLine="0"/>
          <w:rPr>
            <w:rStyle w:val="a7"/>
            <w:sz w:val="24"/>
            <w:szCs w:val="22"/>
          </w:rPr>
        </w:pPr>
        <w:r w:rsidRPr="000E25D4">
          <w:rPr>
            <w:rStyle w:val="a7"/>
            <w:sz w:val="24"/>
            <w:szCs w:val="22"/>
          </w:rPr>
          <w:fldChar w:fldCharType="begin"/>
        </w:r>
        <w:r w:rsidR="000E25D4" w:rsidRPr="000E25D4">
          <w:rPr>
            <w:rStyle w:val="a7"/>
            <w:sz w:val="24"/>
            <w:szCs w:val="22"/>
          </w:rPr>
          <w:instrText xml:space="preserve"> PAGE </w:instrText>
        </w:r>
        <w:r w:rsidRPr="000E25D4">
          <w:rPr>
            <w:rStyle w:val="a7"/>
            <w:sz w:val="24"/>
            <w:szCs w:val="22"/>
          </w:rPr>
          <w:fldChar w:fldCharType="separate"/>
        </w:r>
        <w:r w:rsidR="00626E57">
          <w:rPr>
            <w:rStyle w:val="a7"/>
            <w:noProof/>
            <w:sz w:val="24"/>
            <w:szCs w:val="22"/>
          </w:rPr>
          <w:t>22</w:t>
        </w:r>
        <w:r w:rsidRPr="000E25D4">
          <w:rPr>
            <w:rStyle w:val="a7"/>
            <w:sz w:val="24"/>
            <w:szCs w:val="22"/>
          </w:rPr>
          <w:fldChar w:fldCharType="end"/>
        </w:r>
      </w:p>
    </w:sdtContent>
  </w:sdt>
  <w:p w:rsidR="00FD7800" w:rsidRPr="006728B2" w:rsidRDefault="00FD7800" w:rsidP="000661CA">
    <w:pPr>
      <w:pStyle w:val="a5"/>
      <w:ind w:right="360" w:firstLine="0"/>
      <w:rPr>
        <w:sz w:val="24"/>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sz w:val="24"/>
        <w:szCs w:val="22"/>
      </w:rPr>
      <w:id w:val="1052735430"/>
      <w:docPartObj>
        <w:docPartGallery w:val="Page Numbers (Bottom of Page)"/>
        <w:docPartUnique/>
      </w:docPartObj>
    </w:sdtPr>
    <w:sdtEndPr>
      <w:rPr>
        <w:rStyle w:val="a7"/>
      </w:rPr>
    </w:sdtEndPr>
    <w:sdtContent>
      <w:p w:rsidR="000E25D4" w:rsidRPr="000E25D4" w:rsidRDefault="00DA0466" w:rsidP="000E25D4">
        <w:pPr>
          <w:pStyle w:val="a5"/>
          <w:framePr w:wrap="none" w:vAnchor="text" w:hAnchor="margin" w:xAlign="center" w:y="1"/>
          <w:ind w:firstLine="0"/>
          <w:rPr>
            <w:rStyle w:val="a7"/>
            <w:sz w:val="24"/>
            <w:szCs w:val="22"/>
          </w:rPr>
        </w:pPr>
        <w:r w:rsidRPr="000E25D4">
          <w:rPr>
            <w:rStyle w:val="a7"/>
            <w:sz w:val="24"/>
            <w:szCs w:val="22"/>
          </w:rPr>
          <w:fldChar w:fldCharType="begin"/>
        </w:r>
        <w:r w:rsidR="000E25D4" w:rsidRPr="000E25D4">
          <w:rPr>
            <w:rStyle w:val="a7"/>
            <w:sz w:val="24"/>
            <w:szCs w:val="22"/>
          </w:rPr>
          <w:instrText xml:space="preserve"> PAGE </w:instrText>
        </w:r>
        <w:r w:rsidRPr="000E25D4">
          <w:rPr>
            <w:rStyle w:val="a7"/>
            <w:sz w:val="24"/>
            <w:szCs w:val="22"/>
          </w:rPr>
          <w:fldChar w:fldCharType="separate"/>
        </w:r>
        <w:r w:rsidR="00626E57">
          <w:rPr>
            <w:rStyle w:val="a7"/>
            <w:noProof/>
            <w:sz w:val="24"/>
            <w:szCs w:val="22"/>
          </w:rPr>
          <w:t>23</w:t>
        </w:r>
        <w:r w:rsidRPr="000E25D4">
          <w:rPr>
            <w:rStyle w:val="a7"/>
            <w:sz w:val="24"/>
            <w:szCs w:val="22"/>
          </w:rPr>
          <w:fldChar w:fldCharType="end"/>
        </w:r>
      </w:p>
    </w:sdtContent>
  </w:sdt>
  <w:p w:rsidR="00FD7800" w:rsidRPr="000E25D4" w:rsidRDefault="00FD7800" w:rsidP="00FD7800">
    <w:pPr>
      <w:pStyle w:val="a5"/>
      <w:ind w:right="360"/>
      <w:rPr>
        <w:sz w:val="24"/>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AC7" w:rsidRDefault="00321AC7">
      <w:pPr>
        <w:spacing w:after="0" w:line="240" w:lineRule="auto"/>
      </w:pPr>
      <w:r>
        <w:separator/>
      </w:r>
    </w:p>
  </w:footnote>
  <w:footnote w:type="continuationSeparator" w:id="0">
    <w:p w:rsidR="00321AC7" w:rsidRDefault="00321A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389" w:rsidRDefault="001C4389">
    <w:pPr>
      <w:spacing w:after="160" w:line="259" w:lineRule="auto"/>
      <w:ind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389" w:rsidRDefault="001C4389">
    <w:pPr>
      <w:spacing w:after="160" w:line="259" w:lineRule="auto"/>
      <w:ind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389" w:rsidRDefault="001C4389">
    <w:pPr>
      <w:spacing w:after="160" w:line="259" w:lineRule="auto"/>
      <w:ind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5D8F"/>
    <w:multiLevelType w:val="hybridMultilevel"/>
    <w:tmpl w:val="C8FA992E"/>
    <w:lvl w:ilvl="0" w:tplc="EE525B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1417CF"/>
    <w:multiLevelType w:val="hybridMultilevel"/>
    <w:tmpl w:val="8F5C4598"/>
    <w:lvl w:ilvl="0" w:tplc="61CE92B0">
      <w:start w:val="1"/>
      <w:numFmt w:val="bullet"/>
      <w:lvlText w:val="–"/>
      <w:lvlJc w:val="left"/>
      <w:pPr>
        <w:ind w:left="0" w:firstLine="680"/>
      </w:pPr>
      <w:rPr>
        <w:rFonts w:ascii="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4155AE"/>
    <w:multiLevelType w:val="hybridMultilevel"/>
    <w:tmpl w:val="596012BA"/>
    <w:lvl w:ilvl="0" w:tplc="C518CBCA">
      <w:start w:val="1"/>
      <w:numFmt w:val="decimal"/>
      <w:lvlText w:val="%1."/>
      <w:lvlJc w:val="left"/>
      <w:pPr>
        <w:ind w:left="0" w:firstLine="6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7E2FF6"/>
    <w:multiLevelType w:val="hybridMultilevel"/>
    <w:tmpl w:val="29AAC4FC"/>
    <w:lvl w:ilvl="0" w:tplc="C45A287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0F53115E"/>
    <w:multiLevelType w:val="multilevel"/>
    <w:tmpl w:val="ED70A9AA"/>
    <w:lvl w:ilvl="0">
      <w:start w:val="1"/>
      <w:numFmt w:val="decimal"/>
      <w:lvlText w:val="%1."/>
      <w:lvlJc w:val="left"/>
      <w:pPr>
        <w:ind w:left="540" w:hanging="540"/>
      </w:pPr>
      <w:rPr>
        <w:rFonts w:hint="default"/>
      </w:rPr>
    </w:lvl>
    <w:lvl w:ilvl="1">
      <w:start w:val="2"/>
      <w:numFmt w:val="decimal"/>
      <w:lvlText w:val="%1.%2."/>
      <w:lvlJc w:val="left"/>
      <w:pPr>
        <w:ind w:left="1866" w:hanging="720"/>
      </w:pPr>
      <w:rPr>
        <w:rFonts w:hint="default"/>
      </w:rPr>
    </w:lvl>
    <w:lvl w:ilvl="2">
      <w:start w:val="1"/>
      <w:numFmt w:val="decimal"/>
      <w:lvlText w:val="%1.%2.%3."/>
      <w:lvlJc w:val="left"/>
      <w:pPr>
        <w:ind w:left="3372" w:hanging="108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6024" w:hanging="1440"/>
      </w:pPr>
      <w:rPr>
        <w:rFonts w:hint="default"/>
      </w:rPr>
    </w:lvl>
    <w:lvl w:ilvl="5">
      <w:start w:val="1"/>
      <w:numFmt w:val="decimal"/>
      <w:lvlText w:val="%1.%2.%3.%4.%5.%6."/>
      <w:lvlJc w:val="left"/>
      <w:pPr>
        <w:ind w:left="7530" w:hanging="1800"/>
      </w:pPr>
      <w:rPr>
        <w:rFonts w:hint="default"/>
      </w:rPr>
    </w:lvl>
    <w:lvl w:ilvl="6">
      <w:start w:val="1"/>
      <w:numFmt w:val="decimal"/>
      <w:lvlText w:val="%1.%2.%3.%4.%5.%6.%7."/>
      <w:lvlJc w:val="left"/>
      <w:pPr>
        <w:ind w:left="9036" w:hanging="2160"/>
      </w:pPr>
      <w:rPr>
        <w:rFonts w:hint="default"/>
      </w:rPr>
    </w:lvl>
    <w:lvl w:ilvl="7">
      <w:start w:val="1"/>
      <w:numFmt w:val="decimal"/>
      <w:lvlText w:val="%1.%2.%3.%4.%5.%6.%7.%8."/>
      <w:lvlJc w:val="left"/>
      <w:pPr>
        <w:ind w:left="10182" w:hanging="2160"/>
      </w:pPr>
      <w:rPr>
        <w:rFonts w:hint="default"/>
      </w:rPr>
    </w:lvl>
    <w:lvl w:ilvl="8">
      <w:start w:val="1"/>
      <w:numFmt w:val="decimal"/>
      <w:lvlText w:val="%1.%2.%3.%4.%5.%6.%7.%8.%9."/>
      <w:lvlJc w:val="left"/>
      <w:pPr>
        <w:ind w:left="11688" w:hanging="2520"/>
      </w:pPr>
      <w:rPr>
        <w:rFonts w:hint="default"/>
      </w:rPr>
    </w:lvl>
  </w:abstractNum>
  <w:abstractNum w:abstractNumId="5">
    <w:nsid w:val="2ADC7AB5"/>
    <w:multiLevelType w:val="multilevel"/>
    <w:tmpl w:val="8EA25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3C0FC8"/>
    <w:multiLevelType w:val="hybridMultilevel"/>
    <w:tmpl w:val="443C1384"/>
    <w:lvl w:ilvl="0" w:tplc="66AC4F78">
      <w:start w:val="1"/>
      <w:numFmt w:val="decimal"/>
      <w:lvlText w:val="%1."/>
      <w:lvlJc w:val="left"/>
      <w:pPr>
        <w:ind w:left="0" w:firstLine="68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E213F4"/>
    <w:multiLevelType w:val="multilevel"/>
    <w:tmpl w:val="76E48074"/>
    <w:lvl w:ilvl="0">
      <w:start w:val="1"/>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436078A5"/>
    <w:multiLevelType w:val="hybridMultilevel"/>
    <w:tmpl w:val="068C704C"/>
    <w:lvl w:ilvl="0" w:tplc="FFFFFFFF">
      <w:start w:val="1"/>
      <w:numFmt w:val="decimal"/>
      <w:lvlText w:val="%1."/>
      <w:lvlJc w:val="left"/>
      <w:pPr>
        <w:ind w:left="709" w:firstLine="68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nsid w:val="455F21D1"/>
    <w:multiLevelType w:val="multilevel"/>
    <w:tmpl w:val="7F80D97C"/>
    <w:lvl w:ilvl="0">
      <w:start w:val="1"/>
      <w:numFmt w:val="decimal"/>
      <w:lvlText w:val="%1."/>
      <w:lvlJc w:val="left"/>
      <w:pPr>
        <w:ind w:left="2062"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5554" w:hanging="720"/>
      </w:pPr>
      <w:rPr>
        <w:rFonts w:hint="default"/>
      </w:rPr>
    </w:lvl>
    <w:lvl w:ilvl="3">
      <w:start w:val="1"/>
      <w:numFmt w:val="decimal"/>
      <w:isLgl/>
      <w:lvlText w:val="%1.%2.%3.%4."/>
      <w:lvlJc w:val="left"/>
      <w:pPr>
        <w:ind w:left="7617" w:hanging="1080"/>
      </w:pPr>
      <w:rPr>
        <w:rFonts w:hint="default"/>
      </w:rPr>
    </w:lvl>
    <w:lvl w:ilvl="4">
      <w:start w:val="1"/>
      <w:numFmt w:val="decimal"/>
      <w:isLgl/>
      <w:lvlText w:val="%1.%2.%3.%4.%5."/>
      <w:lvlJc w:val="left"/>
      <w:pPr>
        <w:ind w:left="9320" w:hanging="1080"/>
      </w:pPr>
      <w:rPr>
        <w:rFonts w:hint="default"/>
      </w:rPr>
    </w:lvl>
    <w:lvl w:ilvl="5">
      <w:start w:val="1"/>
      <w:numFmt w:val="decimal"/>
      <w:isLgl/>
      <w:lvlText w:val="%1.%2.%3.%4.%5.%6."/>
      <w:lvlJc w:val="left"/>
      <w:pPr>
        <w:ind w:left="11383" w:hanging="1440"/>
      </w:pPr>
      <w:rPr>
        <w:rFonts w:hint="default"/>
      </w:rPr>
    </w:lvl>
    <w:lvl w:ilvl="6">
      <w:start w:val="1"/>
      <w:numFmt w:val="decimal"/>
      <w:isLgl/>
      <w:lvlText w:val="%1.%2.%3.%4.%5.%6.%7."/>
      <w:lvlJc w:val="left"/>
      <w:pPr>
        <w:ind w:left="13446" w:hanging="1800"/>
      </w:pPr>
      <w:rPr>
        <w:rFonts w:hint="default"/>
      </w:rPr>
    </w:lvl>
    <w:lvl w:ilvl="7">
      <w:start w:val="1"/>
      <w:numFmt w:val="decimal"/>
      <w:isLgl/>
      <w:lvlText w:val="%1.%2.%3.%4.%5.%6.%7.%8."/>
      <w:lvlJc w:val="left"/>
      <w:pPr>
        <w:ind w:left="15149" w:hanging="1800"/>
      </w:pPr>
      <w:rPr>
        <w:rFonts w:hint="default"/>
      </w:rPr>
    </w:lvl>
    <w:lvl w:ilvl="8">
      <w:start w:val="1"/>
      <w:numFmt w:val="decimal"/>
      <w:isLgl/>
      <w:lvlText w:val="%1.%2.%3.%4.%5.%6.%7.%8.%9."/>
      <w:lvlJc w:val="left"/>
      <w:pPr>
        <w:ind w:left="17212" w:hanging="2160"/>
      </w:pPr>
      <w:rPr>
        <w:rFonts w:hint="default"/>
      </w:rPr>
    </w:lvl>
  </w:abstractNum>
  <w:abstractNum w:abstractNumId="10">
    <w:nsid w:val="469A3DE4"/>
    <w:multiLevelType w:val="hybridMultilevel"/>
    <w:tmpl w:val="068C704C"/>
    <w:lvl w:ilvl="0" w:tplc="FFFFFFFF">
      <w:start w:val="1"/>
      <w:numFmt w:val="decimal"/>
      <w:lvlText w:val="%1."/>
      <w:lvlJc w:val="left"/>
      <w:pPr>
        <w:ind w:left="709" w:firstLine="68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nsid w:val="5C6131A3"/>
    <w:multiLevelType w:val="hybridMultilevel"/>
    <w:tmpl w:val="A62A37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F7D0528"/>
    <w:multiLevelType w:val="hybridMultilevel"/>
    <w:tmpl w:val="F2DC81DC"/>
    <w:lvl w:ilvl="0" w:tplc="C518CBCA">
      <w:start w:val="1"/>
      <w:numFmt w:val="decimal"/>
      <w:lvlText w:val="%1."/>
      <w:lvlJc w:val="left"/>
      <w:pPr>
        <w:ind w:left="709" w:firstLine="6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795A4168"/>
    <w:multiLevelType w:val="multilevel"/>
    <w:tmpl w:val="FE96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
  </w:num>
  <w:num w:numId="4">
    <w:abstractNumId w:val="12"/>
  </w:num>
  <w:num w:numId="5">
    <w:abstractNumId w:val="8"/>
  </w:num>
  <w:num w:numId="6">
    <w:abstractNumId w:val="10"/>
  </w:num>
  <w:num w:numId="7">
    <w:abstractNumId w:val="9"/>
  </w:num>
  <w:num w:numId="8">
    <w:abstractNumId w:val="13"/>
  </w:num>
  <w:num w:numId="9">
    <w:abstractNumId w:val="5"/>
  </w:num>
  <w:num w:numId="10">
    <w:abstractNumId w:val="4"/>
  </w:num>
  <w:num w:numId="11">
    <w:abstractNumId w:val="7"/>
  </w:num>
  <w:num w:numId="12">
    <w:abstractNumId w:val="11"/>
  </w:num>
  <w:num w:numId="13">
    <w:abstractNumId w:val="0"/>
  </w:num>
  <w:num w:numId="1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C4389"/>
    <w:rsid w:val="0000453C"/>
    <w:rsid w:val="00005AD1"/>
    <w:rsid w:val="0002448A"/>
    <w:rsid w:val="00024F23"/>
    <w:rsid w:val="00031055"/>
    <w:rsid w:val="00053D51"/>
    <w:rsid w:val="00061F83"/>
    <w:rsid w:val="000661CA"/>
    <w:rsid w:val="00084397"/>
    <w:rsid w:val="0008604E"/>
    <w:rsid w:val="0009078A"/>
    <w:rsid w:val="000A02EB"/>
    <w:rsid w:val="000B2A76"/>
    <w:rsid w:val="000C358F"/>
    <w:rsid w:val="000C5126"/>
    <w:rsid w:val="000D0A22"/>
    <w:rsid w:val="000D7B16"/>
    <w:rsid w:val="000E25D4"/>
    <w:rsid w:val="000F4EF1"/>
    <w:rsid w:val="000F723D"/>
    <w:rsid w:val="00100CD8"/>
    <w:rsid w:val="00105FB9"/>
    <w:rsid w:val="001173E6"/>
    <w:rsid w:val="00117E0C"/>
    <w:rsid w:val="001341C4"/>
    <w:rsid w:val="001638D0"/>
    <w:rsid w:val="0016716A"/>
    <w:rsid w:val="00186282"/>
    <w:rsid w:val="00187E79"/>
    <w:rsid w:val="00194EA8"/>
    <w:rsid w:val="00196FE8"/>
    <w:rsid w:val="001A4293"/>
    <w:rsid w:val="001B150B"/>
    <w:rsid w:val="001B264D"/>
    <w:rsid w:val="001B403B"/>
    <w:rsid w:val="001C4389"/>
    <w:rsid w:val="001D4171"/>
    <w:rsid w:val="001D46A4"/>
    <w:rsid w:val="001D5637"/>
    <w:rsid w:val="001D5C48"/>
    <w:rsid w:val="001E2468"/>
    <w:rsid w:val="001E608C"/>
    <w:rsid w:val="001F11FE"/>
    <w:rsid w:val="001F1B12"/>
    <w:rsid w:val="00207607"/>
    <w:rsid w:val="00214BC2"/>
    <w:rsid w:val="00234DE2"/>
    <w:rsid w:val="00237300"/>
    <w:rsid w:val="0024040C"/>
    <w:rsid w:val="0024176B"/>
    <w:rsid w:val="00260B03"/>
    <w:rsid w:val="00283875"/>
    <w:rsid w:val="0028635E"/>
    <w:rsid w:val="0029325A"/>
    <w:rsid w:val="002C2442"/>
    <w:rsid w:val="002C6B86"/>
    <w:rsid w:val="002D2F20"/>
    <w:rsid w:val="002D368A"/>
    <w:rsid w:val="002E2CAD"/>
    <w:rsid w:val="002E3572"/>
    <w:rsid w:val="002F0756"/>
    <w:rsid w:val="002F1696"/>
    <w:rsid w:val="002F2613"/>
    <w:rsid w:val="002F6854"/>
    <w:rsid w:val="002F6EDE"/>
    <w:rsid w:val="002F7095"/>
    <w:rsid w:val="00311565"/>
    <w:rsid w:val="00316E89"/>
    <w:rsid w:val="00321AC7"/>
    <w:rsid w:val="003275DC"/>
    <w:rsid w:val="0033425E"/>
    <w:rsid w:val="00335C7E"/>
    <w:rsid w:val="00343EDF"/>
    <w:rsid w:val="0037645C"/>
    <w:rsid w:val="00377D3D"/>
    <w:rsid w:val="0038001E"/>
    <w:rsid w:val="00391293"/>
    <w:rsid w:val="003976D1"/>
    <w:rsid w:val="003A24BF"/>
    <w:rsid w:val="003A3DA6"/>
    <w:rsid w:val="003B5B42"/>
    <w:rsid w:val="003D216B"/>
    <w:rsid w:val="003E04BB"/>
    <w:rsid w:val="003E79A3"/>
    <w:rsid w:val="003E7E11"/>
    <w:rsid w:val="003F2754"/>
    <w:rsid w:val="004159D3"/>
    <w:rsid w:val="00427646"/>
    <w:rsid w:val="00431C43"/>
    <w:rsid w:val="004342D0"/>
    <w:rsid w:val="004373D4"/>
    <w:rsid w:val="0045457E"/>
    <w:rsid w:val="00467B48"/>
    <w:rsid w:val="00476D61"/>
    <w:rsid w:val="00480974"/>
    <w:rsid w:val="00487EBC"/>
    <w:rsid w:val="00494499"/>
    <w:rsid w:val="004B3B3A"/>
    <w:rsid w:val="004B4411"/>
    <w:rsid w:val="004C17A8"/>
    <w:rsid w:val="004D1B7A"/>
    <w:rsid w:val="004D1BE0"/>
    <w:rsid w:val="004D33C5"/>
    <w:rsid w:val="004D58CC"/>
    <w:rsid w:val="004D6226"/>
    <w:rsid w:val="004D7E67"/>
    <w:rsid w:val="004E109B"/>
    <w:rsid w:val="004E3843"/>
    <w:rsid w:val="004F7AB5"/>
    <w:rsid w:val="00510A54"/>
    <w:rsid w:val="0054176F"/>
    <w:rsid w:val="005421BF"/>
    <w:rsid w:val="005553E2"/>
    <w:rsid w:val="0055757B"/>
    <w:rsid w:val="005611C3"/>
    <w:rsid w:val="00562B60"/>
    <w:rsid w:val="0056680B"/>
    <w:rsid w:val="00577286"/>
    <w:rsid w:val="00577A0E"/>
    <w:rsid w:val="005937CC"/>
    <w:rsid w:val="00594D09"/>
    <w:rsid w:val="005A47A7"/>
    <w:rsid w:val="005B16A3"/>
    <w:rsid w:val="005B250F"/>
    <w:rsid w:val="005B485D"/>
    <w:rsid w:val="005C0EFA"/>
    <w:rsid w:val="005C1354"/>
    <w:rsid w:val="005C3F07"/>
    <w:rsid w:val="005C4B8E"/>
    <w:rsid w:val="005C62A2"/>
    <w:rsid w:val="005D28EA"/>
    <w:rsid w:val="005E086B"/>
    <w:rsid w:val="005E404B"/>
    <w:rsid w:val="005E50F5"/>
    <w:rsid w:val="005E5957"/>
    <w:rsid w:val="005F034C"/>
    <w:rsid w:val="005F6E96"/>
    <w:rsid w:val="00601C42"/>
    <w:rsid w:val="006025E4"/>
    <w:rsid w:val="00604CD1"/>
    <w:rsid w:val="00611187"/>
    <w:rsid w:val="00614253"/>
    <w:rsid w:val="00615A1B"/>
    <w:rsid w:val="00626E57"/>
    <w:rsid w:val="006357B8"/>
    <w:rsid w:val="0065267B"/>
    <w:rsid w:val="00660229"/>
    <w:rsid w:val="00670AF9"/>
    <w:rsid w:val="006728B2"/>
    <w:rsid w:val="00673A76"/>
    <w:rsid w:val="0067668F"/>
    <w:rsid w:val="00683103"/>
    <w:rsid w:val="0069785B"/>
    <w:rsid w:val="006A0519"/>
    <w:rsid w:val="006B2B62"/>
    <w:rsid w:val="006B3D58"/>
    <w:rsid w:val="006B5664"/>
    <w:rsid w:val="006D0600"/>
    <w:rsid w:val="006E5D0E"/>
    <w:rsid w:val="006F707B"/>
    <w:rsid w:val="00701554"/>
    <w:rsid w:val="00704676"/>
    <w:rsid w:val="007065FF"/>
    <w:rsid w:val="0071140D"/>
    <w:rsid w:val="00722848"/>
    <w:rsid w:val="00722D04"/>
    <w:rsid w:val="00727FD0"/>
    <w:rsid w:val="0073345D"/>
    <w:rsid w:val="00743A22"/>
    <w:rsid w:val="00745781"/>
    <w:rsid w:val="00753F75"/>
    <w:rsid w:val="00761452"/>
    <w:rsid w:val="007630E6"/>
    <w:rsid w:val="00770A10"/>
    <w:rsid w:val="0078058A"/>
    <w:rsid w:val="00782325"/>
    <w:rsid w:val="00796454"/>
    <w:rsid w:val="007A27B9"/>
    <w:rsid w:val="007B4228"/>
    <w:rsid w:val="007C2865"/>
    <w:rsid w:val="007C611C"/>
    <w:rsid w:val="007C620C"/>
    <w:rsid w:val="007E3262"/>
    <w:rsid w:val="007F2828"/>
    <w:rsid w:val="0080652A"/>
    <w:rsid w:val="00815BF7"/>
    <w:rsid w:val="00816A6B"/>
    <w:rsid w:val="0082234B"/>
    <w:rsid w:val="008323ED"/>
    <w:rsid w:val="00833076"/>
    <w:rsid w:val="00834B7D"/>
    <w:rsid w:val="00834DED"/>
    <w:rsid w:val="00843981"/>
    <w:rsid w:val="008530A9"/>
    <w:rsid w:val="008540C1"/>
    <w:rsid w:val="0086017A"/>
    <w:rsid w:val="008602A5"/>
    <w:rsid w:val="00864C17"/>
    <w:rsid w:val="008661D4"/>
    <w:rsid w:val="00873AA5"/>
    <w:rsid w:val="00886542"/>
    <w:rsid w:val="00890264"/>
    <w:rsid w:val="008C3CFB"/>
    <w:rsid w:val="008E2C09"/>
    <w:rsid w:val="008E7CF8"/>
    <w:rsid w:val="008F002B"/>
    <w:rsid w:val="00901042"/>
    <w:rsid w:val="00904545"/>
    <w:rsid w:val="00917FE5"/>
    <w:rsid w:val="009210B5"/>
    <w:rsid w:val="00925029"/>
    <w:rsid w:val="0093388B"/>
    <w:rsid w:val="0093586F"/>
    <w:rsid w:val="00935FDC"/>
    <w:rsid w:val="009403DC"/>
    <w:rsid w:val="0095374D"/>
    <w:rsid w:val="009567D7"/>
    <w:rsid w:val="00967B84"/>
    <w:rsid w:val="00972960"/>
    <w:rsid w:val="009806B2"/>
    <w:rsid w:val="009831E1"/>
    <w:rsid w:val="00984738"/>
    <w:rsid w:val="00987B0D"/>
    <w:rsid w:val="009A0FFC"/>
    <w:rsid w:val="009A3453"/>
    <w:rsid w:val="009C26E6"/>
    <w:rsid w:val="009C4427"/>
    <w:rsid w:val="009C4931"/>
    <w:rsid w:val="009D59BF"/>
    <w:rsid w:val="00A0273E"/>
    <w:rsid w:val="00A1779E"/>
    <w:rsid w:val="00A33129"/>
    <w:rsid w:val="00A331A7"/>
    <w:rsid w:val="00A34401"/>
    <w:rsid w:val="00A441D8"/>
    <w:rsid w:val="00A56CE9"/>
    <w:rsid w:val="00A6152F"/>
    <w:rsid w:val="00A62924"/>
    <w:rsid w:val="00A65C68"/>
    <w:rsid w:val="00A66FF0"/>
    <w:rsid w:val="00A902D3"/>
    <w:rsid w:val="00A93BEF"/>
    <w:rsid w:val="00AC32F9"/>
    <w:rsid w:val="00AE323E"/>
    <w:rsid w:val="00AE777B"/>
    <w:rsid w:val="00AE78C6"/>
    <w:rsid w:val="00AF4E96"/>
    <w:rsid w:val="00B000A2"/>
    <w:rsid w:val="00B0725B"/>
    <w:rsid w:val="00B1036D"/>
    <w:rsid w:val="00B47795"/>
    <w:rsid w:val="00B500B4"/>
    <w:rsid w:val="00B577D3"/>
    <w:rsid w:val="00B61175"/>
    <w:rsid w:val="00B63B1E"/>
    <w:rsid w:val="00B72750"/>
    <w:rsid w:val="00BB726E"/>
    <w:rsid w:val="00BC11CB"/>
    <w:rsid w:val="00BD124A"/>
    <w:rsid w:val="00BD7FEB"/>
    <w:rsid w:val="00BE2026"/>
    <w:rsid w:val="00BE30DB"/>
    <w:rsid w:val="00BE3B0C"/>
    <w:rsid w:val="00BF1C0C"/>
    <w:rsid w:val="00BF426B"/>
    <w:rsid w:val="00BF4377"/>
    <w:rsid w:val="00C03690"/>
    <w:rsid w:val="00C03FA0"/>
    <w:rsid w:val="00C04812"/>
    <w:rsid w:val="00C075A5"/>
    <w:rsid w:val="00C22C60"/>
    <w:rsid w:val="00C255FF"/>
    <w:rsid w:val="00C26087"/>
    <w:rsid w:val="00C268F6"/>
    <w:rsid w:val="00C33A91"/>
    <w:rsid w:val="00C34F2F"/>
    <w:rsid w:val="00C4348E"/>
    <w:rsid w:val="00C4729C"/>
    <w:rsid w:val="00C7019D"/>
    <w:rsid w:val="00C76177"/>
    <w:rsid w:val="00C87DF6"/>
    <w:rsid w:val="00CA6324"/>
    <w:rsid w:val="00CB183F"/>
    <w:rsid w:val="00CB336D"/>
    <w:rsid w:val="00CB60D2"/>
    <w:rsid w:val="00CC0683"/>
    <w:rsid w:val="00CC5413"/>
    <w:rsid w:val="00CC5A75"/>
    <w:rsid w:val="00CD0E35"/>
    <w:rsid w:val="00CE0EF8"/>
    <w:rsid w:val="00CF235A"/>
    <w:rsid w:val="00CF3FFE"/>
    <w:rsid w:val="00D02E9F"/>
    <w:rsid w:val="00D14CB6"/>
    <w:rsid w:val="00D22E2B"/>
    <w:rsid w:val="00D23FFC"/>
    <w:rsid w:val="00D50B4A"/>
    <w:rsid w:val="00D517DD"/>
    <w:rsid w:val="00D521D7"/>
    <w:rsid w:val="00D5512A"/>
    <w:rsid w:val="00D61660"/>
    <w:rsid w:val="00D64C55"/>
    <w:rsid w:val="00D672A6"/>
    <w:rsid w:val="00D70F35"/>
    <w:rsid w:val="00D71F7A"/>
    <w:rsid w:val="00D83922"/>
    <w:rsid w:val="00D91D1B"/>
    <w:rsid w:val="00D96F8A"/>
    <w:rsid w:val="00DA0466"/>
    <w:rsid w:val="00DC01D8"/>
    <w:rsid w:val="00DC07F3"/>
    <w:rsid w:val="00DC583C"/>
    <w:rsid w:val="00DC771C"/>
    <w:rsid w:val="00DD0576"/>
    <w:rsid w:val="00DD52DD"/>
    <w:rsid w:val="00DD6309"/>
    <w:rsid w:val="00DF02E7"/>
    <w:rsid w:val="00DF0886"/>
    <w:rsid w:val="00DF65D2"/>
    <w:rsid w:val="00DF692D"/>
    <w:rsid w:val="00E07393"/>
    <w:rsid w:val="00E11847"/>
    <w:rsid w:val="00E22F34"/>
    <w:rsid w:val="00E30C8B"/>
    <w:rsid w:val="00E345C9"/>
    <w:rsid w:val="00E6142A"/>
    <w:rsid w:val="00E61E5C"/>
    <w:rsid w:val="00E6481C"/>
    <w:rsid w:val="00E70428"/>
    <w:rsid w:val="00E734B9"/>
    <w:rsid w:val="00E735CB"/>
    <w:rsid w:val="00E96BD2"/>
    <w:rsid w:val="00EA21C3"/>
    <w:rsid w:val="00EA6354"/>
    <w:rsid w:val="00EB36ED"/>
    <w:rsid w:val="00EB70CB"/>
    <w:rsid w:val="00EC60B8"/>
    <w:rsid w:val="00EF18EF"/>
    <w:rsid w:val="00EF2F74"/>
    <w:rsid w:val="00EF67F7"/>
    <w:rsid w:val="00F05578"/>
    <w:rsid w:val="00F05B48"/>
    <w:rsid w:val="00F21D2D"/>
    <w:rsid w:val="00F22522"/>
    <w:rsid w:val="00F34635"/>
    <w:rsid w:val="00F3752F"/>
    <w:rsid w:val="00F40F21"/>
    <w:rsid w:val="00F441D9"/>
    <w:rsid w:val="00F4444F"/>
    <w:rsid w:val="00F4722B"/>
    <w:rsid w:val="00F5514C"/>
    <w:rsid w:val="00F67136"/>
    <w:rsid w:val="00F84A13"/>
    <w:rsid w:val="00F92633"/>
    <w:rsid w:val="00FB3A44"/>
    <w:rsid w:val="00FC1D7A"/>
    <w:rsid w:val="00FD58ED"/>
    <w:rsid w:val="00FD6356"/>
    <w:rsid w:val="00FD7800"/>
    <w:rsid w:val="00FE0A9D"/>
    <w:rsid w:val="00FE3021"/>
    <w:rsid w:val="00FE45BB"/>
    <w:rsid w:val="00FE552F"/>
    <w:rsid w:val="00FF49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B48"/>
    <w:pPr>
      <w:spacing w:after="5" w:line="386" w:lineRule="auto"/>
      <w:ind w:right="3" w:firstLine="710"/>
      <w:jc w:val="both"/>
    </w:pPr>
    <w:rPr>
      <w:rFonts w:ascii="Times New Roman" w:eastAsia="Times New Roman" w:hAnsi="Times New Roman" w:cs="Times New Roman"/>
      <w:color w:val="000000"/>
      <w:sz w:val="28"/>
      <w:lang w:bidi="ru-RU"/>
    </w:rPr>
  </w:style>
  <w:style w:type="paragraph" w:styleId="1">
    <w:name w:val="heading 1"/>
    <w:next w:val="a"/>
    <w:link w:val="10"/>
    <w:uiPriority w:val="9"/>
    <w:qFormat/>
    <w:rsid w:val="00DA0466"/>
    <w:pPr>
      <w:keepNext/>
      <w:keepLines/>
      <w:spacing w:after="117" w:line="270" w:lineRule="auto"/>
      <w:ind w:left="10" w:right="4"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DA0466"/>
    <w:pPr>
      <w:keepNext/>
      <w:keepLines/>
      <w:spacing w:after="117" w:line="270" w:lineRule="auto"/>
      <w:ind w:left="10" w:right="4"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rsid w:val="00DA0466"/>
    <w:pPr>
      <w:keepNext/>
      <w:keepLines/>
      <w:spacing w:after="117" w:line="270" w:lineRule="auto"/>
      <w:ind w:left="10" w:right="4" w:hanging="10"/>
      <w:jc w:val="center"/>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DA0466"/>
    <w:rPr>
      <w:rFonts w:ascii="Times New Roman" w:eastAsia="Times New Roman" w:hAnsi="Times New Roman" w:cs="Times New Roman"/>
      <w:b/>
      <w:color w:val="000000"/>
      <w:sz w:val="28"/>
    </w:rPr>
  </w:style>
  <w:style w:type="character" w:customStyle="1" w:styleId="10">
    <w:name w:val="Заголовок 1 Знак"/>
    <w:link w:val="1"/>
    <w:rsid w:val="00DA0466"/>
    <w:rPr>
      <w:rFonts w:ascii="Times New Roman" w:eastAsia="Times New Roman" w:hAnsi="Times New Roman" w:cs="Times New Roman"/>
      <w:b/>
      <w:color w:val="000000"/>
      <w:sz w:val="28"/>
    </w:rPr>
  </w:style>
  <w:style w:type="character" w:customStyle="1" w:styleId="20">
    <w:name w:val="Заголовок 2 Знак"/>
    <w:link w:val="2"/>
    <w:rsid w:val="00DA0466"/>
    <w:rPr>
      <w:rFonts w:ascii="Times New Roman" w:eastAsia="Times New Roman" w:hAnsi="Times New Roman" w:cs="Times New Roman"/>
      <w:b/>
      <w:color w:val="000000"/>
      <w:sz w:val="28"/>
    </w:rPr>
  </w:style>
  <w:style w:type="paragraph" w:styleId="11">
    <w:name w:val="toc 1"/>
    <w:hidden/>
    <w:rsid w:val="00DA0466"/>
    <w:pPr>
      <w:spacing w:after="169" w:line="259" w:lineRule="auto"/>
      <w:ind w:left="15" w:right="78"/>
      <w:jc w:val="both"/>
    </w:pPr>
    <w:rPr>
      <w:rFonts w:ascii="Times New Roman" w:eastAsia="Times New Roman" w:hAnsi="Times New Roman" w:cs="Times New Roman"/>
      <w:color w:val="000000"/>
      <w:sz w:val="28"/>
    </w:rPr>
  </w:style>
  <w:style w:type="paragraph" w:styleId="21">
    <w:name w:val="toc 2"/>
    <w:hidden/>
    <w:rsid w:val="00DA0466"/>
    <w:pPr>
      <w:spacing w:after="5" w:line="365" w:lineRule="auto"/>
      <w:ind w:left="956" w:right="78" w:hanging="10"/>
    </w:pPr>
    <w:rPr>
      <w:rFonts w:ascii="Times New Roman" w:eastAsia="Times New Roman" w:hAnsi="Times New Roman" w:cs="Times New Roman"/>
      <w:color w:val="000000"/>
      <w:sz w:val="28"/>
    </w:rPr>
  </w:style>
  <w:style w:type="table" w:customStyle="1" w:styleId="TableGrid">
    <w:name w:val="TableGrid"/>
    <w:rsid w:val="00DA0466"/>
    <w:tblPr>
      <w:tblCellMar>
        <w:top w:w="0" w:type="dxa"/>
        <w:left w:w="0" w:type="dxa"/>
        <w:bottom w:w="0" w:type="dxa"/>
        <w:right w:w="0" w:type="dxa"/>
      </w:tblCellMar>
    </w:tblPr>
  </w:style>
  <w:style w:type="paragraph" w:styleId="a3">
    <w:name w:val="Normal (Web)"/>
    <w:basedOn w:val="a"/>
    <w:uiPriority w:val="99"/>
    <w:unhideWhenUsed/>
    <w:rsid w:val="00335C7E"/>
    <w:pPr>
      <w:spacing w:before="100" w:beforeAutospacing="1" w:after="100" w:afterAutospacing="1" w:line="240" w:lineRule="auto"/>
      <w:ind w:right="0" w:firstLine="0"/>
      <w:jc w:val="left"/>
    </w:pPr>
    <w:rPr>
      <w:color w:val="auto"/>
      <w:sz w:val="24"/>
      <w:lang w:bidi="ar-SA"/>
    </w:rPr>
  </w:style>
  <w:style w:type="paragraph" w:styleId="HTML">
    <w:name w:val="HTML Preformatted"/>
    <w:basedOn w:val="a"/>
    <w:link w:val="HTML0"/>
    <w:uiPriority w:val="99"/>
    <w:semiHidden/>
    <w:unhideWhenUsed/>
    <w:rsid w:val="00335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firstLine="0"/>
      <w:jc w:val="left"/>
    </w:pPr>
    <w:rPr>
      <w:rFonts w:ascii="Courier New" w:hAnsi="Courier New" w:cs="Courier New"/>
      <w:color w:val="auto"/>
      <w:sz w:val="20"/>
      <w:szCs w:val="20"/>
      <w:lang w:bidi="ar-SA"/>
    </w:rPr>
  </w:style>
  <w:style w:type="character" w:customStyle="1" w:styleId="HTML0">
    <w:name w:val="Стандартный HTML Знак"/>
    <w:basedOn w:val="a0"/>
    <w:link w:val="HTML"/>
    <w:uiPriority w:val="99"/>
    <w:semiHidden/>
    <w:rsid w:val="00335C7E"/>
    <w:rPr>
      <w:rFonts w:ascii="Courier New" w:eastAsia="Times New Roman" w:hAnsi="Courier New" w:cs="Courier New"/>
      <w:sz w:val="20"/>
      <w:szCs w:val="20"/>
    </w:rPr>
  </w:style>
  <w:style w:type="paragraph" w:styleId="a4">
    <w:name w:val="List Paragraph"/>
    <w:basedOn w:val="a"/>
    <w:uiPriority w:val="34"/>
    <w:qFormat/>
    <w:rsid w:val="004E3843"/>
    <w:pPr>
      <w:ind w:left="720"/>
      <w:contextualSpacing/>
    </w:pPr>
  </w:style>
  <w:style w:type="paragraph" w:styleId="a5">
    <w:name w:val="footer"/>
    <w:basedOn w:val="a"/>
    <w:link w:val="a6"/>
    <w:uiPriority w:val="99"/>
    <w:unhideWhenUsed/>
    <w:rsid w:val="00FD7800"/>
    <w:pPr>
      <w:tabs>
        <w:tab w:val="center" w:pos="4513"/>
        <w:tab w:val="right" w:pos="9026"/>
      </w:tabs>
      <w:spacing w:after="0" w:line="240" w:lineRule="auto"/>
    </w:pPr>
  </w:style>
  <w:style w:type="character" w:customStyle="1" w:styleId="a6">
    <w:name w:val="Нижний колонтитул Знак"/>
    <w:basedOn w:val="a0"/>
    <w:link w:val="a5"/>
    <w:uiPriority w:val="99"/>
    <w:rsid w:val="00FD7800"/>
    <w:rPr>
      <w:rFonts w:ascii="Times New Roman" w:eastAsia="Times New Roman" w:hAnsi="Times New Roman" w:cs="Times New Roman"/>
      <w:color w:val="000000"/>
      <w:sz w:val="28"/>
      <w:lang w:val="ru-RU" w:bidi="ru-RU"/>
    </w:rPr>
  </w:style>
  <w:style w:type="character" w:styleId="a7">
    <w:name w:val="page number"/>
    <w:basedOn w:val="a0"/>
    <w:uiPriority w:val="99"/>
    <w:semiHidden/>
    <w:unhideWhenUsed/>
    <w:rsid w:val="00FD7800"/>
  </w:style>
  <w:style w:type="paragraph" w:styleId="a8">
    <w:name w:val="TOC Heading"/>
    <w:basedOn w:val="1"/>
    <w:next w:val="a"/>
    <w:uiPriority w:val="39"/>
    <w:unhideWhenUsed/>
    <w:qFormat/>
    <w:rsid w:val="00BF1C0C"/>
    <w:pPr>
      <w:spacing w:before="240" w:after="0" w:line="386" w:lineRule="auto"/>
      <w:ind w:left="0" w:right="3" w:firstLine="710"/>
      <w:jc w:val="both"/>
      <w:outlineLvl w:val="9"/>
    </w:pPr>
    <w:rPr>
      <w:rFonts w:asciiTheme="majorHAnsi" w:eastAsiaTheme="majorEastAsia" w:hAnsiTheme="majorHAnsi" w:cstheme="majorBidi"/>
      <w:b w:val="0"/>
      <w:color w:val="2F5496" w:themeColor="accent1" w:themeShade="BF"/>
      <w:sz w:val="32"/>
      <w:szCs w:val="32"/>
      <w:lang w:bidi="ru-RU"/>
    </w:rPr>
  </w:style>
  <w:style w:type="paragraph" w:styleId="a9">
    <w:name w:val="footnote text"/>
    <w:basedOn w:val="a"/>
    <w:link w:val="aa"/>
    <w:uiPriority w:val="99"/>
    <w:semiHidden/>
    <w:unhideWhenUsed/>
    <w:rsid w:val="006025E4"/>
    <w:pPr>
      <w:spacing w:after="0" w:line="240" w:lineRule="auto"/>
    </w:pPr>
    <w:rPr>
      <w:sz w:val="20"/>
      <w:szCs w:val="20"/>
    </w:rPr>
  </w:style>
  <w:style w:type="character" w:customStyle="1" w:styleId="aa">
    <w:name w:val="Текст сноски Знак"/>
    <w:basedOn w:val="a0"/>
    <w:link w:val="a9"/>
    <w:uiPriority w:val="99"/>
    <w:semiHidden/>
    <w:rsid w:val="006025E4"/>
    <w:rPr>
      <w:rFonts w:ascii="Times New Roman" w:eastAsia="Times New Roman" w:hAnsi="Times New Roman" w:cs="Times New Roman"/>
      <w:color w:val="000000"/>
      <w:sz w:val="20"/>
      <w:szCs w:val="20"/>
      <w:lang w:val="ru-RU" w:bidi="ru-RU"/>
    </w:rPr>
  </w:style>
  <w:style w:type="character" w:styleId="ab">
    <w:name w:val="footnote reference"/>
    <w:basedOn w:val="a0"/>
    <w:uiPriority w:val="99"/>
    <w:semiHidden/>
    <w:unhideWhenUsed/>
    <w:rsid w:val="006025E4"/>
    <w:rPr>
      <w:vertAlign w:val="superscript"/>
    </w:rPr>
  </w:style>
  <w:style w:type="character" w:styleId="ac">
    <w:name w:val="Hyperlink"/>
    <w:basedOn w:val="a0"/>
    <w:uiPriority w:val="99"/>
    <w:unhideWhenUsed/>
    <w:rsid w:val="00AE323E"/>
    <w:rPr>
      <w:color w:val="0563C1" w:themeColor="hyperlink"/>
      <w:u w:val="single"/>
    </w:rPr>
  </w:style>
  <w:style w:type="character" w:customStyle="1" w:styleId="UnresolvedMention">
    <w:name w:val="Unresolved Mention"/>
    <w:basedOn w:val="a0"/>
    <w:uiPriority w:val="99"/>
    <w:semiHidden/>
    <w:unhideWhenUsed/>
    <w:rsid w:val="00AE323E"/>
    <w:rPr>
      <w:color w:val="605E5C"/>
      <w:shd w:val="clear" w:color="auto" w:fill="E1DFDD"/>
    </w:rPr>
  </w:style>
  <w:style w:type="character" w:customStyle="1" w:styleId="apple-converted-space">
    <w:name w:val="apple-converted-space"/>
    <w:basedOn w:val="a0"/>
    <w:rsid w:val="00A66FF0"/>
  </w:style>
  <w:style w:type="paragraph" w:customStyle="1" w:styleId="ad">
    <w:name w:val="слово"/>
    <w:basedOn w:val="a"/>
    <w:rsid w:val="00EC60B8"/>
    <w:pPr>
      <w:spacing w:before="100" w:beforeAutospacing="1" w:after="100" w:afterAutospacing="1" w:line="240" w:lineRule="auto"/>
      <w:ind w:right="0" w:firstLine="0"/>
      <w:jc w:val="left"/>
    </w:pPr>
    <w:rPr>
      <w:color w:val="auto"/>
      <w:sz w:val="24"/>
      <w:lang w:bidi="ar-SA"/>
    </w:rPr>
  </w:style>
  <w:style w:type="character" w:customStyle="1" w:styleId="12">
    <w:name w:val="слово1"/>
    <w:basedOn w:val="a0"/>
    <w:rsid w:val="00EC60B8"/>
  </w:style>
  <w:style w:type="character" w:customStyle="1" w:styleId="info-link">
    <w:name w:val="info-link"/>
    <w:basedOn w:val="a0"/>
    <w:rsid w:val="00EC60B8"/>
  </w:style>
  <w:style w:type="paragraph" w:customStyle="1" w:styleId="ae">
    <w:name w:val="основной"/>
    <w:basedOn w:val="a"/>
    <w:rsid w:val="00EC60B8"/>
    <w:pPr>
      <w:spacing w:before="100" w:beforeAutospacing="1" w:after="100" w:afterAutospacing="1" w:line="240" w:lineRule="auto"/>
      <w:ind w:right="0" w:firstLine="0"/>
      <w:jc w:val="left"/>
    </w:pPr>
    <w:rPr>
      <w:color w:val="auto"/>
      <w:sz w:val="24"/>
      <w:lang w:bidi="ar-SA"/>
    </w:rPr>
  </w:style>
  <w:style w:type="character" w:customStyle="1" w:styleId="spacing">
    <w:name w:val="spacing"/>
    <w:basedOn w:val="a0"/>
    <w:rsid w:val="00EC60B8"/>
  </w:style>
  <w:style w:type="table" w:styleId="af">
    <w:name w:val="Table Grid"/>
    <w:basedOn w:val="a1"/>
    <w:uiPriority w:val="39"/>
    <w:rsid w:val="00FD6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B63B1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63B1E"/>
    <w:rPr>
      <w:rFonts w:ascii="Tahoma" w:eastAsia="Times New Roman" w:hAnsi="Tahoma" w:cs="Tahoma"/>
      <w:color w:val="000000"/>
      <w:sz w:val="16"/>
      <w:szCs w:val="16"/>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B48"/>
    <w:pPr>
      <w:spacing w:after="5" w:line="386" w:lineRule="auto"/>
      <w:ind w:right="3" w:firstLine="710"/>
      <w:jc w:val="both"/>
    </w:pPr>
    <w:rPr>
      <w:rFonts w:ascii="Times New Roman" w:eastAsia="Times New Roman" w:hAnsi="Times New Roman" w:cs="Times New Roman"/>
      <w:color w:val="000000"/>
      <w:sz w:val="28"/>
      <w:lang w:bidi="ru-RU"/>
    </w:rPr>
  </w:style>
  <w:style w:type="paragraph" w:styleId="1">
    <w:name w:val="heading 1"/>
    <w:next w:val="a"/>
    <w:link w:val="10"/>
    <w:uiPriority w:val="9"/>
    <w:qFormat/>
    <w:pPr>
      <w:keepNext/>
      <w:keepLines/>
      <w:spacing w:after="117" w:line="270" w:lineRule="auto"/>
      <w:ind w:left="10" w:right="4"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17" w:line="270" w:lineRule="auto"/>
      <w:ind w:left="10" w:right="4"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17" w:line="270" w:lineRule="auto"/>
      <w:ind w:left="10" w:right="4" w:hanging="10"/>
      <w:jc w:val="center"/>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paragraph" w:styleId="11">
    <w:name w:val="toc 1"/>
    <w:hidden/>
    <w:pPr>
      <w:spacing w:after="169" w:line="259" w:lineRule="auto"/>
      <w:ind w:left="15" w:right="78"/>
      <w:jc w:val="both"/>
    </w:pPr>
    <w:rPr>
      <w:rFonts w:ascii="Times New Roman" w:eastAsia="Times New Roman" w:hAnsi="Times New Roman" w:cs="Times New Roman"/>
      <w:color w:val="000000"/>
      <w:sz w:val="28"/>
    </w:rPr>
  </w:style>
  <w:style w:type="paragraph" w:styleId="21">
    <w:name w:val="toc 2"/>
    <w:hidden/>
    <w:pPr>
      <w:spacing w:after="5" w:line="365" w:lineRule="auto"/>
      <w:ind w:left="956" w:right="78" w:hanging="10"/>
    </w:pPr>
    <w:rPr>
      <w:rFonts w:ascii="Times New Roman" w:eastAsia="Times New Roman" w:hAnsi="Times New Roman" w:cs="Times New Roman"/>
      <w:color w:val="000000"/>
      <w:sz w:val="28"/>
    </w:rPr>
  </w:style>
  <w:style w:type="table" w:customStyle="1" w:styleId="TableGrid">
    <w:name w:val="TableGrid"/>
    <w:tblPr>
      <w:tblCellMar>
        <w:top w:w="0" w:type="dxa"/>
        <w:left w:w="0" w:type="dxa"/>
        <w:bottom w:w="0" w:type="dxa"/>
        <w:right w:w="0" w:type="dxa"/>
      </w:tblCellMar>
    </w:tblPr>
  </w:style>
  <w:style w:type="paragraph" w:styleId="a3">
    <w:name w:val="Normal (Web)"/>
    <w:basedOn w:val="a"/>
    <w:uiPriority w:val="99"/>
    <w:unhideWhenUsed/>
    <w:rsid w:val="00335C7E"/>
    <w:pPr>
      <w:spacing w:before="100" w:beforeAutospacing="1" w:after="100" w:afterAutospacing="1" w:line="240" w:lineRule="auto"/>
      <w:ind w:right="0" w:firstLine="0"/>
      <w:jc w:val="left"/>
    </w:pPr>
    <w:rPr>
      <w:color w:val="auto"/>
      <w:sz w:val="24"/>
      <w:lang w:bidi="ar-SA"/>
    </w:rPr>
  </w:style>
  <w:style w:type="paragraph" w:styleId="HTML">
    <w:name w:val="HTML Preformatted"/>
    <w:basedOn w:val="a"/>
    <w:link w:val="HTML0"/>
    <w:uiPriority w:val="99"/>
    <w:semiHidden/>
    <w:unhideWhenUsed/>
    <w:rsid w:val="00335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firstLine="0"/>
      <w:jc w:val="left"/>
    </w:pPr>
    <w:rPr>
      <w:rFonts w:ascii="Courier New" w:hAnsi="Courier New" w:cs="Courier New"/>
      <w:color w:val="auto"/>
      <w:sz w:val="20"/>
      <w:szCs w:val="20"/>
      <w:lang w:bidi="ar-SA"/>
    </w:rPr>
  </w:style>
  <w:style w:type="character" w:customStyle="1" w:styleId="HTML0">
    <w:name w:val="Стандартный HTML Знак"/>
    <w:basedOn w:val="a0"/>
    <w:link w:val="HTML"/>
    <w:uiPriority w:val="99"/>
    <w:semiHidden/>
    <w:rsid w:val="00335C7E"/>
    <w:rPr>
      <w:rFonts w:ascii="Courier New" w:eastAsia="Times New Roman" w:hAnsi="Courier New" w:cs="Courier New"/>
      <w:sz w:val="20"/>
      <w:szCs w:val="20"/>
    </w:rPr>
  </w:style>
  <w:style w:type="paragraph" w:styleId="a4">
    <w:name w:val="List Paragraph"/>
    <w:basedOn w:val="a"/>
    <w:uiPriority w:val="34"/>
    <w:qFormat/>
    <w:rsid w:val="004E3843"/>
    <w:pPr>
      <w:ind w:left="720"/>
      <w:contextualSpacing/>
    </w:pPr>
  </w:style>
  <w:style w:type="paragraph" w:styleId="a5">
    <w:name w:val="footer"/>
    <w:basedOn w:val="a"/>
    <w:link w:val="a6"/>
    <w:uiPriority w:val="99"/>
    <w:unhideWhenUsed/>
    <w:rsid w:val="00FD7800"/>
    <w:pPr>
      <w:tabs>
        <w:tab w:val="center" w:pos="4513"/>
        <w:tab w:val="right" w:pos="9026"/>
      </w:tabs>
      <w:spacing w:after="0" w:line="240" w:lineRule="auto"/>
    </w:pPr>
  </w:style>
  <w:style w:type="character" w:customStyle="1" w:styleId="a6">
    <w:name w:val="Нижний колонтитул Знак"/>
    <w:basedOn w:val="a0"/>
    <w:link w:val="a5"/>
    <w:uiPriority w:val="99"/>
    <w:rsid w:val="00FD7800"/>
    <w:rPr>
      <w:rFonts w:ascii="Times New Roman" w:eastAsia="Times New Roman" w:hAnsi="Times New Roman" w:cs="Times New Roman"/>
      <w:color w:val="000000"/>
      <w:sz w:val="28"/>
      <w:lang w:val="ru-RU" w:bidi="ru-RU"/>
    </w:rPr>
  </w:style>
  <w:style w:type="character" w:styleId="a7">
    <w:name w:val="page number"/>
    <w:basedOn w:val="a0"/>
    <w:uiPriority w:val="99"/>
    <w:semiHidden/>
    <w:unhideWhenUsed/>
    <w:rsid w:val="00FD7800"/>
  </w:style>
  <w:style w:type="paragraph" w:styleId="a8">
    <w:name w:val="TOC Heading"/>
    <w:basedOn w:val="1"/>
    <w:next w:val="a"/>
    <w:uiPriority w:val="39"/>
    <w:semiHidden/>
    <w:unhideWhenUsed/>
    <w:qFormat/>
    <w:rsid w:val="00BF1C0C"/>
    <w:pPr>
      <w:spacing w:before="240" w:after="0" w:line="386" w:lineRule="auto"/>
      <w:ind w:left="0" w:right="3" w:firstLine="710"/>
      <w:jc w:val="both"/>
      <w:outlineLvl w:val="9"/>
    </w:pPr>
    <w:rPr>
      <w:rFonts w:asciiTheme="majorHAnsi" w:eastAsiaTheme="majorEastAsia" w:hAnsiTheme="majorHAnsi" w:cstheme="majorBidi"/>
      <w:b w:val="0"/>
      <w:color w:val="2F5496" w:themeColor="accent1" w:themeShade="BF"/>
      <w:sz w:val="32"/>
      <w:szCs w:val="32"/>
      <w:lang w:bidi="ru-RU"/>
    </w:rPr>
  </w:style>
  <w:style w:type="paragraph" w:styleId="a9">
    <w:name w:val="footnote text"/>
    <w:basedOn w:val="a"/>
    <w:link w:val="aa"/>
    <w:uiPriority w:val="99"/>
    <w:semiHidden/>
    <w:unhideWhenUsed/>
    <w:rsid w:val="006025E4"/>
    <w:pPr>
      <w:spacing w:after="0" w:line="240" w:lineRule="auto"/>
    </w:pPr>
    <w:rPr>
      <w:sz w:val="20"/>
      <w:szCs w:val="20"/>
    </w:rPr>
  </w:style>
  <w:style w:type="character" w:customStyle="1" w:styleId="aa">
    <w:name w:val="Текст сноски Знак"/>
    <w:basedOn w:val="a0"/>
    <w:link w:val="a9"/>
    <w:uiPriority w:val="99"/>
    <w:semiHidden/>
    <w:rsid w:val="006025E4"/>
    <w:rPr>
      <w:rFonts w:ascii="Times New Roman" w:eastAsia="Times New Roman" w:hAnsi="Times New Roman" w:cs="Times New Roman"/>
      <w:color w:val="000000"/>
      <w:sz w:val="20"/>
      <w:szCs w:val="20"/>
      <w:lang w:val="ru-RU" w:bidi="ru-RU"/>
    </w:rPr>
  </w:style>
  <w:style w:type="character" w:styleId="ab">
    <w:name w:val="footnote reference"/>
    <w:basedOn w:val="a0"/>
    <w:uiPriority w:val="99"/>
    <w:semiHidden/>
    <w:unhideWhenUsed/>
    <w:rsid w:val="006025E4"/>
    <w:rPr>
      <w:vertAlign w:val="superscript"/>
    </w:rPr>
  </w:style>
  <w:style w:type="character" w:styleId="ac">
    <w:name w:val="Hyperlink"/>
    <w:basedOn w:val="a0"/>
    <w:uiPriority w:val="99"/>
    <w:unhideWhenUsed/>
    <w:rsid w:val="00AE323E"/>
    <w:rPr>
      <w:color w:val="0563C1" w:themeColor="hyperlink"/>
      <w:u w:val="single"/>
    </w:rPr>
  </w:style>
  <w:style w:type="character" w:customStyle="1" w:styleId="UnresolvedMention">
    <w:name w:val="Unresolved Mention"/>
    <w:basedOn w:val="a0"/>
    <w:uiPriority w:val="99"/>
    <w:semiHidden/>
    <w:unhideWhenUsed/>
    <w:rsid w:val="00AE323E"/>
    <w:rPr>
      <w:color w:val="605E5C"/>
      <w:shd w:val="clear" w:color="auto" w:fill="E1DFDD"/>
    </w:rPr>
  </w:style>
  <w:style w:type="character" w:customStyle="1" w:styleId="apple-converted-space">
    <w:name w:val="apple-converted-space"/>
    <w:basedOn w:val="a0"/>
    <w:rsid w:val="00A66FF0"/>
  </w:style>
  <w:style w:type="paragraph" w:customStyle="1" w:styleId="ad">
    <w:name w:val="слово"/>
    <w:basedOn w:val="a"/>
    <w:rsid w:val="00EC60B8"/>
    <w:pPr>
      <w:spacing w:before="100" w:beforeAutospacing="1" w:after="100" w:afterAutospacing="1" w:line="240" w:lineRule="auto"/>
      <w:ind w:right="0" w:firstLine="0"/>
      <w:jc w:val="left"/>
    </w:pPr>
    <w:rPr>
      <w:color w:val="auto"/>
      <w:sz w:val="24"/>
      <w:lang w:bidi="ar-SA"/>
    </w:rPr>
  </w:style>
  <w:style w:type="character" w:customStyle="1" w:styleId="12">
    <w:name w:val="слово1"/>
    <w:basedOn w:val="a0"/>
    <w:rsid w:val="00EC60B8"/>
  </w:style>
  <w:style w:type="character" w:customStyle="1" w:styleId="info-link">
    <w:name w:val="info-link"/>
    <w:basedOn w:val="a0"/>
    <w:rsid w:val="00EC60B8"/>
  </w:style>
  <w:style w:type="paragraph" w:customStyle="1" w:styleId="ae">
    <w:name w:val="основной"/>
    <w:basedOn w:val="a"/>
    <w:rsid w:val="00EC60B8"/>
    <w:pPr>
      <w:spacing w:before="100" w:beforeAutospacing="1" w:after="100" w:afterAutospacing="1" w:line="240" w:lineRule="auto"/>
      <w:ind w:right="0" w:firstLine="0"/>
      <w:jc w:val="left"/>
    </w:pPr>
    <w:rPr>
      <w:color w:val="auto"/>
      <w:sz w:val="24"/>
      <w:lang w:bidi="ar-SA"/>
    </w:rPr>
  </w:style>
  <w:style w:type="character" w:customStyle="1" w:styleId="spacing">
    <w:name w:val="spacing"/>
    <w:basedOn w:val="a0"/>
    <w:rsid w:val="00EC60B8"/>
  </w:style>
  <w:style w:type="table" w:styleId="af">
    <w:name w:val="Table Grid"/>
    <w:basedOn w:val="a1"/>
    <w:uiPriority w:val="39"/>
    <w:rsid w:val="00FD6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B63B1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63B1E"/>
    <w:rPr>
      <w:rFonts w:ascii="Tahoma" w:eastAsia="Times New Roman" w:hAnsi="Tahoma" w:cs="Tahoma"/>
      <w:color w:val="000000"/>
      <w:sz w:val="16"/>
      <w:szCs w:val="16"/>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89494">
      <w:bodyDiv w:val="1"/>
      <w:marLeft w:val="0"/>
      <w:marRight w:val="0"/>
      <w:marTop w:val="0"/>
      <w:marBottom w:val="0"/>
      <w:divBdr>
        <w:top w:val="none" w:sz="0" w:space="0" w:color="auto"/>
        <w:left w:val="none" w:sz="0" w:space="0" w:color="auto"/>
        <w:bottom w:val="none" w:sz="0" w:space="0" w:color="auto"/>
        <w:right w:val="none" w:sz="0" w:space="0" w:color="auto"/>
      </w:divBdr>
    </w:div>
    <w:div w:id="147593297">
      <w:bodyDiv w:val="1"/>
      <w:marLeft w:val="0"/>
      <w:marRight w:val="0"/>
      <w:marTop w:val="0"/>
      <w:marBottom w:val="0"/>
      <w:divBdr>
        <w:top w:val="none" w:sz="0" w:space="0" w:color="auto"/>
        <w:left w:val="none" w:sz="0" w:space="0" w:color="auto"/>
        <w:bottom w:val="none" w:sz="0" w:space="0" w:color="auto"/>
        <w:right w:val="none" w:sz="0" w:space="0" w:color="auto"/>
      </w:divBdr>
    </w:div>
    <w:div w:id="172233251">
      <w:bodyDiv w:val="1"/>
      <w:marLeft w:val="0"/>
      <w:marRight w:val="0"/>
      <w:marTop w:val="0"/>
      <w:marBottom w:val="0"/>
      <w:divBdr>
        <w:top w:val="none" w:sz="0" w:space="0" w:color="auto"/>
        <w:left w:val="none" w:sz="0" w:space="0" w:color="auto"/>
        <w:bottom w:val="none" w:sz="0" w:space="0" w:color="auto"/>
        <w:right w:val="none" w:sz="0" w:space="0" w:color="auto"/>
      </w:divBdr>
    </w:div>
    <w:div w:id="233051305">
      <w:bodyDiv w:val="1"/>
      <w:marLeft w:val="0"/>
      <w:marRight w:val="0"/>
      <w:marTop w:val="0"/>
      <w:marBottom w:val="0"/>
      <w:divBdr>
        <w:top w:val="none" w:sz="0" w:space="0" w:color="auto"/>
        <w:left w:val="none" w:sz="0" w:space="0" w:color="auto"/>
        <w:bottom w:val="none" w:sz="0" w:space="0" w:color="auto"/>
        <w:right w:val="none" w:sz="0" w:space="0" w:color="auto"/>
      </w:divBdr>
    </w:div>
    <w:div w:id="348266005">
      <w:bodyDiv w:val="1"/>
      <w:marLeft w:val="0"/>
      <w:marRight w:val="0"/>
      <w:marTop w:val="0"/>
      <w:marBottom w:val="0"/>
      <w:divBdr>
        <w:top w:val="none" w:sz="0" w:space="0" w:color="auto"/>
        <w:left w:val="none" w:sz="0" w:space="0" w:color="auto"/>
        <w:bottom w:val="none" w:sz="0" w:space="0" w:color="auto"/>
        <w:right w:val="none" w:sz="0" w:space="0" w:color="auto"/>
      </w:divBdr>
    </w:div>
    <w:div w:id="475100419">
      <w:bodyDiv w:val="1"/>
      <w:marLeft w:val="0"/>
      <w:marRight w:val="0"/>
      <w:marTop w:val="0"/>
      <w:marBottom w:val="0"/>
      <w:divBdr>
        <w:top w:val="none" w:sz="0" w:space="0" w:color="auto"/>
        <w:left w:val="none" w:sz="0" w:space="0" w:color="auto"/>
        <w:bottom w:val="none" w:sz="0" w:space="0" w:color="auto"/>
        <w:right w:val="none" w:sz="0" w:space="0" w:color="auto"/>
      </w:divBdr>
    </w:div>
    <w:div w:id="481391382">
      <w:bodyDiv w:val="1"/>
      <w:marLeft w:val="0"/>
      <w:marRight w:val="0"/>
      <w:marTop w:val="0"/>
      <w:marBottom w:val="0"/>
      <w:divBdr>
        <w:top w:val="none" w:sz="0" w:space="0" w:color="auto"/>
        <w:left w:val="none" w:sz="0" w:space="0" w:color="auto"/>
        <w:bottom w:val="none" w:sz="0" w:space="0" w:color="auto"/>
        <w:right w:val="none" w:sz="0" w:space="0" w:color="auto"/>
      </w:divBdr>
    </w:div>
    <w:div w:id="602960105">
      <w:bodyDiv w:val="1"/>
      <w:marLeft w:val="0"/>
      <w:marRight w:val="0"/>
      <w:marTop w:val="0"/>
      <w:marBottom w:val="0"/>
      <w:divBdr>
        <w:top w:val="none" w:sz="0" w:space="0" w:color="auto"/>
        <w:left w:val="none" w:sz="0" w:space="0" w:color="auto"/>
        <w:bottom w:val="none" w:sz="0" w:space="0" w:color="auto"/>
        <w:right w:val="none" w:sz="0" w:space="0" w:color="auto"/>
      </w:divBdr>
    </w:div>
    <w:div w:id="640039865">
      <w:bodyDiv w:val="1"/>
      <w:marLeft w:val="0"/>
      <w:marRight w:val="0"/>
      <w:marTop w:val="0"/>
      <w:marBottom w:val="0"/>
      <w:divBdr>
        <w:top w:val="none" w:sz="0" w:space="0" w:color="auto"/>
        <w:left w:val="none" w:sz="0" w:space="0" w:color="auto"/>
        <w:bottom w:val="none" w:sz="0" w:space="0" w:color="auto"/>
        <w:right w:val="none" w:sz="0" w:space="0" w:color="auto"/>
      </w:divBdr>
    </w:div>
    <w:div w:id="833179211">
      <w:bodyDiv w:val="1"/>
      <w:marLeft w:val="0"/>
      <w:marRight w:val="0"/>
      <w:marTop w:val="0"/>
      <w:marBottom w:val="0"/>
      <w:divBdr>
        <w:top w:val="none" w:sz="0" w:space="0" w:color="auto"/>
        <w:left w:val="none" w:sz="0" w:space="0" w:color="auto"/>
        <w:bottom w:val="none" w:sz="0" w:space="0" w:color="auto"/>
        <w:right w:val="none" w:sz="0" w:space="0" w:color="auto"/>
      </w:divBdr>
    </w:div>
    <w:div w:id="880676587">
      <w:bodyDiv w:val="1"/>
      <w:marLeft w:val="0"/>
      <w:marRight w:val="0"/>
      <w:marTop w:val="0"/>
      <w:marBottom w:val="0"/>
      <w:divBdr>
        <w:top w:val="none" w:sz="0" w:space="0" w:color="auto"/>
        <w:left w:val="none" w:sz="0" w:space="0" w:color="auto"/>
        <w:bottom w:val="none" w:sz="0" w:space="0" w:color="auto"/>
        <w:right w:val="none" w:sz="0" w:space="0" w:color="auto"/>
      </w:divBdr>
    </w:div>
    <w:div w:id="913469281">
      <w:bodyDiv w:val="1"/>
      <w:marLeft w:val="0"/>
      <w:marRight w:val="0"/>
      <w:marTop w:val="0"/>
      <w:marBottom w:val="0"/>
      <w:divBdr>
        <w:top w:val="none" w:sz="0" w:space="0" w:color="auto"/>
        <w:left w:val="none" w:sz="0" w:space="0" w:color="auto"/>
        <w:bottom w:val="none" w:sz="0" w:space="0" w:color="auto"/>
        <w:right w:val="none" w:sz="0" w:space="0" w:color="auto"/>
      </w:divBdr>
    </w:div>
    <w:div w:id="938217760">
      <w:bodyDiv w:val="1"/>
      <w:marLeft w:val="0"/>
      <w:marRight w:val="0"/>
      <w:marTop w:val="0"/>
      <w:marBottom w:val="0"/>
      <w:divBdr>
        <w:top w:val="none" w:sz="0" w:space="0" w:color="auto"/>
        <w:left w:val="none" w:sz="0" w:space="0" w:color="auto"/>
        <w:bottom w:val="none" w:sz="0" w:space="0" w:color="auto"/>
        <w:right w:val="none" w:sz="0" w:space="0" w:color="auto"/>
      </w:divBdr>
      <w:divsChild>
        <w:div w:id="736434920">
          <w:marLeft w:val="0"/>
          <w:marRight w:val="0"/>
          <w:marTop w:val="0"/>
          <w:marBottom w:val="0"/>
          <w:divBdr>
            <w:top w:val="none" w:sz="0" w:space="0" w:color="auto"/>
            <w:left w:val="none" w:sz="0" w:space="0" w:color="auto"/>
            <w:bottom w:val="none" w:sz="0" w:space="0" w:color="auto"/>
            <w:right w:val="none" w:sz="0" w:space="0" w:color="auto"/>
          </w:divBdr>
          <w:divsChild>
            <w:div w:id="856430608">
              <w:marLeft w:val="0"/>
              <w:marRight w:val="0"/>
              <w:marTop w:val="0"/>
              <w:marBottom w:val="0"/>
              <w:divBdr>
                <w:top w:val="none" w:sz="0" w:space="0" w:color="auto"/>
                <w:left w:val="none" w:sz="0" w:space="0" w:color="auto"/>
                <w:bottom w:val="none" w:sz="0" w:space="0" w:color="auto"/>
                <w:right w:val="none" w:sz="0" w:space="0" w:color="auto"/>
              </w:divBdr>
              <w:divsChild>
                <w:div w:id="1304311596">
                  <w:marLeft w:val="0"/>
                  <w:marRight w:val="0"/>
                  <w:marTop w:val="0"/>
                  <w:marBottom w:val="0"/>
                  <w:divBdr>
                    <w:top w:val="none" w:sz="0" w:space="0" w:color="auto"/>
                    <w:left w:val="none" w:sz="0" w:space="0" w:color="auto"/>
                    <w:bottom w:val="none" w:sz="0" w:space="0" w:color="auto"/>
                    <w:right w:val="none" w:sz="0" w:space="0" w:color="auto"/>
                  </w:divBdr>
                  <w:divsChild>
                    <w:div w:id="187730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667943">
      <w:bodyDiv w:val="1"/>
      <w:marLeft w:val="0"/>
      <w:marRight w:val="0"/>
      <w:marTop w:val="0"/>
      <w:marBottom w:val="0"/>
      <w:divBdr>
        <w:top w:val="none" w:sz="0" w:space="0" w:color="auto"/>
        <w:left w:val="none" w:sz="0" w:space="0" w:color="auto"/>
        <w:bottom w:val="none" w:sz="0" w:space="0" w:color="auto"/>
        <w:right w:val="none" w:sz="0" w:space="0" w:color="auto"/>
      </w:divBdr>
    </w:div>
    <w:div w:id="971443518">
      <w:bodyDiv w:val="1"/>
      <w:marLeft w:val="0"/>
      <w:marRight w:val="0"/>
      <w:marTop w:val="0"/>
      <w:marBottom w:val="0"/>
      <w:divBdr>
        <w:top w:val="none" w:sz="0" w:space="0" w:color="auto"/>
        <w:left w:val="none" w:sz="0" w:space="0" w:color="auto"/>
        <w:bottom w:val="none" w:sz="0" w:space="0" w:color="auto"/>
        <w:right w:val="none" w:sz="0" w:space="0" w:color="auto"/>
      </w:divBdr>
    </w:div>
    <w:div w:id="1041905062">
      <w:bodyDiv w:val="1"/>
      <w:marLeft w:val="0"/>
      <w:marRight w:val="0"/>
      <w:marTop w:val="0"/>
      <w:marBottom w:val="0"/>
      <w:divBdr>
        <w:top w:val="none" w:sz="0" w:space="0" w:color="auto"/>
        <w:left w:val="none" w:sz="0" w:space="0" w:color="auto"/>
        <w:bottom w:val="none" w:sz="0" w:space="0" w:color="auto"/>
        <w:right w:val="none" w:sz="0" w:space="0" w:color="auto"/>
      </w:divBdr>
    </w:div>
    <w:div w:id="1106148912">
      <w:bodyDiv w:val="1"/>
      <w:marLeft w:val="0"/>
      <w:marRight w:val="0"/>
      <w:marTop w:val="0"/>
      <w:marBottom w:val="0"/>
      <w:divBdr>
        <w:top w:val="none" w:sz="0" w:space="0" w:color="auto"/>
        <w:left w:val="none" w:sz="0" w:space="0" w:color="auto"/>
        <w:bottom w:val="none" w:sz="0" w:space="0" w:color="auto"/>
        <w:right w:val="none" w:sz="0" w:space="0" w:color="auto"/>
      </w:divBdr>
    </w:div>
    <w:div w:id="1156721732">
      <w:bodyDiv w:val="1"/>
      <w:marLeft w:val="0"/>
      <w:marRight w:val="0"/>
      <w:marTop w:val="0"/>
      <w:marBottom w:val="0"/>
      <w:divBdr>
        <w:top w:val="none" w:sz="0" w:space="0" w:color="auto"/>
        <w:left w:val="none" w:sz="0" w:space="0" w:color="auto"/>
        <w:bottom w:val="none" w:sz="0" w:space="0" w:color="auto"/>
        <w:right w:val="none" w:sz="0" w:space="0" w:color="auto"/>
      </w:divBdr>
    </w:div>
    <w:div w:id="1216042668">
      <w:bodyDiv w:val="1"/>
      <w:marLeft w:val="0"/>
      <w:marRight w:val="0"/>
      <w:marTop w:val="0"/>
      <w:marBottom w:val="0"/>
      <w:divBdr>
        <w:top w:val="none" w:sz="0" w:space="0" w:color="auto"/>
        <w:left w:val="none" w:sz="0" w:space="0" w:color="auto"/>
        <w:bottom w:val="none" w:sz="0" w:space="0" w:color="auto"/>
        <w:right w:val="none" w:sz="0" w:space="0" w:color="auto"/>
      </w:divBdr>
    </w:div>
    <w:div w:id="1295020110">
      <w:bodyDiv w:val="1"/>
      <w:marLeft w:val="0"/>
      <w:marRight w:val="0"/>
      <w:marTop w:val="0"/>
      <w:marBottom w:val="0"/>
      <w:divBdr>
        <w:top w:val="none" w:sz="0" w:space="0" w:color="auto"/>
        <w:left w:val="none" w:sz="0" w:space="0" w:color="auto"/>
        <w:bottom w:val="none" w:sz="0" w:space="0" w:color="auto"/>
        <w:right w:val="none" w:sz="0" w:space="0" w:color="auto"/>
      </w:divBdr>
    </w:div>
    <w:div w:id="1336835141">
      <w:bodyDiv w:val="1"/>
      <w:marLeft w:val="0"/>
      <w:marRight w:val="0"/>
      <w:marTop w:val="0"/>
      <w:marBottom w:val="0"/>
      <w:divBdr>
        <w:top w:val="none" w:sz="0" w:space="0" w:color="auto"/>
        <w:left w:val="none" w:sz="0" w:space="0" w:color="auto"/>
        <w:bottom w:val="none" w:sz="0" w:space="0" w:color="auto"/>
        <w:right w:val="none" w:sz="0" w:space="0" w:color="auto"/>
      </w:divBdr>
    </w:div>
    <w:div w:id="1380471644">
      <w:bodyDiv w:val="1"/>
      <w:marLeft w:val="0"/>
      <w:marRight w:val="0"/>
      <w:marTop w:val="0"/>
      <w:marBottom w:val="0"/>
      <w:divBdr>
        <w:top w:val="none" w:sz="0" w:space="0" w:color="auto"/>
        <w:left w:val="none" w:sz="0" w:space="0" w:color="auto"/>
        <w:bottom w:val="none" w:sz="0" w:space="0" w:color="auto"/>
        <w:right w:val="none" w:sz="0" w:space="0" w:color="auto"/>
      </w:divBdr>
    </w:div>
    <w:div w:id="1384257541">
      <w:bodyDiv w:val="1"/>
      <w:marLeft w:val="0"/>
      <w:marRight w:val="0"/>
      <w:marTop w:val="0"/>
      <w:marBottom w:val="0"/>
      <w:divBdr>
        <w:top w:val="none" w:sz="0" w:space="0" w:color="auto"/>
        <w:left w:val="none" w:sz="0" w:space="0" w:color="auto"/>
        <w:bottom w:val="none" w:sz="0" w:space="0" w:color="auto"/>
        <w:right w:val="none" w:sz="0" w:space="0" w:color="auto"/>
      </w:divBdr>
    </w:div>
    <w:div w:id="1405760834">
      <w:bodyDiv w:val="1"/>
      <w:marLeft w:val="0"/>
      <w:marRight w:val="0"/>
      <w:marTop w:val="0"/>
      <w:marBottom w:val="0"/>
      <w:divBdr>
        <w:top w:val="none" w:sz="0" w:space="0" w:color="auto"/>
        <w:left w:val="none" w:sz="0" w:space="0" w:color="auto"/>
        <w:bottom w:val="none" w:sz="0" w:space="0" w:color="auto"/>
        <w:right w:val="none" w:sz="0" w:space="0" w:color="auto"/>
      </w:divBdr>
    </w:div>
    <w:div w:id="1442455413">
      <w:bodyDiv w:val="1"/>
      <w:marLeft w:val="0"/>
      <w:marRight w:val="0"/>
      <w:marTop w:val="0"/>
      <w:marBottom w:val="0"/>
      <w:divBdr>
        <w:top w:val="none" w:sz="0" w:space="0" w:color="auto"/>
        <w:left w:val="none" w:sz="0" w:space="0" w:color="auto"/>
        <w:bottom w:val="none" w:sz="0" w:space="0" w:color="auto"/>
        <w:right w:val="none" w:sz="0" w:space="0" w:color="auto"/>
      </w:divBdr>
      <w:divsChild>
        <w:div w:id="1588660604">
          <w:marLeft w:val="0"/>
          <w:marRight w:val="0"/>
          <w:marTop w:val="0"/>
          <w:marBottom w:val="0"/>
          <w:divBdr>
            <w:top w:val="none" w:sz="0" w:space="0" w:color="auto"/>
            <w:left w:val="none" w:sz="0" w:space="0" w:color="auto"/>
            <w:bottom w:val="none" w:sz="0" w:space="0" w:color="auto"/>
            <w:right w:val="none" w:sz="0" w:space="0" w:color="auto"/>
          </w:divBdr>
          <w:divsChild>
            <w:div w:id="500462509">
              <w:marLeft w:val="0"/>
              <w:marRight w:val="0"/>
              <w:marTop w:val="0"/>
              <w:marBottom w:val="0"/>
              <w:divBdr>
                <w:top w:val="none" w:sz="0" w:space="0" w:color="auto"/>
                <w:left w:val="none" w:sz="0" w:space="0" w:color="auto"/>
                <w:bottom w:val="none" w:sz="0" w:space="0" w:color="auto"/>
                <w:right w:val="none" w:sz="0" w:space="0" w:color="auto"/>
              </w:divBdr>
              <w:divsChild>
                <w:div w:id="13792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99759">
      <w:bodyDiv w:val="1"/>
      <w:marLeft w:val="0"/>
      <w:marRight w:val="0"/>
      <w:marTop w:val="0"/>
      <w:marBottom w:val="0"/>
      <w:divBdr>
        <w:top w:val="none" w:sz="0" w:space="0" w:color="auto"/>
        <w:left w:val="none" w:sz="0" w:space="0" w:color="auto"/>
        <w:bottom w:val="none" w:sz="0" w:space="0" w:color="auto"/>
        <w:right w:val="none" w:sz="0" w:space="0" w:color="auto"/>
      </w:divBdr>
    </w:div>
    <w:div w:id="1580408456">
      <w:bodyDiv w:val="1"/>
      <w:marLeft w:val="0"/>
      <w:marRight w:val="0"/>
      <w:marTop w:val="0"/>
      <w:marBottom w:val="0"/>
      <w:divBdr>
        <w:top w:val="none" w:sz="0" w:space="0" w:color="auto"/>
        <w:left w:val="none" w:sz="0" w:space="0" w:color="auto"/>
        <w:bottom w:val="none" w:sz="0" w:space="0" w:color="auto"/>
        <w:right w:val="none" w:sz="0" w:space="0" w:color="auto"/>
      </w:divBdr>
      <w:divsChild>
        <w:div w:id="1857620848">
          <w:marLeft w:val="0"/>
          <w:marRight w:val="0"/>
          <w:marTop w:val="0"/>
          <w:marBottom w:val="0"/>
          <w:divBdr>
            <w:top w:val="none" w:sz="0" w:space="0" w:color="auto"/>
            <w:left w:val="none" w:sz="0" w:space="0" w:color="auto"/>
            <w:bottom w:val="none" w:sz="0" w:space="0" w:color="auto"/>
            <w:right w:val="none" w:sz="0" w:space="0" w:color="auto"/>
          </w:divBdr>
          <w:divsChild>
            <w:div w:id="2076270141">
              <w:marLeft w:val="0"/>
              <w:marRight w:val="0"/>
              <w:marTop w:val="0"/>
              <w:marBottom w:val="0"/>
              <w:divBdr>
                <w:top w:val="none" w:sz="0" w:space="0" w:color="auto"/>
                <w:left w:val="none" w:sz="0" w:space="0" w:color="auto"/>
                <w:bottom w:val="none" w:sz="0" w:space="0" w:color="auto"/>
                <w:right w:val="none" w:sz="0" w:space="0" w:color="auto"/>
              </w:divBdr>
              <w:divsChild>
                <w:div w:id="1345092163">
                  <w:marLeft w:val="0"/>
                  <w:marRight w:val="0"/>
                  <w:marTop w:val="0"/>
                  <w:marBottom w:val="0"/>
                  <w:divBdr>
                    <w:top w:val="none" w:sz="0" w:space="0" w:color="auto"/>
                    <w:left w:val="none" w:sz="0" w:space="0" w:color="auto"/>
                    <w:bottom w:val="none" w:sz="0" w:space="0" w:color="auto"/>
                    <w:right w:val="none" w:sz="0" w:space="0" w:color="auto"/>
                  </w:divBdr>
                  <w:divsChild>
                    <w:div w:id="8759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941871">
      <w:bodyDiv w:val="1"/>
      <w:marLeft w:val="0"/>
      <w:marRight w:val="0"/>
      <w:marTop w:val="0"/>
      <w:marBottom w:val="0"/>
      <w:divBdr>
        <w:top w:val="none" w:sz="0" w:space="0" w:color="auto"/>
        <w:left w:val="none" w:sz="0" w:space="0" w:color="auto"/>
        <w:bottom w:val="none" w:sz="0" w:space="0" w:color="auto"/>
        <w:right w:val="none" w:sz="0" w:space="0" w:color="auto"/>
      </w:divBdr>
    </w:div>
    <w:div w:id="1696153130">
      <w:bodyDiv w:val="1"/>
      <w:marLeft w:val="0"/>
      <w:marRight w:val="0"/>
      <w:marTop w:val="0"/>
      <w:marBottom w:val="0"/>
      <w:divBdr>
        <w:top w:val="none" w:sz="0" w:space="0" w:color="auto"/>
        <w:left w:val="none" w:sz="0" w:space="0" w:color="auto"/>
        <w:bottom w:val="none" w:sz="0" w:space="0" w:color="auto"/>
        <w:right w:val="none" w:sz="0" w:space="0" w:color="auto"/>
      </w:divBdr>
    </w:div>
    <w:div w:id="1770195079">
      <w:bodyDiv w:val="1"/>
      <w:marLeft w:val="0"/>
      <w:marRight w:val="0"/>
      <w:marTop w:val="0"/>
      <w:marBottom w:val="0"/>
      <w:divBdr>
        <w:top w:val="none" w:sz="0" w:space="0" w:color="auto"/>
        <w:left w:val="none" w:sz="0" w:space="0" w:color="auto"/>
        <w:bottom w:val="none" w:sz="0" w:space="0" w:color="auto"/>
        <w:right w:val="none" w:sz="0" w:space="0" w:color="auto"/>
      </w:divBdr>
    </w:div>
    <w:div w:id="1814909950">
      <w:bodyDiv w:val="1"/>
      <w:marLeft w:val="0"/>
      <w:marRight w:val="0"/>
      <w:marTop w:val="0"/>
      <w:marBottom w:val="0"/>
      <w:divBdr>
        <w:top w:val="none" w:sz="0" w:space="0" w:color="auto"/>
        <w:left w:val="none" w:sz="0" w:space="0" w:color="auto"/>
        <w:bottom w:val="none" w:sz="0" w:space="0" w:color="auto"/>
        <w:right w:val="none" w:sz="0" w:space="0" w:color="auto"/>
      </w:divBdr>
    </w:div>
    <w:div w:id="1837333612">
      <w:bodyDiv w:val="1"/>
      <w:marLeft w:val="0"/>
      <w:marRight w:val="0"/>
      <w:marTop w:val="0"/>
      <w:marBottom w:val="0"/>
      <w:divBdr>
        <w:top w:val="none" w:sz="0" w:space="0" w:color="auto"/>
        <w:left w:val="none" w:sz="0" w:space="0" w:color="auto"/>
        <w:bottom w:val="none" w:sz="0" w:space="0" w:color="auto"/>
        <w:right w:val="none" w:sz="0" w:space="0" w:color="auto"/>
      </w:divBdr>
    </w:div>
    <w:div w:id="1937013537">
      <w:bodyDiv w:val="1"/>
      <w:marLeft w:val="0"/>
      <w:marRight w:val="0"/>
      <w:marTop w:val="0"/>
      <w:marBottom w:val="0"/>
      <w:divBdr>
        <w:top w:val="none" w:sz="0" w:space="0" w:color="auto"/>
        <w:left w:val="none" w:sz="0" w:space="0" w:color="auto"/>
        <w:bottom w:val="none" w:sz="0" w:space="0" w:color="auto"/>
        <w:right w:val="none" w:sz="0" w:space="0" w:color="auto"/>
      </w:divBdr>
    </w:div>
    <w:div w:id="1986617476">
      <w:bodyDiv w:val="1"/>
      <w:marLeft w:val="0"/>
      <w:marRight w:val="0"/>
      <w:marTop w:val="0"/>
      <w:marBottom w:val="0"/>
      <w:divBdr>
        <w:top w:val="none" w:sz="0" w:space="0" w:color="auto"/>
        <w:left w:val="none" w:sz="0" w:space="0" w:color="auto"/>
        <w:bottom w:val="none" w:sz="0" w:space="0" w:color="auto"/>
        <w:right w:val="none" w:sz="0" w:space="0" w:color="auto"/>
      </w:divBdr>
    </w:div>
    <w:div w:id="2006396477">
      <w:bodyDiv w:val="1"/>
      <w:marLeft w:val="0"/>
      <w:marRight w:val="0"/>
      <w:marTop w:val="0"/>
      <w:marBottom w:val="0"/>
      <w:divBdr>
        <w:top w:val="none" w:sz="0" w:space="0" w:color="auto"/>
        <w:left w:val="none" w:sz="0" w:space="0" w:color="auto"/>
        <w:bottom w:val="none" w:sz="0" w:space="0" w:color="auto"/>
        <w:right w:val="none" w:sz="0" w:space="0" w:color="auto"/>
      </w:divBdr>
    </w:div>
    <w:div w:id="2047674527">
      <w:bodyDiv w:val="1"/>
      <w:marLeft w:val="0"/>
      <w:marRight w:val="0"/>
      <w:marTop w:val="0"/>
      <w:marBottom w:val="0"/>
      <w:divBdr>
        <w:top w:val="none" w:sz="0" w:space="0" w:color="auto"/>
        <w:left w:val="none" w:sz="0" w:space="0" w:color="auto"/>
        <w:bottom w:val="none" w:sz="0" w:space="0" w:color="auto"/>
        <w:right w:val="none" w:sz="0" w:space="0" w:color="auto"/>
      </w:divBdr>
    </w:div>
    <w:div w:id="2073769406">
      <w:bodyDiv w:val="1"/>
      <w:marLeft w:val="0"/>
      <w:marRight w:val="0"/>
      <w:marTop w:val="0"/>
      <w:marBottom w:val="0"/>
      <w:divBdr>
        <w:top w:val="none" w:sz="0" w:space="0" w:color="auto"/>
        <w:left w:val="none" w:sz="0" w:space="0" w:color="auto"/>
        <w:bottom w:val="none" w:sz="0" w:space="0" w:color="auto"/>
        <w:right w:val="none" w:sz="0" w:space="0" w:color="auto"/>
      </w:divBdr>
      <w:divsChild>
        <w:div w:id="637030152">
          <w:marLeft w:val="0"/>
          <w:marRight w:val="0"/>
          <w:marTop w:val="0"/>
          <w:marBottom w:val="0"/>
          <w:divBdr>
            <w:top w:val="none" w:sz="0" w:space="0" w:color="auto"/>
            <w:left w:val="none" w:sz="0" w:space="0" w:color="auto"/>
            <w:bottom w:val="none" w:sz="0" w:space="0" w:color="auto"/>
            <w:right w:val="none" w:sz="0" w:space="0" w:color="auto"/>
          </w:divBdr>
          <w:divsChild>
            <w:div w:id="1405103859">
              <w:marLeft w:val="0"/>
              <w:marRight w:val="0"/>
              <w:marTop w:val="0"/>
              <w:marBottom w:val="0"/>
              <w:divBdr>
                <w:top w:val="none" w:sz="0" w:space="0" w:color="auto"/>
                <w:left w:val="none" w:sz="0" w:space="0" w:color="auto"/>
                <w:bottom w:val="none" w:sz="0" w:space="0" w:color="auto"/>
                <w:right w:val="none" w:sz="0" w:space="0" w:color="auto"/>
              </w:divBdr>
              <w:divsChild>
                <w:div w:id="173015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2D950-BA31-4737-B9E7-1271A0B0A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4905</TotalTime>
  <Pages>23</Pages>
  <Words>3730</Words>
  <Characters>21263</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cp:lastModifiedBy>elena</cp:lastModifiedBy>
  <cp:revision>97</cp:revision>
  <cp:lastPrinted>2022-11-17T14:54:00Z</cp:lastPrinted>
  <dcterms:created xsi:type="dcterms:W3CDTF">2022-11-17T14:54:00Z</dcterms:created>
  <dcterms:modified xsi:type="dcterms:W3CDTF">2024-01-30T08:00:00Z</dcterms:modified>
</cp:coreProperties>
</file>