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B26AB" w14:textId="307C508C" w:rsidR="00C80984" w:rsidRPr="00C80984" w:rsidRDefault="00C80984" w:rsidP="00C8098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C80984">
        <w:rPr>
          <w:rFonts w:ascii="Times New Roman" w:eastAsia="Times New Roman" w:hAnsi="Times New Roman" w:cs="Times New Roman"/>
          <w:b/>
          <w:sz w:val="32"/>
          <w:szCs w:val="28"/>
        </w:rPr>
        <w:t>Муниципальное общеобразовательное учреждение</w:t>
      </w:r>
    </w:p>
    <w:p w14:paraId="1EAB50D5" w14:textId="2C2AD783" w:rsidR="00C80984" w:rsidRPr="00C80984" w:rsidRDefault="00C80984" w:rsidP="00C8098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C80984">
        <w:rPr>
          <w:rFonts w:ascii="Times New Roman" w:eastAsia="Times New Roman" w:hAnsi="Times New Roman" w:cs="Times New Roman"/>
          <w:b/>
          <w:sz w:val="32"/>
          <w:szCs w:val="28"/>
        </w:rPr>
        <w:t>«Средняя общеобразовательная школа</w:t>
      </w:r>
    </w:p>
    <w:p w14:paraId="00D2BDC6" w14:textId="6868FC7E" w:rsidR="005C43DD" w:rsidRPr="00C80984" w:rsidRDefault="00C80984" w:rsidP="00C8098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C80984">
        <w:rPr>
          <w:rFonts w:ascii="Times New Roman" w:eastAsia="Times New Roman" w:hAnsi="Times New Roman" w:cs="Times New Roman"/>
          <w:b/>
          <w:sz w:val="32"/>
          <w:szCs w:val="28"/>
        </w:rPr>
        <w:t>«</w:t>
      </w:r>
      <w:proofErr w:type="spellStart"/>
      <w:r w:rsidRPr="00C80984">
        <w:rPr>
          <w:rFonts w:ascii="Times New Roman" w:eastAsia="Times New Roman" w:hAnsi="Times New Roman" w:cs="Times New Roman"/>
          <w:b/>
          <w:sz w:val="32"/>
          <w:szCs w:val="28"/>
        </w:rPr>
        <w:t>Лесколовский</w:t>
      </w:r>
      <w:proofErr w:type="spellEnd"/>
      <w:r w:rsidRPr="00C80984">
        <w:rPr>
          <w:rFonts w:ascii="Times New Roman" w:eastAsia="Times New Roman" w:hAnsi="Times New Roman" w:cs="Times New Roman"/>
          <w:b/>
          <w:sz w:val="32"/>
          <w:szCs w:val="28"/>
        </w:rPr>
        <w:t xml:space="preserve"> центр образования»</w:t>
      </w:r>
    </w:p>
    <w:p w14:paraId="2FC70FF9" w14:textId="77777777" w:rsidR="005C43DD" w:rsidRPr="001858DF" w:rsidRDefault="005C43DD" w:rsidP="0099406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2BCA265" w14:textId="77777777" w:rsidR="005C43DD" w:rsidRPr="001858DF" w:rsidRDefault="005C43DD" w:rsidP="0099406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9AEC0FE" w14:textId="77777777" w:rsidR="005C43DD" w:rsidRPr="001858DF" w:rsidRDefault="005C43DD" w:rsidP="0099406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02E8643" w14:textId="7556A9E9" w:rsidR="005C43DD" w:rsidRPr="001858DF" w:rsidRDefault="00C80984" w:rsidP="0099406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ИССЛЕДОВАТЕЛЬСКАЯ РАБОТА</w:t>
      </w:r>
    </w:p>
    <w:p w14:paraId="73E19117" w14:textId="41B54B50" w:rsidR="005C43DD" w:rsidRPr="001858DF" w:rsidRDefault="005C43DD" w:rsidP="0099406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8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тему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5C43DD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Комплексы обработки избирательных бюллетеней: правовое регулирование и практика применения</w:t>
      </w:r>
      <w:r w:rsidRPr="001858D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2F88124C" w14:textId="77777777" w:rsidR="005C43DD" w:rsidRPr="001858DF" w:rsidRDefault="005C43DD" w:rsidP="0099406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232B9AA" w14:textId="77777777" w:rsidR="005C43DD" w:rsidRPr="001858DF" w:rsidRDefault="005C43DD" w:rsidP="0099406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F09703F" w14:textId="77777777" w:rsidR="005C43DD" w:rsidRPr="001858DF" w:rsidRDefault="005C43DD" w:rsidP="0099406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823F148" w14:textId="53E2BFA5" w:rsidR="005C43DD" w:rsidRPr="001858DF" w:rsidRDefault="005C43DD" w:rsidP="0099406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Выполнил</w:t>
      </w:r>
      <w:r w:rsidRPr="001858D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Вагапов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Ахмед Ша</w:t>
      </w:r>
      <w:r w:rsidR="005A49C4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ильевич</w:t>
      </w:r>
      <w:r w:rsidRPr="001858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AAD60F" w14:textId="5020373E" w:rsidR="005C43DD" w:rsidRPr="001858DF" w:rsidRDefault="005C43DD" w:rsidP="0099406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858DF">
        <w:rPr>
          <w:rFonts w:ascii="Times New Roman" w:eastAsia="Times New Roman" w:hAnsi="Times New Roman" w:cs="Times New Roman"/>
          <w:b/>
          <w:sz w:val="28"/>
          <w:szCs w:val="28"/>
        </w:rPr>
        <w:t>Научный руководитель:</w:t>
      </w:r>
    </w:p>
    <w:p w14:paraId="34E2BCFD" w14:textId="5CA0CC4D" w:rsidR="00C80984" w:rsidRPr="001858DF" w:rsidRDefault="00C80984" w:rsidP="00C8098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Филипенко Михаил Иванович</w:t>
      </w:r>
    </w:p>
    <w:p w14:paraId="797910F2" w14:textId="41B927D6" w:rsidR="005C43DD" w:rsidRPr="001858DF" w:rsidRDefault="005C43DD" w:rsidP="00994067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8C13DB" w14:textId="77777777" w:rsidR="005C43DD" w:rsidRPr="001858DF" w:rsidRDefault="005C43DD" w:rsidP="0099406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CE2850F" w14:textId="77777777" w:rsidR="005C43DD" w:rsidRPr="001858DF" w:rsidRDefault="005C43DD" w:rsidP="0099406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9177BC0" w14:textId="77777777" w:rsidR="005C43DD" w:rsidRPr="001858DF" w:rsidRDefault="005C43DD" w:rsidP="0099406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FFC037F" w14:textId="42ECE9E3" w:rsidR="005C43DD" w:rsidRDefault="005C43DD" w:rsidP="0099406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1A32BB8C" w14:textId="20829EEB" w:rsidR="005C43DD" w:rsidRDefault="005C43DD" w:rsidP="0099406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E175B1D" w14:textId="60736973" w:rsidR="00C80984" w:rsidRDefault="00C80984" w:rsidP="0099406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6A13A9E" w14:textId="65845216" w:rsidR="00C80984" w:rsidRDefault="00C80984" w:rsidP="0099406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04E0FAE" w14:textId="562C5A1A" w:rsidR="00C80984" w:rsidRDefault="00C80984" w:rsidP="0099406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E896AE9" w14:textId="6608554D" w:rsidR="00C80984" w:rsidRDefault="00C80984" w:rsidP="0099406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8BD560B" w14:textId="77777777" w:rsidR="00C80984" w:rsidRPr="001858DF" w:rsidRDefault="00C80984" w:rsidP="0099406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21F1E4B" w14:textId="77777777" w:rsidR="005C43DD" w:rsidRPr="001858DF" w:rsidRDefault="005C43DD" w:rsidP="0099406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58DF">
        <w:rPr>
          <w:rFonts w:ascii="Times New Roman" w:eastAsia="Times New Roman" w:hAnsi="Times New Roman" w:cs="Times New Roman"/>
          <w:sz w:val="28"/>
          <w:szCs w:val="28"/>
        </w:rPr>
        <w:t>Ленинградская область</w:t>
      </w:r>
    </w:p>
    <w:p w14:paraId="58B000C9" w14:textId="38D76C45" w:rsidR="7A8A2DF6" w:rsidRPr="005C43DD" w:rsidRDefault="005C43DD" w:rsidP="0099406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58DF">
        <w:rPr>
          <w:rFonts w:ascii="Times New Roman" w:eastAsia="Times New Roman" w:hAnsi="Times New Roman" w:cs="Times New Roman"/>
          <w:sz w:val="28"/>
          <w:szCs w:val="28"/>
        </w:rPr>
        <w:t>2023</w:t>
      </w:r>
    </w:p>
    <w:p w14:paraId="126E262E" w14:textId="6E57B908" w:rsidR="7A8A2DF6" w:rsidRDefault="005C43DD" w:rsidP="0099406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14:paraId="22C9E4CE" w14:textId="7C94228D" w:rsidR="00E450E7" w:rsidRDefault="003C3998" w:rsidP="0099406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Введение…………</w:t>
      </w:r>
      <w:r w:rsidR="0099406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</w:t>
      </w:r>
      <w:r w:rsidR="00F9370A">
        <w:rPr>
          <w:rFonts w:ascii="Times New Roman" w:eastAsia="Times New Roman" w:hAnsi="Times New Roman" w:cs="Times New Roman"/>
          <w:sz w:val="28"/>
          <w:szCs w:val="28"/>
        </w:rPr>
        <w:t>………</w:t>
      </w:r>
      <w:proofErr w:type="gramStart"/>
      <w:r w:rsidR="00F9370A">
        <w:rPr>
          <w:rFonts w:ascii="Times New Roman" w:eastAsia="Times New Roman" w:hAnsi="Times New Roman" w:cs="Times New Roman"/>
          <w:sz w:val="28"/>
          <w:szCs w:val="28"/>
        </w:rPr>
        <w:t>…..</w:t>
      </w:r>
      <w:r w:rsidR="009805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370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805E3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2263F69B" w14:textId="493366ED" w:rsidR="009805E3" w:rsidRDefault="0036256B" w:rsidP="0099406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1. </w:t>
      </w:r>
      <w:r w:rsidR="009805E3">
        <w:rPr>
          <w:rFonts w:ascii="Times New Roman" w:eastAsia="Times New Roman" w:hAnsi="Times New Roman" w:cs="Times New Roman"/>
          <w:sz w:val="28"/>
          <w:szCs w:val="28"/>
        </w:rPr>
        <w:t>История возникновения КОИБ</w:t>
      </w:r>
      <w:r w:rsidR="00994067">
        <w:rPr>
          <w:rFonts w:ascii="Times New Roman" w:eastAsia="Times New Roman" w:hAnsi="Times New Roman" w:cs="Times New Roman"/>
          <w:sz w:val="28"/>
          <w:szCs w:val="28"/>
        </w:rPr>
        <w:t>…………………………</w:t>
      </w:r>
      <w:proofErr w:type="gramStart"/>
      <w:r w:rsidR="00994067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2B707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B7073">
        <w:rPr>
          <w:rFonts w:ascii="Times New Roman" w:eastAsia="Times New Roman" w:hAnsi="Times New Roman" w:cs="Times New Roman"/>
          <w:sz w:val="28"/>
          <w:szCs w:val="28"/>
        </w:rPr>
        <w:t>5</w:t>
      </w:r>
    </w:p>
    <w:p w14:paraId="74124074" w14:textId="43FC8ED9" w:rsidR="009805E3" w:rsidRDefault="0036256B" w:rsidP="0099406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2. </w:t>
      </w:r>
      <w:r w:rsidR="009805E3">
        <w:rPr>
          <w:rFonts w:ascii="Times New Roman" w:eastAsia="Times New Roman" w:hAnsi="Times New Roman" w:cs="Times New Roman"/>
          <w:sz w:val="28"/>
          <w:szCs w:val="28"/>
        </w:rPr>
        <w:t xml:space="preserve">Правовое регулирование </w:t>
      </w:r>
      <w:r w:rsidR="00044552">
        <w:rPr>
          <w:rFonts w:ascii="Times New Roman" w:eastAsia="Times New Roman" w:hAnsi="Times New Roman" w:cs="Times New Roman"/>
          <w:sz w:val="28"/>
          <w:szCs w:val="28"/>
        </w:rPr>
        <w:t>в России и в мире</w:t>
      </w:r>
      <w:r w:rsidR="00994067">
        <w:rPr>
          <w:rFonts w:ascii="Times New Roman" w:eastAsia="Times New Roman" w:hAnsi="Times New Roman" w:cs="Times New Roman"/>
          <w:sz w:val="28"/>
          <w:szCs w:val="28"/>
        </w:rPr>
        <w:t>……………</w:t>
      </w:r>
      <w:proofErr w:type="gramStart"/>
      <w:r w:rsidR="00994067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2B7073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gramEnd"/>
      <w:r w:rsidR="002B7073">
        <w:rPr>
          <w:rFonts w:ascii="Times New Roman" w:eastAsia="Times New Roman" w:hAnsi="Times New Roman" w:cs="Times New Roman"/>
          <w:sz w:val="28"/>
          <w:szCs w:val="28"/>
        </w:rPr>
        <w:t>8</w:t>
      </w:r>
    </w:p>
    <w:p w14:paraId="3618B4A6" w14:textId="35834436" w:rsidR="00044552" w:rsidRDefault="0036256B" w:rsidP="0099406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3. </w:t>
      </w:r>
      <w:r w:rsidR="00044552">
        <w:rPr>
          <w:rFonts w:ascii="Times New Roman" w:eastAsia="Times New Roman" w:hAnsi="Times New Roman" w:cs="Times New Roman"/>
          <w:sz w:val="28"/>
          <w:szCs w:val="28"/>
        </w:rPr>
        <w:t>Практика применения в России и в мире</w:t>
      </w:r>
      <w:r w:rsidR="00994067">
        <w:rPr>
          <w:rFonts w:ascii="Times New Roman" w:eastAsia="Times New Roman" w:hAnsi="Times New Roman" w:cs="Times New Roman"/>
          <w:sz w:val="28"/>
          <w:szCs w:val="28"/>
        </w:rPr>
        <w:t>……………</w:t>
      </w:r>
      <w:proofErr w:type="gramStart"/>
      <w:r w:rsidR="00994067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gramEnd"/>
      <w:r w:rsidR="009940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7073">
        <w:rPr>
          <w:rFonts w:ascii="Times New Roman" w:eastAsia="Times New Roman" w:hAnsi="Times New Roman" w:cs="Times New Roman"/>
          <w:sz w:val="28"/>
          <w:szCs w:val="28"/>
        </w:rPr>
        <w:t>13</w:t>
      </w:r>
    </w:p>
    <w:p w14:paraId="2A1F3E57" w14:textId="2D6C9DC5" w:rsidR="0036256B" w:rsidRDefault="0036256B" w:rsidP="0099406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="0099406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</w:t>
      </w:r>
      <w:r w:rsidR="002B7073">
        <w:rPr>
          <w:rFonts w:ascii="Times New Roman" w:eastAsia="Times New Roman" w:hAnsi="Times New Roman" w:cs="Times New Roman"/>
          <w:sz w:val="28"/>
          <w:szCs w:val="28"/>
        </w:rPr>
        <w:t>…………</w:t>
      </w:r>
      <w:proofErr w:type="gramStart"/>
      <w:r w:rsidR="002B7073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9940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B707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2D8757" w14:textId="4329B627" w:rsidR="0036256B" w:rsidRDefault="0036256B" w:rsidP="0099406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использованной литературы</w:t>
      </w:r>
      <w:r w:rsidR="00994067">
        <w:rPr>
          <w:rFonts w:ascii="Times New Roman" w:eastAsia="Times New Roman" w:hAnsi="Times New Roman" w:cs="Times New Roman"/>
          <w:sz w:val="28"/>
          <w:szCs w:val="28"/>
        </w:rPr>
        <w:t>……………………………</w:t>
      </w:r>
      <w:proofErr w:type="gramStart"/>
      <w:r w:rsidR="00994067">
        <w:rPr>
          <w:rFonts w:ascii="Times New Roman" w:eastAsia="Times New Roman" w:hAnsi="Times New Roman" w:cs="Times New Roman"/>
          <w:sz w:val="28"/>
          <w:szCs w:val="28"/>
        </w:rPr>
        <w:t>…....</w:t>
      </w:r>
      <w:proofErr w:type="gramEnd"/>
      <w:r w:rsidR="00994067">
        <w:rPr>
          <w:rFonts w:ascii="Times New Roman" w:eastAsia="Times New Roman" w:hAnsi="Times New Roman" w:cs="Times New Roman"/>
          <w:sz w:val="28"/>
          <w:szCs w:val="28"/>
        </w:rPr>
        <w:t>21</w:t>
      </w:r>
    </w:p>
    <w:p w14:paraId="0CF70E91" w14:textId="716B4E36" w:rsidR="0036256B" w:rsidRPr="00E450E7" w:rsidRDefault="0036256B" w:rsidP="0099406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DCDAA73" w14:textId="7BE5BB53" w:rsidR="7A8A2DF6" w:rsidRDefault="7A8A2DF6" w:rsidP="00994067">
      <w:pPr>
        <w:ind w:firstLine="709"/>
        <w:jc w:val="center"/>
        <w:rPr>
          <w:rFonts w:eastAsiaTheme="minorEastAsia"/>
          <w:b/>
          <w:bCs/>
          <w:sz w:val="28"/>
          <w:szCs w:val="28"/>
        </w:rPr>
      </w:pPr>
    </w:p>
    <w:p w14:paraId="711328CF" w14:textId="40AF2F7C" w:rsidR="7A8A2DF6" w:rsidRDefault="7A8A2DF6" w:rsidP="00994067">
      <w:pPr>
        <w:ind w:firstLine="709"/>
        <w:jc w:val="center"/>
        <w:rPr>
          <w:rFonts w:eastAsiaTheme="minorEastAsia"/>
          <w:b/>
          <w:bCs/>
          <w:sz w:val="28"/>
          <w:szCs w:val="28"/>
        </w:rPr>
      </w:pPr>
    </w:p>
    <w:p w14:paraId="2C1BF02C" w14:textId="672B3AED" w:rsidR="7A8A2DF6" w:rsidRDefault="7A8A2DF6" w:rsidP="00994067">
      <w:pPr>
        <w:ind w:firstLine="709"/>
        <w:jc w:val="center"/>
        <w:rPr>
          <w:rFonts w:eastAsiaTheme="minorEastAsia"/>
          <w:b/>
          <w:bCs/>
          <w:sz w:val="28"/>
          <w:szCs w:val="28"/>
        </w:rPr>
      </w:pPr>
    </w:p>
    <w:p w14:paraId="506A741F" w14:textId="6236CBDF" w:rsidR="7A8A2DF6" w:rsidRDefault="7A8A2DF6" w:rsidP="00994067">
      <w:pPr>
        <w:ind w:firstLine="709"/>
        <w:jc w:val="center"/>
        <w:rPr>
          <w:rFonts w:eastAsiaTheme="minorEastAsia"/>
          <w:b/>
          <w:bCs/>
          <w:sz w:val="28"/>
          <w:szCs w:val="28"/>
        </w:rPr>
      </w:pPr>
    </w:p>
    <w:p w14:paraId="0EFC33FB" w14:textId="29272EEC" w:rsidR="7A8A2DF6" w:rsidRDefault="7A8A2DF6" w:rsidP="00994067">
      <w:pPr>
        <w:ind w:firstLine="709"/>
        <w:jc w:val="center"/>
        <w:rPr>
          <w:rFonts w:eastAsiaTheme="minorEastAsia"/>
          <w:b/>
          <w:bCs/>
          <w:sz w:val="28"/>
          <w:szCs w:val="28"/>
        </w:rPr>
      </w:pPr>
    </w:p>
    <w:p w14:paraId="0F6EAB25" w14:textId="53BD7EFF" w:rsidR="7A8A2DF6" w:rsidRDefault="7A8A2DF6" w:rsidP="00994067">
      <w:pPr>
        <w:ind w:firstLine="709"/>
        <w:jc w:val="center"/>
        <w:rPr>
          <w:rFonts w:eastAsiaTheme="minorEastAsia"/>
          <w:b/>
          <w:bCs/>
          <w:sz w:val="28"/>
          <w:szCs w:val="28"/>
        </w:rPr>
      </w:pPr>
    </w:p>
    <w:p w14:paraId="1F7DED96" w14:textId="489CE607" w:rsidR="7A8A2DF6" w:rsidRDefault="7A8A2DF6" w:rsidP="00994067">
      <w:pPr>
        <w:ind w:firstLine="709"/>
        <w:jc w:val="center"/>
        <w:rPr>
          <w:rFonts w:eastAsiaTheme="minorEastAsia"/>
          <w:b/>
          <w:bCs/>
          <w:sz w:val="28"/>
          <w:szCs w:val="28"/>
        </w:rPr>
      </w:pPr>
    </w:p>
    <w:p w14:paraId="06AE4BAD" w14:textId="4EA48351" w:rsidR="7A8A2DF6" w:rsidRDefault="7A8A2DF6" w:rsidP="00994067">
      <w:pPr>
        <w:ind w:firstLine="709"/>
        <w:jc w:val="center"/>
        <w:rPr>
          <w:rFonts w:eastAsiaTheme="minorEastAsia"/>
          <w:b/>
          <w:bCs/>
          <w:sz w:val="28"/>
          <w:szCs w:val="28"/>
        </w:rPr>
      </w:pPr>
    </w:p>
    <w:p w14:paraId="51FBF9A2" w14:textId="48427D0D" w:rsidR="7A8A2DF6" w:rsidRDefault="7A8A2DF6" w:rsidP="00994067">
      <w:pPr>
        <w:ind w:firstLine="709"/>
        <w:jc w:val="center"/>
        <w:rPr>
          <w:rFonts w:eastAsiaTheme="minorEastAsia"/>
          <w:b/>
          <w:bCs/>
          <w:sz w:val="28"/>
          <w:szCs w:val="28"/>
        </w:rPr>
      </w:pPr>
    </w:p>
    <w:p w14:paraId="39305FF6" w14:textId="6C59278B" w:rsidR="7A8A2DF6" w:rsidRDefault="7A8A2DF6" w:rsidP="00994067">
      <w:pPr>
        <w:ind w:firstLine="709"/>
        <w:jc w:val="center"/>
        <w:rPr>
          <w:rFonts w:eastAsiaTheme="minorEastAsia"/>
          <w:b/>
          <w:bCs/>
          <w:sz w:val="28"/>
          <w:szCs w:val="28"/>
        </w:rPr>
      </w:pPr>
    </w:p>
    <w:p w14:paraId="6CAEB19A" w14:textId="56051B6A" w:rsidR="7A8A2DF6" w:rsidRDefault="7A8A2DF6" w:rsidP="00994067">
      <w:pPr>
        <w:ind w:firstLine="709"/>
        <w:jc w:val="center"/>
        <w:rPr>
          <w:rFonts w:eastAsiaTheme="minorEastAsia"/>
          <w:b/>
          <w:bCs/>
          <w:sz w:val="28"/>
          <w:szCs w:val="28"/>
        </w:rPr>
      </w:pPr>
    </w:p>
    <w:p w14:paraId="1CF99DB5" w14:textId="64D952CF" w:rsidR="00994067" w:rsidRDefault="00994067" w:rsidP="00994067">
      <w:pPr>
        <w:ind w:firstLine="709"/>
        <w:jc w:val="center"/>
        <w:rPr>
          <w:rFonts w:eastAsiaTheme="minorEastAsia"/>
          <w:b/>
          <w:bCs/>
          <w:sz w:val="28"/>
          <w:szCs w:val="28"/>
        </w:rPr>
      </w:pPr>
    </w:p>
    <w:p w14:paraId="004AC1D8" w14:textId="475B9CFF" w:rsidR="00994067" w:rsidRDefault="00994067" w:rsidP="00994067">
      <w:pPr>
        <w:ind w:firstLine="709"/>
        <w:jc w:val="center"/>
        <w:rPr>
          <w:rFonts w:eastAsiaTheme="minorEastAsia"/>
          <w:b/>
          <w:bCs/>
          <w:sz w:val="28"/>
          <w:szCs w:val="28"/>
        </w:rPr>
      </w:pPr>
    </w:p>
    <w:p w14:paraId="20A2B104" w14:textId="61152CFB" w:rsidR="00994067" w:rsidRDefault="00994067" w:rsidP="00994067">
      <w:pPr>
        <w:ind w:firstLine="709"/>
        <w:jc w:val="center"/>
        <w:rPr>
          <w:rFonts w:eastAsiaTheme="minorEastAsia"/>
          <w:b/>
          <w:bCs/>
          <w:sz w:val="28"/>
          <w:szCs w:val="28"/>
        </w:rPr>
      </w:pPr>
    </w:p>
    <w:p w14:paraId="046B7E1E" w14:textId="1F5FE616" w:rsidR="00994067" w:rsidRDefault="00994067" w:rsidP="00994067">
      <w:pPr>
        <w:ind w:firstLine="709"/>
        <w:jc w:val="center"/>
        <w:rPr>
          <w:rFonts w:eastAsiaTheme="minorEastAsia"/>
          <w:b/>
          <w:bCs/>
          <w:sz w:val="28"/>
          <w:szCs w:val="28"/>
        </w:rPr>
      </w:pPr>
    </w:p>
    <w:p w14:paraId="3D0AA692" w14:textId="1E2E1153" w:rsidR="00994067" w:rsidRDefault="00994067" w:rsidP="00994067">
      <w:pPr>
        <w:ind w:firstLine="709"/>
        <w:jc w:val="center"/>
        <w:rPr>
          <w:rFonts w:eastAsiaTheme="minorEastAsia"/>
          <w:b/>
          <w:bCs/>
          <w:sz w:val="28"/>
          <w:szCs w:val="28"/>
        </w:rPr>
      </w:pPr>
    </w:p>
    <w:p w14:paraId="685B4C48" w14:textId="77777777" w:rsidR="00994067" w:rsidRDefault="00994067" w:rsidP="00994067">
      <w:pPr>
        <w:ind w:firstLine="709"/>
        <w:jc w:val="center"/>
        <w:rPr>
          <w:rFonts w:eastAsiaTheme="minorEastAsia"/>
          <w:b/>
          <w:bCs/>
          <w:sz w:val="28"/>
          <w:szCs w:val="28"/>
        </w:rPr>
      </w:pPr>
    </w:p>
    <w:p w14:paraId="5DB892A3" w14:textId="70221820" w:rsidR="7A8A2DF6" w:rsidRDefault="00F4242E" w:rsidP="00994067">
      <w:pPr>
        <w:spacing w:line="360" w:lineRule="auto"/>
        <w:ind w:firstLine="709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3B85D973" w14:textId="43026617" w:rsidR="00D5083F" w:rsidRDefault="00D5083F" w:rsidP="009940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C43DD">
        <w:rPr>
          <w:rFonts w:ascii="Times New Roman" w:eastAsia="Times New Roman" w:hAnsi="Times New Roman" w:cs="Times New Roman"/>
          <w:sz w:val="28"/>
          <w:szCs w:val="28"/>
        </w:rPr>
        <w:t>В</w:t>
      </w:r>
      <w:r w:rsidR="310526CA" w:rsidRPr="310526CA">
        <w:rPr>
          <w:rFonts w:ascii="Times New Roman" w:eastAsia="Times New Roman" w:hAnsi="Times New Roman" w:cs="Times New Roman"/>
          <w:sz w:val="28"/>
          <w:szCs w:val="28"/>
        </w:rPr>
        <w:t xml:space="preserve"> сентябре 2023 года</w:t>
      </w:r>
      <w:r w:rsidR="005C43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когда мы с родителями пришли на </w:t>
      </w:r>
      <w:r w:rsidR="005C43DD">
        <w:rPr>
          <w:rFonts w:ascii="Times New Roman" w:eastAsia="Times New Roman" w:hAnsi="Times New Roman" w:cs="Times New Roman"/>
          <w:sz w:val="28"/>
          <w:szCs w:val="28"/>
        </w:rPr>
        <w:t xml:space="preserve">избирательный участок </w:t>
      </w:r>
      <w:r w:rsidR="005C43DD" w:rsidRPr="310526CA">
        <w:rPr>
          <w:rFonts w:ascii="Times New Roman" w:eastAsia="Times New Roman" w:hAnsi="Times New Roman" w:cs="Times New Roman"/>
          <w:sz w:val="28"/>
          <w:szCs w:val="28"/>
        </w:rPr>
        <w:t xml:space="preserve">во время выборов в Законодательное собрание </w:t>
      </w:r>
      <w:r w:rsidR="005C43DD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="007778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C4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8CF">
        <w:rPr>
          <w:rFonts w:ascii="Times New Roman" w:eastAsia="Times New Roman" w:hAnsi="Times New Roman" w:cs="Times New Roman"/>
          <w:sz w:val="28"/>
          <w:szCs w:val="28"/>
        </w:rPr>
        <w:t>я увидел процесс использования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комплекса </w:t>
      </w:r>
      <w:r w:rsidR="310526CA" w:rsidRPr="310526CA">
        <w:rPr>
          <w:rFonts w:ascii="Times New Roman" w:eastAsia="Times New Roman" w:hAnsi="Times New Roman" w:cs="Times New Roman"/>
          <w:sz w:val="28"/>
          <w:szCs w:val="28"/>
        </w:rPr>
        <w:t>обработки избирательных бюллетеней (далее - КОИБ)</w:t>
      </w:r>
      <w:r w:rsidR="007778CF">
        <w:rPr>
          <w:rFonts w:ascii="Times New Roman" w:eastAsia="Times New Roman" w:hAnsi="Times New Roman" w:cs="Times New Roman"/>
          <w:sz w:val="28"/>
          <w:szCs w:val="28"/>
        </w:rPr>
        <w:t>.  Использование данного устройства мне показалось очень интересным</w:t>
      </w:r>
      <w:r w:rsidR="00F4242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4242E" w:rsidRPr="008E7FE8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актуальным </w:t>
      </w:r>
      <w:r w:rsidR="00F424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778CF">
        <w:rPr>
          <w:rFonts w:ascii="Times New Roman" w:eastAsia="Times New Roman" w:hAnsi="Times New Roman" w:cs="Times New Roman"/>
          <w:sz w:val="28"/>
          <w:szCs w:val="28"/>
        </w:rPr>
        <w:t>наше время, в эпоху развития информационных технологий, поэтому я решил посвятить свою работу исследованию практической значимости этих устройств.</w:t>
      </w:r>
      <w:r w:rsidR="310526CA" w:rsidRPr="31052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17C716" w14:textId="6D832A99" w:rsidR="007778CF" w:rsidRDefault="310526CA" w:rsidP="009940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83F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7778CF" w:rsidRPr="00D5083F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310526CA">
        <w:rPr>
          <w:rFonts w:ascii="Times New Roman" w:eastAsia="Times New Roman" w:hAnsi="Times New Roman" w:cs="Times New Roman"/>
          <w:sz w:val="28"/>
          <w:szCs w:val="28"/>
        </w:rPr>
        <w:t xml:space="preserve"> данной работы является </w:t>
      </w:r>
      <w:r w:rsidR="008E7FE8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особенностей </w:t>
      </w:r>
      <w:r w:rsidR="007778CF">
        <w:rPr>
          <w:rFonts w:ascii="Times New Roman" w:eastAsia="Times New Roman" w:hAnsi="Times New Roman" w:cs="Times New Roman"/>
          <w:sz w:val="28"/>
          <w:szCs w:val="28"/>
        </w:rPr>
        <w:t>нормативно-</w:t>
      </w:r>
      <w:r w:rsidRPr="310526CA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7778CF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310526CA">
        <w:rPr>
          <w:rFonts w:ascii="Times New Roman" w:eastAsia="Times New Roman" w:hAnsi="Times New Roman" w:cs="Times New Roman"/>
          <w:sz w:val="28"/>
          <w:szCs w:val="28"/>
        </w:rPr>
        <w:t>го рег</w:t>
      </w:r>
      <w:r w:rsidR="007778CF">
        <w:rPr>
          <w:rFonts w:ascii="Times New Roman" w:eastAsia="Times New Roman" w:hAnsi="Times New Roman" w:cs="Times New Roman"/>
          <w:sz w:val="28"/>
          <w:szCs w:val="28"/>
        </w:rPr>
        <w:t>улирования и практического применения</w:t>
      </w:r>
      <w:r w:rsidRPr="310526CA">
        <w:rPr>
          <w:rFonts w:ascii="Times New Roman" w:eastAsia="Times New Roman" w:hAnsi="Times New Roman" w:cs="Times New Roman"/>
          <w:sz w:val="28"/>
          <w:szCs w:val="28"/>
        </w:rPr>
        <w:t xml:space="preserve"> КОИБ.  </w:t>
      </w:r>
    </w:p>
    <w:p w14:paraId="5C061B54" w14:textId="29B43BB8" w:rsidR="008E7FE8" w:rsidRDefault="008E7FE8" w:rsidP="009940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написания работы мной </w:t>
      </w:r>
      <w:r w:rsidRPr="008E7FE8">
        <w:rPr>
          <w:rFonts w:ascii="Times New Roman" w:eastAsia="Times New Roman" w:hAnsi="Times New Roman" w:cs="Times New Roman"/>
          <w:sz w:val="28"/>
          <w:szCs w:val="28"/>
        </w:rPr>
        <w:t xml:space="preserve">были использованы следующие </w:t>
      </w:r>
      <w:r w:rsidRPr="008E7FE8">
        <w:rPr>
          <w:rFonts w:ascii="Times New Roman" w:eastAsia="Times New Roman" w:hAnsi="Times New Roman" w:cs="Times New Roman"/>
          <w:b/>
          <w:sz w:val="28"/>
          <w:szCs w:val="28"/>
        </w:rPr>
        <w:t>методы</w:t>
      </w:r>
      <w:r w:rsidRPr="008E7FE8">
        <w:rPr>
          <w:rFonts w:ascii="Times New Roman" w:eastAsia="Times New Roman" w:hAnsi="Times New Roman" w:cs="Times New Roman"/>
          <w:sz w:val="28"/>
          <w:szCs w:val="28"/>
        </w:rPr>
        <w:t>: историко-правовой метод, метод оценки, системно-структурный мет</w:t>
      </w:r>
      <w:r w:rsidR="000636BF">
        <w:rPr>
          <w:rFonts w:ascii="Times New Roman" w:eastAsia="Times New Roman" w:hAnsi="Times New Roman" w:cs="Times New Roman"/>
          <w:sz w:val="28"/>
          <w:szCs w:val="28"/>
        </w:rPr>
        <w:t>од, формально-юридический метод</w:t>
      </w:r>
      <w:r w:rsidRPr="008E7FE8">
        <w:rPr>
          <w:rFonts w:ascii="Times New Roman" w:eastAsia="Times New Roman" w:hAnsi="Times New Roman" w:cs="Times New Roman"/>
          <w:sz w:val="28"/>
          <w:szCs w:val="28"/>
        </w:rPr>
        <w:t>. Историко-правовой м</w:t>
      </w:r>
      <w:r>
        <w:rPr>
          <w:rFonts w:ascii="Times New Roman" w:eastAsia="Times New Roman" w:hAnsi="Times New Roman" w:cs="Times New Roman"/>
          <w:sz w:val="28"/>
          <w:szCs w:val="28"/>
        </w:rPr>
        <w:t>етод исследования показал свою эффективность при изучении вопросов становления и развития</w:t>
      </w:r>
      <w:r w:rsidRPr="008E7FE8">
        <w:rPr>
          <w:rFonts w:ascii="Times New Roman" w:eastAsia="Times New Roman" w:hAnsi="Times New Roman" w:cs="Times New Roman"/>
          <w:sz w:val="28"/>
          <w:szCs w:val="28"/>
        </w:rPr>
        <w:t xml:space="preserve"> электронного голосования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выборах в Российской Ф</w:t>
      </w:r>
      <w:r w:rsidR="000636BF">
        <w:rPr>
          <w:rFonts w:ascii="Times New Roman" w:eastAsia="Times New Roman" w:hAnsi="Times New Roman" w:cs="Times New Roman"/>
          <w:sz w:val="28"/>
          <w:szCs w:val="28"/>
        </w:rPr>
        <w:t>едерации и в мире</w:t>
      </w:r>
      <w:r w:rsidRPr="008E7FE8">
        <w:rPr>
          <w:rFonts w:ascii="Times New Roman" w:eastAsia="Times New Roman" w:hAnsi="Times New Roman" w:cs="Times New Roman"/>
          <w:sz w:val="28"/>
          <w:szCs w:val="28"/>
        </w:rPr>
        <w:t xml:space="preserve">. Метод оценки позволил </w:t>
      </w:r>
      <w:r w:rsidR="000636BF">
        <w:rPr>
          <w:rFonts w:ascii="Times New Roman" w:eastAsia="Times New Roman" w:hAnsi="Times New Roman" w:cs="Times New Roman"/>
          <w:sz w:val="28"/>
          <w:szCs w:val="28"/>
        </w:rPr>
        <w:t>выявить плюсы и минусы</w:t>
      </w:r>
      <w:r w:rsidRPr="008E7FE8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современных технических средств непосредственно в ходе процесса голосования и при подсчете голосов избирателей. Системно-структурный метод </w:t>
      </w:r>
      <w:r w:rsidR="000636BF">
        <w:rPr>
          <w:rFonts w:ascii="Times New Roman" w:eastAsia="Times New Roman" w:hAnsi="Times New Roman" w:cs="Times New Roman"/>
          <w:sz w:val="28"/>
          <w:szCs w:val="28"/>
        </w:rPr>
        <w:t>я применял при определении сути</w:t>
      </w:r>
      <w:r w:rsidRPr="008E7FE8">
        <w:rPr>
          <w:rFonts w:ascii="Times New Roman" w:eastAsia="Times New Roman" w:hAnsi="Times New Roman" w:cs="Times New Roman"/>
          <w:sz w:val="28"/>
          <w:szCs w:val="28"/>
        </w:rPr>
        <w:t xml:space="preserve"> электронн</w:t>
      </w:r>
      <w:r w:rsidR="000636BF">
        <w:rPr>
          <w:rFonts w:ascii="Times New Roman" w:eastAsia="Times New Roman" w:hAnsi="Times New Roman" w:cs="Times New Roman"/>
          <w:sz w:val="28"/>
          <w:szCs w:val="28"/>
        </w:rPr>
        <w:t>ого голосования, в вопросах отношения с электронными демократическими аспектами</w:t>
      </w:r>
      <w:r w:rsidRPr="008E7FE8">
        <w:rPr>
          <w:rFonts w:ascii="Times New Roman" w:eastAsia="Times New Roman" w:hAnsi="Times New Roman" w:cs="Times New Roman"/>
          <w:sz w:val="28"/>
          <w:szCs w:val="28"/>
        </w:rPr>
        <w:t xml:space="preserve"> и традиционным способом голосования. Формально-юридический метод дал возможность выявить содержание правовых актов относительно применения современных технологий на выборах, определить основные направления совершенствования законодательства в о</w:t>
      </w:r>
      <w:r w:rsidR="000636BF">
        <w:rPr>
          <w:rFonts w:ascii="Times New Roman" w:eastAsia="Times New Roman" w:hAnsi="Times New Roman" w:cs="Times New Roman"/>
          <w:sz w:val="28"/>
          <w:szCs w:val="28"/>
        </w:rPr>
        <w:t>бласти электронного голосования</w:t>
      </w:r>
      <w:r w:rsidR="00DF2A8A">
        <w:rPr>
          <w:rStyle w:val="ae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DF2A8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0AAC12" w14:textId="5E3BA87A" w:rsidR="00D5083F" w:rsidRPr="005C43DD" w:rsidRDefault="00D5083F" w:rsidP="009940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3D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Задачи, </w:t>
      </w:r>
      <w:r w:rsidRPr="005C43DD"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мной </w:t>
      </w:r>
      <w:r w:rsidRPr="005C43DD">
        <w:rPr>
          <w:rFonts w:ascii="Times New Roman" w:eastAsia="Times New Roman" w:hAnsi="Times New Roman" w:cs="Times New Roman"/>
          <w:sz w:val="28"/>
          <w:szCs w:val="28"/>
        </w:rPr>
        <w:t>были поставлены перед написанием данной</w:t>
      </w:r>
    </w:p>
    <w:p w14:paraId="493CA328" w14:textId="010B5DA9" w:rsidR="00D5083F" w:rsidRDefault="00D5083F" w:rsidP="009940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3DD">
        <w:rPr>
          <w:rFonts w:ascii="Times New Roman" w:eastAsia="Times New Roman" w:hAnsi="Times New Roman" w:cs="Times New Roman"/>
          <w:sz w:val="28"/>
          <w:szCs w:val="28"/>
        </w:rPr>
        <w:t>работы:</w:t>
      </w:r>
    </w:p>
    <w:p w14:paraId="1C8CAA0D" w14:textId="0D9E98BE" w:rsidR="310526CA" w:rsidRDefault="0036256B" w:rsidP="00994067">
      <w:pPr>
        <w:pStyle w:val="a8"/>
        <w:numPr>
          <w:ilvl w:val="0"/>
          <w:numId w:val="1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Изучить</w:t>
      </w:r>
      <w:r w:rsidR="310526CA" w:rsidRPr="310526CA">
        <w:rPr>
          <w:rFonts w:ascii="Times New Roman" w:eastAsia="Times New Roman" w:hAnsi="Times New Roman" w:cs="Times New Roman"/>
          <w:sz w:val="28"/>
          <w:szCs w:val="28"/>
        </w:rPr>
        <w:t xml:space="preserve"> историю возникновения КОИБ</w:t>
      </w:r>
      <w:r w:rsidR="00D5083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C6D493" w14:textId="17B087AA" w:rsidR="310526CA" w:rsidRDefault="00D5083F" w:rsidP="00994067">
      <w:pPr>
        <w:pStyle w:val="a8"/>
        <w:numPr>
          <w:ilvl w:val="0"/>
          <w:numId w:val="1"/>
        </w:numPr>
        <w:tabs>
          <w:tab w:val="left" w:pos="184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Изучить нормативно-</w:t>
      </w:r>
      <w:r w:rsidR="00E33729">
        <w:rPr>
          <w:rFonts w:ascii="Times New Roman" w:eastAsia="Times New Roman" w:hAnsi="Times New Roman" w:cs="Times New Roman"/>
          <w:sz w:val="28"/>
          <w:szCs w:val="28"/>
        </w:rPr>
        <w:t>правовое регулирование КОИБ в России и в мире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8FD1279" w14:textId="38843058" w:rsidR="00E33729" w:rsidRDefault="00E81A28" w:rsidP="00994067">
      <w:pPr>
        <w:pStyle w:val="a8"/>
        <w:numPr>
          <w:ilvl w:val="0"/>
          <w:numId w:val="1"/>
        </w:numPr>
        <w:tabs>
          <w:tab w:val="left" w:pos="170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256B">
        <w:rPr>
          <w:rFonts w:ascii="Times New Roman" w:eastAsia="Times New Roman" w:hAnsi="Times New Roman" w:cs="Times New Roman"/>
          <w:sz w:val="28"/>
          <w:szCs w:val="28"/>
        </w:rPr>
        <w:t>Рассмотреть практику применения КОИБ в России и в мире</w:t>
      </w:r>
      <w:r w:rsidR="00F424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B459E3" w14:textId="0A955C34" w:rsidR="00DF2A8A" w:rsidRPr="00DF2A8A" w:rsidRDefault="00DF2A8A" w:rsidP="009940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A8A">
        <w:rPr>
          <w:rFonts w:ascii="Times New Roman" w:eastAsia="Times New Roman" w:hAnsi="Times New Roman" w:cs="Times New Roman"/>
          <w:b/>
          <w:sz w:val="28"/>
          <w:szCs w:val="28"/>
        </w:rPr>
        <w:t>Практическая значимость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моего исследования заключается в том, что данные результаты могут быть использованы как дополнительный материал при изучении курса избирательного права, а также для участия в научно-практической конференции.</w:t>
      </w:r>
    </w:p>
    <w:p w14:paraId="4C5DDF86" w14:textId="10810D87" w:rsidR="00DF2A8A" w:rsidRPr="00DF2A8A" w:rsidRDefault="00DF2A8A" w:rsidP="00994067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2A8A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 которые я использовал</w:t>
      </w:r>
      <w:r w:rsidRPr="00DF2A8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напис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E81A28">
        <w:rPr>
          <w:rFonts w:ascii="Times New Roman" w:eastAsia="Times New Roman" w:hAnsi="Times New Roman" w:cs="Times New Roman"/>
          <w:bCs/>
          <w:sz w:val="28"/>
          <w:szCs w:val="28"/>
        </w:rPr>
        <w:t xml:space="preserve">нии работы,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основном, это нормативного типа, статьи в юридических журналах,</w:t>
      </w:r>
      <w:r w:rsidR="00E81A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монографии и </w:t>
      </w:r>
      <w:r w:rsidR="002B7073">
        <w:rPr>
          <w:rFonts w:ascii="Times New Roman" w:eastAsia="Times New Roman" w:hAnsi="Times New Roman" w:cs="Times New Roman"/>
          <w:bCs/>
          <w:sz w:val="28"/>
          <w:szCs w:val="28"/>
        </w:rPr>
        <w:t>интернет-источники.</w:t>
      </w:r>
    </w:p>
    <w:p w14:paraId="4854ECB9" w14:textId="26AB0510" w:rsidR="00DF2A8A" w:rsidRPr="00DF2A8A" w:rsidRDefault="00DF2A8A" w:rsidP="009940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2A8A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</w:t>
      </w:r>
      <w:r w:rsidRPr="00DF2A8A">
        <w:rPr>
          <w:rFonts w:ascii="Times New Roman" w:eastAsia="Times New Roman" w:hAnsi="Times New Roman" w:cs="Times New Roman"/>
          <w:bCs/>
          <w:sz w:val="28"/>
          <w:szCs w:val="28"/>
        </w:rPr>
        <w:t xml:space="preserve"> - электронные средства в избирательном процессе </w:t>
      </w:r>
      <w:r w:rsidR="002B7073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 и в мире.</w:t>
      </w:r>
    </w:p>
    <w:p w14:paraId="7D0A5543" w14:textId="7AB772C9" w:rsidR="00DF2A8A" w:rsidRPr="00DF2A8A" w:rsidRDefault="00DF2A8A" w:rsidP="009940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F2A8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Предметом</w:t>
      </w:r>
      <w:r w:rsidRPr="00DF2A8A">
        <w:rPr>
          <w:rFonts w:ascii="Times New Roman" w:eastAsia="Times New Roman" w:hAnsi="Times New Roman" w:cs="Times New Roman"/>
          <w:bCs/>
          <w:sz w:val="28"/>
          <w:szCs w:val="28"/>
        </w:rPr>
        <w:t> являются нормативные правовые акты избирательного законодатель</w:t>
      </w:r>
      <w:r w:rsidR="002B7073">
        <w:rPr>
          <w:rFonts w:ascii="Times New Roman" w:eastAsia="Times New Roman" w:hAnsi="Times New Roman" w:cs="Times New Roman"/>
          <w:bCs/>
          <w:sz w:val="28"/>
          <w:szCs w:val="28"/>
        </w:rPr>
        <w:t>ства, результаты опросов, а так</w:t>
      </w:r>
      <w:r w:rsidRPr="00DF2A8A">
        <w:rPr>
          <w:rFonts w:ascii="Times New Roman" w:eastAsia="Times New Roman" w:hAnsi="Times New Roman" w:cs="Times New Roman"/>
          <w:bCs/>
          <w:sz w:val="28"/>
          <w:szCs w:val="28"/>
        </w:rPr>
        <w:t>же проблемы внедрения и применения электронных средств голосования на выборах.</w:t>
      </w:r>
    </w:p>
    <w:p w14:paraId="592E0955" w14:textId="3F6FD164" w:rsidR="00DF2A8A" w:rsidRDefault="002B7073" w:rsidP="009940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Гипотеза</w:t>
      </w:r>
      <w:r w:rsidR="00DF2A8A" w:rsidRPr="00DF2A8A">
        <w:rPr>
          <w:rFonts w:ascii="Times New Roman" w:eastAsia="Times New Roman" w:hAnsi="Times New Roman" w:cs="Times New Roman"/>
          <w:bCs/>
          <w:sz w:val="28"/>
          <w:szCs w:val="28"/>
        </w:rPr>
        <w:t> строится на предп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оложении о том, что </w:t>
      </w:r>
      <w:r w:rsidR="00DF2A8A" w:rsidRPr="00DF2A8A">
        <w:rPr>
          <w:rFonts w:ascii="Times New Roman" w:eastAsia="Times New Roman" w:hAnsi="Times New Roman" w:cs="Times New Roman"/>
          <w:bCs/>
          <w:sz w:val="28"/>
          <w:szCs w:val="28"/>
        </w:rPr>
        <w:t>голосование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использованием электронных технических средств является эффективным</w:t>
      </w:r>
      <w:r w:rsidR="00DF2A8A" w:rsidRPr="00DF2A8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способом реализации граж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данами своих избирательных прав.</w:t>
      </w:r>
    </w:p>
    <w:p w14:paraId="5CEE622F" w14:textId="293108DF" w:rsidR="00D5083F" w:rsidRPr="00782BCD" w:rsidRDefault="00F4242E" w:rsidP="009940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2BCD">
        <w:rPr>
          <w:rFonts w:ascii="Times New Roman" w:eastAsia="Times New Roman" w:hAnsi="Times New Roman" w:cs="Times New Roman"/>
          <w:bCs/>
          <w:sz w:val="28"/>
          <w:szCs w:val="28"/>
        </w:rPr>
        <w:t>В ходе работы над темой я проанализировал обращение к проблематике электронного голосования таких авторов как Р.А. Алексеев, А.В. Абрамов, А.А. Вешняков, И.Б. Борисов</w:t>
      </w:r>
      <w:r w:rsidR="00782BC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др., а также нормативные источники по вопросам применения технических средств, используемых при процедуре голосования.</w:t>
      </w:r>
    </w:p>
    <w:p w14:paraId="712E33F7" w14:textId="402A6DEA" w:rsidR="001F73B6" w:rsidRPr="00782BCD" w:rsidRDefault="005F04C7" w:rsidP="00994067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Структура работы</w:t>
      </w:r>
      <w:bookmarkStart w:id="0" w:name="_GoBack"/>
      <w:bookmarkEnd w:id="0"/>
      <w:r w:rsidR="00782BCD" w:rsidRPr="00782BC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включает в себя введение, три главы,</w:t>
      </w:r>
      <w:r w:rsidR="00E81A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F73B6">
        <w:rPr>
          <w:rFonts w:ascii="Times New Roman" w:eastAsia="Times New Roman" w:hAnsi="Times New Roman" w:cs="Times New Roman"/>
          <w:bCs/>
          <w:sz w:val="28"/>
          <w:szCs w:val="28"/>
        </w:rPr>
        <w:t>заключение и список литературы.</w:t>
      </w:r>
    </w:p>
    <w:p w14:paraId="615EB3D7" w14:textId="745BBC56" w:rsidR="00121CED" w:rsidRPr="00121CED" w:rsidRDefault="00121CED" w:rsidP="0099406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84FF12B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1. История возникновения КОИБ</w:t>
      </w:r>
    </w:p>
    <w:p w14:paraId="5666FFA6" w14:textId="77777777" w:rsidR="00121CED" w:rsidRDefault="00121CED" w:rsidP="009940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F4242E" w:rsidRPr="00782BCD">
        <w:rPr>
          <w:rFonts w:ascii="Times New Roman" w:eastAsia="Times New Roman" w:hAnsi="Times New Roman" w:cs="Times New Roman"/>
          <w:bCs/>
          <w:sz w:val="28"/>
          <w:szCs w:val="28"/>
        </w:rPr>
        <w:t xml:space="preserve">Цифровизация политического процесса актуализирует проблему организации голосования и подсчёта голосов на выборах с помощью инновационных средств и способов, появление и дальнейшее совершенствование которых обусловлены естественной эволюцией электронного голосования. </w:t>
      </w:r>
    </w:p>
    <w:p w14:paraId="7839A636" w14:textId="467DF072" w:rsidR="00D5083F" w:rsidRPr="00121CED" w:rsidRDefault="00121CED" w:rsidP="009940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F4242E" w:rsidRPr="00782BCD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Исследование российского опыта в применении технологий электронного голосования в ракурсе их эволюции представляется значимым в свете необходимости проведения комплексного анализа преимуществ и недостатков указанного способа волеизъявления в контексте дифференциации его распространённых форм и исторических вариаций, обнаруживаемых в конкретных пространственно-временных условиях. </w:t>
      </w:r>
    </w:p>
    <w:p w14:paraId="13CF9EF9" w14:textId="249DC084" w:rsidR="00D5083F" w:rsidRDefault="00121CED" w:rsidP="009940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4242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4242E" w:rsidRPr="00D5083F">
        <w:rPr>
          <w:rFonts w:ascii="Times New Roman" w:eastAsia="Times New Roman" w:hAnsi="Times New Roman" w:cs="Times New Roman"/>
          <w:sz w:val="28"/>
          <w:szCs w:val="28"/>
        </w:rPr>
        <w:t xml:space="preserve"> 90-х годах прошлого столетия, но особенно настоятельно</w:t>
      </w:r>
      <w:r w:rsidR="00F42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42E" w:rsidRPr="00D5083F">
        <w:rPr>
          <w:rFonts w:ascii="Times New Roman" w:eastAsia="Times New Roman" w:hAnsi="Times New Roman" w:cs="Times New Roman"/>
          <w:sz w:val="28"/>
          <w:szCs w:val="28"/>
        </w:rPr>
        <w:t>в начале ХХI века возникла потребность в применении технических</w:t>
      </w:r>
      <w:r w:rsidR="00F42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42E" w:rsidRPr="00D5083F">
        <w:rPr>
          <w:rFonts w:ascii="Times New Roman" w:eastAsia="Times New Roman" w:hAnsi="Times New Roman" w:cs="Times New Roman"/>
          <w:sz w:val="28"/>
          <w:szCs w:val="28"/>
        </w:rPr>
        <w:t xml:space="preserve">средств подсчета голосов. Причиной их </w:t>
      </w:r>
      <w:r w:rsidR="00F4242E">
        <w:rPr>
          <w:rFonts w:ascii="Times New Roman" w:eastAsia="Times New Roman" w:hAnsi="Times New Roman" w:cs="Times New Roman"/>
          <w:sz w:val="28"/>
          <w:szCs w:val="28"/>
        </w:rPr>
        <w:t>разработки стало осознание необ</w:t>
      </w:r>
      <w:r w:rsidR="00F4242E" w:rsidRPr="00D5083F">
        <w:rPr>
          <w:rFonts w:ascii="Times New Roman" w:eastAsia="Times New Roman" w:hAnsi="Times New Roman" w:cs="Times New Roman"/>
          <w:sz w:val="28"/>
          <w:szCs w:val="28"/>
        </w:rPr>
        <w:t>ходимости снижения количества непреднамеренных ошибок, связанных</w:t>
      </w:r>
      <w:r w:rsidR="00F42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42E" w:rsidRPr="00D5083F">
        <w:rPr>
          <w:rFonts w:ascii="Times New Roman" w:eastAsia="Times New Roman" w:hAnsi="Times New Roman" w:cs="Times New Roman"/>
          <w:sz w:val="28"/>
          <w:szCs w:val="28"/>
        </w:rPr>
        <w:t>с так называемым человеческим фактором, и оперативного подведения</w:t>
      </w:r>
      <w:r w:rsidR="00F42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42E" w:rsidRPr="00D5083F">
        <w:rPr>
          <w:rFonts w:ascii="Times New Roman" w:eastAsia="Times New Roman" w:hAnsi="Times New Roman" w:cs="Times New Roman"/>
          <w:sz w:val="28"/>
          <w:szCs w:val="28"/>
        </w:rPr>
        <w:t>итогов голосования на избирательных участках.</w:t>
      </w:r>
    </w:p>
    <w:p w14:paraId="1813FE30" w14:textId="609C6416" w:rsidR="00D5083F" w:rsidRDefault="00D70274" w:rsidP="009940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D70274">
        <w:rPr>
          <w:rFonts w:ascii="Times New Roman" w:eastAsia="Times New Roman" w:hAnsi="Times New Roman" w:cs="Times New Roman"/>
          <w:bCs/>
          <w:sz w:val="28"/>
          <w:szCs w:val="28"/>
        </w:rPr>
        <w:t>С целью снижения влияния человеческого фактора и недопущения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70274">
        <w:rPr>
          <w:rFonts w:ascii="Times New Roman" w:eastAsia="Times New Roman" w:hAnsi="Times New Roman" w:cs="Times New Roman"/>
          <w:bCs/>
          <w:sz w:val="28"/>
          <w:szCs w:val="28"/>
        </w:rPr>
        <w:t>возможных ошибок при подсчете голосов избирателей в 1996 году был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70274">
        <w:rPr>
          <w:rFonts w:ascii="Times New Roman" w:eastAsia="Times New Roman" w:hAnsi="Times New Roman" w:cs="Times New Roman"/>
          <w:bCs/>
          <w:sz w:val="28"/>
          <w:szCs w:val="28"/>
        </w:rPr>
        <w:t>создан комплекс автоматического считывания и подсчета голосов по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70274">
        <w:rPr>
          <w:rFonts w:ascii="Times New Roman" w:eastAsia="Times New Roman" w:hAnsi="Times New Roman" w:cs="Times New Roman"/>
          <w:bCs/>
          <w:sz w:val="28"/>
          <w:szCs w:val="28"/>
        </w:rPr>
        <w:t>избирательным бюллетеням (сканер избирательных бюллетеней – СИБ)</w:t>
      </w:r>
      <w:r w:rsidR="001F73B6">
        <w:rPr>
          <w:rStyle w:val="ae"/>
          <w:rFonts w:ascii="Times New Roman" w:eastAsia="Times New Roman" w:hAnsi="Times New Roman" w:cs="Times New Roman"/>
          <w:bCs/>
          <w:sz w:val="28"/>
          <w:szCs w:val="28"/>
        </w:rPr>
        <w:footnoteReference w:id="3"/>
      </w:r>
      <w:r w:rsidRPr="00D7027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F73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D70274">
        <w:rPr>
          <w:rFonts w:ascii="Times New Roman" w:eastAsia="Times New Roman" w:hAnsi="Times New Roman" w:cs="Times New Roman"/>
          <w:bCs/>
          <w:sz w:val="28"/>
          <w:szCs w:val="28"/>
        </w:rPr>
        <w:t>СИБ был разработан по заказу Центральной избирательной комиссии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7027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Российской Федерации в рамках Фе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деральной целевой программы раз</w:t>
      </w:r>
      <w:r w:rsidRPr="00D70274">
        <w:rPr>
          <w:rFonts w:ascii="Times New Roman" w:eastAsia="Times New Roman" w:hAnsi="Times New Roman" w:cs="Times New Roman"/>
          <w:bCs/>
          <w:sz w:val="28"/>
          <w:szCs w:val="28"/>
        </w:rPr>
        <w:t>вития ГАС «Выборы» на 1996–2000 годы.</w:t>
      </w:r>
    </w:p>
    <w:p w14:paraId="58427EDB" w14:textId="4FEE8C8F" w:rsidR="00D70274" w:rsidRDefault="00D70274" w:rsidP="009940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D70274">
        <w:rPr>
          <w:rFonts w:ascii="Times New Roman" w:eastAsia="Times New Roman" w:hAnsi="Times New Roman" w:cs="Times New Roman"/>
          <w:bCs/>
          <w:sz w:val="28"/>
          <w:szCs w:val="28"/>
        </w:rPr>
        <w:t>При проведении выборов Президента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70274">
        <w:rPr>
          <w:rFonts w:ascii="Times New Roman" w:eastAsia="Times New Roman" w:hAnsi="Times New Roman" w:cs="Times New Roman"/>
          <w:bCs/>
          <w:sz w:val="28"/>
          <w:szCs w:val="28"/>
        </w:rPr>
        <w:t>26 марта 2000 года устройствами для автоматизированного считывания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70274">
        <w:rPr>
          <w:rFonts w:ascii="Times New Roman" w:eastAsia="Times New Roman" w:hAnsi="Times New Roman" w:cs="Times New Roman"/>
          <w:bCs/>
          <w:sz w:val="28"/>
          <w:szCs w:val="28"/>
        </w:rPr>
        <w:t>бюллетеней была оснащена опытная зона, состоящая из 110 участков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70274">
        <w:rPr>
          <w:rFonts w:ascii="Times New Roman" w:eastAsia="Times New Roman" w:hAnsi="Times New Roman" w:cs="Times New Roman"/>
          <w:bCs/>
          <w:sz w:val="28"/>
          <w:szCs w:val="28"/>
        </w:rPr>
        <w:t>в городе Москве, 57 участков в городе Вологде и 90 участков в городе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70274">
        <w:rPr>
          <w:rFonts w:ascii="Times New Roman" w:eastAsia="Times New Roman" w:hAnsi="Times New Roman" w:cs="Times New Roman"/>
          <w:bCs/>
          <w:sz w:val="28"/>
          <w:szCs w:val="28"/>
        </w:rPr>
        <w:t>Череповце. Применение сканеров обеспечило получение с этих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70274">
        <w:rPr>
          <w:rFonts w:ascii="Times New Roman" w:eastAsia="Times New Roman" w:hAnsi="Times New Roman" w:cs="Times New Roman"/>
          <w:bCs/>
          <w:sz w:val="28"/>
          <w:szCs w:val="28"/>
        </w:rPr>
        <w:t>предварительных итогов голосования уж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 через 20 минут после их закры</w:t>
      </w:r>
      <w:r w:rsidRPr="00D70274">
        <w:rPr>
          <w:rFonts w:ascii="Times New Roman" w:eastAsia="Times New Roman" w:hAnsi="Times New Roman" w:cs="Times New Roman"/>
          <w:bCs/>
          <w:sz w:val="28"/>
          <w:szCs w:val="28"/>
        </w:rPr>
        <w:t>тия. Члены участковых избирательных комиссий положительно оценили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70274">
        <w:rPr>
          <w:rFonts w:ascii="Times New Roman" w:eastAsia="Times New Roman" w:hAnsi="Times New Roman" w:cs="Times New Roman"/>
          <w:bCs/>
          <w:sz w:val="28"/>
          <w:szCs w:val="28"/>
        </w:rPr>
        <w:t>опыт применения сканеров. Отрицатель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ных отзывов не было ни со сторо</w:t>
      </w:r>
      <w:r w:rsidRPr="00D70274">
        <w:rPr>
          <w:rFonts w:ascii="Times New Roman" w:eastAsia="Times New Roman" w:hAnsi="Times New Roman" w:cs="Times New Roman"/>
          <w:bCs/>
          <w:sz w:val="28"/>
          <w:szCs w:val="28"/>
        </w:rPr>
        <w:t>ны избирателей, ни со стороны наблюдателей.</w:t>
      </w:r>
    </w:p>
    <w:p w14:paraId="54F81983" w14:textId="1633CBEF" w:rsidR="00D70274" w:rsidRPr="00D70274" w:rsidRDefault="00D70274" w:rsidP="009940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D70274">
        <w:rPr>
          <w:rFonts w:ascii="Times New Roman" w:eastAsia="Times New Roman" w:hAnsi="Times New Roman" w:cs="Times New Roman"/>
          <w:bCs/>
          <w:sz w:val="28"/>
          <w:szCs w:val="28"/>
        </w:rPr>
        <w:t>В отличие от СИБ, КОИБ-2003 разрабатывал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ся для более масштаб</w:t>
      </w:r>
      <w:r w:rsidRPr="00D70274">
        <w:rPr>
          <w:rFonts w:ascii="Times New Roman" w:eastAsia="Times New Roman" w:hAnsi="Times New Roman" w:cs="Times New Roman"/>
          <w:bCs/>
          <w:sz w:val="28"/>
          <w:szCs w:val="28"/>
        </w:rPr>
        <w:t>ного применения на федеральных вы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борах. Произошел переход от ком</w:t>
      </w:r>
      <w:r w:rsidRPr="00D70274">
        <w:rPr>
          <w:rFonts w:ascii="Times New Roman" w:eastAsia="Times New Roman" w:hAnsi="Times New Roman" w:cs="Times New Roman"/>
          <w:bCs/>
          <w:sz w:val="28"/>
          <w:szCs w:val="28"/>
        </w:rPr>
        <w:t>пьютера, обеспечивающего работу сканирующих устройств на каждом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70274">
        <w:rPr>
          <w:rFonts w:ascii="Times New Roman" w:eastAsia="Times New Roman" w:hAnsi="Times New Roman" w:cs="Times New Roman"/>
          <w:bCs/>
          <w:sz w:val="28"/>
          <w:szCs w:val="28"/>
        </w:rPr>
        <w:t>отдельном избирательном участке, к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ешению, когда в каждое сканирующее </w:t>
      </w:r>
      <w:r w:rsidRPr="00D70274">
        <w:rPr>
          <w:rFonts w:ascii="Times New Roman" w:eastAsia="Times New Roman" w:hAnsi="Times New Roman" w:cs="Times New Roman"/>
          <w:bCs/>
          <w:sz w:val="28"/>
          <w:szCs w:val="28"/>
        </w:rPr>
        <w:t>устройство был встроен компьюте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р. Также комплекс получил прин</w:t>
      </w:r>
      <w:r w:rsidRPr="00D70274">
        <w:rPr>
          <w:rFonts w:ascii="Times New Roman" w:eastAsia="Times New Roman" w:hAnsi="Times New Roman" w:cs="Times New Roman"/>
          <w:bCs/>
          <w:sz w:val="28"/>
          <w:szCs w:val="28"/>
        </w:rPr>
        <w:t>ципиально иную оптическую схему,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снованную на контактном считыва</w:t>
      </w:r>
      <w:r w:rsidRPr="00D70274">
        <w:rPr>
          <w:rFonts w:ascii="Times New Roman" w:eastAsia="Times New Roman" w:hAnsi="Times New Roman" w:cs="Times New Roman"/>
          <w:bCs/>
          <w:sz w:val="28"/>
          <w:szCs w:val="28"/>
        </w:rPr>
        <w:t>нии информации, что значительно упростило его настройку и повысило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70274">
        <w:rPr>
          <w:rFonts w:ascii="Times New Roman" w:eastAsia="Times New Roman" w:hAnsi="Times New Roman" w:cs="Times New Roman"/>
          <w:bCs/>
          <w:sz w:val="28"/>
          <w:szCs w:val="28"/>
        </w:rPr>
        <w:t>надежность прибора. В отличие от СИБ, в КОИБ-2003 появился датчик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70274">
        <w:rPr>
          <w:rFonts w:ascii="Times New Roman" w:eastAsia="Times New Roman" w:hAnsi="Times New Roman" w:cs="Times New Roman"/>
          <w:bCs/>
          <w:sz w:val="28"/>
          <w:szCs w:val="28"/>
        </w:rPr>
        <w:t>двойного листа, который предотвращает возможность принятия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Pr="00D70274">
        <w:rPr>
          <w:rFonts w:ascii="Times New Roman" w:eastAsia="Times New Roman" w:hAnsi="Times New Roman" w:cs="Times New Roman"/>
          <w:bCs/>
          <w:sz w:val="28"/>
          <w:szCs w:val="28"/>
        </w:rPr>
        <w:t>канирующим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70274">
        <w:rPr>
          <w:rFonts w:ascii="Times New Roman" w:eastAsia="Times New Roman" w:hAnsi="Times New Roman" w:cs="Times New Roman"/>
          <w:bCs/>
          <w:sz w:val="28"/>
          <w:szCs w:val="28"/>
        </w:rPr>
        <w:t>устройством более одного бюллетеня.</w:t>
      </w:r>
    </w:p>
    <w:p w14:paraId="1C0BAAAD" w14:textId="488C4A24" w:rsidR="00D70274" w:rsidRPr="00D70274" w:rsidRDefault="00D70274" w:rsidP="009940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D70274">
        <w:rPr>
          <w:rFonts w:ascii="Times New Roman" w:eastAsia="Times New Roman" w:hAnsi="Times New Roman" w:cs="Times New Roman"/>
          <w:bCs/>
          <w:sz w:val="28"/>
          <w:szCs w:val="28"/>
        </w:rPr>
        <w:t>Одновременно были созданы зак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онодательные основы для примене</w:t>
      </w:r>
      <w:r w:rsidRPr="00D70274">
        <w:rPr>
          <w:rFonts w:ascii="Times New Roman" w:eastAsia="Times New Roman" w:hAnsi="Times New Roman" w:cs="Times New Roman"/>
          <w:bCs/>
          <w:sz w:val="28"/>
          <w:szCs w:val="28"/>
        </w:rPr>
        <w:t>ния КОИБ-2003 на выборах. Протоко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л, выдаваемый СИБ, был предвари</w:t>
      </w:r>
      <w:r w:rsidRPr="00D70274">
        <w:rPr>
          <w:rFonts w:ascii="Times New Roman" w:eastAsia="Times New Roman" w:hAnsi="Times New Roman" w:cs="Times New Roman"/>
          <w:bCs/>
          <w:sz w:val="28"/>
          <w:szCs w:val="28"/>
        </w:rPr>
        <w:t>тельным и не имел юридической силы, следовательно, всегда требовался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70274">
        <w:rPr>
          <w:rFonts w:ascii="Times New Roman" w:eastAsia="Times New Roman" w:hAnsi="Times New Roman" w:cs="Times New Roman"/>
          <w:bCs/>
          <w:sz w:val="28"/>
          <w:szCs w:val="28"/>
        </w:rPr>
        <w:t>ручной пересчет голосов, что огранич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ивало область применения и целе</w:t>
      </w:r>
      <w:r w:rsidRPr="00D70274">
        <w:rPr>
          <w:rFonts w:ascii="Times New Roman" w:eastAsia="Times New Roman" w:hAnsi="Times New Roman" w:cs="Times New Roman"/>
          <w:bCs/>
          <w:sz w:val="28"/>
          <w:szCs w:val="28"/>
        </w:rPr>
        <w:t>сообразность использования сканеров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Тогда как КОИБ-2003 был разра</w:t>
      </w:r>
      <w:r w:rsidRPr="00D70274">
        <w:rPr>
          <w:rFonts w:ascii="Times New Roman" w:eastAsia="Times New Roman" w:hAnsi="Times New Roman" w:cs="Times New Roman"/>
          <w:bCs/>
          <w:sz w:val="28"/>
          <w:szCs w:val="28"/>
        </w:rPr>
        <w:t>ботан как часть ГАС «Выборы», протокол сканера стал официальным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70274">
        <w:rPr>
          <w:rFonts w:ascii="Times New Roman" w:eastAsia="Times New Roman" w:hAnsi="Times New Roman" w:cs="Times New Roman"/>
          <w:bCs/>
          <w:sz w:val="28"/>
          <w:szCs w:val="28"/>
        </w:rPr>
        <w:t>документом, ручной пересчет голосов уже не требовался, результаты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7027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выборов записывались сканером на дискету, а затем с дискеты данные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70274">
        <w:rPr>
          <w:rFonts w:ascii="Times New Roman" w:eastAsia="Times New Roman" w:hAnsi="Times New Roman" w:cs="Times New Roman"/>
          <w:bCs/>
          <w:sz w:val="28"/>
          <w:szCs w:val="28"/>
        </w:rPr>
        <w:t>передавались в ГАС «Выборы».</w:t>
      </w:r>
    </w:p>
    <w:p w14:paraId="00478F9A" w14:textId="1987F1E1" w:rsidR="004B3A8B" w:rsidRDefault="004B3A8B" w:rsidP="00994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0274" w:rsidRPr="004B3A8B">
        <w:rPr>
          <w:rFonts w:ascii="Times New Roman" w:hAnsi="Times New Roman" w:cs="Times New Roman"/>
          <w:sz w:val="28"/>
          <w:szCs w:val="28"/>
        </w:rPr>
        <w:t>КОИБ обеспечивает автоматизирован</w:t>
      </w:r>
      <w:r>
        <w:rPr>
          <w:rFonts w:ascii="Times New Roman" w:hAnsi="Times New Roman" w:cs="Times New Roman"/>
          <w:sz w:val="28"/>
          <w:szCs w:val="28"/>
        </w:rPr>
        <w:t xml:space="preserve">ный подсчет голосов избирателей </w:t>
      </w:r>
      <w:r w:rsidR="00D70274" w:rsidRPr="004B3A8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</w:t>
      </w:r>
      <w:r w:rsidR="00D70274" w:rsidRPr="004B3A8B">
        <w:rPr>
          <w:rFonts w:ascii="Times New Roman" w:hAnsi="Times New Roman" w:cs="Times New Roman"/>
          <w:sz w:val="28"/>
          <w:szCs w:val="28"/>
        </w:rPr>
        <w:t>проведении выборов всех уровней в соответст</w:t>
      </w:r>
      <w:r>
        <w:rPr>
          <w:rFonts w:ascii="Times New Roman" w:hAnsi="Times New Roman" w:cs="Times New Roman"/>
          <w:sz w:val="28"/>
          <w:szCs w:val="28"/>
        </w:rPr>
        <w:t>вии с действующим законодатель</w:t>
      </w:r>
      <w:r w:rsidR="00D70274" w:rsidRPr="004B3A8B">
        <w:rPr>
          <w:rFonts w:ascii="Times New Roman" w:hAnsi="Times New Roman" w:cs="Times New Roman"/>
          <w:sz w:val="28"/>
          <w:szCs w:val="28"/>
        </w:rPr>
        <w:t>ством, печать</w:t>
      </w:r>
      <w:r>
        <w:rPr>
          <w:rFonts w:ascii="Times New Roman" w:hAnsi="Times New Roman" w:cs="Times New Roman"/>
          <w:sz w:val="28"/>
          <w:szCs w:val="28"/>
        </w:rPr>
        <w:t xml:space="preserve"> итогового протокола участковой избирательной комиссии и его передачу в территориальную </w:t>
      </w:r>
      <w:r w:rsidR="00D70274" w:rsidRPr="004B3A8B">
        <w:rPr>
          <w:rFonts w:ascii="Times New Roman" w:hAnsi="Times New Roman" w:cs="Times New Roman"/>
          <w:sz w:val="28"/>
          <w:szCs w:val="28"/>
        </w:rPr>
        <w:t>избирательную комиссию.</w:t>
      </w:r>
    </w:p>
    <w:p w14:paraId="54002E5F" w14:textId="0AEA3240" w:rsidR="004B3A8B" w:rsidRPr="004B3A8B" w:rsidRDefault="004B3A8B" w:rsidP="00994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0274" w:rsidRPr="004B3A8B">
        <w:rPr>
          <w:rFonts w:ascii="Times New Roman" w:hAnsi="Times New Roman" w:cs="Times New Roman"/>
          <w:sz w:val="28"/>
          <w:szCs w:val="28"/>
        </w:rPr>
        <w:t>Большинство членов избирательных коми</w:t>
      </w:r>
      <w:r>
        <w:rPr>
          <w:rFonts w:ascii="Times New Roman" w:hAnsi="Times New Roman" w:cs="Times New Roman"/>
          <w:sz w:val="28"/>
          <w:szCs w:val="28"/>
        </w:rPr>
        <w:t xml:space="preserve">ссий, избирателей, политических </w:t>
      </w:r>
      <w:r w:rsidR="00D70274" w:rsidRPr="004B3A8B">
        <w:rPr>
          <w:rFonts w:ascii="Times New Roman" w:hAnsi="Times New Roman" w:cs="Times New Roman"/>
          <w:sz w:val="28"/>
          <w:szCs w:val="28"/>
        </w:rPr>
        <w:t>партий, кандидатов и наблюдате</w:t>
      </w:r>
      <w:r>
        <w:rPr>
          <w:rFonts w:ascii="Times New Roman" w:hAnsi="Times New Roman" w:cs="Times New Roman"/>
          <w:sz w:val="28"/>
          <w:szCs w:val="28"/>
        </w:rPr>
        <w:t xml:space="preserve">лей, в том числе международных, положительно </w:t>
      </w:r>
      <w:r w:rsidR="00D70274" w:rsidRPr="004B3A8B">
        <w:rPr>
          <w:rFonts w:ascii="Times New Roman" w:hAnsi="Times New Roman" w:cs="Times New Roman"/>
          <w:sz w:val="28"/>
          <w:szCs w:val="28"/>
        </w:rPr>
        <w:t>оценивают применение КОИБ.</w:t>
      </w:r>
    </w:p>
    <w:p w14:paraId="3E89DD04" w14:textId="4E3DFA17" w:rsidR="00D70274" w:rsidRPr="004B3A8B" w:rsidRDefault="004B3A8B" w:rsidP="00994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0274" w:rsidRPr="004B3A8B">
        <w:rPr>
          <w:rFonts w:ascii="Times New Roman" w:hAnsi="Times New Roman" w:cs="Times New Roman"/>
          <w:sz w:val="28"/>
          <w:szCs w:val="28"/>
        </w:rPr>
        <w:t>Технология голосования с использован</w:t>
      </w:r>
      <w:r>
        <w:rPr>
          <w:rFonts w:ascii="Times New Roman" w:hAnsi="Times New Roman" w:cs="Times New Roman"/>
          <w:sz w:val="28"/>
          <w:szCs w:val="28"/>
        </w:rPr>
        <w:t>ием КОИБ соответствует требова</w:t>
      </w:r>
      <w:r w:rsidR="00D70274" w:rsidRPr="004B3A8B">
        <w:rPr>
          <w:rFonts w:ascii="Times New Roman" w:hAnsi="Times New Roman" w:cs="Times New Roman"/>
          <w:sz w:val="28"/>
          <w:szCs w:val="28"/>
        </w:rPr>
        <w:t>ниям статьи 68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«Об основных гарантиях избирательных </w:t>
      </w:r>
      <w:r w:rsidR="00D70274" w:rsidRPr="004B3A8B">
        <w:rPr>
          <w:rFonts w:ascii="Times New Roman" w:hAnsi="Times New Roman" w:cs="Times New Roman"/>
          <w:sz w:val="28"/>
          <w:szCs w:val="28"/>
        </w:rPr>
        <w:t>прав и права н</w:t>
      </w:r>
      <w:r>
        <w:rPr>
          <w:rFonts w:ascii="Times New Roman" w:hAnsi="Times New Roman" w:cs="Times New Roman"/>
          <w:sz w:val="28"/>
          <w:szCs w:val="28"/>
        </w:rPr>
        <w:t>а участие в референдуме граждан Российской Федерации» и спо</w:t>
      </w:r>
      <w:r w:rsidR="00D70274" w:rsidRPr="004B3A8B">
        <w:rPr>
          <w:rFonts w:ascii="Times New Roman" w:hAnsi="Times New Roman" w:cs="Times New Roman"/>
          <w:sz w:val="28"/>
          <w:szCs w:val="28"/>
        </w:rPr>
        <w:t>собст</w:t>
      </w:r>
      <w:r>
        <w:rPr>
          <w:rFonts w:ascii="Times New Roman" w:hAnsi="Times New Roman" w:cs="Times New Roman"/>
          <w:sz w:val="28"/>
          <w:szCs w:val="28"/>
        </w:rPr>
        <w:t xml:space="preserve">вует росту доверия избирателей, </w:t>
      </w:r>
      <w:r w:rsidR="00D70274" w:rsidRPr="004B3A8B">
        <w:rPr>
          <w:rFonts w:ascii="Times New Roman" w:hAnsi="Times New Roman" w:cs="Times New Roman"/>
          <w:sz w:val="28"/>
          <w:szCs w:val="28"/>
        </w:rPr>
        <w:t>политичес</w:t>
      </w:r>
      <w:r>
        <w:rPr>
          <w:rFonts w:ascii="Times New Roman" w:hAnsi="Times New Roman" w:cs="Times New Roman"/>
          <w:sz w:val="28"/>
          <w:szCs w:val="28"/>
        </w:rPr>
        <w:t>ких партий, кандидатов и наблю</w:t>
      </w:r>
      <w:r w:rsidR="00D70274" w:rsidRPr="004B3A8B">
        <w:rPr>
          <w:rFonts w:ascii="Times New Roman" w:hAnsi="Times New Roman" w:cs="Times New Roman"/>
          <w:sz w:val="28"/>
          <w:szCs w:val="28"/>
        </w:rPr>
        <w:t>дателей к результатам выборов, так как обеспечивает:</w:t>
      </w:r>
    </w:p>
    <w:p w14:paraId="49F0C3DC" w14:textId="2EFFF6B3" w:rsidR="00D70274" w:rsidRPr="004B3A8B" w:rsidRDefault="004B3A8B" w:rsidP="0099406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0274" w:rsidRPr="004B3A8B">
        <w:rPr>
          <w:rFonts w:ascii="Times New Roman" w:hAnsi="Times New Roman" w:cs="Times New Roman"/>
          <w:sz w:val="28"/>
          <w:szCs w:val="28"/>
        </w:rPr>
        <w:t>повышение открытости и оперативности подведения итогов голосования;</w:t>
      </w:r>
    </w:p>
    <w:p w14:paraId="5DE8258B" w14:textId="16A39E49" w:rsidR="00D70274" w:rsidRPr="004B3A8B" w:rsidRDefault="004B3A8B" w:rsidP="0099406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0274" w:rsidRPr="004B3A8B">
        <w:rPr>
          <w:rFonts w:ascii="Times New Roman" w:hAnsi="Times New Roman" w:cs="Times New Roman"/>
          <w:sz w:val="28"/>
          <w:szCs w:val="28"/>
        </w:rPr>
        <w:t>исключение возможности ошибок и искаж</w:t>
      </w:r>
      <w:r>
        <w:rPr>
          <w:rFonts w:ascii="Times New Roman" w:hAnsi="Times New Roman" w:cs="Times New Roman"/>
          <w:sz w:val="28"/>
          <w:szCs w:val="28"/>
        </w:rPr>
        <w:t>ений при подсчете голосов изби</w:t>
      </w:r>
      <w:r w:rsidR="00D70274" w:rsidRPr="004B3A8B">
        <w:rPr>
          <w:rFonts w:ascii="Times New Roman" w:hAnsi="Times New Roman" w:cs="Times New Roman"/>
          <w:sz w:val="28"/>
          <w:szCs w:val="28"/>
        </w:rPr>
        <w:t>рателей и недопустимость фальсификации итог</w:t>
      </w:r>
      <w:r>
        <w:rPr>
          <w:rFonts w:ascii="Times New Roman" w:hAnsi="Times New Roman" w:cs="Times New Roman"/>
          <w:sz w:val="28"/>
          <w:szCs w:val="28"/>
        </w:rPr>
        <w:t xml:space="preserve">ов голосования на избирательных </w:t>
      </w:r>
      <w:r w:rsidR="00D70274" w:rsidRPr="004B3A8B">
        <w:rPr>
          <w:rFonts w:ascii="Times New Roman" w:hAnsi="Times New Roman" w:cs="Times New Roman"/>
          <w:sz w:val="28"/>
          <w:szCs w:val="28"/>
        </w:rPr>
        <w:t>участках;</w:t>
      </w:r>
    </w:p>
    <w:p w14:paraId="791E246A" w14:textId="5A709A1C" w:rsidR="004B3A8B" w:rsidRDefault="004B3A8B" w:rsidP="00994067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0274" w:rsidRPr="004B3A8B">
        <w:rPr>
          <w:rFonts w:ascii="Times New Roman" w:hAnsi="Times New Roman" w:cs="Times New Roman"/>
          <w:sz w:val="28"/>
          <w:szCs w:val="28"/>
        </w:rPr>
        <w:t>сокращение трудозатрат членов избирател</w:t>
      </w:r>
      <w:r>
        <w:rPr>
          <w:rFonts w:ascii="Times New Roman" w:hAnsi="Times New Roman" w:cs="Times New Roman"/>
          <w:sz w:val="28"/>
          <w:szCs w:val="28"/>
        </w:rPr>
        <w:t>ьных комиссий.</w:t>
      </w:r>
    </w:p>
    <w:p w14:paraId="31D3BFFD" w14:textId="401E4704" w:rsidR="00D70274" w:rsidRPr="004B3A8B" w:rsidRDefault="004B3A8B" w:rsidP="00994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0274" w:rsidRPr="004B3A8B">
        <w:rPr>
          <w:rFonts w:ascii="Times New Roman" w:hAnsi="Times New Roman" w:cs="Times New Roman"/>
          <w:sz w:val="28"/>
          <w:szCs w:val="28"/>
        </w:rPr>
        <w:t>Данные протоколов участковых избирательных комиссий, полученные</w:t>
      </w:r>
    </w:p>
    <w:p w14:paraId="06C2901D" w14:textId="7A3AEBD4" w:rsidR="00D5083F" w:rsidRPr="004B3A8B" w:rsidRDefault="00D70274" w:rsidP="00994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A8B">
        <w:rPr>
          <w:rFonts w:ascii="Times New Roman" w:hAnsi="Times New Roman" w:cs="Times New Roman"/>
          <w:sz w:val="28"/>
          <w:szCs w:val="28"/>
        </w:rPr>
        <w:t>с помощь</w:t>
      </w:r>
      <w:r w:rsidR="000800A5">
        <w:rPr>
          <w:rFonts w:ascii="Times New Roman" w:hAnsi="Times New Roman" w:cs="Times New Roman"/>
          <w:sz w:val="28"/>
          <w:szCs w:val="28"/>
        </w:rPr>
        <w:t xml:space="preserve">ю КОИБ, как правило, вводятся в </w:t>
      </w:r>
      <w:r w:rsidRPr="004B3A8B">
        <w:rPr>
          <w:rFonts w:ascii="Times New Roman" w:hAnsi="Times New Roman" w:cs="Times New Roman"/>
          <w:sz w:val="28"/>
          <w:szCs w:val="28"/>
        </w:rPr>
        <w:t>ГАС</w:t>
      </w:r>
      <w:r w:rsidR="004B3A8B">
        <w:rPr>
          <w:rFonts w:ascii="Times New Roman" w:hAnsi="Times New Roman" w:cs="Times New Roman"/>
          <w:sz w:val="28"/>
          <w:szCs w:val="28"/>
        </w:rPr>
        <w:t xml:space="preserve"> «Выборы» в течение 1,5–2 часов </w:t>
      </w:r>
      <w:r w:rsidRPr="004B3A8B">
        <w:rPr>
          <w:rFonts w:ascii="Times New Roman" w:hAnsi="Times New Roman" w:cs="Times New Roman"/>
          <w:sz w:val="28"/>
          <w:szCs w:val="28"/>
        </w:rPr>
        <w:t>после закрытия избирательных участ</w:t>
      </w:r>
      <w:r w:rsidR="004B3A8B">
        <w:rPr>
          <w:rFonts w:ascii="Times New Roman" w:hAnsi="Times New Roman" w:cs="Times New Roman"/>
          <w:sz w:val="28"/>
          <w:szCs w:val="28"/>
        </w:rPr>
        <w:t>ков, то есть в 2–5 раз быстрее, чем с участ</w:t>
      </w:r>
      <w:r w:rsidRPr="004B3A8B">
        <w:rPr>
          <w:rFonts w:ascii="Times New Roman" w:hAnsi="Times New Roman" w:cs="Times New Roman"/>
          <w:sz w:val="28"/>
          <w:szCs w:val="28"/>
        </w:rPr>
        <w:t>ков, где проводился ручно</w:t>
      </w:r>
      <w:r w:rsidR="004B3A8B">
        <w:rPr>
          <w:rFonts w:ascii="Times New Roman" w:hAnsi="Times New Roman" w:cs="Times New Roman"/>
          <w:sz w:val="28"/>
          <w:szCs w:val="28"/>
        </w:rPr>
        <w:t xml:space="preserve">й подсчет голосов, особенно при совмещении выборов </w:t>
      </w:r>
      <w:r w:rsidRPr="004B3A8B">
        <w:rPr>
          <w:rFonts w:ascii="Times New Roman" w:hAnsi="Times New Roman" w:cs="Times New Roman"/>
          <w:sz w:val="28"/>
          <w:szCs w:val="28"/>
        </w:rPr>
        <w:t>нескольких уровней.</w:t>
      </w:r>
    </w:p>
    <w:p w14:paraId="39E673E1" w14:textId="595C7EC3" w:rsidR="00D5083F" w:rsidRPr="004B3A8B" w:rsidRDefault="004B3A8B" w:rsidP="00994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4B3A8B">
        <w:rPr>
          <w:rFonts w:ascii="Times New Roman" w:hAnsi="Times New Roman" w:cs="Times New Roman"/>
          <w:sz w:val="28"/>
          <w:szCs w:val="28"/>
        </w:rPr>
        <w:t>При разработке КОИБ-2010 основной целью являлось упрощение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A8B">
        <w:rPr>
          <w:rFonts w:ascii="Times New Roman" w:hAnsi="Times New Roman" w:cs="Times New Roman"/>
          <w:sz w:val="28"/>
          <w:szCs w:val="28"/>
        </w:rPr>
        <w:t>конструкции по сравнению с КОИБ-2003</w:t>
      </w:r>
      <w:r>
        <w:rPr>
          <w:rFonts w:ascii="Times New Roman" w:hAnsi="Times New Roman" w:cs="Times New Roman"/>
          <w:sz w:val="28"/>
          <w:szCs w:val="28"/>
        </w:rPr>
        <w:t xml:space="preserve">, снижение количества контактов </w:t>
      </w:r>
      <w:r w:rsidRPr="004B3A8B">
        <w:rPr>
          <w:rFonts w:ascii="Times New Roman" w:hAnsi="Times New Roman" w:cs="Times New Roman"/>
          <w:sz w:val="28"/>
          <w:szCs w:val="28"/>
        </w:rPr>
        <w:t xml:space="preserve">внутри сканирующего устройства для повышения </w:t>
      </w:r>
      <w:r>
        <w:rPr>
          <w:rFonts w:ascii="Times New Roman" w:hAnsi="Times New Roman" w:cs="Times New Roman"/>
          <w:sz w:val="28"/>
          <w:szCs w:val="28"/>
        </w:rPr>
        <w:t xml:space="preserve">отказоустойчивости и </w:t>
      </w:r>
      <w:r w:rsidRPr="004B3A8B">
        <w:rPr>
          <w:rFonts w:ascii="Times New Roman" w:hAnsi="Times New Roman" w:cs="Times New Roman"/>
          <w:sz w:val="28"/>
          <w:szCs w:val="28"/>
        </w:rPr>
        <w:t>надежности, а также повышения эрго</w:t>
      </w:r>
      <w:r>
        <w:rPr>
          <w:rFonts w:ascii="Times New Roman" w:hAnsi="Times New Roman" w:cs="Times New Roman"/>
          <w:sz w:val="28"/>
          <w:szCs w:val="28"/>
        </w:rPr>
        <w:t xml:space="preserve">номичности комплекса и удобства </w:t>
      </w:r>
      <w:r w:rsidRPr="004B3A8B">
        <w:rPr>
          <w:rFonts w:ascii="Times New Roman" w:hAnsi="Times New Roman" w:cs="Times New Roman"/>
          <w:sz w:val="28"/>
          <w:szCs w:val="28"/>
        </w:rPr>
        <w:t>работы с ним. Также решался вопрос</w:t>
      </w:r>
      <w:r>
        <w:rPr>
          <w:rFonts w:ascii="Times New Roman" w:hAnsi="Times New Roman" w:cs="Times New Roman"/>
          <w:sz w:val="28"/>
          <w:szCs w:val="28"/>
        </w:rPr>
        <w:t xml:space="preserve"> о кардинальном уменьшении веса </w:t>
      </w:r>
      <w:r w:rsidRPr="004B3A8B">
        <w:rPr>
          <w:rFonts w:ascii="Times New Roman" w:hAnsi="Times New Roman" w:cs="Times New Roman"/>
          <w:sz w:val="28"/>
          <w:szCs w:val="28"/>
        </w:rPr>
        <w:t>КОИБ для упрощения логистики и снижения транспортных расходов.</w:t>
      </w:r>
    </w:p>
    <w:p w14:paraId="0D98C5B7" w14:textId="77777777" w:rsidR="00E860FA" w:rsidRDefault="00E860FA" w:rsidP="009940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E860FA">
        <w:rPr>
          <w:rFonts w:ascii="Times New Roman" w:eastAsia="Times New Roman" w:hAnsi="Times New Roman" w:cs="Times New Roman"/>
          <w:sz w:val="28"/>
          <w:szCs w:val="28"/>
        </w:rPr>
        <w:t xml:space="preserve">И как результат сегодня можно представить следующую цепочку осуществленных технических решений: предшественники КОИБ – сканеры избирательных бюллетеней (СИБ) – были созданы в 1996 году, а их более совершенный аналог – в 2000 году; первые КОИБ получили путевку в жизнь в 2003 году, </w:t>
      </w:r>
      <w:r w:rsidRPr="00E860F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E860FA">
        <w:rPr>
          <w:rFonts w:ascii="Times New Roman" w:eastAsia="Times New Roman" w:hAnsi="Times New Roman" w:cs="Times New Roman"/>
          <w:sz w:val="28"/>
          <w:szCs w:val="28"/>
        </w:rPr>
        <w:t xml:space="preserve"> в 2010 году они были усовершенствованы в виде КОИБ-2010.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E860FA">
        <w:rPr>
          <w:rFonts w:ascii="Times New Roman" w:eastAsia="Times New Roman" w:hAnsi="Times New Roman" w:cs="Times New Roman"/>
          <w:sz w:val="28"/>
          <w:szCs w:val="28"/>
        </w:rPr>
        <w:t>Окончательно принятые в разработку и использование модели базировались на опытных образцах сканирующих устройств различных модификаций.</w:t>
      </w:r>
      <w:r w:rsidRPr="1EBDF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2FC50B" w14:textId="3BA5FF17" w:rsidR="00E860FA" w:rsidRDefault="00E860FA" w:rsidP="009940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1EBDFD87">
        <w:rPr>
          <w:rFonts w:ascii="Times New Roman" w:eastAsia="Times New Roman" w:hAnsi="Times New Roman" w:cs="Times New Roman"/>
          <w:sz w:val="28"/>
          <w:szCs w:val="28"/>
        </w:rPr>
        <w:t>В 2017 году был создан КОИБ-2017.</w:t>
      </w:r>
      <w:r w:rsidRPr="00E860FA">
        <w:t xml:space="preserve"> </w:t>
      </w:r>
      <w:r w:rsidRPr="00E860FA">
        <w:rPr>
          <w:rFonts w:ascii="Times New Roman" w:eastAsia="Times New Roman" w:hAnsi="Times New Roman" w:cs="Times New Roman"/>
          <w:sz w:val="28"/>
          <w:szCs w:val="28"/>
        </w:rPr>
        <w:t>Сейчас в России используются КОИБы двух модификаций: КОИБ2010 и КОИБ-2017. Основные аспекты работы этих моделей – сходны</w:t>
      </w:r>
      <w:r w:rsidR="001F73B6">
        <w:rPr>
          <w:rStyle w:val="ae"/>
          <w:rFonts w:ascii="Times New Roman" w:eastAsia="Times New Roman" w:hAnsi="Times New Roman" w:cs="Times New Roman"/>
          <w:sz w:val="28"/>
          <w:szCs w:val="28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1E97A8" w14:textId="5FCC069E" w:rsidR="00E860FA" w:rsidRDefault="00E860FA" w:rsidP="0099406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2. Нормативно-п</w:t>
      </w:r>
      <w:r w:rsidRPr="184FF1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равовое регулирование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КОИБ </w:t>
      </w:r>
      <w:r w:rsidRPr="184FF12B">
        <w:rPr>
          <w:rFonts w:ascii="Times New Roman" w:eastAsia="Times New Roman" w:hAnsi="Times New Roman" w:cs="Times New Roman"/>
          <w:b/>
          <w:bCs/>
          <w:sz w:val="28"/>
          <w:szCs w:val="28"/>
        </w:rPr>
        <w:t>в России</w:t>
      </w:r>
      <w:r w:rsidR="00FE20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в мире</w:t>
      </w:r>
    </w:p>
    <w:p w14:paraId="4B08B85E" w14:textId="3B5664F3" w:rsidR="00E860FA" w:rsidRDefault="00E860FA" w:rsidP="009940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России КОИБ регулируется Постановлением ЦИК России от 08.02.2018 N 139/1148-7 (ред. От 17.05.2023) «Об Инструкции о порядке использования технических средств подсчета голосов – комплексов обработки избирательных бюллетеней 2017 на выборах и референдумах, проводимых в Российской Федерации»</w:t>
      </w:r>
      <w:r w:rsidR="00020722">
        <w:rPr>
          <w:rStyle w:val="ae"/>
          <w:rFonts w:ascii="Times New Roman" w:eastAsia="Times New Roman" w:hAnsi="Times New Roman" w:cs="Times New Roman"/>
          <w:sz w:val="28"/>
          <w:szCs w:val="28"/>
        </w:rPr>
        <w:footnoteReference w:id="5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нём описаны основные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положения по использованию КОИБ и организация работы избирательного участка. </w:t>
      </w:r>
    </w:p>
    <w:p w14:paraId="3BACBE34" w14:textId="2E396313" w:rsidR="00E860FA" w:rsidRPr="001F78B4" w:rsidRDefault="00E860FA" w:rsidP="009940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Также есть Федеральный закон от 12.06.2002 N 67-ФЗ (ред. От 31.07.2023) «Об основных гарантиях избирательных прав и права на участие в референдуме граждан Российской Федерации», где описывается использование КОИБ при подсчёте. В пункте 32 указано, что на не менее чем 3 избирательных участках в пределах одной территориальной комиссии проводится пересчёт бюллетеней вручную после подсчёта голосов КОИБами.</w:t>
      </w:r>
    </w:p>
    <w:p w14:paraId="08F10525" w14:textId="2AEC317B" w:rsidR="00FE204A" w:rsidRPr="00FE204A" w:rsidRDefault="00FE204A" w:rsidP="009940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</w:t>
      </w:r>
      <w:r w:rsidRPr="00FE204A">
        <w:rPr>
          <w:rFonts w:ascii="Times New Roman" w:hAnsi="Times New Roman" w:cs="Times New Roman"/>
          <w:sz w:val="28"/>
          <w:szCs w:val="28"/>
        </w:rPr>
        <w:t xml:space="preserve">Зарубежный опыт правового регулирования и реализации новых технологий голосования свидетельствует не только о наличии преимуществ в применении новых способов и средств волеизъявления граждан, но и о факторе существования определенных угроз и рисков. </w:t>
      </w:r>
    </w:p>
    <w:p w14:paraId="2C284BCF" w14:textId="1F8AA54C" w:rsidR="00FE204A" w:rsidRPr="00FE204A" w:rsidRDefault="00FE204A" w:rsidP="009940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4A">
        <w:rPr>
          <w:rFonts w:ascii="Times New Roman" w:hAnsi="Times New Roman" w:cs="Times New Roman"/>
          <w:sz w:val="28"/>
          <w:szCs w:val="28"/>
        </w:rPr>
        <w:t xml:space="preserve">     С учетом рассмотрения существующей проблемы и определения путей ее решения в странах Европы, Латинской Америки, а также в отдельных государствах-участниках СНГ и БРИКС, необходимым следует рассмотреть решение отмеченной проблемы в условиях технического переоснащения избирательной системы Российской Федерации на примере Государственной автоматизированной системы “Выборы” (ГАС “Выборы”). </w:t>
      </w:r>
    </w:p>
    <w:p w14:paraId="0FA50FAE" w14:textId="77866C24" w:rsidR="00D5083F" w:rsidRPr="00FE204A" w:rsidRDefault="00FE204A" w:rsidP="009940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FE204A">
        <w:rPr>
          <w:rFonts w:ascii="Times New Roman" w:hAnsi="Times New Roman" w:cs="Times New Roman"/>
          <w:sz w:val="28"/>
          <w:szCs w:val="28"/>
        </w:rPr>
        <w:t xml:space="preserve">     Актуальность обращения к отмеченной проблеме подкрепляется выводом К.Ю. Матрениной, заметившей, что для избирательной системы Российской Федерации ГАС “Выборы” составляе</w:t>
      </w:r>
      <w:r>
        <w:rPr>
          <w:rFonts w:ascii="Times New Roman" w:hAnsi="Times New Roman" w:cs="Times New Roman"/>
          <w:sz w:val="28"/>
          <w:szCs w:val="28"/>
        </w:rPr>
        <w:t>т базу электронного голосования</w:t>
      </w:r>
      <w:r w:rsidRPr="00FE204A">
        <w:rPr>
          <w:rFonts w:ascii="Times New Roman" w:hAnsi="Times New Roman" w:cs="Times New Roman"/>
          <w:sz w:val="28"/>
          <w:szCs w:val="28"/>
        </w:rPr>
        <w:t>.</w:t>
      </w:r>
    </w:p>
    <w:p w14:paraId="7121FE28" w14:textId="0807EAD2" w:rsidR="00FE204A" w:rsidRPr="00FE204A" w:rsidRDefault="00FE204A" w:rsidP="009940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FE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идет о применении электронных средств автоматизации процесса обработки избирательных бюллетеней (СИБ и КОИБ), а также комплексов электронного голосования (КЭГ). Правовая основа </w:t>
      </w:r>
      <w:r w:rsidRPr="00FE20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технического переоснащения российской избирательной системы с применением электронных средств впервые была закреплена в Концепции создания ГАС “Выборы”, утвержденной Постановлением ЦИК России от 12 июля 1994 г. № 223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202676" w14:textId="111729A7" w:rsidR="00FE204A" w:rsidRPr="00FE204A" w:rsidRDefault="00FE204A" w:rsidP="0099406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первого этапа технической модернизации ГАС “Выборы”, в части применения электронного голосования, связано с принятием Федеральной целевой программы развития (ФЦП) ГАС “Выборы” на 1996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E204A">
        <w:rPr>
          <w:rFonts w:ascii="Times New Roman" w:eastAsia="Times New Roman" w:hAnsi="Times New Roman" w:cs="Times New Roman"/>
          <w:sz w:val="28"/>
          <w:szCs w:val="28"/>
          <w:lang w:eastAsia="ru-RU"/>
        </w:rPr>
        <w:t>2000 гг., предусматривающей интенсивное наращивание объема электронно-вычислительной техники и компьютерного сопровождения электоральной деятельности при переходе от ГАС “Выборы” I очереди (1996 г.) к ГАС “Вы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боры” II очереди (2000 г.). При </w:t>
      </w:r>
      <w:r w:rsidRPr="00FE20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указанной ФЦП Правительство Российской Федерации руководствовалось опытом выборов в Германии и Канаде, а также учитывало первые итоги “частичной апробации автоматизации” при обработке 94 тыс. протоколов УИК в электоральны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цикл российских выборов 1993г</w:t>
      </w:r>
      <w:r w:rsidRPr="00FE2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111486" w14:textId="60A65E60" w:rsidR="00FE204A" w:rsidRPr="00FE204A" w:rsidRDefault="00FE204A" w:rsidP="0099406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опытной эксплуатации ГАС “Выборы” распространялся на выборы депутатов Государственной Думы Федерального Собрания Российской Федерации II (1995 г.) и III (1999 г.) созывов, а также на выборы Президента Российской Федерации в 1996 и 2000 гг., на региональные выборы и выборы органов местного самоуправления. К 2000 г. все средства автоматизации ГАС “Выборы” были объединены в 3063 комплекса, распределенных по четырем уровням иерархии: от ЦИК России до избирательных комиссий субъектов России, окружных и территориальных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0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комиссий, исключая уровень УИК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C7F3A6" w14:textId="77777777" w:rsidR="006C4E35" w:rsidRDefault="006C4E35" w:rsidP="009940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4E35">
        <w:rPr>
          <w:rFonts w:ascii="Times New Roman" w:hAnsi="Times New Roman" w:cs="Times New Roman"/>
          <w:sz w:val="28"/>
          <w:szCs w:val="28"/>
        </w:rPr>
        <w:t xml:space="preserve">Международная практика позволяет говорить о правовых основах как о едином комплексе, по крайней мере, трех различных основ. К ним, полагаем, нужно отнести теоретико-доктринальные, формально- юридические и материально-правовые. Изучение комплекса указанных основ, учитывая огромное значение материальной стороны этого вопроса, </w:t>
      </w:r>
      <w:r w:rsidRPr="006C4E35">
        <w:rPr>
          <w:rFonts w:ascii="Times New Roman" w:hAnsi="Times New Roman" w:cs="Times New Roman"/>
          <w:sz w:val="28"/>
          <w:szCs w:val="28"/>
        </w:rPr>
        <w:lastRenderedPageBreak/>
        <w:t xml:space="preserve">т. е. фактического комплекса новоформирующихся общественных отношений, связанных с организацией и функционированием электронного голосования, позволит систематизировать базовые правовые установки электронного голосования и выработать конкретные предложения. </w:t>
      </w:r>
    </w:p>
    <w:p w14:paraId="692C3A72" w14:textId="2011C746" w:rsidR="00D5083F" w:rsidRDefault="006C4E35" w:rsidP="009940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4E35">
        <w:rPr>
          <w:rFonts w:ascii="Times New Roman" w:hAnsi="Times New Roman" w:cs="Times New Roman"/>
          <w:sz w:val="28"/>
          <w:szCs w:val="28"/>
        </w:rPr>
        <w:t>При этом главные вопросы проведения электронного голосования регулируются в конституционном (избирательном) праве, несмотря на наличие определенных принципиальных положений, установленных на международном уровне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6105EE" w14:textId="77777777" w:rsidR="006C4E35" w:rsidRDefault="006C4E35" w:rsidP="009940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4E35">
        <w:rPr>
          <w:rFonts w:ascii="Times New Roman" w:hAnsi="Times New Roman" w:cs="Times New Roman"/>
          <w:sz w:val="28"/>
          <w:szCs w:val="28"/>
        </w:rPr>
        <w:t xml:space="preserve">Говоря о нормативно-правовом регулировании электронного голосования в зарубежных государствах, следует отметить, что, по сути, все, что связано с электронным голосованием, может быть обобщено в двух основных парадигмах: объем и вариация нормативного регулирования (централизованное, как это предусмотрено в Эстонии, Бельгии, Франции, Норвегии и Испании, либо так называемая конкретизация рамочных законов, что встречается в субъектах федерации в Швейцарии и США). </w:t>
      </w:r>
    </w:p>
    <w:p w14:paraId="651691A2" w14:textId="2F0BBC65" w:rsidR="006C4E35" w:rsidRDefault="006C4E35" w:rsidP="009940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4E35">
        <w:rPr>
          <w:rFonts w:ascii="Times New Roman" w:hAnsi="Times New Roman" w:cs="Times New Roman"/>
          <w:b/>
          <w:sz w:val="28"/>
          <w:szCs w:val="28"/>
        </w:rPr>
        <w:t>Эстония.</w:t>
      </w:r>
      <w:r w:rsidRPr="006C4E35">
        <w:rPr>
          <w:rFonts w:ascii="Times New Roman" w:hAnsi="Times New Roman" w:cs="Times New Roman"/>
          <w:sz w:val="28"/>
          <w:szCs w:val="28"/>
        </w:rPr>
        <w:t xml:space="preserve"> Здесь интернет-голосование впервые в мире было реализовано на общегосударственных выборах. Так, в 2011 году в этом государстве планировалось внедрение голосования по телефону. Наиболее широким образом интернет-голосование применяется в Эстонии благодаря внедрению электронной ID</w:t>
      </w:r>
      <w:r w:rsidR="00020722">
        <w:rPr>
          <w:rFonts w:ascii="Times New Roman" w:hAnsi="Times New Roman" w:cs="Times New Roman"/>
          <w:sz w:val="28"/>
          <w:szCs w:val="28"/>
        </w:rPr>
        <w:t xml:space="preserve"> </w:t>
      </w:r>
      <w:r w:rsidRPr="006C4E35">
        <w:rPr>
          <w:rFonts w:ascii="Times New Roman" w:hAnsi="Times New Roman" w:cs="Times New Roman"/>
          <w:sz w:val="28"/>
          <w:szCs w:val="28"/>
        </w:rPr>
        <w:t>карты – идентификационной смарт-карты, являющейся удостоверением личности и электронной цифровой подписью гражданина</w:t>
      </w:r>
      <w:r w:rsidR="00020722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  <w:r w:rsidRPr="006C4E3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9FA6973" w14:textId="77777777" w:rsidR="006C4E35" w:rsidRDefault="006C4E35" w:rsidP="009940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35">
        <w:rPr>
          <w:rFonts w:ascii="Times New Roman" w:hAnsi="Times New Roman" w:cs="Times New Roman"/>
          <w:b/>
          <w:sz w:val="28"/>
          <w:szCs w:val="28"/>
        </w:rPr>
        <w:t>Бельгия.</w:t>
      </w:r>
      <w:r w:rsidRPr="006C4E35">
        <w:rPr>
          <w:rFonts w:ascii="Times New Roman" w:hAnsi="Times New Roman" w:cs="Times New Roman"/>
          <w:sz w:val="28"/>
          <w:szCs w:val="28"/>
        </w:rPr>
        <w:t xml:space="preserve"> Электронное голосование регламентируется на законодательном уровне с 1994 г., его особенности: </w:t>
      </w:r>
    </w:p>
    <w:p w14:paraId="0774EE71" w14:textId="77777777" w:rsidR="006C4E35" w:rsidRDefault="006C4E35" w:rsidP="009940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35">
        <w:rPr>
          <w:rFonts w:ascii="Times New Roman" w:hAnsi="Times New Roman" w:cs="Times New Roman"/>
          <w:sz w:val="28"/>
          <w:szCs w:val="28"/>
        </w:rPr>
        <w:lastRenderedPageBreak/>
        <w:t xml:space="preserve">а) сами технологические решения состоят из моноблока с сенсорным экраном, оптического пера и считывателя смарт-карт; </w:t>
      </w:r>
    </w:p>
    <w:p w14:paraId="1AA29146" w14:textId="77777777" w:rsidR="006C4E35" w:rsidRDefault="006C4E35" w:rsidP="009940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35">
        <w:rPr>
          <w:rFonts w:ascii="Times New Roman" w:hAnsi="Times New Roman" w:cs="Times New Roman"/>
          <w:sz w:val="28"/>
          <w:szCs w:val="28"/>
        </w:rPr>
        <w:t xml:space="preserve">б) считыватель смарт-карт состоит из двух устройств: одно – для проверки магнитных карт, второе – для непосредственной регистрации и учета голосов избирателей; </w:t>
      </w:r>
    </w:p>
    <w:p w14:paraId="48E4CAD0" w14:textId="77777777" w:rsidR="006C4E35" w:rsidRDefault="006C4E35" w:rsidP="009940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35">
        <w:rPr>
          <w:rFonts w:ascii="Times New Roman" w:hAnsi="Times New Roman" w:cs="Times New Roman"/>
          <w:sz w:val="28"/>
          <w:szCs w:val="28"/>
        </w:rPr>
        <w:t xml:space="preserve">в) допускается голосование «против всех»; </w:t>
      </w:r>
    </w:p>
    <w:p w14:paraId="2C2CB065" w14:textId="77777777" w:rsidR="006C4E35" w:rsidRDefault="006C4E35" w:rsidP="009940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35">
        <w:rPr>
          <w:rFonts w:ascii="Times New Roman" w:hAnsi="Times New Roman" w:cs="Times New Roman"/>
          <w:sz w:val="28"/>
          <w:szCs w:val="28"/>
        </w:rPr>
        <w:t xml:space="preserve">г) избиратель имеет возможность либо подтвердить свой первоначальный выбор, либо отменить его и произвести голосование заново; </w:t>
      </w:r>
    </w:p>
    <w:p w14:paraId="7E309372" w14:textId="3F31970A" w:rsidR="006C4E35" w:rsidRDefault="006C4E35" w:rsidP="009940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35">
        <w:rPr>
          <w:rFonts w:ascii="Times New Roman" w:hAnsi="Times New Roman" w:cs="Times New Roman"/>
          <w:sz w:val="28"/>
          <w:szCs w:val="28"/>
        </w:rPr>
        <w:t>д) когда выбор подтвержден, избиратель получает свою магнитную карту и после этого никакое изменение сделанного выбора уже невозможно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7C252F" w14:textId="20588611" w:rsidR="006C4E35" w:rsidRPr="006C4E35" w:rsidRDefault="006C4E35" w:rsidP="009940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4E35">
        <w:rPr>
          <w:rFonts w:ascii="Times New Roman" w:hAnsi="Times New Roman" w:cs="Times New Roman"/>
          <w:sz w:val="28"/>
          <w:szCs w:val="28"/>
        </w:rPr>
        <w:t xml:space="preserve">В 2006 году во </w:t>
      </w:r>
      <w:r w:rsidRPr="006C4E35">
        <w:rPr>
          <w:rFonts w:ascii="Times New Roman" w:hAnsi="Times New Roman" w:cs="Times New Roman"/>
          <w:b/>
          <w:sz w:val="28"/>
          <w:szCs w:val="28"/>
        </w:rPr>
        <w:t>Франции</w:t>
      </w:r>
      <w:r w:rsidRPr="006C4E35">
        <w:rPr>
          <w:rFonts w:ascii="Times New Roman" w:hAnsi="Times New Roman" w:cs="Times New Roman"/>
          <w:sz w:val="28"/>
          <w:szCs w:val="28"/>
        </w:rPr>
        <w:t xml:space="preserve"> впервые были использованы электронные машины для голосования с сенсорным экраном и функцией подтверждения выбора. Но во время президентских выборов 2007 г. избиратели столкнулись с проблемами при голосовании посредством использования этих машин, что повлекло многочасовые очереди на избирательных участках.</w:t>
      </w:r>
    </w:p>
    <w:p w14:paraId="597F43B3" w14:textId="77777777" w:rsidR="006C4E35" w:rsidRDefault="006C4E35" w:rsidP="009940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E35">
        <w:rPr>
          <w:rFonts w:ascii="Times New Roman" w:hAnsi="Times New Roman" w:cs="Times New Roman"/>
          <w:b/>
          <w:sz w:val="28"/>
          <w:szCs w:val="28"/>
        </w:rPr>
        <w:t>Норвегия.</w:t>
      </w:r>
      <w:r w:rsidRPr="006C4E35">
        <w:rPr>
          <w:rFonts w:ascii="Times New Roman" w:hAnsi="Times New Roman" w:cs="Times New Roman"/>
          <w:sz w:val="28"/>
          <w:szCs w:val="28"/>
        </w:rPr>
        <w:t xml:space="preserve"> Здесь действуют два законодательных акта, регулирующих вопросы электронного голосования; первое экспериментальное электронное голосование прошло на муниципальных выборах в 4 районах в 2003 г. </w:t>
      </w:r>
    </w:p>
    <w:p w14:paraId="0D22D0B3" w14:textId="29D4568B" w:rsidR="00D5083F" w:rsidRPr="006C4E35" w:rsidRDefault="006C4E35" w:rsidP="009940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C4E35">
        <w:rPr>
          <w:rFonts w:ascii="Times New Roman" w:hAnsi="Times New Roman" w:cs="Times New Roman"/>
          <w:sz w:val="28"/>
          <w:szCs w:val="28"/>
        </w:rPr>
        <w:t>Несмотря на применение новых технологий на основе эстонского опыта проведения интернет-голосования, власти Норвегии в 2014 г. приняли решение ввести временный запрет на применение систем электронного голосования ввиду невозможности обеспечения тайны голосования.</w:t>
      </w:r>
    </w:p>
    <w:p w14:paraId="7184E048" w14:textId="1E922C9D" w:rsidR="001F73B6" w:rsidRDefault="006C4E35" w:rsidP="009940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6C4E35">
        <w:rPr>
          <w:rFonts w:ascii="Times New Roman" w:hAnsi="Times New Roman" w:cs="Times New Roman"/>
          <w:sz w:val="28"/>
          <w:szCs w:val="28"/>
        </w:rPr>
        <w:lastRenderedPageBreak/>
        <w:t xml:space="preserve">На референдуме в </w:t>
      </w:r>
      <w:r w:rsidRPr="006C4E35">
        <w:rPr>
          <w:rFonts w:ascii="Times New Roman" w:hAnsi="Times New Roman" w:cs="Times New Roman"/>
          <w:b/>
          <w:sz w:val="28"/>
          <w:szCs w:val="28"/>
        </w:rPr>
        <w:t>Швейцарии</w:t>
      </w:r>
      <w:r w:rsidRPr="006C4E35">
        <w:rPr>
          <w:rFonts w:ascii="Times New Roman" w:hAnsi="Times New Roman" w:cs="Times New Roman"/>
          <w:sz w:val="28"/>
          <w:szCs w:val="28"/>
        </w:rPr>
        <w:t xml:space="preserve"> 8 февраля 2009 г. была одобрена поправка к статье 48 Конституции Республики и кантона Женева о возможности голосовать и избирать по Интернету (вступила в силу с 2010 г.). Фактически воспользоваться правом голосовать посредством использования сети Интернет могут не более 30% всех избирателей, проживающих в некоторых кантонах федерации, также за рубежом, впоследствии их число может быть увеличено до 50%</w:t>
      </w:r>
      <w:r w:rsidR="00020722">
        <w:rPr>
          <w:rStyle w:val="ae"/>
          <w:rFonts w:ascii="Times New Roman" w:hAnsi="Times New Roman" w:cs="Times New Roman"/>
          <w:sz w:val="28"/>
          <w:szCs w:val="28"/>
        </w:rPr>
        <w:footnoteReference w:id="7"/>
      </w:r>
      <w:r w:rsidR="00B16829">
        <w:rPr>
          <w:rFonts w:ascii="Times New Roman" w:hAnsi="Times New Roman" w:cs="Times New Roman"/>
          <w:sz w:val="28"/>
          <w:szCs w:val="28"/>
        </w:rPr>
        <w:t>.</w:t>
      </w:r>
    </w:p>
    <w:p w14:paraId="163FE279" w14:textId="58A04DEB" w:rsidR="184FF12B" w:rsidRDefault="184FF12B" w:rsidP="0099406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84FF12B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3. Практика применения в России и в мире</w:t>
      </w:r>
    </w:p>
    <w:p w14:paraId="2E89AB3D" w14:textId="39CE161F" w:rsidR="00B16829" w:rsidRPr="00B16829" w:rsidRDefault="00B16829" w:rsidP="00994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6829">
        <w:rPr>
          <w:rFonts w:ascii="Times New Roman" w:hAnsi="Times New Roman" w:cs="Times New Roman"/>
          <w:sz w:val="28"/>
          <w:szCs w:val="28"/>
        </w:rPr>
        <w:t>Технические устройства для гол</w:t>
      </w:r>
      <w:r>
        <w:rPr>
          <w:rFonts w:ascii="Times New Roman" w:hAnsi="Times New Roman" w:cs="Times New Roman"/>
          <w:sz w:val="28"/>
          <w:szCs w:val="28"/>
        </w:rPr>
        <w:t xml:space="preserve">осования избирателей становятся </w:t>
      </w:r>
      <w:r w:rsidRPr="00B16829">
        <w:rPr>
          <w:rFonts w:ascii="Times New Roman" w:hAnsi="Times New Roman" w:cs="Times New Roman"/>
          <w:sz w:val="28"/>
          <w:szCs w:val="28"/>
        </w:rPr>
        <w:t>популярными во многих странах мира, а в ряде стран они уже внедрены</w:t>
      </w:r>
      <w:r w:rsidR="00994067">
        <w:rPr>
          <w:rFonts w:ascii="Times New Roman" w:hAnsi="Times New Roman" w:cs="Times New Roman"/>
          <w:sz w:val="28"/>
          <w:szCs w:val="28"/>
        </w:rPr>
        <w:t xml:space="preserve"> </w:t>
      </w:r>
      <w:r w:rsidRPr="00B16829">
        <w:rPr>
          <w:rFonts w:ascii="Times New Roman" w:hAnsi="Times New Roman" w:cs="Times New Roman"/>
          <w:sz w:val="28"/>
          <w:szCs w:val="28"/>
        </w:rPr>
        <w:t>в избирательную практику. Свой опыт имеют США, Великобритания,</w:t>
      </w:r>
      <w:r w:rsidR="00994067">
        <w:rPr>
          <w:rFonts w:ascii="Times New Roman" w:hAnsi="Times New Roman" w:cs="Times New Roman"/>
          <w:sz w:val="28"/>
          <w:szCs w:val="28"/>
        </w:rPr>
        <w:t xml:space="preserve"> </w:t>
      </w:r>
      <w:r w:rsidRPr="00B16829">
        <w:rPr>
          <w:rFonts w:ascii="Times New Roman" w:hAnsi="Times New Roman" w:cs="Times New Roman"/>
          <w:sz w:val="28"/>
          <w:szCs w:val="28"/>
        </w:rPr>
        <w:t>Индия, Нидерланды, Бразилия, Бельги</w:t>
      </w:r>
      <w:r>
        <w:rPr>
          <w:rFonts w:ascii="Times New Roman" w:hAnsi="Times New Roman" w:cs="Times New Roman"/>
          <w:sz w:val="28"/>
          <w:szCs w:val="28"/>
        </w:rPr>
        <w:t>я, Венесуэла, Португалия, Испа</w:t>
      </w:r>
      <w:r w:rsidRPr="00B16829">
        <w:rPr>
          <w:rFonts w:ascii="Times New Roman" w:hAnsi="Times New Roman" w:cs="Times New Roman"/>
          <w:sz w:val="28"/>
          <w:szCs w:val="28"/>
        </w:rPr>
        <w:t>ния, Филиппины, Эстония, Швейцария</w:t>
      </w:r>
      <w:r>
        <w:rPr>
          <w:rFonts w:ascii="Times New Roman" w:hAnsi="Times New Roman" w:cs="Times New Roman"/>
          <w:sz w:val="28"/>
          <w:szCs w:val="28"/>
        </w:rPr>
        <w:t xml:space="preserve">, Австралия, Австрия, Норвегия, </w:t>
      </w:r>
      <w:r w:rsidRPr="00B16829">
        <w:rPr>
          <w:rFonts w:ascii="Times New Roman" w:hAnsi="Times New Roman" w:cs="Times New Roman"/>
          <w:sz w:val="28"/>
          <w:szCs w:val="28"/>
        </w:rPr>
        <w:t>Япония.</w:t>
      </w:r>
    </w:p>
    <w:p w14:paraId="3A444967" w14:textId="368E1E9F" w:rsidR="00B16829" w:rsidRPr="00B16829" w:rsidRDefault="00B16829" w:rsidP="00994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6829">
        <w:rPr>
          <w:rFonts w:ascii="Times New Roman" w:hAnsi="Times New Roman" w:cs="Times New Roman"/>
          <w:sz w:val="28"/>
          <w:szCs w:val="28"/>
        </w:rPr>
        <w:t>В каждой стране эти технически</w:t>
      </w:r>
      <w:r>
        <w:rPr>
          <w:rFonts w:ascii="Times New Roman" w:hAnsi="Times New Roman" w:cs="Times New Roman"/>
          <w:sz w:val="28"/>
          <w:szCs w:val="28"/>
        </w:rPr>
        <w:t xml:space="preserve">е устройства создаются с учетом </w:t>
      </w:r>
      <w:r w:rsidRPr="00B16829">
        <w:rPr>
          <w:rFonts w:ascii="Times New Roman" w:hAnsi="Times New Roman" w:cs="Times New Roman"/>
          <w:sz w:val="28"/>
          <w:szCs w:val="28"/>
        </w:rPr>
        <w:t>требований избирательного законодательства, отличающегося в разных</w:t>
      </w:r>
      <w:r w:rsidR="00994067">
        <w:rPr>
          <w:rFonts w:ascii="Times New Roman" w:hAnsi="Times New Roman" w:cs="Times New Roman"/>
          <w:sz w:val="28"/>
          <w:szCs w:val="28"/>
        </w:rPr>
        <w:t xml:space="preserve"> </w:t>
      </w:r>
      <w:r w:rsidRPr="00B16829">
        <w:rPr>
          <w:rFonts w:ascii="Times New Roman" w:hAnsi="Times New Roman" w:cs="Times New Roman"/>
          <w:sz w:val="28"/>
          <w:szCs w:val="28"/>
        </w:rPr>
        <w:t>странах. Так, к примеру, к российским у</w:t>
      </w:r>
      <w:r>
        <w:rPr>
          <w:rFonts w:ascii="Times New Roman" w:hAnsi="Times New Roman" w:cs="Times New Roman"/>
          <w:sz w:val="28"/>
          <w:szCs w:val="28"/>
        </w:rPr>
        <w:t>стройствам предъявляется требо</w:t>
      </w:r>
      <w:r w:rsidRPr="00B16829">
        <w:rPr>
          <w:rFonts w:ascii="Times New Roman" w:hAnsi="Times New Roman" w:cs="Times New Roman"/>
          <w:sz w:val="28"/>
          <w:szCs w:val="28"/>
        </w:rPr>
        <w:t>вание автоматического разделения бюллетеней на действительные</w:t>
      </w:r>
      <w:r w:rsidR="00994067">
        <w:rPr>
          <w:rFonts w:ascii="Times New Roman" w:hAnsi="Times New Roman" w:cs="Times New Roman"/>
          <w:sz w:val="28"/>
          <w:szCs w:val="28"/>
        </w:rPr>
        <w:t xml:space="preserve"> </w:t>
      </w:r>
      <w:r w:rsidRPr="00B16829">
        <w:rPr>
          <w:rFonts w:ascii="Times New Roman" w:hAnsi="Times New Roman" w:cs="Times New Roman"/>
          <w:sz w:val="28"/>
          <w:szCs w:val="28"/>
        </w:rPr>
        <w:t>и недействительные.</w:t>
      </w:r>
    </w:p>
    <w:p w14:paraId="36EA51AC" w14:textId="68CAD3F8" w:rsidR="00B16829" w:rsidRDefault="00B16829" w:rsidP="00994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6829">
        <w:rPr>
          <w:rFonts w:ascii="Times New Roman" w:hAnsi="Times New Roman" w:cs="Times New Roman"/>
          <w:sz w:val="28"/>
          <w:szCs w:val="28"/>
        </w:rPr>
        <w:t>Сегодня в мировой практике для го</w:t>
      </w:r>
      <w:r>
        <w:rPr>
          <w:rFonts w:ascii="Times New Roman" w:hAnsi="Times New Roman" w:cs="Times New Roman"/>
          <w:sz w:val="28"/>
          <w:szCs w:val="28"/>
        </w:rPr>
        <w:t>лосования избирателей, в основ</w:t>
      </w:r>
      <w:r w:rsidRPr="00B16829">
        <w:rPr>
          <w:rFonts w:ascii="Times New Roman" w:hAnsi="Times New Roman" w:cs="Times New Roman"/>
          <w:sz w:val="28"/>
          <w:szCs w:val="28"/>
        </w:rPr>
        <w:t>ном, используются два вида устройств: н</w:t>
      </w:r>
      <w:r>
        <w:rPr>
          <w:rFonts w:ascii="Times New Roman" w:hAnsi="Times New Roman" w:cs="Times New Roman"/>
          <w:sz w:val="28"/>
          <w:szCs w:val="28"/>
        </w:rPr>
        <w:t>а основе оптического сканирова</w:t>
      </w:r>
      <w:r w:rsidRPr="00B16829">
        <w:rPr>
          <w:rFonts w:ascii="Times New Roman" w:hAnsi="Times New Roman" w:cs="Times New Roman"/>
          <w:sz w:val="28"/>
          <w:szCs w:val="28"/>
        </w:rPr>
        <w:t>ния бумажных бюллетеней и так назы</w:t>
      </w:r>
      <w:r>
        <w:rPr>
          <w:rFonts w:ascii="Times New Roman" w:hAnsi="Times New Roman" w:cs="Times New Roman"/>
          <w:sz w:val="28"/>
          <w:szCs w:val="28"/>
        </w:rPr>
        <w:t>ваемые безбумажные, когда изби</w:t>
      </w:r>
      <w:r w:rsidRPr="00B16829">
        <w:rPr>
          <w:rFonts w:ascii="Times New Roman" w:hAnsi="Times New Roman" w:cs="Times New Roman"/>
          <w:sz w:val="28"/>
          <w:szCs w:val="28"/>
        </w:rPr>
        <w:t>ратель голосует по электронному бюллетеню. Но, несмотря на схожесть</w:t>
      </w:r>
      <w:r w:rsidR="00994067">
        <w:rPr>
          <w:rFonts w:ascii="Times New Roman" w:hAnsi="Times New Roman" w:cs="Times New Roman"/>
          <w:sz w:val="28"/>
          <w:szCs w:val="28"/>
        </w:rPr>
        <w:t xml:space="preserve"> </w:t>
      </w:r>
      <w:r w:rsidRPr="00B16829">
        <w:rPr>
          <w:rFonts w:ascii="Times New Roman" w:hAnsi="Times New Roman" w:cs="Times New Roman"/>
          <w:sz w:val="28"/>
          <w:szCs w:val="28"/>
        </w:rPr>
        <w:t>принципов их работы, они выполняют разный набор функций, от</w:t>
      </w:r>
      <w:r>
        <w:rPr>
          <w:rFonts w:ascii="Times New Roman" w:hAnsi="Times New Roman" w:cs="Times New Roman"/>
          <w:sz w:val="28"/>
          <w:szCs w:val="28"/>
        </w:rPr>
        <w:t>личают</w:t>
      </w:r>
      <w:r w:rsidRPr="00B16829">
        <w:rPr>
          <w:rFonts w:ascii="Times New Roman" w:hAnsi="Times New Roman" w:cs="Times New Roman"/>
          <w:sz w:val="28"/>
          <w:szCs w:val="28"/>
        </w:rPr>
        <w:t>ся по составу, защищенности, дизайну.</w:t>
      </w:r>
    </w:p>
    <w:p w14:paraId="770B44F3" w14:textId="3C041B2A" w:rsidR="009F4674" w:rsidRPr="009F4674" w:rsidRDefault="009F4674" w:rsidP="00994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F4674">
        <w:rPr>
          <w:rFonts w:ascii="Times New Roman" w:hAnsi="Times New Roman" w:cs="Times New Roman"/>
          <w:sz w:val="28"/>
          <w:szCs w:val="28"/>
        </w:rPr>
        <w:t xml:space="preserve">В шестидесятых годах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F4674">
        <w:rPr>
          <w:rFonts w:ascii="Times New Roman" w:hAnsi="Times New Roman" w:cs="Times New Roman"/>
          <w:b/>
          <w:sz w:val="28"/>
          <w:szCs w:val="28"/>
        </w:rPr>
        <w:t>США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674">
        <w:rPr>
          <w:rFonts w:ascii="Times New Roman" w:hAnsi="Times New Roman" w:cs="Times New Roman"/>
          <w:sz w:val="28"/>
          <w:szCs w:val="28"/>
        </w:rPr>
        <w:t>начали пр</w:t>
      </w:r>
      <w:r>
        <w:rPr>
          <w:rFonts w:ascii="Times New Roman" w:hAnsi="Times New Roman" w:cs="Times New Roman"/>
          <w:sz w:val="28"/>
          <w:szCs w:val="28"/>
        </w:rPr>
        <w:t xml:space="preserve">именяться аппараты для голосования, где </w:t>
      </w:r>
      <w:r w:rsidRPr="009F4674">
        <w:rPr>
          <w:rFonts w:ascii="Times New Roman" w:hAnsi="Times New Roman" w:cs="Times New Roman"/>
          <w:sz w:val="28"/>
          <w:szCs w:val="28"/>
        </w:rPr>
        <w:t>в качестве бюллетеня использ</w:t>
      </w:r>
      <w:r>
        <w:rPr>
          <w:rFonts w:ascii="Times New Roman" w:hAnsi="Times New Roman" w:cs="Times New Roman"/>
          <w:sz w:val="28"/>
          <w:szCs w:val="28"/>
        </w:rPr>
        <w:t>овались уже перфокарты: избира</w:t>
      </w:r>
      <w:r w:rsidRPr="009F4674">
        <w:rPr>
          <w:rFonts w:ascii="Times New Roman" w:hAnsi="Times New Roman" w:cs="Times New Roman"/>
          <w:sz w:val="28"/>
          <w:szCs w:val="28"/>
        </w:rPr>
        <w:t>тель пробивал с помощью компостера о</w:t>
      </w:r>
      <w:r>
        <w:rPr>
          <w:rFonts w:ascii="Times New Roman" w:hAnsi="Times New Roman" w:cs="Times New Roman"/>
          <w:sz w:val="28"/>
          <w:szCs w:val="28"/>
        </w:rPr>
        <w:t xml:space="preserve">тверстия в перфокартах напротив </w:t>
      </w:r>
      <w:r w:rsidRPr="009F4674">
        <w:rPr>
          <w:rFonts w:ascii="Times New Roman" w:hAnsi="Times New Roman" w:cs="Times New Roman"/>
          <w:sz w:val="28"/>
          <w:szCs w:val="28"/>
        </w:rPr>
        <w:t>фамилии выбранного кандидата. Го</w:t>
      </w:r>
      <w:r>
        <w:rPr>
          <w:rFonts w:ascii="Times New Roman" w:hAnsi="Times New Roman" w:cs="Times New Roman"/>
          <w:sz w:val="28"/>
          <w:szCs w:val="28"/>
        </w:rPr>
        <w:t xml:space="preserve">лоса избирателей подсчитывались </w:t>
      </w:r>
      <w:r w:rsidRPr="009F4674">
        <w:rPr>
          <w:rFonts w:ascii="Times New Roman" w:hAnsi="Times New Roman" w:cs="Times New Roman"/>
          <w:sz w:val="28"/>
          <w:szCs w:val="28"/>
        </w:rPr>
        <w:t>работниками на участках с помощью ко</w:t>
      </w:r>
      <w:r>
        <w:rPr>
          <w:rFonts w:ascii="Times New Roman" w:hAnsi="Times New Roman" w:cs="Times New Roman"/>
          <w:sz w:val="28"/>
          <w:szCs w:val="28"/>
        </w:rPr>
        <w:t xml:space="preserve">мпьютера. Сама система подсчета </w:t>
      </w:r>
      <w:r w:rsidRPr="009F4674">
        <w:rPr>
          <w:rFonts w:ascii="Times New Roman" w:hAnsi="Times New Roman" w:cs="Times New Roman"/>
          <w:sz w:val="28"/>
          <w:szCs w:val="28"/>
        </w:rPr>
        <w:t>голосов проверялась тестом на логику</w:t>
      </w:r>
      <w:r>
        <w:rPr>
          <w:rFonts w:ascii="Times New Roman" w:hAnsi="Times New Roman" w:cs="Times New Roman"/>
          <w:sz w:val="28"/>
          <w:szCs w:val="28"/>
        </w:rPr>
        <w:t xml:space="preserve"> и точность, в некоторых штатах </w:t>
      </w:r>
      <w:r w:rsidRPr="009F4674">
        <w:rPr>
          <w:rFonts w:ascii="Times New Roman" w:hAnsi="Times New Roman" w:cs="Times New Roman"/>
          <w:sz w:val="28"/>
          <w:szCs w:val="28"/>
        </w:rPr>
        <w:t>применялась перепроверка вручную. Впервые эти аппараты увидели</w:t>
      </w:r>
      <w:r w:rsidR="00020722">
        <w:rPr>
          <w:rFonts w:ascii="Times New Roman" w:hAnsi="Times New Roman" w:cs="Times New Roman"/>
          <w:sz w:val="28"/>
          <w:szCs w:val="28"/>
        </w:rPr>
        <w:t xml:space="preserve"> </w:t>
      </w:r>
      <w:r w:rsidRPr="009F4674">
        <w:rPr>
          <w:rFonts w:ascii="Times New Roman" w:hAnsi="Times New Roman" w:cs="Times New Roman"/>
          <w:sz w:val="28"/>
          <w:szCs w:val="28"/>
        </w:rPr>
        <w:t>избиратели американского штата Джорджия в 1964 году.</w:t>
      </w:r>
    </w:p>
    <w:p w14:paraId="1AC09115" w14:textId="462AA1FB" w:rsidR="00B16829" w:rsidRDefault="009F4674" w:rsidP="00994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4674">
        <w:rPr>
          <w:rFonts w:ascii="Times New Roman" w:hAnsi="Times New Roman" w:cs="Times New Roman"/>
          <w:sz w:val="28"/>
          <w:szCs w:val="28"/>
        </w:rPr>
        <w:t>Примерно в это же время появили</w:t>
      </w:r>
      <w:r>
        <w:rPr>
          <w:rFonts w:ascii="Times New Roman" w:hAnsi="Times New Roman" w:cs="Times New Roman"/>
          <w:sz w:val="28"/>
          <w:szCs w:val="28"/>
        </w:rPr>
        <w:t>сь знакомые нам сканеры избира</w:t>
      </w:r>
      <w:r w:rsidRPr="009F4674">
        <w:rPr>
          <w:rFonts w:ascii="Times New Roman" w:hAnsi="Times New Roman" w:cs="Times New Roman"/>
          <w:sz w:val="28"/>
          <w:szCs w:val="28"/>
        </w:rPr>
        <w:t>тельных бюллетеней. В экспериментал</w:t>
      </w:r>
      <w:r>
        <w:rPr>
          <w:rFonts w:ascii="Times New Roman" w:hAnsi="Times New Roman" w:cs="Times New Roman"/>
          <w:sz w:val="28"/>
          <w:szCs w:val="28"/>
        </w:rPr>
        <w:t>ьном порядке они были использо</w:t>
      </w:r>
      <w:r w:rsidRPr="009F4674">
        <w:rPr>
          <w:rFonts w:ascii="Times New Roman" w:hAnsi="Times New Roman" w:cs="Times New Roman"/>
          <w:sz w:val="28"/>
          <w:szCs w:val="28"/>
        </w:rPr>
        <w:t>ваны в 1962 году в Калифорнии.</w:t>
      </w:r>
      <w:r>
        <w:rPr>
          <w:rFonts w:ascii="Times New Roman" w:hAnsi="Times New Roman" w:cs="Times New Roman"/>
          <w:sz w:val="28"/>
          <w:szCs w:val="28"/>
        </w:rPr>
        <w:t xml:space="preserve"> Голосующие традиционно ставили </w:t>
      </w:r>
      <w:r w:rsidRPr="009F4674">
        <w:rPr>
          <w:rFonts w:ascii="Times New Roman" w:hAnsi="Times New Roman" w:cs="Times New Roman"/>
          <w:sz w:val="28"/>
          <w:szCs w:val="28"/>
        </w:rPr>
        <w:t>отметки в бумажном бюллетене, а за</w:t>
      </w:r>
      <w:r>
        <w:rPr>
          <w:rFonts w:ascii="Times New Roman" w:hAnsi="Times New Roman" w:cs="Times New Roman"/>
          <w:sz w:val="28"/>
          <w:szCs w:val="28"/>
        </w:rPr>
        <w:t xml:space="preserve">тем устройство автоматически их </w:t>
      </w:r>
      <w:r w:rsidRPr="009F4674">
        <w:rPr>
          <w:rFonts w:ascii="Times New Roman" w:hAnsi="Times New Roman" w:cs="Times New Roman"/>
          <w:sz w:val="28"/>
          <w:szCs w:val="28"/>
        </w:rPr>
        <w:t>считывало и суммировало голоса. Эта технология жива и по сей день.</w:t>
      </w:r>
    </w:p>
    <w:p w14:paraId="67641C96" w14:textId="59EF671D" w:rsidR="009F4674" w:rsidRPr="009F4674" w:rsidRDefault="009F4674" w:rsidP="00994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4674">
        <w:rPr>
          <w:rFonts w:ascii="Times New Roman" w:hAnsi="Times New Roman" w:cs="Times New Roman"/>
          <w:sz w:val="28"/>
          <w:szCs w:val="28"/>
        </w:rPr>
        <w:t>Несмотря на то что использование автоматизированных систем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674">
        <w:rPr>
          <w:rFonts w:ascii="Times New Roman" w:hAnsi="Times New Roman" w:cs="Times New Roman"/>
          <w:sz w:val="28"/>
          <w:szCs w:val="28"/>
        </w:rPr>
        <w:t>выборах еще вызывает 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дискуссии и не имеет абсолютно </w:t>
      </w:r>
      <w:r w:rsidRPr="009F4674">
        <w:rPr>
          <w:rFonts w:ascii="Times New Roman" w:hAnsi="Times New Roman" w:cs="Times New Roman"/>
          <w:sz w:val="28"/>
          <w:szCs w:val="28"/>
        </w:rPr>
        <w:t>позитивной оценки, практика их использования набирает популярность.</w:t>
      </w:r>
    </w:p>
    <w:p w14:paraId="62E137F8" w14:textId="7E3EAD0A" w:rsidR="009F4674" w:rsidRPr="009F4674" w:rsidRDefault="009F4674" w:rsidP="00994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4674">
        <w:rPr>
          <w:rFonts w:ascii="Times New Roman" w:hAnsi="Times New Roman" w:cs="Times New Roman"/>
          <w:sz w:val="28"/>
          <w:szCs w:val="28"/>
        </w:rPr>
        <w:t>Это вызвано как высокой степенью эко</w:t>
      </w:r>
      <w:r>
        <w:rPr>
          <w:rFonts w:ascii="Times New Roman" w:hAnsi="Times New Roman" w:cs="Times New Roman"/>
          <w:sz w:val="28"/>
          <w:szCs w:val="28"/>
        </w:rPr>
        <w:t>номии труда работников на изби</w:t>
      </w:r>
      <w:r w:rsidRPr="009F4674">
        <w:rPr>
          <w:rFonts w:ascii="Times New Roman" w:hAnsi="Times New Roman" w:cs="Times New Roman"/>
          <w:sz w:val="28"/>
          <w:szCs w:val="28"/>
        </w:rPr>
        <w:t>рательных участках, которым не приходится подсчитывать все голоса</w:t>
      </w:r>
      <w:r w:rsidR="00994067">
        <w:rPr>
          <w:rFonts w:ascii="Times New Roman" w:hAnsi="Times New Roman" w:cs="Times New Roman"/>
          <w:sz w:val="28"/>
          <w:szCs w:val="28"/>
        </w:rPr>
        <w:t xml:space="preserve"> </w:t>
      </w:r>
      <w:r w:rsidRPr="009F4674">
        <w:rPr>
          <w:rFonts w:ascii="Times New Roman" w:hAnsi="Times New Roman" w:cs="Times New Roman"/>
          <w:sz w:val="28"/>
          <w:szCs w:val="28"/>
        </w:rPr>
        <w:t>вручную, так и экономией финансовых с</w:t>
      </w:r>
      <w:r>
        <w:rPr>
          <w:rFonts w:ascii="Times New Roman" w:hAnsi="Times New Roman" w:cs="Times New Roman"/>
          <w:sz w:val="28"/>
          <w:szCs w:val="28"/>
        </w:rPr>
        <w:t xml:space="preserve">редств, сберечь которые удается </w:t>
      </w:r>
      <w:r w:rsidRPr="009F4674">
        <w:rPr>
          <w:rFonts w:ascii="Times New Roman" w:hAnsi="Times New Roman" w:cs="Times New Roman"/>
          <w:sz w:val="28"/>
          <w:szCs w:val="28"/>
        </w:rPr>
        <w:t>в результате отсутствия необходимости печатать бумажные бюллетени.</w:t>
      </w:r>
    </w:p>
    <w:p w14:paraId="6C94EA94" w14:textId="2F3C4C4B" w:rsidR="009F4674" w:rsidRPr="009F4674" w:rsidRDefault="009F4674" w:rsidP="00994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4674">
        <w:rPr>
          <w:rFonts w:ascii="Times New Roman" w:hAnsi="Times New Roman" w:cs="Times New Roman"/>
          <w:sz w:val="28"/>
          <w:szCs w:val="28"/>
        </w:rPr>
        <w:t>Так, на выборах Президента США в 2</w:t>
      </w:r>
      <w:r>
        <w:rPr>
          <w:rFonts w:ascii="Times New Roman" w:hAnsi="Times New Roman" w:cs="Times New Roman"/>
          <w:sz w:val="28"/>
          <w:szCs w:val="28"/>
        </w:rPr>
        <w:t>008 году 55 процентов американ</w:t>
      </w:r>
      <w:r w:rsidRPr="009F4674">
        <w:rPr>
          <w:rFonts w:ascii="Times New Roman" w:hAnsi="Times New Roman" w:cs="Times New Roman"/>
          <w:sz w:val="28"/>
          <w:szCs w:val="28"/>
        </w:rPr>
        <w:t xml:space="preserve">ских избирателей проголосовали посредством электронных </w:t>
      </w:r>
      <w:r>
        <w:rPr>
          <w:rFonts w:ascii="Times New Roman" w:hAnsi="Times New Roman" w:cs="Times New Roman"/>
          <w:sz w:val="28"/>
          <w:szCs w:val="28"/>
        </w:rPr>
        <w:t>систем голо</w:t>
      </w:r>
      <w:r w:rsidRPr="009F4674">
        <w:rPr>
          <w:rFonts w:ascii="Times New Roman" w:hAnsi="Times New Roman" w:cs="Times New Roman"/>
          <w:sz w:val="28"/>
          <w:szCs w:val="28"/>
        </w:rPr>
        <w:t>сования, тогда как в 2006 году подобны</w:t>
      </w:r>
      <w:r>
        <w:rPr>
          <w:rFonts w:ascii="Times New Roman" w:hAnsi="Times New Roman" w:cs="Times New Roman"/>
          <w:sz w:val="28"/>
          <w:szCs w:val="28"/>
        </w:rPr>
        <w:t>м образом проголосовали 49 про</w:t>
      </w:r>
      <w:r w:rsidRPr="009F4674">
        <w:rPr>
          <w:rFonts w:ascii="Times New Roman" w:hAnsi="Times New Roman" w:cs="Times New Roman"/>
          <w:sz w:val="28"/>
          <w:szCs w:val="28"/>
        </w:rPr>
        <w:t xml:space="preserve">центов. О масштабе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электронных средств голосования </w:t>
      </w:r>
      <w:r w:rsidRPr="009F4674">
        <w:rPr>
          <w:rFonts w:ascii="Times New Roman" w:hAnsi="Times New Roman" w:cs="Times New Roman"/>
          <w:sz w:val="28"/>
          <w:szCs w:val="28"/>
        </w:rPr>
        <w:t>говорит и то, что автоматизированные</w:t>
      </w:r>
      <w:r>
        <w:rPr>
          <w:rFonts w:ascii="Times New Roman" w:hAnsi="Times New Roman" w:cs="Times New Roman"/>
          <w:sz w:val="28"/>
          <w:szCs w:val="28"/>
        </w:rPr>
        <w:t xml:space="preserve"> системы электронного голосова</w:t>
      </w:r>
      <w:r w:rsidRPr="009F4674">
        <w:rPr>
          <w:rFonts w:ascii="Times New Roman" w:hAnsi="Times New Roman" w:cs="Times New Roman"/>
          <w:sz w:val="28"/>
          <w:szCs w:val="28"/>
        </w:rPr>
        <w:t>ния использовались в 22 штатах.</w:t>
      </w:r>
    </w:p>
    <w:p w14:paraId="62A4FDC2" w14:textId="33F46AC2" w:rsidR="009F4674" w:rsidRPr="009F4674" w:rsidRDefault="009F4674" w:rsidP="00994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4674">
        <w:rPr>
          <w:rFonts w:ascii="Times New Roman" w:hAnsi="Times New Roman" w:cs="Times New Roman"/>
          <w:sz w:val="28"/>
          <w:szCs w:val="28"/>
        </w:rPr>
        <w:t xml:space="preserve">На первых автоматизированных выборах в Юго-Восточной Азии –в </w:t>
      </w:r>
      <w:r w:rsidRPr="009F4674">
        <w:rPr>
          <w:rFonts w:ascii="Times New Roman" w:hAnsi="Times New Roman" w:cs="Times New Roman"/>
          <w:b/>
          <w:sz w:val="28"/>
          <w:szCs w:val="28"/>
        </w:rPr>
        <w:t>Республике Филиппины</w:t>
      </w:r>
      <w:r w:rsidRPr="009F4674">
        <w:rPr>
          <w:rFonts w:ascii="Times New Roman" w:hAnsi="Times New Roman" w:cs="Times New Roman"/>
          <w:sz w:val="28"/>
          <w:szCs w:val="28"/>
        </w:rPr>
        <w:t xml:space="preserve"> – в мае 2010 г</w:t>
      </w:r>
      <w:r>
        <w:rPr>
          <w:rFonts w:ascii="Times New Roman" w:hAnsi="Times New Roman" w:cs="Times New Roman"/>
          <w:sz w:val="28"/>
          <w:szCs w:val="28"/>
        </w:rPr>
        <w:t>ода также использовалась техни</w:t>
      </w:r>
      <w:r w:rsidRPr="009F4674">
        <w:rPr>
          <w:rFonts w:ascii="Times New Roman" w:hAnsi="Times New Roman" w:cs="Times New Roman"/>
          <w:sz w:val="28"/>
          <w:szCs w:val="28"/>
        </w:rPr>
        <w:t>ка для голосования. На 7107 остро</w:t>
      </w:r>
      <w:r>
        <w:rPr>
          <w:rFonts w:ascii="Times New Roman" w:hAnsi="Times New Roman" w:cs="Times New Roman"/>
          <w:sz w:val="28"/>
          <w:szCs w:val="28"/>
        </w:rPr>
        <w:t xml:space="preserve">вах архипелага было установлено </w:t>
      </w:r>
      <w:r w:rsidRPr="009F4674">
        <w:rPr>
          <w:rFonts w:ascii="Times New Roman" w:hAnsi="Times New Roman" w:cs="Times New Roman"/>
          <w:sz w:val="28"/>
          <w:szCs w:val="28"/>
        </w:rPr>
        <w:t xml:space="preserve">82 200 </w:t>
      </w:r>
      <w:r w:rsidRPr="009F4674">
        <w:rPr>
          <w:rFonts w:ascii="Times New Roman" w:hAnsi="Times New Roman" w:cs="Times New Roman"/>
          <w:sz w:val="28"/>
          <w:szCs w:val="28"/>
        </w:rPr>
        <w:lastRenderedPageBreak/>
        <w:t>устройств SAES 1800 (произ</w:t>
      </w:r>
      <w:r>
        <w:rPr>
          <w:rFonts w:ascii="Times New Roman" w:hAnsi="Times New Roman" w:cs="Times New Roman"/>
          <w:sz w:val="28"/>
          <w:szCs w:val="28"/>
        </w:rPr>
        <w:t xml:space="preserve">водитель Smartmatic) – сканеров </w:t>
      </w:r>
      <w:r w:rsidRPr="009F4674">
        <w:rPr>
          <w:rFonts w:ascii="Times New Roman" w:hAnsi="Times New Roman" w:cs="Times New Roman"/>
          <w:sz w:val="28"/>
          <w:szCs w:val="28"/>
        </w:rPr>
        <w:t>бюллетеней третьего поколения.</w:t>
      </w:r>
    </w:p>
    <w:p w14:paraId="72914D8E" w14:textId="6A3220AA" w:rsidR="00B16829" w:rsidRPr="009F4674" w:rsidRDefault="009F4674" w:rsidP="00994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4674">
        <w:rPr>
          <w:rFonts w:ascii="Times New Roman" w:hAnsi="Times New Roman" w:cs="Times New Roman"/>
          <w:sz w:val="28"/>
          <w:szCs w:val="28"/>
        </w:rPr>
        <w:t>В течение десятилетий филиппинс</w:t>
      </w:r>
      <w:r>
        <w:rPr>
          <w:rFonts w:ascii="Times New Roman" w:hAnsi="Times New Roman" w:cs="Times New Roman"/>
          <w:sz w:val="28"/>
          <w:szCs w:val="28"/>
        </w:rPr>
        <w:t xml:space="preserve">кий народ участвовал в выборах, </w:t>
      </w:r>
      <w:r w:rsidRPr="009F4674">
        <w:rPr>
          <w:rFonts w:ascii="Times New Roman" w:hAnsi="Times New Roman" w:cs="Times New Roman"/>
          <w:sz w:val="28"/>
          <w:szCs w:val="28"/>
        </w:rPr>
        <w:t>некоторые из которых, как утверждае</w:t>
      </w:r>
      <w:r>
        <w:rPr>
          <w:rFonts w:ascii="Times New Roman" w:hAnsi="Times New Roman" w:cs="Times New Roman"/>
          <w:sz w:val="28"/>
          <w:szCs w:val="28"/>
        </w:rPr>
        <w:t xml:space="preserve">тся, были омрачены манипуляциями с </w:t>
      </w:r>
      <w:r w:rsidRPr="009F4674">
        <w:rPr>
          <w:rFonts w:ascii="Times New Roman" w:hAnsi="Times New Roman" w:cs="Times New Roman"/>
          <w:sz w:val="28"/>
          <w:szCs w:val="28"/>
        </w:rPr>
        <w:t>результатами и задержками в объ</w:t>
      </w:r>
      <w:r>
        <w:rPr>
          <w:rFonts w:ascii="Times New Roman" w:hAnsi="Times New Roman" w:cs="Times New Roman"/>
          <w:sz w:val="28"/>
          <w:szCs w:val="28"/>
        </w:rPr>
        <w:t xml:space="preserve">явлении официальных результатов </w:t>
      </w:r>
      <w:r w:rsidRPr="009F4674">
        <w:rPr>
          <w:rFonts w:ascii="Times New Roman" w:hAnsi="Times New Roman" w:cs="Times New Roman"/>
          <w:sz w:val="28"/>
          <w:szCs w:val="28"/>
        </w:rPr>
        <w:t>(иногда более месяца).</w:t>
      </w:r>
    </w:p>
    <w:p w14:paraId="733A9565" w14:textId="77777777" w:rsidR="00E159AF" w:rsidRDefault="00E159AF" w:rsidP="00994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4674" w:rsidRPr="009F4674">
        <w:rPr>
          <w:rFonts w:ascii="Times New Roman" w:hAnsi="Times New Roman" w:cs="Times New Roman"/>
          <w:sz w:val="28"/>
          <w:szCs w:val="28"/>
        </w:rPr>
        <w:t>Избирательная</w:t>
      </w:r>
      <w:r w:rsidR="009F4674">
        <w:rPr>
          <w:rFonts w:ascii="Times New Roman" w:hAnsi="Times New Roman" w:cs="Times New Roman"/>
          <w:sz w:val="28"/>
          <w:szCs w:val="28"/>
        </w:rPr>
        <w:t xml:space="preserve"> комиссия Филиппин </w:t>
      </w:r>
      <w:r w:rsidR="009F4674" w:rsidRPr="009F4674">
        <w:rPr>
          <w:rFonts w:ascii="Times New Roman" w:hAnsi="Times New Roman" w:cs="Times New Roman"/>
          <w:sz w:val="28"/>
          <w:szCs w:val="28"/>
        </w:rPr>
        <w:t>при проведении автоматизированных вы</w:t>
      </w:r>
      <w:r w:rsidR="009F4674">
        <w:rPr>
          <w:rFonts w:ascii="Times New Roman" w:hAnsi="Times New Roman" w:cs="Times New Roman"/>
          <w:sz w:val="28"/>
          <w:szCs w:val="28"/>
        </w:rPr>
        <w:t xml:space="preserve">боров в 2010 году не отказалась </w:t>
      </w:r>
      <w:r w:rsidR="009F4674" w:rsidRPr="009F4674">
        <w:rPr>
          <w:rFonts w:ascii="Times New Roman" w:hAnsi="Times New Roman" w:cs="Times New Roman"/>
          <w:sz w:val="28"/>
          <w:szCs w:val="28"/>
        </w:rPr>
        <w:t>от невидимых чернил и ламп для выявл</w:t>
      </w:r>
      <w:r w:rsidR="009F4674">
        <w:rPr>
          <w:rFonts w:ascii="Times New Roman" w:hAnsi="Times New Roman" w:cs="Times New Roman"/>
          <w:sz w:val="28"/>
          <w:szCs w:val="28"/>
        </w:rPr>
        <w:t>ения отметок на пальцах избира</w:t>
      </w:r>
      <w:r w:rsidR="009F4674" w:rsidRPr="009F4674">
        <w:rPr>
          <w:rFonts w:ascii="Times New Roman" w:hAnsi="Times New Roman" w:cs="Times New Roman"/>
          <w:sz w:val="28"/>
          <w:szCs w:val="28"/>
        </w:rPr>
        <w:t>телей. Для исключения повторного го</w:t>
      </w:r>
      <w:r w:rsidR="009F4674">
        <w:rPr>
          <w:rFonts w:ascii="Times New Roman" w:hAnsi="Times New Roman" w:cs="Times New Roman"/>
          <w:sz w:val="28"/>
          <w:szCs w:val="28"/>
        </w:rPr>
        <w:t>лосования палец избирателя мар</w:t>
      </w:r>
      <w:r w:rsidR="009F4674" w:rsidRPr="009F4674">
        <w:rPr>
          <w:rFonts w:ascii="Times New Roman" w:hAnsi="Times New Roman" w:cs="Times New Roman"/>
          <w:sz w:val="28"/>
          <w:szCs w:val="28"/>
        </w:rPr>
        <w:t>кируется специальными чернилами. Кроме того, чтобы избиратель мог</w:t>
      </w:r>
      <w:r w:rsidR="009F4674">
        <w:rPr>
          <w:rFonts w:ascii="Times New Roman" w:hAnsi="Times New Roman" w:cs="Times New Roman"/>
          <w:sz w:val="28"/>
          <w:szCs w:val="28"/>
        </w:rPr>
        <w:t xml:space="preserve"> </w:t>
      </w:r>
      <w:r w:rsidR="009F4674" w:rsidRPr="009F4674">
        <w:rPr>
          <w:rFonts w:ascii="Times New Roman" w:hAnsi="Times New Roman" w:cs="Times New Roman"/>
          <w:sz w:val="28"/>
          <w:szCs w:val="28"/>
        </w:rPr>
        <w:t>проголосовать, он должен был заранее «</w:t>
      </w:r>
      <w:r>
        <w:rPr>
          <w:rFonts w:ascii="Times New Roman" w:hAnsi="Times New Roman" w:cs="Times New Roman"/>
          <w:sz w:val="28"/>
          <w:szCs w:val="28"/>
        </w:rPr>
        <w:t xml:space="preserve">сдать отпечатки пальцев» в базу </w:t>
      </w:r>
      <w:r w:rsidR="009F4674" w:rsidRPr="009F4674">
        <w:rPr>
          <w:rFonts w:ascii="Times New Roman" w:hAnsi="Times New Roman" w:cs="Times New Roman"/>
          <w:sz w:val="28"/>
          <w:szCs w:val="28"/>
        </w:rPr>
        <w:t>данных избирателей. Эта процедур</w:t>
      </w:r>
      <w:r>
        <w:rPr>
          <w:rFonts w:ascii="Times New Roman" w:hAnsi="Times New Roman" w:cs="Times New Roman"/>
          <w:sz w:val="28"/>
          <w:szCs w:val="28"/>
        </w:rPr>
        <w:t xml:space="preserve">а также повлекла дополнительные </w:t>
      </w:r>
      <w:r w:rsidR="009F4674" w:rsidRPr="009F4674">
        <w:rPr>
          <w:rFonts w:ascii="Times New Roman" w:hAnsi="Times New Roman" w:cs="Times New Roman"/>
          <w:sz w:val="28"/>
          <w:szCs w:val="28"/>
        </w:rPr>
        <w:t xml:space="preserve">расходы, как и расходы на необходимый </w:t>
      </w:r>
      <w:r>
        <w:rPr>
          <w:rFonts w:ascii="Times New Roman" w:hAnsi="Times New Roman" w:cs="Times New Roman"/>
          <w:sz w:val="28"/>
          <w:szCs w:val="28"/>
        </w:rPr>
        <w:t>для этих процедур вспомогатель</w:t>
      </w:r>
      <w:r w:rsidR="009F4674" w:rsidRPr="009F4674">
        <w:rPr>
          <w:rFonts w:ascii="Times New Roman" w:hAnsi="Times New Roman" w:cs="Times New Roman"/>
          <w:sz w:val="28"/>
          <w:szCs w:val="28"/>
        </w:rPr>
        <w:t>ный персонал, которому поручалос</w:t>
      </w:r>
      <w:r>
        <w:rPr>
          <w:rFonts w:ascii="Times New Roman" w:hAnsi="Times New Roman" w:cs="Times New Roman"/>
          <w:sz w:val="28"/>
          <w:szCs w:val="28"/>
        </w:rPr>
        <w:t xml:space="preserve">ь проведение данных технических </w:t>
      </w:r>
      <w:r w:rsidR="009F4674" w:rsidRPr="009F4674">
        <w:rPr>
          <w:rFonts w:ascii="Times New Roman" w:hAnsi="Times New Roman" w:cs="Times New Roman"/>
          <w:sz w:val="28"/>
          <w:szCs w:val="28"/>
        </w:rPr>
        <w:t>процедур по защите избирательных п</w:t>
      </w:r>
      <w:r>
        <w:rPr>
          <w:rFonts w:ascii="Times New Roman" w:hAnsi="Times New Roman" w:cs="Times New Roman"/>
          <w:sz w:val="28"/>
          <w:szCs w:val="28"/>
        </w:rPr>
        <w:t xml:space="preserve">рав в день выборов. </w:t>
      </w:r>
    </w:p>
    <w:p w14:paraId="253164EB" w14:textId="0C111CFE" w:rsidR="00B16829" w:rsidRPr="00E159AF" w:rsidRDefault="00E159AF" w:rsidP="00994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дополни</w:t>
      </w:r>
      <w:r w:rsidR="009F4674" w:rsidRPr="009F4674">
        <w:rPr>
          <w:rFonts w:ascii="Times New Roman" w:hAnsi="Times New Roman" w:cs="Times New Roman"/>
          <w:sz w:val="28"/>
          <w:szCs w:val="28"/>
        </w:rPr>
        <w:t>тельные понесенные расходы избир</w:t>
      </w:r>
      <w:r>
        <w:rPr>
          <w:rFonts w:ascii="Times New Roman" w:hAnsi="Times New Roman" w:cs="Times New Roman"/>
          <w:sz w:val="28"/>
          <w:szCs w:val="28"/>
        </w:rPr>
        <w:t xml:space="preserve">ательная комиссия Филиппин была </w:t>
      </w:r>
      <w:r w:rsidR="009F4674" w:rsidRPr="009F4674">
        <w:rPr>
          <w:rFonts w:ascii="Times New Roman" w:hAnsi="Times New Roman" w:cs="Times New Roman"/>
          <w:sz w:val="28"/>
          <w:szCs w:val="28"/>
        </w:rPr>
        <w:t>подвергнута критике. В итоге сама п</w:t>
      </w:r>
      <w:r>
        <w:rPr>
          <w:rFonts w:ascii="Times New Roman" w:hAnsi="Times New Roman" w:cs="Times New Roman"/>
          <w:sz w:val="28"/>
          <w:szCs w:val="28"/>
        </w:rPr>
        <w:t xml:space="preserve">роцедура сканирования бюллетеня </w:t>
      </w:r>
      <w:r w:rsidR="009F4674" w:rsidRPr="009F4674">
        <w:rPr>
          <w:rFonts w:ascii="Times New Roman" w:hAnsi="Times New Roman" w:cs="Times New Roman"/>
          <w:sz w:val="28"/>
          <w:szCs w:val="28"/>
        </w:rPr>
        <w:t>занимала не более 5–7 секунд, однако н</w:t>
      </w:r>
      <w:r>
        <w:rPr>
          <w:rFonts w:ascii="Times New Roman" w:hAnsi="Times New Roman" w:cs="Times New Roman"/>
          <w:sz w:val="28"/>
          <w:szCs w:val="28"/>
        </w:rPr>
        <w:t xml:space="preserve">а голосование одного избирателя </w:t>
      </w:r>
      <w:r w:rsidR="009F4674" w:rsidRPr="009F4674">
        <w:rPr>
          <w:rFonts w:ascii="Times New Roman" w:hAnsi="Times New Roman" w:cs="Times New Roman"/>
          <w:sz w:val="28"/>
          <w:szCs w:val="28"/>
        </w:rPr>
        <w:t>с учетом сложности всех проц</w:t>
      </w:r>
      <w:r>
        <w:rPr>
          <w:rFonts w:ascii="Times New Roman" w:hAnsi="Times New Roman" w:cs="Times New Roman"/>
          <w:sz w:val="28"/>
          <w:szCs w:val="28"/>
        </w:rPr>
        <w:t xml:space="preserve">едур в среднем уходило не менее </w:t>
      </w:r>
      <w:r w:rsidR="009F4674" w:rsidRPr="00E159AF">
        <w:rPr>
          <w:rFonts w:ascii="Times New Roman" w:hAnsi="Times New Roman" w:cs="Times New Roman"/>
          <w:sz w:val="28"/>
          <w:szCs w:val="28"/>
        </w:rPr>
        <w:t>10–15 минут.</w:t>
      </w:r>
    </w:p>
    <w:p w14:paraId="5B418392" w14:textId="6E53F6DA" w:rsidR="00E159AF" w:rsidRPr="00E159AF" w:rsidRDefault="00E159AF" w:rsidP="00994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59AF">
        <w:rPr>
          <w:rFonts w:ascii="Times New Roman" w:hAnsi="Times New Roman" w:cs="Times New Roman"/>
          <w:sz w:val="28"/>
          <w:szCs w:val="28"/>
        </w:rPr>
        <w:t>На парламентской встрече 21 декаб</w:t>
      </w:r>
      <w:r>
        <w:rPr>
          <w:rFonts w:ascii="Times New Roman" w:hAnsi="Times New Roman" w:cs="Times New Roman"/>
          <w:sz w:val="28"/>
          <w:szCs w:val="28"/>
        </w:rPr>
        <w:t>ря 2012 года было принято реше</w:t>
      </w:r>
      <w:r w:rsidRPr="00E159AF">
        <w:rPr>
          <w:rFonts w:ascii="Times New Roman" w:hAnsi="Times New Roman" w:cs="Times New Roman"/>
          <w:sz w:val="28"/>
          <w:szCs w:val="28"/>
        </w:rPr>
        <w:t>ние о проведении в июне 2013 года выборов Президента Монго</w:t>
      </w:r>
      <w:r>
        <w:rPr>
          <w:rFonts w:ascii="Times New Roman" w:hAnsi="Times New Roman" w:cs="Times New Roman"/>
          <w:sz w:val="28"/>
          <w:szCs w:val="28"/>
        </w:rPr>
        <w:t xml:space="preserve">лии с </w:t>
      </w:r>
      <w:r w:rsidRPr="00E159AF">
        <w:rPr>
          <w:rFonts w:ascii="Times New Roman" w:hAnsi="Times New Roman" w:cs="Times New Roman"/>
          <w:sz w:val="28"/>
          <w:szCs w:val="28"/>
        </w:rPr>
        <w:t>использованием устройств электронного голосования</w:t>
      </w:r>
      <w:r w:rsidR="00F9370A">
        <w:rPr>
          <w:rStyle w:val="ae"/>
          <w:rFonts w:ascii="Times New Roman" w:hAnsi="Times New Roman" w:cs="Times New Roman"/>
          <w:sz w:val="28"/>
          <w:szCs w:val="28"/>
        </w:rPr>
        <w:footnoteReference w:id="8"/>
      </w:r>
      <w:r w:rsidRPr="00E159AF">
        <w:rPr>
          <w:rFonts w:ascii="Times New Roman" w:hAnsi="Times New Roman" w:cs="Times New Roman"/>
          <w:sz w:val="28"/>
          <w:szCs w:val="28"/>
        </w:rPr>
        <w:t>.</w:t>
      </w:r>
    </w:p>
    <w:p w14:paraId="0D9B32D8" w14:textId="6F50480D" w:rsidR="00E159AF" w:rsidRPr="00E159AF" w:rsidRDefault="00E159AF" w:rsidP="00994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59AF">
        <w:rPr>
          <w:rFonts w:ascii="Times New Roman" w:hAnsi="Times New Roman" w:cs="Times New Roman"/>
          <w:sz w:val="28"/>
          <w:szCs w:val="28"/>
        </w:rPr>
        <w:t>Реал</w:t>
      </w:r>
      <w:r>
        <w:rPr>
          <w:rFonts w:ascii="Times New Roman" w:hAnsi="Times New Roman" w:cs="Times New Roman"/>
          <w:sz w:val="28"/>
          <w:szCs w:val="28"/>
        </w:rPr>
        <w:t xml:space="preserve">изация проекта по автоматизации </w:t>
      </w:r>
      <w:r w:rsidRPr="00E159AF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 xml:space="preserve">дения выборов была возложена на </w:t>
      </w:r>
      <w:r w:rsidRPr="00E159AF">
        <w:rPr>
          <w:rFonts w:ascii="Times New Roman" w:hAnsi="Times New Roman" w:cs="Times New Roman"/>
          <w:sz w:val="28"/>
          <w:szCs w:val="28"/>
        </w:rPr>
        <w:t>компа</w:t>
      </w:r>
      <w:r>
        <w:rPr>
          <w:rFonts w:ascii="Times New Roman" w:hAnsi="Times New Roman" w:cs="Times New Roman"/>
          <w:sz w:val="28"/>
          <w:szCs w:val="28"/>
        </w:rPr>
        <w:t>нию Dominion Voting</w:t>
      </w:r>
      <w:r w:rsidR="00080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Systems, INC (США). </w:t>
      </w:r>
      <w:r w:rsidRPr="00E159AF">
        <w:rPr>
          <w:rFonts w:ascii="Times New Roman" w:hAnsi="Times New Roman" w:cs="Times New Roman"/>
          <w:sz w:val="28"/>
          <w:szCs w:val="28"/>
        </w:rPr>
        <w:t>В к</w:t>
      </w:r>
      <w:r>
        <w:rPr>
          <w:rFonts w:ascii="Times New Roman" w:hAnsi="Times New Roman" w:cs="Times New Roman"/>
          <w:sz w:val="28"/>
          <w:szCs w:val="28"/>
        </w:rPr>
        <w:t xml:space="preserve">ачестве устройства электронного </w:t>
      </w:r>
      <w:r w:rsidRPr="00E159AF">
        <w:rPr>
          <w:rFonts w:ascii="Times New Roman" w:hAnsi="Times New Roman" w:cs="Times New Roman"/>
          <w:sz w:val="28"/>
          <w:szCs w:val="28"/>
        </w:rPr>
        <w:t>голосо</w:t>
      </w:r>
      <w:r>
        <w:rPr>
          <w:rFonts w:ascii="Times New Roman" w:hAnsi="Times New Roman" w:cs="Times New Roman"/>
          <w:sz w:val="28"/>
          <w:szCs w:val="28"/>
        </w:rPr>
        <w:t>вания был выбран сканер избира</w:t>
      </w:r>
      <w:r w:rsidRPr="00E159AF">
        <w:rPr>
          <w:rFonts w:ascii="Times New Roman" w:hAnsi="Times New Roman" w:cs="Times New Roman"/>
          <w:sz w:val="28"/>
          <w:szCs w:val="28"/>
        </w:rPr>
        <w:t xml:space="preserve">тельных </w:t>
      </w:r>
      <w:r w:rsidRPr="00E159AF">
        <w:rPr>
          <w:rFonts w:ascii="Times New Roman" w:hAnsi="Times New Roman" w:cs="Times New Roman"/>
          <w:sz w:val="28"/>
          <w:szCs w:val="28"/>
        </w:rPr>
        <w:lastRenderedPageBreak/>
        <w:t>б</w:t>
      </w:r>
      <w:r>
        <w:rPr>
          <w:rFonts w:ascii="Times New Roman" w:hAnsi="Times New Roman" w:cs="Times New Roman"/>
          <w:sz w:val="28"/>
          <w:szCs w:val="28"/>
        </w:rPr>
        <w:t xml:space="preserve">юллетеней Dominion ImageCast, </w:t>
      </w:r>
      <w:r w:rsidRPr="00E159AF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ошедший сертификацию 10 декабря </w:t>
      </w:r>
      <w:r w:rsidRPr="00E159AF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 xml:space="preserve">года и хорошо зарекомендовавший </w:t>
      </w:r>
      <w:r w:rsidRPr="00E159AF">
        <w:rPr>
          <w:rFonts w:ascii="Times New Roman" w:hAnsi="Times New Roman" w:cs="Times New Roman"/>
          <w:sz w:val="28"/>
          <w:szCs w:val="28"/>
        </w:rPr>
        <w:t>себя на в</w:t>
      </w:r>
      <w:r>
        <w:rPr>
          <w:rFonts w:ascii="Times New Roman" w:hAnsi="Times New Roman" w:cs="Times New Roman"/>
          <w:sz w:val="28"/>
          <w:szCs w:val="28"/>
        </w:rPr>
        <w:t xml:space="preserve">ыборах различного уровня в ряде </w:t>
      </w:r>
      <w:r w:rsidRPr="00E159AF">
        <w:rPr>
          <w:rFonts w:ascii="Times New Roman" w:hAnsi="Times New Roman" w:cs="Times New Roman"/>
          <w:sz w:val="28"/>
          <w:szCs w:val="28"/>
        </w:rPr>
        <w:t>штатов США.</w:t>
      </w:r>
    </w:p>
    <w:p w14:paraId="4507CD4B" w14:textId="4C467240" w:rsidR="00B16829" w:rsidRPr="00E159AF" w:rsidRDefault="00E159AF" w:rsidP="00994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59AF">
        <w:rPr>
          <w:rFonts w:ascii="Times New Roman" w:hAnsi="Times New Roman" w:cs="Times New Roman"/>
          <w:sz w:val="28"/>
          <w:szCs w:val="28"/>
        </w:rPr>
        <w:t>На и</w:t>
      </w:r>
      <w:r>
        <w:rPr>
          <w:rFonts w:ascii="Times New Roman" w:hAnsi="Times New Roman" w:cs="Times New Roman"/>
          <w:sz w:val="28"/>
          <w:szCs w:val="28"/>
        </w:rPr>
        <w:t xml:space="preserve">збирательном участке устанавливается одно устройство. Второе устройство </w:t>
      </w:r>
      <w:r w:rsidRPr="00E159AF">
        <w:rPr>
          <w:rFonts w:ascii="Times New Roman" w:hAnsi="Times New Roman" w:cs="Times New Roman"/>
          <w:sz w:val="28"/>
          <w:szCs w:val="28"/>
        </w:rPr>
        <w:t>устанавливалось на участ</w:t>
      </w:r>
      <w:r>
        <w:rPr>
          <w:rFonts w:ascii="Times New Roman" w:hAnsi="Times New Roman" w:cs="Times New Roman"/>
          <w:sz w:val="28"/>
          <w:szCs w:val="28"/>
        </w:rPr>
        <w:t xml:space="preserve">ках с числом избирателей более 3000 (в этом случае оба </w:t>
      </w:r>
      <w:r w:rsidRPr="00E159AF">
        <w:rPr>
          <w:rFonts w:ascii="Times New Roman" w:hAnsi="Times New Roman" w:cs="Times New Roman"/>
          <w:sz w:val="28"/>
          <w:szCs w:val="28"/>
        </w:rPr>
        <w:t>устройст</w:t>
      </w:r>
      <w:r>
        <w:rPr>
          <w:rFonts w:ascii="Times New Roman" w:hAnsi="Times New Roman" w:cs="Times New Roman"/>
          <w:sz w:val="28"/>
          <w:szCs w:val="28"/>
        </w:rPr>
        <w:t xml:space="preserve">ва работали автономно и не были соединены между собой). Итоги голосования подводились по двум протоколам – один протокол </w:t>
      </w:r>
      <w:r w:rsidRPr="00E159AF">
        <w:rPr>
          <w:rFonts w:ascii="Times New Roman" w:hAnsi="Times New Roman" w:cs="Times New Roman"/>
          <w:sz w:val="28"/>
          <w:szCs w:val="28"/>
        </w:rPr>
        <w:t>с одного устройства.</w:t>
      </w:r>
    </w:p>
    <w:p w14:paraId="0F697301" w14:textId="0EB9B9EE" w:rsidR="00B16829" w:rsidRDefault="00E159AF" w:rsidP="0099406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59AF">
        <w:rPr>
          <w:rFonts w:ascii="Times New Roman" w:hAnsi="Times New Roman" w:cs="Times New Roman"/>
          <w:sz w:val="28"/>
          <w:szCs w:val="28"/>
        </w:rPr>
        <w:t>В России применяются две разновидности электронного голосования: электронное голосование на избирательных участках и дистанционное электронное голосование. Электронное голосование на избирательных участках обеспечивается при помощи комплексов обработки избирательных бюллетеней (КОИБ), комплексов электронного голосования (КЭГ) и технических средств с электронными бюллетенями на цифровых избирательных участках (ЦИУ). Дистанционное электронное голосование проводится на «Едином портале государственных и муниципальных услуг (функций)» и на региональных порталах «Госуслуг».</w:t>
      </w:r>
    </w:p>
    <w:p w14:paraId="061E957D" w14:textId="3639D1A4" w:rsidR="00E159AF" w:rsidRDefault="00E159AF" w:rsidP="0099406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59AF">
        <w:rPr>
          <w:rFonts w:ascii="Times New Roman" w:hAnsi="Times New Roman" w:cs="Times New Roman"/>
          <w:sz w:val="28"/>
          <w:szCs w:val="28"/>
        </w:rPr>
        <w:t xml:space="preserve">По инициативе ЦИК России электронные машины для голосования применялись: на губернаторских выборах </w:t>
      </w:r>
      <w:r>
        <w:rPr>
          <w:rFonts w:ascii="Times New Roman" w:hAnsi="Times New Roman" w:cs="Times New Roman"/>
          <w:sz w:val="28"/>
          <w:szCs w:val="28"/>
        </w:rPr>
        <w:t>в Ленинградской области в 1996г., в Омской области в 1997</w:t>
      </w:r>
      <w:r w:rsidRPr="00E159A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., в Челябинской области в 2000</w:t>
      </w:r>
      <w:r w:rsidRPr="00E159AF">
        <w:rPr>
          <w:rFonts w:ascii="Times New Roman" w:hAnsi="Times New Roman" w:cs="Times New Roman"/>
          <w:sz w:val="28"/>
          <w:szCs w:val="28"/>
        </w:rPr>
        <w:t>г.; на выборах органов местного самоуправления Ленинградской области 1996–1999 гг. и депутато</w:t>
      </w:r>
      <w:r>
        <w:rPr>
          <w:rFonts w:ascii="Times New Roman" w:hAnsi="Times New Roman" w:cs="Times New Roman"/>
          <w:sz w:val="28"/>
          <w:szCs w:val="28"/>
        </w:rPr>
        <w:t>в законодательного собрания г. Санкт-Петербурга в 1998</w:t>
      </w:r>
      <w:r w:rsidRPr="00E159AF">
        <w:rPr>
          <w:rFonts w:ascii="Times New Roman" w:hAnsi="Times New Roman" w:cs="Times New Roman"/>
          <w:sz w:val="28"/>
          <w:szCs w:val="28"/>
        </w:rPr>
        <w:t>г.; на выборах мэра г. Элисты и Элистинс</w:t>
      </w:r>
      <w:r>
        <w:rPr>
          <w:rFonts w:ascii="Times New Roman" w:hAnsi="Times New Roman" w:cs="Times New Roman"/>
          <w:sz w:val="28"/>
          <w:szCs w:val="28"/>
        </w:rPr>
        <w:t>кого Городского собрания в 1997</w:t>
      </w:r>
      <w:r w:rsidRPr="00E159AF">
        <w:rPr>
          <w:rFonts w:ascii="Times New Roman" w:hAnsi="Times New Roman" w:cs="Times New Roman"/>
          <w:sz w:val="28"/>
          <w:szCs w:val="28"/>
        </w:rPr>
        <w:t>г. На выборах П</w:t>
      </w:r>
      <w:r>
        <w:rPr>
          <w:rFonts w:ascii="Times New Roman" w:hAnsi="Times New Roman" w:cs="Times New Roman"/>
          <w:sz w:val="28"/>
          <w:szCs w:val="28"/>
        </w:rPr>
        <w:t>резидента России 26 марта 2000 </w:t>
      </w:r>
      <w:r w:rsidRPr="00E159AF">
        <w:rPr>
          <w:rFonts w:ascii="Times New Roman" w:hAnsi="Times New Roman" w:cs="Times New Roman"/>
          <w:sz w:val="28"/>
          <w:szCs w:val="28"/>
        </w:rPr>
        <w:t>г. сканеры избирательных бюллетеней использовались на 110 УИК в г. Москве, на 57 УИК в г. Вологде и 90 УИК в г. Череповце.</w:t>
      </w:r>
    </w:p>
    <w:p w14:paraId="7BDA2876" w14:textId="00D13A68" w:rsidR="00E159AF" w:rsidRDefault="00E159AF" w:rsidP="0099406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59AF">
        <w:rPr>
          <w:rFonts w:ascii="Times New Roman" w:hAnsi="Times New Roman" w:cs="Times New Roman"/>
          <w:sz w:val="28"/>
          <w:szCs w:val="28"/>
        </w:rPr>
        <w:t xml:space="preserve">Выборы Президента России 2018 г. были крупнейшими в части использования сканеров бумажных бюллетеней. На этих выборах было применено 13,6 тыс. КОИБов, из них новых моделей, разработанных в </w:t>
      </w:r>
      <w:r w:rsidRPr="00E159AF">
        <w:rPr>
          <w:rFonts w:ascii="Times New Roman" w:hAnsi="Times New Roman" w:cs="Times New Roman"/>
          <w:sz w:val="28"/>
          <w:szCs w:val="28"/>
        </w:rPr>
        <w:lastRenderedPageBreak/>
        <w:t xml:space="preserve">2017 г., было 4750 шт. Новые машины были разработаны МГТУ имени Н. Э. Баумана. Стоимость единицы оборудования составляла около </w:t>
      </w:r>
      <w:r w:rsidR="000800A5">
        <w:rPr>
          <w:rFonts w:ascii="Times New Roman" w:hAnsi="Times New Roman" w:cs="Times New Roman"/>
          <w:sz w:val="28"/>
          <w:szCs w:val="28"/>
        </w:rPr>
        <w:t>199 </w:t>
      </w:r>
      <w:r w:rsidRPr="00E159AF">
        <w:rPr>
          <w:rFonts w:ascii="Times New Roman" w:hAnsi="Times New Roman" w:cs="Times New Roman"/>
          <w:sz w:val="28"/>
          <w:szCs w:val="28"/>
        </w:rPr>
        <w:t xml:space="preserve">тыс.  руб. На президентских выборах КОИБы использовались на 10001 избирательном участке в 82 субъектах. </w:t>
      </w:r>
    </w:p>
    <w:p w14:paraId="05B29695" w14:textId="77777777" w:rsidR="00E159AF" w:rsidRDefault="00E159AF" w:rsidP="0099406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59AF">
        <w:rPr>
          <w:rFonts w:ascii="Times New Roman" w:hAnsi="Times New Roman" w:cs="Times New Roman"/>
          <w:sz w:val="28"/>
          <w:szCs w:val="28"/>
        </w:rPr>
        <w:t xml:space="preserve">Таким образом, электронным голосованием было охвачено 9% избирательных участков. Большинство КОИБов размещались в крупных субъектах, таких как Свердловская область, г. Москва, Московская область, г.  Санкт–Петербург, Красноярский край, Новосибирская область, Ярославская, Саратовская, Омская и Самарская области. </w:t>
      </w:r>
    </w:p>
    <w:p w14:paraId="632C55D8" w14:textId="15878E78" w:rsidR="00E159AF" w:rsidRPr="00E159AF" w:rsidRDefault="00E159AF" w:rsidP="00994067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59AF">
        <w:rPr>
          <w:rFonts w:ascii="Times New Roman" w:hAnsi="Times New Roman" w:cs="Times New Roman"/>
          <w:sz w:val="28"/>
          <w:szCs w:val="28"/>
        </w:rPr>
        <w:t>На предыдущих федеральных выборах именно здесь фиксировалось много избирательных споров. Поэтому ЦИК России постаралась повысить доверие к результатам выборов при помощи машин для сканирования бюллетеней.</w:t>
      </w:r>
    </w:p>
    <w:p w14:paraId="1F79F300" w14:textId="77777777" w:rsidR="00C92CF7" w:rsidRDefault="00C92CF7" w:rsidP="0099406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2CF7">
        <w:rPr>
          <w:rFonts w:ascii="Times New Roman" w:hAnsi="Times New Roman" w:cs="Times New Roman"/>
          <w:sz w:val="28"/>
          <w:szCs w:val="28"/>
        </w:rPr>
        <w:t>Таким образом, использование КОИБов современных моделей н</w:t>
      </w:r>
      <w:r>
        <w:rPr>
          <w:rFonts w:ascii="Times New Roman" w:hAnsi="Times New Roman" w:cs="Times New Roman"/>
          <w:sz w:val="28"/>
          <w:szCs w:val="28"/>
        </w:rPr>
        <w:t>а выборах в России в 2010–2020</w:t>
      </w:r>
      <w:r w:rsidRPr="00C92CF7">
        <w:rPr>
          <w:rFonts w:ascii="Times New Roman" w:hAnsi="Times New Roman" w:cs="Times New Roman"/>
          <w:sz w:val="28"/>
          <w:szCs w:val="28"/>
        </w:rPr>
        <w:t xml:space="preserve">гг. было эффективным инструментом для обеспечения легитимности результатов выборов. Кроме того, этот инструмент использовался для создания позитивной «повестки дня», связанной с модернизацией избирательного процесса. </w:t>
      </w:r>
    </w:p>
    <w:p w14:paraId="3B1E03E2" w14:textId="77777777" w:rsidR="00C92CF7" w:rsidRDefault="00C92CF7" w:rsidP="0099406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2CF7">
        <w:rPr>
          <w:rFonts w:ascii="Times New Roman" w:hAnsi="Times New Roman" w:cs="Times New Roman"/>
          <w:sz w:val="28"/>
          <w:szCs w:val="28"/>
        </w:rPr>
        <w:t xml:space="preserve">Анализ опыта применения КОИБов на выборах в России выявил ряд недостатков и преимуществ. </w:t>
      </w:r>
    </w:p>
    <w:p w14:paraId="32B9EA03" w14:textId="77777777" w:rsidR="00C92CF7" w:rsidRDefault="00C92CF7" w:rsidP="0099406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2CF7">
        <w:rPr>
          <w:rFonts w:ascii="Times New Roman" w:hAnsi="Times New Roman" w:cs="Times New Roman"/>
          <w:sz w:val="28"/>
          <w:szCs w:val="28"/>
        </w:rPr>
        <w:t xml:space="preserve">К </w:t>
      </w:r>
      <w:r w:rsidRPr="00C92CF7">
        <w:rPr>
          <w:rFonts w:ascii="Times New Roman" w:hAnsi="Times New Roman" w:cs="Times New Roman"/>
          <w:b/>
          <w:sz w:val="28"/>
          <w:szCs w:val="28"/>
        </w:rPr>
        <w:t>недостаткам</w:t>
      </w:r>
      <w:r w:rsidRPr="00C92CF7">
        <w:rPr>
          <w:rFonts w:ascii="Times New Roman" w:hAnsi="Times New Roman" w:cs="Times New Roman"/>
          <w:sz w:val="28"/>
          <w:szCs w:val="28"/>
        </w:rPr>
        <w:t xml:space="preserve"> относятся: </w:t>
      </w:r>
    </w:p>
    <w:p w14:paraId="0C6EB840" w14:textId="77777777" w:rsidR="00C92CF7" w:rsidRDefault="00C92CF7" w:rsidP="0099406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F7">
        <w:rPr>
          <w:rFonts w:ascii="Times New Roman" w:hAnsi="Times New Roman" w:cs="Times New Roman"/>
          <w:sz w:val="28"/>
          <w:szCs w:val="28"/>
        </w:rPr>
        <w:t xml:space="preserve">– непрозрачность работы оборудования для электронного голосования (это выражается в невозможности проверки корректности работы оборудования для голосования независимой лабораторией, экспертами, журналистами, политиками и избирателями); </w:t>
      </w:r>
    </w:p>
    <w:p w14:paraId="60B78284" w14:textId="77777777" w:rsidR="00994067" w:rsidRDefault="00C92CF7" w:rsidP="0099406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F7">
        <w:rPr>
          <w:rFonts w:ascii="Times New Roman" w:hAnsi="Times New Roman" w:cs="Times New Roman"/>
          <w:sz w:val="28"/>
          <w:szCs w:val="28"/>
        </w:rPr>
        <w:t xml:space="preserve">–  высокая стоимость машин для голосования и сложность в обслуживании.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2CF7">
        <w:rPr>
          <w:rFonts w:ascii="Times New Roman" w:hAnsi="Times New Roman" w:cs="Times New Roman"/>
          <w:sz w:val="28"/>
          <w:szCs w:val="28"/>
        </w:rPr>
        <w:t xml:space="preserve">Машины, которые произведены более 10 лет назад и число которых составляет 60% и выше, на сегодняшний день устарели, </w:t>
      </w:r>
      <w:r w:rsidRPr="00C92CF7">
        <w:rPr>
          <w:rFonts w:ascii="Times New Roman" w:hAnsi="Times New Roman" w:cs="Times New Roman"/>
          <w:sz w:val="28"/>
          <w:szCs w:val="28"/>
        </w:rPr>
        <w:lastRenderedPageBreak/>
        <w:t xml:space="preserve">сложны в обслуживании и, соответственно, не могут применяться в будущем. </w:t>
      </w:r>
    </w:p>
    <w:p w14:paraId="5F0FA017" w14:textId="47429769" w:rsidR="00C92CF7" w:rsidRPr="00C92CF7" w:rsidRDefault="00C92CF7" w:rsidP="0099406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CF7">
        <w:rPr>
          <w:rFonts w:ascii="Times New Roman" w:hAnsi="Times New Roman" w:cs="Times New Roman"/>
          <w:b/>
          <w:sz w:val="28"/>
          <w:szCs w:val="28"/>
        </w:rPr>
        <w:t xml:space="preserve">Преимущества: </w:t>
      </w:r>
    </w:p>
    <w:p w14:paraId="7581CD2F" w14:textId="77777777" w:rsidR="00C92CF7" w:rsidRDefault="00C92CF7" w:rsidP="0099406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F7">
        <w:rPr>
          <w:rFonts w:ascii="Times New Roman" w:hAnsi="Times New Roman" w:cs="Times New Roman"/>
          <w:sz w:val="28"/>
          <w:szCs w:val="28"/>
        </w:rPr>
        <w:t xml:space="preserve">– более высокое доверие к результатам электронного голосования, нежели к обычным «бумажным» выборам; </w:t>
      </w:r>
    </w:p>
    <w:p w14:paraId="319982B1" w14:textId="77777777" w:rsidR="00C92CF7" w:rsidRDefault="00C92CF7" w:rsidP="0099406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F7">
        <w:rPr>
          <w:rFonts w:ascii="Times New Roman" w:hAnsi="Times New Roman" w:cs="Times New Roman"/>
          <w:sz w:val="28"/>
          <w:szCs w:val="28"/>
        </w:rPr>
        <w:t xml:space="preserve">– высокая скорость получения результатов выборов. </w:t>
      </w:r>
    </w:p>
    <w:p w14:paraId="349DEE95" w14:textId="14483803" w:rsidR="00B16829" w:rsidRPr="00C92CF7" w:rsidRDefault="00C92CF7" w:rsidP="00994067">
      <w:pPr>
        <w:pStyle w:val="a8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F7">
        <w:rPr>
          <w:rFonts w:ascii="Times New Roman" w:hAnsi="Times New Roman" w:cs="Times New Roman"/>
          <w:sz w:val="28"/>
          <w:szCs w:val="28"/>
        </w:rPr>
        <w:t>– отсутствие недействительных голосов избирателей.</w:t>
      </w:r>
    </w:p>
    <w:p w14:paraId="242EF571" w14:textId="55EC7CA4" w:rsidR="00B16829" w:rsidRDefault="00C92CF7" w:rsidP="0099406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2CF7">
        <w:rPr>
          <w:rFonts w:ascii="Times New Roman" w:hAnsi="Times New Roman" w:cs="Times New Roman"/>
          <w:sz w:val="28"/>
          <w:szCs w:val="28"/>
        </w:rPr>
        <w:t>Новым шагом в развитии электронного голосования в России стало дистанционное электронное голосование на выборах депутатов Московской городской Думы с</w:t>
      </w:r>
      <w:r>
        <w:rPr>
          <w:rFonts w:ascii="Times New Roman" w:hAnsi="Times New Roman" w:cs="Times New Roman"/>
          <w:sz w:val="28"/>
          <w:szCs w:val="28"/>
        </w:rPr>
        <w:t>едьмого созыва 8 сентября 2019</w:t>
      </w:r>
      <w:r w:rsidRPr="00C92CF7">
        <w:rPr>
          <w:rFonts w:ascii="Times New Roman" w:hAnsi="Times New Roman" w:cs="Times New Roman"/>
          <w:sz w:val="28"/>
          <w:szCs w:val="28"/>
        </w:rPr>
        <w:t>г. Итоги электронного голосования носили юридически обязательный характер. Избирательное законодательство для проведения экспер</w:t>
      </w:r>
      <w:r>
        <w:rPr>
          <w:rFonts w:ascii="Times New Roman" w:hAnsi="Times New Roman" w:cs="Times New Roman"/>
          <w:sz w:val="28"/>
          <w:szCs w:val="28"/>
        </w:rPr>
        <w:t>имента было принято в мае 2019</w:t>
      </w:r>
      <w:r w:rsidRPr="00C92CF7">
        <w:rPr>
          <w:rFonts w:ascii="Times New Roman" w:hAnsi="Times New Roman" w:cs="Times New Roman"/>
          <w:sz w:val="28"/>
          <w:szCs w:val="28"/>
        </w:rPr>
        <w:t>г. Организаторы выборов для электронного голосования образовали три «виртуальных» УИК в районах Крюково, Бибирево и Чертаново Южное.</w:t>
      </w:r>
    </w:p>
    <w:p w14:paraId="6C76961D" w14:textId="5A974320" w:rsidR="00C92CF7" w:rsidRDefault="00C92CF7" w:rsidP="0099406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2CF7">
        <w:rPr>
          <w:rFonts w:ascii="Times New Roman" w:hAnsi="Times New Roman" w:cs="Times New Roman"/>
          <w:sz w:val="28"/>
          <w:szCs w:val="28"/>
        </w:rPr>
        <w:t xml:space="preserve">Важнейшими принципами дистанционного электронного голосования являются: голосование в любом месте и в любое время. Электронное голосование – это один из методов удобного голосования, дающий возможность проголосовать гражданам, находящимся за рубежом, лицам с ограниченными возможностями и широкому кругу избирателей.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2CF7">
        <w:rPr>
          <w:rFonts w:ascii="Times New Roman" w:hAnsi="Times New Roman" w:cs="Times New Roman"/>
          <w:sz w:val="28"/>
          <w:szCs w:val="28"/>
        </w:rPr>
        <w:t>Московский эксперимент с э</w:t>
      </w:r>
      <w:r>
        <w:rPr>
          <w:rFonts w:ascii="Times New Roman" w:hAnsi="Times New Roman" w:cs="Times New Roman"/>
          <w:sz w:val="28"/>
          <w:szCs w:val="28"/>
        </w:rPr>
        <w:t>лектронным голосованием в 2019</w:t>
      </w:r>
      <w:r w:rsidRPr="00C92CF7">
        <w:rPr>
          <w:rFonts w:ascii="Times New Roman" w:hAnsi="Times New Roman" w:cs="Times New Roman"/>
          <w:sz w:val="28"/>
          <w:szCs w:val="28"/>
        </w:rPr>
        <w:t>г. не увеличивал сроков голосования. Все московские избиратели голосовали только в день выборов</w:t>
      </w:r>
      <w:r w:rsidR="00020722">
        <w:rPr>
          <w:rStyle w:val="ae"/>
          <w:rFonts w:ascii="Times New Roman" w:hAnsi="Times New Roman" w:cs="Times New Roman"/>
          <w:sz w:val="28"/>
          <w:szCs w:val="28"/>
        </w:rPr>
        <w:footnoteReference w:id="9"/>
      </w:r>
      <w:r w:rsidRPr="00C92CF7">
        <w:rPr>
          <w:rFonts w:ascii="Times New Roman" w:hAnsi="Times New Roman" w:cs="Times New Roman"/>
          <w:sz w:val="28"/>
          <w:szCs w:val="28"/>
        </w:rPr>
        <w:t xml:space="preserve">. В 2020 г. на общероссийском голосовании по поправкам в Конституцию дистанционное электронное голосование было доступно в течение пяти суток. Благодаря этому увеличилась доля электронных избирателей, которые смогли проголосовать в удобные сроки.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92CF7">
        <w:rPr>
          <w:rFonts w:ascii="Times New Roman" w:hAnsi="Times New Roman" w:cs="Times New Roman"/>
          <w:sz w:val="28"/>
          <w:szCs w:val="28"/>
        </w:rPr>
        <w:lastRenderedPageBreak/>
        <w:t>На выборах теперь есть возможность досрочного голосования при дистанционном электронном голосовании, но в день выборов электронные избиратели не смогут проголосовать на избирательном участке</w:t>
      </w:r>
      <w:r w:rsidR="00020722">
        <w:rPr>
          <w:rStyle w:val="ae"/>
          <w:rFonts w:ascii="Times New Roman" w:hAnsi="Times New Roman" w:cs="Times New Roman"/>
          <w:sz w:val="28"/>
          <w:szCs w:val="28"/>
        </w:rPr>
        <w:footnoteReference w:id="10"/>
      </w:r>
      <w:r w:rsidRPr="00C92CF7">
        <w:rPr>
          <w:rFonts w:ascii="Times New Roman" w:hAnsi="Times New Roman" w:cs="Times New Roman"/>
          <w:sz w:val="28"/>
          <w:szCs w:val="28"/>
        </w:rPr>
        <w:t>.</w:t>
      </w:r>
    </w:p>
    <w:p w14:paraId="6A2630B4" w14:textId="4519F3F0" w:rsidR="00020722" w:rsidRDefault="00C92CF7" w:rsidP="0099406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F7">
        <w:rPr>
          <w:rFonts w:ascii="Times New Roman" w:hAnsi="Times New Roman" w:cs="Times New Roman"/>
          <w:sz w:val="28"/>
          <w:szCs w:val="28"/>
        </w:rPr>
        <w:t xml:space="preserve">     Для обеспечения конвенционального политического участия и привлечения к выборам широких групп избирателей в России необходимо использовать смешанную форму голосования, сочетающую традиционное «бумажное голосование» и электронное голосование.      Дистанционное электронное голосование, являясь новой эффективной формой коммуникации власти и общества, должно проводиться досрочно, расширяя круг потенциальных избирателей.</w:t>
      </w:r>
    </w:p>
    <w:p w14:paraId="0FB01CAD" w14:textId="20DCAF5B" w:rsidR="00F9370A" w:rsidRDefault="00F9370A" w:rsidP="0099406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4003C2" w14:textId="36B4F08E" w:rsidR="00F9370A" w:rsidRDefault="00F9370A" w:rsidP="0099406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7D51E0" w14:textId="54D1C295" w:rsidR="00F9370A" w:rsidRDefault="00F9370A" w:rsidP="0099406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22C3C5" w14:textId="48C10663" w:rsidR="00F9370A" w:rsidRDefault="00F9370A" w:rsidP="0099406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1ED4F7" w14:textId="4FA550B0" w:rsidR="00F9370A" w:rsidRDefault="00F9370A" w:rsidP="0099406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153F70" w14:textId="7C64B197" w:rsidR="00F9370A" w:rsidRDefault="00F9370A" w:rsidP="0099406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FDE1EB" w14:textId="5263CC20" w:rsidR="00F9370A" w:rsidRDefault="00F9370A" w:rsidP="0099406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9AD82B" w14:textId="3C4BD759" w:rsidR="00F9370A" w:rsidRDefault="00F9370A" w:rsidP="0099406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913B70" w14:textId="4B3A6152" w:rsidR="00F9370A" w:rsidRDefault="00F9370A" w:rsidP="0099406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B45E88" w14:textId="612F78EB" w:rsidR="00F9370A" w:rsidRDefault="00F9370A" w:rsidP="0099406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3EA7B5" w14:textId="670A4221" w:rsidR="00F9370A" w:rsidRDefault="00F9370A" w:rsidP="0099406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97D7D0" w14:textId="658C9D7B" w:rsidR="00F9370A" w:rsidRDefault="00F9370A" w:rsidP="0099406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826CB8" w14:textId="30232483" w:rsidR="00F9370A" w:rsidRDefault="00F9370A" w:rsidP="0099406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3C7C65" w14:textId="0EC66FC7" w:rsidR="00F9370A" w:rsidRDefault="00F9370A" w:rsidP="0099406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BAD4A5" w14:textId="2D8504CE" w:rsidR="00F9370A" w:rsidRDefault="00F9370A" w:rsidP="0099406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162E52" w14:textId="77777777" w:rsidR="00994067" w:rsidRDefault="00994067" w:rsidP="0099406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8B52E" w14:textId="77777777" w:rsidR="00994067" w:rsidRDefault="00994067" w:rsidP="00994067">
      <w:pPr>
        <w:pStyle w:val="a8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C14144" w14:textId="12E7244F" w:rsidR="00B16829" w:rsidRDefault="00C92CF7" w:rsidP="00994067">
      <w:pPr>
        <w:pStyle w:val="a8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14:paraId="66DDDB1A" w14:textId="77777777" w:rsidR="00F9370A" w:rsidRPr="00F9370A" w:rsidRDefault="00F9370A" w:rsidP="00994067">
      <w:pPr>
        <w:pStyle w:val="a8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756124B" w14:textId="77777777" w:rsidR="008C1073" w:rsidRDefault="008C1073" w:rsidP="0099406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результате проведенного исследования в данной работе, я пришел к выводу, что те </w:t>
      </w:r>
      <w:r w:rsidRPr="008C1073">
        <w:rPr>
          <w:rFonts w:ascii="Times New Roman" w:hAnsi="Times New Roman" w:cs="Times New Roman"/>
          <w:sz w:val="28"/>
          <w:szCs w:val="28"/>
        </w:rPr>
        <w:t>варианты электронного голосования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8C1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существуют</w:t>
      </w:r>
      <w:r w:rsidRPr="008C1073">
        <w:rPr>
          <w:rFonts w:ascii="Times New Roman" w:hAnsi="Times New Roman" w:cs="Times New Roman"/>
          <w:sz w:val="28"/>
          <w:szCs w:val="28"/>
        </w:rPr>
        <w:t xml:space="preserve"> в настоящее время в России </w:t>
      </w:r>
      <w:r>
        <w:rPr>
          <w:rFonts w:ascii="Times New Roman" w:hAnsi="Times New Roman" w:cs="Times New Roman"/>
          <w:sz w:val="28"/>
          <w:szCs w:val="28"/>
        </w:rPr>
        <w:t>имеют один недостаток</w:t>
      </w:r>
      <w:r w:rsidRPr="008C1073">
        <w:rPr>
          <w:rFonts w:ascii="Times New Roman" w:hAnsi="Times New Roman" w:cs="Times New Roman"/>
          <w:sz w:val="28"/>
          <w:szCs w:val="28"/>
        </w:rPr>
        <w:t xml:space="preserve"> – информация о результатах голосования в вышестоящую территориальную избирательную комиссию передается так же, как и при осуществлении обычного голосования, посредством направления протокола об итогах голосования.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1073">
        <w:rPr>
          <w:rFonts w:ascii="Times New Roman" w:hAnsi="Times New Roman" w:cs="Times New Roman"/>
          <w:sz w:val="28"/>
          <w:szCs w:val="28"/>
        </w:rPr>
        <w:t xml:space="preserve">Именно ТИК будет осуществлять внесение данных таких протоколов в ГАС «Выборы», в результате чего не исключена передача фальсифицированных данных дополнительного протокола, составленного позднее уже без присутствия наблюдателей и некоторых членов участковой избирательной комиссии. </w:t>
      </w:r>
    </w:p>
    <w:p w14:paraId="5BE07156" w14:textId="77777777" w:rsidR="008C1073" w:rsidRDefault="008C1073" w:rsidP="0099406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Одним из вариантов решения данной проблемы является подключение к сети Интернет, н</w:t>
      </w:r>
      <w:r w:rsidRPr="008C1073">
        <w:rPr>
          <w:rFonts w:ascii="Times New Roman" w:hAnsi="Times New Roman" w:cs="Times New Roman"/>
          <w:sz w:val="28"/>
          <w:szCs w:val="28"/>
        </w:rPr>
        <w:t xml:space="preserve">о полностью обеспечить такую защиту в настоящее время вряд ли возможно. Кроме того, как представляется, вполне разумным будет использование в России эстонского опыта проведения голосования, которое позволяет избирателю неоднократно менять свое волеизъявление вплоть до окончания времени голосования, чтобы исключить возможность использования административного ресурса и проведения контролируемого голосования. </w:t>
      </w:r>
    </w:p>
    <w:p w14:paraId="6DBEE41A" w14:textId="1C959CA4" w:rsidR="00F9370A" w:rsidRPr="00994067" w:rsidRDefault="008C1073" w:rsidP="00994067">
      <w:pPr>
        <w:pStyle w:val="a8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1073">
        <w:rPr>
          <w:rFonts w:ascii="Times New Roman" w:hAnsi="Times New Roman" w:cs="Times New Roman"/>
          <w:sz w:val="28"/>
          <w:szCs w:val="28"/>
        </w:rPr>
        <w:t xml:space="preserve">Также в связи с широким применением дистанционного электронного голосования и голосования на цифровых участках весьма актуальным видится составление списка избирателей исключительно в электронной форме. Также зарегистрированным кандидатам и избирательным объединениям следует предоставить ограниченный доступ к информационным ресурсам ГАС «Выборы» в целях уравнения их в правах с должностными лицами органов государственной власти и местного самоуправления. </w:t>
      </w:r>
    </w:p>
    <w:p w14:paraId="27DE00A1" w14:textId="5F1C14B0" w:rsidR="184FF12B" w:rsidRDefault="008C1073" w:rsidP="0099406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14:paraId="3C521EA9" w14:textId="77777777" w:rsidR="0085457F" w:rsidRPr="0085457F" w:rsidRDefault="0085457F" w:rsidP="00994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57F">
        <w:rPr>
          <w:rFonts w:ascii="Times New Roman" w:hAnsi="Times New Roman" w:cs="Times New Roman"/>
          <w:b/>
          <w:bCs/>
          <w:sz w:val="28"/>
          <w:szCs w:val="28"/>
        </w:rPr>
        <w:t>Нормативно-правовые акты:</w:t>
      </w:r>
    </w:p>
    <w:p w14:paraId="22B42985" w14:textId="46B3BC0E" w:rsidR="0085457F" w:rsidRPr="0085457F" w:rsidRDefault="0085457F" w:rsidP="00994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7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85457F">
        <w:rPr>
          <w:rFonts w:ascii="Times New Roman" w:hAnsi="Times New Roman" w:cs="Times New Roman"/>
          <w:sz w:val="28"/>
          <w:szCs w:val="28"/>
        </w:rPr>
        <w:t>Постановление ЦИК России от 06.</w:t>
      </w:r>
      <w:r>
        <w:rPr>
          <w:rFonts w:ascii="Times New Roman" w:hAnsi="Times New Roman" w:cs="Times New Roman"/>
          <w:sz w:val="28"/>
          <w:szCs w:val="28"/>
        </w:rPr>
        <w:t xml:space="preserve">03.2013 N 165/1212-6 «О порядке </w:t>
      </w:r>
      <w:r w:rsidRPr="0085457F">
        <w:rPr>
          <w:rFonts w:ascii="Times New Roman" w:hAnsi="Times New Roman" w:cs="Times New Roman"/>
          <w:sz w:val="28"/>
          <w:szCs w:val="28"/>
        </w:rPr>
        <w:t>использования при голосовании на в</w:t>
      </w:r>
      <w:r>
        <w:rPr>
          <w:rFonts w:ascii="Times New Roman" w:hAnsi="Times New Roman" w:cs="Times New Roman"/>
          <w:sz w:val="28"/>
          <w:szCs w:val="28"/>
        </w:rPr>
        <w:t xml:space="preserve">ыборах в органы государственной </w:t>
      </w:r>
      <w:r w:rsidRPr="0085457F">
        <w:rPr>
          <w:rFonts w:ascii="Times New Roman" w:hAnsi="Times New Roman" w:cs="Times New Roman"/>
          <w:sz w:val="28"/>
          <w:szCs w:val="28"/>
        </w:rPr>
        <w:t>власти субъектов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Федерации, органы местного </w:t>
      </w:r>
      <w:r w:rsidRPr="0085457F">
        <w:rPr>
          <w:rFonts w:ascii="Times New Roman" w:hAnsi="Times New Roman" w:cs="Times New Roman"/>
          <w:sz w:val="28"/>
          <w:szCs w:val="28"/>
        </w:rPr>
        <w:t>самоуправления, референдумах техниче</w:t>
      </w:r>
      <w:r>
        <w:rPr>
          <w:rFonts w:ascii="Times New Roman" w:hAnsi="Times New Roman" w:cs="Times New Roman"/>
          <w:sz w:val="28"/>
          <w:szCs w:val="28"/>
        </w:rPr>
        <w:t xml:space="preserve">ских средств подсчета голосов - </w:t>
      </w:r>
      <w:r w:rsidRPr="0085457F">
        <w:rPr>
          <w:rFonts w:ascii="Times New Roman" w:hAnsi="Times New Roman" w:cs="Times New Roman"/>
          <w:sz w:val="28"/>
          <w:szCs w:val="28"/>
        </w:rPr>
        <w:t>комплексов обработки избиратель</w:t>
      </w:r>
      <w:r>
        <w:rPr>
          <w:rFonts w:ascii="Times New Roman" w:hAnsi="Times New Roman" w:cs="Times New Roman"/>
          <w:sz w:val="28"/>
          <w:szCs w:val="28"/>
        </w:rPr>
        <w:t>ных бюллетеней и комплексов для электронного голосования».</w:t>
      </w:r>
    </w:p>
    <w:p w14:paraId="775D320F" w14:textId="6EE462EC" w:rsidR="0085457F" w:rsidRDefault="0085457F" w:rsidP="00994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7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85457F">
        <w:rPr>
          <w:rFonts w:ascii="Times New Roman" w:hAnsi="Times New Roman" w:cs="Times New Roman"/>
          <w:sz w:val="28"/>
          <w:szCs w:val="28"/>
        </w:rPr>
        <w:t>Постановление ЦИК России от 0</w:t>
      </w:r>
      <w:r>
        <w:rPr>
          <w:rFonts w:ascii="Times New Roman" w:hAnsi="Times New Roman" w:cs="Times New Roman"/>
          <w:sz w:val="28"/>
          <w:szCs w:val="28"/>
        </w:rPr>
        <w:t>8.02.2018 N 139/1148-7 (ред. От 21.08.2019) «</w:t>
      </w:r>
      <w:r w:rsidRPr="0085457F">
        <w:rPr>
          <w:rFonts w:ascii="Times New Roman" w:hAnsi="Times New Roman" w:cs="Times New Roman"/>
          <w:sz w:val="28"/>
          <w:szCs w:val="28"/>
        </w:rPr>
        <w:t>Об Инструкции о порядке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зования технических </w:t>
      </w:r>
      <w:r w:rsidRPr="0085457F">
        <w:rPr>
          <w:rFonts w:ascii="Times New Roman" w:hAnsi="Times New Roman" w:cs="Times New Roman"/>
          <w:sz w:val="28"/>
          <w:szCs w:val="28"/>
        </w:rPr>
        <w:t>средств подсчета голосов - ком</w:t>
      </w:r>
      <w:r>
        <w:rPr>
          <w:rFonts w:ascii="Times New Roman" w:hAnsi="Times New Roman" w:cs="Times New Roman"/>
          <w:sz w:val="28"/>
          <w:szCs w:val="28"/>
        </w:rPr>
        <w:t xml:space="preserve">плексов обработки избирательных </w:t>
      </w:r>
      <w:r w:rsidRPr="0085457F">
        <w:rPr>
          <w:rFonts w:ascii="Times New Roman" w:hAnsi="Times New Roman" w:cs="Times New Roman"/>
          <w:sz w:val="28"/>
          <w:szCs w:val="28"/>
        </w:rPr>
        <w:t>бюллетеней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AB3FC48" w14:textId="5CABECF9" w:rsidR="0085457F" w:rsidRPr="0085457F" w:rsidRDefault="0085457F" w:rsidP="009940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57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5923B261" w14:textId="00023CE4" w:rsidR="0085457F" w:rsidRDefault="0085457F" w:rsidP="009940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Алексеев Р. А., Абрамов А. </w:t>
      </w:r>
      <w:r w:rsidR="00E860FA" w:rsidRPr="0085457F">
        <w:rPr>
          <w:rFonts w:ascii="Times New Roman" w:hAnsi="Times New Roman" w:cs="Times New Roman"/>
          <w:sz w:val="28"/>
          <w:szCs w:val="28"/>
        </w:rPr>
        <w:t xml:space="preserve">В. Проблемы и перспективы применения электронного голосования и технологии избирательного блокчейна в России и за рубежом // Гражданин. Выборы. Власть. 2020. № 1. С. 9–21. </w:t>
      </w:r>
    </w:p>
    <w:p w14:paraId="002C3A1A" w14:textId="3A57BA3B" w:rsidR="0085457F" w:rsidRDefault="0085457F" w:rsidP="009940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Антонов Я. </w:t>
      </w:r>
      <w:r w:rsidR="00E860FA" w:rsidRPr="0085457F">
        <w:rPr>
          <w:rFonts w:ascii="Times New Roman" w:hAnsi="Times New Roman" w:cs="Times New Roman"/>
          <w:sz w:val="28"/>
          <w:szCs w:val="28"/>
        </w:rPr>
        <w:t>В. Электронная демократия и электронное голосование: конституционно-правовое измерение // Российский юридический журнал. 2016. № 5. С. 101–113.</w:t>
      </w:r>
    </w:p>
    <w:p w14:paraId="3307CFCF" w14:textId="77777777" w:rsidR="0085457F" w:rsidRDefault="00E860FA" w:rsidP="009940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7F">
        <w:rPr>
          <w:rFonts w:ascii="Times New Roman" w:hAnsi="Times New Roman" w:cs="Times New Roman"/>
          <w:sz w:val="28"/>
          <w:szCs w:val="28"/>
        </w:rPr>
        <w:t xml:space="preserve"> 3. Борисов И. Б. На пути к электронной демократии. Цифровые технологии в системе демократического воспроизводства властных институтов // Избирательное законодательство и практика. 2019. № 3. С. 3–10. </w:t>
      </w:r>
    </w:p>
    <w:p w14:paraId="0AE649A6" w14:textId="77C1F963" w:rsidR="0085457F" w:rsidRDefault="00E860FA" w:rsidP="009940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7F">
        <w:rPr>
          <w:rFonts w:ascii="Times New Roman" w:hAnsi="Times New Roman" w:cs="Times New Roman"/>
          <w:sz w:val="28"/>
          <w:szCs w:val="28"/>
        </w:rPr>
        <w:t xml:space="preserve">4. Вешняков А. А. Международно-правовой и зарубежный опыт применения электронных средств голосования при проведении выборов // Международное публичное и частное право. 2006. № 5. С. 18–24. </w:t>
      </w:r>
    </w:p>
    <w:p w14:paraId="678937E9" w14:textId="5D5F130C" w:rsidR="0085457F" w:rsidRPr="0085457F" w:rsidRDefault="0085457F" w:rsidP="009940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57F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2B7073">
        <w:rPr>
          <w:rFonts w:ascii="Times New Roman" w:hAnsi="Times New Roman" w:cs="Times New Roman"/>
          <w:sz w:val="28"/>
          <w:szCs w:val="28"/>
        </w:rPr>
        <w:t xml:space="preserve">  </w:t>
      </w:r>
      <w:r w:rsidRPr="0085457F">
        <w:rPr>
          <w:rFonts w:ascii="Times New Roman" w:hAnsi="Times New Roman" w:cs="Times New Roman"/>
          <w:sz w:val="28"/>
          <w:szCs w:val="28"/>
        </w:rPr>
        <w:t>Гриценко Е. В. Обеспечение основных гарантий избирательных прав в условиях информатизации избирательного процесса // Конституционное и муниципальное право. 2020. № 5. С. 41–49.</w:t>
      </w:r>
    </w:p>
    <w:p w14:paraId="674A608E" w14:textId="697DBFBE" w:rsidR="0085457F" w:rsidRDefault="0085457F" w:rsidP="009940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860FA" w:rsidRPr="0085457F">
        <w:rPr>
          <w:rFonts w:ascii="Times New Roman" w:hAnsi="Times New Roman" w:cs="Times New Roman"/>
          <w:sz w:val="28"/>
          <w:szCs w:val="28"/>
        </w:rPr>
        <w:t xml:space="preserve">. КОИБ: история создания и применения / общ. ред., сост. В.  Е.  Чурова, В. А. Крюкова. М.: ЦИК России, 2014. 169 с. </w:t>
      </w:r>
    </w:p>
    <w:p w14:paraId="045FF692" w14:textId="2D93F7A6" w:rsidR="0085457F" w:rsidRDefault="0085457F" w:rsidP="009940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860FA" w:rsidRPr="008545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Тедеев А. </w:t>
      </w:r>
      <w:r w:rsidR="00E860FA" w:rsidRPr="0085457F">
        <w:rPr>
          <w:rFonts w:ascii="Times New Roman" w:hAnsi="Times New Roman" w:cs="Times New Roman"/>
          <w:sz w:val="28"/>
          <w:szCs w:val="28"/>
        </w:rPr>
        <w:t xml:space="preserve">А. Перспективы реализации избирательных прав граждан в информационной среде в условиях глобализации // Информационное право. 2009. № 2. С. 31–35. </w:t>
      </w:r>
    </w:p>
    <w:p w14:paraId="50C3DC6B" w14:textId="18A23D9E" w:rsidR="184FF12B" w:rsidRDefault="0085457F" w:rsidP="009940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860FA" w:rsidRPr="0085457F">
        <w:rPr>
          <w:rFonts w:ascii="Times New Roman" w:hAnsi="Times New Roman" w:cs="Times New Roman"/>
          <w:sz w:val="28"/>
          <w:szCs w:val="28"/>
        </w:rPr>
        <w:t xml:space="preserve">. Федоров В. И. Дистанционное электронное голосование и явка избирателей: опыт Эстонии и Москвы // Избирательное законодательство и практика. 2019. № 4. С. 37–42. </w:t>
      </w:r>
    </w:p>
    <w:p w14:paraId="23228EE5" w14:textId="4254B6C2" w:rsidR="00DF2A8A" w:rsidRPr="0085457F" w:rsidRDefault="00DF2A8A" w:rsidP="009940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Pr="00DF2A8A">
        <w:rPr>
          <w:rFonts w:ascii="Times New Roman" w:hAnsi="Times New Roman" w:cs="Times New Roman"/>
          <w:sz w:val="28"/>
          <w:szCs w:val="28"/>
        </w:rPr>
        <w:t xml:space="preserve">Ярослав Антонов. Электронное голосование. – М.: LAP </w:t>
      </w:r>
      <w:proofErr w:type="spellStart"/>
      <w:r w:rsidRPr="00DF2A8A">
        <w:rPr>
          <w:rFonts w:ascii="Times New Roman" w:hAnsi="Times New Roman" w:cs="Times New Roman"/>
          <w:sz w:val="28"/>
          <w:szCs w:val="28"/>
        </w:rPr>
        <w:t>Lambert</w:t>
      </w:r>
      <w:proofErr w:type="spellEnd"/>
      <w:r w:rsidRPr="00DF2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A8A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DF2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A8A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DF2A8A">
        <w:rPr>
          <w:rFonts w:ascii="Times New Roman" w:hAnsi="Times New Roman" w:cs="Times New Roman"/>
          <w:sz w:val="28"/>
          <w:szCs w:val="28"/>
        </w:rPr>
        <w:t>, 2013. – 148 с.</w:t>
      </w:r>
    </w:p>
    <w:p w14:paraId="213A4A4F" w14:textId="521B54F4" w:rsidR="184FF12B" w:rsidRDefault="0085457F" w:rsidP="00994067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Интернет-источники:</w:t>
      </w:r>
    </w:p>
    <w:p w14:paraId="7D970062" w14:textId="38CEC3AC" w:rsidR="0085457F" w:rsidRPr="002B7073" w:rsidRDefault="0085457F" w:rsidP="00994067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457F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hyperlink r:id="rId8" w:history="1">
        <w:r w:rsidRPr="002B7073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https://cyberleninka.ru/article/n/elektronnoe-golosovanie-v-rossii-i-za-rubezhom/viewer</w:t>
        </w:r>
      </w:hyperlink>
    </w:p>
    <w:p w14:paraId="0A8BBFC5" w14:textId="28AFC5B8" w:rsidR="184FF12B" w:rsidRPr="002B7073" w:rsidRDefault="0085457F" w:rsidP="00994067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7073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hyperlink r:id="rId9" w:history="1">
        <w:r w:rsidRPr="002B7073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https</w:t>
        </w:r>
        <w:r w:rsidRPr="002B7073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://</w:t>
        </w:r>
        <w:proofErr w:type="spellStart"/>
        <w:r w:rsidRPr="002B7073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cyberleninka</w:t>
        </w:r>
        <w:proofErr w:type="spellEnd"/>
        <w:r w:rsidRPr="002B7073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2B7073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2B7073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/</w:t>
        </w:r>
        <w:r w:rsidRPr="002B7073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article</w:t>
        </w:r>
        <w:r w:rsidRPr="002B7073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/</w:t>
        </w:r>
        <w:r w:rsidRPr="002B7073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n</w:t>
        </w:r>
        <w:r w:rsidRPr="002B7073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/</w:t>
        </w:r>
        <w:proofErr w:type="spellStart"/>
        <w:r w:rsidRPr="002B7073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evolyutsiya</w:t>
        </w:r>
        <w:proofErr w:type="spellEnd"/>
        <w:r w:rsidRPr="002B7073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-</w:t>
        </w:r>
        <w:proofErr w:type="spellStart"/>
        <w:r w:rsidRPr="002B7073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elektronnogo</w:t>
        </w:r>
        <w:proofErr w:type="spellEnd"/>
        <w:r w:rsidRPr="002B7073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-</w:t>
        </w:r>
        <w:proofErr w:type="spellStart"/>
        <w:r w:rsidRPr="002B7073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golosovaniya</w:t>
        </w:r>
        <w:proofErr w:type="spellEnd"/>
        <w:r w:rsidRPr="002B7073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-</w:t>
        </w:r>
        <w:r w:rsidRPr="002B7073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v</w:t>
        </w:r>
        <w:r w:rsidRPr="002B7073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-</w:t>
        </w:r>
        <w:proofErr w:type="spellStart"/>
        <w:r w:rsidRPr="002B7073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rossii</w:t>
        </w:r>
        <w:proofErr w:type="spellEnd"/>
        <w:r w:rsidRPr="002B7073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-</w:t>
        </w:r>
        <w:proofErr w:type="spellStart"/>
        <w:r w:rsidRPr="002B7073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problemy</w:t>
        </w:r>
        <w:proofErr w:type="spellEnd"/>
        <w:r w:rsidRPr="002B7073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-</w:t>
        </w:r>
        <w:proofErr w:type="spellStart"/>
        <w:r w:rsidRPr="002B7073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klassifikatsii</w:t>
        </w:r>
        <w:proofErr w:type="spellEnd"/>
        <w:r w:rsidRPr="002B7073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-</w:t>
        </w:r>
        <w:proofErr w:type="spellStart"/>
        <w:r w:rsidRPr="002B7073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i</w:t>
        </w:r>
        <w:proofErr w:type="spellEnd"/>
        <w:r w:rsidRPr="002B7073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-</w:t>
        </w:r>
        <w:proofErr w:type="spellStart"/>
        <w:r w:rsidRPr="002B7073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periodizatsii</w:t>
        </w:r>
        <w:proofErr w:type="spellEnd"/>
      </w:hyperlink>
    </w:p>
    <w:p w14:paraId="1F56A584" w14:textId="4065C259" w:rsidR="184FF12B" w:rsidRPr="00D041EB" w:rsidRDefault="184FF12B" w:rsidP="0099406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7938AB3" w14:textId="3A2E8DE2" w:rsidR="184FF12B" w:rsidRPr="00D041EB" w:rsidRDefault="184FF12B" w:rsidP="0099406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AD863C" w14:textId="21280EA2" w:rsidR="184FF12B" w:rsidRPr="00D041EB" w:rsidRDefault="184FF12B" w:rsidP="0099406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35B4FA" w14:textId="522E4945" w:rsidR="184FF12B" w:rsidRPr="00D041EB" w:rsidRDefault="184FF12B" w:rsidP="0099406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1E40B7" w14:textId="2A8008CA" w:rsidR="184FF12B" w:rsidRPr="00D041EB" w:rsidRDefault="184FF12B" w:rsidP="0099406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81BE69" w14:textId="54624D8A" w:rsidR="184FF12B" w:rsidRPr="00D041EB" w:rsidRDefault="184FF12B" w:rsidP="0099406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sectPr w:rsidR="184FF12B" w:rsidRPr="00D041EB" w:rsidSect="001F73B6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8E870" w14:textId="77777777" w:rsidR="00E00A49" w:rsidRDefault="00E00A49">
      <w:pPr>
        <w:spacing w:after="0" w:line="240" w:lineRule="auto"/>
      </w:pPr>
      <w:r>
        <w:separator/>
      </w:r>
    </w:p>
  </w:endnote>
  <w:endnote w:type="continuationSeparator" w:id="0">
    <w:p w14:paraId="42AF2DB2" w14:textId="77777777" w:rsidR="00E00A49" w:rsidRDefault="00E00A49">
      <w:pPr>
        <w:spacing w:after="0" w:line="240" w:lineRule="auto"/>
      </w:pPr>
      <w:r>
        <w:continuationSeparator/>
      </w:r>
    </w:p>
  </w:endnote>
  <w:endnote w:type="continuationNotice" w:id="1">
    <w:p w14:paraId="1AE0B57E" w14:textId="77777777" w:rsidR="00E00A49" w:rsidRDefault="00E00A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3256168"/>
      <w:docPartObj>
        <w:docPartGallery w:val="Page Numbers (Bottom of Page)"/>
        <w:docPartUnique/>
      </w:docPartObj>
    </w:sdtPr>
    <w:sdtEndPr/>
    <w:sdtContent>
      <w:p w14:paraId="173B5DFE" w14:textId="48A1585F" w:rsidR="005C43DD" w:rsidRDefault="005C43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4C7">
          <w:rPr>
            <w:noProof/>
          </w:rPr>
          <w:t>6</w:t>
        </w:r>
        <w:r>
          <w:fldChar w:fldCharType="end"/>
        </w:r>
      </w:p>
    </w:sdtContent>
  </w:sdt>
  <w:p w14:paraId="1F8B1A43" w14:textId="51674DBA" w:rsidR="184FF12B" w:rsidRDefault="184FF12B" w:rsidP="184FF1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1C033" w14:textId="77777777" w:rsidR="00E00A49" w:rsidRDefault="00E00A49">
      <w:pPr>
        <w:spacing w:after="0" w:line="240" w:lineRule="auto"/>
      </w:pPr>
      <w:r>
        <w:separator/>
      </w:r>
    </w:p>
  </w:footnote>
  <w:footnote w:type="continuationSeparator" w:id="0">
    <w:p w14:paraId="6AF0636A" w14:textId="77777777" w:rsidR="00E00A49" w:rsidRDefault="00E00A49">
      <w:pPr>
        <w:spacing w:after="0" w:line="240" w:lineRule="auto"/>
      </w:pPr>
      <w:r>
        <w:continuationSeparator/>
      </w:r>
    </w:p>
  </w:footnote>
  <w:footnote w:type="continuationNotice" w:id="1">
    <w:p w14:paraId="0A9C91BA" w14:textId="77777777" w:rsidR="00E00A49" w:rsidRDefault="00E00A49">
      <w:pPr>
        <w:spacing w:after="0" w:line="240" w:lineRule="auto"/>
      </w:pPr>
    </w:p>
  </w:footnote>
  <w:footnote w:id="2">
    <w:p w14:paraId="2A3E9FE9" w14:textId="77777777" w:rsidR="00DF2A8A" w:rsidRPr="00DF2A8A" w:rsidRDefault="00DF2A8A" w:rsidP="00DF2A8A">
      <w:pPr>
        <w:pStyle w:val="ac"/>
        <w:rPr>
          <w:rFonts w:ascii="Times New Roman" w:hAnsi="Times New Roman" w:cs="Times New Roman"/>
          <w:b/>
          <w:bCs/>
        </w:rPr>
      </w:pPr>
      <w:r>
        <w:rPr>
          <w:rStyle w:val="ae"/>
        </w:rPr>
        <w:footnoteRef/>
      </w:r>
      <w:r>
        <w:t xml:space="preserve"> </w:t>
      </w:r>
      <w:r w:rsidRPr="00DF2A8A">
        <w:rPr>
          <w:rFonts w:ascii="Times New Roman" w:hAnsi="Times New Roman" w:cs="Times New Roman"/>
          <w:bCs/>
        </w:rPr>
        <w:t xml:space="preserve">Ярослав Антонов. Электронное голосование. – М.: LAP </w:t>
      </w:r>
      <w:proofErr w:type="spellStart"/>
      <w:r w:rsidRPr="00DF2A8A">
        <w:rPr>
          <w:rFonts w:ascii="Times New Roman" w:hAnsi="Times New Roman" w:cs="Times New Roman"/>
          <w:bCs/>
        </w:rPr>
        <w:t>Lambert</w:t>
      </w:r>
      <w:proofErr w:type="spellEnd"/>
      <w:r w:rsidRPr="00DF2A8A">
        <w:rPr>
          <w:rFonts w:ascii="Times New Roman" w:hAnsi="Times New Roman" w:cs="Times New Roman"/>
          <w:bCs/>
        </w:rPr>
        <w:t xml:space="preserve"> </w:t>
      </w:r>
      <w:proofErr w:type="spellStart"/>
      <w:r w:rsidRPr="00DF2A8A">
        <w:rPr>
          <w:rFonts w:ascii="Times New Roman" w:hAnsi="Times New Roman" w:cs="Times New Roman"/>
          <w:bCs/>
        </w:rPr>
        <w:t>Academic</w:t>
      </w:r>
      <w:proofErr w:type="spellEnd"/>
      <w:r w:rsidRPr="00DF2A8A">
        <w:rPr>
          <w:rFonts w:ascii="Times New Roman" w:hAnsi="Times New Roman" w:cs="Times New Roman"/>
          <w:bCs/>
        </w:rPr>
        <w:t xml:space="preserve"> </w:t>
      </w:r>
      <w:proofErr w:type="spellStart"/>
      <w:r w:rsidRPr="00DF2A8A">
        <w:rPr>
          <w:rFonts w:ascii="Times New Roman" w:hAnsi="Times New Roman" w:cs="Times New Roman"/>
          <w:bCs/>
        </w:rPr>
        <w:t>Publishing</w:t>
      </w:r>
      <w:proofErr w:type="spellEnd"/>
      <w:r w:rsidRPr="00DF2A8A">
        <w:rPr>
          <w:rFonts w:ascii="Times New Roman" w:hAnsi="Times New Roman" w:cs="Times New Roman"/>
          <w:bCs/>
        </w:rPr>
        <w:t>, 2013. – 148 с.</w:t>
      </w:r>
    </w:p>
    <w:p w14:paraId="09BFB41E" w14:textId="505D1DAD" w:rsidR="00DF2A8A" w:rsidRPr="00DF2A8A" w:rsidRDefault="00DF2A8A">
      <w:pPr>
        <w:pStyle w:val="ac"/>
      </w:pPr>
    </w:p>
  </w:footnote>
  <w:footnote w:id="3">
    <w:p w14:paraId="6AB88CF0" w14:textId="51412C72" w:rsidR="001F73B6" w:rsidRPr="001F73B6" w:rsidRDefault="001F73B6" w:rsidP="001F73B6">
      <w:pPr>
        <w:pStyle w:val="ac"/>
      </w:pPr>
      <w:r>
        <w:rPr>
          <w:rStyle w:val="ae"/>
        </w:rPr>
        <w:footnoteRef/>
      </w:r>
      <w:r>
        <w:t xml:space="preserve"> </w:t>
      </w:r>
      <w:r w:rsidRPr="002B7073">
        <w:rPr>
          <w:rFonts w:ascii="Times New Roman" w:hAnsi="Times New Roman" w:cs="Times New Roman"/>
        </w:rPr>
        <w:t>КОИБ: история создания и применения / общ. ред., сост. В.  Е.  Чурова, В. А. Крюкова. М.: ЦИК России, 2014. 169 с.</w:t>
      </w:r>
    </w:p>
  </w:footnote>
  <w:footnote w:id="4">
    <w:p w14:paraId="6A37ED3E" w14:textId="60CDBCA3" w:rsidR="001F73B6" w:rsidRPr="002B7073" w:rsidRDefault="001F73B6" w:rsidP="001F73B6">
      <w:pPr>
        <w:pStyle w:val="ac"/>
        <w:rPr>
          <w:rFonts w:ascii="Times New Roman" w:hAnsi="Times New Roman" w:cs="Times New Roman"/>
        </w:rPr>
      </w:pPr>
      <w:r w:rsidRPr="002B7073">
        <w:rPr>
          <w:rStyle w:val="ae"/>
          <w:rFonts w:ascii="Times New Roman" w:hAnsi="Times New Roman" w:cs="Times New Roman"/>
        </w:rPr>
        <w:footnoteRef/>
      </w:r>
      <w:r w:rsidRPr="002B7073">
        <w:rPr>
          <w:rFonts w:ascii="Times New Roman" w:hAnsi="Times New Roman" w:cs="Times New Roman"/>
        </w:rPr>
        <w:t xml:space="preserve"> КОИБ: история создания и применения / общ. ред., сост. В.  Е.  Чурова, В. А. Крюкова. М.: ЦИК России, 2014. 169 с.</w:t>
      </w:r>
    </w:p>
  </w:footnote>
  <w:footnote w:id="5">
    <w:p w14:paraId="67B952DB" w14:textId="77777777" w:rsidR="00020722" w:rsidRPr="002B7073" w:rsidRDefault="00020722" w:rsidP="00020722">
      <w:pPr>
        <w:pStyle w:val="ac"/>
        <w:rPr>
          <w:rFonts w:ascii="Times New Roman" w:hAnsi="Times New Roman" w:cs="Times New Roman"/>
        </w:rPr>
      </w:pPr>
      <w:r w:rsidRPr="002B7073">
        <w:rPr>
          <w:rStyle w:val="ae"/>
          <w:rFonts w:ascii="Times New Roman" w:hAnsi="Times New Roman" w:cs="Times New Roman"/>
        </w:rPr>
        <w:footnoteRef/>
      </w:r>
      <w:r w:rsidRPr="002B7073">
        <w:rPr>
          <w:rFonts w:ascii="Times New Roman" w:hAnsi="Times New Roman" w:cs="Times New Roman"/>
        </w:rPr>
        <w:t xml:space="preserve"> Постановление ЦИК России от 08.02.2018 N 139/1148-7 (ред. От 21.08.2019) «Об Инструкции о порядке использования технических средств подсчета голосов - комплексов обработки избирательных бюллетеней».</w:t>
      </w:r>
    </w:p>
    <w:p w14:paraId="7C6B8B4D" w14:textId="60F66733" w:rsidR="00020722" w:rsidRDefault="00020722">
      <w:pPr>
        <w:pStyle w:val="ac"/>
      </w:pPr>
    </w:p>
  </w:footnote>
  <w:footnote w:id="6">
    <w:p w14:paraId="70473C64" w14:textId="1745FC6C" w:rsidR="00020722" w:rsidRPr="002B7073" w:rsidRDefault="00020722" w:rsidP="00020722">
      <w:pPr>
        <w:pStyle w:val="ac"/>
        <w:rPr>
          <w:rFonts w:ascii="Times New Roman" w:hAnsi="Times New Roman" w:cs="Times New Roman"/>
        </w:rPr>
      </w:pPr>
      <w:r w:rsidRPr="002B7073">
        <w:rPr>
          <w:rStyle w:val="ae"/>
          <w:rFonts w:ascii="Times New Roman" w:hAnsi="Times New Roman" w:cs="Times New Roman"/>
        </w:rPr>
        <w:footnoteRef/>
      </w:r>
      <w:r w:rsidRPr="002B7073">
        <w:rPr>
          <w:rFonts w:ascii="Times New Roman" w:hAnsi="Times New Roman" w:cs="Times New Roman"/>
        </w:rPr>
        <w:t xml:space="preserve"> Федоров В. И. Дистанционное электронное голосование и явка избирателей: опыт Эстонии и Москвы // Избирательное законодательство и практика. 2019. № 4. С. 37–42.</w:t>
      </w:r>
    </w:p>
  </w:footnote>
  <w:footnote w:id="7">
    <w:p w14:paraId="3249C979" w14:textId="77777777" w:rsidR="00020722" w:rsidRPr="002B7073" w:rsidRDefault="00020722" w:rsidP="00020722">
      <w:pPr>
        <w:pStyle w:val="ac"/>
        <w:rPr>
          <w:rFonts w:ascii="Times New Roman" w:hAnsi="Times New Roman" w:cs="Times New Roman"/>
        </w:rPr>
      </w:pPr>
      <w:r w:rsidRPr="002B7073">
        <w:rPr>
          <w:rStyle w:val="ae"/>
          <w:rFonts w:ascii="Times New Roman" w:hAnsi="Times New Roman" w:cs="Times New Roman"/>
        </w:rPr>
        <w:footnoteRef/>
      </w:r>
      <w:r w:rsidRPr="002B7073">
        <w:rPr>
          <w:rFonts w:ascii="Times New Roman" w:hAnsi="Times New Roman" w:cs="Times New Roman"/>
        </w:rPr>
        <w:t xml:space="preserve"> Вешняков А. А. Международно-правовой и зарубежный опыт применения электронных средств голосования при проведении выборов // Международное публичное и частное право. 2006. № 5. С. 18–24. </w:t>
      </w:r>
    </w:p>
    <w:p w14:paraId="1C7A856A" w14:textId="41F8B679" w:rsidR="00020722" w:rsidRDefault="00020722">
      <w:pPr>
        <w:pStyle w:val="ac"/>
      </w:pPr>
    </w:p>
  </w:footnote>
  <w:footnote w:id="8">
    <w:p w14:paraId="26320AC0" w14:textId="663C6972" w:rsidR="00F9370A" w:rsidRPr="002B7073" w:rsidRDefault="00F9370A">
      <w:pPr>
        <w:pStyle w:val="ac"/>
        <w:rPr>
          <w:rFonts w:ascii="Times New Roman" w:hAnsi="Times New Roman" w:cs="Times New Roman"/>
        </w:rPr>
      </w:pPr>
      <w:r w:rsidRPr="002B7073">
        <w:rPr>
          <w:rStyle w:val="ae"/>
          <w:rFonts w:ascii="Times New Roman" w:hAnsi="Times New Roman" w:cs="Times New Roman"/>
        </w:rPr>
        <w:footnoteRef/>
      </w:r>
      <w:r w:rsidRPr="002B7073">
        <w:rPr>
          <w:rFonts w:ascii="Times New Roman" w:hAnsi="Times New Roman" w:cs="Times New Roman"/>
        </w:rPr>
        <w:t xml:space="preserve"> </w:t>
      </w:r>
      <w:hyperlink r:id="rId1" w:history="1">
        <w:r w:rsidRPr="002B7073">
          <w:rPr>
            <w:rStyle w:val="a9"/>
            <w:rFonts w:ascii="Times New Roman" w:hAnsi="Times New Roman" w:cs="Times New Roman"/>
            <w:bCs/>
            <w:color w:val="auto"/>
            <w:u w:val="none"/>
          </w:rPr>
          <w:t>https://cyberleninka.ru/article/n/elektronnoe-golosovanie-v-rossii-i-za-rubezhom/viewer</w:t>
        </w:r>
      </w:hyperlink>
    </w:p>
  </w:footnote>
  <w:footnote w:id="9">
    <w:p w14:paraId="77F71BA2" w14:textId="0A87A5F9" w:rsidR="00020722" w:rsidRPr="002B7073" w:rsidRDefault="00020722">
      <w:pPr>
        <w:pStyle w:val="ac"/>
        <w:rPr>
          <w:rFonts w:ascii="Times New Roman" w:hAnsi="Times New Roman" w:cs="Times New Roman"/>
          <w:bCs/>
        </w:rPr>
      </w:pPr>
      <w:r w:rsidRPr="002B7073">
        <w:rPr>
          <w:rStyle w:val="ae"/>
          <w:rFonts w:ascii="Times New Roman" w:hAnsi="Times New Roman" w:cs="Times New Roman"/>
        </w:rPr>
        <w:footnoteRef/>
      </w:r>
      <w:r w:rsidRPr="002B7073">
        <w:rPr>
          <w:rFonts w:ascii="Times New Roman" w:hAnsi="Times New Roman" w:cs="Times New Roman"/>
        </w:rPr>
        <w:t xml:space="preserve"> </w:t>
      </w:r>
      <w:hyperlink r:id="rId2" w:history="1">
        <w:r w:rsidRPr="002B7073">
          <w:rPr>
            <w:rStyle w:val="a9"/>
            <w:rFonts w:ascii="Times New Roman" w:hAnsi="Times New Roman" w:cs="Times New Roman"/>
            <w:bCs/>
            <w:color w:val="auto"/>
            <w:u w:val="none"/>
            <w:lang w:val="en-US"/>
          </w:rPr>
          <w:t>https</w:t>
        </w:r>
        <w:r w:rsidRPr="002B7073">
          <w:rPr>
            <w:rStyle w:val="a9"/>
            <w:rFonts w:ascii="Times New Roman" w:hAnsi="Times New Roman" w:cs="Times New Roman"/>
            <w:bCs/>
            <w:color w:val="auto"/>
            <w:u w:val="none"/>
          </w:rPr>
          <w:t>://</w:t>
        </w:r>
        <w:proofErr w:type="spellStart"/>
        <w:r w:rsidRPr="002B7073">
          <w:rPr>
            <w:rStyle w:val="a9"/>
            <w:rFonts w:ascii="Times New Roman" w:hAnsi="Times New Roman" w:cs="Times New Roman"/>
            <w:bCs/>
            <w:color w:val="auto"/>
            <w:u w:val="none"/>
            <w:lang w:val="en-US"/>
          </w:rPr>
          <w:t>cyberleninka</w:t>
        </w:r>
        <w:proofErr w:type="spellEnd"/>
        <w:r w:rsidRPr="002B7073">
          <w:rPr>
            <w:rStyle w:val="a9"/>
            <w:rFonts w:ascii="Times New Roman" w:hAnsi="Times New Roman" w:cs="Times New Roman"/>
            <w:bCs/>
            <w:color w:val="auto"/>
            <w:u w:val="none"/>
          </w:rPr>
          <w:t>.</w:t>
        </w:r>
        <w:proofErr w:type="spellStart"/>
        <w:r w:rsidRPr="002B7073">
          <w:rPr>
            <w:rStyle w:val="a9"/>
            <w:rFonts w:ascii="Times New Roman" w:hAnsi="Times New Roman" w:cs="Times New Roman"/>
            <w:bCs/>
            <w:color w:val="auto"/>
            <w:u w:val="none"/>
            <w:lang w:val="en-US"/>
          </w:rPr>
          <w:t>ru</w:t>
        </w:r>
        <w:proofErr w:type="spellEnd"/>
        <w:r w:rsidRPr="002B7073">
          <w:rPr>
            <w:rStyle w:val="a9"/>
            <w:rFonts w:ascii="Times New Roman" w:hAnsi="Times New Roman" w:cs="Times New Roman"/>
            <w:bCs/>
            <w:color w:val="auto"/>
            <w:u w:val="none"/>
          </w:rPr>
          <w:t>/</w:t>
        </w:r>
        <w:r w:rsidRPr="002B7073">
          <w:rPr>
            <w:rStyle w:val="a9"/>
            <w:rFonts w:ascii="Times New Roman" w:hAnsi="Times New Roman" w:cs="Times New Roman"/>
            <w:bCs/>
            <w:color w:val="auto"/>
            <w:u w:val="none"/>
            <w:lang w:val="en-US"/>
          </w:rPr>
          <w:t>article</w:t>
        </w:r>
        <w:r w:rsidRPr="002B7073">
          <w:rPr>
            <w:rStyle w:val="a9"/>
            <w:rFonts w:ascii="Times New Roman" w:hAnsi="Times New Roman" w:cs="Times New Roman"/>
            <w:bCs/>
            <w:color w:val="auto"/>
            <w:u w:val="none"/>
          </w:rPr>
          <w:t>/</w:t>
        </w:r>
        <w:r w:rsidRPr="002B7073">
          <w:rPr>
            <w:rStyle w:val="a9"/>
            <w:rFonts w:ascii="Times New Roman" w:hAnsi="Times New Roman" w:cs="Times New Roman"/>
            <w:bCs/>
            <w:color w:val="auto"/>
            <w:u w:val="none"/>
            <w:lang w:val="en-US"/>
          </w:rPr>
          <w:t>n</w:t>
        </w:r>
        <w:r w:rsidRPr="002B7073">
          <w:rPr>
            <w:rStyle w:val="a9"/>
            <w:rFonts w:ascii="Times New Roman" w:hAnsi="Times New Roman" w:cs="Times New Roman"/>
            <w:bCs/>
            <w:color w:val="auto"/>
            <w:u w:val="none"/>
          </w:rPr>
          <w:t>/</w:t>
        </w:r>
        <w:proofErr w:type="spellStart"/>
        <w:r w:rsidRPr="002B7073">
          <w:rPr>
            <w:rStyle w:val="a9"/>
            <w:rFonts w:ascii="Times New Roman" w:hAnsi="Times New Roman" w:cs="Times New Roman"/>
            <w:bCs/>
            <w:color w:val="auto"/>
            <w:u w:val="none"/>
            <w:lang w:val="en-US"/>
          </w:rPr>
          <w:t>evolyutsiya</w:t>
        </w:r>
        <w:proofErr w:type="spellEnd"/>
        <w:r w:rsidRPr="002B7073">
          <w:rPr>
            <w:rStyle w:val="a9"/>
            <w:rFonts w:ascii="Times New Roman" w:hAnsi="Times New Roman" w:cs="Times New Roman"/>
            <w:bCs/>
            <w:color w:val="auto"/>
            <w:u w:val="none"/>
          </w:rPr>
          <w:t>-</w:t>
        </w:r>
        <w:proofErr w:type="spellStart"/>
        <w:r w:rsidRPr="002B7073">
          <w:rPr>
            <w:rStyle w:val="a9"/>
            <w:rFonts w:ascii="Times New Roman" w:hAnsi="Times New Roman" w:cs="Times New Roman"/>
            <w:bCs/>
            <w:color w:val="auto"/>
            <w:u w:val="none"/>
            <w:lang w:val="en-US"/>
          </w:rPr>
          <w:t>elektronnogo</w:t>
        </w:r>
        <w:proofErr w:type="spellEnd"/>
        <w:r w:rsidRPr="002B7073">
          <w:rPr>
            <w:rStyle w:val="a9"/>
            <w:rFonts w:ascii="Times New Roman" w:hAnsi="Times New Roman" w:cs="Times New Roman"/>
            <w:bCs/>
            <w:color w:val="auto"/>
            <w:u w:val="none"/>
          </w:rPr>
          <w:t>-</w:t>
        </w:r>
        <w:proofErr w:type="spellStart"/>
        <w:r w:rsidRPr="002B7073">
          <w:rPr>
            <w:rStyle w:val="a9"/>
            <w:rFonts w:ascii="Times New Roman" w:hAnsi="Times New Roman" w:cs="Times New Roman"/>
            <w:bCs/>
            <w:color w:val="auto"/>
            <w:u w:val="none"/>
            <w:lang w:val="en-US"/>
          </w:rPr>
          <w:t>golosovaniya</w:t>
        </w:r>
        <w:proofErr w:type="spellEnd"/>
        <w:r w:rsidRPr="002B7073">
          <w:rPr>
            <w:rStyle w:val="a9"/>
            <w:rFonts w:ascii="Times New Roman" w:hAnsi="Times New Roman" w:cs="Times New Roman"/>
            <w:bCs/>
            <w:color w:val="auto"/>
            <w:u w:val="none"/>
          </w:rPr>
          <w:t>-</w:t>
        </w:r>
        <w:r w:rsidRPr="002B7073">
          <w:rPr>
            <w:rStyle w:val="a9"/>
            <w:rFonts w:ascii="Times New Roman" w:hAnsi="Times New Roman" w:cs="Times New Roman"/>
            <w:bCs/>
            <w:color w:val="auto"/>
            <w:u w:val="none"/>
            <w:lang w:val="en-US"/>
          </w:rPr>
          <w:t>v</w:t>
        </w:r>
        <w:r w:rsidRPr="002B7073">
          <w:rPr>
            <w:rStyle w:val="a9"/>
            <w:rFonts w:ascii="Times New Roman" w:hAnsi="Times New Roman" w:cs="Times New Roman"/>
            <w:bCs/>
            <w:color w:val="auto"/>
            <w:u w:val="none"/>
          </w:rPr>
          <w:t>-</w:t>
        </w:r>
        <w:proofErr w:type="spellStart"/>
        <w:r w:rsidRPr="002B7073">
          <w:rPr>
            <w:rStyle w:val="a9"/>
            <w:rFonts w:ascii="Times New Roman" w:hAnsi="Times New Roman" w:cs="Times New Roman"/>
            <w:bCs/>
            <w:color w:val="auto"/>
            <w:u w:val="none"/>
            <w:lang w:val="en-US"/>
          </w:rPr>
          <w:t>rossii</w:t>
        </w:r>
        <w:proofErr w:type="spellEnd"/>
        <w:r w:rsidRPr="002B7073">
          <w:rPr>
            <w:rStyle w:val="a9"/>
            <w:rFonts w:ascii="Times New Roman" w:hAnsi="Times New Roman" w:cs="Times New Roman"/>
            <w:bCs/>
            <w:color w:val="auto"/>
            <w:u w:val="none"/>
          </w:rPr>
          <w:t>-</w:t>
        </w:r>
        <w:proofErr w:type="spellStart"/>
        <w:r w:rsidRPr="002B7073">
          <w:rPr>
            <w:rStyle w:val="a9"/>
            <w:rFonts w:ascii="Times New Roman" w:hAnsi="Times New Roman" w:cs="Times New Roman"/>
            <w:bCs/>
            <w:color w:val="auto"/>
            <w:u w:val="none"/>
            <w:lang w:val="en-US"/>
          </w:rPr>
          <w:t>problemy</w:t>
        </w:r>
        <w:proofErr w:type="spellEnd"/>
        <w:r w:rsidRPr="002B7073">
          <w:rPr>
            <w:rStyle w:val="a9"/>
            <w:rFonts w:ascii="Times New Roman" w:hAnsi="Times New Roman" w:cs="Times New Roman"/>
            <w:bCs/>
            <w:color w:val="auto"/>
            <w:u w:val="none"/>
          </w:rPr>
          <w:t>-</w:t>
        </w:r>
        <w:proofErr w:type="spellStart"/>
        <w:r w:rsidRPr="002B7073">
          <w:rPr>
            <w:rStyle w:val="a9"/>
            <w:rFonts w:ascii="Times New Roman" w:hAnsi="Times New Roman" w:cs="Times New Roman"/>
            <w:bCs/>
            <w:color w:val="auto"/>
            <w:u w:val="none"/>
            <w:lang w:val="en-US"/>
          </w:rPr>
          <w:t>klassifikatsii</w:t>
        </w:r>
        <w:proofErr w:type="spellEnd"/>
        <w:r w:rsidRPr="002B7073">
          <w:rPr>
            <w:rStyle w:val="a9"/>
            <w:rFonts w:ascii="Times New Roman" w:hAnsi="Times New Roman" w:cs="Times New Roman"/>
            <w:bCs/>
            <w:color w:val="auto"/>
            <w:u w:val="none"/>
          </w:rPr>
          <w:t>-</w:t>
        </w:r>
        <w:proofErr w:type="spellStart"/>
        <w:r w:rsidRPr="002B7073">
          <w:rPr>
            <w:rStyle w:val="a9"/>
            <w:rFonts w:ascii="Times New Roman" w:hAnsi="Times New Roman" w:cs="Times New Roman"/>
            <w:bCs/>
            <w:color w:val="auto"/>
            <w:u w:val="none"/>
            <w:lang w:val="en-US"/>
          </w:rPr>
          <w:t>i</w:t>
        </w:r>
        <w:proofErr w:type="spellEnd"/>
        <w:r w:rsidRPr="002B7073">
          <w:rPr>
            <w:rStyle w:val="a9"/>
            <w:rFonts w:ascii="Times New Roman" w:hAnsi="Times New Roman" w:cs="Times New Roman"/>
            <w:bCs/>
            <w:color w:val="auto"/>
            <w:u w:val="none"/>
          </w:rPr>
          <w:t>-</w:t>
        </w:r>
        <w:proofErr w:type="spellStart"/>
        <w:r w:rsidRPr="002B7073">
          <w:rPr>
            <w:rStyle w:val="a9"/>
            <w:rFonts w:ascii="Times New Roman" w:hAnsi="Times New Roman" w:cs="Times New Roman"/>
            <w:bCs/>
            <w:color w:val="auto"/>
            <w:u w:val="none"/>
            <w:lang w:val="en-US"/>
          </w:rPr>
          <w:t>periodizatsii</w:t>
        </w:r>
        <w:proofErr w:type="spellEnd"/>
      </w:hyperlink>
    </w:p>
  </w:footnote>
  <w:footnote w:id="10">
    <w:p w14:paraId="5D03C282" w14:textId="77777777" w:rsidR="00020722" w:rsidRPr="002B7073" w:rsidRDefault="00020722" w:rsidP="00020722">
      <w:pPr>
        <w:pStyle w:val="ac"/>
        <w:rPr>
          <w:rFonts w:ascii="Times New Roman" w:hAnsi="Times New Roman" w:cs="Times New Roman"/>
        </w:rPr>
      </w:pPr>
      <w:r w:rsidRPr="002B7073">
        <w:rPr>
          <w:rStyle w:val="ae"/>
          <w:rFonts w:ascii="Times New Roman" w:hAnsi="Times New Roman" w:cs="Times New Roman"/>
        </w:rPr>
        <w:footnoteRef/>
      </w:r>
      <w:r w:rsidRPr="002B7073">
        <w:rPr>
          <w:rFonts w:ascii="Times New Roman" w:hAnsi="Times New Roman" w:cs="Times New Roman"/>
        </w:rPr>
        <w:t xml:space="preserve"> Антонов Я. В. Электронная демократия и электронное голосование: конституционно-правовое измерение // Российский юридический журнал. 2016. № 5. С. 101–113.</w:t>
      </w:r>
    </w:p>
    <w:p w14:paraId="34954C24" w14:textId="587F5E67" w:rsidR="00020722" w:rsidRDefault="00020722">
      <w:pPr>
        <w:pStyle w:val="a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84FF12B" w14:paraId="1F5CBA98" w14:textId="77777777" w:rsidTr="184FF12B">
      <w:trPr>
        <w:trHeight w:val="300"/>
      </w:trPr>
      <w:tc>
        <w:tcPr>
          <w:tcW w:w="3005" w:type="dxa"/>
        </w:tcPr>
        <w:p w14:paraId="454BAE63" w14:textId="2ECC8E13" w:rsidR="184FF12B" w:rsidRDefault="184FF12B" w:rsidP="184FF12B">
          <w:pPr>
            <w:pStyle w:val="a5"/>
            <w:ind w:left="-115"/>
          </w:pPr>
        </w:p>
      </w:tc>
      <w:tc>
        <w:tcPr>
          <w:tcW w:w="3005" w:type="dxa"/>
        </w:tcPr>
        <w:p w14:paraId="0B8500B7" w14:textId="69251408" w:rsidR="184FF12B" w:rsidRDefault="184FF12B" w:rsidP="184FF12B">
          <w:pPr>
            <w:pStyle w:val="a5"/>
            <w:jc w:val="center"/>
          </w:pPr>
        </w:p>
      </w:tc>
      <w:tc>
        <w:tcPr>
          <w:tcW w:w="3005" w:type="dxa"/>
        </w:tcPr>
        <w:p w14:paraId="0518BA66" w14:textId="0B3700A2" w:rsidR="184FF12B" w:rsidRDefault="184FF12B" w:rsidP="184FF12B">
          <w:pPr>
            <w:pStyle w:val="a5"/>
            <w:ind w:right="-115"/>
            <w:jc w:val="right"/>
          </w:pPr>
        </w:p>
      </w:tc>
    </w:tr>
  </w:tbl>
  <w:p w14:paraId="1FEB1A1D" w14:textId="3B229D7D" w:rsidR="184FF12B" w:rsidRDefault="184FF12B" w:rsidP="184FF12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0EAC"/>
    <w:multiLevelType w:val="hybridMultilevel"/>
    <w:tmpl w:val="FFFFFFFF"/>
    <w:lvl w:ilvl="0" w:tplc="B8948954">
      <w:start w:val="1"/>
      <w:numFmt w:val="decimal"/>
      <w:lvlText w:val="%1)"/>
      <w:lvlJc w:val="left"/>
      <w:pPr>
        <w:ind w:left="720" w:hanging="360"/>
      </w:pPr>
    </w:lvl>
    <w:lvl w:ilvl="1" w:tplc="EF08B072">
      <w:start w:val="1"/>
      <w:numFmt w:val="lowerLetter"/>
      <w:lvlText w:val="%2."/>
      <w:lvlJc w:val="left"/>
      <w:pPr>
        <w:ind w:left="1440" w:hanging="360"/>
      </w:pPr>
    </w:lvl>
    <w:lvl w:ilvl="2" w:tplc="9328079A">
      <w:start w:val="1"/>
      <w:numFmt w:val="lowerRoman"/>
      <w:lvlText w:val="%3."/>
      <w:lvlJc w:val="right"/>
      <w:pPr>
        <w:ind w:left="2160" w:hanging="180"/>
      </w:pPr>
    </w:lvl>
    <w:lvl w:ilvl="3" w:tplc="F8FC9212">
      <w:start w:val="1"/>
      <w:numFmt w:val="decimal"/>
      <w:lvlText w:val="%4."/>
      <w:lvlJc w:val="left"/>
      <w:pPr>
        <w:ind w:left="2880" w:hanging="360"/>
      </w:pPr>
    </w:lvl>
    <w:lvl w:ilvl="4" w:tplc="5DB0B8B2">
      <w:start w:val="1"/>
      <w:numFmt w:val="lowerLetter"/>
      <w:lvlText w:val="%5."/>
      <w:lvlJc w:val="left"/>
      <w:pPr>
        <w:ind w:left="3600" w:hanging="360"/>
      </w:pPr>
    </w:lvl>
    <w:lvl w:ilvl="5" w:tplc="081A4E68">
      <w:start w:val="1"/>
      <w:numFmt w:val="lowerRoman"/>
      <w:lvlText w:val="%6."/>
      <w:lvlJc w:val="right"/>
      <w:pPr>
        <w:ind w:left="4320" w:hanging="180"/>
      </w:pPr>
    </w:lvl>
    <w:lvl w:ilvl="6" w:tplc="7286E974">
      <w:start w:val="1"/>
      <w:numFmt w:val="decimal"/>
      <w:lvlText w:val="%7."/>
      <w:lvlJc w:val="left"/>
      <w:pPr>
        <w:ind w:left="5040" w:hanging="360"/>
      </w:pPr>
    </w:lvl>
    <w:lvl w:ilvl="7" w:tplc="99A011E2">
      <w:start w:val="1"/>
      <w:numFmt w:val="lowerLetter"/>
      <w:lvlText w:val="%8."/>
      <w:lvlJc w:val="left"/>
      <w:pPr>
        <w:ind w:left="5760" w:hanging="360"/>
      </w:pPr>
    </w:lvl>
    <w:lvl w:ilvl="8" w:tplc="53EE2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24CF4"/>
    <w:multiLevelType w:val="hybridMultilevel"/>
    <w:tmpl w:val="FF18D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E62BE1"/>
    <w:rsid w:val="0000191C"/>
    <w:rsid w:val="00020722"/>
    <w:rsid w:val="00044552"/>
    <w:rsid w:val="0006042C"/>
    <w:rsid w:val="000636BF"/>
    <w:rsid w:val="000800A5"/>
    <w:rsid w:val="00085F61"/>
    <w:rsid w:val="00094DD4"/>
    <w:rsid w:val="000F187B"/>
    <w:rsid w:val="00121CED"/>
    <w:rsid w:val="001710FD"/>
    <w:rsid w:val="001911C5"/>
    <w:rsid w:val="001F73B6"/>
    <w:rsid w:val="001F78B4"/>
    <w:rsid w:val="00264DF2"/>
    <w:rsid w:val="00267AFD"/>
    <w:rsid w:val="00282D44"/>
    <w:rsid w:val="00285C80"/>
    <w:rsid w:val="002B2A1C"/>
    <w:rsid w:val="002B5933"/>
    <w:rsid w:val="002B7073"/>
    <w:rsid w:val="003256D2"/>
    <w:rsid w:val="0036256B"/>
    <w:rsid w:val="003C3998"/>
    <w:rsid w:val="0042240D"/>
    <w:rsid w:val="00436E59"/>
    <w:rsid w:val="004774BD"/>
    <w:rsid w:val="004A1267"/>
    <w:rsid w:val="004B32C2"/>
    <w:rsid w:val="004B3A8B"/>
    <w:rsid w:val="005508A6"/>
    <w:rsid w:val="0057484F"/>
    <w:rsid w:val="005A49C4"/>
    <w:rsid w:val="005C0591"/>
    <w:rsid w:val="005C391C"/>
    <w:rsid w:val="005C43DD"/>
    <w:rsid w:val="005F04C7"/>
    <w:rsid w:val="00622687"/>
    <w:rsid w:val="0065184F"/>
    <w:rsid w:val="006C4E35"/>
    <w:rsid w:val="00703E88"/>
    <w:rsid w:val="007778CF"/>
    <w:rsid w:val="00782BCD"/>
    <w:rsid w:val="007B23D2"/>
    <w:rsid w:val="007B4375"/>
    <w:rsid w:val="0085457F"/>
    <w:rsid w:val="008556E1"/>
    <w:rsid w:val="00884887"/>
    <w:rsid w:val="00896F8B"/>
    <w:rsid w:val="008C1073"/>
    <w:rsid w:val="008C3627"/>
    <w:rsid w:val="008E7FE8"/>
    <w:rsid w:val="009343A0"/>
    <w:rsid w:val="00972A78"/>
    <w:rsid w:val="009805E3"/>
    <w:rsid w:val="00994067"/>
    <w:rsid w:val="009F4674"/>
    <w:rsid w:val="00AA7A53"/>
    <w:rsid w:val="00AB40B6"/>
    <w:rsid w:val="00AE4295"/>
    <w:rsid w:val="00B16829"/>
    <w:rsid w:val="00B73A12"/>
    <w:rsid w:val="00B86D1A"/>
    <w:rsid w:val="00B86F5B"/>
    <w:rsid w:val="00BA23A4"/>
    <w:rsid w:val="00C46C4E"/>
    <w:rsid w:val="00C50C85"/>
    <w:rsid w:val="00C80984"/>
    <w:rsid w:val="00C92CF7"/>
    <w:rsid w:val="00CA3304"/>
    <w:rsid w:val="00CD603D"/>
    <w:rsid w:val="00D041EB"/>
    <w:rsid w:val="00D5083F"/>
    <w:rsid w:val="00D65249"/>
    <w:rsid w:val="00D70274"/>
    <w:rsid w:val="00D7748D"/>
    <w:rsid w:val="00D94B3F"/>
    <w:rsid w:val="00D970FF"/>
    <w:rsid w:val="00DF2A8A"/>
    <w:rsid w:val="00E00A49"/>
    <w:rsid w:val="00E159AF"/>
    <w:rsid w:val="00E26FD2"/>
    <w:rsid w:val="00E33729"/>
    <w:rsid w:val="00E36656"/>
    <w:rsid w:val="00E450E7"/>
    <w:rsid w:val="00E76812"/>
    <w:rsid w:val="00E81A28"/>
    <w:rsid w:val="00E860FA"/>
    <w:rsid w:val="00EE4985"/>
    <w:rsid w:val="00F05328"/>
    <w:rsid w:val="00F4242E"/>
    <w:rsid w:val="00F76994"/>
    <w:rsid w:val="00F77941"/>
    <w:rsid w:val="00F9370A"/>
    <w:rsid w:val="00FE204A"/>
    <w:rsid w:val="184FF12B"/>
    <w:rsid w:val="1EBDFD87"/>
    <w:rsid w:val="310526CA"/>
    <w:rsid w:val="40E62BE1"/>
    <w:rsid w:val="6363AE01"/>
    <w:rsid w:val="7A8A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62BE1"/>
  <w15:chartTrackingRefBased/>
  <w15:docId w15:val="{A34212D2-3C09-42BA-864C-57C91AF6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5457F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7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73B6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1F73B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F73B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F73B6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020722"/>
    <w:rPr>
      <w:color w:val="954F72" w:themeColor="followedHyperlink"/>
      <w:u w:val="single"/>
    </w:rPr>
  </w:style>
  <w:style w:type="paragraph" w:styleId="af0">
    <w:name w:val="Normal (Web)"/>
    <w:basedOn w:val="a"/>
    <w:uiPriority w:val="99"/>
    <w:semiHidden/>
    <w:unhideWhenUsed/>
    <w:rsid w:val="00DF2A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elektronnoe-golosovanie-v-rossii-i-za-rubezhom/view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evolyutsiya-elektronnogo-golosovaniya-v-rossii-problemy-klassifikatsii-i-periodizatsii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yberleninka.ru/article/n/evolyutsiya-elektronnogo-golosovaniya-v-rossii-problemy-klassifikatsii-i-periodizatsii" TargetMode="External"/><Relationship Id="rId1" Type="http://schemas.openxmlformats.org/officeDocument/2006/relationships/hyperlink" Target="https://cyberleninka.ru/article/n/elektronnoe-golosovanie-v-rossii-i-za-rubezhom/view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ED746-14B1-4A7F-ACCC-60FC3A77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22</Pages>
  <Words>4590</Words>
  <Characters>26168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Vagapov Akhmed</dc:creator>
  <cp:keywords/>
  <dc:description/>
  <cp:lastModifiedBy>Михаил Иванович Филипенко</cp:lastModifiedBy>
  <cp:revision>10</cp:revision>
  <cp:lastPrinted>2023-11-07T06:35:00Z</cp:lastPrinted>
  <dcterms:created xsi:type="dcterms:W3CDTF">2023-10-31T09:10:00Z</dcterms:created>
  <dcterms:modified xsi:type="dcterms:W3CDTF">2024-01-12T05:45:00Z</dcterms:modified>
</cp:coreProperties>
</file>