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B0B19" w14:textId="77777777" w:rsidR="00E54F73" w:rsidRPr="00B911BD" w:rsidRDefault="00E54F73" w:rsidP="00E54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ПРАВИТЕЛЬСТВО РОССИЙСКОЙ ФЕДЕРАЦИИ</w:t>
      </w:r>
    </w:p>
    <w:p w14:paraId="23C5899D" w14:textId="77777777" w:rsidR="00E54F73" w:rsidRPr="00B911BD" w:rsidRDefault="00E54F73" w:rsidP="00E54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АВТОНОМНОЕ</w:t>
      </w:r>
    </w:p>
    <w:p w14:paraId="6C3D031B" w14:textId="77777777" w:rsidR="00E54F73" w:rsidRPr="00B911BD" w:rsidRDefault="00E54F73" w:rsidP="00E54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 ВЫСШЕГО ОБРАЗОВАНИЯ</w:t>
      </w:r>
    </w:p>
    <w:p w14:paraId="7BAD100D" w14:textId="77777777" w:rsidR="00E54F73" w:rsidRPr="00B911BD" w:rsidRDefault="00E54F73" w:rsidP="00E54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НАЦИОНАЛЬНЫЙ ИССЛЕДОВАТЕЛЬСКИЙ УНИВЕРСИТЕТ</w:t>
      </w:r>
    </w:p>
    <w:p w14:paraId="394DBCA2" w14:textId="77777777" w:rsidR="00E54F73" w:rsidRPr="00B911BD" w:rsidRDefault="00E54F73" w:rsidP="00E54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«ВЫСШАЯ ШКОЛА ЭКОНОМИКИ»</w:t>
      </w:r>
    </w:p>
    <w:p w14:paraId="764A5AB4" w14:textId="77777777" w:rsidR="00E54F73" w:rsidRDefault="00E54F73" w:rsidP="00E54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6B303" w14:textId="77777777" w:rsidR="00E54F73" w:rsidRPr="008B302A" w:rsidRDefault="00E54F73" w:rsidP="00E54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Факультет </w:t>
      </w:r>
      <w:r w:rsidRPr="008B3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социальных</w:t>
      </w:r>
      <w:r w:rsidRPr="00B91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наук</w:t>
      </w:r>
    </w:p>
    <w:p w14:paraId="538E4B3C" w14:textId="77777777" w:rsidR="00E54F73" w:rsidRPr="00B911BD" w:rsidRDefault="00E54F73" w:rsidP="00E54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E93223" w14:textId="77777777" w:rsidR="00E54F73" w:rsidRPr="00B911BD" w:rsidRDefault="00E54F73" w:rsidP="00E54F7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Образовательная программа </w:t>
      </w:r>
      <w:r w:rsidRPr="008B3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магистратуры</w:t>
      </w:r>
      <w:r w:rsidRPr="00B91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8B3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и муниципальное управление</w:t>
      </w:r>
      <w:r w:rsidRPr="00B91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51352D6C" w14:textId="77777777" w:rsidR="00E54F73" w:rsidRDefault="00E54F73" w:rsidP="00E54F73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bCs/>
        </w:rPr>
      </w:pPr>
    </w:p>
    <w:p w14:paraId="001C77BB" w14:textId="77777777" w:rsidR="00E54F73" w:rsidRDefault="00E54F73" w:rsidP="00E54F73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bCs/>
        </w:rPr>
      </w:pPr>
    </w:p>
    <w:p w14:paraId="5F29FF33" w14:textId="77777777" w:rsidR="00E54F73" w:rsidRPr="008B302A" w:rsidRDefault="00E54F73" w:rsidP="00E54F73">
      <w:pPr>
        <w:spacing w:before="100" w:beforeAutospacing="1" w:after="100" w:afterAutospacing="1"/>
        <w:rPr>
          <w:rFonts w:ascii="Times New Roman" w:eastAsia="Calibri" w:hAnsi="Times New Roman" w:cs="Times New Roman"/>
          <w:b/>
          <w:bCs/>
        </w:rPr>
      </w:pPr>
    </w:p>
    <w:p w14:paraId="69301F31" w14:textId="33E04FEB" w:rsidR="00E54F73" w:rsidRDefault="00B725ED" w:rsidP="00E54F73">
      <w:pPr>
        <w:tabs>
          <w:tab w:val="left" w:pos="8789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Исследование на тему</w:t>
      </w:r>
      <w:r w:rsidR="00E54F73" w:rsidRPr="008B302A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762996F4" w14:textId="77777777" w:rsidR="00E54F73" w:rsidRPr="008B302A" w:rsidRDefault="00E54F73" w:rsidP="00E54F73">
      <w:pPr>
        <w:tabs>
          <w:tab w:val="left" w:pos="8789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910E05" w14:textId="5B01CCAB" w:rsidR="00E54F73" w:rsidRDefault="00E54F73" w:rsidP="00E54F73">
      <w:pPr>
        <w:tabs>
          <w:tab w:val="left" w:pos="8789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Hlk152518160"/>
      <w:r w:rsidRPr="00E54F73">
        <w:rPr>
          <w:rFonts w:ascii="Times New Roman" w:eastAsia="Calibri" w:hAnsi="Times New Roman" w:cs="Times New Roman"/>
          <w:sz w:val="28"/>
          <w:szCs w:val="28"/>
        </w:rPr>
        <w:t>Оценка налогового бремени на</w:t>
      </w:r>
      <w:bookmarkEnd w:id="0"/>
      <w:r w:rsidRPr="00E54F73">
        <w:rPr>
          <w:rFonts w:ascii="Times New Roman" w:eastAsia="Calibri" w:hAnsi="Times New Roman" w:cs="Times New Roman"/>
          <w:sz w:val="28"/>
          <w:szCs w:val="28"/>
        </w:rPr>
        <w:t xml:space="preserve"> предприятие или предпринимателя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4F73">
        <w:rPr>
          <w:rFonts w:ascii="Times New Roman" w:eastAsia="Calibri" w:hAnsi="Times New Roman" w:cs="Times New Roman"/>
          <w:sz w:val="28"/>
          <w:szCs w:val="28"/>
        </w:rPr>
        <w:t>установленной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4F73">
        <w:rPr>
          <w:rFonts w:ascii="Times New Roman" w:eastAsia="Calibri" w:hAnsi="Times New Roman" w:cs="Times New Roman"/>
          <w:sz w:val="28"/>
          <w:szCs w:val="28"/>
        </w:rPr>
        <w:t xml:space="preserve">отрасли экономики </w:t>
      </w:r>
      <w:r w:rsidR="00AF13F0">
        <w:rPr>
          <w:rFonts w:ascii="Times New Roman" w:eastAsia="Calibri" w:hAnsi="Times New Roman" w:cs="Times New Roman"/>
          <w:sz w:val="28"/>
          <w:szCs w:val="28"/>
        </w:rPr>
        <w:t>на примере</w:t>
      </w:r>
      <w:r w:rsidR="00AF13F0" w:rsidRPr="00AF13F0">
        <w:t xml:space="preserve"> </w:t>
      </w:r>
      <w:r w:rsidR="00AF13F0" w:rsidRPr="00AF13F0">
        <w:rPr>
          <w:rFonts w:ascii="Times New Roman" w:eastAsia="Calibri" w:hAnsi="Times New Roman" w:cs="Times New Roman"/>
          <w:sz w:val="28"/>
          <w:szCs w:val="28"/>
        </w:rPr>
        <w:t>Alibaba Group</w:t>
      </w:r>
      <w:r w:rsidR="00AF13F0">
        <w:rPr>
          <w:rFonts w:ascii="Times New Roman" w:eastAsia="Calibri" w:hAnsi="Times New Roman" w:cs="Times New Roman"/>
          <w:sz w:val="28"/>
          <w:szCs w:val="28"/>
        </w:rPr>
        <w:t xml:space="preserve"> (КНР)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3BD3A790" w14:textId="77777777" w:rsidR="00E54F73" w:rsidRDefault="00E54F73" w:rsidP="00E54F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1D01FAC" w14:textId="77777777" w:rsidR="00E54F73" w:rsidRDefault="00E54F73" w:rsidP="00E54F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85BD396" w14:textId="77777777" w:rsidR="00E54F73" w:rsidRDefault="00E54F73" w:rsidP="00E54F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5D113FC" w14:textId="77777777" w:rsidR="00E54F73" w:rsidRDefault="00E54F73" w:rsidP="00E54F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0F87300" w14:textId="77777777" w:rsidR="00E54F73" w:rsidRPr="00343A7E" w:rsidRDefault="00E54F73" w:rsidP="00E54F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3660B9A4" w14:textId="77777777" w:rsidR="00E54F73" w:rsidRDefault="00E54F73" w:rsidP="00E54F73">
      <w:pPr>
        <w:spacing w:after="0" w:line="276" w:lineRule="auto"/>
        <w:ind w:left="4536" w:right="-1"/>
        <w:rPr>
          <w:rFonts w:ascii="Times New Roman" w:eastAsia="Calibri" w:hAnsi="Times New Roman" w:cs="Times New Roman"/>
          <w:sz w:val="28"/>
          <w:szCs w:val="28"/>
        </w:rPr>
      </w:pPr>
      <w:r w:rsidRPr="008B302A">
        <w:rPr>
          <w:rFonts w:ascii="Times New Roman" w:eastAsia="Calibri" w:hAnsi="Times New Roman" w:cs="Times New Roman"/>
          <w:b/>
          <w:bCs/>
          <w:sz w:val="28"/>
          <w:szCs w:val="28"/>
        </w:rPr>
        <w:t>Выполнил</w:t>
      </w:r>
      <w:r w:rsidRPr="00343A7E">
        <w:rPr>
          <w:rFonts w:ascii="Times New Roman" w:eastAsia="Calibri" w:hAnsi="Times New Roman" w:cs="Times New Roman"/>
          <w:sz w:val="28"/>
          <w:szCs w:val="28"/>
        </w:rPr>
        <w:t xml:space="preserve"> студент учебной группы</w:t>
      </w:r>
    </w:p>
    <w:p w14:paraId="37BE9EF9" w14:textId="77777777" w:rsidR="00E54F73" w:rsidRDefault="00E54F73" w:rsidP="00E54F73">
      <w:pPr>
        <w:spacing w:after="0" w:line="276" w:lineRule="auto"/>
        <w:ind w:left="4536"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МГУ 231</w:t>
      </w:r>
    </w:p>
    <w:p w14:paraId="26E57A7E" w14:textId="77777777" w:rsidR="00E54F73" w:rsidRDefault="00E54F73" w:rsidP="00E54F73">
      <w:pPr>
        <w:spacing w:after="0" w:line="276" w:lineRule="auto"/>
        <w:ind w:left="4536"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Любатуров Герман Николаевич</w:t>
      </w:r>
    </w:p>
    <w:p w14:paraId="4C990AEA" w14:textId="77777777" w:rsidR="00E54F73" w:rsidRDefault="00E54F73" w:rsidP="00E54F73">
      <w:pPr>
        <w:spacing w:after="0" w:line="276" w:lineRule="auto"/>
        <w:ind w:left="4536" w:right="-1"/>
        <w:rPr>
          <w:rFonts w:ascii="Times New Roman" w:eastAsia="Calibri" w:hAnsi="Times New Roman" w:cs="Times New Roman"/>
          <w:sz w:val="28"/>
          <w:szCs w:val="28"/>
        </w:rPr>
      </w:pPr>
      <w:r w:rsidRPr="008B302A">
        <w:rPr>
          <w:rFonts w:ascii="Times New Roman" w:eastAsia="Calibri" w:hAnsi="Times New Roman" w:cs="Times New Roman"/>
          <w:b/>
          <w:bCs/>
          <w:sz w:val="28"/>
          <w:szCs w:val="28"/>
        </w:rPr>
        <w:t>Проверил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к.п.н., доцент</w:t>
      </w:r>
    </w:p>
    <w:p w14:paraId="2644965D" w14:textId="77777777" w:rsidR="00E54F73" w:rsidRDefault="00E54F73" w:rsidP="00E54F73">
      <w:pPr>
        <w:spacing w:after="0" w:line="276" w:lineRule="auto"/>
        <w:ind w:left="4536" w:right="-1"/>
        <w:rPr>
          <w:rFonts w:ascii="Times New Roman" w:eastAsia="Calibri" w:hAnsi="Times New Roman" w:cs="Times New Roman"/>
          <w:sz w:val="28"/>
          <w:szCs w:val="28"/>
        </w:rPr>
      </w:pPr>
      <w:r w:rsidRPr="00343A7E">
        <w:rPr>
          <w:rFonts w:ascii="Times New Roman" w:eastAsia="Calibri" w:hAnsi="Times New Roman" w:cs="Times New Roman"/>
        </w:rPr>
        <w:t>(ученая степень, ученое звание)</w:t>
      </w:r>
    </w:p>
    <w:p w14:paraId="30494215" w14:textId="77777777" w:rsidR="00E54F73" w:rsidRPr="00343A7E" w:rsidRDefault="00E54F73" w:rsidP="00E54F73">
      <w:pPr>
        <w:spacing w:after="0" w:line="276" w:lineRule="auto"/>
        <w:ind w:left="4536" w:right="-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Н.А. Хоркина</w:t>
      </w:r>
    </w:p>
    <w:p w14:paraId="0578E05F" w14:textId="77777777" w:rsidR="00E54F73" w:rsidRPr="00343A7E" w:rsidRDefault="00E54F73" w:rsidP="00E54F73">
      <w:pPr>
        <w:widowControl w:val="0"/>
        <w:tabs>
          <w:tab w:val="left" w:pos="5670"/>
        </w:tabs>
        <w:spacing w:after="0" w:line="240" w:lineRule="auto"/>
        <w:ind w:left="4536" w:right="-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444D98" w14:textId="77777777" w:rsidR="00E54F73" w:rsidRPr="00343A7E" w:rsidRDefault="00E54F73" w:rsidP="00E54F73">
      <w:pPr>
        <w:spacing w:after="0" w:line="240" w:lineRule="auto"/>
        <w:ind w:left="4536" w:right="424" w:firstLine="6096"/>
        <w:rPr>
          <w:rFonts w:ascii="Times New Roman" w:eastAsia="Calibri" w:hAnsi="Times New Roman" w:cs="Times New Roman"/>
          <w:sz w:val="28"/>
          <w:szCs w:val="28"/>
        </w:rPr>
      </w:pPr>
    </w:p>
    <w:p w14:paraId="1C6172B9" w14:textId="77777777" w:rsidR="00E54F73" w:rsidRDefault="00E54F73" w:rsidP="00E54F73">
      <w:pPr>
        <w:spacing w:after="0"/>
        <w:ind w:left="-426" w:right="424"/>
        <w:rPr>
          <w:rFonts w:ascii="Times New Roman" w:eastAsia="Calibri" w:hAnsi="Times New Roman" w:cs="Times New Roman"/>
          <w:sz w:val="28"/>
          <w:szCs w:val="28"/>
        </w:rPr>
      </w:pPr>
    </w:p>
    <w:p w14:paraId="617AE704" w14:textId="77777777" w:rsidR="00E54F73" w:rsidRDefault="00E54F73" w:rsidP="00E54F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2FD6D0E" w14:textId="77777777" w:rsidR="00E54F73" w:rsidRDefault="00E54F73" w:rsidP="00E54F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0F4D7B72" w14:textId="77777777" w:rsidR="00E54F73" w:rsidRDefault="00E54F73" w:rsidP="00E54F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A857139" w14:textId="77777777" w:rsidR="00E54F73" w:rsidRDefault="00E54F73" w:rsidP="00E54F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C556302" w14:textId="77777777" w:rsidR="00E54F73" w:rsidRDefault="00E54F73" w:rsidP="00E54F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2C4329F" w14:textId="77777777" w:rsidR="00E54F73" w:rsidRDefault="00E54F73" w:rsidP="00E54F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BD6D102" w14:textId="77777777" w:rsidR="00E54F73" w:rsidRPr="00343A7E" w:rsidRDefault="00E54F73" w:rsidP="00E54F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0B1D0C00" w14:textId="296078F7" w:rsidR="00E54F73" w:rsidRPr="008B302A" w:rsidRDefault="00E54F73" w:rsidP="00E54F73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302A">
        <w:rPr>
          <w:rFonts w:ascii="Times New Roman" w:eastAsia="Calibri" w:hAnsi="Times New Roman" w:cs="Times New Roman"/>
          <w:b/>
          <w:bCs/>
          <w:sz w:val="28"/>
          <w:szCs w:val="28"/>
        </w:rPr>
        <w:t>Москва – 202</w:t>
      </w:r>
      <w:r w:rsidR="00B725ED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8B30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г.</w:t>
      </w:r>
    </w:p>
    <w:p w14:paraId="74622068" w14:textId="77777777" w:rsidR="00610E1F" w:rsidRDefault="00610E1F"/>
    <w:p w14:paraId="44570788" w14:textId="1537C526" w:rsidR="00B725ED" w:rsidRPr="00B725ED" w:rsidRDefault="00B725ED" w:rsidP="00B725E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Актуальность</w:t>
      </w:r>
      <w:r w:rsidRPr="00B725E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725ED">
        <w:rPr>
          <w:rFonts w:ascii="Times New Roman" w:hAnsi="Times New Roman" w:cs="Times New Roman"/>
          <w:sz w:val="28"/>
          <w:szCs w:val="28"/>
        </w:rPr>
        <w:t xml:space="preserve"> условиях глобализации и развития цифровых технологий оценка налогового бремени на предприятия, особенно на примере успешных международных компаний, становится важной для понимания влияния налоговой политики на экономическую деятельность. Анализ Alibaba Group, в качестве крупного предпринимательского образца из КНР, предоставляет возможность более глубокого понимания</w:t>
      </w:r>
      <w:r>
        <w:rPr>
          <w:rFonts w:ascii="Times New Roman" w:hAnsi="Times New Roman" w:cs="Times New Roman"/>
          <w:sz w:val="28"/>
          <w:szCs w:val="28"/>
        </w:rPr>
        <w:t xml:space="preserve"> данного</w:t>
      </w:r>
      <w:r w:rsidRPr="00B725ED">
        <w:rPr>
          <w:rFonts w:ascii="Times New Roman" w:hAnsi="Times New Roman" w:cs="Times New Roman"/>
          <w:sz w:val="28"/>
          <w:szCs w:val="28"/>
        </w:rPr>
        <w:t xml:space="preserve"> вопроса.</w:t>
      </w:r>
    </w:p>
    <w:p w14:paraId="04A12520" w14:textId="255BBDE3" w:rsidR="00B725ED" w:rsidRPr="00B725ED" w:rsidRDefault="00B725ED" w:rsidP="00B725E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b/>
          <w:bCs/>
          <w:sz w:val="28"/>
          <w:szCs w:val="28"/>
        </w:rPr>
        <w:t>Цель работы:</w:t>
      </w:r>
      <w:r w:rsidRPr="00B72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B725ED">
        <w:rPr>
          <w:rFonts w:ascii="Times New Roman" w:hAnsi="Times New Roman" w:cs="Times New Roman"/>
          <w:sz w:val="28"/>
          <w:szCs w:val="28"/>
        </w:rPr>
        <w:t xml:space="preserve">елью данного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Pr="00B725ED">
        <w:rPr>
          <w:rFonts w:ascii="Times New Roman" w:hAnsi="Times New Roman" w:cs="Times New Roman"/>
          <w:sz w:val="28"/>
          <w:szCs w:val="28"/>
        </w:rPr>
        <w:t>является оценка налогового бремени, которое несет предприятие или предприниматель в установленной отрасли экономики, на примере Alibaba Group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818297" w14:textId="3689355F" w:rsidR="00B725ED" w:rsidRPr="00B725ED" w:rsidRDefault="00B725ED" w:rsidP="00B725ED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5ED">
        <w:rPr>
          <w:rFonts w:ascii="Times New Roman" w:hAnsi="Times New Roman" w:cs="Times New Roman"/>
          <w:b/>
          <w:bCs/>
          <w:sz w:val="28"/>
          <w:szCs w:val="28"/>
        </w:rPr>
        <w:t>Задачи работы:</w:t>
      </w:r>
    </w:p>
    <w:p w14:paraId="667BBD76" w14:textId="7D11CD26" w:rsidR="00B725ED" w:rsidRPr="00B725ED" w:rsidRDefault="00B725ED" w:rsidP="00B725ED">
      <w:pPr>
        <w:pStyle w:val="a6"/>
        <w:numPr>
          <w:ilvl w:val="0"/>
          <w:numId w:val="1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t>Проанализировать структуру налогов, подлежащих уплате предприятием Alibaba Group в Китае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203335" w14:textId="03236BA1" w:rsidR="00B725ED" w:rsidRPr="00B725ED" w:rsidRDefault="00B725ED" w:rsidP="00B725ED">
      <w:pPr>
        <w:pStyle w:val="a6"/>
        <w:numPr>
          <w:ilvl w:val="0"/>
          <w:numId w:val="1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t>Изучить налоговые стимулы или ограничения, предоставляемые государством для компаний в отрасли электронной коммерции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593BD7" w14:textId="62AF4883" w:rsidR="00B725ED" w:rsidRPr="00B725ED" w:rsidRDefault="00B725ED" w:rsidP="00B725ED">
      <w:pPr>
        <w:pStyle w:val="a6"/>
        <w:numPr>
          <w:ilvl w:val="0"/>
          <w:numId w:val="1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t>Оценить влияние налогового бремени на финансовое состояние и стратегии развития Alibaba Group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597ACD" w14:textId="77777777" w:rsidR="00B725ED" w:rsidRPr="00B725ED" w:rsidRDefault="00B725ED" w:rsidP="00B725ED">
      <w:pPr>
        <w:pStyle w:val="a6"/>
        <w:numPr>
          <w:ilvl w:val="0"/>
          <w:numId w:val="1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t>Сравнить налоговую практику Alibaba Group с общими трендами в отрасли.</w:t>
      </w:r>
    </w:p>
    <w:p w14:paraId="304D89D9" w14:textId="3B62D62F" w:rsidR="00B725ED" w:rsidRPr="00B725ED" w:rsidRDefault="00B725ED" w:rsidP="00B725E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B72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725ED">
        <w:rPr>
          <w:rFonts w:ascii="Times New Roman" w:hAnsi="Times New Roman" w:cs="Times New Roman"/>
          <w:sz w:val="28"/>
          <w:szCs w:val="28"/>
        </w:rPr>
        <w:t>алоговое бремя, которое возлагается на Alibaba Group, деятельность которой осуществляется в сфере электронной коммерции в Китае.</w:t>
      </w:r>
    </w:p>
    <w:p w14:paraId="1802F603" w14:textId="27D11D12" w:rsidR="00B725ED" w:rsidRPr="00B725ED" w:rsidRDefault="00B725ED" w:rsidP="00B725E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 w:rsidRPr="00B72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725ED">
        <w:rPr>
          <w:rFonts w:ascii="Times New Roman" w:hAnsi="Times New Roman" w:cs="Times New Roman"/>
          <w:sz w:val="28"/>
          <w:szCs w:val="28"/>
        </w:rPr>
        <w:t>алоговая политика, применяемая к предприятиям в секторе электронной коммерции в Китае, с акцентом на Alibaba Group.</w:t>
      </w:r>
    </w:p>
    <w:p w14:paraId="7A69B336" w14:textId="032B4991" w:rsidR="00B725ED" w:rsidRPr="00B725ED" w:rsidRDefault="00B725ED" w:rsidP="00B725E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b/>
          <w:bCs/>
          <w:sz w:val="28"/>
          <w:szCs w:val="28"/>
        </w:rPr>
        <w:t>Гипотеза исследования</w:t>
      </w:r>
      <w:r w:rsidRPr="00B725E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25ED">
        <w:rPr>
          <w:rFonts w:ascii="Times New Roman" w:hAnsi="Times New Roman" w:cs="Times New Roman"/>
          <w:sz w:val="28"/>
          <w:szCs w:val="28"/>
        </w:rPr>
        <w:t>редполагается, что налоговая политика Китая и особенности отрасли существенным образом влияют на налоговое бремя Alibaba Group, что, в свою очередь, оказывает влияние на стратегии и финансовые показатели компании.</w:t>
      </w:r>
    </w:p>
    <w:p w14:paraId="6EF613F6" w14:textId="502296AB" w:rsidR="00B725ED" w:rsidRDefault="00B725ED" w:rsidP="00B725E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b/>
          <w:bCs/>
          <w:sz w:val="28"/>
          <w:szCs w:val="28"/>
        </w:rPr>
        <w:t>Основные результаты</w:t>
      </w:r>
      <w:r w:rsidRPr="00B725ED">
        <w:rPr>
          <w:rFonts w:ascii="Times New Roman" w:hAnsi="Times New Roman" w:cs="Times New Roman"/>
          <w:sz w:val="28"/>
          <w:szCs w:val="28"/>
        </w:rPr>
        <w:t xml:space="preserve">: выявление особенностей налогового регулирования для предприятий в отрасли электронной коммерции в Китае на примере Alibaba Group, а также </w:t>
      </w:r>
      <w:r>
        <w:rPr>
          <w:rFonts w:ascii="Times New Roman" w:hAnsi="Times New Roman" w:cs="Times New Roman"/>
          <w:sz w:val="28"/>
          <w:szCs w:val="28"/>
        </w:rPr>
        <w:t>оценка</w:t>
      </w:r>
      <w:r w:rsidRPr="00B725ED">
        <w:rPr>
          <w:rFonts w:ascii="Times New Roman" w:hAnsi="Times New Roman" w:cs="Times New Roman"/>
          <w:sz w:val="28"/>
          <w:szCs w:val="28"/>
        </w:rPr>
        <w:t xml:space="preserve"> влияния этого налогового бремени на финансовое состояние и развитие компании. </w:t>
      </w:r>
      <w:r>
        <w:rPr>
          <w:rFonts w:ascii="Times New Roman" w:hAnsi="Times New Roman" w:cs="Times New Roman"/>
          <w:sz w:val="28"/>
          <w:szCs w:val="28"/>
        </w:rPr>
        <w:t>Сформированы</w:t>
      </w:r>
      <w:r w:rsidRPr="00B725ED">
        <w:rPr>
          <w:rFonts w:ascii="Times New Roman" w:hAnsi="Times New Roman" w:cs="Times New Roman"/>
          <w:sz w:val="28"/>
          <w:szCs w:val="28"/>
        </w:rPr>
        <w:t xml:space="preserve"> практические выводы и рекомендации для бизнеса и государственных органов.</w:t>
      </w:r>
    </w:p>
    <w:p w14:paraId="224406A5" w14:textId="3D3E9B13" w:rsidR="00B725ED" w:rsidRPr="00B725ED" w:rsidRDefault="00B725ED" w:rsidP="00B725E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71">
        <w:rPr>
          <w:rFonts w:ascii="Times New Roman" w:hAnsi="Times New Roman" w:cs="Times New Roman"/>
          <w:b/>
          <w:bCs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5ED">
        <w:rPr>
          <w:rFonts w:ascii="Times New Roman" w:hAnsi="Times New Roman" w:cs="Times New Roman"/>
          <w:sz w:val="28"/>
          <w:szCs w:val="28"/>
        </w:rPr>
        <w:t>налоговое бремя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25ED">
        <w:rPr>
          <w:rFonts w:ascii="Times New Roman" w:hAnsi="Times New Roman" w:cs="Times New Roman"/>
          <w:sz w:val="28"/>
          <w:szCs w:val="28"/>
        </w:rPr>
        <w:t>налоговая политика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25ED">
        <w:rPr>
          <w:rFonts w:ascii="Times New Roman" w:hAnsi="Times New Roman" w:cs="Times New Roman"/>
          <w:sz w:val="28"/>
          <w:szCs w:val="28"/>
        </w:rPr>
        <w:t>финансовая стратегия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25ED">
        <w:rPr>
          <w:rFonts w:ascii="Times New Roman" w:hAnsi="Times New Roman" w:cs="Times New Roman"/>
          <w:sz w:val="28"/>
          <w:szCs w:val="28"/>
        </w:rPr>
        <w:t>экономическая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25ED">
        <w:rPr>
          <w:rFonts w:ascii="Times New Roman" w:hAnsi="Times New Roman" w:cs="Times New Roman"/>
          <w:sz w:val="28"/>
          <w:szCs w:val="28"/>
        </w:rPr>
        <w:t>налоговые стимулы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25ED">
        <w:rPr>
          <w:rFonts w:ascii="Times New Roman" w:hAnsi="Times New Roman" w:cs="Times New Roman"/>
          <w:sz w:val="28"/>
          <w:szCs w:val="28"/>
        </w:rPr>
        <w:t>ограничения налогов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25ED">
        <w:rPr>
          <w:rFonts w:ascii="Times New Roman" w:hAnsi="Times New Roman" w:cs="Times New Roman"/>
          <w:sz w:val="28"/>
          <w:szCs w:val="28"/>
        </w:rPr>
        <w:t>финансовое состояние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25ED">
        <w:rPr>
          <w:rFonts w:ascii="Times New Roman" w:hAnsi="Times New Roman" w:cs="Times New Roman"/>
          <w:sz w:val="28"/>
          <w:szCs w:val="28"/>
        </w:rPr>
        <w:t>сравнительный анализ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25ED">
        <w:rPr>
          <w:rFonts w:ascii="Times New Roman" w:hAnsi="Times New Roman" w:cs="Times New Roman"/>
          <w:sz w:val="28"/>
          <w:szCs w:val="28"/>
        </w:rPr>
        <w:t>налоговая практика</w:t>
      </w:r>
      <w:r w:rsidR="000C6DF7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14:paraId="73822FC3" w14:textId="25FF0671" w:rsidR="00706A1A" w:rsidRPr="00B725ED" w:rsidRDefault="00E54F73" w:rsidP="00115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  <w:r w:rsidR="001157A1" w:rsidRPr="00B725ED">
        <w:rPr>
          <w:rFonts w:ascii="Times New Roman" w:hAnsi="Times New Roman" w:cs="Times New Roman"/>
          <w:sz w:val="28"/>
          <w:szCs w:val="28"/>
        </w:rPr>
        <w:t xml:space="preserve">. </w:t>
      </w:r>
      <w:r w:rsidR="0088359C" w:rsidRPr="00B725ED">
        <w:rPr>
          <w:rFonts w:ascii="Times New Roman" w:hAnsi="Times New Roman" w:cs="Times New Roman"/>
          <w:sz w:val="28"/>
          <w:szCs w:val="28"/>
        </w:rPr>
        <w:t>Наличие э</w:t>
      </w:r>
      <w:r w:rsidR="00706A1A" w:rsidRPr="00B725ED">
        <w:rPr>
          <w:rFonts w:ascii="Times New Roman" w:hAnsi="Times New Roman" w:cs="Times New Roman"/>
          <w:sz w:val="28"/>
          <w:szCs w:val="28"/>
        </w:rPr>
        <w:t>ффективн</w:t>
      </w:r>
      <w:r w:rsidR="0088359C" w:rsidRPr="00B725ED">
        <w:rPr>
          <w:rFonts w:ascii="Times New Roman" w:hAnsi="Times New Roman" w:cs="Times New Roman"/>
          <w:sz w:val="28"/>
          <w:szCs w:val="28"/>
        </w:rPr>
        <w:t>ой</w:t>
      </w:r>
      <w:r w:rsidR="00706A1A" w:rsidRPr="00B725ED">
        <w:rPr>
          <w:rFonts w:ascii="Times New Roman" w:hAnsi="Times New Roman" w:cs="Times New Roman"/>
          <w:sz w:val="28"/>
          <w:szCs w:val="28"/>
        </w:rPr>
        <w:t xml:space="preserve"> н</w:t>
      </w:r>
      <w:r w:rsidRPr="00B725ED">
        <w:rPr>
          <w:rFonts w:ascii="Times New Roman" w:hAnsi="Times New Roman" w:cs="Times New Roman"/>
          <w:sz w:val="28"/>
          <w:szCs w:val="28"/>
        </w:rPr>
        <w:t>алогов</w:t>
      </w:r>
      <w:r w:rsidR="0088359C" w:rsidRPr="00B725ED">
        <w:rPr>
          <w:rFonts w:ascii="Times New Roman" w:hAnsi="Times New Roman" w:cs="Times New Roman"/>
          <w:sz w:val="28"/>
          <w:szCs w:val="28"/>
        </w:rPr>
        <w:t>ой</w:t>
      </w:r>
      <w:r w:rsidRPr="00B725ED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88359C" w:rsidRPr="00B725ED">
        <w:rPr>
          <w:rFonts w:ascii="Times New Roman" w:hAnsi="Times New Roman" w:cs="Times New Roman"/>
          <w:sz w:val="28"/>
          <w:szCs w:val="28"/>
        </w:rPr>
        <w:t>ы</w:t>
      </w:r>
      <w:r w:rsidRPr="00B725ED">
        <w:rPr>
          <w:rFonts w:ascii="Times New Roman" w:hAnsi="Times New Roman" w:cs="Times New Roman"/>
          <w:sz w:val="28"/>
          <w:szCs w:val="28"/>
        </w:rPr>
        <w:t xml:space="preserve"> является важным аспектом экономической политики</w:t>
      </w:r>
      <w:r w:rsidR="001157A1" w:rsidRPr="00B725ED">
        <w:rPr>
          <w:rFonts w:ascii="Times New Roman" w:hAnsi="Times New Roman" w:cs="Times New Roman"/>
          <w:sz w:val="28"/>
          <w:szCs w:val="28"/>
        </w:rPr>
        <w:t xml:space="preserve"> любого</w:t>
      </w:r>
      <w:r w:rsidRPr="00B725ED">
        <w:rPr>
          <w:rFonts w:ascii="Times New Roman" w:hAnsi="Times New Roman" w:cs="Times New Roman"/>
          <w:sz w:val="28"/>
          <w:szCs w:val="28"/>
        </w:rPr>
        <w:t xml:space="preserve"> государства, оказывая существенное воздействие на бизнес-среду и предпринимательскую активность. Одной из ведущих компаний, олицетворяющей масштабы и динамику современного мирового бизнеса, является Alibaba Group. </w:t>
      </w:r>
      <w:r w:rsidR="001157A1" w:rsidRPr="00B725ED">
        <w:rPr>
          <w:rFonts w:ascii="Times New Roman" w:hAnsi="Times New Roman" w:cs="Times New Roman"/>
          <w:sz w:val="28"/>
          <w:szCs w:val="28"/>
        </w:rPr>
        <w:t>Д</w:t>
      </w:r>
      <w:r w:rsidRPr="00B725ED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 w:rsidR="00706A1A" w:rsidRPr="00B725ED">
        <w:rPr>
          <w:rFonts w:ascii="Times New Roman" w:hAnsi="Times New Roman" w:cs="Times New Roman"/>
          <w:sz w:val="28"/>
          <w:szCs w:val="28"/>
        </w:rPr>
        <w:t>данной</w:t>
      </w:r>
      <w:r w:rsidRPr="00B725ED">
        <w:rPr>
          <w:rFonts w:ascii="Times New Roman" w:hAnsi="Times New Roman" w:cs="Times New Roman"/>
          <w:sz w:val="28"/>
          <w:szCs w:val="28"/>
        </w:rPr>
        <w:t xml:space="preserve"> китайской технологической компании оставляет заметный след в экономике, </w:t>
      </w:r>
      <w:r w:rsidR="001C4882" w:rsidRPr="00B725ED">
        <w:rPr>
          <w:rFonts w:ascii="Times New Roman" w:hAnsi="Times New Roman" w:cs="Times New Roman"/>
          <w:sz w:val="28"/>
          <w:szCs w:val="28"/>
        </w:rPr>
        <w:t>в связи с чем</w:t>
      </w:r>
      <w:r w:rsidRPr="00B725ED">
        <w:rPr>
          <w:rFonts w:ascii="Times New Roman" w:hAnsi="Times New Roman" w:cs="Times New Roman"/>
          <w:sz w:val="28"/>
          <w:szCs w:val="28"/>
        </w:rPr>
        <w:t xml:space="preserve"> анализ налогового бремени на ее примере предоставляет возможность понять сложности и преимущества, с которыми сталкиваются предприятия в условиях современной глобализированной экономики.</w:t>
      </w:r>
    </w:p>
    <w:p w14:paraId="646F40F3" w14:textId="77777777" w:rsidR="00E54F73" w:rsidRPr="00B725ED" w:rsidRDefault="00E54F73" w:rsidP="001C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t>С постоянным ростом глобализации, цифровизации и технологического развития, вопросы налогообложения приобретают новые сложности и требуют постоянного анализа. Успех и влияние Alibaba Group на мировую экономику</w:t>
      </w:r>
      <w:r w:rsidR="00706A1A" w:rsidRPr="00B725ED">
        <w:rPr>
          <w:rFonts w:ascii="Times New Roman" w:hAnsi="Times New Roman" w:cs="Times New Roman"/>
          <w:sz w:val="28"/>
          <w:szCs w:val="28"/>
        </w:rPr>
        <w:t xml:space="preserve"> </w:t>
      </w:r>
      <w:r w:rsidRPr="00B725ED">
        <w:rPr>
          <w:rFonts w:ascii="Times New Roman" w:hAnsi="Times New Roman" w:cs="Times New Roman"/>
          <w:sz w:val="28"/>
          <w:szCs w:val="28"/>
        </w:rPr>
        <w:t>делают ее деятельность весьма репрезентативной для исследования влияния налоговой политики на крупные корпорации и весь бизнес-сектор в целом</w:t>
      </w:r>
      <w:r w:rsidR="001C4882" w:rsidRPr="00B725ED">
        <w:rPr>
          <w:rFonts w:ascii="Times New Roman" w:hAnsi="Times New Roman" w:cs="Times New Roman"/>
          <w:sz w:val="28"/>
          <w:szCs w:val="28"/>
        </w:rPr>
        <w:t xml:space="preserve"> (согласно рейтингу</w:t>
      </w:r>
      <w:r w:rsidR="001C4882" w:rsidRPr="00B725ED">
        <w:rPr>
          <w:sz w:val="24"/>
          <w:szCs w:val="24"/>
        </w:rPr>
        <w:t xml:space="preserve"> </w:t>
      </w:r>
      <w:r w:rsidR="001C4882" w:rsidRPr="00B725ED">
        <w:rPr>
          <w:rFonts w:ascii="Times New Roman" w:hAnsi="Times New Roman" w:cs="Times New Roman"/>
          <w:sz w:val="28"/>
          <w:szCs w:val="28"/>
        </w:rPr>
        <w:t>крупнейших мировых компании по рыночной капитализации, представленной одним из наиболее популярным сервисом для трейдеров «TradingView», Alibaba Group находится на 58 позиции по рыночной капитализации среди всех мировых компаний</w:t>
      </w:r>
      <w:r w:rsidR="00765E01" w:rsidRPr="00B725ED">
        <w:rPr>
          <w:rFonts w:ascii="Times New Roman" w:hAnsi="Times New Roman" w:cs="Times New Roman"/>
          <w:sz w:val="28"/>
          <w:szCs w:val="28"/>
        </w:rPr>
        <w:t xml:space="preserve"> [8]</w:t>
      </w:r>
      <w:r w:rsidR="001C4882" w:rsidRPr="00B725ED">
        <w:rPr>
          <w:rFonts w:ascii="Times New Roman" w:hAnsi="Times New Roman" w:cs="Times New Roman"/>
          <w:sz w:val="28"/>
          <w:szCs w:val="28"/>
        </w:rPr>
        <w:t>)</w:t>
      </w:r>
      <w:r w:rsidRPr="00B725ED">
        <w:rPr>
          <w:rFonts w:ascii="Times New Roman" w:hAnsi="Times New Roman" w:cs="Times New Roman"/>
          <w:sz w:val="28"/>
          <w:szCs w:val="28"/>
        </w:rPr>
        <w:t>.</w:t>
      </w:r>
    </w:p>
    <w:p w14:paraId="1B1BA6E3" w14:textId="77777777" w:rsidR="001C4882" w:rsidRPr="00B725ED" w:rsidRDefault="001C4882" w:rsidP="001C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t>Оценка налогового бремени на примере Alibaba Group проведена в результате:</w:t>
      </w:r>
    </w:p>
    <w:p w14:paraId="0EDE0891" w14:textId="77777777" w:rsidR="001C4882" w:rsidRPr="00B725ED" w:rsidRDefault="001C4882" w:rsidP="001C488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t>анализа состава налогов и общего объем сборов (ежегодно за последнее пятилетие)</w:t>
      </w:r>
      <w:r w:rsidR="00207D03" w:rsidRPr="00B725ED">
        <w:rPr>
          <w:rFonts w:ascii="Times New Roman" w:hAnsi="Times New Roman" w:cs="Times New Roman"/>
          <w:sz w:val="28"/>
          <w:szCs w:val="28"/>
        </w:rPr>
        <w:t>;</w:t>
      </w:r>
    </w:p>
    <w:p w14:paraId="76FB5BB1" w14:textId="77777777" w:rsidR="001C4882" w:rsidRPr="00B725ED" w:rsidRDefault="001C4882" w:rsidP="001C488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t>определения роли отдельных налогов</w:t>
      </w:r>
      <w:r w:rsidR="00207D03" w:rsidRPr="00B725ED">
        <w:rPr>
          <w:rFonts w:ascii="Times New Roman" w:hAnsi="Times New Roman" w:cs="Times New Roman"/>
          <w:sz w:val="28"/>
          <w:szCs w:val="28"/>
        </w:rPr>
        <w:t>;</w:t>
      </w:r>
    </w:p>
    <w:p w14:paraId="23F99E46" w14:textId="77777777" w:rsidR="001C4882" w:rsidRPr="00B725ED" w:rsidRDefault="001C4882" w:rsidP="001C488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t>проведения оценки совокупного налогового бремени для компании</w:t>
      </w:r>
      <w:r w:rsidR="00207D03" w:rsidRPr="00B725ED">
        <w:rPr>
          <w:rFonts w:ascii="Times New Roman" w:hAnsi="Times New Roman" w:cs="Times New Roman"/>
          <w:sz w:val="28"/>
          <w:szCs w:val="28"/>
        </w:rPr>
        <w:t>;</w:t>
      </w:r>
    </w:p>
    <w:p w14:paraId="3A399868" w14:textId="77777777" w:rsidR="001C4882" w:rsidRPr="00B725ED" w:rsidRDefault="001C4882" w:rsidP="001C488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t>выявления преимуществ и недостатков отдельных налогов и их совокупности с позиции компании и с позиции государства</w:t>
      </w:r>
      <w:r w:rsidR="00207D03" w:rsidRPr="00B725ED">
        <w:rPr>
          <w:rFonts w:ascii="Times New Roman" w:hAnsi="Times New Roman" w:cs="Times New Roman"/>
          <w:sz w:val="28"/>
          <w:szCs w:val="28"/>
        </w:rPr>
        <w:t>;</w:t>
      </w:r>
    </w:p>
    <w:p w14:paraId="4E98915E" w14:textId="77777777" w:rsidR="001C4882" w:rsidRPr="00B725ED" w:rsidRDefault="001C4882" w:rsidP="001C488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t>определения возможных направлений государственной политики по решению выявленных проблем;</w:t>
      </w:r>
    </w:p>
    <w:p w14:paraId="4E0D96D8" w14:textId="77777777" w:rsidR="00207D03" w:rsidRPr="00B725ED" w:rsidRDefault="001C4882" w:rsidP="00207D0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t>предоставления вывод</w:t>
      </w:r>
      <w:r w:rsidR="00207D03" w:rsidRPr="00B725ED">
        <w:rPr>
          <w:rFonts w:ascii="Times New Roman" w:hAnsi="Times New Roman" w:cs="Times New Roman"/>
          <w:sz w:val="28"/>
          <w:szCs w:val="28"/>
        </w:rPr>
        <w:t>ов по проведенному анализу.</w:t>
      </w:r>
    </w:p>
    <w:p w14:paraId="7A60B22F" w14:textId="77777777" w:rsidR="00207D03" w:rsidRPr="00B725ED" w:rsidRDefault="00207D03" w:rsidP="00207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lastRenderedPageBreak/>
        <w:t>Прежде чем переходить к анализу налогового бремени, необходимо обозначить, что Alibaba Group является крупнейшей технологической компанией Китайской народной республики, ведущая свою деятельность в сфере интернет-коммерции с 1999 года. Alibaba Group дает компаниям возможность трансформировать способы продвижения на рынок, продажи и функционирования, а также повысить эффективность своей деятельности. Компания предоставляет технологическую инфраструктуру и маркетинговый охват, чтобы помочь продавцам, брендам, розничным торговцам и другим предприятиям использовать возможности новых технологий для взаимодействия со своими пользователями и заказчиками и работать более эффективно. Alibaba Group также предоставляет предприятиям облачную инфраструктуру и сервисы, а также расширенные возможности совместной работы, чтобы облегчить их цифровую трансформацию и поддержать рост бизнеса</w:t>
      </w:r>
      <w:r w:rsidR="0088359C" w:rsidRPr="00B725ED">
        <w:rPr>
          <w:rFonts w:ascii="Times New Roman" w:hAnsi="Times New Roman" w:cs="Times New Roman"/>
          <w:sz w:val="28"/>
          <w:szCs w:val="28"/>
        </w:rPr>
        <w:t xml:space="preserve"> [6] </w:t>
      </w:r>
      <w:r w:rsidRPr="00B725ED">
        <w:rPr>
          <w:rFonts w:ascii="Times New Roman" w:hAnsi="Times New Roman" w:cs="Times New Roman"/>
          <w:sz w:val="28"/>
          <w:szCs w:val="28"/>
        </w:rPr>
        <w:t>.</w:t>
      </w:r>
    </w:p>
    <w:p w14:paraId="6AA0AD7B" w14:textId="77777777" w:rsidR="00BB653B" w:rsidRPr="00B725ED" w:rsidRDefault="00BB653B" w:rsidP="00207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t>Переходя к анализу состава налогов и общего объем сборов Alibaba Group, следует рассмотреть показатели ее доходов и чистой прибыли (рисунок 1)</w:t>
      </w:r>
      <w:r w:rsidR="004B7FF1" w:rsidRPr="00B725ED">
        <w:rPr>
          <w:rFonts w:ascii="Times New Roman" w:hAnsi="Times New Roman" w:cs="Times New Roman"/>
          <w:sz w:val="28"/>
          <w:szCs w:val="28"/>
        </w:rPr>
        <w:t>, а также рассчитать норму чистой прибыли (приложение А)</w:t>
      </w:r>
      <w:r w:rsidRPr="00B725ED">
        <w:rPr>
          <w:rFonts w:ascii="Times New Roman" w:hAnsi="Times New Roman" w:cs="Times New Roman"/>
          <w:sz w:val="28"/>
          <w:szCs w:val="28"/>
        </w:rPr>
        <w:t>.</w:t>
      </w:r>
    </w:p>
    <w:p w14:paraId="312C43FE" w14:textId="77777777" w:rsidR="00207D03" w:rsidRPr="00B725ED" w:rsidRDefault="00BB653B" w:rsidP="00207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noProof/>
          <w:sz w:val="24"/>
          <w:szCs w:val="24"/>
        </w:rPr>
        <w:drawing>
          <wp:inline distT="0" distB="0" distL="0" distR="0" wp14:anchorId="2E4BFC98" wp14:editId="342615C2">
            <wp:extent cx="5379522" cy="1781299"/>
            <wp:effectExtent l="0" t="0" r="12065" b="952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6741AF48-86CA-4162-8FE3-E427D00193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A3927DE" w14:textId="77777777" w:rsidR="00BB653B" w:rsidRPr="00B725ED" w:rsidRDefault="00BB653B" w:rsidP="00207D0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725ED">
        <w:rPr>
          <w:rFonts w:ascii="Times New Roman" w:hAnsi="Times New Roman" w:cs="Times New Roman"/>
        </w:rPr>
        <w:t>Рисунок 1. Доходы и чистая прибыль Alibaba Group</w:t>
      </w:r>
    </w:p>
    <w:p w14:paraId="4DBB12CA" w14:textId="77777777" w:rsidR="00BB653B" w:rsidRPr="00B725ED" w:rsidRDefault="00BB653B" w:rsidP="00207D0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725ED">
        <w:rPr>
          <w:rFonts w:ascii="Times New Roman" w:hAnsi="Times New Roman" w:cs="Times New Roman"/>
        </w:rPr>
        <w:t>Источник: составлено автором на основе данных</w:t>
      </w:r>
      <w:r w:rsidR="00765E01" w:rsidRPr="00B725ED">
        <w:rPr>
          <w:rFonts w:ascii="Times New Roman" w:hAnsi="Times New Roman" w:cs="Times New Roman"/>
        </w:rPr>
        <w:t xml:space="preserve"> [7]</w:t>
      </w:r>
    </w:p>
    <w:p w14:paraId="1CCCB07E" w14:textId="77777777" w:rsidR="00264B1F" w:rsidRPr="00B725ED" w:rsidRDefault="00BB653B" w:rsidP="00264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t>Исходя из приведенных данных заметно существенное снижение чистой прибыли компании в 2022 году, а также снижение темпов роста прибыли в 2021 году относительно периода 2018 – 2020 гг.</w:t>
      </w:r>
      <w:r w:rsidR="004B7FF1" w:rsidRPr="00B725ED">
        <w:rPr>
          <w:rFonts w:ascii="Times New Roman" w:hAnsi="Times New Roman" w:cs="Times New Roman"/>
          <w:sz w:val="28"/>
          <w:szCs w:val="28"/>
        </w:rPr>
        <w:t xml:space="preserve"> Кроме того, по показателю нормы чистой прибыли заметно также существенное снижение значения в 2022 году</w:t>
      </w:r>
      <w:r w:rsidRPr="00B725ED">
        <w:rPr>
          <w:rFonts w:ascii="Times New Roman" w:hAnsi="Times New Roman" w:cs="Times New Roman"/>
          <w:sz w:val="28"/>
          <w:szCs w:val="28"/>
        </w:rPr>
        <w:t xml:space="preserve"> Данная тенденция связана с рядом факторов:</w:t>
      </w:r>
    </w:p>
    <w:p w14:paraId="739B94D5" w14:textId="77777777" w:rsidR="00BB653B" w:rsidRPr="00B725ED" w:rsidRDefault="0088359C" w:rsidP="00AA5D9E">
      <w:pPr>
        <w:pStyle w:val="a6"/>
        <w:numPr>
          <w:ilvl w:val="0"/>
          <w:numId w:val="5"/>
        </w:numPr>
        <w:spacing w:after="0" w:line="360" w:lineRule="auto"/>
        <w:ind w:left="1281" w:hanging="357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BB653B" w:rsidRPr="00B725ED">
        <w:rPr>
          <w:rFonts w:ascii="Times New Roman" w:hAnsi="Times New Roman" w:cs="Times New Roman"/>
          <w:sz w:val="28"/>
          <w:szCs w:val="28"/>
        </w:rPr>
        <w:t xml:space="preserve">рыв IPO Ant Group (дочерняя компания) в связи с агрессивным маркетингом и </w:t>
      </w:r>
      <w:r w:rsidR="00264B1F" w:rsidRPr="00B725ED">
        <w:rPr>
          <w:rFonts w:ascii="Times New Roman" w:hAnsi="Times New Roman" w:cs="Times New Roman"/>
          <w:sz w:val="28"/>
          <w:szCs w:val="28"/>
        </w:rPr>
        <w:t>критикой финансовой сферы КНР со стороны основателя Alibaba Group Джека Ма;</w:t>
      </w:r>
    </w:p>
    <w:p w14:paraId="32A99F06" w14:textId="77777777" w:rsidR="00264B1F" w:rsidRPr="00B725ED" w:rsidRDefault="0088359C" w:rsidP="00AA5D9E">
      <w:pPr>
        <w:pStyle w:val="a6"/>
        <w:numPr>
          <w:ilvl w:val="0"/>
          <w:numId w:val="5"/>
        </w:numPr>
        <w:spacing w:after="0" w:line="360" w:lineRule="auto"/>
        <w:ind w:left="1281" w:hanging="357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t>а</w:t>
      </w:r>
      <w:r w:rsidR="00264B1F" w:rsidRPr="00B725ED">
        <w:rPr>
          <w:rFonts w:ascii="Times New Roman" w:hAnsi="Times New Roman" w:cs="Times New Roman"/>
          <w:sz w:val="28"/>
          <w:szCs w:val="28"/>
        </w:rPr>
        <w:t>нтимонопольное расследование и штрафы</w:t>
      </w:r>
      <w:r w:rsidR="00AA5D9E" w:rsidRPr="00B725ED">
        <w:rPr>
          <w:rFonts w:ascii="Times New Roman" w:hAnsi="Times New Roman" w:cs="Times New Roman"/>
          <w:sz w:val="28"/>
          <w:szCs w:val="28"/>
        </w:rPr>
        <w:t xml:space="preserve"> (около 14% от чистой прибыли Alibaba Group в 2020 году);</w:t>
      </w:r>
    </w:p>
    <w:p w14:paraId="30467588" w14:textId="77777777" w:rsidR="00AA5D9E" w:rsidRPr="00B725ED" w:rsidRDefault="0088359C" w:rsidP="00AA5D9E">
      <w:pPr>
        <w:pStyle w:val="a6"/>
        <w:numPr>
          <w:ilvl w:val="0"/>
          <w:numId w:val="5"/>
        </w:numPr>
        <w:spacing w:after="0" w:line="360" w:lineRule="auto"/>
        <w:ind w:left="1281" w:hanging="357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t>д</w:t>
      </w:r>
      <w:r w:rsidR="00AA5D9E" w:rsidRPr="00B725ED">
        <w:rPr>
          <w:rFonts w:ascii="Times New Roman" w:hAnsi="Times New Roman" w:cs="Times New Roman"/>
          <w:sz w:val="28"/>
          <w:szCs w:val="28"/>
        </w:rPr>
        <w:t>авление со стороны регуляторов</w:t>
      </w:r>
      <w:r w:rsidR="00F83F13" w:rsidRPr="00B725ED">
        <w:rPr>
          <w:rFonts w:ascii="Times New Roman" w:hAnsi="Times New Roman" w:cs="Times New Roman"/>
          <w:sz w:val="28"/>
          <w:szCs w:val="28"/>
        </w:rPr>
        <w:t>;</w:t>
      </w:r>
    </w:p>
    <w:p w14:paraId="1A17BFC5" w14:textId="77777777" w:rsidR="00AA5D9E" w:rsidRPr="00B725ED" w:rsidRDefault="0088359C" w:rsidP="00AA5D9E">
      <w:pPr>
        <w:pStyle w:val="a6"/>
        <w:numPr>
          <w:ilvl w:val="0"/>
          <w:numId w:val="5"/>
        </w:numPr>
        <w:spacing w:after="0" w:line="360" w:lineRule="auto"/>
        <w:ind w:left="1281" w:hanging="357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t>о</w:t>
      </w:r>
      <w:r w:rsidR="00AA5D9E" w:rsidRPr="00B725ED">
        <w:rPr>
          <w:rFonts w:ascii="Times New Roman" w:hAnsi="Times New Roman" w:cs="Times New Roman"/>
          <w:sz w:val="28"/>
          <w:szCs w:val="28"/>
        </w:rPr>
        <w:t>граничения США на поставку чипов в Китай</w:t>
      </w:r>
      <w:r w:rsidR="00F83F13" w:rsidRPr="00B725ED">
        <w:rPr>
          <w:rFonts w:ascii="Times New Roman" w:hAnsi="Times New Roman" w:cs="Times New Roman"/>
          <w:sz w:val="28"/>
          <w:szCs w:val="28"/>
        </w:rPr>
        <w:t>;</w:t>
      </w:r>
    </w:p>
    <w:p w14:paraId="1C24A87C" w14:textId="77777777" w:rsidR="00AA5D9E" w:rsidRPr="00B725ED" w:rsidRDefault="0088359C" w:rsidP="00AA5D9E">
      <w:pPr>
        <w:pStyle w:val="a6"/>
        <w:numPr>
          <w:ilvl w:val="0"/>
          <w:numId w:val="5"/>
        </w:numPr>
        <w:spacing w:after="0" w:line="360" w:lineRule="auto"/>
        <w:ind w:left="1281" w:hanging="357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t>н</w:t>
      </w:r>
      <w:r w:rsidR="00AA5D9E" w:rsidRPr="00B725ED">
        <w:rPr>
          <w:rFonts w:ascii="Times New Roman" w:hAnsi="Times New Roman" w:cs="Times New Roman"/>
          <w:sz w:val="28"/>
          <w:szCs w:val="28"/>
        </w:rPr>
        <w:t>овости о продаже пакета акций Джека Ма на сумму свыше $800 млн</w:t>
      </w:r>
      <w:r w:rsidR="00F83F13" w:rsidRPr="00B725ED">
        <w:rPr>
          <w:rFonts w:ascii="Times New Roman" w:hAnsi="Times New Roman" w:cs="Times New Roman"/>
          <w:sz w:val="28"/>
          <w:szCs w:val="28"/>
        </w:rPr>
        <w:t>;</w:t>
      </w:r>
    </w:p>
    <w:p w14:paraId="45604E33" w14:textId="77777777" w:rsidR="00DF028B" w:rsidRPr="00B725ED" w:rsidRDefault="0088359C" w:rsidP="00AA5D9E">
      <w:pPr>
        <w:pStyle w:val="a6"/>
        <w:numPr>
          <w:ilvl w:val="0"/>
          <w:numId w:val="5"/>
        </w:numPr>
        <w:spacing w:after="0" w:line="360" w:lineRule="auto"/>
        <w:ind w:left="1281" w:hanging="357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t>п</w:t>
      </w:r>
      <w:r w:rsidR="00DF028B" w:rsidRPr="00B725ED">
        <w:rPr>
          <w:rFonts w:ascii="Times New Roman" w:hAnsi="Times New Roman" w:cs="Times New Roman"/>
          <w:sz w:val="28"/>
          <w:szCs w:val="28"/>
        </w:rPr>
        <w:t>адение акций на фоне вышеперечисленных факторов</w:t>
      </w:r>
      <w:r w:rsidR="00F83F13" w:rsidRPr="00B725ED">
        <w:rPr>
          <w:rFonts w:ascii="Times New Roman" w:hAnsi="Times New Roman" w:cs="Times New Roman"/>
          <w:sz w:val="28"/>
          <w:szCs w:val="28"/>
        </w:rPr>
        <w:t>.</w:t>
      </w:r>
    </w:p>
    <w:p w14:paraId="1AA4DA5D" w14:textId="77777777" w:rsidR="00A04DB5" w:rsidRPr="00B725ED" w:rsidRDefault="00F83F13" w:rsidP="00FB2E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t>В рамках данного исследования автор не будет</w:t>
      </w:r>
      <w:r w:rsidR="001157A1" w:rsidRPr="00B725ED">
        <w:rPr>
          <w:rFonts w:ascii="Times New Roman" w:hAnsi="Times New Roman" w:cs="Times New Roman"/>
          <w:sz w:val="28"/>
          <w:szCs w:val="28"/>
        </w:rPr>
        <w:t xml:space="preserve"> подробно</w:t>
      </w:r>
      <w:r w:rsidRPr="00B725ED">
        <w:rPr>
          <w:rFonts w:ascii="Times New Roman" w:hAnsi="Times New Roman" w:cs="Times New Roman"/>
          <w:sz w:val="28"/>
          <w:szCs w:val="28"/>
        </w:rPr>
        <w:t xml:space="preserve"> углубляться в сущность рыночных процессов компании, поскольку</w:t>
      </w:r>
      <w:r w:rsidR="008921C8" w:rsidRPr="00B725ED">
        <w:rPr>
          <w:rFonts w:ascii="Times New Roman" w:hAnsi="Times New Roman" w:cs="Times New Roman"/>
          <w:sz w:val="28"/>
          <w:szCs w:val="28"/>
        </w:rPr>
        <w:t xml:space="preserve"> это лишь косвенно влияет на оценку ее налогового бремени (при этом является важным фактором). </w:t>
      </w:r>
    </w:p>
    <w:p w14:paraId="4159E179" w14:textId="77777777" w:rsidR="00FB2E69" w:rsidRPr="00B725ED" w:rsidRDefault="0088359C" w:rsidP="00FB2E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b/>
          <w:bCs/>
          <w:sz w:val="28"/>
          <w:szCs w:val="28"/>
        </w:rPr>
        <w:t xml:space="preserve">В таблице 1 </w:t>
      </w:r>
      <w:r w:rsidR="00FB2E69" w:rsidRPr="00B725ED">
        <w:rPr>
          <w:rFonts w:ascii="Times New Roman" w:hAnsi="Times New Roman" w:cs="Times New Roman"/>
          <w:b/>
          <w:bCs/>
          <w:sz w:val="28"/>
          <w:szCs w:val="28"/>
        </w:rPr>
        <w:t>приведен</w:t>
      </w:r>
      <w:r w:rsidRPr="00B725E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B2E69" w:rsidRPr="00B725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25ED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и </w:t>
      </w:r>
      <w:r w:rsidR="00FB2E69" w:rsidRPr="00B725ED">
        <w:rPr>
          <w:rFonts w:ascii="Times New Roman" w:hAnsi="Times New Roman" w:cs="Times New Roman"/>
          <w:b/>
          <w:bCs/>
          <w:sz w:val="28"/>
          <w:szCs w:val="28"/>
        </w:rPr>
        <w:t>соста</w:t>
      </w:r>
      <w:r w:rsidRPr="00B725E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B2E69" w:rsidRPr="00B725ED">
        <w:rPr>
          <w:rFonts w:ascii="Times New Roman" w:hAnsi="Times New Roman" w:cs="Times New Roman"/>
          <w:b/>
          <w:bCs/>
          <w:sz w:val="28"/>
          <w:szCs w:val="28"/>
        </w:rPr>
        <w:t xml:space="preserve"> налогов Alibaba Group</w:t>
      </w:r>
      <w:r w:rsidR="00FB2E69" w:rsidRPr="00B725ED">
        <w:rPr>
          <w:rFonts w:ascii="Times New Roman" w:hAnsi="Times New Roman" w:cs="Times New Roman"/>
          <w:sz w:val="28"/>
          <w:szCs w:val="28"/>
        </w:rPr>
        <w:t xml:space="preserve">. Как можно заметить исходя из приведенных данных, </w:t>
      </w:r>
      <w:r w:rsidR="000C7A76" w:rsidRPr="00B725ED">
        <w:rPr>
          <w:rFonts w:ascii="Times New Roman" w:hAnsi="Times New Roman" w:cs="Times New Roman"/>
          <w:sz w:val="28"/>
          <w:szCs w:val="28"/>
        </w:rPr>
        <w:t>в структуру налогов компании входят налог на прибыль (основная доля в общей структуре налогов), а также НДС и индивидуальный подоходный налог, которые входят в категорию «прочие» налоги (более подробная структура по прочим налогам</w:t>
      </w:r>
      <w:r w:rsidR="001157A1" w:rsidRPr="00B725ED">
        <w:rPr>
          <w:rFonts w:ascii="Times New Roman" w:hAnsi="Times New Roman" w:cs="Times New Roman"/>
          <w:sz w:val="28"/>
          <w:szCs w:val="28"/>
        </w:rPr>
        <w:t xml:space="preserve"> в финансовой отчетности компании не приведена</w:t>
      </w:r>
      <w:r w:rsidR="000C7A76" w:rsidRPr="00B725ED">
        <w:rPr>
          <w:rFonts w:ascii="Times New Roman" w:hAnsi="Times New Roman" w:cs="Times New Roman"/>
          <w:sz w:val="28"/>
          <w:szCs w:val="28"/>
        </w:rPr>
        <w:t>).</w:t>
      </w:r>
    </w:p>
    <w:p w14:paraId="302BC7EF" w14:textId="77777777" w:rsidR="00FB2E69" w:rsidRPr="00B725ED" w:rsidRDefault="00FB2E69" w:rsidP="00FB2E6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725ED">
        <w:rPr>
          <w:rFonts w:ascii="Times New Roman" w:hAnsi="Times New Roman" w:cs="Times New Roman"/>
        </w:rPr>
        <w:t>Таблица 1. Структура и состав налогов Alibaba Group за 2018-2022 гг.</w:t>
      </w:r>
    </w:p>
    <w:tbl>
      <w:tblPr>
        <w:tblStyle w:val="a7"/>
        <w:tblW w:w="9271" w:type="dxa"/>
        <w:jc w:val="center"/>
        <w:tblLook w:val="04A0" w:firstRow="1" w:lastRow="0" w:firstColumn="1" w:lastColumn="0" w:noHBand="0" w:noVBand="1"/>
      </w:tblPr>
      <w:tblGrid>
        <w:gridCol w:w="4026"/>
        <w:gridCol w:w="1049"/>
        <w:gridCol w:w="1049"/>
        <w:gridCol w:w="1049"/>
        <w:gridCol w:w="1049"/>
        <w:gridCol w:w="1049"/>
      </w:tblGrid>
      <w:tr w:rsidR="00A04DB5" w:rsidRPr="00B725ED" w14:paraId="17EBBC9C" w14:textId="77777777" w:rsidTr="00477CC9">
        <w:trPr>
          <w:trHeight w:val="185"/>
          <w:jc w:val="center"/>
        </w:trPr>
        <w:tc>
          <w:tcPr>
            <w:tcW w:w="4026" w:type="dxa"/>
            <w:vAlign w:val="center"/>
            <w:hideMark/>
          </w:tcPr>
          <w:p w14:paraId="1AA1E1A9" w14:textId="77777777" w:rsidR="00A04DB5" w:rsidRPr="00B725ED" w:rsidRDefault="00A04DB5" w:rsidP="00A04D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25ED">
              <w:rPr>
                <w:rFonts w:ascii="Times New Roman" w:hAnsi="Times New Roman" w:cs="Times New Roman"/>
                <w:b/>
                <w:bCs/>
              </w:rPr>
              <w:t>Состав налогов Alibaba Group (млн юаней) / Год</w:t>
            </w:r>
          </w:p>
        </w:tc>
        <w:tc>
          <w:tcPr>
            <w:tcW w:w="1049" w:type="dxa"/>
            <w:noWrap/>
            <w:vAlign w:val="center"/>
            <w:hideMark/>
          </w:tcPr>
          <w:p w14:paraId="4F5ACEF6" w14:textId="77777777" w:rsidR="00A04DB5" w:rsidRPr="00B725ED" w:rsidRDefault="00A04DB5" w:rsidP="00A04D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25ED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049" w:type="dxa"/>
            <w:noWrap/>
            <w:vAlign w:val="center"/>
            <w:hideMark/>
          </w:tcPr>
          <w:p w14:paraId="69C2808B" w14:textId="77777777" w:rsidR="00A04DB5" w:rsidRPr="00B725ED" w:rsidRDefault="00A04DB5" w:rsidP="00A04D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25ED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049" w:type="dxa"/>
            <w:noWrap/>
            <w:vAlign w:val="center"/>
            <w:hideMark/>
          </w:tcPr>
          <w:p w14:paraId="65CA31C8" w14:textId="77777777" w:rsidR="00A04DB5" w:rsidRPr="00B725ED" w:rsidRDefault="00A04DB5" w:rsidP="00A04D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25ED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049" w:type="dxa"/>
            <w:noWrap/>
            <w:vAlign w:val="center"/>
            <w:hideMark/>
          </w:tcPr>
          <w:p w14:paraId="18E4A4F8" w14:textId="77777777" w:rsidR="00A04DB5" w:rsidRPr="00B725ED" w:rsidRDefault="00A04DB5" w:rsidP="00A04D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25ED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049" w:type="dxa"/>
            <w:noWrap/>
            <w:vAlign w:val="center"/>
            <w:hideMark/>
          </w:tcPr>
          <w:p w14:paraId="1699735F" w14:textId="77777777" w:rsidR="00A04DB5" w:rsidRPr="00B725ED" w:rsidRDefault="00A04DB5" w:rsidP="00A04D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25ED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</w:tr>
      <w:tr w:rsidR="00A04DB5" w:rsidRPr="00B725ED" w14:paraId="0ED5EC65" w14:textId="77777777" w:rsidTr="00477CC9">
        <w:trPr>
          <w:trHeight w:val="62"/>
          <w:jc w:val="center"/>
        </w:trPr>
        <w:tc>
          <w:tcPr>
            <w:tcW w:w="4026" w:type="dxa"/>
            <w:noWrap/>
            <w:vAlign w:val="center"/>
            <w:hideMark/>
          </w:tcPr>
          <w:p w14:paraId="49AF6FE2" w14:textId="77777777" w:rsidR="00A04DB5" w:rsidRPr="00B725ED" w:rsidRDefault="00A04DB5" w:rsidP="00A04D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725ED"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1049" w:type="dxa"/>
            <w:noWrap/>
            <w:vAlign w:val="center"/>
            <w:hideMark/>
          </w:tcPr>
          <w:p w14:paraId="6A640851" w14:textId="77777777" w:rsidR="00A04DB5" w:rsidRPr="00B725ED" w:rsidRDefault="00A04DB5" w:rsidP="00A04D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725ED">
              <w:rPr>
                <w:rFonts w:ascii="Times New Roman" w:hAnsi="Times New Roman" w:cs="Times New Roman"/>
              </w:rPr>
              <w:t>18,199</w:t>
            </w:r>
          </w:p>
        </w:tc>
        <w:tc>
          <w:tcPr>
            <w:tcW w:w="1049" w:type="dxa"/>
            <w:noWrap/>
            <w:vAlign w:val="center"/>
            <w:hideMark/>
          </w:tcPr>
          <w:p w14:paraId="1A9FF5C0" w14:textId="77777777" w:rsidR="00A04DB5" w:rsidRPr="00B725ED" w:rsidRDefault="00A04DB5" w:rsidP="00A04D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725ED">
              <w:rPr>
                <w:rFonts w:ascii="Times New Roman" w:hAnsi="Times New Roman" w:cs="Times New Roman"/>
              </w:rPr>
              <w:t>16,553</w:t>
            </w:r>
          </w:p>
        </w:tc>
        <w:tc>
          <w:tcPr>
            <w:tcW w:w="1049" w:type="dxa"/>
            <w:noWrap/>
            <w:vAlign w:val="center"/>
            <w:hideMark/>
          </w:tcPr>
          <w:p w14:paraId="05A396ED" w14:textId="77777777" w:rsidR="00A04DB5" w:rsidRPr="00B725ED" w:rsidRDefault="00A04DB5" w:rsidP="00A04D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725ED">
              <w:rPr>
                <w:rFonts w:ascii="Times New Roman" w:hAnsi="Times New Roman" w:cs="Times New Roman"/>
              </w:rPr>
              <w:t>20,562</w:t>
            </w:r>
          </w:p>
        </w:tc>
        <w:tc>
          <w:tcPr>
            <w:tcW w:w="1049" w:type="dxa"/>
            <w:noWrap/>
            <w:vAlign w:val="center"/>
            <w:hideMark/>
          </w:tcPr>
          <w:p w14:paraId="6FE1C335" w14:textId="77777777" w:rsidR="00A04DB5" w:rsidRPr="00B725ED" w:rsidRDefault="00A04DB5" w:rsidP="00A04D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725ED">
              <w:rPr>
                <w:rFonts w:ascii="Times New Roman" w:hAnsi="Times New Roman" w:cs="Times New Roman"/>
              </w:rPr>
              <w:t>29,278</w:t>
            </w:r>
          </w:p>
        </w:tc>
        <w:tc>
          <w:tcPr>
            <w:tcW w:w="1049" w:type="dxa"/>
            <w:noWrap/>
            <w:vAlign w:val="center"/>
            <w:hideMark/>
          </w:tcPr>
          <w:p w14:paraId="430AC289" w14:textId="77777777" w:rsidR="00A04DB5" w:rsidRPr="00B725ED" w:rsidRDefault="00A04DB5" w:rsidP="00A04D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725ED">
              <w:rPr>
                <w:rFonts w:ascii="Times New Roman" w:hAnsi="Times New Roman" w:cs="Times New Roman"/>
              </w:rPr>
              <w:t>26,815</w:t>
            </w:r>
          </w:p>
        </w:tc>
      </w:tr>
      <w:tr w:rsidR="00A04DB5" w:rsidRPr="00B725ED" w14:paraId="07FD63B9" w14:textId="77777777" w:rsidTr="00477CC9">
        <w:trPr>
          <w:trHeight w:val="314"/>
          <w:jc w:val="center"/>
        </w:trPr>
        <w:tc>
          <w:tcPr>
            <w:tcW w:w="4026" w:type="dxa"/>
            <w:vAlign w:val="center"/>
            <w:hideMark/>
          </w:tcPr>
          <w:p w14:paraId="3FDAA460" w14:textId="77777777" w:rsidR="00A04DB5" w:rsidRPr="00B725ED" w:rsidRDefault="00A04DB5" w:rsidP="00A04D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725ED">
              <w:rPr>
                <w:rFonts w:ascii="Times New Roman" w:hAnsi="Times New Roman" w:cs="Times New Roman"/>
              </w:rPr>
              <w:t xml:space="preserve">Прочие налоги (представляют собой НДС и индивидуальный подоходный налог КНР с сотрудников, удерживаемый </w:t>
            </w:r>
            <w:r w:rsidR="00D144F4" w:rsidRPr="00B725ED">
              <w:rPr>
                <w:rFonts w:ascii="Times New Roman" w:hAnsi="Times New Roman" w:cs="Times New Roman"/>
              </w:rPr>
              <w:t>к</w:t>
            </w:r>
            <w:r w:rsidRPr="00B725ED">
              <w:rPr>
                <w:rFonts w:ascii="Times New Roman" w:hAnsi="Times New Roman" w:cs="Times New Roman"/>
              </w:rPr>
              <w:t>омпанией)</w:t>
            </w:r>
          </w:p>
        </w:tc>
        <w:tc>
          <w:tcPr>
            <w:tcW w:w="1049" w:type="dxa"/>
            <w:noWrap/>
            <w:vAlign w:val="center"/>
            <w:hideMark/>
          </w:tcPr>
          <w:p w14:paraId="41E0CDDE" w14:textId="77777777" w:rsidR="00A04DB5" w:rsidRPr="00B725ED" w:rsidRDefault="00A04DB5" w:rsidP="00A04D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725ED">
              <w:rPr>
                <w:rFonts w:ascii="Times New Roman" w:hAnsi="Times New Roman" w:cs="Times New Roman"/>
              </w:rPr>
              <w:t>1,387</w:t>
            </w:r>
          </w:p>
        </w:tc>
        <w:tc>
          <w:tcPr>
            <w:tcW w:w="1049" w:type="dxa"/>
            <w:noWrap/>
            <w:vAlign w:val="center"/>
            <w:hideMark/>
          </w:tcPr>
          <w:p w14:paraId="68469311" w14:textId="77777777" w:rsidR="00A04DB5" w:rsidRPr="00B725ED" w:rsidRDefault="00A04DB5" w:rsidP="00A04D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725ED">
              <w:rPr>
                <w:rFonts w:ascii="Times New Roman" w:hAnsi="Times New Roman" w:cs="Times New Roman"/>
              </w:rPr>
              <w:t>3,448</w:t>
            </w:r>
          </w:p>
        </w:tc>
        <w:tc>
          <w:tcPr>
            <w:tcW w:w="1049" w:type="dxa"/>
            <w:noWrap/>
            <w:vAlign w:val="center"/>
            <w:hideMark/>
          </w:tcPr>
          <w:p w14:paraId="7684CFB6" w14:textId="77777777" w:rsidR="00A04DB5" w:rsidRPr="00B725ED" w:rsidRDefault="00A04DB5" w:rsidP="00A04D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725ED">
              <w:rPr>
                <w:rFonts w:ascii="Times New Roman" w:hAnsi="Times New Roman" w:cs="Times New Roman"/>
              </w:rPr>
              <w:t>5,479</w:t>
            </w:r>
          </w:p>
        </w:tc>
        <w:tc>
          <w:tcPr>
            <w:tcW w:w="1049" w:type="dxa"/>
            <w:noWrap/>
            <w:vAlign w:val="center"/>
            <w:hideMark/>
          </w:tcPr>
          <w:p w14:paraId="60215F78" w14:textId="77777777" w:rsidR="00A04DB5" w:rsidRPr="00B725ED" w:rsidRDefault="00A04DB5" w:rsidP="00A04D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725ED">
              <w:rPr>
                <w:rFonts w:ascii="Times New Roman" w:hAnsi="Times New Roman" w:cs="Times New Roman"/>
              </w:rPr>
              <w:t>7,922</w:t>
            </w:r>
          </w:p>
        </w:tc>
        <w:tc>
          <w:tcPr>
            <w:tcW w:w="1049" w:type="dxa"/>
            <w:noWrap/>
            <w:vAlign w:val="center"/>
            <w:hideMark/>
          </w:tcPr>
          <w:p w14:paraId="7B585D3A" w14:textId="77777777" w:rsidR="00A04DB5" w:rsidRPr="00B725ED" w:rsidRDefault="00A04DB5" w:rsidP="00A04D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725ED">
              <w:rPr>
                <w:rFonts w:ascii="Times New Roman" w:hAnsi="Times New Roman" w:cs="Times New Roman"/>
              </w:rPr>
              <w:t>8,761</w:t>
            </w:r>
          </w:p>
        </w:tc>
      </w:tr>
      <w:tr w:rsidR="00A04DB5" w:rsidRPr="00B725ED" w14:paraId="4831FD9A" w14:textId="77777777" w:rsidTr="00477CC9">
        <w:trPr>
          <w:trHeight w:val="62"/>
          <w:jc w:val="center"/>
        </w:trPr>
        <w:tc>
          <w:tcPr>
            <w:tcW w:w="4026" w:type="dxa"/>
            <w:noWrap/>
            <w:vAlign w:val="center"/>
            <w:hideMark/>
          </w:tcPr>
          <w:p w14:paraId="1EE7682E" w14:textId="77777777" w:rsidR="00A04DB5" w:rsidRPr="00B725ED" w:rsidRDefault="00A04DB5" w:rsidP="00A04D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25ED">
              <w:rPr>
                <w:rFonts w:ascii="Times New Roman" w:hAnsi="Times New Roman" w:cs="Times New Roman"/>
                <w:b/>
                <w:bCs/>
              </w:rPr>
              <w:t>Итого уплачен</w:t>
            </w:r>
            <w:r w:rsidR="00FB2E69" w:rsidRPr="00B725ED">
              <w:rPr>
                <w:rFonts w:ascii="Times New Roman" w:hAnsi="Times New Roman" w:cs="Times New Roman"/>
                <w:b/>
                <w:bCs/>
              </w:rPr>
              <w:t>о</w:t>
            </w:r>
            <w:r w:rsidRPr="00B725ED">
              <w:rPr>
                <w:rFonts w:ascii="Times New Roman" w:hAnsi="Times New Roman" w:cs="Times New Roman"/>
                <w:b/>
                <w:bCs/>
              </w:rPr>
              <w:t xml:space="preserve"> налогов</w:t>
            </w:r>
          </w:p>
        </w:tc>
        <w:tc>
          <w:tcPr>
            <w:tcW w:w="1049" w:type="dxa"/>
            <w:noWrap/>
            <w:vAlign w:val="center"/>
            <w:hideMark/>
          </w:tcPr>
          <w:p w14:paraId="2E947A7D" w14:textId="77777777" w:rsidR="00A04DB5" w:rsidRPr="00B725ED" w:rsidRDefault="00A04DB5" w:rsidP="00A04D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25ED">
              <w:rPr>
                <w:rFonts w:ascii="Times New Roman" w:hAnsi="Times New Roman" w:cs="Times New Roman"/>
                <w:b/>
                <w:bCs/>
              </w:rPr>
              <w:t>19,586</w:t>
            </w:r>
          </w:p>
        </w:tc>
        <w:tc>
          <w:tcPr>
            <w:tcW w:w="1049" w:type="dxa"/>
            <w:noWrap/>
            <w:vAlign w:val="center"/>
            <w:hideMark/>
          </w:tcPr>
          <w:p w14:paraId="112BD5B8" w14:textId="77777777" w:rsidR="00A04DB5" w:rsidRPr="00B725ED" w:rsidRDefault="00A04DB5" w:rsidP="00A04D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25ED">
              <w:rPr>
                <w:rFonts w:ascii="Times New Roman" w:hAnsi="Times New Roman" w:cs="Times New Roman"/>
                <w:b/>
                <w:bCs/>
              </w:rPr>
              <w:t>20,001</w:t>
            </w:r>
          </w:p>
        </w:tc>
        <w:tc>
          <w:tcPr>
            <w:tcW w:w="1049" w:type="dxa"/>
            <w:noWrap/>
            <w:vAlign w:val="center"/>
            <w:hideMark/>
          </w:tcPr>
          <w:p w14:paraId="59B2B22F" w14:textId="77777777" w:rsidR="00A04DB5" w:rsidRPr="00B725ED" w:rsidRDefault="00A04DB5" w:rsidP="00A04D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25ED">
              <w:rPr>
                <w:rFonts w:ascii="Times New Roman" w:hAnsi="Times New Roman" w:cs="Times New Roman"/>
                <w:b/>
                <w:bCs/>
              </w:rPr>
              <w:t>26,041</w:t>
            </w:r>
          </w:p>
        </w:tc>
        <w:tc>
          <w:tcPr>
            <w:tcW w:w="1049" w:type="dxa"/>
            <w:noWrap/>
            <w:vAlign w:val="center"/>
            <w:hideMark/>
          </w:tcPr>
          <w:p w14:paraId="376A93B6" w14:textId="77777777" w:rsidR="00A04DB5" w:rsidRPr="00B725ED" w:rsidRDefault="00A04DB5" w:rsidP="00A04D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25ED">
              <w:rPr>
                <w:rFonts w:ascii="Times New Roman" w:hAnsi="Times New Roman" w:cs="Times New Roman"/>
                <w:b/>
                <w:bCs/>
              </w:rPr>
              <w:t>37,2</w:t>
            </w:r>
          </w:p>
        </w:tc>
        <w:tc>
          <w:tcPr>
            <w:tcW w:w="1049" w:type="dxa"/>
            <w:noWrap/>
            <w:vAlign w:val="center"/>
            <w:hideMark/>
          </w:tcPr>
          <w:p w14:paraId="0EB17068" w14:textId="77777777" w:rsidR="00A04DB5" w:rsidRPr="00B725ED" w:rsidRDefault="00A04DB5" w:rsidP="00A04D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25ED">
              <w:rPr>
                <w:rFonts w:ascii="Times New Roman" w:hAnsi="Times New Roman" w:cs="Times New Roman"/>
                <w:b/>
                <w:bCs/>
              </w:rPr>
              <w:t>35,576</w:t>
            </w:r>
          </w:p>
        </w:tc>
      </w:tr>
    </w:tbl>
    <w:p w14:paraId="40DAE326" w14:textId="77777777" w:rsidR="00765E01" w:rsidRPr="00B725ED" w:rsidRDefault="00765E01" w:rsidP="00765E0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725ED">
        <w:rPr>
          <w:rFonts w:ascii="Times New Roman" w:hAnsi="Times New Roman" w:cs="Times New Roman"/>
        </w:rPr>
        <w:t>Источник: составлено автором на основе данных [7]</w:t>
      </w:r>
    </w:p>
    <w:p w14:paraId="2848F95B" w14:textId="77777777" w:rsidR="008A6EF8" w:rsidRPr="00B725ED" w:rsidRDefault="000C7A76" w:rsidP="00765E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t>Подоходный налог с предприятий КНР рассчитывается на основе налогооблагаемого дохода, определенного в соответствии с применимым Законом КНР о подоходном налоге с предприятий</w:t>
      </w:r>
      <w:r w:rsidR="008A6EF8" w:rsidRPr="00B725ED">
        <w:rPr>
          <w:rFonts w:ascii="Times New Roman" w:hAnsi="Times New Roman" w:cs="Times New Roman"/>
          <w:sz w:val="28"/>
          <w:szCs w:val="28"/>
        </w:rPr>
        <w:t xml:space="preserve"> </w:t>
      </w:r>
      <w:r w:rsidRPr="00B725ED">
        <w:rPr>
          <w:rFonts w:ascii="Times New Roman" w:hAnsi="Times New Roman" w:cs="Times New Roman"/>
          <w:sz w:val="28"/>
          <w:szCs w:val="28"/>
        </w:rPr>
        <w:t>и правилами его применения</w:t>
      </w:r>
      <w:r w:rsidR="008A6EF8" w:rsidRPr="00B725ED">
        <w:rPr>
          <w:rFonts w:ascii="Times New Roman" w:hAnsi="Times New Roman" w:cs="Times New Roman"/>
          <w:sz w:val="28"/>
          <w:szCs w:val="28"/>
        </w:rPr>
        <w:t>.</w:t>
      </w:r>
    </w:p>
    <w:p w14:paraId="1292D5A7" w14:textId="77777777" w:rsidR="008A6EF8" w:rsidRPr="00B725ED" w:rsidRDefault="000C7A76" w:rsidP="008A6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lastRenderedPageBreak/>
        <w:t xml:space="preserve">Закон </w:t>
      </w:r>
      <w:r w:rsidR="008A6EF8" w:rsidRPr="00B725ED">
        <w:rPr>
          <w:rFonts w:ascii="Times New Roman" w:hAnsi="Times New Roman" w:cs="Times New Roman"/>
          <w:sz w:val="28"/>
          <w:szCs w:val="28"/>
        </w:rPr>
        <w:t>о налоге предприятий</w:t>
      </w:r>
      <w:r w:rsidRPr="00B725ED">
        <w:rPr>
          <w:rFonts w:ascii="Times New Roman" w:hAnsi="Times New Roman" w:cs="Times New Roman"/>
          <w:sz w:val="28"/>
          <w:szCs w:val="28"/>
        </w:rPr>
        <w:t>, как правило, устанавливает единую ставку налога на прибыль предприятий в размере 25% для всех предприятий-резидентов в Китае, включая предприятия с иностранными инвестициями.</w:t>
      </w:r>
      <w:r w:rsidR="008A6EF8" w:rsidRPr="00B725ED">
        <w:rPr>
          <w:rFonts w:ascii="Times New Roman" w:hAnsi="Times New Roman" w:cs="Times New Roman"/>
          <w:sz w:val="28"/>
          <w:szCs w:val="28"/>
        </w:rPr>
        <w:t xml:space="preserve"> При этом, законом предусмотрено, что </w:t>
      </w:r>
      <w:r w:rsidRPr="00B725ED">
        <w:rPr>
          <w:rFonts w:ascii="Times New Roman" w:hAnsi="Times New Roman" w:cs="Times New Roman"/>
          <w:sz w:val="28"/>
          <w:szCs w:val="28"/>
        </w:rPr>
        <w:t>некоторы</w:t>
      </w:r>
      <w:r w:rsidR="008A6EF8" w:rsidRPr="00B725ED">
        <w:rPr>
          <w:rFonts w:ascii="Times New Roman" w:hAnsi="Times New Roman" w:cs="Times New Roman"/>
          <w:sz w:val="28"/>
          <w:szCs w:val="28"/>
        </w:rPr>
        <w:t>е</w:t>
      </w:r>
      <w:r w:rsidRPr="00B725ED">
        <w:rPr>
          <w:rFonts w:ascii="Times New Roman" w:hAnsi="Times New Roman" w:cs="Times New Roman"/>
          <w:sz w:val="28"/>
          <w:szCs w:val="28"/>
        </w:rPr>
        <w:t xml:space="preserve"> предприятия, занимающимся высокими и новыми технологиями</w:t>
      </w:r>
      <w:r w:rsidR="008A6EF8" w:rsidRPr="00B725ED"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B725ED">
        <w:rPr>
          <w:rFonts w:ascii="Times New Roman" w:hAnsi="Times New Roman" w:cs="Times New Roman"/>
          <w:sz w:val="28"/>
          <w:szCs w:val="28"/>
        </w:rPr>
        <w:t>пользоваться сниженной ставкой налога на прибыль предприятий в размере 15%, если они соответствуют определенным критериям и официально признаны</w:t>
      </w:r>
      <w:r w:rsidR="00765E01" w:rsidRPr="00B725ED">
        <w:rPr>
          <w:rFonts w:ascii="Times New Roman" w:hAnsi="Times New Roman" w:cs="Times New Roman"/>
          <w:sz w:val="28"/>
          <w:szCs w:val="28"/>
        </w:rPr>
        <w:t xml:space="preserve"> [1].</w:t>
      </w:r>
    </w:p>
    <w:p w14:paraId="261B26FC" w14:textId="77777777" w:rsidR="008A6EF8" w:rsidRPr="00B725ED" w:rsidRDefault="000C7A76" w:rsidP="008A6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t xml:space="preserve">Кроме того, нормативные акты о </w:t>
      </w:r>
      <w:r w:rsidR="008A6EF8" w:rsidRPr="00B725ED">
        <w:rPr>
          <w:rFonts w:ascii="Times New Roman" w:hAnsi="Times New Roman" w:cs="Times New Roman"/>
          <w:sz w:val="28"/>
          <w:szCs w:val="28"/>
        </w:rPr>
        <w:t xml:space="preserve">налоге на прибыль в КНР </w:t>
      </w:r>
      <w:r w:rsidRPr="00B725ED">
        <w:rPr>
          <w:rFonts w:ascii="Times New Roman" w:hAnsi="Times New Roman" w:cs="Times New Roman"/>
          <w:sz w:val="28"/>
          <w:szCs w:val="28"/>
        </w:rPr>
        <w:t xml:space="preserve">также предусматривают, что организации, признанные в качестве </w:t>
      </w:r>
      <w:r w:rsidR="008A6EF8" w:rsidRPr="00B725ED">
        <w:rPr>
          <w:rFonts w:ascii="Times New Roman" w:hAnsi="Times New Roman" w:cs="Times New Roman"/>
          <w:sz w:val="28"/>
          <w:szCs w:val="28"/>
        </w:rPr>
        <w:t>п</w:t>
      </w:r>
      <w:r w:rsidRPr="00B725ED">
        <w:rPr>
          <w:rFonts w:ascii="Times New Roman" w:hAnsi="Times New Roman" w:cs="Times New Roman"/>
          <w:sz w:val="28"/>
          <w:szCs w:val="28"/>
        </w:rPr>
        <w:t xml:space="preserve">редприятия, занимающиеся разработкой программного обеспечения, могут воспользоваться налоговыми каникулами, состоящими из двухлетнего освобождения, начиная с их первого прибыльного календарного года, и снижения обычной налоговой ставки на 50% в течение следующих трех календарных лет. Квалификация в качестве </w:t>
      </w:r>
      <w:r w:rsidR="008A6EF8" w:rsidRPr="00B725ED">
        <w:rPr>
          <w:rFonts w:ascii="Times New Roman" w:hAnsi="Times New Roman" w:cs="Times New Roman"/>
          <w:sz w:val="28"/>
          <w:szCs w:val="28"/>
        </w:rPr>
        <w:t>«</w:t>
      </w:r>
      <w:r w:rsidRPr="00B725ED">
        <w:rPr>
          <w:rFonts w:ascii="Times New Roman" w:hAnsi="Times New Roman" w:cs="Times New Roman"/>
          <w:sz w:val="28"/>
          <w:szCs w:val="28"/>
        </w:rPr>
        <w:t>Ключевого предприятия по разработке программного обеспечения</w:t>
      </w:r>
      <w:r w:rsidR="008A6EF8" w:rsidRPr="00B725ED">
        <w:rPr>
          <w:rFonts w:ascii="Times New Roman" w:hAnsi="Times New Roman" w:cs="Times New Roman"/>
          <w:sz w:val="28"/>
          <w:szCs w:val="28"/>
        </w:rPr>
        <w:t>»</w:t>
      </w:r>
      <w:r w:rsidRPr="00B725ED">
        <w:rPr>
          <w:rFonts w:ascii="Times New Roman" w:hAnsi="Times New Roman" w:cs="Times New Roman"/>
          <w:sz w:val="28"/>
          <w:szCs w:val="28"/>
        </w:rPr>
        <w:t xml:space="preserve"> подлежит ежегодной оценке и утверждению соответствующими органами в Кита</w:t>
      </w:r>
      <w:r w:rsidR="008A6EF8" w:rsidRPr="00B725ED">
        <w:rPr>
          <w:rFonts w:ascii="Times New Roman" w:hAnsi="Times New Roman" w:cs="Times New Roman"/>
          <w:sz w:val="28"/>
          <w:szCs w:val="28"/>
        </w:rPr>
        <w:t>е</w:t>
      </w:r>
      <w:r w:rsidRPr="00B725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B357AD" w14:textId="77777777" w:rsidR="000C7A76" w:rsidRPr="00B725ED" w:rsidRDefault="000C7A76" w:rsidP="008A6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t xml:space="preserve">Ряд дочерних компаний </w:t>
      </w:r>
      <w:r w:rsidR="008A6EF8" w:rsidRPr="00B725ED">
        <w:rPr>
          <w:rFonts w:ascii="Times New Roman" w:hAnsi="Times New Roman" w:cs="Times New Roman"/>
          <w:sz w:val="28"/>
          <w:szCs w:val="28"/>
        </w:rPr>
        <w:t xml:space="preserve">Alibaba Group </w:t>
      </w:r>
      <w:r w:rsidRPr="00B725ED">
        <w:rPr>
          <w:rFonts w:ascii="Times New Roman" w:hAnsi="Times New Roman" w:cs="Times New Roman"/>
          <w:sz w:val="28"/>
          <w:szCs w:val="28"/>
        </w:rPr>
        <w:t>и действующих предприятий в КНР пользуются этими видами льготного налогового режима.</w:t>
      </w:r>
    </w:p>
    <w:p w14:paraId="4D3788A6" w14:textId="77777777" w:rsidR="000C7A76" w:rsidRPr="00B725ED" w:rsidRDefault="008A6EF8" w:rsidP="000C7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t>Анализирую налог на добавленную стоимость в КНР</w:t>
      </w:r>
      <w:r w:rsidR="002557DB" w:rsidRPr="00B725ED">
        <w:rPr>
          <w:rFonts w:ascii="Times New Roman" w:hAnsi="Times New Roman" w:cs="Times New Roman"/>
          <w:sz w:val="28"/>
          <w:szCs w:val="28"/>
        </w:rPr>
        <w:t xml:space="preserve">, </w:t>
      </w:r>
      <w:r w:rsidR="001157A1" w:rsidRPr="00B725ED">
        <w:rPr>
          <w:rFonts w:ascii="Times New Roman" w:hAnsi="Times New Roman" w:cs="Times New Roman"/>
          <w:sz w:val="28"/>
          <w:szCs w:val="28"/>
        </w:rPr>
        <w:t>в</w:t>
      </w:r>
      <w:r w:rsidR="000C7A76" w:rsidRPr="00B725ED">
        <w:rPr>
          <w:rFonts w:ascii="Times New Roman" w:hAnsi="Times New Roman" w:cs="Times New Roman"/>
          <w:sz w:val="28"/>
          <w:szCs w:val="28"/>
        </w:rPr>
        <w:t xml:space="preserve"> соответствии постановлением Государственного Совета КНР от 2017 года</w:t>
      </w:r>
      <w:r w:rsidR="002557DB" w:rsidRPr="00B725ED">
        <w:rPr>
          <w:rFonts w:ascii="Times New Roman" w:hAnsi="Times New Roman" w:cs="Times New Roman"/>
          <w:sz w:val="28"/>
          <w:szCs w:val="28"/>
        </w:rPr>
        <w:t>,</w:t>
      </w:r>
      <w:r w:rsidR="000C7A76" w:rsidRPr="00B725ED">
        <w:rPr>
          <w:rFonts w:ascii="Times New Roman" w:hAnsi="Times New Roman" w:cs="Times New Roman"/>
          <w:sz w:val="28"/>
          <w:szCs w:val="28"/>
        </w:rPr>
        <w:t xml:space="preserve"> ставка НДС в размере 6% применяется к доходам, полученным от предоставления определенных услуг. Налогоплательщику разрешается зачесть квалифицированный входной НДС, уплаченный при налогооблагаемых покупках, в счет выходного НДС, взимаемого с выручки от предоставленных услуг</w:t>
      </w:r>
      <w:r w:rsidR="00765E01" w:rsidRPr="00B725ED">
        <w:rPr>
          <w:rFonts w:ascii="Times New Roman" w:hAnsi="Times New Roman" w:cs="Times New Roman"/>
          <w:sz w:val="28"/>
          <w:szCs w:val="28"/>
        </w:rPr>
        <w:t xml:space="preserve"> [9]</w:t>
      </w:r>
      <w:r w:rsidR="000C7A76" w:rsidRPr="00B725ED">
        <w:rPr>
          <w:rFonts w:ascii="Times New Roman" w:hAnsi="Times New Roman" w:cs="Times New Roman"/>
          <w:sz w:val="28"/>
          <w:szCs w:val="28"/>
        </w:rPr>
        <w:t>.</w:t>
      </w:r>
    </w:p>
    <w:p w14:paraId="66822B6F" w14:textId="77777777" w:rsidR="002557DB" w:rsidRPr="00B725ED" w:rsidRDefault="002557DB" w:rsidP="000C7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t xml:space="preserve">В 2019 году ряд ключевых государственных ведомств КНР </w:t>
      </w:r>
      <w:r w:rsidR="000C7A76" w:rsidRPr="00B725ED">
        <w:rPr>
          <w:rFonts w:ascii="Times New Roman" w:hAnsi="Times New Roman" w:cs="Times New Roman"/>
          <w:sz w:val="28"/>
          <w:szCs w:val="28"/>
        </w:rPr>
        <w:t>опубликовали Объявление о политике углубления реформы НДС, которое</w:t>
      </w:r>
      <w:r w:rsidRPr="00B725ED">
        <w:rPr>
          <w:rFonts w:ascii="Times New Roman" w:hAnsi="Times New Roman" w:cs="Times New Roman"/>
          <w:sz w:val="28"/>
          <w:szCs w:val="28"/>
        </w:rPr>
        <w:t xml:space="preserve"> реализовывается </w:t>
      </w:r>
      <w:r w:rsidR="000C7A76" w:rsidRPr="00B725ED">
        <w:rPr>
          <w:rFonts w:ascii="Times New Roman" w:hAnsi="Times New Roman" w:cs="Times New Roman"/>
          <w:sz w:val="28"/>
          <w:szCs w:val="28"/>
        </w:rPr>
        <w:t>с целью дальнейшего снижения ставок НДС. Согласно</w:t>
      </w:r>
      <w:r w:rsidRPr="00B725ED">
        <w:rPr>
          <w:rFonts w:ascii="Times New Roman" w:hAnsi="Times New Roman" w:cs="Times New Roman"/>
          <w:sz w:val="28"/>
          <w:szCs w:val="28"/>
        </w:rPr>
        <w:t xml:space="preserve"> данному документу:</w:t>
      </w:r>
    </w:p>
    <w:p w14:paraId="2AC92714" w14:textId="77777777" w:rsidR="002557DB" w:rsidRPr="00B725ED" w:rsidRDefault="000C7A76" w:rsidP="002557DB">
      <w:pPr>
        <w:pStyle w:val="a6"/>
        <w:numPr>
          <w:ilvl w:val="0"/>
          <w:numId w:val="6"/>
        </w:numPr>
        <w:spacing w:after="0" w:line="360" w:lineRule="auto"/>
        <w:ind w:left="1281" w:hanging="357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lastRenderedPageBreak/>
        <w:t xml:space="preserve">НДС в размере 16% или 10%, ранее взимавшийся с продаж и импорта налогоплательщиками общего налога на добавленную стоимость, снижен до 13% или 9% соответственно; </w:t>
      </w:r>
    </w:p>
    <w:p w14:paraId="01ECF75F" w14:textId="77777777" w:rsidR="002557DB" w:rsidRPr="00B725ED" w:rsidRDefault="000C7A76" w:rsidP="002557DB">
      <w:pPr>
        <w:pStyle w:val="a6"/>
        <w:numPr>
          <w:ilvl w:val="0"/>
          <w:numId w:val="6"/>
        </w:numPr>
        <w:spacing w:after="0" w:line="360" w:lineRule="auto"/>
        <w:ind w:left="1281" w:hanging="357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t>ставка зачета НДС на покупку в размере 10%, разрешенная для закуп</w:t>
      </w:r>
      <w:r w:rsidR="002557DB" w:rsidRPr="00B725ED">
        <w:rPr>
          <w:rFonts w:ascii="Times New Roman" w:hAnsi="Times New Roman" w:cs="Times New Roman"/>
          <w:sz w:val="28"/>
          <w:szCs w:val="28"/>
        </w:rPr>
        <w:t xml:space="preserve">ки </w:t>
      </w:r>
      <w:r w:rsidRPr="00B725ED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снижена до 9%; </w:t>
      </w:r>
    </w:p>
    <w:p w14:paraId="7ADAA776" w14:textId="77777777" w:rsidR="00A04DB5" w:rsidRPr="00B725ED" w:rsidRDefault="000C7A76" w:rsidP="002557DB">
      <w:pPr>
        <w:pStyle w:val="a6"/>
        <w:numPr>
          <w:ilvl w:val="0"/>
          <w:numId w:val="6"/>
        </w:numPr>
        <w:spacing w:after="0" w:line="360" w:lineRule="auto"/>
        <w:ind w:left="1281" w:hanging="357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t>ставка возмещения НДС на экспорт в размере 16% или 10%, ранее предоставлявшаяся при экспорте товаров или трудовых услуг, снижена до 13% или 9% соответственно</w:t>
      </w:r>
      <w:r w:rsidR="002557DB" w:rsidRPr="00B725ED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315763AA" w14:textId="77777777" w:rsidR="002557DB" w:rsidRPr="00B725ED" w:rsidRDefault="002557DB" w:rsidP="002557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t>Таким образом, можно сделать вывод о наличии большого количества налоговых льгот и преференций, предоставляемых предприятиям КНР. Наглядное подтверждение этому – структура уплаты налога на прибыль</w:t>
      </w:r>
      <w:r w:rsidR="00DE27F5" w:rsidRPr="00B725ED">
        <w:rPr>
          <w:rFonts w:ascii="Times New Roman" w:hAnsi="Times New Roman" w:cs="Times New Roman"/>
          <w:sz w:val="28"/>
          <w:szCs w:val="28"/>
        </w:rPr>
        <w:t xml:space="preserve"> Alibaba Group</w:t>
      </w:r>
      <w:r w:rsidRPr="00B725ED">
        <w:rPr>
          <w:rFonts w:ascii="Times New Roman" w:hAnsi="Times New Roman" w:cs="Times New Roman"/>
          <w:sz w:val="28"/>
          <w:szCs w:val="28"/>
        </w:rPr>
        <w:t>, приведенная в прилож</w:t>
      </w:r>
      <w:r w:rsidR="00765E01" w:rsidRPr="00B725ED">
        <w:rPr>
          <w:rFonts w:ascii="Times New Roman" w:hAnsi="Times New Roman" w:cs="Times New Roman"/>
          <w:sz w:val="28"/>
          <w:szCs w:val="28"/>
        </w:rPr>
        <w:t>ении Б.</w:t>
      </w:r>
    </w:p>
    <w:p w14:paraId="00973CAA" w14:textId="77777777" w:rsidR="002557DB" w:rsidRPr="00B725ED" w:rsidRDefault="001E7413" w:rsidP="001E7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t xml:space="preserve">По данной структуре заметно, что разница между подоходным налогом в размере 25% и итоговым расходом </w:t>
      </w:r>
      <w:r w:rsidR="00B00A00" w:rsidRPr="00B725ED">
        <w:rPr>
          <w:rFonts w:ascii="Times New Roman" w:hAnsi="Times New Roman" w:cs="Times New Roman"/>
          <w:sz w:val="28"/>
          <w:szCs w:val="28"/>
        </w:rPr>
        <w:t xml:space="preserve">налога </w:t>
      </w:r>
      <w:r w:rsidRPr="00B725ED">
        <w:rPr>
          <w:rFonts w:ascii="Times New Roman" w:hAnsi="Times New Roman" w:cs="Times New Roman"/>
          <w:sz w:val="28"/>
          <w:szCs w:val="28"/>
        </w:rPr>
        <w:t xml:space="preserve">на прибыль, с учетом всех льгот, дополнительных вычетов, налоговых каникул и проч. </w:t>
      </w:r>
      <w:r w:rsidR="00B00A00" w:rsidRPr="00B725ED">
        <w:rPr>
          <w:rFonts w:ascii="Times New Roman" w:hAnsi="Times New Roman" w:cs="Times New Roman"/>
          <w:sz w:val="28"/>
          <w:szCs w:val="28"/>
        </w:rPr>
        <w:t>з</w:t>
      </w:r>
      <w:r w:rsidRPr="00B725ED">
        <w:rPr>
          <w:rFonts w:ascii="Times New Roman" w:hAnsi="Times New Roman" w:cs="Times New Roman"/>
          <w:sz w:val="28"/>
          <w:szCs w:val="28"/>
        </w:rPr>
        <w:t>начительная</w:t>
      </w:r>
      <w:r w:rsidR="001157A1" w:rsidRPr="00B725ED">
        <w:rPr>
          <w:rFonts w:ascii="Times New Roman" w:hAnsi="Times New Roman" w:cs="Times New Roman"/>
          <w:sz w:val="28"/>
          <w:szCs w:val="28"/>
        </w:rPr>
        <w:t>. В</w:t>
      </w:r>
      <w:r w:rsidRPr="00B725ED">
        <w:rPr>
          <w:rFonts w:ascii="Times New Roman" w:hAnsi="Times New Roman" w:cs="Times New Roman"/>
          <w:sz w:val="28"/>
          <w:szCs w:val="28"/>
        </w:rPr>
        <w:t xml:space="preserve"> 2020 году </w:t>
      </w:r>
      <w:r w:rsidR="001157A1" w:rsidRPr="00B725ED">
        <w:rPr>
          <w:rFonts w:ascii="Times New Roman" w:hAnsi="Times New Roman" w:cs="Times New Roman"/>
          <w:sz w:val="28"/>
          <w:szCs w:val="28"/>
        </w:rPr>
        <w:t xml:space="preserve">разница достигла </w:t>
      </w:r>
      <w:r w:rsidRPr="00B725ED">
        <w:rPr>
          <w:rFonts w:ascii="Times New Roman" w:hAnsi="Times New Roman" w:cs="Times New Roman"/>
          <w:sz w:val="28"/>
          <w:szCs w:val="28"/>
        </w:rPr>
        <w:t>бол</w:t>
      </w:r>
      <w:r w:rsidR="001157A1" w:rsidRPr="00B725ED">
        <w:rPr>
          <w:rFonts w:ascii="Times New Roman" w:hAnsi="Times New Roman" w:cs="Times New Roman"/>
          <w:sz w:val="28"/>
          <w:szCs w:val="28"/>
        </w:rPr>
        <w:t>ее</w:t>
      </w:r>
      <w:r w:rsidRPr="00B725ED">
        <w:rPr>
          <w:rFonts w:ascii="Times New Roman" w:hAnsi="Times New Roman" w:cs="Times New Roman"/>
          <w:sz w:val="28"/>
          <w:szCs w:val="28"/>
        </w:rPr>
        <w:t xml:space="preserve"> половины от первоначального налога. При этом, в 2022 году наблюдается обратная картина: в связи с крайне слабыми финансовыми показателями компании, </w:t>
      </w:r>
      <w:r w:rsidR="001157A1" w:rsidRPr="00B725ED">
        <w:rPr>
          <w:rFonts w:ascii="Times New Roman" w:hAnsi="Times New Roman" w:cs="Times New Roman"/>
          <w:sz w:val="28"/>
          <w:szCs w:val="28"/>
        </w:rPr>
        <w:t xml:space="preserve">слабым влиянием налоговых каникул и налоговых льгот на налогооблагаемую прибыль дочерних компаний Alibaba Group в связи с конфликтом компании и регуляторами КНР, </w:t>
      </w:r>
      <w:r w:rsidRPr="00B725ED">
        <w:rPr>
          <w:rFonts w:ascii="Times New Roman" w:hAnsi="Times New Roman" w:cs="Times New Roman"/>
          <w:sz w:val="28"/>
          <w:szCs w:val="28"/>
        </w:rPr>
        <w:t>доход до вычета подоходного налога в 2022 году был ниже</w:t>
      </w:r>
      <w:r w:rsidR="001157A1" w:rsidRPr="00B725ED">
        <w:rPr>
          <w:rFonts w:ascii="Times New Roman" w:hAnsi="Times New Roman" w:cs="Times New Roman"/>
          <w:sz w:val="28"/>
          <w:szCs w:val="28"/>
        </w:rPr>
        <w:t xml:space="preserve"> </w:t>
      </w:r>
      <w:r w:rsidRPr="00B725ED">
        <w:rPr>
          <w:rFonts w:ascii="Times New Roman" w:hAnsi="Times New Roman" w:cs="Times New Roman"/>
          <w:sz w:val="28"/>
          <w:szCs w:val="28"/>
        </w:rPr>
        <w:t>в 2,</w:t>
      </w:r>
      <w:r w:rsidR="001157A1" w:rsidRPr="00B725ED">
        <w:rPr>
          <w:rFonts w:ascii="Times New Roman" w:hAnsi="Times New Roman" w:cs="Times New Roman"/>
          <w:sz w:val="28"/>
          <w:szCs w:val="28"/>
        </w:rPr>
        <w:t>7</w:t>
      </w:r>
      <w:r w:rsidRPr="00B725ED">
        <w:rPr>
          <w:rFonts w:ascii="Times New Roman" w:hAnsi="Times New Roman" w:cs="Times New Roman"/>
          <w:sz w:val="28"/>
          <w:szCs w:val="28"/>
        </w:rPr>
        <w:t xml:space="preserve"> раза, чем за 2021 год.</w:t>
      </w:r>
    </w:p>
    <w:p w14:paraId="44FEF94F" w14:textId="77777777" w:rsidR="00D144F4" w:rsidRPr="00B725ED" w:rsidRDefault="00D144F4" w:rsidP="001E7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t xml:space="preserve">Исходя из вышеперечисленного, можно сделать вывод, что </w:t>
      </w:r>
      <w:r w:rsidRPr="00B725ED">
        <w:rPr>
          <w:rFonts w:ascii="Times New Roman" w:hAnsi="Times New Roman" w:cs="Times New Roman"/>
          <w:b/>
          <w:bCs/>
          <w:sz w:val="28"/>
          <w:szCs w:val="28"/>
        </w:rPr>
        <w:t>основной налог, который уплачивает Alibaba Group, и который играет главенствующую роль</w:t>
      </w:r>
      <w:r w:rsidRPr="00B725ED">
        <w:rPr>
          <w:rFonts w:ascii="Times New Roman" w:hAnsi="Times New Roman" w:cs="Times New Roman"/>
          <w:sz w:val="28"/>
          <w:szCs w:val="28"/>
        </w:rPr>
        <w:t xml:space="preserve"> в налоговых платежах компании, является налог на прибыль организаций, налоговая ставка по которому в КНР исчисляется от 15% до 25% от полученной выручки, в зависимости типа и деятельности предприятия (ряд дочерних компаний Alibaba Group выплачивает налог на прибыль по льготной ставке). Кроме того, Alibaba Group выплачивает НДС</w:t>
      </w:r>
      <w:r w:rsidR="000B6153" w:rsidRPr="00B725ED">
        <w:rPr>
          <w:rFonts w:ascii="Times New Roman" w:hAnsi="Times New Roman" w:cs="Times New Roman"/>
          <w:sz w:val="28"/>
          <w:szCs w:val="28"/>
        </w:rPr>
        <w:t xml:space="preserve"> по ставке от 6% до 16%</w:t>
      </w:r>
      <w:r w:rsidRPr="00B725ED">
        <w:rPr>
          <w:rFonts w:ascii="Times New Roman" w:hAnsi="Times New Roman" w:cs="Times New Roman"/>
          <w:sz w:val="28"/>
          <w:szCs w:val="28"/>
        </w:rPr>
        <w:t xml:space="preserve"> и индивидуальный подоходный налог с сотрудников, удерживаемый компанией также по сниженной ставке. </w:t>
      </w:r>
    </w:p>
    <w:p w14:paraId="04AF2458" w14:textId="77777777" w:rsidR="00113207" w:rsidRPr="00B725ED" w:rsidRDefault="00113207" w:rsidP="00113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Анализируя совокупное налоговое бремя Alibaba Group</w:t>
      </w:r>
      <w:r w:rsidRPr="00B725ED">
        <w:rPr>
          <w:rFonts w:ascii="Times New Roman" w:hAnsi="Times New Roman" w:cs="Times New Roman"/>
          <w:sz w:val="28"/>
          <w:szCs w:val="28"/>
        </w:rPr>
        <w:t xml:space="preserve">, следует отметить, что совокупное налоговое бремя представляет собой общую сумму налоговых обязательств, которые компания несет в течение определенного периода. Оно включает в себя все виды налогов, подлежащих уплате. В рассматриваемом автором случае – налог на прибыль, НДС и индивидуальный подоходный налог КНР с сотрудников. </w:t>
      </w:r>
      <w:r w:rsidR="00B00A00" w:rsidRPr="00B725ED">
        <w:rPr>
          <w:rFonts w:ascii="Times New Roman" w:hAnsi="Times New Roman" w:cs="Times New Roman"/>
          <w:sz w:val="28"/>
          <w:szCs w:val="28"/>
        </w:rPr>
        <w:t>Показатель с</w:t>
      </w:r>
      <w:r w:rsidRPr="00B725ED">
        <w:rPr>
          <w:rFonts w:ascii="Times New Roman" w:hAnsi="Times New Roman" w:cs="Times New Roman"/>
          <w:sz w:val="28"/>
          <w:szCs w:val="28"/>
        </w:rPr>
        <w:t>овокупно</w:t>
      </w:r>
      <w:r w:rsidR="00B00A00" w:rsidRPr="00B725ED">
        <w:rPr>
          <w:rFonts w:ascii="Times New Roman" w:hAnsi="Times New Roman" w:cs="Times New Roman"/>
          <w:sz w:val="28"/>
          <w:szCs w:val="28"/>
        </w:rPr>
        <w:t>го</w:t>
      </w:r>
      <w:r w:rsidRPr="00B725ED">
        <w:rPr>
          <w:rFonts w:ascii="Times New Roman" w:hAnsi="Times New Roman" w:cs="Times New Roman"/>
          <w:sz w:val="28"/>
          <w:szCs w:val="28"/>
        </w:rPr>
        <w:t xml:space="preserve"> налогово</w:t>
      </w:r>
      <w:r w:rsidR="00B00A00" w:rsidRPr="00B725ED">
        <w:rPr>
          <w:rFonts w:ascii="Times New Roman" w:hAnsi="Times New Roman" w:cs="Times New Roman"/>
          <w:sz w:val="28"/>
          <w:szCs w:val="28"/>
        </w:rPr>
        <w:t>го</w:t>
      </w:r>
      <w:r w:rsidRPr="00B725ED">
        <w:rPr>
          <w:rFonts w:ascii="Times New Roman" w:hAnsi="Times New Roman" w:cs="Times New Roman"/>
          <w:sz w:val="28"/>
          <w:szCs w:val="28"/>
        </w:rPr>
        <w:t xml:space="preserve"> брем</w:t>
      </w:r>
      <w:r w:rsidR="00B00A00" w:rsidRPr="00B725ED">
        <w:rPr>
          <w:rFonts w:ascii="Times New Roman" w:hAnsi="Times New Roman" w:cs="Times New Roman"/>
          <w:sz w:val="28"/>
          <w:szCs w:val="28"/>
        </w:rPr>
        <w:t>ени</w:t>
      </w:r>
      <w:r w:rsidRPr="00B725ED">
        <w:rPr>
          <w:rFonts w:ascii="Times New Roman" w:hAnsi="Times New Roman" w:cs="Times New Roman"/>
          <w:sz w:val="28"/>
          <w:szCs w:val="28"/>
        </w:rPr>
        <w:t xml:space="preserve"> Alibaba Group является ключевым аспектом финансовой прозрачности компании и может быть использован для сравнения с аналогичными показателями в отрасли или в контексте других мировых корпораций. Кроме того, взаимосвязь между совокупным налоговым бременем и общей деятельностью компании является важным элементом для оценки ее социальной ответственности и роли в национальной и мировой экономике.</w:t>
      </w:r>
    </w:p>
    <w:p w14:paraId="4E11FE56" w14:textId="77777777" w:rsidR="00113207" w:rsidRPr="00B725ED" w:rsidRDefault="00113207" w:rsidP="00113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t xml:space="preserve">Данные о совокупном налоговом бремени Alibaba Group </w:t>
      </w:r>
      <w:r w:rsidR="00B00A00" w:rsidRPr="00B725ED">
        <w:rPr>
          <w:rFonts w:ascii="Times New Roman" w:hAnsi="Times New Roman" w:cs="Times New Roman"/>
          <w:sz w:val="28"/>
          <w:szCs w:val="28"/>
        </w:rPr>
        <w:t xml:space="preserve">представлены на рисунке 2 и </w:t>
      </w:r>
      <w:r w:rsidR="00FD7C6E" w:rsidRPr="00B725ED">
        <w:rPr>
          <w:rFonts w:ascii="Times New Roman" w:hAnsi="Times New Roman" w:cs="Times New Roman"/>
          <w:sz w:val="28"/>
          <w:szCs w:val="28"/>
        </w:rPr>
        <w:t>рас</w:t>
      </w:r>
      <w:r w:rsidR="00B00A00" w:rsidRPr="00B725ED">
        <w:rPr>
          <w:rFonts w:ascii="Times New Roman" w:hAnsi="Times New Roman" w:cs="Times New Roman"/>
          <w:sz w:val="28"/>
          <w:szCs w:val="28"/>
        </w:rPr>
        <w:t>с</w:t>
      </w:r>
      <w:r w:rsidR="00FD7C6E" w:rsidRPr="00B725ED">
        <w:rPr>
          <w:rFonts w:ascii="Times New Roman" w:hAnsi="Times New Roman" w:cs="Times New Roman"/>
          <w:sz w:val="28"/>
          <w:szCs w:val="28"/>
        </w:rPr>
        <w:t>читаны в приложении</w:t>
      </w:r>
      <w:r w:rsidR="00AE3F1F" w:rsidRPr="00B725ED">
        <w:rPr>
          <w:rFonts w:ascii="Times New Roman" w:hAnsi="Times New Roman" w:cs="Times New Roman"/>
          <w:sz w:val="28"/>
          <w:szCs w:val="28"/>
        </w:rPr>
        <w:t xml:space="preserve"> </w:t>
      </w:r>
      <w:r w:rsidR="00B00A00" w:rsidRPr="00B725ED">
        <w:rPr>
          <w:rFonts w:ascii="Times New Roman" w:hAnsi="Times New Roman" w:cs="Times New Roman"/>
          <w:sz w:val="28"/>
          <w:szCs w:val="28"/>
        </w:rPr>
        <w:t>В.</w:t>
      </w:r>
    </w:p>
    <w:p w14:paraId="23571631" w14:textId="77777777" w:rsidR="00113207" w:rsidRPr="00B725ED" w:rsidRDefault="00113207" w:rsidP="00113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noProof/>
          <w:sz w:val="24"/>
          <w:szCs w:val="24"/>
        </w:rPr>
        <w:drawing>
          <wp:inline distT="0" distB="0" distL="0" distR="0" wp14:anchorId="341D7258" wp14:editId="68B85CA7">
            <wp:extent cx="5438899" cy="1377538"/>
            <wp:effectExtent l="0" t="0" r="9525" b="13335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B04D8CCB-ED40-45C1-9C6D-D12F32F8DC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EFB0D52" w14:textId="77777777" w:rsidR="00113207" w:rsidRPr="00B725ED" w:rsidRDefault="00FD7C6E" w:rsidP="0011320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725ED">
        <w:rPr>
          <w:rFonts w:ascii="Times New Roman" w:hAnsi="Times New Roman" w:cs="Times New Roman"/>
        </w:rPr>
        <w:t>Рисунок 2. Совокупное налоговое бремя Alibaba Group за 2018-2022 гг., %</w:t>
      </w:r>
    </w:p>
    <w:p w14:paraId="603AF37B" w14:textId="77777777" w:rsidR="00FD7C6E" w:rsidRPr="00B725ED" w:rsidRDefault="00FD7C6E" w:rsidP="0011320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725ED">
        <w:rPr>
          <w:rFonts w:ascii="Times New Roman" w:hAnsi="Times New Roman" w:cs="Times New Roman"/>
        </w:rPr>
        <w:t>Источник: составлено автором на основе данных</w:t>
      </w:r>
      <w:r w:rsidR="00765E01" w:rsidRPr="00B725ED">
        <w:rPr>
          <w:rFonts w:ascii="Times New Roman" w:hAnsi="Times New Roman" w:cs="Times New Roman"/>
        </w:rPr>
        <w:t xml:space="preserve"> [7]</w:t>
      </w:r>
    </w:p>
    <w:p w14:paraId="509B96B7" w14:textId="77777777" w:rsidR="002557DB" w:rsidRPr="00B725ED" w:rsidRDefault="00C45C0D" w:rsidP="002557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t>Совокупное</w:t>
      </w:r>
      <w:r w:rsidR="00FD7C6E" w:rsidRPr="00B725ED">
        <w:rPr>
          <w:rFonts w:ascii="Times New Roman" w:hAnsi="Times New Roman" w:cs="Times New Roman"/>
          <w:sz w:val="28"/>
          <w:szCs w:val="28"/>
        </w:rPr>
        <w:t xml:space="preserve"> налоговое бремя Alibaba Group за 2018-2022 гг. находится в интервале от 4,17% в 2022 году до 7,82% в 2018 году. </w:t>
      </w:r>
    </w:p>
    <w:p w14:paraId="7BF1CCEF" w14:textId="77777777" w:rsidR="00C45C0D" w:rsidRPr="00B725ED" w:rsidRDefault="00C45C0D" w:rsidP="002557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t xml:space="preserve">Исходя из проведенного автором </w:t>
      </w:r>
      <w:r w:rsidR="00AD3BBC" w:rsidRPr="00B725ED">
        <w:rPr>
          <w:rFonts w:ascii="Times New Roman" w:hAnsi="Times New Roman" w:cs="Times New Roman"/>
          <w:sz w:val="28"/>
          <w:szCs w:val="28"/>
        </w:rPr>
        <w:t>анализа</w:t>
      </w:r>
      <w:r w:rsidRPr="00B725ED">
        <w:rPr>
          <w:rFonts w:ascii="Times New Roman" w:hAnsi="Times New Roman" w:cs="Times New Roman"/>
          <w:sz w:val="28"/>
          <w:szCs w:val="28"/>
        </w:rPr>
        <w:t xml:space="preserve"> показателей налоговой нагрузки по крупнейшим компаниям в отрасли интернет-коммерции, сделан вывод, что совокупная налоговая нагрузка Alibaba Group находится в усредненных пределах. Например, совокупное налоговое бремя Американской компании </w:t>
      </w:r>
      <w:r w:rsidRPr="00B725ED">
        <w:rPr>
          <w:rFonts w:ascii="Times New Roman" w:hAnsi="Times New Roman" w:cs="Times New Roman"/>
          <w:sz w:val="28"/>
          <w:szCs w:val="28"/>
          <w:lang w:val="en-US"/>
        </w:rPr>
        <w:t>Amazon</w:t>
      </w:r>
      <w:r w:rsidRPr="00B725ED">
        <w:rPr>
          <w:rFonts w:ascii="Times New Roman" w:hAnsi="Times New Roman" w:cs="Times New Roman"/>
          <w:sz w:val="28"/>
          <w:szCs w:val="28"/>
        </w:rPr>
        <w:t>, являющейся крупнейшей мировой компанией в сфере и</w:t>
      </w:r>
      <w:r w:rsidR="00AD3BBC" w:rsidRPr="00B725ED">
        <w:rPr>
          <w:rFonts w:ascii="Times New Roman" w:hAnsi="Times New Roman" w:cs="Times New Roman"/>
          <w:sz w:val="28"/>
          <w:szCs w:val="28"/>
        </w:rPr>
        <w:t xml:space="preserve">нтернет-коммерции составляет около 12,6%. Кроме того, совокупное налоговое бремя крупнейших российских компаний в сфере интернет-коммерции </w:t>
      </w:r>
      <w:r w:rsidR="00AD3BBC" w:rsidRPr="00B725ED">
        <w:rPr>
          <w:rFonts w:ascii="Times New Roman" w:hAnsi="Times New Roman" w:cs="Times New Roman"/>
          <w:sz w:val="28"/>
          <w:szCs w:val="28"/>
          <w:lang w:val="en-US"/>
        </w:rPr>
        <w:t>Wildberries</w:t>
      </w:r>
      <w:r w:rsidR="00AD3BBC" w:rsidRPr="00B725ED">
        <w:rPr>
          <w:rFonts w:ascii="Times New Roman" w:hAnsi="Times New Roman" w:cs="Times New Roman"/>
          <w:sz w:val="28"/>
          <w:szCs w:val="28"/>
        </w:rPr>
        <w:t xml:space="preserve"> и Ozon на 2022 год составило 1,09% и 11,28% соответственно</w:t>
      </w:r>
      <w:r w:rsidR="00765E01" w:rsidRPr="00B725ED">
        <w:rPr>
          <w:rFonts w:ascii="Times New Roman" w:hAnsi="Times New Roman" w:cs="Times New Roman"/>
          <w:sz w:val="28"/>
          <w:szCs w:val="28"/>
        </w:rPr>
        <w:t xml:space="preserve"> [10],[4],[5]</w:t>
      </w:r>
      <w:r w:rsidR="00AD3BBC" w:rsidRPr="00B725ED">
        <w:rPr>
          <w:rFonts w:ascii="Times New Roman" w:hAnsi="Times New Roman" w:cs="Times New Roman"/>
          <w:sz w:val="28"/>
          <w:szCs w:val="28"/>
        </w:rPr>
        <w:t>.</w:t>
      </w:r>
    </w:p>
    <w:p w14:paraId="064FE098" w14:textId="77777777" w:rsidR="00E655EC" w:rsidRPr="00B725ED" w:rsidRDefault="00E655EC" w:rsidP="002557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lastRenderedPageBreak/>
        <w:t>Анализируя показатель совокупного налогового бремени Alibaba Group, автором сделан вывод о средних значениях данного показателя относительно крупнейших компаний в сфере интернет-коммерции.</w:t>
      </w:r>
    </w:p>
    <w:p w14:paraId="4167CCC2" w14:textId="77777777" w:rsidR="00E655EC" w:rsidRPr="00B725ED" w:rsidRDefault="00E655EC" w:rsidP="002557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b/>
          <w:bCs/>
          <w:sz w:val="28"/>
          <w:szCs w:val="28"/>
        </w:rPr>
        <w:t>Рассматривая вопрос о выявлении преимуществ и недостатков</w:t>
      </w:r>
      <w:r w:rsidRPr="00B725ED">
        <w:rPr>
          <w:rFonts w:ascii="Times New Roman" w:hAnsi="Times New Roman" w:cs="Times New Roman"/>
          <w:sz w:val="28"/>
          <w:szCs w:val="28"/>
        </w:rPr>
        <w:t xml:space="preserve"> отдельных налогов и их совокупности с позиции Alibaba Group и с позиции государства, в первую очередь, следует отметить, что ставка налога на прибыль</w:t>
      </w:r>
      <w:r w:rsidR="00F743D7" w:rsidRPr="00B725ED">
        <w:rPr>
          <w:rFonts w:ascii="Times New Roman" w:hAnsi="Times New Roman" w:cs="Times New Roman"/>
          <w:sz w:val="28"/>
          <w:szCs w:val="28"/>
        </w:rPr>
        <w:t xml:space="preserve"> и НДС</w:t>
      </w:r>
      <w:r w:rsidRPr="00B725ED">
        <w:rPr>
          <w:rFonts w:ascii="Times New Roman" w:hAnsi="Times New Roman" w:cs="Times New Roman"/>
          <w:sz w:val="28"/>
          <w:szCs w:val="28"/>
        </w:rPr>
        <w:t xml:space="preserve"> Alibaba Group вар</w:t>
      </w:r>
      <w:r w:rsidR="000B6153" w:rsidRPr="00B725ED">
        <w:rPr>
          <w:rFonts w:ascii="Times New Roman" w:hAnsi="Times New Roman" w:cs="Times New Roman"/>
          <w:sz w:val="28"/>
          <w:szCs w:val="28"/>
        </w:rPr>
        <w:t>ь</w:t>
      </w:r>
      <w:r w:rsidRPr="00B725ED">
        <w:rPr>
          <w:rFonts w:ascii="Times New Roman" w:hAnsi="Times New Roman" w:cs="Times New Roman"/>
          <w:sz w:val="28"/>
          <w:szCs w:val="28"/>
        </w:rPr>
        <w:t xml:space="preserve">ируется в пределах </w:t>
      </w:r>
      <w:r w:rsidR="000B6153" w:rsidRPr="00B725ED">
        <w:rPr>
          <w:rFonts w:ascii="Times New Roman" w:hAnsi="Times New Roman" w:cs="Times New Roman"/>
          <w:sz w:val="28"/>
          <w:szCs w:val="28"/>
        </w:rPr>
        <w:t>от 15% до 25%</w:t>
      </w:r>
      <w:r w:rsidR="00F743D7" w:rsidRPr="00B725ED">
        <w:rPr>
          <w:rFonts w:ascii="Times New Roman" w:hAnsi="Times New Roman" w:cs="Times New Roman"/>
          <w:sz w:val="28"/>
          <w:szCs w:val="28"/>
        </w:rPr>
        <w:t xml:space="preserve"> и от 6 до 16% соответственно,</w:t>
      </w:r>
      <w:r w:rsidR="000B6153" w:rsidRPr="00B725ED">
        <w:rPr>
          <w:rFonts w:ascii="Times New Roman" w:hAnsi="Times New Roman" w:cs="Times New Roman"/>
          <w:sz w:val="28"/>
          <w:szCs w:val="28"/>
        </w:rPr>
        <w:t xml:space="preserve"> что является средним значением</w:t>
      </w:r>
      <w:r w:rsidR="00F743D7" w:rsidRPr="00B725ED">
        <w:rPr>
          <w:rFonts w:ascii="Times New Roman" w:hAnsi="Times New Roman" w:cs="Times New Roman"/>
          <w:sz w:val="28"/>
          <w:szCs w:val="28"/>
        </w:rPr>
        <w:t xml:space="preserve"> по данным показателям</w:t>
      </w:r>
      <w:r w:rsidR="000B6153" w:rsidRPr="00B725ED">
        <w:rPr>
          <w:rFonts w:ascii="Times New Roman" w:hAnsi="Times New Roman" w:cs="Times New Roman"/>
          <w:sz w:val="28"/>
          <w:szCs w:val="28"/>
        </w:rPr>
        <w:t xml:space="preserve"> среди крупнейших экономик мира </w:t>
      </w:r>
      <w:r w:rsidR="00765E01" w:rsidRPr="00B725ED">
        <w:rPr>
          <w:rFonts w:ascii="Times New Roman" w:hAnsi="Times New Roman" w:cs="Times New Roman"/>
          <w:sz w:val="28"/>
          <w:szCs w:val="28"/>
        </w:rPr>
        <w:t>[11]</w:t>
      </w:r>
      <w:r w:rsidR="00F743D7" w:rsidRPr="00B725ED">
        <w:rPr>
          <w:rFonts w:ascii="Times New Roman" w:hAnsi="Times New Roman" w:cs="Times New Roman"/>
          <w:sz w:val="28"/>
          <w:szCs w:val="28"/>
        </w:rPr>
        <w:t>. В целях обеспечения большей наглядности и систематизации материала, информация о преимуществах и недостатках отдельных налогов</w:t>
      </w:r>
      <w:r w:rsidR="00477CC9" w:rsidRPr="00B725ED">
        <w:rPr>
          <w:rFonts w:ascii="Times New Roman" w:hAnsi="Times New Roman" w:cs="Times New Roman"/>
          <w:sz w:val="28"/>
          <w:szCs w:val="28"/>
        </w:rPr>
        <w:t>, а также их совокупности со стороны компании и государства представлена в приложении Г.</w:t>
      </w:r>
    </w:p>
    <w:p w14:paraId="46270864" w14:textId="77777777" w:rsidR="00477CC9" w:rsidRPr="00B725ED" w:rsidRDefault="00477CC9" w:rsidP="002557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t>Кроме того, на основании</w:t>
      </w:r>
      <w:r w:rsidR="00540C88" w:rsidRPr="00B725ED">
        <w:rPr>
          <w:rFonts w:ascii="Times New Roman" w:hAnsi="Times New Roman" w:cs="Times New Roman"/>
          <w:sz w:val="28"/>
          <w:szCs w:val="28"/>
        </w:rPr>
        <w:t xml:space="preserve"> проведенного</w:t>
      </w:r>
      <w:r w:rsidRPr="00B725ED">
        <w:rPr>
          <w:rFonts w:ascii="Times New Roman" w:hAnsi="Times New Roman" w:cs="Times New Roman"/>
          <w:sz w:val="28"/>
          <w:szCs w:val="28"/>
        </w:rPr>
        <w:t xml:space="preserve"> </w:t>
      </w:r>
      <w:r w:rsidR="00540C88" w:rsidRPr="00B725ED">
        <w:rPr>
          <w:rFonts w:ascii="Times New Roman" w:hAnsi="Times New Roman" w:cs="Times New Roman"/>
          <w:sz w:val="28"/>
          <w:szCs w:val="28"/>
        </w:rPr>
        <w:t xml:space="preserve">анализа налогового бремени Alibaba Group, а также выявленных в ходе подготовки данной работы тенденций налогообложения предприятий в КНР, </w:t>
      </w:r>
      <w:r w:rsidR="00540C88" w:rsidRPr="00B725ED">
        <w:rPr>
          <w:rFonts w:ascii="Times New Roman" w:hAnsi="Times New Roman" w:cs="Times New Roman"/>
          <w:b/>
          <w:bCs/>
          <w:sz w:val="28"/>
          <w:szCs w:val="28"/>
        </w:rPr>
        <w:t>автором выделены недостатки системы</w:t>
      </w:r>
      <w:r w:rsidR="00BA347C" w:rsidRPr="00B725ED">
        <w:rPr>
          <w:rFonts w:ascii="Times New Roman" w:hAnsi="Times New Roman" w:cs="Times New Roman"/>
          <w:b/>
          <w:bCs/>
          <w:sz w:val="28"/>
          <w:szCs w:val="28"/>
        </w:rPr>
        <w:t>, а также предложены меры по их нивелированию</w:t>
      </w:r>
      <w:r w:rsidR="00AF13F0" w:rsidRPr="00B725ED">
        <w:rPr>
          <w:rFonts w:ascii="Times New Roman" w:hAnsi="Times New Roman" w:cs="Times New Roman"/>
          <w:sz w:val="28"/>
          <w:szCs w:val="28"/>
        </w:rPr>
        <w:t>. Результаты представлены в приложении Д.</w:t>
      </w:r>
    </w:p>
    <w:p w14:paraId="6279BCF7" w14:textId="77777777" w:rsidR="00483A7E" w:rsidRPr="00B725ED" w:rsidRDefault="00D34B99" w:rsidP="00D34B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t xml:space="preserve">Подводя итог, следует отметить, что анализ налогового бремени предприятия имеет важное стратегическое значение, поскольку позволяет определить финансовую устойчивость, эффективность бизнес-модели, а также формулировать стратегии минимизации налоговых обязательств. Alibaba Group является крупнейшим Китайским </w:t>
      </w:r>
      <w:r w:rsidR="00BA347C" w:rsidRPr="00B725ED">
        <w:rPr>
          <w:rFonts w:ascii="Times New Roman" w:hAnsi="Times New Roman" w:cs="Times New Roman"/>
          <w:sz w:val="28"/>
          <w:szCs w:val="28"/>
        </w:rPr>
        <w:t>предприятием, специализирующемся на онлайн-коммерции. За последние 2 года можно судить о наличии проблемных аспектов в финансовом положении компании вследствие институциональных недопониманий</w:t>
      </w:r>
      <w:r w:rsidR="00B00A00" w:rsidRPr="00B725ED">
        <w:rPr>
          <w:rFonts w:ascii="Times New Roman" w:hAnsi="Times New Roman" w:cs="Times New Roman"/>
          <w:sz w:val="28"/>
          <w:szCs w:val="28"/>
        </w:rPr>
        <w:t xml:space="preserve"> между руководителями компании и китайскими регуляторами</w:t>
      </w:r>
      <w:r w:rsidR="00BA347C" w:rsidRPr="00B725ED">
        <w:rPr>
          <w:rFonts w:ascii="Times New Roman" w:hAnsi="Times New Roman" w:cs="Times New Roman"/>
          <w:sz w:val="28"/>
          <w:szCs w:val="28"/>
        </w:rPr>
        <w:t xml:space="preserve">, внутрикорпоративном расслоении, а также падения акций компании на фондовой бирже. </w:t>
      </w:r>
    </w:p>
    <w:p w14:paraId="73534B5C" w14:textId="77777777" w:rsidR="00BA347C" w:rsidRPr="00B725ED" w:rsidRDefault="00BA347C" w:rsidP="00D34B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t xml:space="preserve">Анализируя налоговую составляющую бизнеса, автором проанализирована структура и состав налоговых отчислений Alibaba Group. Главенствующую роль в структуре налоговых отчислений играет налог на </w:t>
      </w:r>
      <w:r w:rsidRPr="00B725ED">
        <w:rPr>
          <w:rFonts w:ascii="Times New Roman" w:hAnsi="Times New Roman" w:cs="Times New Roman"/>
          <w:sz w:val="28"/>
          <w:szCs w:val="28"/>
        </w:rPr>
        <w:lastRenderedPageBreak/>
        <w:t>прибыль организаций, взимающийся Alibaba Group по льготной ставке от 15% до 25%. Кроме того, важную роль играет НДС и индивидуальный подоходный налог КНР с сотрудников, удерживаемый компанией, которые входят в категорию «прочие налоги» (около 20% от общей суммы налога компании).</w:t>
      </w:r>
    </w:p>
    <w:p w14:paraId="5D7EFD62" w14:textId="77777777" w:rsidR="00BA347C" w:rsidRPr="00B725ED" w:rsidRDefault="00BA347C" w:rsidP="00D34B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t xml:space="preserve">Проведенный анализ совокупного налогового бремени показал, что по данному показателю Alibaba Group находится в усредненных границах относительно крупнейших мировых компаний в сфере своей отрасли. </w:t>
      </w:r>
    </w:p>
    <w:p w14:paraId="6BCB8745" w14:textId="77777777" w:rsidR="00BA347C" w:rsidRPr="00B725ED" w:rsidRDefault="00BA347C" w:rsidP="00D34B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t>Помимо этого, автором определены преимуществ</w:t>
      </w:r>
      <w:r w:rsidR="00B00A00" w:rsidRPr="00B725ED">
        <w:rPr>
          <w:rFonts w:ascii="Times New Roman" w:hAnsi="Times New Roman" w:cs="Times New Roman"/>
          <w:sz w:val="28"/>
          <w:szCs w:val="28"/>
        </w:rPr>
        <w:t>а</w:t>
      </w:r>
      <w:r w:rsidRPr="00B725ED">
        <w:rPr>
          <w:rFonts w:ascii="Times New Roman" w:hAnsi="Times New Roman" w:cs="Times New Roman"/>
          <w:sz w:val="28"/>
          <w:szCs w:val="28"/>
        </w:rPr>
        <w:t xml:space="preserve"> и недостатк</w:t>
      </w:r>
      <w:r w:rsidR="00B00A00" w:rsidRPr="00B725ED">
        <w:rPr>
          <w:rFonts w:ascii="Times New Roman" w:hAnsi="Times New Roman" w:cs="Times New Roman"/>
          <w:sz w:val="28"/>
          <w:szCs w:val="28"/>
        </w:rPr>
        <w:t>и</w:t>
      </w:r>
      <w:r w:rsidRPr="00B725ED">
        <w:rPr>
          <w:rFonts w:ascii="Times New Roman" w:hAnsi="Times New Roman" w:cs="Times New Roman"/>
          <w:sz w:val="28"/>
          <w:szCs w:val="28"/>
        </w:rPr>
        <w:t xml:space="preserve"> отдельных налогов и их совокупности с позиции компании и с позиции государства</w:t>
      </w:r>
      <w:r w:rsidR="00B00A00" w:rsidRPr="00B725E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B725ED">
        <w:rPr>
          <w:rFonts w:ascii="Times New Roman" w:hAnsi="Times New Roman" w:cs="Times New Roman"/>
          <w:sz w:val="28"/>
          <w:szCs w:val="28"/>
        </w:rPr>
        <w:t xml:space="preserve">выявлены недостатки системы налогообложения как в Alibaba Group, так и в КНР в целом, предложены пути их решения. </w:t>
      </w:r>
    </w:p>
    <w:p w14:paraId="7A1146C4" w14:textId="77777777" w:rsidR="00BA347C" w:rsidRPr="00B725ED" w:rsidRDefault="00BA347C" w:rsidP="00D34B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t>Таким образом, проведенный анализ способствует принятию обоснованных решений в финансовом планировании</w:t>
      </w:r>
      <w:r w:rsidR="00AF13F0" w:rsidRPr="00B725ED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Pr="00B725ED">
        <w:rPr>
          <w:rFonts w:ascii="Times New Roman" w:hAnsi="Times New Roman" w:cs="Times New Roman"/>
          <w:sz w:val="28"/>
          <w:szCs w:val="28"/>
        </w:rPr>
        <w:t>, обеспечивает конкурентные преимущества и помогает предприятию адаптироваться к изменениям в налоговом законодательстве, способствуя устойчивому и эффективному развитию бизнеса.</w:t>
      </w:r>
    </w:p>
    <w:p w14:paraId="03D4D234" w14:textId="77777777" w:rsidR="00E655EC" w:rsidRPr="00B725ED" w:rsidRDefault="00E655EC" w:rsidP="002557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90D841" w14:textId="77777777" w:rsidR="002557DB" w:rsidRPr="00B725ED" w:rsidRDefault="002557DB" w:rsidP="00115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C4F467" w14:textId="77777777" w:rsidR="00FD7C6E" w:rsidRPr="00B725ED" w:rsidRDefault="00FD7C6E" w:rsidP="00115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E0F580" w14:textId="77777777" w:rsidR="00FD7C6E" w:rsidRPr="00B725ED" w:rsidRDefault="00FD7C6E" w:rsidP="00115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7006D" w14:textId="77777777" w:rsidR="00FD7C6E" w:rsidRPr="00B725ED" w:rsidRDefault="00FD7C6E" w:rsidP="00115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180FAB" w14:textId="77777777" w:rsidR="00B00A00" w:rsidRPr="00B725ED" w:rsidRDefault="00B00A00" w:rsidP="00115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1DE432" w14:textId="77777777" w:rsidR="00B00A00" w:rsidRPr="00B725ED" w:rsidRDefault="00B00A00" w:rsidP="00115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81A2B" w14:textId="702DB9EE" w:rsidR="00477CC9" w:rsidRDefault="00477CC9" w:rsidP="00115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42E4D6" w14:textId="1251A582" w:rsidR="00B725ED" w:rsidRDefault="00B725ED" w:rsidP="00115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4735CE" w14:textId="03E807EA" w:rsidR="00B725ED" w:rsidRDefault="00B725ED" w:rsidP="00115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845AF2" w14:textId="2BA1E5EF" w:rsidR="00B725ED" w:rsidRDefault="00B725ED" w:rsidP="00115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FECA94" w14:textId="77777777" w:rsidR="00B725ED" w:rsidRPr="00B725ED" w:rsidRDefault="00B725ED" w:rsidP="00115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A0D2D1" w14:textId="77777777" w:rsidR="00477CC9" w:rsidRPr="00B725ED" w:rsidRDefault="00477CC9" w:rsidP="00115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C464AD" w14:textId="77777777" w:rsidR="00765E01" w:rsidRPr="00B725ED" w:rsidRDefault="00765E01" w:rsidP="00115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574F5D" w14:textId="77777777" w:rsidR="00AF13F0" w:rsidRPr="00B725ED" w:rsidRDefault="00AF13F0" w:rsidP="00AF13F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5E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использованных источников</w:t>
      </w:r>
    </w:p>
    <w:p w14:paraId="2C8C68D8" w14:textId="77777777" w:rsidR="00833062" w:rsidRPr="00B725ED" w:rsidRDefault="00833062" w:rsidP="00833062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t>Закон Китайской народной республики от 29.12.2018 «О подоходном налоге с предприятий». [Электронный ресурс] // Портал законов Китая - CJO – Режим доступа: https://ru.chinajusticeobserver.com/law/x/enterprise-income-tax-law-20181229 (Дата обращения: 20.11.2023)</w:t>
      </w:r>
    </w:p>
    <w:p w14:paraId="219EF9F1" w14:textId="77777777" w:rsidR="00833062" w:rsidRPr="00B725ED" w:rsidRDefault="00833062" w:rsidP="00833062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t>Галочкина О.А., Кожухина К.А., Финансы: Учебник. — СПб.: Изд-во Университета при МПА ЕврАзЭС, 2019.— 272 c.— (Серия «Учебники Университета при МПА ЕврАзЭС») ISBN 978-5-91950-072-8, стр. 244</w:t>
      </w:r>
    </w:p>
    <w:p w14:paraId="6AE7535D" w14:textId="77777777" w:rsidR="00833062" w:rsidRPr="00B725ED" w:rsidRDefault="00833062" w:rsidP="00833062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t>Вутяншин Р.Р., Макарова А.В., Строгова А.А. Характеристика налоговой системы Китая и ее особенности // Международный журнал гуманитарных и естественных наук – 2022. – с. 69-72</w:t>
      </w:r>
    </w:p>
    <w:p w14:paraId="4775F532" w14:textId="77777777" w:rsidR="00833062" w:rsidRPr="00B725ED" w:rsidRDefault="00833062" w:rsidP="00833062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t xml:space="preserve">Финансовая отчетность ООО «Вайлдберриз» за 2022 год. </w:t>
      </w:r>
      <w:r w:rsidRPr="00B725ED">
        <w:rPr>
          <w:rFonts w:ascii="Times New Roman" w:hAnsi="Times New Roman" w:cs="Times New Roman"/>
          <w:sz w:val="28"/>
          <w:szCs w:val="28"/>
        </w:rPr>
        <w:br/>
        <w:t xml:space="preserve">[Электронный ресурс]. -  Режим доступа: </w:t>
      </w:r>
      <w:hyperlink r:id="rId10" w:history="1">
        <w:r w:rsidRPr="00B725ED">
          <w:rPr>
            <w:rStyle w:val="a8"/>
            <w:rFonts w:ascii="Times New Roman" w:hAnsi="Times New Roman" w:cs="Times New Roman"/>
            <w:sz w:val="28"/>
            <w:szCs w:val="28"/>
          </w:rPr>
          <w:t>https://www.tinkoff.ru/business/contractor/legal/1067746062449/financial-statements/</w:t>
        </w:r>
      </w:hyperlink>
      <w:r w:rsidRPr="00B725ED">
        <w:rPr>
          <w:rFonts w:ascii="Times New Roman" w:hAnsi="Times New Roman" w:cs="Times New Roman"/>
          <w:sz w:val="28"/>
          <w:szCs w:val="28"/>
        </w:rPr>
        <w:t xml:space="preserve"> (Дата обращения: 23.11.2023).</w:t>
      </w:r>
    </w:p>
    <w:p w14:paraId="134C53E9" w14:textId="77777777" w:rsidR="003F7090" w:rsidRPr="00B725ED" w:rsidRDefault="00833062" w:rsidP="003F7090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t xml:space="preserve">Финансовая отчетность ООО «Интернет решения» за 2022 год. </w:t>
      </w:r>
      <w:r w:rsidRPr="00B725ED">
        <w:rPr>
          <w:rFonts w:ascii="Times New Roman" w:hAnsi="Times New Roman" w:cs="Times New Roman"/>
          <w:sz w:val="28"/>
          <w:szCs w:val="28"/>
        </w:rPr>
        <w:br/>
        <w:t xml:space="preserve">[Электронный ресурс]. -  Режим доступа: </w:t>
      </w:r>
      <w:hyperlink r:id="rId11" w:history="1">
        <w:r w:rsidRPr="00B725ED">
          <w:rPr>
            <w:rStyle w:val="a8"/>
            <w:rFonts w:ascii="Times New Roman" w:hAnsi="Times New Roman" w:cs="Times New Roman"/>
            <w:sz w:val="28"/>
            <w:szCs w:val="28"/>
          </w:rPr>
          <w:t>https://ir.ozon.com/ru/</w:t>
        </w:r>
      </w:hyperlink>
      <w:r w:rsidRPr="00B725ED">
        <w:rPr>
          <w:rFonts w:ascii="Times New Roman" w:hAnsi="Times New Roman" w:cs="Times New Roman"/>
          <w:sz w:val="28"/>
          <w:szCs w:val="28"/>
        </w:rPr>
        <w:t xml:space="preserve"> (Дата обращения: 23.11.2023).</w:t>
      </w:r>
    </w:p>
    <w:p w14:paraId="723BD5D4" w14:textId="77777777" w:rsidR="003F7090" w:rsidRPr="00B725ED" w:rsidRDefault="003F7090" w:rsidP="003F7090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t xml:space="preserve">Официальный сайт Alibaba Group. [Электронный ресурс]. -  Режим доступа: </w:t>
      </w:r>
      <w:hyperlink r:id="rId12" w:history="1">
        <w:r w:rsidRPr="00B725ED">
          <w:rPr>
            <w:rStyle w:val="a8"/>
            <w:rFonts w:ascii="Times New Roman" w:hAnsi="Times New Roman" w:cs="Times New Roman"/>
            <w:sz w:val="28"/>
            <w:szCs w:val="28"/>
          </w:rPr>
          <w:t>https://www.alibabagroup.com/en-US</w:t>
        </w:r>
      </w:hyperlink>
      <w:r w:rsidRPr="00B725ED">
        <w:rPr>
          <w:rFonts w:ascii="Times New Roman" w:hAnsi="Times New Roman" w:cs="Times New Roman"/>
          <w:sz w:val="28"/>
          <w:szCs w:val="28"/>
        </w:rPr>
        <w:t xml:space="preserve"> (Дата обращения: 20.11.2023).</w:t>
      </w:r>
    </w:p>
    <w:p w14:paraId="7C870B17" w14:textId="77777777" w:rsidR="003F7090" w:rsidRPr="00B725ED" w:rsidRDefault="003F7090" w:rsidP="003F7090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t xml:space="preserve">Финансовая отчетность Alibaba Group за 2018-2022 гг. [Электронный ресурс]. -  Режим доступа: </w:t>
      </w:r>
      <w:hyperlink r:id="rId13" w:history="1">
        <w:r w:rsidRPr="00B725ED">
          <w:rPr>
            <w:rStyle w:val="a8"/>
            <w:rFonts w:ascii="Times New Roman" w:hAnsi="Times New Roman" w:cs="Times New Roman"/>
            <w:sz w:val="28"/>
            <w:szCs w:val="28"/>
          </w:rPr>
          <w:t>https://www.alibabagroup.com/en-US/ir-financial-reports-financial-results</w:t>
        </w:r>
      </w:hyperlink>
      <w:r w:rsidRPr="00B725ED">
        <w:rPr>
          <w:rFonts w:ascii="Times New Roman" w:hAnsi="Times New Roman" w:cs="Times New Roman"/>
          <w:sz w:val="28"/>
          <w:szCs w:val="28"/>
        </w:rPr>
        <w:t xml:space="preserve"> (Дата обращения: 23.11.2023).</w:t>
      </w:r>
    </w:p>
    <w:p w14:paraId="63C172E8" w14:textId="77777777" w:rsidR="003F7090" w:rsidRPr="00B725ED" w:rsidRDefault="003F7090" w:rsidP="003F7090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t>Официальный сайт</w:t>
      </w:r>
      <w:r w:rsidRPr="00B725ED">
        <w:rPr>
          <w:sz w:val="24"/>
          <w:szCs w:val="24"/>
        </w:rPr>
        <w:t xml:space="preserve"> </w:t>
      </w:r>
      <w:r w:rsidRPr="00B725ED">
        <w:rPr>
          <w:rFonts w:ascii="Times New Roman" w:hAnsi="Times New Roman" w:cs="Times New Roman"/>
          <w:sz w:val="28"/>
          <w:szCs w:val="28"/>
        </w:rPr>
        <w:t xml:space="preserve">сервиса для трейдеров «TradingView». [Электронный ресурс]. -  Режим доступа: </w:t>
      </w:r>
      <w:hyperlink r:id="rId14" w:history="1">
        <w:r w:rsidRPr="00B725ED">
          <w:rPr>
            <w:rStyle w:val="a8"/>
            <w:rFonts w:ascii="Times New Roman" w:hAnsi="Times New Roman" w:cs="Times New Roman"/>
            <w:sz w:val="28"/>
            <w:szCs w:val="28"/>
          </w:rPr>
          <w:t>https://ru.tradingview.com/markets/world-stocks/worlds-largest-companies/</w:t>
        </w:r>
      </w:hyperlink>
      <w:r w:rsidRPr="00B725ED">
        <w:rPr>
          <w:rFonts w:ascii="Times New Roman" w:hAnsi="Times New Roman" w:cs="Times New Roman"/>
          <w:sz w:val="28"/>
          <w:szCs w:val="28"/>
        </w:rPr>
        <w:t xml:space="preserve"> (Дата обращения: 24.11.2023).</w:t>
      </w:r>
    </w:p>
    <w:p w14:paraId="0F620A5F" w14:textId="77777777" w:rsidR="003F7090" w:rsidRPr="00B725ED" w:rsidRDefault="003F7090" w:rsidP="003F7090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t xml:space="preserve">Китай завершил переход на НДС – статья на сайте </w:t>
      </w:r>
      <w:r w:rsidRPr="00B725ED">
        <w:rPr>
          <w:rFonts w:ascii="Times New Roman" w:hAnsi="Times New Roman" w:cs="Times New Roman"/>
          <w:sz w:val="28"/>
          <w:szCs w:val="28"/>
          <w:lang w:val="en-US"/>
        </w:rPr>
        <w:t>CNLegal</w:t>
      </w:r>
      <w:r w:rsidRPr="00B725ED">
        <w:rPr>
          <w:rFonts w:ascii="Times New Roman" w:hAnsi="Times New Roman" w:cs="Times New Roman"/>
          <w:sz w:val="28"/>
          <w:szCs w:val="28"/>
        </w:rPr>
        <w:t xml:space="preserve"> – блог о законодательстве КНР. [Электронный ресурс]. - Режим доступа: </w:t>
      </w:r>
      <w:hyperlink r:id="rId15" w:history="1">
        <w:r w:rsidRPr="00B725ED">
          <w:rPr>
            <w:rStyle w:val="a8"/>
            <w:rFonts w:ascii="Times New Roman" w:hAnsi="Times New Roman" w:cs="Times New Roman"/>
            <w:sz w:val="28"/>
            <w:szCs w:val="28"/>
          </w:rPr>
          <w:t>https://cnlegal.ru/china_taxation/china_vat_reform_2017/</w:t>
        </w:r>
      </w:hyperlink>
      <w:r w:rsidRPr="00B725ED">
        <w:rPr>
          <w:rFonts w:ascii="Times New Roman" w:hAnsi="Times New Roman" w:cs="Times New Roman"/>
          <w:sz w:val="28"/>
          <w:szCs w:val="28"/>
        </w:rPr>
        <w:t xml:space="preserve"> (Дата обращения: 25.11.2023).</w:t>
      </w:r>
    </w:p>
    <w:p w14:paraId="3F349B0E" w14:textId="77777777" w:rsidR="003F7090" w:rsidRPr="00B725ED" w:rsidRDefault="003F7090" w:rsidP="003F7090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  <w:lang w:val="en-US"/>
        </w:rPr>
        <w:t xml:space="preserve">List of 29 Largest eCommerce Companies in the World. </w:t>
      </w:r>
      <w:r w:rsidRPr="00B725ED">
        <w:rPr>
          <w:rFonts w:ascii="Times New Roman" w:hAnsi="Times New Roman" w:cs="Times New Roman"/>
          <w:sz w:val="28"/>
          <w:szCs w:val="28"/>
        </w:rPr>
        <w:t xml:space="preserve">[Электронный ресурс]. - Режим доступа: </w:t>
      </w:r>
      <w:hyperlink r:id="rId16" w:history="1">
        <w:r w:rsidRPr="00B725ED">
          <w:rPr>
            <w:rStyle w:val="a8"/>
            <w:rFonts w:ascii="Times New Roman" w:hAnsi="Times New Roman" w:cs="Times New Roman"/>
            <w:sz w:val="28"/>
            <w:szCs w:val="28"/>
          </w:rPr>
          <w:t>https://www.markinblog.com/largest-ecommerce-companies/</w:t>
        </w:r>
      </w:hyperlink>
      <w:r w:rsidRPr="00B725ED">
        <w:rPr>
          <w:rFonts w:ascii="Times New Roman" w:hAnsi="Times New Roman" w:cs="Times New Roman"/>
          <w:sz w:val="28"/>
          <w:szCs w:val="28"/>
        </w:rPr>
        <w:t xml:space="preserve"> (Дата обращения: 26.11.2023).</w:t>
      </w:r>
    </w:p>
    <w:p w14:paraId="602D38EF" w14:textId="55AE77EA" w:rsidR="00765E01" w:rsidRDefault="00765E01" w:rsidP="00765E01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ED">
        <w:rPr>
          <w:rFonts w:ascii="Times New Roman" w:hAnsi="Times New Roman" w:cs="Times New Roman"/>
          <w:sz w:val="28"/>
          <w:szCs w:val="28"/>
        </w:rPr>
        <w:t xml:space="preserve">Ставки налога на прибыль в разных странах мира – </w:t>
      </w:r>
      <w:r w:rsidRPr="00B725ED">
        <w:rPr>
          <w:rFonts w:ascii="Times New Roman" w:hAnsi="Times New Roman" w:cs="Times New Roman"/>
          <w:sz w:val="28"/>
          <w:szCs w:val="28"/>
          <w:lang w:val="en-US"/>
        </w:rPr>
        <w:t>CFLO</w:t>
      </w:r>
      <w:r w:rsidRPr="00B725ED">
        <w:rPr>
          <w:rFonts w:ascii="Times New Roman" w:hAnsi="Times New Roman" w:cs="Times New Roman"/>
          <w:sz w:val="28"/>
          <w:szCs w:val="28"/>
        </w:rPr>
        <w:t xml:space="preserve"> </w:t>
      </w:r>
      <w:r w:rsidRPr="00B725ED">
        <w:rPr>
          <w:rFonts w:ascii="Times New Roman" w:hAnsi="Times New Roman" w:cs="Times New Roman"/>
          <w:sz w:val="28"/>
          <w:szCs w:val="28"/>
          <w:lang w:val="en-US"/>
        </w:rPr>
        <w:t>consultancy</w:t>
      </w:r>
      <w:r w:rsidRPr="00B725ED">
        <w:rPr>
          <w:rFonts w:ascii="Times New Roman" w:hAnsi="Times New Roman" w:cs="Times New Roman"/>
          <w:sz w:val="28"/>
          <w:szCs w:val="28"/>
        </w:rPr>
        <w:t xml:space="preserve">. [Электронный ресурс]. - Режим доступа: </w:t>
      </w:r>
      <w:hyperlink r:id="rId17" w:history="1">
        <w:r w:rsidRPr="00B725ED">
          <w:rPr>
            <w:rStyle w:val="a8"/>
            <w:rFonts w:ascii="Times New Roman" w:hAnsi="Times New Roman" w:cs="Times New Roman"/>
            <w:sz w:val="28"/>
            <w:szCs w:val="28"/>
          </w:rPr>
          <w:t>https://gflolaw.com/cit-v-stranah-mira/</w:t>
        </w:r>
      </w:hyperlink>
      <w:r w:rsidRPr="00B725ED">
        <w:rPr>
          <w:rFonts w:ascii="Times New Roman" w:hAnsi="Times New Roman" w:cs="Times New Roman"/>
          <w:sz w:val="28"/>
          <w:szCs w:val="28"/>
        </w:rPr>
        <w:t xml:space="preserve"> (Дата обращения: 27.11.2023).</w:t>
      </w:r>
    </w:p>
    <w:p w14:paraId="213B386E" w14:textId="4E7D8105" w:rsidR="00B725ED" w:rsidRDefault="00B725ED" w:rsidP="00B72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CB7B74" w14:textId="7C4BD46C" w:rsidR="00B725ED" w:rsidRDefault="00B725ED" w:rsidP="00B72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2137C9" w14:textId="0965D9F0" w:rsidR="00B725ED" w:rsidRDefault="00B725ED" w:rsidP="00B72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667D58" w14:textId="2DE35271" w:rsidR="00B725ED" w:rsidRDefault="00B725ED" w:rsidP="00B72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E78BE" w14:textId="65CAD3A2" w:rsidR="00B725ED" w:rsidRDefault="00B725ED" w:rsidP="00B72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25DA0D" w14:textId="142AE34A" w:rsidR="00B725ED" w:rsidRDefault="00B725ED" w:rsidP="00B72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5E5B0F" w14:textId="5AD82BBC" w:rsidR="00B725ED" w:rsidRDefault="00B725ED" w:rsidP="00B72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12AA9B" w14:textId="1127D7F3" w:rsidR="00B725ED" w:rsidRDefault="00B725ED" w:rsidP="00B72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943E5F" w14:textId="1229AC17" w:rsidR="00B725ED" w:rsidRDefault="00B725ED" w:rsidP="00B72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BB9F35" w14:textId="2FD79E94" w:rsidR="00B725ED" w:rsidRDefault="00B725ED" w:rsidP="00B72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EB63EF" w14:textId="4A65D5AA" w:rsidR="00B725ED" w:rsidRDefault="00B725ED" w:rsidP="00B72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C2AEC1" w14:textId="2AB6ED58" w:rsidR="00B725ED" w:rsidRDefault="00B725ED" w:rsidP="00B72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BC0A88" w14:textId="36ECDAC6" w:rsidR="00B725ED" w:rsidRDefault="00B725ED" w:rsidP="00B72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91AFD4" w14:textId="6B131FF2" w:rsidR="00B725ED" w:rsidRDefault="00B725ED" w:rsidP="00B72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BD6F23" w14:textId="195D8508" w:rsidR="00B725ED" w:rsidRDefault="00B725ED" w:rsidP="00B72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C54C4A" w14:textId="330C7831" w:rsidR="00B725ED" w:rsidRDefault="00B725ED" w:rsidP="00B72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6BCA52" w14:textId="423D4916" w:rsidR="00B725ED" w:rsidRDefault="00B725ED" w:rsidP="00B72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29ABA8" w14:textId="0DAB2918" w:rsidR="00B725ED" w:rsidRDefault="00B725ED" w:rsidP="00B72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54481F" w14:textId="0E5FB544" w:rsidR="00B725ED" w:rsidRDefault="00B725ED" w:rsidP="00B72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B9A9AE" w14:textId="55AF1F9F" w:rsidR="00B725ED" w:rsidRDefault="00B725ED" w:rsidP="00B72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5D056E" w14:textId="77777777" w:rsidR="00B725ED" w:rsidRPr="00B725ED" w:rsidRDefault="00B725ED" w:rsidP="00B72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EE024A" w14:textId="77777777" w:rsidR="00FD7C6E" w:rsidRPr="00B725ED" w:rsidRDefault="00FD7C6E" w:rsidP="00115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DAA613" w14:textId="77777777" w:rsidR="004B7FF1" w:rsidRPr="00B725ED" w:rsidRDefault="004B7FF1" w:rsidP="004B7F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5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А – Доходы и чистая прибыль Alibaba Group, млн юаней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188"/>
        <w:gridCol w:w="1088"/>
        <w:gridCol w:w="1088"/>
        <w:gridCol w:w="1088"/>
        <w:gridCol w:w="1088"/>
        <w:gridCol w:w="1088"/>
      </w:tblGrid>
      <w:tr w:rsidR="004B7FF1" w:rsidRPr="00B725ED" w14:paraId="46E43BB8" w14:textId="77777777" w:rsidTr="004B7FF1">
        <w:trPr>
          <w:trHeight w:val="300"/>
          <w:jc w:val="center"/>
        </w:trPr>
        <w:tc>
          <w:tcPr>
            <w:tcW w:w="4360" w:type="dxa"/>
            <w:noWrap/>
            <w:vAlign w:val="center"/>
            <w:hideMark/>
          </w:tcPr>
          <w:p w14:paraId="792214E5" w14:textId="77777777" w:rsidR="004B7FF1" w:rsidRPr="00B725ED" w:rsidRDefault="004B7FF1" w:rsidP="004B7F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960" w:type="dxa"/>
            <w:noWrap/>
            <w:vAlign w:val="center"/>
            <w:hideMark/>
          </w:tcPr>
          <w:p w14:paraId="2B8887E8" w14:textId="77777777" w:rsidR="004B7FF1" w:rsidRPr="00B725ED" w:rsidRDefault="004B7FF1" w:rsidP="004B7F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960" w:type="dxa"/>
            <w:noWrap/>
            <w:vAlign w:val="center"/>
            <w:hideMark/>
          </w:tcPr>
          <w:p w14:paraId="2FD2ACB8" w14:textId="77777777" w:rsidR="004B7FF1" w:rsidRPr="00B725ED" w:rsidRDefault="004B7FF1" w:rsidP="004B7F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960" w:type="dxa"/>
            <w:noWrap/>
            <w:vAlign w:val="center"/>
            <w:hideMark/>
          </w:tcPr>
          <w:p w14:paraId="4038D5BA" w14:textId="77777777" w:rsidR="004B7FF1" w:rsidRPr="00B725ED" w:rsidRDefault="004B7FF1" w:rsidP="004B7F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960" w:type="dxa"/>
            <w:noWrap/>
            <w:vAlign w:val="center"/>
            <w:hideMark/>
          </w:tcPr>
          <w:p w14:paraId="5F6C13F7" w14:textId="77777777" w:rsidR="004B7FF1" w:rsidRPr="00B725ED" w:rsidRDefault="004B7FF1" w:rsidP="004B7F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960" w:type="dxa"/>
            <w:noWrap/>
            <w:vAlign w:val="center"/>
            <w:hideMark/>
          </w:tcPr>
          <w:p w14:paraId="5046CAF0" w14:textId="77777777" w:rsidR="004B7FF1" w:rsidRPr="00B725ED" w:rsidRDefault="004B7FF1" w:rsidP="004B7F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4B7FF1" w:rsidRPr="00B725ED" w14:paraId="3C01E110" w14:textId="77777777" w:rsidTr="004B7FF1">
        <w:trPr>
          <w:trHeight w:val="300"/>
          <w:jc w:val="center"/>
        </w:trPr>
        <w:tc>
          <w:tcPr>
            <w:tcW w:w="4360" w:type="dxa"/>
            <w:noWrap/>
            <w:vAlign w:val="center"/>
            <w:hideMark/>
          </w:tcPr>
          <w:p w14:paraId="3CD3D637" w14:textId="77777777" w:rsidR="004B7FF1" w:rsidRPr="00B725ED" w:rsidRDefault="004B7FF1" w:rsidP="004B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5ED">
              <w:rPr>
                <w:rFonts w:ascii="Times New Roman" w:hAnsi="Times New Roman" w:cs="Times New Roman"/>
                <w:sz w:val="28"/>
                <w:szCs w:val="28"/>
              </w:rPr>
              <w:t>Доходы Alibaba Group (млн юаней)</w:t>
            </w:r>
          </w:p>
        </w:tc>
        <w:tc>
          <w:tcPr>
            <w:tcW w:w="960" w:type="dxa"/>
            <w:noWrap/>
            <w:vAlign w:val="center"/>
            <w:hideMark/>
          </w:tcPr>
          <w:p w14:paraId="25CDC3B0" w14:textId="77777777" w:rsidR="004B7FF1" w:rsidRPr="00B725ED" w:rsidRDefault="004B7FF1" w:rsidP="004B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5ED">
              <w:rPr>
                <w:rFonts w:ascii="Times New Roman" w:hAnsi="Times New Roman" w:cs="Times New Roman"/>
                <w:sz w:val="28"/>
                <w:szCs w:val="28"/>
              </w:rPr>
              <w:t>250,266</w:t>
            </w:r>
          </w:p>
        </w:tc>
        <w:tc>
          <w:tcPr>
            <w:tcW w:w="960" w:type="dxa"/>
            <w:noWrap/>
            <w:vAlign w:val="center"/>
            <w:hideMark/>
          </w:tcPr>
          <w:p w14:paraId="61D90A42" w14:textId="77777777" w:rsidR="004B7FF1" w:rsidRPr="00B725ED" w:rsidRDefault="004B7FF1" w:rsidP="004B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5ED">
              <w:rPr>
                <w:rFonts w:ascii="Times New Roman" w:hAnsi="Times New Roman" w:cs="Times New Roman"/>
                <w:sz w:val="28"/>
                <w:szCs w:val="28"/>
              </w:rPr>
              <w:t>376,844</w:t>
            </w:r>
          </w:p>
        </w:tc>
        <w:tc>
          <w:tcPr>
            <w:tcW w:w="960" w:type="dxa"/>
            <w:noWrap/>
            <w:vAlign w:val="center"/>
            <w:hideMark/>
          </w:tcPr>
          <w:p w14:paraId="5E6B5F37" w14:textId="77777777" w:rsidR="004B7FF1" w:rsidRPr="00B725ED" w:rsidRDefault="004B7FF1" w:rsidP="004B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5ED">
              <w:rPr>
                <w:rFonts w:ascii="Times New Roman" w:hAnsi="Times New Roman" w:cs="Times New Roman"/>
                <w:sz w:val="28"/>
                <w:szCs w:val="28"/>
              </w:rPr>
              <w:t>509,711</w:t>
            </w:r>
          </w:p>
        </w:tc>
        <w:tc>
          <w:tcPr>
            <w:tcW w:w="960" w:type="dxa"/>
            <w:noWrap/>
            <w:vAlign w:val="center"/>
            <w:hideMark/>
          </w:tcPr>
          <w:p w14:paraId="5830A7A2" w14:textId="77777777" w:rsidR="004B7FF1" w:rsidRPr="00B725ED" w:rsidRDefault="004B7FF1" w:rsidP="004B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5ED">
              <w:rPr>
                <w:rFonts w:ascii="Times New Roman" w:hAnsi="Times New Roman" w:cs="Times New Roman"/>
                <w:sz w:val="28"/>
                <w:szCs w:val="28"/>
              </w:rPr>
              <w:t>717,289</w:t>
            </w:r>
          </w:p>
        </w:tc>
        <w:tc>
          <w:tcPr>
            <w:tcW w:w="960" w:type="dxa"/>
            <w:noWrap/>
            <w:vAlign w:val="center"/>
            <w:hideMark/>
          </w:tcPr>
          <w:p w14:paraId="5D9BC5D8" w14:textId="77777777" w:rsidR="004B7FF1" w:rsidRPr="00B725ED" w:rsidRDefault="004B7FF1" w:rsidP="004B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5ED">
              <w:rPr>
                <w:rFonts w:ascii="Times New Roman" w:hAnsi="Times New Roman" w:cs="Times New Roman"/>
                <w:sz w:val="28"/>
                <w:szCs w:val="28"/>
              </w:rPr>
              <w:t>853,062</w:t>
            </w:r>
          </w:p>
        </w:tc>
      </w:tr>
      <w:tr w:rsidR="004B7FF1" w:rsidRPr="00B725ED" w14:paraId="141E3283" w14:textId="77777777" w:rsidTr="004B7FF1">
        <w:trPr>
          <w:trHeight w:val="300"/>
          <w:jc w:val="center"/>
        </w:trPr>
        <w:tc>
          <w:tcPr>
            <w:tcW w:w="4360" w:type="dxa"/>
            <w:noWrap/>
            <w:vAlign w:val="center"/>
            <w:hideMark/>
          </w:tcPr>
          <w:p w14:paraId="2F23E460" w14:textId="77777777" w:rsidR="004B7FF1" w:rsidRPr="00B725ED" w:rsidRDefault="004B7FF1" w:rsidP="004B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5ED">
              <w:rPr>
                <w:rFonts w:ascii="Times New Roman" w:hAnsi="Times New Roman" w:cs="Times New Roman"/>
                <w:sz w:val="28"/>
                <w:szCs w:val="28"/>
              </w:rPr>
              <w:t>Чистая прибыль Alibaba Group (млн юаней)</w:t>
            </w:r>
          </w:p>
        </w:tc>
        <w:tc>
          <w:tcPr>
            <w:tcW w:w="960" w:type="dxa"/>
            <w:noWrap/>
            <w:vAlign w:val="center"/>
            <w:hideMark/>
          </w:tcPr>
          <w:p w14:paraId="0EFD0E3F" w14:textId="77777777" w:rsidR="004B7FF1" w:rsidRPr="00B725ED" w:rsidRDefault="004B7FF1" w:rsidP="004B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5ED">
              <w:rPr>
                <w:rFonts w:ascii="Times New Roman" w:hAnsi="Times New Roman" w:cs="Times New Roman"/>
                <w:sz w:val="28"/>
                <w:szCs w:val="28"/>
              </w:rPr>
              <w:t>61,412</w:t>
            </w:r>
          </w:p>
        </w:tc>
        <w:tc>
          <w:tcPr>
            <w:tcW w:w="960" w:type="dxa"/>
            <w:noWrap/>
            <w:vAlign w:val="center"/>
            <w:hideMark/>
          </w:tcPr>
          <w:p w14:paraId="1D18326C" w14:textId="77777777" w:rsidR="004B7FF1" w:rsidRPr="00B725ED" w:rsidRDefault="004B7FF1" w:rsidP="004B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5ED">
              <w:rPr>
                <w:rFonts w:ascii="Times New Roman" w:hAnsi="Times New Roman" w:cs="Times New Roman"/>
                <w:sz w:val="28"/>
                <w:szCs w:val="28"/>
              </w:rPr>
              <w:t>80,234</w:t>
            </w:r>
          </w:p>
        </w:tc>
        <w:tc>
          <w:tcPr>
            <w:tcW w:w="960" w:type="dxa"/>
            <w:noWrap/>
            <w:vAlign w:val="center"/>
            <w:hideMark/>
          </w:tcPr>
          <w:p w14:paraId="4453212A" w14:textId="77777777" w:rsidR="004B7FF1" w:rsidRPr="00B725ED" w:rsidRDefault="004B7FF1" w:rsidP="004B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5ED">
              <w:rPr>
                <w:rFonts w:ascii="Times New Roman" w:hAnsi="Times New Roman" w:cs="Times New Roman"/>
                <w:sz w:val="28"/>
                <w:szCs w:val="28"/>
              </w:rPr>
              <w:t>140,35</w:t>
            </w:r>
          </w:p>
        </w:tc>
        <w:tc>
          <w:tcPr>
            <w:tcW w:w="960" w:type="dxa"/>
            <w:noWrap/>
            <w:vAlign w:val="center"/>
            <w:hideMark/>
          </w:tcPr>
          <w:p w14:paraId="442C307C" w14:textId="77777777" w:rsidR="004B7FF1" w:rsidRPr="00B725ED" w:rsidRDefault="004B7FF1" w:rsidP="004B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5ED">
              <w:rPr>
                <w:rFonts w:ascii="Times New Roman" w:hAnsi="Times New Roman" w:cs="Times New Roman"/>
                <w:sz w:val="28"/>
                <w:szCs w:val="28"/>
              </w:rPr>
              <w:t>143,284</w:t>
            </w:r>
          </w:p>
        </w:tc>
        <w:tc>
          <w:tcPr>
            <w:tcW w:w="960" w:type="dxa"/>
            <w:noWrap/>
            <w:vAlign w:val="center"/>
            <w:hideMark/>
          </w:tcPr>
          <w:p w14:paraId="6E4CD1EC" w14:textId="77777777" w:rsidR="004B7FF1" w:rsidRPr="00B725ED" w:rsidRDefault="004B7FF1" w:rsidP="004B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5ED">
              <w:rPr>
                <w:rFonts w:ascii="Times New Roman" w:hAnsi="Times New Roman" w:cs="Times New Roman"/>
                <w:sz w:val="28"/>
                <w:szCs w:val="28"/>
              </w:rPr>
              <w:t>47,079</w:t>
            </w:r>
          </w:p>
        </w:tc>
      </w:tr>
      <w:tr w:rsidR="004B7FF1" w:rsidRPr="00B725ED" w14:paraId="26AAEE51" w14:textId="77777777" w:rsidTr="004B7FF1">
        <w:trPr>
          <w:trHeight w:val="300"/>
          <w:jc w:val="center"/>
        </w:trPr>
        <w:tc>
          <w:tcPr>
            <w:tcW w:w="4360" w:type="dxa"/>
            <w:noWrap/>
            <w:vAlign w:val="center"/>
          </w:tcPr>
          <w:p w14:paraId="65849518" w14:textId="77777777" w:rsidR="004B7FF1" w:rsidRPr="00B725ED" w:rsidRDefault="004B7FF1" w:rsidP="004B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5ED">
              <w:rPr>
                <w:rFonts w:ascii="Times New Roman" w:hAnsi="Times New Roman" w:cs="Times New Roman"/>
                <w:sz w:val="28"/>
                <w:szCs w:val="28"/>
              </w:rPr>
              <w:t>Норма чистой прибыли Alibaba Group, %*</w:t>
            </w:r>
          </w:p>
        </w:tc>
        <w:tc>
          <w:tcPr>
            <w:tcW w:w="960" w:type="dxa"/>
            <w:noWrap/>
            <w:vAlign w:val="center"/>
          </w:tcPr>
          <w:p w14:paraId="2A589AD4" w14:textId="77777777" w:rsidR="004B7FF1" w:rsidRPr="00B725ED" w:rsidRDefault="004B7FF1" w:rsidP="004B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5ED">
              <w:rPr>
                <w:rFonts w:ascii="Times New Roman" w:hAnsi="Times New Roman" w:cs="Times New Roman"/>
                <w:sz w:val="28"/>
                <w:szCs w:val="28"/>
              </w:rPr>
              <w:t>24,53</w:t>
            </w:r>
          </w:p>
        </w:tc>
        <w:tc>
          <w:tcPr>
            <w:tcW w:w="960" w:type="dxa"/>
            <w:noWrap/>
            <w:vAlign w:val="center"/>
          </w:tcPr>
          <w:p w14:paraId="24387A14" w14:textId="77777777" w:rsidR="004B7FF1" w:rsidRPr="00B725ED" w:rsidRDefault="004B7FF1" w:rsidP="004B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5ED">
              <w:rPr>
                <w:rFonts w:ascii="Times New Roman" w:hAnsi="Times New Roman" w:cs="Times New Roman"/>
                <w:sz w:val="28"/>
                <w:szCs w:val="28"/>
              </w:rPr>
              <w:t>21,30</w:t>
            </w:r>
          </w:p>
        </w:tc>
        <w:tc>
          <w:tcPr>
            <w:tcW w:w="960" w:type="dxa"/>
            <w:noWrap/>
            <w:vAlign w:val="center"/>
          </w:tcPr>
          <w:p w14:paraId="25B01A8C" w14:textId="77777777" w:rsidR="004B7FF1" w:rsidRPr="00B725ED" w:rsidRDefault="004B7FF1" w:rsidP="004B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5ED">
              <w:rPr>
                <w:rFonts w:ascii="Times New Roman" w:hAnsi="Times New Roman" w:cs="Times New Roman"/>
                <w:sz w:val="28"/>
                <w:szCs w:val="28"/>
              </w:rPr>
              <w:t>27,54</w:t>
            </w:r>
          </w:p>
        </w:tc>
        <w:tc>
          <w:tcPr>
            <w:tcW w:w="960" w:type="dxa"/>
            <w:noWrap/>
            <w:vAlign w:val="center"/>
          </w:tcPr>
          <w:p w14:paraId="6FF7390F" w14:textId="77777777" w:rsidR="004B7FF1" w:rsidRPr="00B725ED" w:rsidRDefault="004B7FF1" w:rsidP="004B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5ED">
              <w:rPr>
                <w:rFonts w:ascii="Times New Roman" w:hAnsi="Times New Roman" w:cs="Times New Roman"/>
                <w:sz w:val="28"/>
                <w:szCs w:val="28"/>
              </w:rPr>
              <w:t>19,98</w:t>
            </w:r>
          </w:p>
        </w:tc>
        <w:tc>
          <w:tcPr>
            <w:tcW w:w="960" w:type="dxa"/>
            <w:noWrap/>
            <w:vAlign w:val="center"/>
          </w:tcPr>
          <w:p w14:paraId="7A54EA3C" w14:textId="77777777" w:rsidR="004B7FF1" w:rsidRPr="00B725ED" w:rsidRDefault="004B7FF1" w:rsidP="004B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5ED">
              <w:rPr>
                <w:rFonts w:ascii="Times New Roman" w:hAnsi="Times New Roman" w:cs="Times New Roman"/>
                <w:sz w:val="28"/>
                <w:szCs w:val="28"/>
              </w:rPr>
              <w:t>5,51</w:t>
            </w:r>
          </w:p>
        </w:tc>
      </w:tr>
    </w:tbl>
    <w:p w14:paraId="06857046" w14:textId="77777777" w:rsidR="004B7FF1" w:rsidRPr="00B725ED" w:rsidRDefault="004B7FF1" w:rsidP="00DE27F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725ED">
        <w:rPr>
          <w:rFonts w:ascii="Times New Roman" w:hAnsi="Times New Roman" w:cs="Times New Roman"/>
          <w:b/>
          <w:bCs/>
        </w:rPr>
        <w:t>*</w:t>
      </w:r>
      <w:r w:rsidRPr="00B725ED">
        <w:t xml:space="preserve"> </w:t>
      </w:r>
      <w:r w:rsidRPr="00B725ED">
        <w:rPr>
          <w:rFonts w:ascii="Times New Roman" w:hAnsi="Times New Roman" w:cs="Times New Roman"/>
        </w:rPr>
        <w:t>Хорошим значением нормы чистой прибыли считается его значение в пределах от 8 до 20%. Чем он выше, тем более высокой доходностью и эффективностью характеризуется бизнес</w:t>
      </w:r>
      <w:r w:rsidR="0088359C" w:rsidRPr="00B725ED">
        <w:rPr>
          <w:rFonts w:ascii="Times New Roman" w:hAnsi="Times New Roman" w:cs="Times New Roman"/>
        </w:rPr>
        <w:t>.</w:t>
      </w:r>
    </w:p>
    <w:p w14:paraId="4830CE8C" w14:textId="77777777" w:rsidR="004B7FF1" w:rsidRPr="00B725ED" w:rsidRDefault="004B7FF1" w:rsidP="00765E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B725ED">
        <w:rPr>
          <w:rFonts w:ascii="Times New Roman" w:hAnsi="Times New Roman" w:cs="Times New Roman"/>
        </w:rPr>
        <w:t xml:space="preserve">Источник: составлено автором на основе данных </w:t>
      </w:r>
      <w:r w:rsidR="00765E01" w:rsidRPr="00B725ED">
        <w:rPr>
          <w:rFonts w:ascii="Times New Roman" w:hAnsi="Times New Roman" w:cs="Times New Roman"/>
        </w:rPr>
        <w:t>[7], [2]</w:t>
      </w:r>
    </w:p>
    <w:p w14:paraId="1370B5A4" w14:textId="77777777" w:rsidR="002557DB" w:rsidRPr="00B725ED" w:rsidRDefault="002557DB" w:rsidP="00765E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5ED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 w:rsidR="004B7FF1" w:rsidRPr="00B725ED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B725ED">
        <w:rPr>
          <w:rFonts w:ascii="Times New Roman" w:hAnsi="Times New Roman" w:cs="Times New Roman"/>
          <w:b/>
          <w:bCs/>
          <w:sz w:val="28"/>
          <w:szCs w:val="28"/>
        </w:rPr>
        <w:t xml:space="preserve"> – Структура уплаты налога на прибыль </w:t>
      </w:r>
      <w:r w:rsidR="00DE27F5" w:rsidRPr="00B725ED">
        <w:rPr>
          <w:rFonts w:ascii="Times New Roman" w:hAnsi="Times New Roman" w:cs="Times New Roman"/>
          <w:b/>
          <w:bCs/>
          <w:sz w:val="28"/>
          <w:szCs w:val="28"/>
        </w:rPr>
        <w:t>Alibaba Group, млн юаней</w:t>
      </w:r>
    </w:p>
    <w:tbl>
      <w:tblPr>
        <w:tblStyle w:val="a7"/>
        <w:tblW w:w="10149" w:type="dxa"/>
        <w:jc w:val="center"/>
        <w:tblLook w:val="04A0" w:firstRow="1" w:lastRow="0" w:firstColumn="1" w:lastColumn="0" w:noHBand="0" w:noVBand="1"/>
      </w:tblPr>
      <w:tblGrid>
        <w:gridCol w:w="4689"/>
        <w:gridCol w:w="1092"/>
        <w:gridCol w:w="1092"/>
        <w:gridCol w:w="1092"/>
        <w:gridCol w:w="1092"/>
        <w:gridCol w:w="1092"/>
      </w:tblGrid>
      <w:tr w:rsidR="00DE27F5" w:rsidRPr="00B725ED" w14:paraId="0A4C09DE" w14:textId="77777777" w:rsidTr="00765E01">
        <w:trPr>
          <w:trHeight w:val="159"/>
          <w:jc w:val="center"/>
        </w:trPr>
        <w:tc>
          <w:tcPr>
            <w:tcW w:w="4689" w:type="dxa"/>
            <w:vAlign w:val="center"/>
            <w:hideMark/>
          </w:tcPr>
          <w:p w14:paraId="65F513D1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уплаты налога на прибыль / Год</w:t>
            </w:r>
          </w:p>
        </w:tc>
        <w:tc>
          <w:tcPr>
            <w:tcW w:w="1092" w:type="dxa"/>
            <w:noWrap/>
            <w:vAlign w:val="center"/>
            <w:hideMark/>
          </w:tcPr>
          <w:p w14:paraId="06061E75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092" w:type="dxa"/>
            <w:noWrap/>
            <w:vAlign w:val="center"/>
            <w:hideMark/>
          </w:tcPr>
          <w:p w14:paraId="33CB26B4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092" w:type="dxa"/>
            <w:noWrap/>
            <w:vAlign w:val="center"/>
            <w:hideMark/>
          </w:tcPr>
          <w:p w14:paraId="139883B6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092" w:type="dxa"/>
            <w:noWrap/>
            <w:vAlign w:val="center"/>
            <w:hideMark/>
          </w:tcPr>
          <w:p w14:paraId="5D01990F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092" w:type="dxa"/>
            <w:noWrap/>
            <w:vAlign w:val="center"/>
            <w:hideMark/>
          </w:tcPr>
          <w:p w14:paraId="2159BA47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DE27F5" w:rsidRPr="00B725ED" w14:paraId="36D64466" w14:textId="77777777" w:rsidTr="00765E01">
        <w:trPr>
          <w:trHeight w:val="413"/>
          <w:jc w:val="center"/>
        </w:trPr>
        <w:tc>
          <w:tcPr>
            <w:tcW w:w="4689" w:type="dxa"/>
            <w:vAlign w:val="center"/>
            <w:hideMark/>
          </w:tcPr>
          <w:p w14:paraId="2223357C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 до вычета подоходного налога</w:t>
            </w:r>
          </w:p>
        </w:tc>
        <w:tc>
          <w:tcPr>
            <w:tcW w:w="1092" w:type="dxa"/>
            <w:noWrap/>
            <w:vAlign w:val="center"/>
            <w:hideMark/>
          </w:tcPr>
          <w:p w14:paraId="3BC7937D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100,403</w:t>
            </w:r>
          </w:p>
        </w:tc>
        <w:tc>
          <w:tcPr>
            <w:tcW w:w="1092" w:type="dxa"/>
            <w:noWrap/>
            <w:vAlign w:val="center"/>
            <w:hideMark/>
          </w:tcPr>
          <w:p w14:paraId="7271FA26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96,221</w:t>
            </w:r>
          </w:p>
        </w:tc>
        <w:tc>
          <w:tcPr>
            <w:tcW w:w="1092" w:type="dxa"/>
            <w:noWrap/>
            <w:vAlign w:val="center"/>
            <w:hideMark/>
          </w:tcPr>
          <w:p w14:paraId="1996788C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166,645</w:t>
            </w:r>
          </w:p>
        </w:tc>
        <w:tc>
          <w:tcPr>
            <w:tcW w:w="1092" w:type="dxa"/>
            <w:noWrap/>
            <w:vAlign w:val="center"/>
            <w:hideMark/>
          </w:tcPr>
          <w:p w14:paraId="3C9B4656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165,578</w:t>
            </w:r>
          </w:p>
        </w:tc>
        <w:tc>
          <w:tcPr>
            <w:tcW w:w="1092" w:type="dxa"/>
            <w:noWrap/>
            <w:vAlign w:val="center"/>
            <w:hideMark/>
          </w:tcPr>
          <w:p w14:paraId="2BE622EA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59,55</w:t>
            </w:r>
          </w:p>
        </w:tc>
      </w:tr>
      <w:tr w:rsidR="00DE27F5" w:rsidRPr="00B725ED" w14:paraId="63E4BCAB" w14:textId="77777777" w:rsidTr="00765E01">
        <w:trPr>
          <w:trHeight w:val="318"/>
          <w:jc w:val="center"/>
        </w:trPr>
        <w:tc>
          <w:tcPr>
            <w:tcW w:w="4689" w:type="dxa"/>
            <w:vAlign w:val="center"/>
            <w:hideMark/>
          </w:tcPr>
          <w:p w14:paraId="550ACB47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Подоходный налог, рассчитанный по установленной законом ставке EIT (25%)</w:t>
            </w:r>
          </w:p>
        </w:tc>
        <w:tc>
          <w:tcPr>
            <w:tcW w:w="1092" w:type="dxa"/>
            <w:noWrap/>
            <w:vAlign w:val="center"/>
            <w:hideMark/>
          </w:tcPr>
          <w:p w14:paraId="1A2554E9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25,101</w:t>
            </w:r>
          </w:p>
        </w:tc>
        <w:tc>
          <w:tcPr>
            <w:tcW w:w="1092" w:type="dxa"/>
            <w:noWrap/>
            <w:vAlign w:val="center"/>
            <w:hideMark/>
          </w:tcPr>
          <w:p w14:paraId="25373AA0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24,055</w:t>
            </w:r>
          </w:p>
        </w:tc>
        <w:tc>
          <w:tcPr>
            <w:tcW w:w="1092" w:type="dxa"/>
            <w:noWrap/>
            <w:vAlign w:val="center"/>
            <w:hideMark/>
          </w:tcPr>
          <w:p w14:paraId="52D0C6A5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41,661</w:t>
            </w:r>
          </w:p>
        </w:tc>
        <w:tc>
          <w:tcPr>
            <w:tcW w:w="1092" w:type="dxa"/>
            <w:noWrap/>
            <w:vAlign w:val="center"/>
            <w:hideMark/>
          </w:tcPr>
          <w:p w14:paraId="2E617C76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41,395</w:t>
            </w:r>
          </w:p>
        </w:tc>
        <w:tc>
          <w:tcPr>
            <w:tcW w:w="1092" w:type="dxa"/>
            <w:noWrap/>
            <w:vAlign w:val="center"/>
            <w:hideMark/>
          </w:tcPr>
          <w:p w14:paraId="6CF09082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14,888</w:t>
            </w:r>
          </w:p>
        </w:tc>
      </w:tr>
      <w:tr w:rsidR="00DE27F5" w:rsidRPr="00B725ED" w14:paraId="2E953DE3" w14:textId="77777777" w:rsidTr="00765E01">
        <w:trPr>
          <w:trHeight w:val="318"/>
          <w:jc w:val="center"/>
        </w:trPr>
        <w:tc>
          <w:tcPr>
            <w:tcW w:w="4689" w:type="dxa"/>
            <w:vAlign w:val="center"/>
            <w:hideMark/>
          </w:tcPr>
          <w:p w14:paraId="5926C642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Влияние различных налоговых ставок, доступных для разных юрисдикций</w:t>
            </w:r>
          </w:p>
        </w:tc>
        <w:tc>
          <w:tcPr>
            <w:tcW w:w="1092" w:type="dxa"/>
            <w:noWrap/>
            <w:vAlign w:val="center"/>
            <w:hideMark/>
          </w:tcPr>
          <w:p w14:paraId="3F90BF86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(0,392)</w:t>
            </w:r>
          </w:p>
        </w:tc>
        <w:tc>
          <w:tcPr>
            <w:tcW w:w="1092" w:type="dxa"/>
            <w:noWrap/>
            <w:vAlign w:val="center"/>
            <w:hideMark/>
          </w:tcPr>
          <w:p w14:paraId="2F104096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(1,568)</w:t>
            </w:r>
          </w:p>
        </w:tc>
        <w:tc>
          <w:tcPr>
            <w:tcW w:w="1092" w:type="dxa"/>
            <w:noWrap/>
            <w:vAlign w:val="center"/>
            <w:hideMark/>
          </w:tcPr>
          <w:p w14:paraId="1D8A8A38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(1,085)</w:t>
            </w:r>
          </w:p>
        </w:tc>
        <w:tc>
          <w:tcPr>
            <w:tcW w:w="1092" w:type="dxa"/>
            <w:noWrap/>
            <w:vAlign w:val="center"/>
            <w:hideMark/>
          </w:tcPr>
          <w:p w14:paraId="66E54402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(1,982)</w:t>
            </w:r>
          </w:p>
        </w:tc>
        <w:tc>
          <w:tcPr>
            <w:tcW w:w="1092" w:type="dxa"/>
            <w:noWrap/>
            <w:vAlign w:val="center"/>
            <w:hideMark/>
          </w:tcPr>
          <w:p w14:paraId="046EED60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(2,006)</w:t>
            </w:r>
          </w:p>
        </w:tc>
      </w:tr>
      <w:tr w:rsidR="00DE27F5" w:rsidRPr="00B725ED" w14:paraId="2EAAE0F2" w14:textId="77777777" w:rsidTr="00765E01">
        <w:trPr>
          <w:trHeight w:val="477"/>
          <w:jc w:val="center"/>
        </w:trPr>
        <w:tc>
          <w:tcPr>
            <w:tcW w:w="4689" w:type="dxa"/>
            <w:vAlign w:val="center"/>
            <w:hideMark/>
          </w:tcPr>
          <w:p w14:paraId="2E740848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Влияние налоговых каникул и льготных налоговых льгот на налогооблагаемую прибыль дочерних компаний, зарегистрированных в КНР</w:t>
            </w:r>
          </w:p>
        </w:tc>
        <w:tc>
          <w:tcPr>
            <w:tcW w:w="1092" w:type="dxa"/>
            <w:noWrap/>
            <w:vAlign w:val="center"/>
            <w:hideMark/>
          </w:tcPr>
          <w:p w14:paraId="346E6B54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(14,782)</w:t>
            </w:r>
          </w:p>
        </w:tc>
        <w:tc>
          <w:tcPr>
            <w:tcW w:w="1092" w:type="dxa"/>
            <w:noWrap/>
            <w:vAlign w:val="center"/>
            <w:hideMark/>
          </w:tcPr>
          <w:p w14:paraId="0B183FB3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(17,687)</w:t>
            </w:r>
          </w:p>
        </w:tc>
        <w:tc>
          <w:tcPr>
            <w:tcW w:w="1092" w:type="dxa"/>
            <w:noWrap/>
            <w:vAlign w:val="center"/>
            <w:hideMark/>
          </w:tcPr>
          <w:p w14:paraId="3C5062C3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(18,552)</w:t>
            </w:r>
          </w:p>
        </w:tc>
        <w:tc>
          <w:tcPr>
            <w:tcW w:w="1092" w:type="dxa"/>
            <w:noWrap/>
            <w:vAlign w:val="center"/>
            <w:hideMark/>
          </w:tcPr>
          <w:p w14:paraId="72E9972C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(20,675)</w:t>
            </w:r>
          </w:p>
        </w:tc>
        <w:tc>
          <w:tcPr>
            <w:tcW w:w="1092" w:type="dxa"/>
            <w:noWrap/>
            <w:vAlign w:val="center"/>
            <w:hideMark/>
          </w:tcPr>
          <w:p w14:paraId="06596601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(7,367)</w:t>
            </w:r>
          </w:p>
        </w:tc>
      </w:tr>
      <w:tr w:rsidR="00DE27F5" w:rsidRPr="00B725ED" w14:paraId="52FF3D7C" w14:textId="77777777" w:rsidTr="00765E01">
        <w:trPr>
          <w:trHeight w:val="318"/>
          <w:jc w:val="center"/>
        </w:trPr>
        <w:tc>
          <w:tcPr>
            <w:tcW w:w="4689" w:type="dxa"/>
            <w:vAlign w:val="center"/>
            <w:hideMark/>
          </w:tcPr>
          <w:p w14:paraId="6C8480AC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Влияние прибыли в связи с получением 33% доли участия в капитале Ant Group (отдельное положение, действовавшее в 2020 году)</w:t>
            </w:r>
          </w:p>
        </w:tc>
        <w:tc>
          <w:tcPr>
            <w:tcW w:w="1092" w:type="dxa"/>
            <w:noWrap/>
            <w:vAlign w:val="center"/>
            <w:hideMark/>
          </w:tcPr>
          <w:p w14:paraId="324941BE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noWrap/>
            <w:vAlign w:val="center"/>
            <w:hideMark/>
          </w:tcPr>
          <w:p w14:paraId="3F6BE838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noWrap/>
            <w:vAlign w:val="center"/>
            <w:hideMark/>
          </w:tcPr>
          <w:p w14:paraId="29B89026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(17,890)</w:t>
            </w:r>
          </w:p>
        </w:tc>
        <w:tc>
          <w:tcPr>
            <w:tcW w:w="1092" w:type="dxa"/>
            <w:noWrap/>
            <w:vAlign w:val="center"/>
            <w:hideMark/>
          </w:tcPr>
          <w:p w14:paraId="287ED98C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noWrap/>
            <w:vAlign w:val="center"/>
            <w:hideMark/>
          </w:tcPr>
          <w:p w14:paraId="256C9E3C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7F5" w:rsidRPr="00B725ED" w14:paraId="43462EEE" w14:textId="77777777" w:rsidTr="00765E01">
        <w:trPr>
          <w:trHeight w:val="318"/>
          <w:jc w:val="center"/>
        </w:trPr>
        <w:tc>
          <w:tcPr>
            <w:tcW w:w="4689" w:type="dxa"/>
            <w:vAlign w:val="center"/>
            <w:hideMark/>
          </w:tcPr>
          <w:p w14:paraId="24E6A826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Расходы, не подлежащие вычету, и доходы, не облагаемые налогом</w:t>
            </w:r>
          </w:p>
        </w:tc>
        <w:tc>
          <w:tcPr>
            <w:tcW w:w="1092" w:type="dxa"/>
            <w:noWrap/>
            <w:vAlign w:val="center"/>
            <w:hideMark/>
          </w:tcPr>
          <w:p w14:paraId="3FCD7513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1092" w:type="dxa"/>
            <w:noWrap/>
            <w:vAlign w:val="center"/>
            <w:hideMark/>
          </w:tcPr>
          <w:p w14:paraId="48112761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8,168</w:t>
            </w:r>
          </w:p>
        </w:tc>
        <w:tc>
          <w:tcPr>
            <w:tcW w:w="1092" w:type="dxa"/>
            <w:noWrap/>
            <w:vAlign w:val="center"/>
            <w:hideMark/>
          </w:tcPr>
          <w:p w14:paraId="55208708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9,553</w:t>
            </w:r>
          </w:p>
        </w:tc>
        <w:tc>
          <w:tcPr>
            <w:tcW w:w="1092" w:type="dxa"/>
            <w:noWrap/>
            <w:vAlign w:val="center"/>
            <w:hideMark/>
          </w:tcPr>
          <w:p w14:paraId="5BE93318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092" w:type="dxa"/>
            <w:noWrap/>
            <w:vAlign w:val="center"/>
            <w:hideMark/>
          </w:tcPr>
          <w:p w14:paraId="1C59FCDB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13,518</w:t>
            </w:r>
          </w:p>
        </w:tc>
      </w:tr>
      <w:tr w:rsidR="00DE27F5" w:rsidRPr="00B725ED" w14:paraId="4D6CB23E" w14:textId="77777777" w:rsidTr="00765E01">
        <w:trPr>
          <w:trHeight w:val="477"/>
          <w:jc w:val="center"/>
        </w:trPr>
        <w:tc>
          <w:tcPr>
            <w:tcW w:w="4689" w:type="dxa"/>
            <w:vAlign w:val="center"/>
            <w:hideMark/>
          </w:tcPr>
          <w:p w14:paraId="76834456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Дополнительные вычеты некоторых расходов на исследования и разработки, понесенных дочерними компаниями в КНР</w:t>
            </w:r>
          </w:p>
        </w:tc>
        <w:tc>
          <w:tcPr>
            <w:tcW w:w="1092" w:type="dxa"/>
            <w:noWrap/>
            <w:vAlign w:val="center"/>
            <w:hideMark/>
          </w:tcPr>
          <w:p w14:paraId="24E19C51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(2,330)</w:t>
            </w:r>
          </w:p>
        </w:tc>
        <w:tc>
          <w:tcPr>
            <w:tcW w:w="1092" w:type="dxa"/>
            <w:noWrap/>
            <w:vAlign w:val="center"/>
            <w:hideMark/>
          </w:tcPr>
          <w:p w14:paraId="7E3699AD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(5,774)</w:t>
            </w:r>
          </w:p>
        </w:tc>
        <w:tc>
          <w:tcPr>
            <w:tcW w:w="1092" w:type="dxa"/>
            <w:noWrap/>
            <w:vAlign w:val="center"/>
            <w:hideMark/>
          </w:tcPr>
          <w:p w14:paraId="0FB28247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(7,219)</w:t>
            </w:r>
          </w:p>
        </w:tc>
        <w:tc>
          <w:tcPr>
            <w:tcW w:w="1092" w:type="dxa"/>
            <w:noWrap/>
            <w:vAlign w:val="center"/>
            <w:hideMark/>
          </w:tcPr>
          <w:p w14:paraId="4E3C9E28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(8,305)</w:t>
            </w:r>
          </w:p>
        </w:tc>
        <w:tc>
          <w:tcPr>
            <w:tcW w:w="1092" w:type="dxa"/>
            <w:noWrap/>
            <w:vAlign w:val="center"/>
            <w:hideMark/>
          </w:tcPr>
          <w:p w14:paraId="068C3F7F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(10,052)</w:t>
            </w:r>
          </w:p>
        </w:tc>
      </w:tr>
      <w:tr w:rsidR="00DE27F5" w:rsidRPr="00B725ED" w14:paraId="7E569D22" w14:textId="77777777" w:rsidTr="00765E01">
        <w:trPr>
          <w:trHeight w:val="318"/>
          <w:jc w:val="center"/>
        </w:trPr>
        <w:tc>
          <w:tcPr>
            <w:tcW w:w="4689" w:type="dxa"/>
            <w:vAlign w:val="center"/>
            <w:hideMark/>
          </w:tcPr>
          <w:p w14:paraId="5DFEDCD2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Удерживаемый налог на распределенную и ожидаемую к перечислению прибыль</w:t>
            </w:r>
          </w:p>
        </w:tc>
        <w:tc>
          <w:tcPr>
            <w:tcW w:w="1092" w:type="dxa"/>
            <w:noWrap/>
            <w:vAlign w:val="center"/>
            <w:hideMark/>
          </w:tcPr>
          <w:p w14:paraId="156A5E80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4,393</w:t>
            </w:r>
          </w:p>
        </w:tc>
        <w:tc>
          <w:tcPr>
            <w:tcW w:w="1092" w:type="dxa"/>
            <w:noWrap/>
            <w:vAlign w:val="center"/>
            <w:hideMark/>
          </w:tcPr>
          <w:p w14:paraId="2CB811CB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3,954</w:t>
            </w:r>
          </w:p>
        </w:tc>
        <w:tc>
          <w:tcPr>
            <w:tcW w:w="1092" w:type="dxa"/>
            <w:noWrap/>
            <w:vAlign w:val="center"/>
            <w:hideMark/>
          </w:tcPr>
          <w:p w14:paraId="2C8F628D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4,621</w:t>
            </w:r>
          </w:p>
        </w:tc>
        <w:tc>
          <w:tcPr>
            <w:tcW w:w="1092" w:type="dxa"/>
            <w:noWrap/>
            <w:vAlign w:val="center"/>
            <w:hideMark/>
          </w:tcPr>
          <w:p w14:paraId="13C491D8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4,612</w:t>
            </w:r>
          </w:p>
        </w:tc>
        <w:tc>
          <w:tcPr>
            <w:tcW w:w="1092" w:type="dxa"/>
            <w:noWrap/>
            <w:vAlign w:val="center"/>
            <w:hideMark/>
          </w:tcPr>
          <w:p w14:paraId="771BBE0B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5,026</w:t>
            </w:r>
          </w:p>
        </w:tc>
      </w:tr>
      <w:tr w:rsidR="00DE27F5" w:rsidRPr="00B725ED" w14:paraId="09F10844" w14:textId="77777777" w:rsidTr="00765E01">
        <w:trPr>
          <w:trHeight w:val="159"/>
          <w:jc w:val="center"/>
        </w:trPr>
        <w:tc>
          <w:tcPr>
            <w:tcW w:w="4689" w:type="dxa"/>
            <w:vAlign w:val="center"/>
            <w:hideMark/>
          </w:tcPr>
          <w:p w14:paraId="5BD72C58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Изменение резерва на оценку и прочее</w:t>
            </w:r>
          </w:p>
        </w:tc>
        <w:tc>
          <w:tcPr>
            <w:tcW w:w="1092" w:type="dxa"/>
            <w:noWrap/>
            <w:vAlign w:val="center"/>
            <w:hideMark/>
          </w:tcPr>
          <w:p w14:paraId="68CD03B5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3,645</w:t>
            </w:r>
          </w:p>
        </w:tc>
        <w:tc>
          <w:tcPr>
            <w:tcW w:w="1092" w:type="dxa"/>
            <w:noWrap/>
            <w:vAlign w:val="center"/>
            <w:hideMark/>
          </w:tcPr>
          <w:p w14:paraId="1C142B7F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5,405</w:t>
            </w:r>
          </w:p>
        </w:tc>
        <w:tc>
          <w:tcPr>
            <w:tcW w:w="1092" w:type="dxa"/>
            <w:noWrap/>
            <w:vAlign w:val="center"/>
            <w:hideMark/>
          </w:tcPr>
          <w:p w14:paraId="4CD55A76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9,473</w:t>
            </w:r>
          </w:p>
        </w:tc>
        <w:tc>
          <w:tcPr>
            <w:tcW w:w="1092" w:type="dxa"/>
            <w:noWrap/>
            <w:vAlign w:val="center"/>
            <w:hideMark/>
          </w:tcPr>
          <w:p w14:paraId="2FFC4AF8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12,253</w:t>
            </w:r>
          </w:p>
        </w:tc>
        <w:tc>
          <w:tcPr>
            <w:tcW w:w="1092" w:type="dxa"/>
            <w:noWrap/>
            <w:vAlign w:val="center"/>
            <w:hideMark/>
          </w:tcPr>
          <w:p w14:paraId="7CD4C75C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12,808</w:t>
            </w:r>
          </w:p>
        </w:tc>
      </w:tr>
      <w:tr w:rsidR="00DE27F5" w:rsidRPr="00B725ED" w14:paraId="2264F945" w14:textId="77777777" w:rsidTr="00765E01">
        <w:trPr>
          <w:trHeight w:val="266"/>
          <w:jc w:val="center"/>
        </w:trPr>
        <w:tc>
          <w:tcPr>
            <w:tcW w:w="4689" w:type="dxa"/>
            <w:vAlign w:val="center"/>
            <w:hideMark/>
          </w:tcPr>
          <w:p w14:paraId="7ED6C548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по налогу на прибыль, итого</w:t>
            </w:r>
          </w:p>
        </w:tc>
        <w:tc>
          <w:tcPr>
            <w:tcW w:w="1092" w:type="dxa"/>
            <w:noWrap/>
            <w:vAlign w:val="center"/>
            <w:hideMark/>
          </w:tcPr>
          <w:p w14:paraId="105B5E49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18,199</w:t>
            </w:r>
          </w:p>
        </w:tc>
        <w:tc>
          <w:tcPr>
            <w:tcW w:w="1092" w:type="dxa"/>
            <w:noWrap/>
            <w:vAlign w:val="center"/>
            <w:hideMark/>
          </w:tcPr>
          <w:p w14:paraId="1C3CC534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16,553</w:t>
            </w:r>
          </w:p>
        </w:tc>
        <w:tc>
          <w:tcPr>
            <w:tcW w:w="1092" w:type="dxa"/>
            <w:noWrap/>
            <w:vAlign w:val="center"/>
            <w:hideMark/>
          </w:tcPr>
          <w:p w14:paraId="62661595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20,562</w:t>
            </w:r>
          </w:p>
        </w:tc>
        <w:tc>
          <w:tcPr>
            <w:tcW w:w="1092" w:type="dxa"/>
            <w:noWrap/>
            <w:vAlign w:val="center"/>
            <w:hideMark/>
          </w:tcPr>
          <w:p w14:paraId="0156F017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29,278</w:t>
            </w:r>
          </w:p>
        </w:tc>
        <w:tc>
          <w:tcPr>
            <w:tcW w:w="1092" w:type="dxa"/>
            <w:noWrap/>
            <w:vAlign w:val="center"/>
            <w:hideMark/>
          </w:tcPr>
          <w:p w14:paraId="7F45589A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26,815</w:t>
            </w:r>
          </w:p>
        </w:tc>
      </w:tr>
      <w:tr w:rsidR="00DE27F5" w:rsidRPr="00B725ED" w14:paraId="261EE5B7" w14:textId="77777777" w:rsidTr="00765E01">
        <w:trPr>
          <w:trHeight w:val="266"/>
          <w:jc w:val="center"/>
        </w:trPr>
        <w:tc>
          <w:tcPr>
            <w:tcW w:w="4689" w:type="dxa"/>
            <w:vAlign w:val="center"/>
          </w:tcPr>
          <w:p w14:paraId="16BB8BAF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Разница между подоходным налогом по ставке 25% и итоговым расходом по налогу на прибыль</w:t>
            </w:r>
          </w:p>
        </w:tc>
        <w:tc>
          <w:tcPr>
            <w:tcW w:w="1092" w:type="dxa"/>
            <w:noWrap/>
            <w:vAlign w:val="center"/>
          </w:tcPr>
          <w:p w14:paraId="33EA7438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6,902</w:t>
            </w:r>
          </w:p>
        </w:tc>
        <w:tc>
          <w:tcPr>
            <w:tcW w:w="1092" w:type="dxa"/>
            <w:noWrap/>
            <w:vAlign w:val="center"/>
          </w:tcPr>
          <w:p w14:paraId="4479524C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7,999</w:t>
            </w:r>
          </w:p>
        </w:tc>
        <w:tc>
          <w:tcPr>
            <w:tcW w:w="1092" w:type="dxa"/>
            <w:noWrap/>
            <w:vAlign w:val="center"/>
          </w:tcPr>
          <w:p w14:paraId="7D571229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21,099</w:t>
            </w:r>
          </w:p>
        </w:tc>
        <w:tc>
          <w:tcPr>
            <w:tcW w:w="1092" w:type="dxa"/>
            <w:noWrap/>
            <w:vAlign w:val="center"/>
          </w:tcPr>
          <w:p w14:paraId="1060A5F5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12,117</w:t>
            </w:r>
          </w:p>
        </w:tc>
        <w:tc>
          <w:tcPr>
            <w:tcW w:w="1092" w:type="dxa"/>
            <w:noWrap/>
            <w:vAlign w:val="center"/>
          </w:tcPr>
          <w:p w14:paraId="66CB739B" w14:textId="77777777" w:rsidR="00DE27F5" w:rsidRPr="00B725ED" w:rsidRDefault="00DE27F5" w:rsidP="00DE2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-11,927</w:t>
            </w:r>
          </w:p>
        </w:tc>
      </w:tr>
    </w:tbl>
    <w:p w14:paraId="0A5F603F" w14:textId="797DB973" w:rsidR="00765E01" w:rsidRDefault="001157A1" w:rsidP="00765E0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725ED">
        <w:rPr>
          <w:rFonts w:ascii="Times New Roman" w:hAnsi="Times New Roman" w:cs="Times New Roman"/>
        </w:rPr>
        <w:t>Источник: составлено автором на основе данных</w:t>
      </w:r>
      <w:r w:rsidR="00765E01" w:rsidRPr="00B725ED">
        <w:rPr>
          <w:rFonts w:ascii="Times New Roman" w:hAnsi="Times New Roman" w:cs="Times New Roman"/>
        </w:rPr>
        <w:t xml:space="preserve"> [7]</w:t>
      </w:r>
    </w:p>
    <w:p w14:paraId="67406524" w14:textId="2C74F35E" w:rsidR="00B725ED" w:rsidRDefault="00B725ED" w:rsidP="00765E0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1DA91619" w14:textId="7AC1725A" w:rsidR="00B725ED" w:rsidRDefault="00B725ED" w:rsidP="00765E0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6A4CEC84" w14:textId="77777777" w:rsidR="00B725ED" w:rsidRPr="00B725ED" w:rsidRDefault="00B725ED" w:rsidP="00765E0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07FBFE4C" w14:textId="77777777" w:rsidR="00FD7C6E" w:rsidRPr="00B725ED" w:rsidRDefault="00FD7C6E" w:rsidP="00FD7C6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5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В – Расчет совокупного налогового бремени Alibaba Group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828"/>
        <w:gridCol w:w="960"/>
        <w:gridCol w:w="960"/>
        <w:gridCol w:w="960"/>
        <w:gridCol w:w="960"/>
        <w:gridCol w:w="960"/>
      </w:tblGrid>
      <w:tr w:rsidR="00FD7C6E" w:rsidRPr="00B725ED" w14:paraId="1A7F8544" w14:textId="77777777" w:rsidTr="00FD7C6E">
        <w:trPr>
          <w:trHeight w:val="300"/>
          <w:jc w:val="center"/>
        </w:trPr>
        <w:tc>
          <w:tcPr>
            <w:tcW w:w="5860" w:type="dxa"/>
            <w:noWrap/>
            <w:vAlign w:val="center"/>
            <w:hideMark/>
          </w:tcPr>
          <w:p w14:paraId="69575FEE" w14:textId="77777777" w:rsidR="00FD7C6E" w:rsidRPr="00B725ED" w:rsidRDefault="00FD7C6E" w:rsidP="00FD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5E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60" w:type="dxa"/>
            <w:noWrap/>
            <w:vAlign w:val="center"/>
            <w:hideMark/>
          </w:tcPr>
          <w:p w14:paraId="580821C0" w14:textId="77777777" w:rsidR="00FD7C6E" w:rsidRPr="00B725ED" w:rsidRDefault="00FD7C6E" w:rsidP="00FD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5E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60" w:type="dxa"/>
            <w:noWrap/>
            <w:vAlign w:val="center"/>
            <w:hideMark/>
          </w:tcPr>
          <w:p w14:paraId="4B0398FE" w14:textId="77777777" w:rsidR="00FD7C6E" w:rsidRPr="00B725ED" w:rsidRDefault="00FD7C6E" w:rsidP="00FD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5E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60" w:type="dxa"/>
            <w:noWrap/>
            <w:vAlign w:val="center"/>
            <w:hideMark/>
          </w:tcPr>
          <w:p w14:paraId="641124BC" w14:textId="77777777" w:rsidR="00FD7C6E" w:rsidRPr="00B725ED" w:rsidRDefault="00FD7C6E" w:rsidP="00FD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5E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60" w:type="dxa"/>
            <w:noWrap/>
            <w:vAlign w:val="center"/>
            <w:hideMark/>
          </w:tcPr>
          <w:p w14:paraId="00BB1FAF" w14:textId="77777777" w:rsidR="00FD7C6E" w:rsidRPr="00B725ED" w:rsidRDefault="00FD7C6E" w:rsidP="00FD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5E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60" w:type="dxa"/>
            <w:noWrap/>
            <w:vAlign w:val="center"/>
            <w:hideMark/>
          </w:tcPr>
          <w:p w14:paraId="25BB38D2" w14:textId="77777777" w:rsidR="00FD7C6E" w:rsidRPr="00B725ED" w:rsidRDefault="00FD7C6E" w:rsidP="00FD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5E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D7C6E" w:rsidRPr="00B725ED" w14:paraId="503A32C4" w14:textId="77777777" w:rsidTr="00FD7C6E">
        <w:trPr>
          <w:trHeight w:val="300"/>
          <w:jc w:val="center"/>
        </w:trPr>
        <w:tc>
          <w:tcPr>
            <w:tcW w:w="5860" w:type="dxa"/>
            <w:noWrap/>
            <w:vAlign w:val="center"/>
            <w:hideMark/>
          </w:tcPr>
          <w:p w14:paraId="292850CB" w14:textId="77777777" w:rsidR="00FD7C6E" w:rsidRPr="00B725ED" w:rsidRDefault="00FD7C6E" w:rsidP="00FD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5ED">
              <w:rPr>
                <w:rFonts w:ascii="Times New Roman" w:hAnsi="Times New Roman" w:cs="Times New Roman"/>
                <w:sz w:val="28"/>
                <w:szCs w:val="28"/>
              </w:rPr>
              <w:t>Доходы Alibaba Group, млн юаней</w:t>
            </w:r>
          </w:p>
        </w:tc>
        <w:tc>
          <w:tcPr>
            <w:tcW w:w="960" w:type="dxa"/>
            <w:noWrap/>
            <w:vAlign w:val="center"/>
            <w:hideMark/>
          </w:tcPr>
          <w:p w14:paraId="0AB037BB" w14:textId="77777777" w:rsidR="00FD7C6E" w:rsidRPr="00B725ED" w:rsidRDefault="00FD7C6E" w:rsidP="00FD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5ED">
              <w:rPr>
                <w:rFonts w:ascii="Times New Roman" w:hAnsi="Times New Roman" w:cs="Times New Roman"/>
                <w:sz w:val="28"/>
                <w:szCs w:val="28"/>
              </w:rPr>
              <w:t>250,266</w:t>
            </w:r>
          </w:p>
        </w:tc>
        <w:tc>
          <w:tcPr>
            <w:tcW w:w="960" w:type="dxa"/>
            <w:noWrap/>
            <w:vAlign w:val="center"/>
            <w:hideMark/>
          </w:tcPr>
          <w:p w14:paraId="2556B0B4" w14:textId="77777777" w:rsidR="00FD7C6E" w:rsidRPr="00B725ED" w:rsidRDefault="00FD7C6E" w:rsidP="00FD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5ED">
              <w:rPr>
                <w:rFonts w:ascii="Times New Roman" w:hAnsi="Times New Roman" w:cs="Times New Roman"/>
                <w:sz w:val="28"/>
                <w:szCs w:val="28"/>
              </w:rPr>
              <w:t>376,844</w:t>
            </w:r>
          </w:p>
        </w:tc>
        <w:tc>
          <w:tcPr>
            <w:tcW w:w="960" w:type="dxa"/>
            <w:noWrap/>
            <w:vAlign w:val="center"/>
            <w:hideMark/>
          </w:tcPr>
          <w:p w14:paraId="09C5A839" w14:textId="77777777" w:rsidR="00FD7C6E" w:rsidRPr="00B725ED" w:rsidRDefault="00FD7C6E" w:rsidP="00FD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5ED">
              <w:rPr>
                <w:rFonts w:ascii="Times New Roman" w:hAnsi="Times New Roman" w:cs="Times New Roman"/>
                <w:sz w:val="28"/>
                <w:szCs w:val="28"/>
              </w:rPr>
              <w:t>509,711</w:t>
            </w:r>
          </w:p>
        </w:tc>
        <w:tc>
          <w:tcPr>
            <w:tcW w:w="960" w:type="dxa"/>
            <w:noWrap/>
            <w:vAlign w:val="center"/>
            <w:hideMark/>
          </w:tcPr>
          <w:p w14:paraId="7ED33EB9" w14:textId="77777777" w:rsidR="00FD7C6E" w:rsidRPr="00B725ED" w:rsidRDefault="00FD7C6E" w:rsidP="00FD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5ED">
              <w:rPr>
                <w:rFonts w:ascii="Times New Roman" w:hAnsi="Times New Roman" w:cs="Times New Roman"/>
                <w:sz w:val="28"/>
                <w:szCs w:val="28"/>
              </w:rPr>
              <w:t>717,289</w:t>
            </w:r>
          </w:p>
        </w:tc>
        <w:tc>
          <w:tcPr>
            <w:tcW w:w="960" w:type="dxa"/>
            <w:noWrap/>
            <w:vAlign w:val="center"/>
            <w:hideMark/>
          </w:tcPr>
          <w:p w14:paraId="091A479E" w14:textId="77777777" w:rsidR="00FD7C6E" w:rsidRPr="00B725ED" w:rsidRDefault="00FD7C6E" w:rsidP="00FD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5ED">
              <w:rPr>
                <w:rFonts w:ascii="Times New Roman" w:hAnsi="Times New Roman" w:cs="Times New Roman"/>
                <w:sz w:val="28"/>
                <w:szCs w:val="28"/>
              </w:rPr>
              <w:t>853,062</w:t>
            </w:r>
          </w:p>
        </w:tc>
      </w:tr>
      <w:tr w:rsidR="00FD7C6E" w:rsidRPr="00B725ED" w14:paraId="6A530823" w14:textId="77777777" w:rsidTr="00FD7C6E">
        <w:trPr>
          <w:trHeight w:val="300"/>
          <w:jc w:val="center"/>
        </w:trPr>
        <w:tc>
          <w:tcPr>
            <w:tcW w:w="5860" w:type="dxa"/>
            <w:noWrap/>
            <w:vAlign w:val="center"/>
            <w:hideMark/>
          </w:tcPr>
          <w:p w14:paraId="63BA7626" w14:textId="77777777" w:rsidR="00FD7C6E" w:rsidRPr="00B725ED" w:rsidRDefault="00FD7C6E" w:rsidP="00FD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5ED">
              <w:rPr>
                <w:rFonts w:ascii="Times New Roman" w:hAnsi="Times New Roman" w:cs="Times New Roman"/>
                <w:sz w:val="28"/>
                <w:szCs w:val="28"/>
              </w:rPr>
              <w:t>Итого упалчено налогов, млн юаней</w:t>
            </w:r>
          </w:p>
        </w:tc>
        <w:tc>
          <w:tcPr>
            <w:tcW w:w="960" w:type="dxa"/>
            <w:noWrap/>
            <w:vAlign w:val="center"/>
            <w:hideMark/>
          </w:tcPr>
          <w:p w14:paraId="03536DB2" w14:textId="77777777" w:rsidR="00FD7C6E" w:rsidRPr="00B725ED" w:rsidRDefault="00FD7C6E" w:rsidP="00FD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5ED">
              <w:rPr>
                <w:rFonts w:ascii="Times New Roman" w:hAnsi="Times New Roman" w:cs="Times New Roman"/>
                <w:sz w:val="28"/>
                <w:szCs w:val="28"/>
              </w:rPr>
              <w:t>19,586</w:t>
            </w:r>
          </w:p>
        </w:tc>
        <w:tc>
          <w:tcPr>
            <w:tcW w:w="960" w:type="dxa"/>
            <w:noWrap/>
            <w:vAlign w:val="center"/>
            <w:hideMark/>
          </w:tcPr>
          <w:p w14:paraId="32A3E9A1" w14:textId="77777777" w:rsidR="00FD7C6E" w:rsidRPr="00B725ED" w:rsidRDefault="00FD7C6E" w:rsidP="00FD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5ED">
              <w:rPr>
                <w:rFonts w:ascii="Times New Roman" w:hAnsi="Times New Roman" w:cs="Times New Roman"/>
                <w:sz w:val="28"/>
                <w:szCs w:val="28"/>
              </w:rPr>
              <w:t>20,001</w:t>
            </w:r>
          </w:p>
        </w:tc>
        <w:tc>
          <w:tcPr>
            <w:tcW w:w="960" w:type="dxa"/>
            <w:noWrap/>
            <w:vAlign w:val="center"/>
            <w:hideMark/>
          </w:tcPr>
          <w:p w14:paraId="5546A686" w14:textId="77777777" w:rsidR="00FD7C6E" w:rsidRPr="00B725ED" w:rsidRDefault="00FD7C6E" w:rsidP="00FD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5ED">
              <w:rPr>
                <w:rFonts w:ascii="Times New Roman" w:hAnsi="Times New Roman" w:cs="Times New Roman"/>
                <w:sz w:val="28"/>
                <w:szCs w:val="28"/>
              </w:rPr>
              <w:t>26,041</w:t>
            </w:r>
          </w:p>
        </w:tc>
        <w:tc>
          <w:tcPr>
            <w:tcW w:w="960" w:type="dxa"/>
            <w:noWrap/>
            <w:vAlign w:val="center"/>
            <w:hideMark/>
          </w:tcPr>
          <w:p w14:paraId="126F35C7" w14:textId="77777777" w:rsidR="00FD7C6E" w:rsidRPr="00B725ED" w:rsidRDefault="00FD7C6E" w:rsidP="00FD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5ED"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  <w:tc>
          <w:tcPr>
            <w:tcW w:w="960" w:type="dxa"/>
            <w:noWrap/>
            <w:vAlign w:val="center"/>
            <w:hideMark/>
          </w:tcPr>
          <w:p w14:paraId="4F6ED7A1" w14:textId="77777777" w:rsidR="00FD7C6E" w:rsidRPr="00B725ED" w:rsidRDefault="00FD7C6E" w:rsidP="00FD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5ED">
              <w:rPr>
                <w:rFonts w:ascii="Times New Roman" w:hAnsi="Times New Roman" w:cs="Times New Roman"/>
                <w:sz w:val="28"/>
                <w:szCs w:val="28"/>
              </w:rPr>
              <w:t>35,576</w:t>
            </w:r>
          </w:p>
        </w:tc>
      </w:tr>
      <w:tr w:rsidR="00FD7C6E" w:rsidRPr="00B725ED" w14:paraId="398F024C" w14:textId="77777777" w:rsidTr="00FD7C6E">
        <w:trPr>
          <w:trHeight w:val="300"/>
          <w:jc w:val="center"/>
        </w:trPr>
        <w:tc>
          <w:tcPr>
            <w:tcW w:w="5860" w:type="dxa"/>
            <w:noWrap/>
            <w:vAlign w:val="center"/>
            <w:hideMark/>
          </w:tcPr>
          <w:p w14:paraId="0E6C1FF4" w14:textId="77777777" w:rsidR="00FD7C6E" w:rsidRPr="00B725ED" w:rsidRDefault="00FD7C6E" w:rsidP="00FD7C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Совокупное налоговое бремя, %</w:t>
            </w:r>
            <w:r w:rsidR="00C45C0D" w:rsidRPr="00B72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60" w:type="dxa"/>
            <w:noWrap/>
            <w:vAlign w:val="center"/>
            <w:hideMark/>
          </w:tcPr>
          <w:p w14:paraId="65128311" w14:textId="77777777" w:rsidR="00FD7C6E" w:rsidRPr="00B725ED" w:rsidRDefault="00FD7C6E" w:rsidP="00FD7C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7,83</w:t>
            </w:r>
          </w:p>
        </w:tc>
        <w:tc>
          <w:tcPr>
            <w:tcW w:w="960" w:type="dxa"/>
            <w:noWrap/>
            <w:vAlign w:val="center"/>
            <w:hideMark/>
          </w:tcPr>
          <w:p w14:paraId="123B228F" w14:textId="77777777" w:rsidR="00FD7C6E" w:rsidRPr="00B725ED" w:rsidRDefault="00FD7C6E" w:rsidP="00FD7C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5,31</w:t>
            </w:r>
          </w:p>
        </w:tc>
        <w:tc>
          <w:tcPr>
            <w:tcW w:w="960" w:type="dxa"/>
            <w:noWrap/>
            <w:vAlign w:val="center"/>
            <w:hideMark/>
          </w:tcPr>
          <w:p w14:paraId="01A97356" w14:textId="77777777" w:rsidR="00FD7C6E" w:rsidRPr="00B725ED" w:rsidRDefault="00FD7C6E" w:rsidP="00FD7C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5,11</w:t>
            </w:r>
          </w:p>
        </w:tc>
        <w:tc>
          <w:tcPr>
            <w:tcW w:w="960" w:type="dxa"/>
            <w:noWrap/>
            <w:vAlign w:val="center"/>
            <w:hideMark/>
          </w:tcPr>
          <w:p w14:paraId="5CBA643C" w14:textId="77777777" w:rsidR="00FD7C6E" w:rsidRPr="00B725ED" w:rsidRDefault="00FD7C6E" w:rsidP="00FD7C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5,19</w:t>
            </w:r>
          </w:p>
        </w:tc>
        <w:tc>
          <w:tcPr>
            <w:tcW w:w="960" w:type="dxa"/>
            <w:noWrap/>
            <w:vAlign w:val="center"/>
            <w:hideMark/>
          </w:tcPr>
          <w:p w14:paraId="75A44243" w14:textId="77777777" w:rsidR="00FD7C6E" w:rsidRPr="00B725ED" w:rsidRDefault="00FD7C6E" w:rsidP="00FD7C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4,17</w:t>
            </w:r>
          </w:p>
        </w:tc>
      </w:tr>
    </w:tbl>
    <w:p w14:paraId="3E57DE20" w14:textId="77777777" w:rsidR="002557DB" w:rsidRPr="00B725ED" w:rsidRDefault="00C45C0D" w:rsidP="002557D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725ED">
        <w:rPr>
          <w:rFonts w:ascii="Times New Roman" w:hAnsi="Times New Roman" w:cs="Times New Roman"/>
        </w:rPr>
        <w:t>*  Рассчитано по формуле: сумма уплаченных налоговых платежей ÷ доходы * 100</w:t>
      </w:r>
    </w:p>
    <w:p w14:paraId="4BF13429" w14:textId="77777777" w:rsidR="002557DB" w:rsidRPr="00B725ED" w:rsidRDefault="00C45C0D" w:rsidP="00F743D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725ED">
        <w:rPr>
          <w:rFonts w:ascii="Times New Roman" w:hAnsi="Times New Roman" w:cs="Times New Roman"/>
        </w:rPr>
        <w:t>Источник: составлено автором на основе данных</w:t>
      </w:r>
      <w:r w:rsidR="00765E01" w:rsidRPr="00B725ED">
        <w:rPr>
          <w:rFonts w:ascii="Times New Roman" w:hAnsi="Times New Roman" w:cs="Times New Roman"/>
        </w:rPr>
        <w:t xml:space="preserve"> [7]</w:t>
      </w:r>
    </w:p>
    <w:p w14:paraId="7F6AEE1E" w14:textId="77777777" w:rsidR="00B00A00" w:rsidRPr="00B725ED" w:rsidRDefault="00B00A00" w:rsidP="002557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3E0450" w14:textId="77777777" w:rsidR="00F743D7" w:rsidRPr="00B725ED" w:rsidRDefault="00F743D7" w:rsidP="00B00A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5ED">
        <w:rPr>
          <w:rFonts w:ascii="Times New Roman" w:hAnsi="Times New Roman" w:cs="Times New Roman"/>
          <w:b/>
          <w:bCs/>
          <w:sz w:val="28"/>
          <w:szCs w:val="28"/>
        </w:rPr>
        <w:t>Приложение Г – Преимущества и недостатки налог на прибыль и НДС и их совокупности с позиции Alibaba Group и с позиции государства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18"/>
        <w:gridCol w:w="1149"/>
        <w:gridCol w:w="1559"/>
        <w:gridCol w:w="1280"/>
        <w:gridCol w:w="1153"/>
        <w:gridCol w:w="1191"/>
        <w:gridCol w:w="985"/>
        <w:gridCol w:w="1093"/>
      </w:tblGrid>
      <w:tr w:rsidR="00F743D7" w:rsidRPr="00B725ED" w14:paraId="7AAFE7D5" w14:textId="77777777" w:rsidTr="00477CC9">
        <w:trPr>
          <w:trHeight w:val="300"/>
          <w:jc w:val="center"/>
        </w:trPr>
        <w:tc>
          <w:tcPr>
            <w:tcW w:w="9628" w:type="dxa"/>
            <w:gridSpan w:val="8"/>
            <w:noWrap/>
            <w:vAlign w:val="center"/>
            <w:hideMark/>
          </w:tcPr>
          <w:p w14:paraId="1A383E04" w14:textId="77777777" w:rsidR="00F743D7" w:rsidRPr="00B725ED" w:rsidRDefault="00F743D7" w:rsidP="00F743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Преимущества и недостатки отдельных налогов Alibaba Group</w:t>
            </w:r>
          </w:p>
        </w:tc>
      </w:tr>
      <w:tr w:rsidR="00F743D7" w:rsidRPr="00B725ED" w14:paraId="32BE92B1" w14:textId="77777777" w:rsidTr="00477CC9">
        <w:trPr>
          <w:trHeight w:val="300"/>
          <w:jc w:val="center"/>
        </w:trPr>
        <w:tc>
          <w:tcPr>
            <w:tcW w:w="5206" w:type="dxa"/>
            <w:gridSpan w:val="4"/>
            <w:noWrap/>
            <w:vAlign w:val="center"/>
            <w:hideMark/>
          </w:tcPr>
          <w:p w14:paraId="495DC20D" w14:textId="77777777" w:rsidR="00F743D7" w:rsidRPr="00B725ED" w:rsidRDefault="00F743D7" w:rsidP="00F743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позиции Alibaba Group</w:t>
            </w:r>
          </w:p>
        </w:tc>
        <w:tc>
          <w:tcPr>
            <w:tcW w:w="4422" w:type="dxa"/>
            <w:gridSpan w:val="4"/>
            <w:noWrap/>
            <w:vAlign w:val="center"/>
            <w:hideMark/>
          </w:tcPr>
          <w:p w14:paraId="2CEA4750" w14:textId="77777777" w:rsidR="00F743D7" w:rsidRPr="00B725ED" w:rsidRDefault="00F743D7" w:rsidP="00F743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позиции государства</w:t>
            </w:r>
          </w:p>
        </w:tc>
      </w:tr>
      <w:tr w:rsidR="00477CC9" w:rsidRPr="00B725ED" w14:paraId="1FA86DDB" w14:textId="77777777" w:rsidTr="00477CC9">
        <w:trPr>
          <w:trHeight w:val="300"/>
          <w:jc w:val="center"/>
        </w:trPr>
        <w:tc>
          <w:tcPr>
            <w:tcW w:w="2367" w:type="dxa"/>
            <w:gridSpan w:val="2"/>
            <w:noWrap/>
            <w:vAlign w:val="center"/>
            <w:hideMark/>
          </w:tcPr>
          <w:p w14:paraId="540E66D8" w14:textId="77777777" w:rsidR="00F743D7" w:rsidRPr="00B725ED" w:rsidRDefault="00F743D7" w:rsidP="00F743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прибыль</w:t>
            </w:r>
          </w:p>
        </w:tc>
        <w:tc>
          <w:tcPr>
            <w:tcW w:w="2839" w:type="dxa"/>
            <w:gridSpan w:val="2"/>
            <w:noWrap/>
            <w:vAlign w:val="center"/>
            <w:hideMark/>
          </w:tcPr>
          <w:p w14:paraId="478C3E71" w14:textId="77777777" w:rsidR="00F743D7" w:rsidRPr="00B725ED" w:rsidRDefault="00F743D7" w:rsidP="00F743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НДС</w:t>
            </w:r>
          </w:p>
        </w:tc>
        <w:tc>
          <w:tcPr>
            <w:tcW w:w="2586" w:type="dxa"/>
            <w:gridSpan w:val="2"/>
            <w:noWrap/>
            <w:vAlign w:val="center"/>
            <w:hideMark/>
          </w:tcPr>
          <w:p w14:paraId="6A4443F3" w14:textId="77777777" w:rsidR="00F743D7" w:rsidRPr="00B725ED" w:rsidRDefault="00F743D7" w:rsidP="00F743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прибыль</w:t>
            </w:r>
          </w:p>
        </w:tc>
        <w:tc>
          <w:tcPr>
            <w:tcW w:w="1836" w:type="dxa"/>
            <w:gridSpan w:val="2"/>
            <w:noWrap/>
            <w:vAlign w:val="center"/>
            <w:hideMark/>
          </w:tcPr>
          <w:p w14:paraId="57EFA561" w14:textId="77777777" w:rsidR="00F743D7" w:rsidRPr="00B725ED" w:rsidRDefault="00F743D7" w:rsidP="00F743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НДС</w:t>
            </w:r>
          </w:p>
        </w:tc>
      </w:tr>
      <w:tr w:rsidR="00477CC9" w:rsidRPr="00B725ED" w14:paraId="6472060E" w14:textId="77777777" w:rsidTr="00477CC9">
        <w:trPr>
          <w:trHeight w:val="300"/>
          <w:jc w:val="center"/>
        </w:trPr>
        <w:tc>
          <w:tcPr>
            <w:tcW w:w="1218" w:type="dxa"/>
            <w:noWrap/>
            <w:vAlign w:val="center"/>
            <w:hideMark/>
          </w:tcPr>
          <w:p w14:paraId="1B8B2874" w14:textId="77777777" w:rsidR="00F743D7" w:rsidRPr="00B725ED" w:rsidRDefault="00F743D7" w:rsidP="00F743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Плюсы</w:t>
            </w:r>
          </w:p>
        </w:tc>
        <w:tc>
          <w:tcPr>
            <w:tcW w:w="1149" w:type="dxa"/>
            <w:noWrap/>
            <w:vAlign w:val="center"/>
            <w:hideMark/>
          </w:tcPr>
          <w:p w14:paraId="449B9EF7" w14:textId="77777777" w:rsidR="00F743D7" w:rsidRPr="00B725ED" w:rsidRDefault="00F743D7" w:rsidP="00F743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Минусы</w:t>
            </w:r>
          </w:p>
        </w:tc>
        <w:tc>
          <w:tcPr>
            <w:tcW w:w="1559" w:type="dxa"/>
            <w:noWrap/>
            <w:vAlign w:val="center"/>
            <w:hideMark/>
          </w:tcPr>
          <w:p w14:paraId="212E45BF" w14:textId="77777777" w:rsidR="00F743D7" w:rsidRPr="00B725ED" w:rsidRDefault="00F743D7" w:rsidP="00F743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Плюсы</w:t>
            </w:r>
          </w:p>
        </w:tc>
        <w:tc>
          <w:tcPr>
            <w:tcW w:w="1280" w:type="dxa"/>
            <w:noWrap/>
            <w:vAlign w:val="center"/>
            <w:hideMark/>
          </w:tcPr>
          <w:p w14:paraId="073665F7" w14:textId="77777777" w:rsidR="00F743D7" w:rsidRPr="00B725ED" w:rsidRDefault="00F743D7" w:rsidP="00F743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Минусы</w:t>
            </w:r>
          </w:p>
        </w:tc>
        <w:tc>
          <w:tcPr>
            <w:tcW w:w="1153" w:type="dxa"/>
            <w:noWrap/>
            <w:vAlign w:val="center"/>
            <w:hideMark/>
          </w:tcPr>
          <w:p w14:paraId="4CF26356" w14:textId="77777777" w:rsidR="00F743D7" w:rsidRPr="00B725ED" w:rsidRDefault="00F743D7" w:rsidP="00F743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Плюсы</w:t>
            </w:r>
          </w:p>
        </w:tc>
        <w:tc>
          <w:tcPr>
            <w:tcW w:w="1433" w:type="dxa"/>
            <w:noWrap/>
            <w:vAlign w:val="center"/>
            <w:hideMark/>
          </w:tcPr>
          <w:p w14:paraId="09D9B356" w14:textId="77777777" w:rsidR="00F743D7" w:rsidRPr="00B725ED" w:rsidRDefault="00F743D7" w:rsidP="00F743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Минусы</w:t>
            </w:r>
          </w:p>
        </w:tc>
        <w:tc>
          <w:tcPr>
            <w:tcW w:w="743" w:type="dxa"/>
            <w:noWrap/>
            <w:vAlign w:val="center"/>
            <w:hideMark/>
          </w:tcPr>
          <w:p w14:paraId="7FC19C97" w14:textId="77777777" w:rsidR="00F743D7" w:rsidRPr="00B725ED" w:rsidRDefault="00F743D7" w:rsidP="00F743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Плюсы</w:t>
            </w:r>
          </w:p>
        </w:tc>
        <w:tc>
          <w:tcPr>
            <w:tcW w:w="1093" w:type="dxa"/>
            <w:noWrap/>
            <w:vAlign w:val="center"/>
            <w:hideMark/>
          </w:tcPr>
          <w:p w14:paraId="41A14F75" w14:textId="77777777" w:rsidR="00F743D7" w:rsidRPr="00B725ED" w:rsidRDefault="00F743D7" w:rsidP="00F743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Минусы</w:t>
            </w:r>
          </w:p>
        </w:tc>
      </w:tr>
      <w:tr w:rsidR="00477CC9" w:rsidRPr="00B725ED" w14:paraId="68200FA9" w14:textId="77777777" w:rsidTr="00477CC9">
        <w:trPr>
          <w:trHeight w:val="4200"/>
          <w:jc w:val="center"/>
        </w:trPr>
        <w:tc>
          <w:tcPr>
            <w:tcW w:w="1218" w:type="dxa"/>
            <w:vAlign w:val="center"/>
            <w:hideMark/>
          </w:tcPr>
          <w:p w14:paraId="055F3D07" w14:textId="77777777" w:rsidR="00F743D7" w:rsidRPr="00B725ED" w:rsidRDefault="00F743D7" w:rsidP="00F74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Мотивация к эффективности:</w:t>
            </w:r>
            <w:r w:rsidRPr="00B725ED">
              <w:rPr>
                <w:rFonts w:ascii="Times New Roman" w:hAnsi="Times New Roman" w:cs="Times New Roman"/>
                <w:sz w:val="20"/>
                <w:szCs w:val="20"/>
              </w:rPr>
              <w:t xml:space="preserve"> ставка налога на прибыль варьируется от 15% до 25%, что создает стимул для компании оптимизировать свою деятельность и повысить эффективность управления финансами</w:t>
            </w:r>
          </w:p>
        </w:tc>
        <w:tc>
          <w:tcPr>
            <w:tcW w:w="1149" w:type="dxa"/>
            <w:vAlign w:val="center"/>
            <w:hideMark/>
          </w:tcPr>
          <w:p w14:paraId="31B4E546" w14:textId="77777777" w:rsidR="00F743D7" w:rsidRPr="00B725ED" w:rsidRDefault="00F743D7" w:rsidP="00F74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Сложность соблюдения: </w:t>
            </w:r>
            <w:r w:rsidRPr="00B725ED">
              <w:rPr>
                <w:rFonts w:ascii="Times New Roman" w:hAnsi="Times New Roman" w:cs="Times New Roman"/>
                <w:sz w:val="20"/>
                <w:szCs w:val="20"/>
              </w:rPr>
              <w:br/>
              <w:t>высокая сложность налогового законодательства создает трудности в соблюдении требований и подготовке налоговой отчетности</w:t>
            </w:r>
          </w:p>
        </w:tc>
        <w:tc>
          <w:tcPr>
            <w:tcW w:w="1559" w:type="dxa"/>
            <w:vAlign w:val="center"/>
            <w:hideMark/>
          </w:tcPr>
          <w:p w14:paraId="03CC7CF5" w14:textId="77777777" w:rsidR="00F743D7" w:rsidRPr="00B725ED" w:rsidRDefault="00F743D7" w:rsidP="00F74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конкурентоспособности:</w:t>
            </w:r>
            <w:r w:rsidRPr="00B725ED">
              <w:rPr>
                <w:rFonts w:ascii="Times New Roman" w:hAnsi="Times New Roman" w:cs="Times New Roman"/>
                <w:sz w:val="20"/>
                <w:szCs w:val="20"/>
              </w:rPr>
              <w:t xml:space="preserve"> низкая ставка НДС (варьирующаяся от 6% до 16%) способствует снижению конечной стоимости товаров и услуг Alibaba, что повысшает их конкурентоспособность на рынке</w:t>
            </w:r>
          </w:p>
        </w:tc>
        <w:tc>
          <w:tcPr>
            <w:tcW w:w="1280" w:type="dxa"/>
            <w:vAlign w:val="center"/>
            <w:hideMark/>
          </w:tcPr>
          <w:p w14:paraId="56E28444" w14:textId="77777777" w:rsidR="00F743D7" w:rsidRPr="00B725ED" w:rsidRDefault="00F743D7" w:rsidP="00F74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Административная сложность:</w:t>
            </w:r>
            <w:r w:rsidRPr="00B725ED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сбором и уплатой НДС требует дополнительных ресурсов и создает административные трудности</w:t>
            </w:r>
          </w:p>
        </w:tc>
        <w:tc>
          <w:tcPr>
            <w:tcW w:w="1153" w:type="dxa"/>
            <w:vAlign w:val="center"/>
            <w:hideMark/>
          </w:tcPr>
          <w:p w14:paraId="4AF9068F" w14:textId="77777777" w:rsidR="00F743D7" w:rsidRPr="00B725ED" w:rsidRDefault="00F743D7" w:rsidP="00F74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Стабильные доходы:</w:t>
            </w:r>
            <w:r w:rsidRPr="00B725ED">
              <w:rPr>
                <w:rFonts w:ascii="Times New Roman" w:hAnsi="Times New Roman" w:cs="Times New Roman"/>
                <w:sz w:val="20"/>
                <w:szCs w:val="20"/>
              </w:rPr>
              <w:t xml:space="preserve"> налог на прибыль обеспечивает стабильные доходы в бюджет государства, что позволяет планировать государственные расходы</w:t>
            </w:r>
          </w:p>
        </w:tc>
        <w:tc>
          <w:tcPr>
            <w:tcW w:w="1433" w:type="dxa"/>
            <w:vAlign w:val="center"/>
            <w:hideMark/>
          </w:tcPr>
          <w:p w14:paraId="4E7D7E54" w14:textId="77777777" w:rsidR="00F743D7" w:rsidRPr="00B725ED" w:rsidRDefault="00F743D7" w:rsidP="00F74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Уклонение от уплаты:</w:t>
            </w:r>
            <w:r w:rsidRPr="00B725ED">
              <w:rPr>
                <w:rFonts w:ascii="Times New Roman" w:hAnsi="Times New Roman" w:cs="Times New Roman"/>
                <w:sz w:val="20"/>
                <w:szCs w:val="20"/>
              </w:rPr>
              <w:t xml:space="preserve"> высокие ставки налога на прибыль могут стимулировать компании и физических лиц к поиску способов уклонения от уплаты налогов, что приводит к потерям для бюджета</w:t>
            </w:r>
          </w:p>
        </w:tc>
        <w:tc>
          <w:tcPr>
            <w:tcW w:w="743" w:type="dxa"/>
            <w:vAlign w:val="center"/>
            <w:hideMark/>
          </w:tcPr>
          <w:p w14:paraId="3F644950" w14:textId="77777777" w:rsidR="00F743D7" w:rsidRPr="00B725ED" w:rsidRDefault="00F743D7" w:rsidP="00F74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стабильных доходов:</w:t>
            </w:r>
            <w:r w:rsidRPr="00B725ED">
              <w:rPr>
                <w:rFonts w:ascii="Times New Roman" w:hAnsi="Times New Roman" w:cs="Times New Roman"/>
                <w:sz w:val="20"/>
                <w:szCs w:val="20"/>
              </w:rPr>
              <w:t xml:space="preserve"> НДС обеспечивает стабильные доходы, поскольку взимается на каждом этапе производства и распределения товаров и услуг</w:t>
            </w:r>
          </w:p>
        </w:tc>
        <w:tc>
          <w:tcPr>
            <w:tcW w:w="1093" w:type="dxa"/>
            <w:vAlign w:val="center"/>
            <w:hideMark/>
          </w:tcPr>
          <w:p w14:paraId="055D5204" w14:textId="77777777" w:rsidR="00F743D7" w:rsidRPr="00B725ED" w:rsidRDefault="00F743D7" w:rsidP="00F74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Негативное воздействие на потребление:</w:t>
            </w:r>
            <w:r w:rsidRPr="00B725ED">
              <w:rPr>
                <w:rFonts w:ascii="Times New Roman" w:hAnsi="Times New Roman" w:cs="Times New Roman"/>
                <w:sz w:val="20"/>
                <w:szCs w:val="20"/>
              </w:rPr>
              <w:t xml:space="preserve"> высокие ставки НДС могут снижать потребительский спрос, что может отрицательно повлиять на экономический рост</w:t>
            </w:r>
          </w:p>
        </w:tc>
      </w:tr>
      <w:tr w:rsidR="00477CC9" w:rsidRPr="00B725ED" w14:paraId="29D85CEC" w14:textId="77777777" w:rsidTr="00477CC9">
        <w:trPr>
          <w:trHeight w:val="3600"/>
          <w:jc w:val="center"/>
        </w:trPr>
        <w:tc>
          <w:tcPr>
            <w:tcW w:w="1218" w:type="dxa"/>
            <w:vAlign w:val="center"/>
            <w:hideMark/>
          </w:tcPr>
          <w:p w14:paraId="3105A6AE" w14:textId="77777777" w:rsidR="00F743D7" w:rsidRPr="00B725ED" w:rsidRDefault="00F743D7" w:rsidP="00F74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Гибкость налогообложения:</w:t>
            </w:r>
            <w:r w:rsidRPr="00B725ED">
              <w:rPr>
                <w:rFonts w:ascii="Times New Roman" w:hAnsi="Times New Roman" w:cs="Times New Roman"/>
                <w:sz w:val="20"/>
                <w:szCs w:val="20"/>
              </w:rPr>
              <w:t xml:space="preserve"> Ннизкие ставки способствуют росту инвестиций, исследований и разработок, а также созданию новых рабочих мест</w:t>
            </w:r>
          </w:p>
        </w:tc>
        <w:tc>
          <w:tcPr>
            <w:tcW w:w="1149" w:type="dxa"/>
            <w:vAlign w:val="center"/>
            <w:hideMark/>
          </w:tcPr>
          <w:p w14:paraId="40D82459" w14:textId="77777777" w:rsidR="00F743D7" w:rsidRPr="00B725ED" w:rsidRDefault="00F743D7" w:rsidP="00F74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Нечеткость в интерпретации:</w:t>
            </w:r>
            <w:r w:rsidRPr="00B725ED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ставки в разных юрисдикциях могут создавать неопределенность в интерпретации налоговых обязательств</w:t>
            </w:r>
          </w:p>
        </w:tc>
        <w:tc>
          <w:tcPr>
            <w:tcW w:w="1559" w:type="dxa"/>
            <w:vAlign w:val="center"/>
            <w:hideMark/>
          </w:tcPr>
          <w:p w14:paraId="3EF73A95" w14:textId="77777777" w:rsidR="00F743D7" w:rsidRPr="00B725ED" w:rsidRDefault="00F743D7" w:rsidP="00F74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Стимулирование потребительского спроса:</w:t>
            </w:r>
            <w:r w:rsidRPr="00B725ED">
              <w:rPr>
                <w:rFonts w:ascii="Times New Roman" w:hAnsi="Times New Roman" w:cs="Times New Roman"/>
                <w:sz w:val="20"/>
                <w:szCs w:val="20"/>
              </w:rPr>
              <w:t xml:space="preserve"> низкий НДС стимулирует потребительский спрос, поскольку потребители могут чувствовать себя более мотивированными к покупкам</w:t>
            </w:r>
          </w:p>
        </w:tc>
        <w:tc>
          <w:tcPr>
            <w:tcW w:w="1280" w:type="dxa"/>
            <w:vAlign w:val="center"/>
            <w:hideMark/>
          </w:tcPr>
          <w:p w14:paraId="2D8F2E36" w14:textId="77777777" w:rsidR="00F743D7" w:rsidRPr="00B725ED" w:rsidRDefault="00F743D7" w:rsidP="00F74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Возможность негативного воздействия на прибыль:</w:t>
            </w:r>
            <w:r w:rsidRPr="00B725ED">
              <w:rPr>
                <w:rFonts w:ascii="Times New Roman" w:hAnsi="Times New Roman" w:cs="Times New Roman"/>
                <w:sz w:val="20"/>
                <w:szCs w:val="20"/>
              </w:rPr>
              <w:t xml:space="preserve"> при неэффективном управлении налоговыми обязательствами, высокие ставки НДС отрицательно сказываются на прибыли компании</w:t>
            </w:r>
          </w:p>
        </w:tc>
        <w:tc>
          <w:tcPr>
            <w:tcW w:w="1153" w:type="dxa"/>
            <w:vAlign w:val="center"/>
            <w:hideMark/>
          </w:tcPr>
          <w:p w14:paraId="68EC9D6A" w14:textId="77777777" w:rsidR="00F743D7" w:rsidRPr="00B725ED" w:rsidRDefault="00F743D7" w:rsidP="00F74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Стимулирование инвестиций:</w:t>
            </w:r>
            <w:r w:rsidRPr="00B725ED">
              <w:rPr>
                <w:rFonts w:ascii="Times New Roman" w:hAnsi="Times New Roman" w:cs="Times New Roman"/>
                <w:sz w:val="20"/>
                <w:szCs w:val="20"/>
              </w:rPr>
              <w:t xml:space="preserve"> Низкие ставки налога на прибыль привлекают инвестиции и способствуют развитию бизнеса в стране</w:t>
            </w:r>
          </w:p>
        </w:tc>
        <w:tc>
          <w:tcPr>
            <w:tcW w:w="1433" w:type="dxa"/>
            <w:vAlign w:val="center"/>
            <w:hideMark/>
          </w:tcPr>
          <w:p w14:paraId="585FD681" w14:textId="77777777" w:rsidR="00F743D7" w:rsidRPr="00B725ED" w:rsidRDefault="00F743D7" w:rsidP="00F74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Сложность взимания:</w:t>
            </w:r>
            <w:r w:rsidRPr="00B725ED">
              <w:rPr>
                <w:rFonts w:ascii="Times New Roman" w:hAnsi="Times New Roman" w:cs="Times New Roman"/>
                <w:sz w:val="20"/>
                <w:szCs w:val="20"/>
              </w:rPr>
              <w:t xml:space="preserve"> налог на прибыль требует сложных процедур взимания, что увеличивает административные расходы государства</w:t>
            </w:r>
          </w:p>
        </w:tc>
        <w:tc>
          <w:tcPr>
            <w:tcW w:w="743" w:type="dxa"/>
            <w:vAlign w:val="center"/>
            <w:hideMark/>
          </w:tcPr>
          <w:p w14:paraId="6FB4FB63" w14:textId="77777777" w:rsidR="00F743D7" w:rsidRPr="00B725ED" w:rsidRDefault="00F743D7" w:rsidP="00F74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Прозрачность взимания: </w:t>
            </w:r>
            <w:r w:rsidRPr="00B725ED">
              <w:rPr>
                <w:rFonts w:ascii="Times New Roman" w:hAnsi="Times New Roman" w:cs="Times New Roman"/>
                <w:sz w:val="20"/>
                <w:szCs w:val="20"/>
              </w:rPr>
              <w:t>НДС часто более прозрачен в взимании, поскольку он включен в конечную цену товара или услуги</w:t>
            </w:r>
          </w:p>
        </w:tc>
        <w:tc>
          <w:tcPr>
            <w:tcW w:w="1093" w:type="dxa"/>
            <w:vAlign w:val="center"/>
            <w:hideMark/>
          </w:tcPr>
          <w:p w14:paraId="0D1CEDB8" w14:textId="77777777" w:rsidR="00477CC9" w:rsidRPr="00B725ED" w:rsidRDefault="00F743D7" w:rsidP="00477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Возможность теневой экономики</w:t>
            </w:r>
            <w:r w:rsidRPr="00B725ED">
              <w:rPr>
                <w:rFonts w:ascii="Times New Roman" w:hAnsi="Times New Roman" w:cs="Times New Roman"/>
                <w:sz w:val="20"/>
                <w:szCs w:val="20"/>
              </w:rPr>
              <w:t>: в некоторых случаях высокие ставки НДС могут стимулировать создание теневой экономики, так как фирмы могут стремиться избежать уплаты налогов</w:t>
            </w:r>
          </w:p>
        </w:tc>
      </w:tr>
      <w:tr w:rsidR="00477CC9" w:rsidRPr="00B725ED" w14:paraId="7DE678CD" w14:textId="77777777" w:rsidTr="00477CC9">
        <w:trPr>
          <w:trHeight w:val="300"/>
          <w:jc w:val="center"/>
        </w:trPr>
        <w:tc>
          <w:tcPr>
            <w:tcW w:w="2367" w:type="dxa"/>
            <w:gridSpan w:val="2"/>
            <w:noWrap/>
            <w:vAlign w:val="center"/>
            <w:hideMark/>
          </w:tcPr>
          <w:p w14:paraId="6C71A299" w14:textId="77777777" w:rsidR="00F743D7" w:rsidRPr="00B725ED" w:rsidRDefault="00F743D7" w:rsidP="00F743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преимущества</w:t>
            </w:r>
          </w:p>
        </w:tc>
        <w:tc>
          <w:tcPr>
            <w:tcW w:w="2839" w:type="dxa"/>
            <w:gridSpan w:val="2"/>
            <w:noWrap/>
            <w:vAlign w:val="center"/>
            <w:hideMark/>
          </w:tcPr>
          <w:p w14:paraId="5E77B1C1" w14:textId="77777777" w:rsidR="00F743D7" w:rsidRPr="00B725ED" w:rsidRDefault="00F743D7" w:rsidP="00F743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недостатки</w:t>
            </w:r>
          </w:p>
        </w:tc>
        <w:tc>
          <w:tcPr>
            <w:tcW w:w="2586" w:type="dxa"/>
            <w:gridSpan w:val="2"/>
            <w:noWrap/>
            <w:vAlign w:val="center"/>
            <w:hideMark/>
          </w:tcPr>
          <w:p w14:paraId="30EB21CA" w14:textId="77777777" w:rsidR="00F743D7" w:rsidRPr="00B725ED" w:rsidRDefault="00F743D7" w:rsidP="00F743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преимущества</w:t>
            </w:r>
          </w:p>
        </w:tc>
        <w:tc>
          <w:tcPr>
            <w:tcW w:w="1836" w:type="dxa"/>
            <w:gridSpan w:val="2"/>
            <w:noWrap/>
            <w:vAlign w:val="center"/>
            <w:hideMark/>
          </w:tcPr>
          <w:p w14:paraId="477C12B5" w14:textId="77777777" w:rsidR="00F743D7" w:rsidRPr="00B725ED" w:rsidRDefault="00F743D7" w:rsidP="00F743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недостатки</w:t>
            </w:r>
          </w:p>
        </w:tc>
      </w:tr>
      <w:tr w:rsidR="00477CC9" w:rsidRPr="00B725ED" w14:paraId="0AD02659" w14:textId="77777777" w:rsidTr="00477CC9">
        <w:trPr>
          <w:trHeight w:val="2160"/>
          <w:jc w:val="center"/>
        </w:trPr>
        <w:tc>
          <w:tcPr>
            <w:tcW w:w="2367" w:type="dxa"/>
            <w:gridSpan w:val="2"/>
            <w:vAlign w:val="center"/>
            <w:hideMark/>
          </w:tcPr>
          <w:p w14:paraId="0DB54284" w14:textId="77777777" w:rsidR="00F743D7" w:rsidRPr="00B725ED" w:rsidRDefault="00F743D7" w:rsidP="00F74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Эффективное налогообложение: </w:t>
            </w:r>
            <w:r w:rsidRPr="00B725ED">
              <w:rPr>
                <w:rFonts w:ascii="Times New Roman" w:hAnsi="Times New Roman" w:cs="Times New Roman"/>
                <w:sz w:val="20"/>
                <w:szCs w:val="20"/>
              </w:rPr>
              <w:t>грамотно разработанная налоговая стратегия снижает общую налоговую нагрузку, освобождая средства для инвестиций и роста</w:t>
            </w:r>
          </w:p>
        </w:tc>
        <w:tc>
          <w:tcPr>
            <w:tcW w:w="2839" w:type="dxa"/>
            <w:gridSpan w:val="2"/>
            <w:vAlign w:val="center"/>
            <w:hideMark/>
          </w:tcPr>
          <w:p w14:paraId="7DC5871C" w14:textId="77777777" w:rsidR="00F743D7" w:rsidRPr="00B725ED" w:rsidRDefault="00F743D7" w:rsidP="00F74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Риски неправильной стратегии:</w:t>
            </w:r>
            <w:r w:rsidRPr="00B725ED">
              <w:rPr>
                <w:rFonts w:ascii="Times New Roman" w:hAnsi="Times New Roman" w:cs="Times New Roman"/>
                <w:sz w:val="20"/>
                <w:szCs w:val="20"/>
              </w:rPr>
              <w:t xml:space="preserve"> неправильно выбранная или реализованная налоговая стратегия приводит к финансовым потерям, а также повышает риск налоговых проверок и санкций</w:t>
            </w:r>
          </w:p>
        </w:tc>
        <w:tc>
          <w:tcPr>
            <w:tcW w:w="2586" w:type="dxa"/>
            <w:gridSpan w:val="2"/>
            <w:vAlign w:val="center"/>
            <w:hideMark/>
          </w:tcPr>
          <w:p w14:paraId="1DDD301D" w14:textId="77777777" w:rsidR="00F743D7" w:rsidRPr="00B725ED" w:rsidRDefault="00F743D7" w:rsidP="00F74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Диверсификация доходов:</w:t>
            </w:r>
            <w:r w:rsidRPr="00B725ED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Разнообразие налоговых инструментов позволяет государству диверсифицировать источники доходов, снижая риски финансовой неустойчивости</w:t>
            </w:r>
          </w:p>
        </w:tc>
        <w:tc>
          <w:tcPr>
            <w:tcW w:w="1836" w:type="dxa"/>
            <w:gridSpan w:val="2"/>
            <w:vAlign w:val="center"/>
            <w:hideMark/>
          </w:tcPr>
          <w:p w14:paraId="498B9496" w14:textId="77777777" w:rsidR="00F743D7" w:rsidRPr="00B725ED" w:rsidRDefault="00F743D7" w:rsidP="00F74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Сложность администрирования:</w:t>
            </w:r>
            <w:r w:rsidRPr="00B725ED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различными налогами требует значительных административных усилий и ресурсов</w:t>
            </w:r>
          </w:p>
        </w:tc>
      </w:tr>
      <w:tr w:rsidR="00477CC9" w:rsidRPr="00B725ED" w14:paraId="3359C734" w14:textId="77777777" w:rsidTr="00477CC9">
        <w:trPr>
          <w:trHeight w:val="2535"/>
          <w:jc w:val="center"/>
        </w:trPr>
        <w:tc>
          <w:tcPr>
            <w:tcW w:w="2367" w:type="dxa"/>
            <w:gridSpan w:val="2"/>
            <w:vAlign w:val="center"/>
            <w:hideMark/>
          </w:tcPr>
          <w:p w14:paraId="6E5BCE5D" w14:textId="77777777" w:rsidR="00F743D7" w:rsidRPr="00B725ED" w:rsidRDefault="00F743D7" w:rsidP="00F74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Конкурентное преимущество:</w:t>
            </w:r>
            <w:r w:rsidRPr="00B725ED">
              <w:rPr>
                <w:rFonts w:ascii="Times New Roman" w:hAnsi="Times New Roman" w:cs="Times New Roman"/>
                <w:sz w:val="20"/>
                <w:szCs w:val="20"/>
              </w:rPr>
              <w:t xml:space="preserve"> компании, способные эффективно управлять своими налоговыми обязательствами, обладают конкурентным преимуществом, предоставляя им больше ресурсов для инноваций и развития</w:t>
            </w:r>
          </w:p>
        </w:tc>
        <w:tc>
          <w:tcPr>
            <w:tcW w:w="2839" w:type="dxa"/>
            <w:gridSpan w:val="2"/>
            <w:vAlign w:val="center"/>
            <w:hideMark/>
          </w:tcPr>
          <w:p w14:paraId="5308C22A" w14:textId="77777777" w:rsidR="00F743D7" w:rsidRPr="00B725ED" w:rsidRDefault="00F743D7" w:rsidP="00F74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Неопределенность в планировании:</w:t>
            </w:r>
            <w:r w:rsidRPr="00B725ED">
              <w:rPr>
                <w:rFonts w:ascii="Times New Roman" w:hAnsi="Times New Roman" w:cs="Times New Roman"/>
                <w:sz w:val="20"/>
                <w:szCs w:val="20"/>
              </w:rPr>
              <w:t xml:space="preserve"> периодические изменения в налоговом законодательстве или политике усложняют долгосрочное стратегическое планирование компании, внося неопределенность в будущие финансовые перспективы</w:t>
            </w:r>
          </w:p>
        </w:tc>
        <w:tc>
          <w:tcPr>
            <w:tcW w:w="2586" w:type="dxa"/>
            <w:gridSpan w:val="2"/>
            <w:vAlign w:val="center"/>
            <w:hideMark/>
          </w:tcPr>
          <w:p w14:paraId="120DB32E" w14:textId="77777777" w:rsidR="00F743D7" w:rsidRPr="00B725ED" w:rsidRDefault="00F743D7" w:rsidP="00F74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Возможность воздействия:</w:t>
            </w:r>
            <w:r w:rsidRPr="00B725ED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налоговые инструменты предоставляют государству возможность воздействовать на различные аспекты экономики, от стимулирования инвестиций до регулирования потребительского поведения</w:t>
            </w:r>
          </w:p>
        </w:tc>
        <w:tc>
          <w:tcPr>
            <w:tcW w:w="1836" w:type="dxa"/>
            <w:gridSpan w:val="2"/>
            <w:vAlign w:val="center"/>
            <w:hideMark/>
          </w:tcPr>
          <w:p w14:paraId="329FB118" w14:textId="77777777" w:rsidR="00F743D7" w:rsidRPr="00B725ED" w:rsidRDefault="00F743D7" w:rsidP="00F74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Потенциальные негативные последствия:</w:t>
            </w:r>
            <w:r w:rsidRPr="00B725ED">
              <w:rPr>
                <w:rFonts w:ascii="Times New Roman" w:hAnsi="Times New Roman" w:cs="Times New Roman"/>
                <w:sz w:val="20"/>
                <w:szCs w:val="20"/>
              </w:rPr>
              <w:t xml:space="preserve"> некорректное использование налоговых инструментов или неправильная политика налогообложения имеет негативные последствия для экономики и общества</w:t>
            </w:r>
          </w:p>
        </w:tc>
      </w:tr>
    </w:tbl>
    <w:p w14:paraId="163BD56F" w14:textId="77777777" w:rsidR="00AF13F0" w:rsidRPr="00B725ED" w:rsidRDefault="00F743D7" w:rsidP="00765E0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725ED">
        <w:rPr>
          <w:rFonts w:ascii="Times New Roman" w:hAnsi="Times New Roman" w:cs="Times New Roman"/>
        </w:rPr>
        <w:t>Источник: составлено авторо</w:t>
      </w:r>
      <w:r w:rsidR="00765E01" w:rsidRPr="00B725ED">
        <w:rPr>
          <w:rFonts w:ascii="Times New Roman" w:hAnsi="Times New Roman" w:cs="Times New Roman"/>
        </w:rPr>
        <w:t>м</w:t>
      </w:r>
    </w:p>
    <w:p w14:paraId="1077B801" w14:textId="77777777" w:rsidR="00765E01" w:rsidRPr="00B725ED" w:rsidRDefault="00765E01" w:rsidP="00AF13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DAA613" w14:textId="77777777" w:rsidR="00765E01" w:rsidRPr="00B725ED" w:rsidRDefault="00765E01" w:rsidP="00AF13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220B14" w14:textId="77777777" w:rsidR="00765E01" w:rsidRPr="00B725ED" w:rsidRDefault="00765E01" w:rsidP="00AF13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0FF8DA" w14:textId="77777777" w:rsidR="00765E01" w:rsidRPr="00B725ED" w:rsidRDefault="00765E01" w:rsidP="00AF13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AEC07C" w14:textId="77777777" w:rsidR="00765E01" w:rsidRPr="00B725ED" w:rsidRDefault="00765E01" w:rsidP="00B725E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11B38EC" w14:textId="77777777" w:rsidR="002557DB" w:rsidRPr="00B725ED" w:rsidRDefault="00AF13F0" w:rsidP="00AF13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5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Д – Недостатки налоговой системы КНР на примере</w:t>
      </w:r>
      <w:r w:rsidRPr="00B725ED">
        <w:rPr>
          <w:b/>
          <w:bCs/>
          <w:sz w:val="24"/>
          <w:szCs w:val="24"/>
        </w:rPr>
        <w:t xml:space="preserve"> </w:t>
      </w:r>
      <w:r w:rsidRPr="00B725ED">
        <w:rPr>
          <w:rFonts w:ascii="Times New Roman" w:hAnsi="Times New Roman" w:cs="Times New Roman"/>
          <w:b/>
          <w:bCs/>
          <w:sz w:val="28"/>
          <w:szCs w:val="28"/>
        </w:rPr>
        <w:t>Alibaba Group, а также предложены меры по их нивелированию</w:t>
      </w:r>
    </w:p>
    <w:tbl>
      <w:tblPr>
        <w:tblStyle w:val="a7"/>
        <w:tblW w:w="10201" w:type="dxa"/>
        <w:jc w:val="center"/>
        <w:tblLook w:val="04A0" w:firstRow="1" w:lastRow="0" w:firstColumn="1" w:lastColumn="0" w:noHBand="0" w:noVBand="1"/>
      </w:tblPr>
      <w:tblGrid>
        <w:gridCol w:w="2385"/>
        <w:gridCol w:w="2997"/>
        <w:gridCol w:w="4819"/>
      </w:tblGrid>
      <w:tr w:rsidR="00AF13F0" w:rsidRPr="00B725ED" w14:paraId="7573A677" w14:textId="77777777" w:rsidTr="00AF13F0">
        <w:trPr>
          <w:jc w:val="center"/>
        </w:trPr>
        <w:tc>
          <w:tcPr>
            <w:tcW w:w="2385" w:type="dxa"/>
            <w:vAlign w:val="center"/>
          </w:tcPr>
          <w:p w14:paraId="3C63BACF" w14:textId="77777777" w:rsidR="00AF13F0" w:rsidRPr="00B725ED" w:rsidRDefault="00AF13F0" w:rsidP="007D6D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Проблема</w:t>
            </w:r>
          </w:p>
        </w:tc>
        <w:tc>
          <w:tcPr>
            <w:tcW w:w="2997" w:type="dxa"/>
            <w:vAlign w:val="center"/>
          </w:tcPr>
          <w:p w14:paraId="59026174" w14:textId="77777777" w:rsidR="00AF13F0" w:rsidRPr="00B725ED" w:rsidRDefault="00AF13F0" w:rsidP="007D6D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Пояснение</w:t>
            </w:r>
          </w:p>
        </w:tc>
        <w:tc>
          <w:tcPr>
            <w:tcW w:w="4819" w:type="dxa"/>
            <w:vAlign w:val="center"/>
          </w:tcPr>
          <w:p w14:paraId="4B617934" w14:textId="77777777" w:rsidR="00AF13F0" w:rsidRPr="00B725ED" w:rsidRDefault="00AF13F0" w:rsidP="007D6D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Авторское решение</w:t>
            </w:r>
          </w:p>
        </w:tc>
      </w:tr>
      <w:tr w:rsidR="00AF13F0" w:rsidRPr="00B725ED" w14:paraId="0A40F20B" w14:textId="77777777" w:rsidTr="00AF13F0">
        <w:trPr>
          <w:jc w:val="center"/>
        </w:trPr>
        <w:tc>
          <w:tcPr>
            <w:tcW w:w="2385" w:type="dxa"/>
            <w:vAlign w:val="center"/>
          </w:tcPr>
          <w:p w14:paraId="70C6169E" w14:textId="77777777" w:rsidR="00AF13F0" w:rsidRPr="00B725ED" w:rsidRDefault="00AF13F0" w:rsidP="007D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1. Сложная структура налоговой системы</w:t>
            </w:r>
          </w:p>
        </w:tc>
        <w:tc>
          <w:tcPr>
            <w:tcW w:w="2997" w:type="dxa"/>
            <w:vAlign w:val="center"/>
          </w:tcPr>
          <w:p w14:paraId="7A5EA11C" w14:textId="77777777" w:rsidR="00AF13F0" w:rsidRPr="00B725ED" w:rsidRDefault="00AF13F0" w:rsidP="007D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Больше количество НПА, регулирующих налоговые отношения, их дублирование и запутанность</w:t>
            </w:r>
          </w:p>
        </w:tc>
        <w:tc>
          <w:tcPr>
            <w:tcW w:w="4819" w:type="dxa"/>
            <w:vAlign w:val="center"/>
          </w:tcPr>
          <w:p w14:paraId="1B5796CD" w14:textId="77777777" w:rsidR="00AF13F0" w:rsidRPr="00B725ED" w:rsidRDefault="00AF13F0" w:rsidP="007D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Следует предпринимать меры по налоговой децентрализации и упрощению налогового законодательства. Одним из ключевых шагов может быть пересмотр и объединение налоговых ставок и видов налогов с целью устранения избыточности и упрощения системы. Также важно провести реформу налогового законодательства с целью исключения дублирования и создания единых и понятных норм, что содействует прозрачности и легкости в соблюдении налоговых обязательств</w:t>
            </w:r>
          </w:p>
        </w:tc>
      </w:tr>
      <w:tr w:rsidR="00AF13F0" w:rsidRPr="00B725ED" w14:paraId="6931CECE" w14:textId="77777777" w:rsidTr="00AF13F0">
        <w:trPr>
          <w:jc w:val="center"/>
        </w:trPr>
        <w:tc>
          <w:tcPr>
            <w:tcW w:w="2385" w:type="dxa"/>
            <w:vAlign w:val="center"/>
          </w:tcPr>
          <w:p w14:paraId="789252FB" w14:textId="77777777" w:rsidR="00AF13F0" w:rsidRPr="00B725ED" w:rsidRDefault="00AF13F0" w:rsidP="007D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2. Проблемы взаимодействия налога на прибыль организаций и подоходного налога с населения</w:t>
            </w:r>
          </w:p>
        </w:tc>
        <w:tc>
          <w:tcPr>
            <w:tcW w:w="2997" w:type="dxa"/>
            <w:vAlign w:val="center"/>
          </w:tcPr>
          <w:p w14:paraId="20864FDC" w14:textId="77777777" w:rsidR="00AF13F0" w:rsidRPr="00B725ED" w:rsidRDefault="00AF13F0" w:rsidP="007D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В некоторых случаях возникают ситуации, при которых как корпоративный подоходный налог, так и подоходный налог с населения применяются дважды</w:t>
            </w:r>
          </w:p>
        </w:tc>
        <w:tc>
          <w:tcPr>
            <w:tcW w:w="4819" w:type="dxa"/>
            <w:vAlign w:val="center"/>
          </w:tcPr>
          <w:p w14:paraId="5BB27B52" w14:textId="77777777" w:rsidR="00AF13F0" w:rsidRPr="00B725ED" w:rsidRDefault="00AF13F0" w:rsidP="007D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предлагается провести реформы, направленные на внедрение классической системы, осуществление полного налогообложения на уровне компаний, а также внедрение системы частичного учета налогов на уровне индивидуальных инвесторов, получающих дивиденды. Эти изменения направлены на существенное уменьшение объема повторяющегося налогообложения, снижение налогового бремени для предприятий и частных лиц, а также на поощрение устойчивого и стабильного развития экономики</w:t>
            </w:r>
          </w:p>
        </w:tc>
      </w:tr>
      <w:tr w:rsidR="00AF13F0" w:rsidRPr="00B725ED" w14:paraId="78552351" w14:textId="77777777" w:rsidTr="00AF13F0">
        <w:trPr>
          <w:jc w:val="center"/>
        </w:trPr>
        <w:tc>
          <w:tcPr>
            <w:tcW w:w="2385" w:type="dxa"/>
            <w:vAlign w:val="center"/>
          </w:tcPr>
          <w:p w14:paraId="36D7A2C2" w14:textId="77777777" w:rsidR="00AF13F0" w:rsidRPr="00B725ED" w:rsidRDefault="00AF13F0" w:rsidP="007D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3. Проблемы предоставления налоговых льгот</w:t>
            </w:r>
          </w:p>
        </w:tc>
        <w:tc>
          <w:tcPr>
            <w:tcW w:w="2997" w:type="dxa"/>
            <w:vAlign w:val="center"/>
          </w:tcPr>
          <w:p w14:paraId="098BB1DD" w14:textId="77777777" w:rsidR="00AF13F0" w:rsidRPr="00B725ED" w:rsidRDefault="00AF13F0" w:rsidP="007D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Отсутствие преференциальных мер в налоговом законодательстве для сферы услуг и ограниченных налоговых льготах в сельском хозяйстве, которые не способствуют глубокой переработке сельскохозяйственной продукции. Однородная преференциальная политика по всем регионам приводит к неравенству в налоговых льгота</w:t>
            </w:r>
          </w:p>
        </w:tc>
        <w:tc>
          <w:tcPr>
            <w:tcW w:w="4819" w:type="dxa"/>
            <w:vAlign w:val="center"/>
          </w:tcPr>
          <w:p w14:paraId="4F332667" w14:textId="77777777" w:rsidR="00AF13F0" w:rsidRPr="00B725ED" w:rsidRDefault="00AF13F0" w:rsidP="007D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Необходимо произвести учет региональных особенностей, усиление поддержки в сельском хозяйстве, расширение преференций для высокотехнологичных и новых сервисных отраслей, а также введение налоговых льгот для предприятий в сфере охраны окружающей среды и энергосбережения</w:t>
            </w:r>
          </w:p>
        </w:tc>
      </w:tr>
    </w:tbl>
    <w:p w14:paraId="7538DBD3" w14:textId="77777777" w:rsidR="002557DB" w:rsidRPr="00B725ED" w:rsidRDefault="00833062" w:rsidP="002557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25ED">
        <w:rPr>
          <w:rFonts w:ascii="Times New Roman" w:hAnsi="Times New Roman" w:cs="Times New Roman"/>
        </w:rPr>
        <w:t>Источник: составлено автором</w:t>
      </w:r>
    </w:p>
    <w:p w14:paraId="2156222B" w14:textId="77777777" w:rsidR="002557DB" w:rsidRPr="002557DB" w:rsidRDefault="002557DB" w:rsidP="002557DB">
      <w:pPr>
        <w:spacing w:after="0" w:line="360" w:lineRule="auto"/>
        <w:ind w:left="924"/>
        <w:jc w:val="both"/>
        <w:rPr>
          <w:rFonts w:ascii="Times New Roman" w:hAnsi="Times New Roman" w:cs="Times New Roman"/>
          <w:sz w:val="24"/>
          <w:szCs w:val="24"/>
        </w:rPr>
      </w:pPr>
    </w:p>
    <w:p w14:paraId="0069907C" w14:textId="77777777" w:rsidR="00A04DB5" w:rsidRDefault="00A04DB5" w:rsidP="00264B1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F5C323" w14:textId="77777777" w:rsidR="002557DB" w:rsidRPr="00264B1F" w:rsidRDefault="002557DB" w:rsidP="00264B1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557DB" w:rsidRPr="00264B1F" w:rsidSect="00E54F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1394D" w14:textId="77777777" w:rsidR="00700508" w:rsidRDefault="00700508" w:rsidP="001C4882">
      <w:pPr>
        <w:spacing w:after="0" w:line="240" w:lineRule="auto"/>
      </w:pPr>
      <w:r>
        <w:separator/>
      </w:r>
    </w:p>
  </w:endnote>
  <w:endnote w:type="continuationSeparator" w:id="0">
    <w:p w14:paraId="2ADC21ED" w14:textId="77777777" w:rsidR="00700508" w:rsidRDefault="00700508" w:rsidP="001C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6BB02" w14:textId="77777777" w:rsidR="00700508" w:rsidRDefault="00700508" w:rsidP="001C4882">
      <w:pPr>
        <w:spacing w:after="0" w:line="240" w:lineRule="auto"/>
      </w:pPr>
      <w:r>
        <w:separator/>
      </w:r>
    </w:p>
  </w:footnote>
  <w:footnote w:type="continuationSeparator" w:id="0">
    <w:p w14:paraId="703C115B" w14:textId="77777777" w:rsidR="00700508" w:rsidRDefault="00700508" w:rsidP="001C4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3F61"/>
    <w:multiLevelType w:val="hybridMultilevel"/>
    <w:tmpl w:val="6DDAB004"/>
    <w:lvl w:ilvl="0" w:tplc="8C6C8E5E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2535BB"/>
    <w:multiLevelType w:val="hybridMultilevel"/>
    <w:tmpl w:val="BCE8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26873"/>
    <w:multiLevelType w:val="hybridMultilevel"/>
    <w:tmpl w:val="87183A3C"/>
    <w:lvl w:ilvl="0" w:tplc="0DCCA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F45067"/>
    <w:multiLevelType w:val="hybridMultilevel"/>
    <w:tmpl w:val="9A02C708"/>
    <w:lvl w:ilvl="0" w:tplc="8C6C8E5E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B916DF6"/>
    <w:multiLevelType w:val="hybridMultilevel"/>
    <w:tmpl w:val="86E20F5A"/>
    <w:lvl w:ilvl="0" w:tplc="8C6C8E5E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69088E"/>
    <w:multiLevelType w:val="hybridMultilevel"/>
    <w:tmpl w:val="B2A607E4"/>
    <w:lvl w:ilvl="0" w:tplc="8C6C8E5E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A82316"/>
    <w:multiLevelType w:val="hybridMultilevel"/>
    <w:tmpl w:val="7DACC0FE"/>
    <w:lvl w:ilvl="0" w:tplc="8C6C8E5E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AF6006A"/>
    <w:multiLevelType w:val="hybridMultilevel"/>
    <w:tmpl w:val="0FD82580"/>
    <w:lvl w:ilvl="0" w:tplc="0419000F">
      <w:start w:val="1"/>
      <w:numFmt w:val="decimal"/>
      <w:lvlText w:val="%1."/>
      <w:lvlJc w:val="left"/>
      <w:pPr>
        <w:ind w:left="1487" w:hanging="360"/>
      </w:p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8" w15:restartNumberingAfterBreak="0">
    <w:nsid w:val="620358B0"/>
    <w:multiLevelType w:val="hybridMultilevel"/>
    <w:tmpl w:val="6706A7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5895CD7"/>
    <w:multiLevelType w:val="hybridMultilevel"/>
    <w:tmpl w:val="BCE8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02B85"/>
    <w:multiLevelType w:val="hybridMultilevel"/>
    <w:tmpl w:val="13120EFE"/>
    <w:lvl w:ilvl="0" w:tplc="8C6C8E5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73"/>
    <w:rsid w:val="000B6153"/>
    <w:rsid w:val="000C6DF7"/>
    <w:rsid w:val="000C7A76"/>
    <w:rsid w:val="00113207"/>
    <w:rsid w:val="001157A1"/>
    <w:rsid w:val="001C4882"/>
    <w:rsid w:val="001E7413"/>
    <w:rsid w:val="00207D03"/>
    <w:rsid w:val="002557DB"/>
    <w:rsid w:val="00264B1F"/>
    <w:rsid w:val="003F7090"/>
    <w:rsid w:val="00477CC9"/>
    <w:rsid w:val="00483A7E"/>
    <w:rsid w:val="004840FB"/>
    <w:rsid w:val="004B7FF1"/>
    <w:rsid w:val="004F6CD7"/>
    <w:rsid w:val="00540C88"/>
    <w:rsid w:val="00610E1F"/>
    <w:rsid w:val="00700508"/>
    <w:rsid w:val="00706A1A"/>
    <w:rsid w:val="00710616"/>
    <w:rsid w:val="00716409"/>
    <w:rsid w:val="00765E01"/>
    <w:rsid w:val="00833062"/>
    <w:rsid w:val="0088359C"/>
    <w:rsid w:val="008921C8"/>
    <w:rsid w:val="008A6EF8"/>
    <w:rsid w:val="00A04DB5"/>
    <w:rsid w:val="00AA5D9E"/>
    <w:rsid w:val="00AD3BBC"/>
    <w:rsid w:val="00AE3F1F"/>
    <w:rsid w:val="00AF13F0"/>
    <w:rsid w:val="00B00A00"/>
    <w:rsid w:val="00B725ED"/>
    <w:rsid w:val="00BA347C"/>
    <w:rsid w:val="00BB653B"/>
    <w:rsid w:val="00C45C0D"/>
    <w:rsid w:val="00D061BE"/>
    <w:rsid w:val="00D144F4"/>
    <w:rsid w:val="00D34B99"/>
    <w:rsid w:val="00DE27F5"/>
    <w:rsid w:val="00DF028B"/>
    <w:rsid w:val="00E54F73"/>
    <w:rsid w:val="00E655EC"/>
    <w:rsid w:val="00F743D7"/>
    <w:rsid w:val="00F83F13"/>
    <w:rsid w:val="00FB2E69"/>
    <w:rsid w:val="00FD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23A7"/>
  <w15:chartTrackingRefBased/>
  <w15:docId w15:val="{9474A350-B003-4DCF-A025-B63E4D2D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C488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C488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C4882"/>
    <w:rPr>
      <w:vertAlign w:val="superscript"/>
    </w:rPr>
  </w:style>
  <w:style w:type="paragraph" w:styleId="a6">
    <w:name w:val="List Paragraph"/>
    <w:basedOn w:val="a"/>
    <w:uiPriority w:val="34"/>
    <w:qFormat/>
    <w:rsid w:val="001C4882"/>
    <w:pPr>
      <w:ind w:left="720"/>
      <w:contextualSpacing/>
    </w:pPr>
  </w:style>
  <w:style w:type="table" w:styleId="a7">
    <w:name w:val="Table Grid"/>
    <w:basedOn w:val="a1"/>
    <w:uiPriority w:val="39"/>
    <w:rsid w:val="00A0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F13F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33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www.alibabagroup.com/en-US/ir-financial-reports-financial-result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libabagroup.com/en-US" TargetMode="External"/><Relationship Id="rId17" Type="http://schemas.openxmlformats.org/officeDocument/2006/relationships/hyperlink" Target="https://gflolaw.com/cit-v-stranah-mir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rkinblog.com/largest-ecommerce-compani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r.ozon.com/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nlegal.ru/china_taxation/china_vat_reform_2017/" TargetMode="External"/><Relationship Id="rId10" Type="http://schemas.openxmlformats.org/officeDocument/2006/relationships/hyperlink" Target="https://www.tinkoff.ru/business/contractor/legal/1067746062449/financial-statement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ru.tradingview.com/markets/world-stocks/worlds-largest-companies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Лист4!$A$2</c:f>
              <c:strCache>
                <c:ptCount val="1"/>
                <c:pt idx="0">
                  <c:v>Доходы Alibaba Group (млн юаней)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Лист4!$B$1:$F$1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Лист4!$B$2:$F$2</c:f>
              <c:numCache>
                <c:formatCode>General</c:formatCode>
                <c:ptCount val="5"/>
                <c:pt idx="0">
                  <c:v>250.26599999999999</c:v>
                </c:pt>
                <c:pt idx="1">
                  <c:v>376.84399999999999</c:v>
                </c:pt>
                <c:pt idx="2">
                  <c:v>509.71100000000001</c:v>
                </c:pt>
                <c:pt idx="3">
                  <c:v>717.28899999999999</c:v>
                </c:pt>
                <c:pt idx="4">
                  <c:v>853.06200000000001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A20-4060-B4A5-1977ECF545E2}"/>
            </c:ext>
          </c:extLst>
        </c:ser>
        <c:ser>
          <c:idx val="1"/>
          <c:order val="1"/>
          <c:tx>
            <c:strRef>
              <c:f>Лист4!$A$3</c:f>
              <c:strCache>
                <c:ptCount val="1"/>
                <c:pt idx="0">
                  <c:v>Чистая прибыль Alibaba Group (млн юаней)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Лист4!$B$1:$F$1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Лист4!$B$3:$F$3</c:f>
              <c:numCache>
                <c:formatCode>General</c:formatCode>
                <c:ptCount val="5"/>
                <c:pt idx="0">
                  <c:v>61.411999999999999</c:v>
                </c:pt>
                <c:pt idx="1">
                  <c:v>80.233999999999995</c:v>
                </c:pt>
                <c:pt idx="2">
                  <c:v>140.35</c:v>
                </c:pt>
                <c:pt idx="3">
                  <c:v>143.28399999999999</c:v>
                </c:pt>
                <c:pt idx="4">
                  <c:v>47.079000000000001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A20-4060-B4A5-1977ECF545E2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349676560"/>
        <c:axId val="172293840"/>
      </c:lineChart>
      <c:catAx>
        <c:axId val="349676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2293840"/>
        <c:crosses val="autoZero"/>
        <c:auto val="1"/>
        <c:lblAlgn val="ctr"/>
        <c:lblOffset val="100"/>
        <c:noMultiLvlLbl val="0"/>
      </c:catAx>
      <c:valAx>
        <c:axId val="172293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Млн юаней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49676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Лист5!$A$10</c:f>
              <c:strCache>
                <c:ptCount val="1"/>
                <c:pt idx="0">
                  <c:v>Совокупное налоговое бремя,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Лист5!$B$9:$F$9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Лист5!$B$10:$F$10</c:f>
              <c:numCache>
                <c:formatCode>0.00%</c:formatCode>
                <c:ptCount val="5"/>
                <c:pt idx="0">
                  <c:v>7.8200000000000006E-2</c:v>
                </c:pt>
                <c:pt idx="1">
                  <c:v>5.3100000000000001E-2</c:v>
                </c:pt>
                <c:pt idx="2">
                  <c:v>5.11E-2</c:v>
                </c:pt>
                <c:pt idx="3">
                  <c:v>5.1900000000000002E-2</c:v>
                </c:pt>
                <c:pt idx="4">
                  <c:v>4.1700000000000001E-2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F0-4581-AC3E-07A53320FA0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07228720"/>
        <c:axId val="245021696"/>
      </c:barChart>
      <c:catAx>
        <c:axId val="407228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5021696"/>
        <c:crosses val="autoZero"/>
        <c:auto val="1"/>
        <c:lblAlgn val="ctr"/>
        <c:lblOffset val="100"/>
        <c:noMultiLvlLbl val="0"/>
      </c:catAx>
      <c:valAx>
        <c:axId val="245021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7228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1062E-C56E-4D1B-9618-35BF4141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16</Pages>
  <Words>4089</Words>
  <Characters>23308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Любатуров Герман Николаевич</dc:creator>
  <cp:keywords/>
  <dc:description/>
  <cp:lastModifiedBy>Любатуров Герман Николаевич</cp:lastModifiedBy>
  <cp:revision>8</cp:revision>
  <dcterms:created xsi:type="dcterms:W3CDTF">2023-12-02T16:46:00Z</dcterms:created>
  <dcterms:modified xsi:type="dcterms:W3CDTF">2024-01-03T15:04:00Z</dcterms:modified>
</cp:coreProperties>
</file>