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141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i w:val="0"/>
          <w:iCs/>
          <w:sz w:val="28"/>
          <w:szCs w:val="28"/>
          <w:lang w:val="ru-RU"/>
        </w:rPr>
        <w:t>Тематическое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  <w:lang w:val="ru-RU"/>
        </w:rPr>
        <w:t xml:space="preserve"> направление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Искусство создаёт хороших людей, формирует человеческую душу (Паустовский К.Э.): искусство в жизни человека»</w:t>
      </w:r>
    </w:p>
    <w:p>
      <w:pPr>
        <w:spacing w:after="0" w:line="360" w:lineRule="auto"/>
        <w:ind w:right="141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Жанр: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дневник</w:t>
      </w:r>
    </w:p>
    <w:p>
      <w:pPr>
        <w:spacing w:after="0" w:line="360" w:lineRule="auto"/>
        <w:ind w:right="141"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«Бородино»: размышляя над прошлым…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августа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школьном дворе была линейка в честь открытия памятного знака «Хлеб нашей памяти». На светлом каменном кубе лежит нарезанный на ломтики чёрный хлеб. Ведущие рассказывают историю его появления: впервые испекли </w:t>
      </w:r>
      <w:r>
        <w:rPr>
          <w:rFonts w:ascii="Times New Roman" w:hAnsi="Times New Roman" w:cs="Times New Roman"/>
          <w:sz w:val="28"/>
          <w:szCs w:val="28"/>
          <w:lang w:val="ru-RU"/>
        </w:rPr>
        <w:t>такой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хлеб</w:t>
      </w:r>
      <w:r>
        <w:rPr>
          <w:rFonts w:ascii="Times New Roman" w:hAnsi="Times New Roman" w:cs="Times New Roman"/>
          <w:sz w:val="28"/>
          <w:szCs w:val="28"/>
        </w:rPr>
        <w:t xml:space="preserve"> монахини Спасо-Бородинского монастыря, основанного на месте Бородинской битвы вдовой героя войны 1812 года Александра Тучкова. Оказывается, это хлеб поминальный, чёрный, с кориандром и тмином. Тмин в хлебе не только для придания особенного вкуса – он символизирует картечь, которой в те времена заряжали ружья.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слушал, а в голове вертелись знакомые с детства строчки:</w:t>
      </w:r>
    </w:p>
    <w:p>
      <w:pPr>
        <w:spacing w:after="0" w:line="360" w:lineRule="auto"/>
        <w:ind w:left="212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Скажи-ка, дядя, ведь недаром</w:t>
      </w:r>
    </w:p>
    <w:p>
      <w:pPr>
        <w:spacing w:after="0" w:line="360" w:lineRule="auto"/>
        <w:ind w:left="212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Москва, спалённая пожаром,</w:t>
      </w:r>
    </w:p>
    <w:p>
      <w:pPr>
        <w:spacing w:after="0" w:line="360" w:lineRule="auto"/>
        <w:ind w:left="212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Французу отдана?</w:t>
      </w:r>
    </w:p>
    <w:p>
      <w:pPr>
        <w:spacing w:after="0" w:line="360" w:lineRule="auto"/>
        <w:ind w:left="212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были ж схватки боевые,</w:t>
      </w:r>
    </w:p>
    <w:p>
      <w:pPr>
        <w:spacing w:after="0" w:line="360" w:lineRule="auto"/>
        <w:ind w:left="212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говорят, </w:t>
      </w:r>
      <w:r>
        <w:rPr>
          <w:rFonts w:ascii="Times New Roman" w:hAnsi="Times New Roman" w:cs="Times New Roman"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какие!</w:t>
      </w:r>
    </w:p>
    <w:p>
      <w:pPr>
        <w:spacing w:after="0" w:line="360" w:lineRule="auto"/>
        <w:ind w:left="212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помнит вся Россия</w:t>
      </w:r>
    </w:p>
    <w:p>
      <w:pPr>
        <w:spacing w:after="0" w:line="360" w:lineRule="auto"/>
        <w:ind w:left="212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день Бородина!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Тогда,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классе, мне многие слова в этом стихотворении Лермонтова казались непонятными и даже забавными: какой-то дядя вспоминает, как старики ворчали, не желая уходить на зимние квартиры. Бой с французами не казался страшным и кровавым, ведь нельзя бояться врага, которого называют «мусью».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Эти воспоминания сейчас были какими-то нелепыми на фоне высокой и трагичной истории появления бородинского хлеба…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18 августа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Несколько дней мне не давали покоя строки лермонтовского стихотворения. Я узнал, что поэт написал его в начале 1837 года, в год двадцатипятилетия Бородинской битвы. Какое значение имела война с Наполеоном для России?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 её воспринимали как битву добра со злом, поэтому победа в этой войне стала свидетельством божественного вмешательства в людские дела. Именно поэтому Лермонтов пишет: «Когда б на то не божья воля, не отдали б Москвы». Он как бы показывает, что русская армия сражается с Богом в душе, под его покровительством, подчёркивая тем самым священный характер битвы. Интересно, знал ли Лермонтов, что оценка исхода Бородинского сражения в истории неоднозначна? Наполеон уверен был в собственной победе, а Михаил Кутузов так писал императору Александру I: “Место баталии нами одержано совершенно, и неприятель ретировался тогда в ту позицию, в которой пришёл нас атаковать”. А что вообще можно считать победой? </w:t>
      </w:r>
      <w:r>
        <w:rPr>
          <w:rFonts w:ascii="Times New Roman" w:hAnsi="Times New Roman" w:cs="Times New Roman"/>
          <w:sz w:val="28"/>
          <w:szCs w:val="28"/>
          <w:lang w:val="ru-RU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, что многие позиции русских оказались в руках Наполеона и Москва была сдана, или то, что французам не удалось разбить русской армии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в конечном счёте обернулось для них бегством из России и окончательным поражением? Думаю, важнее второе. Тогда какими же должны быть люди, добывшие такую победу?..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29 августа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коллаже М. Пурецкого 1898 года, созданном к стихотворению Лермонтова, я </w:t>
      </w:r>
      <w:r>
        <w:rPr>
          <w:rFonts w:ascii="Times New Roman" w:hAnsi="Times New Roman" w:cs="Times New Roman"/>
          <w:sz w:val="28"/>
          <w:szCs w:val="28"/>
          <w:lang w:val="ru-RU"/>
        </w:rPr>
        <w:t>вижу</w:t>
      </w:r>
      <w:r>
        <w:rPr>
          <w:rFonts w:ascii="Times New Roman" w:hAnsi="Times New Roman" w:cs="Times New Roman"/>
          <w:sz w:val="28"/>
          <w:szCs w:val="28"/>
        </w:rPr>
        <w:t xml:space="preserve"> старого солдата. Этакого седобородого старца, похожего на Деда Мороза, с очень мудрым и немного грустным лицом. Наверное, так мог выглядеть «дядя», участник войны 1812 года и Бородинского сражения. Он простой человек, и речь его выдаёт выходца из народа: «ушки на макушке», «И думал: угощу я друга!», «Постой-ка, брат мусью!», «Что толку в этакой безделке?», «Полковник наш </w:t>
      </w:r>
      <w:r>
        <w:rPr>
          <w:rFonts w:ascii="Times New Roman" w:hAnsi="Times New Roman" w:cs="Times New Roman"/>
          <w:sz w:val="28"/>
          <w:szCs w:val="28"/>
          <w:lang w:val="ru-RU"/>
        </w:rPr>
        <w:t>рождён</w:t>
      </w:r>
      <w:r>
        <w:rPr>
          <w:rFonts w:ascii="Times New Roman" w:hAnsi="Times New Roman" w:cs="Times New Roman"/>
          <w:sz w:val="28"/>
          <w:szCs w:val="28"/>
        </w:rPr>
        <w:t xml:space="preserve"> был хватом…», «бусурманы». Это простонародный рассказчик, который говорит о событиях не так, как сказал бы поэт, а как сказал бы солдат. А ведь считается, что воспоминания родственника Лермонтова - Афанасия Алексеевича Столыпина, двоюродного деда и опекуна поэта, - сыграли ключевую роль в рождении идеи «Бородина». Но Лермонтов почему-то делает главным повествователем в своём стихотворении именно простого человека, который, рассказывая о своём участии в сражении, в то же время использует и такие слова: «Уж постоим мы головою За родину свою!», «И вот на поле грозной сечи Ночная пала тень», «И умереть мы обещали, И клятву верности сдержали Мы в Бородинский бой». 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Г. Белинский писал о стихотворении «Бородино» следующее: «В каждом слове слышите солдата, язык которого не переставал быть грубо прямодушным, в то же время благороден, силён и полон поэзии». Мне кажется, именно благодаря такому сочетанию читатель понимает, насколько значимым было для русского народа Бородинское сражение. И только так, просто и вместе с тем высоко торжественно, можно рассказывать новому поколению о славных событиях прошлого!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сентября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Вчера, накануне очередной годовщины Бородинского сражения, я вновь перечитал стихотворение Лермонтова и понял, что это, прежде всего, диалог. Не только участника битвы со своим племянником, но диалог двух поколений: героических участников битвы и поколения, о котором с горькой иронией дважды говорится: «Не то, что нынешнее племя: Богатыри - не вы!». Известно, что поэт был разочарован в сво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современниках</w:t>
      </w:r>
      <w:r>
        <w:rPr>
          <w:rFonts w:ascii="Times New Roman" w:hAnsi="Times New Roman" w:cs="Times New Roman"/>
          <w:sz w:val="28"/>
          <w:szCs w:val="28"/>
        </w:rPr>
        <w:t xml:space="preserve">, считал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существование пустым и никчёмным:                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Печально я гляжу на наше поколенье!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Его грядущее — иль пусто, иль темно,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Меж тем, под бременем познанья и сомненья,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бездействии состарится оно.</w:t>
      </w:r>
    </w:p>
    <w:p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Если считать, что подвиг во имя Родины – смысл и обоснование твоего существования, то, наверное, жизнь большинства людей можно считать бесполезной, ведь героем может стать не каждый. Но любовь к своей стране, знание её истории, уважение к памяти предков не пустые слова! Они неотъемлемая часть личности каждого человека. А настоящие личности, я уверен, всегда приносят пользу людям и стране, всегда готовы встать на их защиту.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Прошлое говорит с нами через стихи. Поэт Александр Кушнер сказал: «Лирика – самая живая, непосредственная человеческая речь, с блестящими глазами, прямым обращением к неведомому собеседнику. Лирика добивается понимания с полуслова, полунамёка…».  Мне кажется, через «Бородино» Лермонтова, через диалог с поэтом я понял главное: мне хочется, чтобы о моём поколении тоже когда-то написали: </w:t>
      </w:r>
    </w:p>
    <w:p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Да, были люди в наше время,</w:t>
      </w:r>
    </w:p>
    <w:p>
      <w:pPr>
        <w:spacing w:after="0" w:line="360" w:lineRule="auto"/>
        <w:ind w:left="2124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Могучее, лихое племя…</w:t>
      </w:r>
    </w:p>
    <w:p>
      <w:pPr>
        <w:spacing w:after="0" w:line="360" w:lineRule="auto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73"/>
    <w:rsid w:val="00005730"/>
    <w:rsid w:val="00012FC7"/>
    <w:rsid w:val="00050100"/>
    <w:rsid w:val="000644BA"/>
    <w:rsid w:val="000C745E"/>
    <w:rsid w:val="001D51E6"/>
    <w:rsid w:val="00244F32"/>
    <w:rsid w:val="00290736"/>
    <w:rsid w:val="002B3339"/>
    <w:rsid w:val="00354091"/>
    <w:rsid w:val="003B363B"/>
    <w:rsid w:val="003D32B9"/>
    <w:rsid w:val="003F1131"/>
    <w:rsid w:val="004039BA"/>
    <w:rsid w:val="00443C65"/>
    <w:rsid w:val="004A654D"/>
    <w:rsid w:val="004B2872"/>
    <w:rsid w:val="005B6C67"/>
    <w:rsid w:val="005C0595"/>
    <w:rsid w:val="005C69BA"/>
    <w:rsid w:val="00606A2B"/>
    <w:rsid w:val="00626B32"/>
    <w:rsid w:val="006851AC"/>
    <w:rsid w:val="00745321"/>
    <w:rsid w:val="00755445"/>
    <w:rsid w:val="00770B53"/>
    <w:rsid w:val="00867E55"/>
    <w:rsid w:val="00910815"/>
    <w:rsid w:val="00947095"/>
    <w:rsid w:val="00985A5E"/>
    <w:rsid w:val="009A1FF5"/>
    <w:rsid w:val="009A72DF"/>
    <w:rsid w:val="009D19D3"/>
    <w:rsid w:val="00AB3DF1"/>
    <w:rsid w:val="00B4528F"/>
    <w:rsid w:val="00BC7064"/>
    <w:rsid w:val="00BF552C"/>
    <w:rsid w:val="00C24DAF"/>
    <w:rsid w:val="00C60135"/>
    <w:rsid w:val="00CA61CF"/>
    <w:rsid w:val="00CB58E1"/>
    <w:rsid w:val="00CD2DEE"/>
    <w:rsid w:val="00CE2A8A"/>
    <w:rsid w:val="00D0424F"/>
    <w:rsid w:val="00D41577"/>
    <w:rsid w:val="00D73473"/>
    <w:rsid w:val="00DA5FA3"/>
    <w:rsid w:val="00E563E4"/>
    <w:rsid w:val="00EA06BD"/>
    <w:rsid w:val="00EA1FCD"/>
    <w:rsid w:val="00EB5BF3"/>
    <w:rsid w:val="00EB6689"/>
    <w:rsid w:val="00F16A6C"/>
    <w:rsid w:val="00F264B8"/>
    <w:rsid w:val="00F71960"/>
    <w:rsid w:val="00F95281"/>
    <w:rsid w:val="08081C49"/>
    <w:rsid w:val="1B64648E"/>
    <w:rsid w:val="1CEC5C03"/>
    <w:rsid w:val="5B653870"/>
    <w:rsid w:val="77B02B31"/>
    <w:rsid w:val="7A8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877</Words>
  <Characters>5000</Characters>
  <Lines>41</Lines>
  <Paragraphs>11</Paragraphs>
  <TotalTime>4</TotalTime>
  <ScaleCrop>false</ScaleCrop>
  <LinksUpToDate>false</LinksUpToDate>
  <CharactersWithSpaces>5866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2022-09-15T16:58:00Z</dcterms:created>
  <dc:creator>admin</dc:creator>
  <cp:lastModifiedBy>79224</cp:lastModifiedBy>
  <cp:lastPrinted>2022-09-20T05:18:00Z</cp:lastPrinted>
  <dcterms:modified xsi:type="dcterms:W3CDTF">2023-12-17T11:33:24Z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248DBEF173474A0E86E78F476B2C1DE5_12</vt:lpwstr>
  </property>
</Properties>
</file>