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автономное общеобразовательное учреждение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Московской области «Балашихинский лицей»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9B7D4D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 работа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«Организация питомника своими силами, как один из способов искусственного лесовосстановления нашей страны»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Автор работы: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Стрелков Александр Павлович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 «В» класс</w:t>
      </w:r>
    </w:p>
    <w:p w:rsidR="007179F2" w:rsidRDefault="00DF0F92">
      <w:pPr>
        <w:pStyle w:val="normal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Руководитель: Каракина Наталья Алексеевна</w:t>
      </w:r>
    </w:p>
    <w:p w:rsidR="007179F2" w:rsidRDefault="007179F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Балашиха, 2023 год</w:t>
      </w:r>
    </w:p>
    <w:p w:rsidR="007179F2" w:rsidRDefault="00DF0F92">
      <w:pPr>
        <w:pStyle w:val="normal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Содержание: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Введение…………………………………………………………………………………...3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Роль леса в природе и жизни человека………………………………………...4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Организация лесовосстановления в России…………………………………...5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3. Создание и организация питомника на примере моего дедушки в Удмуртской Республике………………………………………………………………….6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Заключение…………………………………………………...……………………………8  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Список использованных  источников……………………………………………………9  </w:t>
      </w:r>
    </w:p>
    <w:p w:rsidR="007179F2" w:rsidRDefault="00DF0F9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Приложения………………………………………………………………………………10</w:t>
      </w: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 — одно из главных богатств России, наша страна занимает второе место в мире по запасам древесины после Бразилии. Сохранение и увеличение лесов является важнейшей мировой, национальной и региональной проблемой.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Восстановление лесов в Российской Федерации ежегодно осуществляется на 0,8–1,0 млн. га, что сопоставимо с площадью сплошных рубок, но в 3–3,5 раза меньше площади общих потерь лесного покрова.  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Проблема лесовосстановления в России связана с незаконной вырубкой лесов, недостаточным контролем за лесопользованием, природными пожарами, а также изменением климата. Несмотря на усилия правительства по охране лесов, проблема остается актуальной из-за недостаточного финансирования и неэффективной работы лесной отрасли. [1]</w:t>
      </w:r>
    </w:p>
    <w:p w:rsidR="007179F2" w:rsidRDefault="00846B17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мо</w:t>
      </w:r>
      <w:r w:rsidR="00DF0F92">
        <w:rPr>
          <w:rFonts w:ascii="Times New Roman" w:eastAsia="Times New Roman" w:hAnsi="Times New Roman" w:cs="Times New Roman"/>
          <w:sz w:val="28"/>
          <w:szCs w:val="28"/>
        </w:rPr>
        <w:t>его исследования является возможность возрождения леса в местах вырубки и на выгоревших участках силами обычных неравнодушных людей , а также популяризация создания питомников для лесовосстановления и озеленения территорий среди населения страны.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  связи с этим можно выделить ряд задач: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оценить роль лесов в природе и жизни человека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изучить и применить методы восстановления леса на примере действующего питомника моего дедушки в Удмуртской Республике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наметить пути решения экологических проблем леса.</w:t>
      </w:r>
    </w:p>
    <w:p w:rsidR="007179F2" w:rsidRDefault="00DF0F92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 метод, метод наблюдения, метод интервьюирования.</w:t>
      </w: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условиях создания и функционирования частных питомников существует возможность искусственного восстановления леса.</w:t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Глава 1. Роль леса в природе и жизни человека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Леса нашей страны - национальное богатство русского народа. Трудно переоценить роль леса в улучшении условий окружающей среды, повышении благосостояния народа, экономике страны. Леса играют огромную роль в природе и жизни человека. Они являются домом для множества видов животных и растений, обеспечивают биоразнообразие, и являются важным источником кислорода. Леса также играют важную роль в регуляции климата, удерживая углекислый газ и предотвращая эрозию почвы. [приложение 1]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Для человека леса также имеют огромное значение. Они предоставляют древесину, ягоды, грибы, лекарственные растения и другие ресурсы, необходимые для выживания и жизнедеятельности. Леса также играют важную роль в регулировании водных ресурсов, защите почвы от эрозии, а также в развитии туризма и отдыха.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Таким образом леса являются важной составной частью окружающей природной среды. Как экологическая система лес выполняет различные функции и одновременно является незаменимым природным ресурсом.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Глава 2. Организация лесовосстановления в России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Сохранение и увеличение лесов является важнейшей мировой, национальной и региональной проблемой. Несмотря на то, что катастрофические последствия сведения лесов уже широко известны, уничтожение их продолжается. В настоящее время общая площадь лесов на планете ежегодно уменьшается на 2%. Ученые посчитали, что при таком уменьшении леса, он исчезнет через 50 лет. Значительно сократились площади лесов и в нашей стране. В то же время масштабы лесовосстановления с помощью посадок и посевов леса постоянно сокращаются. [2; приложение 2]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Восстановление леса может происходить двумя способами: искусственным и естественным. Искусственное лесовосстановление – это создание лесных культур на площадях ранее бывших под лесом. Оно подразделяется: на предварительное, когда посадку или посев проводят под пологом насаждения за несколько лет до его рубки; сопутствующее, когда посадку или посев проводят в процессе не сплошных рубок или после их завершения; последующее – лесные культуры на вырубках; реконструктивное, когда на площадях, занятых малоценными насаждениями, соответствующим данным конкретным условиям, закладываются лесные культуры хозяйственно ценных пород. Естественное лесовосстановление – это процесс образования нового поколения леса естественным путем. Оно позволяет восстанавливать сравнительно малыми затратами средств рабочей силы, опираясь на силы природы. [3]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Глава 3. Создание и организация питомника на примере моего дедушки в Удмуртской Республике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Предлагаю рассмотреть и изучить порядок лесовосстановления искусственным путем на примере создания питом</w:t>
      </w:r>
      <w:r w:rsidR="00846B17">
        <w:rPr>
          <w:rFonts w:ascii="Times New Roman" w:eastAsia="Times New Roman" w:hAnsi="Times New Roman" w:cs="Times New Roman"/>
          <w:sz w:val="28"/>
          <w:szCs w:val="28"/>
        </w:rPr>
        <w:t>ника моим дедушкой Стрелковым Юрием Николаевичем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Удмуртской Республике. В данном вопросе можно выделить несколько этапов: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3.1. Необходимо приобрести или собрать в лесу семена деревьев, изучить способы проращивания и особенности этих семян.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Сбор и закупка семян производится осенью или зимой, чтобы успеть посеять новые деревья и кустарники ранней весной сразу после схода снега. Например, семена ели обыкновенной собирают в шишках зимой. Затем шишки тщательно просушивают, дробят и только потом отделяют уже готовые семена. Из практики известно, что из 100 кг шишек можно получить всего лишь 1 кг семян, но это 150.000 семечек, то есть потенциальных деревьев. Перед посадкой семена проходят соответствующую специальную подготовку. [приложение 3]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3.2. Сделать питомник для проращивания семян и выращивания сеянцев.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Высевание проводят в теплицы либо в подготовленные особым способом грядки, очень многое в данном вопросе зависит от климатических и погодных условий. Важно помнить, что из 150.000 семян мы получим только 30.000 сеянцев.  И вот уже в начале лета на грядках появляются молодые сеянцы, совсем не похожие на деревья, а напоминающие укроп или петрушку. Совсем не верится, что через много - много лет это будут могучие, большие деревья. Уход за сеянцами включает уничтожение сорняков, рыхление почвы, подкормку растений и борьбу с болезнями и вредителями. [приложение 4]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3.3. Выращенные сеянцы и саженцы можно высаживать на вырубках в лесу.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Срок выращивания сеянцев в питомнике до высадки в лес от года до четырех, в зависимости от вида деревьев и достижения ими определенных размеров. С особой радостью и приподнятым настроением я с дедушкой высаживаю готовые сеянцы в их новый постоянный дом - лес. Как правило, это происходит поздней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осенью или ранней весной, когда деревья еще спят. Из 30.000 выращенных в питомнике сеянцев после высадки в лес только 50% станут взрослыми деревьями спустя 60 лет. [4; приложение 5]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Из выше сказанного мы понимаем, что на практике не все так легко. Каждый из этапов создания питомника требует огромных сил, опыта и определенных навыков. Но в то же время, все этапы процесса искусственного лесовосстановления давно изучены, освещены в научной литературе и представлены в интернет – ресурсах. Что дает возможность участия в лесовосстановлении нашей страны каждому заинтересованному, неравнодушному человеку.</w:t>
      </w: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 результате вырубки леса происходят сильные изменения в природе. Исчезают многие виды растительности, погибают животные. Человечеству необходимо осознать, что исчезновение лесов – это ухудшение состояния окружающей среды. Оно является большой угрозой для нашего будущего. Вместе с тем, каждому из нас по силам внести свой личный вклад в лесовосстановление нашей огромной страны. </w:t>
      </w:r>
    </w:p>
    <w:p w:rsidR="007179F2" w:rsidRDefault="00846B1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Моё</w:t>
      </w:r>
      <w:r w:rsidR="00DF0F92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доказало, что используя метод искусственного возобновления леса, путем создания даже небольших питомников, можно возродить и сохранить леса в нашей стране. В то же время необходимо развивать лесные питомники для выращивания сеянцев и саженцев в промышленных масштабах, чтобы обеспечить постоянный и качественный источник посадочного материала. Нужно внедрять современные технологии и методы выращивания сеянцев, чтобы повысить их выживаемость и качество. Важно обучать специалистов, работающих в питомниках современным методам выращивания и ухода за лесными культурами. Таким образом, все это способствует сохранению биоразнообразия, улучшению экологической обстановки и устойчивому развитию лесных ресурсов.</w:t>
      </w:r>
    </w:p>
    <w:p w:rsidR="007179F2" w:rsidRDefault="00846B17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На летних каникулах я обязательно поеду к дедушке и буду помогать ему работать в питомнике, постараюсь заинтересовать этим делом своих друзей. Лес- это наше богатство! 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Список использованных источников:</w:t>
      </w: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Шадрина С.А. Принципы и направления в технологии искусственного лесовосстановления // Сб. науч. тр. аспирантов и докторантов Московского государственного университета леса. – М.: МГУЛ, 2003. – Вып. 322(4).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Стратегия развития лесного комплекса Российской Федерации до 2030 года. [Электронный ресурс]. Режим доступа: http://static.government.ru/media/files/pFdqtWFH8y9SfQjDE0Xnwd8eXWoJJMYB.pdf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«Лесная энциклопедия» - в двух книгах./ Издательство «Советская энциклопедия». 1986.</w:t>
      </w:r>
    </w:p>
    <w:p w:rsidR="007179F2" w:rsidRDefault="00DF0F92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Интервьюирование основателя питомника «Greensel» Стрелкова Ю.Н. (моего дедушки).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Приложения: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1. Лес-богатство России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41854" cy="2815914"/>
            <wp:effectExtent l="0" t="0" r="0" b="0"/>
            <wp:docPr id="1" name="image1.png" descr="photo169996148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hoto1699961485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1854" cy="2815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2. Лес после вырубки</w:t>
      </w:r>
    </w:p>
    <w:p w:rsidR="007179F2" w:rsidRDefault="007179F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7665" cy="3283638"/>
            <wp:effectExtent l="0" t="0" r="0" b="0"/>
            <wp:docPr id="3" name="image3.png" descr="photo169996038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photo1699960388.jpe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665" cy="328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Лес после пожара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6874" cy="3019540"/>
            <wp:effectExtent l="0" t="0" r="0" b="0"/>
            <wp:docPr id="2" name="image2.png" descr="photo1699960388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hoto1699960388 (2).jpe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874" cy="3019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3. Семена и шишки с семенами</w:t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13103" cy="4235701"/>
            <wp:effectExtent l="0" t="0" r="0" b="0"/>
            <wp:docPr id="5" name="image5.png" descr="photo169996127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hoto1699961275 (1).jpe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3103" cy="4235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68725" cy="3311347"/>
            <wp:effectExtent l="0" t="0" r="0" b="0"/>
            <wp:docPr id="4" name="image4.png" descr="photo169996174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photo1699961748.jpe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725" cy="3311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4. Теплица, грядки, сеянцы</w:t>
      </w:r>
    </w:p>
    <w:p w:rsidR="007179F2" w:rsidRDefault="007179F2">
      <w:pPr>
        <w:pStyle w:val="normal"/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5134" cy="4466902"/>
            <wp:effectExtent l="0" t="0" r="0" b="0"/>
            <wp:docPr id="7" name="image7.png" descr="photo169996178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hoto1699961787.jpe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134" cy="4466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2630" cy="6158216"/>
            <wp:effectExtent l="0" t="0" r="0" b="0"/>
            <wp:docPr id="6" name="image6.png" descr="photo16999612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photo1699961275.jpe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2630" cy="61582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640445"/>
            <wp:effectExtent l="0" t="0" r="0" b="0"/>
            <wp:docPr id="9" name="image9.png" descr="photo16999618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hoto1699961809.jpe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5. Высадка сеянцев в лес.</w:t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0075" cy="3566099"/>
            <wp:effectExtent l="0" t="0" r="0" b="0"/>
            <wp:docPr id="8" name="image8.png" descr="photo16999620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hoto1699962037.jpe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0075" cy="3566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7179F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179F2" w:rsidRDefault="00DF0F92">
      <w:pPr>
        <w:pStyle w:val="normal"/>
        <w:tabs>
          <w:tab w:val="left" w:pos="225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6046" cy="3528060"/>
            <wp:effectExtent l="0" t="0" r="0" b="0"/>
            <wp:docPr id="11" name="image11.png" descr="photo169996216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hoto1699962167.jpe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6046" cy="3528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79F2" w:rsidRDefault="00DF0F92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175" cy="8807501"/>
            <wp:effectExtent l="0" t="0" r="0" b="0"/>
            <wp:docPr id="10" name="image10.png" descr="photo1699961275 (4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hoto1699961275 (4).jpe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807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179F2" w:rsidSect="007179F2">
      <w:footerReference w:type="default" r:id="rId18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B29" w:rsidRDefault="005B5B29" w:rsidP="007179F2">
      <w:pPr>
        <w:spacing w:after="0" w:line="240" w:lineRule="auto"/>
      </w:pPr>
      <w:r>
        <w:separator/>
      </w:r>
    </w:p>
  </w:endnote>
  <w:endnote w:type="continuationSeparator" w:id="1">
    <w:p w:rsidR="005B5B29" w:rsidRDefault="005B5B29" w:rsidP="00717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9F2" w:rsidRDefault="00A47F3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DF0F92">
      <w:rPr>
        <w:color w:val="000000"/>
      </w:rPr>
      <w:instrText>PAGE</w:instrText>
    </w:r>
    <w:r>
      <w:rPr>
        <w:color w:val="000000"/>
      </w:rPr>
      <w:fldChar w:fldCharType="separate"/>
    </w:r>
    <w:r w:rsidR="009B7D4D">
      <w:rPr>
        <w:noProof/>
        <w:color w:val="000000"/>
      </w:rPr>
      <w:t>3</w:t>
    </w:r>
    <w:r>
      <w:rPr>
        <w:color w:val="000000"/>
      </w:rPr>
      <w:fldChar w:fldCharType="end"/>
    </w:r>
  </w:p>
  <w:p w:rsidR="007179F2" w:rsidRDefault="007179F2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B29" w:rsidRDefault="005B5B29" w:rsidP="007179F2">
      <w:pPr>
        <w:spacing w:after="0" w:line="240" w:lineRule="auto"/>
      </w:pPr>
      <w:r>
        <w:separator/>
      </w:r>
    </w:p>
  </w:footnote>
  <w:footnote w:type="continuationSeparator" w:id="1">
    <w:p w:rsidR="005B5B29" w:rsidRDefault="005B5B29" w:rsidP="007179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05C01"/>
    <w:multiLevelType w:val="multilevel"/>
    <w:tmpl w:val="B59EFD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9F2"/>
    <w:rsid w:val="0047325C"/>
    <w:rsid w:val="00553184"/>
    <w:rsid w:val="005B5B29"/>
    <w:rsid w:val="007179F2"/>
    <w:rsid w:val="00846B17"/>
    <w:rsid w:val="009B7D4D"/>
    <w:rsid w:val="00A47F36"/>
    <w:rsid w:val="00DE05C5"/>
    <w:rsid w:val="00DF0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5C5"/>
  </w:style>
  <w:style w:type="paragraph" w:styleId="1">
    <w:name w:val="heading 1"/>
    <w:basedOn w:val="normal"/>
    <w:next w:val="normal"/>
    <w:rsid w:val="007179F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179F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179F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179F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179F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179F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179F2"/>
  </w:style>
  <w:style w:type="table" w:customStyle="1" w:styleId="TableNormal">
    <w:name w:val="Table Normal"/>
    <w:rsid w:val="007179F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179F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7179F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846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B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1468</Words>
  <Characters>8372</Characters>
  <Application>Microsoft Office Word</Application>
  <DocSecurity>0</DocSecurity>
  <Lines>69</Lines>
  <Paragraphs>19</Paragraphs>
  <ScaleCrop>false</ScaleCrop>
  <Company/>
  <LinksUpToDate>false</LinksUpToDate>
  <CharactersWithSpaces>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2023-12-20T06:00:00Z</dcterms:created>
  <dcterms:modified xsi:type="dcterms:W3CDTF">2023-12-20T17:05:00Z</dcterms:modified>
</cp:coreProperties>
</file>