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D8" w:rsidRDefault="00A604D8" w:rsidP="00A604D8">
      <w:pPr>
        <w:rPr>
          <w:rFonts w:ascii="Century" w:hAnsi="Century"/>
        </w:rPr>
      </w:pPr>
    </w:p>
    <w:p w:rsidR="00A604D8" w:rsidRDefault="00A604D8" w:rsidP="00A604D8">
      <w:pPr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 xml:space="preserve">Методический </w:t>
      </w:r>
      <w:r w:rsidR="00101EC3">
        <w:rPr>
          <w:rFonts w:ascii="Century" w:hAnsi="Century"/>
          <w:b/>
          <w:i/>
          <w:sz w:val="32"/>
          <w:szCs w:val="32"/>
        </w:rPr>
        <w:t>доклад</w:t>
      </w:r>
      <w:r>
        <w:rPr>
          <w:rFonts w:ascii="Century" w:hAnsi="Century"/>
          <w:b/>
          <w:i/>
          <w:sz w:val="32"/>
          <w:szCs w:val="32"/>
        </w:rPr>
        <w:t>:</w:t>
      </w:r>
    </w:p>
    <w:p w:rsidR="00A604D8" w:rsidRDefault="00A604D8" w:rsidP="00A604D8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entury" w:hAnsi="Century"/>
          <w:b/>
          <w:i/>
          <w:sz w:val="32"/>
          <w:szCs w:val="32"/>
        </w:rPr>
        <w:t>«Использование раздаточного дидактического материала на уроках сольфеджио»</w:t>
      </w:r>
      <w:r w:rsidRPr="00A604D8">
        <w:rPr>
          <w:rFonts w:ascii="Cambria" w:eastAsia="Times New Roman" w:hAnsi="Cambria"/>
          <w:b/>
          <w:sz w:val="24"/>
          <w:szCs w:val="24"/>
          <w:lang w:eastAsia="ru-RU"/>
        </w:rPr>
        <w:t xml:space="preserve"> </w:t>
      </w:r>
    </w:p>
    <w:p w:rsidR="00A604D8" w:rsidRDefault="00A604D8" w:rsidP="00A604D8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A604D8" w:rsidRDefault="00A604D8" w:rsidP="00A604D8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A604D8" w:rsidRDefault="00A604D8" w:rsidP="00A604D8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715"/>
      </w:tblGrid>
      <w:tr w:rsidR="00A604D8" w:rsidTr="00A604D8">
        <w:trPr>
          <w:trHeight w:val="88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8" w:rsidRDefault="00A604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8" w:rsidRDefault="00A604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Михеева Наталия Юрьевна</w:t>
            </w:r>
          </w:p>
        </w:tc>
      </w:tr>
      <w:tr w:rsidR="00A604D8" w:rsidTr="00A604D8">
        <w:trPr>
          <w:trHeight w:val="87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8" w:rsidRDefault="00A604D8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Место работы, должность 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8" w:rsidRDefault="00A604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МБУ ДО ДШИ, г. Мирный, преподаватель теоретических дисциплин, высшей категории</w:t>
            </w:r>
          </w:p>
        </w:tc>
      </w:tr>
      <w:tr w:rsidR="00A604D8" w:rsidTr="00A604D8">
        <w:trPr>
          <w:trHeight w:val="88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8" w:rsidRDefault="00A604D8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Регион 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8" w:rsidRDefault="00A604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Республика Саха (Якутия),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Мирнинский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04D8" w:rsidTr="00A604D8">
        <w:trPr>
          <w:trHeight w:val="88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8" w:rsidRDefault="00A604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8" w:rsidRDefault="00A604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Дополнительное предпрофессиональное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общеразвивающее</w:t>
            </w: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 музыкальное образование</w:t>
            </w:r>
          </w:p>
        </w:tc>
      </w:tr>
      <w:tr w:rsidR="00A604D8" w:rsidTr="00A604D8">
        <w:trPr>
          <w:trHeight w:val="88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8" w:rsidRDefault="00A604D8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8" w:rsidRDefault="00A604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Все классы </w:t>
            </w:r>
          </w:p>
        </w:tc>
      </w:tr>
      <w:tr w:rsidR="00A604D8" w:rsidTr="00A604D8">
        <w:trPr>
          <w:trHeight w:val="67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8" w:rsidRDefault="00A604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Предметы 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8" w:rsidRDefault="00A604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Сольфеджио</w:t>
            </w:r>
          </w:p>
        </w:tc>
      </w:tr>
    </w:tbl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Содержание:</w:t>
      </w:r>
    </w:p>
    <w:p w:rsidR="00A604D8" w:rsidRDefault="00A604D8" w:rsidP="00A604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4D8" w:rsidRDefault="00A604D8" w:rsidP="00A604D8">
      <w:pPr>
        <w:spacing w:after="0" w:line="360" w:lineRule="auto"/>
        <w:rPr>
          <w:rFonts w:ascii="Century" w:eastAsia="Times New Roman" w:hAnsi="Century"/>
          <w:sz w:val="24"/>
          <w:szCs w:val="24"/>
          <w:lang w:eastAsia="ru-RU"/>
        </w:rPr>
      </w:pPr>
      <w:r>
        <w:rPr>
          <w:rFonts w:ascii="Century" w:eastAsia="Times New Roman" w:hAnsi="Century"/>
          <w:bCs/>
          <w:sz w:val="28"/>
          <w:szCs w:val="28"/>
          <w:lang w:eastAsia="ru-RU"/>
        </w:rPr>
        <w:t xml:space="preserve">         </w:t>
      </w:r>
      <w:r>
        <w:rPr>
          <w:rFonts w:ascii="Century" w:eastAsia="Times New Roman" w:hAnsi="Century"/>
          <w:bCs/>
          <w:sz w:val="24"/>
          <w:szCs w:val="24"/>
          <w:lang w:eastAsia="ru-RU"/>
        </w:rPr>
        <w:t>Визитная карточка проекта</w:t>
      </w:r>
    </w:p>
    <w:p w:rsidR="00A604D8" w:rsidRDefault="00A604D8" w:rsidP="00A604D8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Введение</w:t>
      </w:r>
    </w:p>
    <w:p w:rsidR="00A604D8" w:rsidRDefault="00A604D8" w:rsidP="00A604D8">
      <w:pPr>
        <w:numPr>
          <w:ilvl w:val="0"/>
          <w:numId w:val="4"/>
        </w:num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Психологические обоснования использования пособия «Фортепианная клавиатура» при работе с детьми.</w:t>
      </w:r>
    </w:p>
    <w:p w:rsidR="00A604D8" w:rsidRDefault="00A604D8" w:rsidP="00A604D8">
      <w:pPr>
        <w:numPr>
          <w:ilvl w:val="0"/>
          <w:numId w:val="4"/>
        </w:numPr>
        <w:spacing w:after="0" w:line="360" w:lineRule="auto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 w:cs="Helvetica"/>
          <w:sz w:val="24"/>
          <w:szCs w:val="24"/>
          <w:lang w:eastAsia="ru-RU"/>
        </w:rPr>
        <w:t>Пособие «Фортепианная клавиатура» в изучении теоретического материала.</w:t>
      </w:r>
    </w:p>
    <w:p w:rsidR="00A604D8" w:rsidRDefault="00A604D8" w:rsidP="00A604D8">
      <w:pPr>
        <w:numPr>
          <w:ilvl w:val="0"/>
          <w:numId w:val="4"/>
        </w:numPr>
        <w:spacing w:after="0" w:line="360" w:lineRule="auto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> Использование пособия «Фортепианная клавиатура»  при написании диктанта.</w:t>
      </w:r>
    </w:p>
    <w:p w:rsidR="00A604D8" w:rsidRDefault="00A604D8" w:rsidP="00A604D8">
      <w:pPr>
        <w:numPr>
          <w:ilvl w:val="0"/>
          <w:numId w:val="4"/>
        </w:numPr>
        <w:spacing w:after="0" w:line="360" w:lineRule="auto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>Интересные моменты в работе с пособием «Фортепианная клавиатура».</w:t>
      </w:r>
    </w:p>
    <w:p w:rsidR="00A604D8" w:rsidRDefault="00A604D8" w:rsidP="00A604D8">
      <w:pPr>
        <w:numPr>
          <w:ilvl w:val="0"/>
          <w:numId w:val="4"/>
        </w:numPr>
        <w:spacing w:after="0" w:line="360" w:lineRule="auto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> Использование пособия «Фортепианная клавиатура»  при написании диктанта.</w:t>
      </w:r>
      <w:r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  <w:t xml:space="preserve"> </w:t>
      </w:r>
    </w:p>
    <w:p w:rsidR="00A604D8" w:rsidRDefault="00A604D8" w:rsidP="00A604D8">
      <w:pPr>
        <w:numPr>
          <w:ilvl w:val="0"/>
          <w:numId w:val="4"/>
        </w:numPr>
        <w:spacing w:after="0" w:line="360" w:lineRule="auto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>Роль аппликатурного мышления при работе с пособием «Фортепианная клавиатура».</w:t>
      </w:r>
    </w:p>
    <w:p w:rsidR="00A604D8" w:rsidRDefault="00A604D8" w:rsidP="00A604D8">
      <w:pPr>
        <w:numPr>
          <w:ilvl w:val="0"/>
          <w:numId w:val="4"/>
        </w:numPr>
        <w:spacing w:after="0" w:line="360" w:lineRule="auto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Интересные моменты в работе с пособием «Фортепианная клавиатура».   </w:t>
      </w:r>
    </w:p>
    <w:p w:rsidR="00A604D8" w:rsidRDefault="00A604D8" w:rsidP="00A604D8">
      <w:pPr>
        <w:spacing w:after="0" w:line="360" w:lineRule="auto"/>
        <w:ind w:left="708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>Заключение</w:t>
      </w:r>
    </w:p>
    <w:p w:rsidR="00A604D8" w:rsidRDefault="00A604D8" w:rsidP="00A604D8">
      <w:pPr>
        <w:spacing w:after="0" w:line="360" w:lineRule="auto"/>
        <w:rPr>
          <w:rFonts w:ascii="Century" w:eastAsia="Times New Roman" w:hAnsi="Century"/>
          <w:sz w:val="24"/>
          <w:szCs w:val="24"/>
          <w:lang w:eastAsia="ru-RU"/>
        </w:rPr>
      </w:pPr>
      <w:r>
        <w:rPr>
          <w:rFonts w:ascii="Century" w:eastAsia="Times New Roman" w:hAnsi="Century"/>
          <w:sz w:val="24"/>
          <w:szCs w:val="24"/>
          <w:lang w:eastAsia="ru-RU"/>
        </w:rPr>
        <w:t xml:space="preserve">           Список литературы</w:t>
      </w:r>
    </w:p>
    <w:p w:rsidR="00A604D8" w:rsidRDefault="00A604D8" w:rsidP="00A604D8">
      <w:pPr>
        <w:rPr>
          <w:rFonts w:ascii="Century" w:hAnsi="Century"/>
          <w:b/>
          <w:i/>
          <w:sz w:val="32"/>
          <w:szCs w:val="32"/>
        </w:rPr>
      </w:pPr>
    </w:p>
    <w:p w:rsidR="00A604D8" w:rsidRDefault="00A604D8" w:rsidP="00A604D8">
      <w:pPr>
        <w:rPr>
          <w:rFonts w:ascii="Century" w:hAnsi="Century"/>
          <w:b/>
          <w:i/>
          <w:sz w:val="32"/>
          <w:szCs w:val="32"/>
        </w:rPr>
      </w:pPr>
    </w:p>
    <w:p w:rsidR="00A604D8" w:rsidRDefault="00A604D8" w:rsidP="00A604D8">
      <w:pPr>
        <w:rPr>
          <w:rFonts w:ascii="Century" w:hAnsi="Century"/>
          <w:b/>
          <w:i/>
          <w:sz w:val="32"/>
          <w:szCs w:val="32"/>
        </w:rPr>
      </w:pPr>
    </w:p>
    <w:p w:rsidR="00A604D8" w:rsidRDefault="00A604D8" w:rsidP="00A604D8">
      <w:pPr>
        <w:rPr>
          <w:rFonts w:ascii="Century" w:hAnsi="Century"/>
          <w:b/>
          <w:i/>
          <w:sz w:val="32"/>
          <w:szCs w:val="32"/>
        </w:rPr>
      </w:pPr>
    </w:p>
    <w:p w:rsidR="00A604D8" w:rsidRDefault="00A604D8" w:rsidP="00A604D8">
      <w:pPr>
        <w:rPr>
          <w:rFonts w:ascii="Century" w:hAnsi="Century"/>
          <w:b/>
          <w:i/>
          <w:sz w:val="32"/>
          <w:szCs w:val="32"/>
        </w:rPr>
      </w:pPr>
    </w:p>
    <w:p w:rsidR="00A604D8" w:rsidRDefault="00A604D8" w:rsidP="00A604D8">
      <w:pPr>
        <w:rPr>
          <w:rFonts w:ascii="Century" w:hAnsi="Century"/>
          <w:b/>
          <w:i/>
          <w:sz w:val="32"/>
          <w:szCs w:val="32"/>
        </w:rPr>
      </w:pPr>
    </w:p>
    <w:p w:rsidR="00A604D8" w:rsidRDefault="00A604D8" w:rsidP="00A604D8">
      <w:pPr>
        <w:rPr>
          <w:rFonts w:ascii="Century" w:hAnsi="Century"/>
          <w:b/>
          <w:i/>
          <w:sz w:val="32"/>
          <w:szCs w:val="32"/>
        </w:rPr>
      </w:pPr>
    </w:p>
    <w:p w:rsidR="00A604D8" w:rsidRDefault="00A604D8" w:rsidP="00A604D8">
      <w:pPr>
        <w:rPr>
          <w:rFonts w:ascii="Century" w:hAnsi="Century"/>
          <w:b/>
          <w:i/>
          <w:sz w:val="32"/>
          <w:szCs w:val="32"/>
        </w:rPr>
      </w:pPr>
    </w:p>
    <w:p w:rsidR="00A604D8" w:rsidRDefault="00A604D8" w:rsidP="00A604D8">
      <w:pPr>
        <w:rPr>
          <w:rFonts w:ascii="Century" w:hAnsi="Century"/>
          <w:b/>
          <w:i/>
          <w:sz w:val="32"/>
          <w:szCs w:val="32"/>
        </w:rPr>
      </w:pPr>
    </w:p>
    <w:p w:rsidR="00A604D8" w:rsidRDefault="00A604D8" w:rsidP="00A604D8">
      <w:pPr>
        <w:rPr>
          <w:rFonts w:ascii="Century" w:hAnsi="Century"/>
          <w:b/>
          <w:i/>
          <w:sz w:val="32"/>
          <w:szCs w:val="32"/>
        </w:rPr>
      </w:pPr>
    </w:p>
    <w:p w:rsidR="00A604D8" w:rsidRDefault="00A604D8" w:rsidP="00A604D8">
      <w:pPr>
        <w:rPr>
          <w:rFonts w:ascii="Century" w:hAnsi="Century"/>
          <w:b/>
          <w:i/>
          <w:sz w:val="32"/>
          <w:szCs w:val="32"/>
        </w:rPr>
      </w:pPr>
    </w:p>
    <w:p w:rsidR="00A604D8" w:rsidRPr="00BD66E8" w:rsidRDefault="00A604D8" w:rsidP="00A604D8">
      <w:pPr>
        <w:spacing w:after="0"/>
        <w:jc w:val="center"/>
        <w:rPr>
          <w:rFonts w:ascii="Century" w:hAnsi="Century"/>
          <w:sz w:val="28"/>
          <w:szCs w:val="32"/>
        </w:rPr>
      </w:pPr>
      <w:r w:rsidRPr="00BD66E8">
        <w:rPr>
          <w:rFonts w:ascii="Century" w:hAnsi="Century"/>
          <w:sz w:val="28"/>
          <w:szCs w:val="32"/>
        </w:rPr>
        <w:lastRenderedPageBreak/>
        <w:t>ВВЕДЕНИЕ</w:t>
      </w:r>
    </w:p>
    <w:p w:rsidR="00A604D8" w:rsidRPr="00BD66E8" w:rsidRDefault="00A604D8" w:rsidP="00A604D8">
      <w:pPr>
        <w:spacing w:after="0"/>
        <w:jc w:val="center"/>
        <w:rPr>
          <w:rFonts w:ascii="Century" w:hAnsi="Century"/>
          <w:sz w:val="28"/>
          <w:szCs w:val="32"/>
        </w:rPr>
      </w:pPr>
    </w:p>
    <w:p w:rsidR="00A604D8" w:rsidRPr="00BD66E8" w:rsidRDefault="00A604D8" w:rsidP="00A604D8">
      <w:pPr>
        <w:spacing w:after="0"/>
        <w:ind w:firstLine="708"/>
        <w:jc w:val="both"/>
        <w:rPr>
          <w:rFonts w:ascii="Century" w:eastAsia="Times New Roman" w:hAnsi="Century" w:cs="Arial"/>
          <w:sz w:val="24"/>
          <w:szCs w:val="24"/>
          <w:lang w:eastAsia="ru-RU"/>
        </w:rPr>
      </w:pPr>
      <w:r w:rsidRPr="00BD66E8">
        <w:rPr>
          <w:rFonts w:ascii="Century" w:eastAsia="Times New Roman" w:hAnsi="Century"/>
          <w:sz w:val="24"/>
          <w:szCs w:val="24"/>
          <w:lang w:eastAsia="ru-RU"/>
        </w:rPr>
        <w:t xml:space="preserve">Вопросы эффективного обучения сольфеджио в ДШИ остаются актуальными уже ни одно десятилетие. Сегодня, в сложный момент реорганизации детского музыкального образования, предполагающей очевидное разделение обучения на предпрофессиональное и общеразвивающее, эта проблема приобретает особое значение. Федеральные Государственные Требования (ФГТ) к предпрофессиональным образовательным программам подчеркивают роль предмета «Сольфеджио» как одного из основополагающих в профессиональном музыкальном обучении  детей и нацелены на полноценное овладение учащимися основными компетенциями, необходимыми для возможного продолжения музыкального образования. В Рекомендациях по реализации общеразвивающих программ вышеуказанный предмет позиционируется как «Занимательное сольфеджио». Такой уклон предполагает, прежде </w:t>
      </w:r>
      <w:proofErr w:type="gramStart"/>
      <w:r w:rsidRPr="00BD66E8">
        <w:rPr>
          <w:rFonts w:ascii="Century" w:eastAsia="Times New Roman" w:hAnsi="Century"/>
          <w:sz w:val="24"/>
          <w:szCs w:val="24"/>
          <w:lang w:eastAsia="ru-RU"/>
        </w:rPr>
        <w:t>всего</w:t>
      </w:r>
      <w:proofErr w:type="gramEnd"/>
      <w:r w:rsidRPr="00BD66E8">
        <w:rPr>
          <w:rFonts w:ascii="Century" w:eastAsia="Times New Roman" w:hAnsi="Century"/>
          <w:sz w:val="24"/>
          <w:szCs w:val="24"/>
          <w:lang w:eastAsia="ru-RU"/>
        </w:rPr>
        <w:t xml:space="preserve"> акцент на увлекательности и доступности обучения. При такой очевидной разнице подходов к изучению сольфеджио, несомненно, важным остается одно – независимо от уровня обучения предмет должен быть понятен и интересен для учащихся, его усвоение должно протекать в комфортной развивающей среде, учитывающей индивидуальные  способности каждого ученика.</w:t>
      </w:r>
    </w:p>
    <w:p w:rsidR="00A604D8" w:rsidRPr="00BD66E8" w:rsidRDefault="00A604D8" w:rsidP="00A604D8">
      <w:pPr>
        <w:spacing w:after="0"/>
        <w:ind w:firstLine="708"/>
        <w:jc w:val="both"/>
        <w:rPr>
          <w:rFonts w:ascii="Century" w:eastAsia="Times New Roman" w:hAnsi="Century"/>
          <w:sz w:val="24"/>
          <w:szCs w:val="24"/>
          <w:lang w:eastAsia="ru-RU"/>
        </w:rPr>
      </w:pPr>
      <w:r w:rsidRPr="00BD66E8">
        <w:rPr>
          <w:rFonts w:ascii="Century" w:eastAsia="Times New Roman" w:hAnsi="Century"/>
          <w:sz w:val="24"/>
          <w:szCs w:val="24"/>
          <w:lang w:eastAsia="ru-RU"/>
        </w:rPr>
        <w:t>Путь к реализации данной цели заставляет преподавателей-теоретиков постоянно находиться в творческом поиске, применять различные образовательные технологии, инновационные методики, позволяющие сделать процесс обучения эффективным и нацеленным на быстрый результат.</w:t>
      </w:r>
    </w:p>
    <w:p w:rsidR="00A604D8" w:rsidRDefault="00A604D8" w:rsidP="00A604D8">
      <w:pPr>
        <w:spacing w:after="0"/>
        <w:ind w:firstLine="708"/>
        <w:jc w:val="both"/>
        <w:rPr>
          <w:rFonts w:ascii="Century" w:eastAsia="Times New Roman" w:hAnsi="Century"/>
          <w:sz w:val="24"/>
          <w:szCs w:val="24"/>
          <w:lang w:eastAsia="ru-RU"/>
        </w:rPr>
      </w:pPr>
      <w:r w:rsidRPr="00BD66E8">
        <w:rPr>
          <w:rFonts w:ascii="Century" w:eastAsia="Times New Roman" w:hAnsi="Century"/>
          <w:sz w:val="24"/>
          <w:szCs w:val="24"/>
          <w:lang w:eastAsia="ru-RU"/>
        </w:rPr>
        <w:t xml:space="preserve">Я нашла, для себя, один из очень действенных источников мобилизации и оптимизации уроков – это  </w:t>
      </w:r>
      <w:r w:rsidRPr="00BD66E8">
        <w:rPr>
          <w:rFonts w:ascii="Century" w:eastAsia="Times New Roman" w:hAnsi="Century"/>
          <w:i/>
          <w:sz w:val="24"/>
          <w:szCs w:val="24"/>
          <w:lang w:eastAsia="ru-RU"/>
        </w:rPr>
        <w:t>фортепианная клавиатура</w:t>
      </w:r>
      <w:r w:rsidRPr="00BD66E8">
        <w:rPr>
          <w:rFonts w:ascii="Century" w:eastAsia="Times New Roman" w:hAnsi="Century"/>
          <w:sz w:val="24"/>
          <w:szCs w:val="24"/>
          <w:lang w:eastAsia="ru-RU"/>
        </w:rPr>
        <w:t>.</w:t>
      </w:r>
    </w:p>
    <w:p w:rsidR="00A604D8" w:rsidRPr="00BD66E8" w:rsidRDefault="00A604D8" w:rsidP="00A604D8">
      <w:pPr>
        <w:spacing w:after="0"/>
        <w:ind w:firstLine="708"/>
        <w:jc w:val="both"/>
        <w:rPr>
          <w:rFonts w:ascii="Century" w:eastAsia="Times New Roman" w:hAnsi="Century"/>
          <w:sz w:val="24"/>
          <w:szCs w:val="24"/>
          <w:lang w:eastAsia="ru-RU"/>
        </w:rPr>
      </w:pPr>
      <w:bookmarkStart w:id="0" w:name="_GoBack"/>
      <w:bookmarkEnd w:id="0"/>
    </w:p>
    <w:p w:rsidR="00A604D8" w:rsidRDefault="00A604D8" w:rsidP="00A604D8">
      <w:pPr>
        <w:numPr>
          <w:ilvl w:val="0"/>
          <w:numId w:val="3"/>
        </w:numPr>
        <w:spacing w:after="0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Психологические обоснования использования пособия «Фортепианная</w:t>
      </w:r>
      <w:r w:rsidRPr="00F26FD9">
        <w:rPr>
          <w:rFonts w:ascii="Century" w:hAnsi="Century"/>
          <w:b/>
          <w:sz w:val="24"/>
          <w:szCs w:val="24"/>
        </w:rPr>
        <w:t xml:space="preserve"> к</w:t>
      </w:r>
      <w:r>
        <w:rPr>
          <w:rFonts w:ascii="Century" w:hAnsi="Century"/>
          <w:b/>
          <w:sz w:val="24"/>
          <w:szCs w:val="24"/>
        </w:rPr>
        <w:t>лавиатура»</w:t>
      </w:r>
      <w:r w:rsidRPr="00F26FD9"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/>
          <w:b/>
          <w:sz w:val="24"/>
          <w:szCs w:val="24"/>
        </w:rPr>
        <w:t>при работе с детьми.</w:t>
      </w:r>
    </w:p>
    <w:p w:rsidR="00A604D8" w:rsidRPr="00BD66E8" w:rsidRDefault="00A604D8" w:rsidP="00A604D8">
      <w:pPr>
        <w:spacing w:after="0"/>
        <w:ind w:firstLine="708"/>
        <w:jc w:val="both"/>
        <w:rPr>
          <w:rFonts w:ascii="Century" w:eastAsia="Times New Roman" w:hAnsi="Century"/>
          <w:sz w:val="24"/>
          <w:szCs w:val="24"/>
          <w:lang w:eastAsia="ru-RU"/>
        </w:rPr>
      </w:pPr>
      <w:r w:rsidRPr="00BD66E8">
        <w:rPr>
          <w:rFonts w:ascii="Century" w:eastAsia="Times New Roman" w:hAnsi="Century"/>
          <w:sz w:val="24"/>
          <w:szCs w:val="24"/>
          <w:lang w:eastAsia="ru-RU"/>
        </w:rPr>
        <w:t>Я пришла к этому практическим путем, но подтверждение в правильности моего выбора можно найти и в трудах выдающихся детских психологов, а также других преподавателей работающих с предметом «Сольфеджио».</w:t>
      </w:r>
    </w:p>
    <w:p w:rsidR="00A604D8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Так, согласно учению </w:t>
      </w:r>
      <w:proofErr w:type="spellStart"/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>П.Я.Гальперина</w:t>
      </w:r>
      <w:proofErr w:type="spellEnd"/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 </w:t>
      </w:r>
      <w:r w:rsidRPr="00BD66E8">
        <w:rPr>
          <w:rFonts w:ascii="Century" w:eastAsia="Times New Roman" w:hAnsi="Century" w:cs="Helvetica"/>
          <w:i/>
          <w:sz w:val="24"/>
          <w:szCs w:val="24"/>
          <w:lang w:eastAsia="ru-RU"/>
        </w:rPr>
        <w:t xml:space="preserve">ребенок может выполнить новое действие только с опорой на внешние объекты и внешние манипуляции с ними, 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>впоследствии,  то же самое действие ребенок выполнит в уме.</w:t>
      </w:r>
      <w:r>
        <w:rPr>
          <w:rFonts w:ascii="Century" w:eastAsia="Times New Roman" w:hAnsi="Century" w:cs="Helvetica"/>
          <w:sz w:val="24"/>
          <w:szCs w:val="24"/>
          <w:lang w:eastAsia="ru-RU"/>
        </w:rPr>
        <w:t xml:space="preserve"> </w:t>
      </w:r>
    </w:p>
    <w:p w:rsidR="00A604D8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В процессе психического развития каждого ребенка исходной является не чисто теоретическая, а </w:t>
      </w:r>
      <w:r w:rsidRPr="00BD66E8">
        <w:rPr>
          <w:rFonts w:ascii="Century" w:eastAsia="Times New Roman" w:hAnsi="Century" w:cs="Helvetica"/>
          <w:i/>
          <w:sz w:val="24"/>
          <w:szCs w:val="24"/>
          <w:lang w:eastAsia="ru-RU"/>
        </w:rPr>
        <w:t>практическая деятельность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, и «внутри этой последней и развивается вначале детское мышление». Это означает, что во всех случаях младшему школьнику необходимо отчетливо </w:t>
      </w:r>
      <w:r w:rsidRPr="00BD66E8">
        <w:rPr>
          <w:rFonts w:ascii="Century" w:eastAsia="Times New Roman" w:hAnsi="Century" w:cs="Helvetica"/>
          <w:i/>
          <w:sz w:val="24"/>
          <w:szCs w:val="24"/>
          <w:lang w:eastAsia="ru-RU"/>
        </w:rPr>
        <w:t>материально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 воспринимать и </w:t>
      </w:r>
      <w:r w:rsidRPr="00BD66E8">
        <w:rPr>
          <w:rFonts w:ascii="Century" w:eastAsia="Times New Roman" w:hAnsi="Century" w:cs="Helvetica"/>
          <w:i/>
          <w:sz w:val="24"/>
          <w:szCs w:val="24"/>
          <w:lang w:eastAsia="ru-RU"/>
        </w:rPr>
        <w:t>наглядно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 представлять объект познания, поскольку он довольно хорошо </w:t>
      </w:r>
      <w:r w:rsidRPr="00BD66E8">
        <w:rPr>
          <w:rFonts w:ascii="Century" w:eastAsia="Times New Roman" w:hAnsi="Century" w:cs="Helvetica"/>
          <w:i/>
          <w:sz w:val="24"/>
          <w:szCs w:val="24"/>
          <w:lang w:eastAsia="ru-RU"/>
        </w:rPr>
        <w:t>мыслит наглядными образами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, еще не владея в достаточной степени отвлеченным (абстрактным) мышлением. </w:t>
      </w:r>
    </w:p>
    <w:p w:rsidR="00A604D8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>
        <w:rPr>
          <w:rFonts w:ascii="Century" w:eastAsia="Times New Roman" w:hAnsi="Century" w:cs="Helvetica"/>
          <w:sz w:val="24"/>
          <w:szCs w:val="24"/>
          <w:lang w:eastAsia="ru-RU"/>
        </w:rPr>
        <w:lastRenderedPageBreak/>
        <w:t xml:space="preserve">          К тому же п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ри работе с детьми, все отмечают тот факт, что у них очень высока двигательная, моторная активность. Дети обладают повышенной восприимчивостью, а также у них высока потребность в созидательной деятельности.  </w:t>
      </w:r>
    </w:p>
    <w:p w:rsidR="00A604D8" w:rsidRPr="00BD66E8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  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>И в  этом вопросе наиболее действенным фактором, активизирующим постижение знаний, становится включение фортепианной клавиатуры в число основных «инструментов учебной деятельности».</w:t>
      </w:r>
    </w:p>
    <w:p w:rsidR="00A604D8" w:rsidRPr="00BD66E8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  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Клавиатура как наглядный элемент урока используется и в традиционном обучении. В классах, где проводятся теоретические занятия, довольно часто вывешиваются планшеты с ее изображением, что является подспорьем при построении аккордов и подсчете тонов в интервалах. </w:t>
      </w:r>
      <w:r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            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>Вместе с тем, в этом случае значение клавиатуры больше подходит под определение пассивной наглядности, тогда как в работе с деть</w:t>
      </w:r>
      <w:r>
        <w:rPr>
          <w:rFonts w:ascii="Century" w:eastAsia="Times New Roman" w:hAnsi="Century" w:cs="Helvetica"/>
          <w:sz w:val="24"/>
          <w:szCs w:val="24"/>
          <w:lang w:eastAsia="ru-RU"/>
        </w:rPr>
        <w:t>ми, особенно на начальном этапе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>, она может играть более существенную роль.</w:t>
      </w:r>
    </w:p>
    <w:p w:rsidR="00A604D8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В моей практике фортепианная клавиатура является </w:t>
      </w:r>
      <w:r w:rsidRPr="00BD66E8">
        <w:rPr>
          <w:rFonts w:ascii="Century" w:eastAsia="Times New Roman" w:hAnsi="Century" w:cs="Helvetica"/>
          <w:i/>
          <w:sz w:val="24"/>
          <w:szCs w:val="24"/>
          <w:lang w:eastAsia="ru-RU"/>
        </w:rPr>
        <w:t>основополагающим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 и </w:t>
      </w:r>
      <w:r w:rsidRPr="00BD66E8">
        <w:rPr>
          <w:rFonts w:ascii="Century" w:eastAsia="Times New Roman" w:hAnsi="Century" w:cs="Helvetica"/>
          <w:i/>
          <w:sz w:val="24"/>
          <w:szCs w:val="24"/>
          <w:lang w:eastAsia="ru-RU"/>
        </w:rPr>
        <w:t>ведущим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  логическим ориентиром. Изображение фортепианной клавиатуры на каждом ученическом столе</w:t>
      </w:r>
      <w:r>
        <w:rPr>
          <w:rFonts w:ascii="Century" w:eastAsia="Times New Roman" w:hAnsi="Century" w:cs="Helvetica"/>
          <w:sz w:val="24"/>
          <w:szCs w:val="24"/>
          <w:lang w:eastAsia="ru-RU"/>
        </w:rPr>
        <w:t xml:space="preserve">, у каждого ученика </w:t>
      </w:r>
      <w:r w:rsidRPr="00BD66E8">
        <w:rPr>
          <w:rFonts w:ascii="Century" w:eastAsia="Times New Roman" w:hAnsi="Century" w:cs="Helvetica"/>
          <w:sz w:val="24"/>
          <w:szCs w:val="24"/>
          <w:lang w:eastAsia="ru-RU"/>
        </w:rPr>
        <w:t xml:space="preserve"> (в виде пластин) стало первостепенным наглядно-образным вспомогательным средством в изучении и практическом освоении как теоретического, так и слухового  учебного материала. </w:t>
      </w:r>
      <w:r>
        <w:rPr>
          <w:rFonts w:ascii="Century" w:eastAsia="Times New Roman" w:hAnsi="Century" w:cs="Helvetica"/>
          <w:sz w:val="24"/>
          <w:szCs w:val="24"/>
          <w:lang w:eastAsia="ru-RU"/>
        </w:rPr>
        <w:t xml:space="preserve"> </w:t>
      </w:r>
    </w:p>
    <w:p w:rsidR="00A604D8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</w:p>
    <w:p w:rsidR="00A604D8" w:rsidRPr="00F26FD9" w:rsidRDefault="00A604D8" w:rsidP="00A604D8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Century" w:eastAsia="Times New Roman" w:hAnsi="Century" w:cs="Helvetica"/>
          <w:b/>
          <w:sz w:val="24"/>
          <w:szCs w:val="24"/>
          <w:lang w:eastAsia="ru-RU"/>
        </w:rPr>
      </w:pPr>
      <w:r w:rsidRPr="00F26FD9">
        <w:rPr>
          <w:rFonts w:ascii="Century" w:eastAsia="Times New Roman" w:hAnsi="Century" w:cs="Helvetica"/>
          <w:b/>
          <w:sz w:val="24"/>
          <w:szCs w:val="24"/>
          <w:lang w:eastAsia="ru-RU"/>
        </w:rPr>
        <w:t xml:space="preserve">Факторы мотивации </w:t>
      </w:r>
      <w:r>
        <w:rPr>
          <w:rFonts w:ascii="Century" w:eastAsia="Times New Roman" w:hAnsi="Century" w:cs="Helvetica"/>
          <w:b/>
          <w:sz w:val="24"/>
          <w:szCs w:val="24"/>
          <w:lang w:eastAsia="ru-RU"/>
        </w:rPr>
        <w:t xml:space="preserve"> </w:t>
      </w:r>
      <w:r w:rsidRPr="00F26FD9">
        <w:rPr>
          <w:rFonts w:ascii="Century" w:eastAsia="Times New Roman" w:hAnsi="Century" w:cs="Helvetica"/>
          <w:b/>
          <w:sz w:val="24"/>
          <w:szCs w:val="24"/>
          <w:lang w:eastAsia="ru-RU"/>
        </w:rPr>
        <w:t>использования</w:t>
      </w:r>
      <w:r>
        <w:rPr>
          <w:rFonts w:ascii="Century" w:eastAsia="Times New Roman" w:hAnsi="Century" w:cs="Helvetica"/>
          <w:b/>
          <w:sz w:val="24"/>
          <w:szCs w:val="24"/>
          <w:lang w:eastAsia="ru-RU"/>
        </w:rPr>
        <w:t xml:space="preserve">  </w:t>
      </w:r>
      <w:r w:rsidRPr="00F26FD9">
        <w:rPr>
          <w:rFonts w:ascii="Century" w:eastAsia="Times New Roman" w:hAnsi="Century" w:cs="Helvetica"/>
          <w:b/>
          <w:sz w:val="24"/>
          <w:szCs w:val="24"/>
          <w:lang w:eastAsia="ru-RU"/>
        </w:rPr>
        <w:t>пособия «Фортепианная клавиатура».</w:t>
      </w:r>
    </w:p>
    <w:p w:rsidR="00A604D8" w:rsidRDefault="00A604D8" w:rsidP="00A604D8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 </w:t>
      </w:r>
      <w:r w:rsidRPr="00BD66E8">
        <w:rPr>
          <w:rFonts w:ascii="inherit" w:eastAsia="Times New Roman" w:hAnsi="inherit" w:cs="Helvetica"/>
          <w:sz w:val="24"/>
          <w:szCs w:val="24"/>
          <w:lang w:eastAsia="ru-RU"/>
        </w:rPr>
        <w:t>Благодаря такому простому атрибуту</w:t>
      </w:r>
      <w:r w:rsidRPr="00BD66E8">
        <w:rPr>
          <w:rFonts w:eastAsia="Times New Roman" w:cs="Helvetica"/>
          <w:sz w:val="24"/>
          <w:szCs w:val="24"/>
          <w:lang w:eastAsia="ru-RU"/>
        </w:rPr>
        <w:t xml:space="preserve"> дети начинают легко и </w:t>
      </w:r>
      <w:r w:rsidRPr="00BD66E8">
        <w:rPr>
          <w:rFonts w:eastAsia="Times New Roman" w:cs="Helvetica"/>
          <w:i/>
          <w:sz w:val="24"/>
          <w:szCs w:val="24"/>
          <w:lang w:eastAsia="ru-RU"/>
        </w:rPr>
        <w:t>быстро</w:t>
      </w:r>
      <w:proofErr w:type="gramStart"/>
      <w:r>
        <w:rPr>
          <w:rFonts w:eastAsia="Times New Roman" w:cs="Helvetica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 w:cs="Helvetica"/>
          <w:sz w:val="24"/>
          <w:szCs w:val="24"/>
          <w:lang w:eastAsia="ru-RU"/>
        </w:rPr>
        <w:t xml:space="preserve"> что </w:t>
      </w:r>
      <w:r w:rsidRPr="00BD66E8">
        <w:rPr>
          <w:rFonts w:eastAsia="Times New Roman" w:cs="Helvetica"/>
          <w:sz w:val="24"/>
          <w:szCs w:val="24"/>
          <w:lang w:eastAsia="ru-RU"/>
        </w:rPr>
        <w:t>немаловажно, строить интервалы, аккорды, понимают суть многих сложных теоретических понятий таких как тритоны, характерные интервалы, разрешение, обращение.</w:t>
      </w:r>
    </w:p>
    <w:p w:rsidR="00A604D8" w:rsidRDefault="00A604D8" w:rsidP="00A604D8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BD66E8">
        <w:rPr>
          <w:rFonts w:eastAsia="Times New Roman" w:cs="Helvetica"/>
          <w:sz w:val="24"/>
          <w:szCs w:val="24"/>
          <w:lang w:eastAsia="ru-RU"/>
        </w:rPr>
        <w:t xml:space="preserve"> </w:t>
      </w:r>
      <w:r>
        <w:rPr>
          <w:rFonts w:eastAsia="Times New Roman" w:cs="Helvetica"/>
          <w:sz w:val="24"/>
          <w:szCs w:val="24"/>
          <w:lang w:eastAsia="ru-RU"/>
        </w:rPr>
        <w:t xml:space="preserve">Велика ценность клавиатуры и 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 с точки зрения слуховой результативности</w:t>
      </w:r>
      <w:r>
        <w:rPr>
          <w:rFonts w:eastAsia="Times New Roman" w:cs="Helvetica"/>
          <w:sz w:val="24"/>
          <w:szCs w:val="24"/>
          <w:lang w:eastAsia="ru-RU"/>
        </w:rPr>
        <w:t xml:space="preserve">, 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 а главное</w:t>
      </w:r>
      <w:r>
        <w:rPr>
          <w:rFonts w:eastAsia="Times New Roman" w:cs="Helvetica"/>
          <w:sz w:val="24"/>
          <w:szCs w:val="24"/>
          <w:lang w:eastAsia="ru-RU"/>
        </w:rPr>
        <w:t xml:space="preserve">, что важно для самих 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 детей, они </w:t>
      </w:r>
      <w:r w:rsidRPr="001D3BB8">
        <w:rPr>
          <w:rFonts w:eastAsia="Times New Roman" w:cs="Helvetica"/>
          <w:i/>
          <w:sz w:val="24"/>
          <w:szCs w:val="24"/>
          <w:lang w:eastAsia="ru-RU"/>
        </w:rPr>
        <w:t>понимают,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 что ОНИ СЛЫШАТ, правда</w:t>
      </w:r>
      <w:r>
        <w:rPr>
          <w:rFonts w:eastAsia="Times New Roman" w:cs="Helvetica"/>
          <w:sz w:val="24"/>
          <w:szCs w:val="24"/>
          <w:lang w:eastAsia="ru-RU"/>
        </w:rPr>
        <w:t>, почему - то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 пальцами!   </w:t>
      </w:r>
    </w:p>
    <w:p w:rsidR="00A604D8" w:rsidRDefault="00A604D8" w:rsidP="00A604D8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 К</w:t>
      </w:r>
      <w:r w:rsidRPr="001D3BB8">
        <w:rPr>
          <w:rFonts w:ascii="inherit" w:eastAsia="Times New Roman" w:hAnsi="inherit" w:cs="Helvetica"/>
          <w:sz w:val="24"/>
          <w:szCs w:val="24"/>
          <w:lang w:eastAsia="ru-RU"/>
        </w:rPr>
        <w:t>лавиатура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 </w:t>
      </w:r>
      <w:r w:rsidRPr="001D3BB8">
        <w:rPr>
          <w:rFonts w:ascii="inherit" w:eastAsia="Times New Roman" w:hAnsi="inherit" w:cs="Helvetica"/>
          <w:sz w:val="24"/>
          <w:szCs w:val="24"/>
          <w:lang w:eastAsia="ru-RU"/>
        </w:rPr>
        <w:t>предоставляет реальную возможность в условиях коллективной игровой ситуации каждому ученику «играть» на своем «инструменте»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. Это очень важно, так как я работаю со всем классом сразу, вовлекая в </w:t>
      </w:r>
      <w:r w:rsidRPr="001D3BB8">
        <w:rPr>
          <w:rFonts w:ascii="inherit" w:eastAsia="Times New Roman" w:hAnsi="inherit" w:cs="Helvetica"/>
          <w:sz w:val="24"/>
          <w:szCs w:val="24"/>
          <w:lang w:eastAsia="ru-RU"/>
        </w:rPr>
        <w:t>коллективное «действо» даже самых пассивных или застенчивых детей.</w:t>
      </w:r>
    </w:p>
    <w:p w:rsidR="00A604D8" w:rsidRDefault="00A604D8" w:rsidP="00A604D8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1D3BB8">
        <w:rPr>
          <w:rFonts w:eastAsia="Times New Roman" w:cs="Helvetica"/>
          <w:sz w:val="24"/>
          <w:szCs w:val="24"/>
          <w:lang w:eastAsia="ru-RU"/>
        </w:rPr>
        <w:t xml:space="preserve"> Постоянная тренировка на макете, делает детей увереннее в обращении с фортепиано, </w:t>
      </w:r>
      <w:r w:rsidRPr="001D3BB8">
        <w:rPr>
          <w:rFonts w:ascii="inherit" w:eastAsia="Times New Roman" w:hAnsi="inherit" w:cs="Helvetica"/>
          <w:sz w:val="24"/>
          <w:szCs w:val="24"/>
          <w:lang w:eastAsia="ru-RU"/>
        </w:rPr>
        <w:t xml:space="preserve"> усиливая мотивацию</w:t>
      </w:r>
      <w:r w:rsidRPr="001D3BB8">
        <w:rPr>
          <w:rFonts w:eastAsia="Times New Roman" w:cs="Helvetica"/>
          <w:sz w:val="24"/>
          <w:szCs w:val="24"/>
          <w:lang w:eastAsia="ru-RU"/>
        </w:rPr>
        <w:t>,</w:t>
      </w:r>
      <w:r w:rsidRPr="001D3BB8">
        <w:rPr>
          <w:rFonts w:ascii="inherit" w:eastAsia="Times New Roman" w:hAnsi="inherit" w:cs="Helvetica"/>
          <w:sz w:val="24"/>
          <w:szCs w:val="24"/>
          <w:lang w:eastAsia="ru-RU"/>
        </w:rPr>
        <w:t xml:space="preserve"> 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впоследствии, </w:t>
      </w:r>
      <w:r w:rsidRPr="001D3BB8">
        <w:rPr>
          <w:rFonts w:ascii="inherit" w:eastAsia="Times New Roman" w:hAnsi="inherit" w:cs="Helvetica"/>
          <w:sz w:val="24"/>
          <w:szCs w:val="24"/>
          <w:lang w:eastAsia="ru-RU"/>
        </w:rPr>
        <w:t>попробовать себя на звучащем оригинале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, ведь все знают, </w:t>
      </w:r>
      <w:r w:rsidRPr="001D3BB8">
        <w:rPr>
          <w:rFonts w:ascii="inherit" w:eastAsia="Times New Roman" w:hAnsi="inherit" w:cs="Helvetica"/>
          <w:sz w:val="24"/>
          <w:szCs w:val="24"/>
          <w:lang w:eastAsia="ru-RU"/>
        </w:rPr>
        <w:t>о том, что учащиеся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 </w:t>
      </w:r>
      <w:r w:rsidRPr="001D3BB8">
        <w:rPr>
          <w:rFonts w:ascii="inherit" w:eastAsia="Times New Roman" w:hAnsi="inherit" w:cs="Helvetica"/>
          <w:sz w:val="24"/>
          <w:szCs w:val="24"/>
          <w:lang w:eastAsia="ru-RU"/>
        </w:rPr>
        <w:t>обычно не любят, чтобы на уроках сольфеджио их вызывали отвечать к фортепиано</w:t>
      </w:r>
      <w:r>
        <w:rPr>
          <w:rFonts w:eastAsia="Times New Roman" w:cs="Helvetica"/>
          <w:sz w:val="24"/>
          <w:szCs w:val="24"/>
          <w:lang w:eastAsia="ru-RU"/>
        </w:rPr>
        <w:t xml:space="preserve">. </w:t>
      </w:r>
    </w:p>
    <w:p w:rsidR="00A604D8" w:rsidRPr="001D3BB8" w:rsidRDefault="00A604D8" w:rsidP="00A604D8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 К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оллективная работа на клавиатуре </w:t>
      </w:r>
      <w:r w:rsidRPr="001D3BB8">
        <w:rPr>
          <w:rFonts w:ascii="inherit" w:eastAsia="Times New Roman" w:hAnsi="inherit" w:cs="Helvetica"/>
          <w:sz w:val="24"/>
          <w:szCs w:val="24"/>
          <w:lang w:eastAsia="ru-RU"/>
        </w:rPr>
        <w:t>создает увлеченно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 </w:t>
      </w:r>
      <w:r w:rsidRPr="001D3BB8">
        <w:rPr>
          <w:rFonts w:ascii="inherit" w:eastAsia="Times New Roman" w:hAnsi="inherit" w:cs="Helvetica"/>
          <w:sz w:val="24"/>
          <w:szCs w:val="24"/>
          <w:lang w:eastAsia="ru-RU"/>
        </w:rPr>
        <w:t>-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 </w:t>
      </w:r>
      <w:r w:rsidRPr="001D3BB8">
        <w:rPr>
          <w:rFonts w:ascii="inherit" w:eastAsia="Times New Roman" w:hAnsi="inherit" w:cs="Helvetica"/>
          <w:sz w:val="24"/>
          <w:szCs w:val="24"/>
          <w:lang w:eastAsia="ru-RU"/>
        </w:rPr>
        <w:t>эмоциональное отношение к процессу познания</w:t>
      </w:r>
      <w:r w:rsidRPr="001D3BB8">
        <w:rPr>
          <w:rFonts w:eastAsia="Times New Roman" w:cs="Helvetica"/>
          <w:sz w:val="24"/>
          <w:szCs w:val="24"/>
          <w:lang w:eastAsia="ru-RU"/>
        </w:rPr>
        <w:t xml:space="preserve">. Это практически игра, в которой есть поиск, здоровое соперничество, радостное открытие, иногда и разочарование. </w:t>
      </w:r>
    </w:p>
    <w:p w:rsidR="00A604D8" w:rsidRPr="0055457B" w:rsidRDefault="00A604D8" w:rsidP="00A604D8">
      <w:pPr>
        <w:shd w:val="clear" w:color="auto" w:fill="FFFFFF"/>
        <w:spacing w:after="360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ED3FEA">
        <w:rPr>
          <w:rFonts w:eastAsia="Times New Roman" w:cs="Helvetica"/>
          <w:sz w:val="24"/>
          <w:szCs w:val="24"/>
          <w:lang w:eastAsia="ru-RU"/>
        </w:rPr>
        <w:lastRenderedPageBreak/>
        <w:t xml:space="preserve">Моя практика использования клавиатуры </w:t>
      </w:r>
      <w:r w:rsidRPr="00ED3FEA">
        <w:rPr>
          <w:rFonts w:ascii="inherit" w:eastAsia="Times New Roman" w:hAnsi="inherit" w:cs="Helvetica"/>
          <w:sz w:val="24"/>
          <w:szCs w:val="24"/>
          <w:lang w:eastAsia="ru-RU"/>
        </w:rPr>
        <w:t xml:space="preserve">вывела </w:t>
      </w:r>
      <w:r w:rsidRPr="00ED3FEA">
        <w:rPr>
          <w:rFonts w:eastAsia="Times New Roman" w:cs="Helvetica"/>
          <w:sz w:val="24"/>
          <w:szCs w:val="24"/>
          <w:lang w:eastAsia="ru-RU"/>
        </w:rPr>
        <w:t>ее</w:t>
      </w:r>
      <w:r w:rsidRPr="00ED3FEA">
        <w:rPr>
          <w:rFonts w:ascii="inherit" w:eastAsia="Times New Roman" w:hAnsi="inherit" w:cs="Helvetica"/>
          <w:sz w:val="24"/>
          <w:szCs w:val="24"/>
          <w:lang w:eastAsia="ru-RU"/>
        </w:rPr>
        <w:t xml:space="preserve"> значение на уровень </w:t>
      </w:r>
      <w:r w:rsidRPr="0055457B">
        <w:rPr>
          <w:rFonts w:ascii="inherit" w:eastAsia="Times New Roman" w:hAnsi="inherit" w:cs="Helvetica"/>
          <w:i/>
          <w:sz w:val="24"/>
          <w:szCs w:val="24"/>
          <w:lang w:eastAsia="ru-RU"/>
        </w:rPr>
        <w:t>ведущего логического ориентира,</w:t>
      </w:r>
      <w:r w:rsidRPr="00ED3FEA">
        <w:rPr>
          <w:rFonts w:ascii="inherit" w:eastAsia="Times New Roman" w:hAnsi="inherit" w:cs="Helvetica"/>
          <w:sz w:val="24"/>
          <w:szCs w:val="24"/>
          <w:lang w:eastAsia="ru-RU"/>
        </w:rPr>
        <w:t xml:space="preserve"> выполняющего в восприятии детей роль доступного и понятного справочного пособия по музыкальной грамоте.</w:t>
      </w:r>
    </w:p>
    <w:p w:rsidR="00A604D8" w:rsidRDefault="00A604D8" w:rsidP="00A604D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 w:cs="Helvetica"/>
          <w:b/>
          <w:sz w:val="24"/>
          <w:szCs w:val="24"/>
          <w:lang w:eastAsia="ru-RU"/>
        </w:rPr>
        <w:t>Пособие</w:t>
      </w:r>
      <w:r w:rsidRPr="00F26FD9">
        <w:rPr>
          <w:rFonts w:ascii="Century" w:eastAsia="Times New Roman" w:hAnsi="Century" w:cs="Helvetica"/>
          <w:b/>
          <w:sz w:val="24"/>
          <w:szCs w:val="24"/>
          <w:lang w:eastAsia="ru-RU"/>
        </w:rPr>
        <w:t xml:space="preserve"> «Фортепианная клавиатура»</w:t>
      </w:r>
      <w:r>
        <w:rPr>
          <w:rFonts w:ascii="Century" w:eastAsia="Times New Roman" w:hAnsi="Century" w:cs="Helvetica"/>
          <w:b/>
          <w:sz w:val="24"/>
          <w:szCs w:val="24"/>
          <w:lang w:eastAsia="ru-RU"/>
        </w:rPr>
        <w:t xml:space="preserve"> в изучении теоретического материала.</w:t>
      </w:r>
    </w:p>
    <w:p w:rsidR="00A604D8" w:rsidRPr="002F1A6E" w:rsidRDefault="00A604D8" w:rsidP="00A604D8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604D8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1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   </w:t>
      </w:r>
      <w:r w:rsidRPr="00B64199">
        <w:rPr>
          <w:rFonts w:ascii="Century" w:eastAsia="Times New Roman" w:hAnsi="Century" w:cs="Helvetica"/>
          <w:sz w:val="24"/>
          <w:szCs w:val="24"/>
          <w:lang w:eastAsia="ru-RU"/>
        </w:rPr>
        <w:t>Фортепианная клавиатура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э</w:t>
      </w:r>
      <w:r w:rsidRPr="002F1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справочное пособие, заключающее в себе весь объем музыкальной грамоты,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она </w:t>
      </w:r>
      <w:r w:rsidRPr="002F1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представляет собой незаменимый подручный материал, который под силу ученику, играющему на любом музыкальном инструменте. Именно клавиатура несет </w:t>
      </w:r>
      <w:r w:rsidRPr="00B641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исчерпывающую </w:t>
      </w:r>
      <w:r w:rsidRPr="002F1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информацию об интервалах, аккордах, тональностях. Наличие персональной клавиатуры, находящейся на столе, предоставляет возможность каждому ученику непосредственно участвовать в практических формах работы. Все понятия, технические приемы, упражнения осваиваются сначала на таких клавиатурах одновременно со звучащим оригиналом – инструментом, только после этого выполняются письменные задания.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604D8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Какие же именно понятия максимально эффективно понимаются  при помощи клавиатуры?</w:t>
      </w:r>
    </w:p>
    <w:p w:rsidR="00A604D8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 этом вопросе я разделяю усвоение любого материала в несколько  этапов:</w:t>
      </w:r>
    </w:p>
    <w:p w:rsidR="00A604D8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1этап – вокально - интонационное овладение;</w:t>
      </w:r>
    </w:p>
    <w:p w:rsidR="00A604D8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этап – ознакомление и понимание. Работа только по белым клавишам;</w:t>
      </w:r>
    </w:p>
    <w:p w:rsidR="00A604D8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этап – преобразование и перемещение. Работа со всей клавиатурой.</w:t>
      </w:r>
    </w:p>
    <w:p w:rsidR="00A604D8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Хочу отметить, что </w:t>
      </w:r>
      <w:r w:rsidRPr="004901C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любой из изучаемых компонентов музыкального языка, перед изучением, должен быть знаком детям на слух и усвоен вокально, без теории.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есть, когда мы готовимся к ознакомлению с новым элементом мы поем песни, номера, упражнения, в которых впоследствии сможем его найти. Причем поем не один раз, а периодически повторяем. Новый материал теоретически, можно давать лишь тогда, </w:t>
      </w:r>
      <w:r w:rsidRPr="004901C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когда возникает непринужденная легкость в его воспроизведении в художественном контексте.</w:t>
      </w:r>
    </w:p>
    <w:p w:rsidR="00A604D8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начинаем теоретическое освоение и осознание элементов, при помощи клавиатуры.</w:t>
      </w:r>
    </w:p>
    <w:p w:rsidR="00A604D8" w:rsidRPr="004901C8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тема «Интервалы»:</w:t>
      </w:r>
    </w:p>
    <w:p w:rsidR="00A604D8" w:rsidRDefault="00A604D8" w:rsidP="00A604D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3C2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«Знакомство с простыми интервалами»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усвоение </w:t>
      </w:r>
      <w:r w:rsidRPr="002F1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интервалов в соответствии со </w:t>
      </w:r>
      <w:proofErr w:type="spellStart"/>
      <w:r w:rsidRPr="002F1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ступеневой</w:t>
      </w:r>
      <w:proofErr w:type="spellEnd"/>
      <w:r w:rsidRPr="002F1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величиной.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604D8" w:rsidRPr="00173C2D" w:rsidRDefault="00A604D8" w:rsidP="00A604D8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Цифра – количество пальцев положенных на клавиатуру подряд, оставляем крайние – получаем интервал. При работе с секстами и септимами, просто отодвигаем мизинец до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</w:t>
      </w:r>
      <w:r w:rsidRPr="0017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ступеней. Дается понятие количественной величины.</w:t>
      </w:r>
    </w:p>
    <w:p w:rsidR="00A604D8" w:rsidRPr="002D56FD" w:rsidRDefault="00A604D8" w:rsidP="00A604D8">
      <w:pPr>
        <w:spacing w:after="0"/>
        <w:ind w:firstLine="708"/>
        <w:jc w:val="both"/>
        <w:rPr>
          <w:rFonts w:ascii="Century" w:eastAsia="Times New Roman" w:hAnsi="Century" w:cs="Arial"/>
          <w:sz w:val="24"/>
          <w:szCs w:val="24"/>
          <w:lang w:eastAsia="ru-RU"/>
        </w:rPr>
      </w:pPr>
      <w:r w:rsidRPr="00173C2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«Модели интервалов»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интервалов, образующихся на белых клавишах, встречаются как большие, так и малые, чистые и нечистые (тритоны).                                                      Работаем двумя руками. В одной руке педагогом предлагается построить  интервал, который </w:t>
      </w:r>
      <w:r w:rsidRPr="002D56FD">
        <w:rPr>
          <w:rFonts w:ascii="Century" w:eastAsia="Times New Roman" w:hAnsi="Century"/>
          <w:sz w:val="24"/>
          <w:szCs w:val="24"/>
          <w:lang w:eastAsia="ru-RU"/>
        </w:rPr>
        <w:t>получится малым, в другой руке, который будет большим. Задача для учащихся – найти все отличия, их найдется много. Объясняется роль буквенного обозначения и понятие качественной величины. Делаем выводы, по каждому интервалу. САМИ формируем правила. Они получаются очень интересными и действенными. Впоследствии дети очень быстро строят интервалы.</w:t>
      </w:r>
    </w:p>
    <w:p w:rsidR="00A604D8" w:rsidRPr="002D56FD" w:rsidRDefault="00A604D8" w:rsidP="00A604D8">
      <w:pPr>
        <w:spacing w:after="0"/>
        <w:ind w:firstLine="708"/>
        <w:jc w:val="both"/>
        <w:rPr>
          <w:rFonts w:ascii="Century" w:eastAsia="Times New Roman" w:hAnsi="Century" w:cs="Arial"/>
          <w:sz w:val="24"/>
          <w:szCs w:val="24"/>
          <w:lang w:eastAsia="ru-RU"/>
        </w:rPr>
      </w:pPr>
      <w:r w:rsidRPr="002D56FD">
        <w:rPr>
          <w:rFonts w:ascii="Century" w:eastAsia="Times New Roman" w:hAnsi="Century"/>
          <w:sz w:val="24"/>
          <w:szCs w:val="24"/>
          <w:lang w:eastAsia="ru-RU"/>
        </w:rPr>
        <w:lastRenderedPageBreak/>
        <w:t xml:space="preserve"> </w:t>
      </w:r>
      <w:r w:rsidRPr="002D56FD">
        <w:rPr>
          <w:rFonts w:ascii="Century" w:eastAsia="Times New Roman" w:hAnsi="Century"/>
          <w:i/>
          <w:sz w:val="24"/>
          <w:szCs w:val="24"/>
          <w:lang w:eastAsia="ru-RU"/>
        </w:rPr>
        <w:t>«Преобразование моделей интервалов»</w:t>
      </w:r>
      <w:r w:rsidRPr="002D56FD">
        <w:rPr>
          <w:rFonts w:ascii="Century" w:eastAsia="Times New Roman" w:hAnsi="Century"/>
          <w:sz w:val="24"/>
          <w:szCs w:val="24"/>
          <w:lang w:eastAsia="ru-RU"/>
        </w:rPr>
        <w:t xml:space="preserve">  подключение черных клавиш. Вводятся принципы расширения и сжатия, изменяющие тоновую величину </w:t>
      </w:r>
      <w:proofErr w:type="spellStart"/>
      <w:r w:rsidRPr="002D56FD">
        <w:rPr>
          <w:rFonts w:ascii="Century" w:eastAsia="Times New Roman" w:hAnsi="Century"/>
          <w:sz w:val="24"/>
          <w:szCs w:val="24"/>
          <w:lang w:eastAsia="ru-RU"/>
        </w:rPr>
        <w:t>интервала</w:t>
      </w:r>
      <w:proofErr w:type="gramStart"/>
      <w:r w:rsidRPr="002D56FD">
        <w:rPr>
          <w:rFonts w:ascii="Century" w:eastAsia="Times New Roman" w:hAnsi="Century"/>
          <w:sz w:val="24"/>
          <w:szCs w:val="24"/>
          <w:lang w:eastAsia="ru-RU"/>
        </w:rPr>
        <w:t>.И</w:t>
      </w:r>
      <w:proofErr w:type="gramEnd"/>
      <w:r w:rsidRPr="002D56FD">
        <w:rPr>
          <w:rFonts w:ascii="Century" w:eastAsia="Times New Roman" w:hAnsi="Century"/>
          <w:sz w:val="24"/>
          <w:szCs w:val="24"/>
          <w:lang w:eastAsia="ru-RU"/>
        </w:rPr>
        <w:t>зменение</w:t>
      </w:r>
      <w:proofErr w:type="spellEnd"/>
      <w:r w:rsidRPr="002D56FD">
        <w:rPr>
          <w:rFonts w:ascii="Century" w:eastAsia="Times New Roman" w:hAnsi="Century"/>
          <w:sz w:val="24"/>
          <w:szCs w:val="24"/>
          <w:lang w:eastAsia="ru-RU"/>
        </w:rPr>
        <w:t xml:space="preserve"> буквенного обозначения при сохранении цифры.</w:t>
      </w:r>
    </w:p>
    <w:p w:rsidR="00A604D8" w:rsidRPr="002D56FD" w:rsidRDefault="00A604D8" w:rsidP="00A604D8">
      <w:pPr>
        <w:spacing w:after="0"/>
        <w:ind w:firstLine="708"/>
        <w:jc w:val="both"/>
        <w:rPr>
          <w:rFonts w:ascii="Century" w:eastAsia="Times New Roman" w:hAnsi="Century"/>
          <w:sz w:val="24"/>
          <w:szCs w:val="24"/>
          <w:lang w:eastAsia="ru-RU"/>
        </w:rPr>
      </w:pPr>
      <w:r w:rsidRPr="002D56FD">
        <w:rPr>
          <w:rFonts w:ascii="Century" w:eastAsia="Times New Roman" w:hAnsi="Century"/>
          <w:sz w:val="24"/>
          <w:szCs w:val="24"/>
          <w:lang w:eastAsia="ru-RU"/>
        </w:rPr>
        <w:t xml:space="preserve"> </w:t>
      </w:r>
      <w:r w:rsidRPr="002D56FD">
        <w:rPr>
          <w:rFonts w:ascii="Century" w:eastAsia="Times New Roman" w:hAnsi="Century"/>
          <w:i/>
          <w:sz w:val="24"/>
          <w:szCs w:val="24"/>
          <w:lang w:eastAsia="ru-RU"/>
        </w:rPr>
        <w:t>«Принцип неизменность модели интервала»</w:t>
      </w:r>
      <w:r w:rsidRPr="002D56FD">
        <w:rPr>
          <w:rFonts w:ascii="Century" w:eastAsia="Times New Roman" w:hAnsi="Century"/>
          <w:sz w:val="24"/>
          <w:szCs w:val="24"/>
          <w:lang w:eastAsia="ru-RU"/>
        </w:rPr>
        <w:t xml:space="preserve"> - усвоение правила о неизменности тоновой величины интервала при одинаковых знаках в основании и вершине.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Century" w:eastAsia="Times New Roman" w:hAnsi="Century"/>
          <w:sz w:val="24"/>
          <w:szCs w:val="24"/>
          <w:lang w:eastAsia="ru-RU"/>
        </w:rPr>
      </w:pPr>
      <w:r w:rsidRPr="002D56FD">
        <w:rPr>
          <w:rFonts w:ascii="Century" w:eastAsia="Times New Roman" w:hAnsi="Century"/>
          <w:sz w:val="24"/>
          <w:szCs w:val="24"/>
          <w:lang w:eastAsia="ru-RU"/>
        </w:rPr>
        <w:t xml:space="preserve">Необходимо добиться от учащихся формирования </w:t>
      </w:r>
      <w:r w:rsidRPr="002D56FD">
        <w:rPr>
          <w:rFonts w:ascii="Century" w:eastAsia="Times New Roman" w:hAnsi="Century"/>
          <w:i/>
          <w:sz w:val="24"/>
          <w:szCs w:val="24"/>
          <w:lang w:eastAsia="ru-RU"/>
        </w:rPr>
        <w:t>привычки</w:t>
      </w:r>
      <w:r w:rsidRPr="002D56FD">
        <w:rPr>
          <w:rFonts w:ascii="Century" w:eastAsia="Times New Roman" w:hAnsi="Century"/>
          <w:sz w:val="24"/>
          <w:szCs w:val="24"/>
          <w:lang w:eastAsia="ru-RU"/>
        </w:rPr>
        <w:t xml:space="preserve"> начинать работу </w:t>
      </w:r>
      <w:r w:rsidRPr="002D56FD">
        <w:rPr>
          <w:rFonts w:ascii="Century" w:eastAsia="Times New Roman" w:hAnsi="Century"/>
          <w:i/>
          <w:sz w:val="24"/>
          <w:szCs w:val="24"/>
          <w:lang w:eastAsia="ru-RU"/>
        </w:rPr>
        <w:t>всегда с белых клавиш</w:t>
      </w:r>
      <w:r w:rsidRPr="002D56FD">
        <w:rPr>
          <w:rFonts w:ascii="Century" w:eastAsia="Times New Roman" w:hAnsi="Century"/>
          <w:sz w:val="24"/>
          <w:szCs w:val="24"/>
          <w:lang w:eastAsia="ru-RU"/>
        </w:rPr>
        <w:t>, во избежание энгармонических ошибок.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Century" w:eastAsia="Times New Roman" w:hAnsi="Century"/>
          <w:sz w:val="24"/>
          <w:szCs w:val="24"/>
          <w:lang w:eastAsia="ru-RU"/>
        </w:rPr>
      </w:pPr>
      <w:r w:rsidRPr="002D56FD">
        <w:rPr>
          <w:rFonts w:ascii="Century" w:eastAsia="Times New Roman" w:hAnsi="Century"/>
          <w:sz w:val="24"/>
          <w:szCs w:val="24"/>
          <w:lang w:eastAsia="ru-RU"/>
        </w:rPr>
        <w:t xml:space="preserve">            Групповая работа, эвристический подход, участие детей в создании правил, а не сухая подача правил под диктовку, метод сравнения, живая, активная деятельность, подключение двигательного и зрительного восприятия - все это ведет к тому, что урок  становится интересным, психологически комфортным, эмоционально ярким и в полной мере соответствующим психофизиологическим особенностям мышления  школьников.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Century" w:eastAsia="Times New Roman" w:hAnsi="Century" w:cs="Helvetica"/>
          <w:b/>
          <w:bCs/>
          <w:sz w:val="24"/>
          <w:szCs w:val="24"/>
          <w:lang w:eastAsia="ru-RU"/>
        </w:rPr>
      </w:pPr>
      <w:r w:rsidRPr="002D56FD">
        <w:rPr>
          <w:rFonts w:ascii="Century" w:eastAsia="Times New Roman" w:hAnsi="Century"/>
          <w:sz w:val="24"/>
          <w:szCs w:val="24"/>
          <w:lang w:eastAsia="ru-RU"/>
        </w:rPr>
        <w:t>Не забываем и о том, что все найденное и открытое  - ПРОПЕВАЕТСЯ, при одновременном воспроизведении на клавиатуре.</w:t>
      </w:r>
      <w:r w:rsidRPr="002D56FD">
        <w:rPr>
          <w:rFonts w:ascii="Century" w:eastAsia="Times New Roman" w:hAnsi="Century" w:cs="Helvetica"/>
          <w:b/>
          <w:bCs/>
          <w:sz w:val="24"/>
          <w:szCs w:val="24"/>
          <w:lang w:eastAsia="ru-RU"/>
        </w:rPr>
        <w:t xml:space="preserve"> 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Century" w:eastAsia="Times New Roman" w:hAnsi="Century" w:cs="Helvetica"/>
          <w:b/>
          <w:bCs/>
          <w:sz w:val="24"/>
          <w:szCs w:val="24"/>
          <w:lang w:eastAsia="ru-RU"/>
        </w:rPr>
      </w:pPr>
    </w:p>
    <w:p w:rsidR="00A604D8" w:rsidRPr="002D56FD" w:rsidRDefault="00A604D8" w:rsidP="00A604D8">
      <w:pPr>
        <w:numPr>
          <w:ilvl w:val="0"/>
          <w:numId w:val="3"/>
        </w:numPr>
        <w:shd w:val="clear" w:color="auto" w:fill="FFFFFF"/>
        <w:spacing w:after="0"/>
        <w:textAlignment w:val="baseline"/>
        <w:outlineLvl w:val="2"/>
        <w:rPr>
          <w:rFonts w:ascii="Century" w:eastAsia="Times New Roman" w:hAnsi="Century" w:cs="Helvetica"/>
          <w:b/>
          <w:bCs/>
          <w:sz w:val="24"/>
          <w:szCs w:val="24"/>
          <w:lang w:eastAsia="ru-RU"/>
        </w:rPr>
      </w:pPr>
      <w:r>
        <w:rPr>
          <w:rFonts w:ascii="Century" w:eastAsia="Times New Roman" w:hAnsi="Century" w:cs="Helvetica"/>
          <w:b/>
          <w:bCs/>
          <w:sz w:val="24"/>
          <w:szCs w:val="24"/>
          <w:lang w:eastAsia="ru-RU"/>
        </w:rPr>
        <w:t xml:space="preserve"> </w:t>
      </w:r>
      <w:r w:rsidRPr="002D56FD">
        <w:rPr>
          <w:rFonts w:ascii="Century" w:eastAsia="Times New Roman" w:hAnsi="Century" w:cs="Helvetica"/>
          <w:b/>
          <w:bCs/>
          <w:sz w:val="24"/>
          <w:szCs w:val="24"/>
          <w:lang w:eastAsia="ru-RU"/>
        </w:rPr>
        <w:t>Решение проблемы чистого интонирования.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outlineLvl w:val="2"/>
        <w:rPr>
          <w:rFonts w:ascii="Century" w:eastAsia="Times New Roman" w:hAnsi="Century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b/>
          <w:bCs/>
          <w:sz w:val="24"/>
          <w:szCs w:val="24"/>
          <w:lang w:eastAsia="ru-RU"/>
        </w:rPr>
        <w:t xml:space="preserve">Дублирование </w:t>
      </w:r>
      <w:proofErr w:type="spellStart"/>
      <w:r w:rsidRPr="002D56FD">
        <w:rPr>
          <w:rFonts w:ascii="Century" w:eastAsia="Times New Roman" w:hAnsi="Century" w:cs="Helvetica"/>
          <w:b/>
          <w:bCs/>
          <w:sz w:val="24"/>
          <w:szCs w:val="24"/>
          <w:lang w:eastAsia="ru-RU"/>
        </w:rPr>
        <w:t>пропеваемых</w:t>
      </w:r>
      <w:proofErr w:type="spellEnd"/>
      <w:r w:rsidRPr="002D56FD">
        <w:rPr>
          <w:rFonts w:ascii="Century" w:eastAsia="Times New Roman" w:hAnsi="Century" w:cs="Helvetica"/>
          <w:b/>
          <w:bCs/>
          <w:sz w:val="24"/>
          <w:szCs w:val="24"/>
          <w:lang w:eastAsia="ru-RU"/>
        </w:rPr>
        <w:t xml:space="preserve"> упражнений на инструменте.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 Другой важнейшей составной частью работы с клавиатурой я считаю одновременное проигрывание на клавиатуре всех интонируемых на уроке упражнений. Речь идет о пении либо 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сольфеджировании</w:t>
      </w:r>
      <w:proofErr w:type="spell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ВИУ, интервалов, гамм, аккордов и  мелодий с дублированием педагогом  на инструменте и детьми на макетах клавиатуры. Мне кажется этот  прием весьма эффективным в практике обучения, как в воспитании различных сторон музыкального слуха, так и в достижении чистоты интонирования.    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 Хотя чаще всего, в имеющихся методических пособиях либо комментариях к ним встречается однозначный</w:t>
      </w:r>
      <w:r w:rsidRPr="002D56FD">
        <w:rPr>
          <w:rFonts w:ascii="Century" w:eastAsia="Times New Roman" w:hAnsi="Century" w:cs="Helvetica"/>
          <w:i/>
          <w:sz w:val="24"/>
          <w:szCs w:val="24"/>
          <w:lang w:eastAsia="ru-RU"/>
        </w:rPr>
        <w:t xml:space="preserve"> запрет 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на использование этого приема. Приведу выдержку из Программы ДМШ: «На уроках сольфеджио должно преобладать пение без сопровождения (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a’capella</w:t>
      </w:r>
      <w:proofErr w:type="spell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); не рекомендуется дублировать исполняемую мелодию на фортепиано». 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В.А.Серединская</w:t>
      </w:r>
      <w:proofErr w:type="spell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в книге «Развитие внутреннего слуха в классах сольфеджио», рассуждая о точности воспроизведения мелодии голосом, также рекомендует «начинать эту работу с самостоятельного повтора учащимися только что услышанных мотивов без помощи инструмента или подпевания педагога».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Однако, как показывает практика, при обучении детей пению отсутствие внешней опоры значительно затрудняет процесс становления вокально-интонационных навыков</w:t>
      </w:r>
      <w:proofErr w:type="gram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.</w:t>
      </w:r>
      <w:proofErr w:type="gram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Кроме того, по признанию самих учащихся в реальной действительности они именно при помощи инструмента выполняют домашние задания: строят интервалы, аккорды, разучивают примеры по сольфеджио.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Поэтому я использую этот прием и как оказывается, это простое действие </w:t>
      </w:r>
      <w:r w:rsidRPr="002D56FD">
        <w:rPr>
          <w:rFonts w:ascii="Century" w:eastAsia="Times New Roman" w:hAnsi="Century" w:cs="Helvetica"/>
          <w:i/>
          <w:sz w:val="24"/>
          <w:szCs w:val="24"/>
          <w:lang w:eastAsia="ru-RU"/>
        </w:rPr>
        <w:t>повышает</w:t>
      </w:r>
      <w:r>
        <w:rPr>
          <w:rFonts w:ascii="Century" w:eastAsia="Times New Roman" w:hAnsi="Century" w:cs="Helvetica"/>
          <w:i/>
          <w:sz w:val="24"/>
          <w:szCs w:val="24"/>
          <w:lang w:eastAsia="ru-RU"/>
        </w:rPr>
        <w:t xml:space="preserve"> </w:t>
      </w:r>
      <w:r w:rsidRPr="002D56FD">
        <w:rPr>
          <w:rFonts w:ascii="Century" w:eastAsia="Times New Roman" w:hAnsi="Century" w:cs="Helvetica"/>
          <w:i/>
          <w:sz w:val="24"/>
          <w:szCs w:val="24"/>
          <w:lang w:eastAsia="ru-RU"/>
        </w:rPr>
        <w:t xml:space="preserve"> 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эффективность развития певческих данных, способствует более 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lastRenderedPageBreak/>
        <w:t>быстрому установлению чистой интонации</w:t>
      </w:r>
      <w:proofErr w:type="gram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,</w:t>
      </w:r>
      <w:proofErr w:type="gram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а в последствии, активно помогает учащимся в написании мелодических диктантов.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Каково же научное подтверждение правильности такого выбора?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Целесообразность и действенность этого приема кроется  </w:t>
      </w:r>
      <w:proofErr w:type="gram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в</w:t>
      </w:r>
      <w:proofErr w:type="gram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</w:t>
      </w:r>
      <w:proofErr w:type="gram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сочетанием</w:t>
      </w:r>
      <w:proofErr w:type="gram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нескольких сторон процесса восприятия, это: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– двигательные реакции, объединяющие вокальную и фортепианную моторику;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br/>
        <w:t>– отражение во внешнем плане звуковых комплексов, воспринятых слухом;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br/>
        <w:t>– зрительно-ассоциативное восприятие звуковых комплексов и их отражение в конкретных движениях;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br/>
        <w:t>– сенсорный опыт – чувственные образы, ощущения, связанные с восприятием музыки.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      Важность двигательных процессов для развития музыкального слуха подтверждается и физиологическими и психологическими исследованиями и успешным опытом многих выдающихся педагогов. 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            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И.М.Сеченов</w:t>
      </w:r>
      <w:proofErr w:type="spell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считал, что у двигательных реакций особая роль – помогать анализу и синтезу при восприятии внешних раздражителей</w:t>
      </w:r>
      <w:proofErr w:type="gram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.</w:t>
      </w:r>
      <w:proofErr w:type="gram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«Внешними раздражителями» в нашем случае являются звуковые комплексы, исполняемые педагогом (одним из учеников) на «живом» инструменте или звучащие вокально. Учащиеся, воспринимая на слух, переводят их в музыкально-слуховые представления и воспроизводят в фортепианных движениях на своих нарисованных клавиатурах. 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   Данное объяснение подтверждается словами психолога 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Г.А.Ильиной</w:t>
      </w:r>
      <w:proofErr w:type="spell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: «Все, что ребенок слышит в музыкальном звучании, вызывает у него ответные двигательные реакции».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    По утверждению известного швейцарского педагога и композитора 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Э.Жака-Далькроза</w:t>
      </w:r>
      <w:proofErr w:type="spell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«наши уши, голос и все тело находятся в прямой зависимости от наших душевных свойств», и начинать музыкальное образование следует с воспитания органов чувств. Самый гибкий и подвижный инструмент для этого — голос. Практически все упражнения системы ритмического воспитания Жака-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Далькроза</w:t>
      </w:r>
      <w:proofErr w:type="spell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рекомендуется 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пропевать</w:t>
      </w:r>
      <w:proofErr w:type="spell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. Не случайно в результате занятий по его системе развивался абсолютный слух, и ученики могли свободно петь с листа. 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   Другой великий педагог — Бела 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Барток</w:t>
      </w:r>
      <w:proofErr w:type="spell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– в предисловии к «Микрокосмосу» также пишет о том, что «всякое инструментальное обучение, в сущности, должно исходить из пения». Он требовал, чтобы юный пианист одновременно напевал мелодию исполняемой пьесы.</w:t>
      </w:r>
    </w:p>
    <w:p w:rsidR="00A604D8" w:rsidRPr="002D56FD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  Роль вокальной и фортепианной моторики, а также зрительных представлений для создания и удержания в памяти слухового образа мелодии была доказана 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Б.М.Тепловым</w:t>
      </w:r>
      <w:proofErr w:type="spell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в фундаментальном исследовании «Психология музыкальных способностей». По мнению 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Б.М.Теплова</w:t>
      </w:r>
      <w:proofErr w:type="spell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, слуховые представления нередко взаимодействуют с </w:t>
      </w:r>
      <w:proofErr w:type="gram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какими-нибудь</w:t>
      </w:r>
      <w:proofErr w:type="gram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неслуховыми</w:t>
      </w:r>
      <w:proofErr w:type="spell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, то есть «слуховое представление не может возникнуть без соответствующего «вспомогательного». Опросы, проводившиеся среди музыкантов, показали, что те не могли найти у себя чистых слуховых образов и отвечали так: «Ухо, глаз, рука и клавиши так 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lastRenderedPageBreak/>
        <w:t xml:space="preserve">тесно ассоциировались в уме, что слуховой образ не может быть </w:t>
      </w:r>
      <w:proofErr w:type="spell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один»</w:t>
      </w:r>
      <w:proofErr w:type="gram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.В</w:t>
      </w:r>
      <w:proofErr w:type="spellEnd"/>
      <w:proofErr w:type="gramEnd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особенности тесно связаны слуховые представления с моторикой, или, с движениями. Именно </w:t>
      </w:r>
      <w:r w:rsidRPr="002D56FD">
        <w:rPr>
          <w:rFonts w:ascii="Century" w:eastAsia="Times New Roman" w:hAnsi="Century" w:cs="Helvetica"/>
          <w:i/>
          <w:sz w:val="24"/>
          <w:szCs w:val="24"/>
          <w:lang w:eastAsia="ru-RU"/>
        </w:rPr>
        <w:t xml:space="preserve">«двигательные моменты играют чрезвычайно важную роль в работе внутреннего слуха», 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например, при прослушивании мелодии дети подпевают либо «подыг</w:t>
      </w:r>
      <w:r>
        <w:rPr>
          <w:rFonts w:ascii="Century" w:eastAsia="Times New Roman" w:hAnsi="Century" w:cs="Helvetica"/>
          <w:sz w:val="24"/>
          <w:szCs w:val="24"/>
          <w:lang w:eastAsia="ru-RU"/>
        </w:rPr>
        <w:t>рывают ее, представляя клавиши»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.</w:t>
      </w:r>
      <w:r>
        <w:rPr>
          <w:rFonts w:ascii="Century" w:eastAsia="Times New Roman" w:hAnsi="Century" w:cs="Helvetica"/>
          <w:sz w:val="24"/>
          <w:szCs w:val="24"/>
          <w:lang w:eastAsia="ru-RU"/>
        </w:rPr>
        <w:t xml:space="preserve"> 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Данное наблюдение свидетельствует о том, что в музыкальных представлениях участвуют вокальные движения, то есть движения голосового аппарата, а также движения пальцев – «фортепианные» движения, которые служат для них (для представлений) необходимой опорой.</w:t>
      </w:r>
    </w:p>
    <w:p w:rsidR="00A604D8" w:rsidRPr="00471CCE" w:rsidRDefault="00A604D8" w:rsidP="00A604D8">
      <w:pPr>
        <w:shd w:val="clear" w:color="auto" w:fill="FFFFFF"/>
        <w:spacing w:after="0"/>
        <w:textAlignment w:val="baseline"/>
        <w:rPr>
          <w:rFonts w:ascii="Century" w:eastAsia="Times New Roman" w:hAnsi="Century" w:cs="Helvetica"/>
          <w:sz w:val="24"/>
          <w:szCs w:val="24"/>
          <w:lang w:eastAsia="ru-RU"/>
        </w:rPr>
      </w:pP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          </w:t>
      </w:r>
      <w:proofErr w:type="gramStart"/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Подводя итог сказанному, можно сделать вывод о том</w:t>
      </w:r>
      <w:r>
        <w:rPr>
          <w:rFonts w:ascii="Century" w:eastAsia="Times New Roman" w:hAnsi="Century" w:cs="Helvetica"/>
          <w:sz w:val="24"/>
          <w:szCs w:val="24"/>
          <w:lang w:eastAsia="ru-RU"/>
        </w:rPr>
        <w:t>,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что изучение теоретических понятий на основе </w:t>
      </w:r>
      <w:r>
        <w:rPr>
          <w:rFonts w:ascii="Century" w:eastAsia="Times New Roman" w:hAnsi="Century" w:cs="Helvetica"/>
          <w:sz w:val="24"/>
          <w:szCs w:val="24"/>
          <w:lang w:eastAsia="ru-RU"/>
        </w:rPr>
        <w:t xml:space="preserve"> </w:t>
      </w:r>
      <w:proofErr w:type="spellStart"/>
      <w:r w:rsidRPr="002D56FD">
        <w:rPr>
          <w:rFonts w:ascii="Century" w:eastAsia="Times New Roman" w:hAnsi="Century" w:cs="Helvetica"/>
          <w:i/>
          <w:sz w:val="24"/>
          <w:szCs w:val="24"/>
          <w:lang w:eastAsia="ru-RU"/>
        </w:rPr>
        <w:t>пропевания</w:t>
      </w:r>
      <w:proofErr w:type="spellEnd"/>
      <w:r w:rsidRPr="002D56FD">
        <w:rPr>
          <w:rFonts w:ascii="Century" w:eastAsia="Times New Roman" w:hAnsi="Century" w:cs="Helvetica"/>
          <w:i/>
          <w:sz w:val="24"/>
          <w:szCs w:val="24"/>
          <w:lang w:eastAsia="ru-RU"/>
        </w:rPr>
        <w:t xml:space="preserve"> упражнений</w:t>
      </w:r>
      <w:r>
        <w:rPr>
          <w:rFonts w:ascii="Century" w:eastAsia="Times New Roman" w:hAnsi="Century" w:cs="Helvetica"/>
          <w:i/>
          <w:sz w:val="24"/>
          <w:szCs w:val="24"/>
          <w:lang w:eastAsia="ru-RU"/>
        </w:rPr>
        <w:t xml:space="preserve">, </w:t>
      </w:r>
      <w:r w:rsidRPr="002D56FD">
        <w:rPr>
          <w:rFonts w:ascii="Century" w:eastAsia="Times New Roman" w:hAnsi="Century" w:cs="Helvetica"/>
          <w:i/>
          <w:sz w:val="24"/>
          <w:szCs w:val="24"/>
          <w:lang w:eastAsia="ru-RU"/>
        </w:rPr>
        <w:t xml:space="preserve"> с одновременным проигрыванием на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</w:t>
      </w:r>
      <w:r w:rsidRPr="002D56FD">
        <w:rPr>
          <w:rFonts w:ascii="Century" w:eastAsia="Times New Roman" w:hAnsi="Century" w:cs="Helvetica"/>
          <w:i/>
          <w:sz w:val="24"/>
          <w:szCs w:val="24"/>
          <w:lang w:eastAsia="ru-RU"/>
        </w:rPr>
        <w:t xml:space="preserve">фортепиано 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>(на инструменте и настольных клавиатурах) в полной мере соответствует особенностям процесс</w:t>
      </w:r>
      <w:r>
        <w:rPr>
          <w:rFonts w:ascii="Century" w:eastAsia="Times New Roman" w:hAnsi="Century" w:cs="Helvetica"/>
          <w:sz w:val="24"/>
          <w:szCs w:val="24"/>
          <w:lang w:eastAsia="ru-RU"/>
        </w:rPr>
        <w:t>а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восприятия </w:t>
      </w:r>
      <w:r>
        <w:rPr>
          <w:rFonts w:ascii="Century" w:eastAsia="Times New Roman" w:hAnsi="Century" w:cs="Helvetica"/>
          <w:sz w:val="24"/>
          <w:szCs w:val="24"/>
          <w:lang w:eastAsia="ru-RU"/>
        </w:rPr>
        <w:t xml:space="preserve">школьников; 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 активизирует визуальную, слуховую и </w:t>
      </w:r>
      <w:r>
        <w:rPr>
          <w:rFonts w:ascii="Century" w:eastAsia="Times New Roman" w:hAnsi="Century" w:cs="Helvetica"/>
          <w:sz w:val="24"/>
          <w:szCs w:val="24"/>
          <w:lang w:eastAsia="ru-RU"/>
        </w:rPr>
        <w:t xml:space="preserve">тактильно - </w:t>
      </w:r>
      <w:r w:rsidRPr="002D56FD">
        <w:rPr>
          <w:rFonts w:ascii="Century" w:eastAsia="Times New Roman" w:hAnsi="Century" w:cs="Helvetica"/>
          <w:sz w:val="24"/>
          <w:szCs w:val="24"/>
          <w:lang w:eastAsia="ru-RU"/>
        </w:rPr>
        <w:t xml:space="preserve">двигательную восприимчивость и приводит к резкому возрастанию качества знаний и </w:t>
      </w:r>
      <w:r w:rsidRPr="00471CCE">
        <w:rPr>
          <w:rFonts w:ascii="Century" w:eastAsia="Times New Roman" w:hAnsi="Century" w:cs="Helvetica"/>
          <w:sz w:val="24"/>
          <w:szCs w:val="24"/>
          <w:lang w:eastAsia="ru-RU"/>
        </w:rPr>
        <w:t>практических навыков учащихся при тех же затратах учебного времени.</w:t>
      </w:r>
      <w:proofErr w:type="gramEnd"/>
    </w:p>
    <w:p w:rsidR="00A604D8" w:rsidRPr="00471CCE" w:rsidRDefault="00A604D8" w:rsidP="00A604D8">
      <w:pPr>
        <w:spacing w:after="0"/>
        <w:jc w:val="both"/>
        <w:rPr>
          <w:rFonts w:ascii="Century" w:eastAsia="Times New Roman" w:hAnsi="Century" w:cs="Arial"/>
          <w:color w:val="000000"/>
          <w:sz w:val="24"/>
          <w:szCs w:val="24"/>
          <w:lang w:eastAsia="ru-RU"/>
        </w:rPr>
      </w:pPr>
    </w:p>
    <w:p w:rsidR="00A604D8" w:rsidRPr="00471CCE" w:rsidRDefault="00A604D8" w:rsidP="00A604D8">
      <w:pPr>
        <w:numPr>
          <w:ilvl w:val="0"/>
          <w:numId w:val="3"/>
        </w:numPr>
        <w:spacing w:after="0"/>
        <w:jc w:val="both"/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</w:pPr>
      <w:r w:rsidRPr="00471CCE">
        <w:rPr>
          <w:rFonts w:ascii="Century" w:eastAsia="Times New Roman" w:hAnsi="Century"/>
          <w:color w:val="000000"/>
          <w:sz w:val="24"/>
          <w:szCs w:val="24"/>
          <w:lang w:eastAsia="ru-RU"/>
        </w:rPr>
        <w:t> </w:t>
      </w:r>
      <w:r w:rsidRPr="00471CCE"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  <w:t>Использование пособия «Фортепианная клавиатура»  при написании диктанта.</w:t>
      </w:r>
    </w:p>
    <w:p w:rsidR="00A604D8" w:rsidRPr="00471CCE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 w:rsidRPr="00471CCE"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      Исходя из вышесказанного,  можно сделать вывод, что регулярное проигрывание на макетах клавиатуры и «живом» инструменте всех интонируемых комплексов ведет к формированию устойчивых слуховых представлений, то есть к формированию внутреннего слуха, а значит, способствует свободной реализации одной из главных форм слухового контроля учащихся – написанию музыкального диктанта.</w:t>
      </w: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 w:rsidRPr="00471CCE"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     В процессе написания диктанта наличие на столе клавиатуры считаю обязательным. Во время  работы учащиеся «проигрывают» диктант или выборочные интонации, что в значительной мере ускоряет процесс написания, делает его осознанным. Учащиеся чувствуют себя более уверенно, при этом страх возникающий часто при слове «диктант» теряет свою актуальность и значимость, и эта форма </w:t>
      </w:r>
      <w:proofErr w:type="gramStart"/>
      <w:r w:rsidRPr="00471CCE">
        <w:rPr>
          <w:rFonts w:ascii="Century" w:eastAsia="Times New Roman" w:hAnsi="Century"/>
          <w:color w:val="000000"/>
          <w:sz w:val="24"/>
          <w:szCs w:val="24"/>
          <w:lang w:eastAsia="ru-RU"/>
        </w:rPr>
        <w:t>работы</w:t>
      </w:r>
      <w:proofErr w:type="gramEnd"/>
      <w:r w:rsidRPr="00471CCE"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кажется простой и доступной.</w:t>
      </w: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Pr="004901C8" w:rsidRDefault="00A604D8" w:rsidP="00A604D8">
      <w:pPr>
        <w:numPr>
          <w:ilvl w:val="0"/>
          <w:numId w:val="3"/>
        </w:numPr>
        <w:spacing w:after="0"/>
        <w:jc w:val="both"/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</w:pPr>
      <w:r w:rsidRPr="004901C8"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  <w:t>Роль аппликатурного мышления при работе с пособием «Фортепианная клавиатура</w:t>
      </w:r>
      <w:r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  <w:t>»</w:t>
      </w: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             Одним из очень существенных моментов при работе с пособием я считаю формирование так называемого </w:t>
      </w:r>
      <w:r w:rsidRPr="000B1F26">
        <w:rPr>
          <w:rFonts w:ascii="Century" w:eastAsia="Times New Roman" w:hAnsi="Century"/>
          <w:i/>
          <w:color w:val="000000"/>
          <w:sz w:val="24"/>
          <w:szCs w:val="24"/>
          <w:lang w:eastAsia="ru-RU"/>
        </w:rPr>
        <w:t>аппликатурного мышления,</w:t>
      </w: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работа над  которым начинается с самых первых занятий. Это важно для пианистов, но особенно необходимо для учащихся, которые играют на других инструментах, тем более, если учитывать, что предмет «Общее фортепиано» вводится на некоторых отделениях не с первого класса, с чем я в корне не согласна. Аппликатура как способ мышления играет роль рефлекторную, я бы даже сказала инстинктивную. При регулярной, правильной постановке пальцев, (правильность здесь имеет не музыкальн</w:t>
      </w:r>
      <w:proofErr w:type="gramStart"/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>пианистичекое</w:t>
      </w:r>
      <w:proofErr w:type="spellEnd"/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, а скорее логическое, математическое значение), мы добиваемся автоматизма в построении </w:t>
      </w: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lastRenderedPageBreak/>
        <w:t>музыкальных элементов , интонаций и целых фраз. Именно этот тип мышления дает наибольшую гарантированность и безошибочность при интонировании и написании диктанта, при написании контрольных работ.</w:t>
      </w: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Аппликатурное мышление основывается на расположении пальцев по ступеням. Например: если при построении, нужно идти через звук, </w:t>
      </w:r>
      <w:proofErr w:type="gramStart"/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>значит</w:t>
      </w:r>
      <w:proofErr w:type="gramEnd"/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работаем через палец и т.п. </w:t>
      </w: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Важно </w:t>
      </w:r>
      <w:r w:rsidRPr="00852258">
        <w:rPr>
          <w:rFonts w:ascii="Century" w:eastAsia="Times New Roman" w:hAnsi="Century"/>
          <w:i/>
          <w:color w:val="000000"/>
          <w:sz w:val="24"/>
          <w:szCs w:val="24"/>
          <w:lang w:eastAsia="ru-RU"/>
        </w:rPr>
        <w:t xml:space="preserve">контролировать </w:t>
      </w: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постановку пальцев, особенно на начальном этапе обучения. </w:t>
      </w: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Pr="00D94623" w:rsidRDefault="00A604D8" w:rsidP="00A604D8">
      <w:pPr>
        <w:numPr>
          <w:ilvl w:val="0"/>
          <w:numId w:val="3"/>
        </w:numPr>
        <w:spacing w:after="0"/>
        <w:jc w:val="both"/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  <w:t xml:space="preserve"> </w:t>
      </w:r>
      <w:r w:rsidRPr="002934A5"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  <w:t>Интересные моменты в работе с пособием</w:t>
      </w:r>
      <w:r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  <w:t xml:space="preserve"> </w:t>
      </w:r>
      <w:r w:rsidRPr="002934A5"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  <w:t>«Фортепианная клавиатура»</w:t>
      </w:r>
      <w:r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  <w:t>.</w:t>
      </w:r>
      <w:r w:rsidRPr="002934A5"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  <w:t xml:space="preserve">   </w:t>
      </w: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>
        <w:rPr>
          <w:rFonts w:ascii="Century" w:hAnsi="Century"/>
          <w:sz w:val="24"/>
          <w:szCs w:val="24"/>
        </w:rPr>
        <w:t xml:space="preserve">          В процессе работы с </w:t>
      </w:r>
      <w:r w:rsidRPr="002934A5"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  <w:t xml:space="preserve"> </w:t>
      </w:r>
      <w:r w:rsidRPr="002934A5">
        <w:rPr>
          <w:rFonts w:ascii="Century" w:eastAsia="Times New Roman" w:hAnsi="Century"/>
          <w:color w:val="000000"/>
          <w:sz w:val="24"/>
          <w:szCs w:val="24"/>
          <w:lang w:eastAsia="ru-RU"/>
        </w:rPr>
        <w:t>пособием «Фортепианная клавиатура</w:t>
      </w: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>» лично я  нашла много интересных закономерностей, а многие закономерности были открыты учащимися, которые делают БЕЛУЮ КЛАВИАТУРУ универсальной шпаргалкой. Сам факт того, что это источник всех теоретических тайн приводит детей в восторг. РАЗРЕШЕНО ИСПОЛЬЗОВАТЬ ШПАРГАЛКУ - это тоже сильная мотивация для разгадывания тайн клавиатуры и желание научится ее использовать. Такая хитрая мотивация, применимая мною однажды случайно, возымела большой эффект, и в дальнейшем я решила сохранить интригу вокруг БЕЛОЙ КЛАВИАТУРЫ.</w:t>
      </w: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      На данном этапе я готовлю к публикации книжку – шпаргалку «Тайны Белой клавиатуры». В ней будут использованы детские находки, ассоциации, формулировки, которые вошли в практику совершенно случайно, именно потому, что придуманы учащимися, ими запомнились и нисколько не помешали процессу усвоения материала, а наоборот сделали его более эмоциональным и понятным детям.</w:t>
      </w: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</w:p>
    <w:p w:rsidR="00A604D8" w:rsidRPr="002C4542" w:rsidRDefault="00A604D8" w:rsidP="00A604D8">
      <w:pPr>
        <w:spacing w:after="0"/>
        <w:jc w:val="center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lastRenderedPageBreak/>
        <w:t>ЗАКЛЮЧЕНИЕ</w:t>
      </w:r>
    </w:p>
    <w:p w:rsidR="00A604D8" w:rsidRPr="002C4542" w:rsidRDefault="00A604D8" w:rsidP="00A604D8">
      <w:pPr>
        <w:spacing w:after="0"/>
        <w:jc w:val="both"/>
        <w:rPr>
          <w:rFonts w:ascii="Century" w:eastAsia="Times New Roman" w:hAnsi="Century"/>
          <w:color w:val="000000"/>
          <w:sz w:val="24"/>
          <w:szCs w:val="24"/>
          <w:lang w:eastAsia="ru-RU"/>
        </w:rPr>
      </w:pPr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>             Таким образом, применение настольного пособия «Фортепианная клавиатура»</w:t>
      </w:r>
      <w:r w:rsidRPr="002C4542">
        <w:rPr>
          <w:rFonts w:ascii="Century" w:eastAsia="Times New Roman" w:hAnsi="Century"/>
          <w:b/>
          <w:color w:val="000000"/>
          <w:sz w:val="24"/>
          <w:szCs w:val="24"/>
          <w:lang w:eastAsia="ru-RU"/>
        </w:rPr>
        <w:t xml:space="preserve">  </w:t>
      </w:r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>в практике сольфеджио позволяет упорядочить и систематизировать учебный материал, сделать его зрительн</w:t>
      </w:r>
      <w:proofErr w:type="gramStart"/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>о-</w:t>
      </w:r>
      <w:proofErr w:type="gramEnd"/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и двигательно- ощутимым и делает процесс более интересным и </w:t>
      </w:r>
      <w:proofErr w:type="spellStart"/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>результативным.более</w:t>
      </w:r>
      <w:proofErr w:type="spellEnd"/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результативным. </w:t>
      </w:r>
    </w:p>
    <w:p w:rsidR="00A604D8" w:rsidRPr="002C4542" w:rsidRDefault="00A604D8" w:rsidP="00A604D8">
      <w:pPr>
        <w:spacing w:after="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>Практика работы с пособием  позволяет сделать определенные выводы:</w:t>
      </w:r>
    </w:p>
    <w:p w:rsidR="00A604D8" w:rsidRPr="002C4542" w:rsidRDefault="00A604D8" w:rsidP="00A604D8">
      <w:pPr>
        <w:spacing w:after="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>- благодаря соответствию технологии обучения с использованием пособия  возрастным психологическим особенностям детей младшего школьного возраста, дети с легкостью усваивают большой учебный материал, не испытывая страха и затруднений;</w:t>
      </w:r>
    </w:p>
    <w:p w:rsidR="00A604D8" w:rsidRPr="002C4542" w:rsidRDefault="00A604D8" w:rsidP="00A604D8">
      <w:pPr>
        <w:spacing w:after="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>- возможность иметь на парте наглядную клавиатуру способствует вовлечению в коллективную работу даже самых пассивных и застенчивых детей, усиливая мотивацию попробовать себя на звучащем инструменте;</w:t>
      </w:r>
    </w:p>
    <w:p w:rsidR="00A604D8" w:rsidRPr="002C4542" w:rsidRDefault="00A604D8" w:rsidP="00A604D8">
      <w:pPr>
        <w:spacing w:after="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- выполнение на фортепиано любых заданий и </w:t>
      </w:r>
      <w:proofErr w:type="spellStart"/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>пропевание</w:t>
      </w:r>
      <w:proofErr w:type="spellEnd"/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их с дублированием на клавиатуре гораздо быстрее приводит к установлению чистой интонации, усвоению и удержанию в памяти большого объема учебной информации, ведет к формированию устойчивых слуховых представлений;</w:t>
      </w:r>
    </w:p>
    <w:p w:rsidR="00A604D8" w:rsidRPr="002C4542" w:rsidRDefault="00A604D8" w:rsidP="00A604D8">
      <w:pPr>
        <w:spacing w:after="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- овладение целостными, полноценными знаниями об элементах музыки уже на ранних этапах обучения обеспечивает успешное освоение репертуара по специальности, решает проблему </w:t>
      </w:r>
      <w:proofErr w:type="spellStart"/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>межпредметных</w:t>
      </w:r>
      <w:proofErr w:type="spellEnd"/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связей;</w:t>
      </w:r>
    </w:p>
    <w:p w:rsidR="00A604D8" w:rsidRPr="002C4542" w:rsidRDefault="00A604D8" w:rsidP="00A604D8">
      <w:pPr>
        <w:spacing w:after="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2C4542">
        <w:rPr>
          <w:rFonts w:ascii="Century" w:eastAsia="Times New Roman" w:hAnsi="Century"/>
          <w:color w:val="000000"/>
          <w:sz w:val="24"/>
          <w:szCs w:val="24"/>
          <w:lang w:eastAsia="ru-RU"/>
        </w:rPr>
        <w:t>- организация процесса познания на основе исследования создает возможности для самообучения, развивает продуктивное мышление, воспитывает свободную и уверенную в себе личность.</w:t>
      </w: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/>
        <w:jc w:val="both"/>
        <w:rPr>
          <w:rFonts w:ascii="Century" w:hAnsi="Century"/>
          <w:sz w:val="24"/>
          <w:szCs w:val="24"/>
        </w:rPr>
      </w:pPr>
    </w:p>
    <w:p w:rsidR="00A604D8" w:rsidRDefault="00A604D8" w:rsidP="00A604D8">
      <w:pPr>
        <w:spacing w:after="0" w:line="360" w:lineRule="auto"/>
        <w:rPr>
          <w:rFonts w:ascii="Century" w:eastAsia="Times New Roman" w:hAnsi="Century"/>
          <w:sz w:val="24"/>
          <w:szCs w:val="24"/>
          <w:lang w:eastAsia="ru-RU"/>
        </w:rPr>
      </w:pPr>
      <w:r w:rsidRPr="003845CF">
        <w:rPr>
          <w:rFonts w:ascii="Century" w:eastAsia="Times New Roman" w:hAnsi="Century"/>
          <w:sz w:val="24"/>
          <w:szCs w:val="24"/>
          <w:lang w:eastAsia="ru-RU"/>
        </w:rPr>
        <w:lastRenderedPageBreak/>
        <w:t xml:space="preserve">           Список литературы</w:t>
      </w:r>
      <w:r>
        <w:rPr>
          <w:rFonts w:ascii="Century" w:eastAsia="Times New Roman" w:hAnsi="Century"/>
          <w:sz w:val="24"/>
          <w:szCs w:val="24"/>
          <w:lang w:eastAsia="ru-RU"/>
        </w:rPr>
        <w:t>:</w:t>
      </w:r>
    </w:p>
    <w:p w:rsidR="00A604D8" w:rsidRDefault="00A604D8" w:rsidP="00A60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F1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Модульное_обучение</w:t>
      </w:r>
      <w:proofErr w:type="spellEnd"/>
      <w:r w:rsidRPr="002F1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hyperlink r:id="rId6" w:history="1">
        <w:r w:rsidRPr="0081677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https://ru.wikipedia.org/wiki/</w:t>
        </w:r>
      </w:hyperlink>
    </w:p>
    <w:p w:rsidR="00A604D8" w:rsidRPr="00F65220" w:rsidRDefault="00A604D8" w:rsidP="00A60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220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>Гальперин П.Я. Формирование знаний и умений на основе теории поэтапного усвоения умственных действий // Психологическая наука в СССР. – М., 1976.</w:t>
      </w:r>
    </w:p>
    <w:p w:rsidR="00A604D8" w:rsidRPr="00F65220" w:rsidRDefault="00A604D8" w:rsidP="00A60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C95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>Давыдова Е.В. Методика преподавания сольфеджио. – М.: Музыка, 1975.</w:t>
      </w:r>
    </w:p>
    <w:p w:rsidR="00A604D8" w:rsidRPr="00F65220" w:rsidRDefault="00A604D8" w:rsidP="00A60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220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 xml:space="preserve"> </w:t>
      </w:r>
      <w:r w:rsidRPr="00E52C95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>Ж.-</w:t>
      </w:r>
      <w:proofErr w:type="spellStart"/>
      <w:r w:rsidRPr="00E52C95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>Далькроз</w:t>
      </w:r>
      <w:proofErr w:type="spellEnd"/>
      <w:r w:rsidRPr="00E52C95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 xml:space="preserve"> Э. Ритм. М.: Классика-</w:t>
      </w:r>
      <w:proofErr w:type="gramStart"/>
      <w:r w:rsidRPr="00E52C95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>XXI</w:t>
      </w:r>
      <w:proofErr w:type="gramEnd"/>
      <w:r w:rsidRPr="00E52C95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>, 2001.</w:t>
      </w:r>
      <w:r w:rsidRPr="00F65220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 xml:space="preserve"> </w:t>
      </w:r>
    </w:p>
    <w:p w:rsidR="00A604D8" w:rsidRPr="00F65220" w:rsidRDefault="00A604D8" w:rsidP="00A60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C95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>Карасева М.В. Сольфеджио – психотехника развития музыкального слуха. – М., Композитор, 2002.</w:t>
      </w:r>
    </w:p>
    <w:p w:rsidR="00A604D8" w:rsidRPr="00F65220" w:rsidRDefault="00A604D8" w:rsidP="00A60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220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 xml:space="preserve"> </w:t>
      </w:r>
      <w:proofErr w:type="spellStart"/>
      <w:r w:rsidRPr="00E52C95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>Серединская</w:t>
      </w:r>
      <w:proofErr w:type="spellEnd"/>
      <w:r w:rsidRPr="00E52C95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 xml:space="preserve"> В.А. Развитие внутреннего слуха в классах сольфеджио. – М., 1962.</w:t>
      </w:r>
      <w:r w:rsidRPr="00F65220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 xml:space="preserve"> </w:t>
      </w:r>
      <w:r w:rsidRPr="00E52C95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 xml:space="preserve">. </w:t>
      </w:r>
    </w:p>
    <w:p w:rsidR="00A604D8" w:rsidRPr="00F65220" w:rsidRDefault="00A604D8" w:rsidP="00A60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C95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t>Теплов Б.М. Психология музыкальных способностей. – М.-Л.: АПН РСФСР, 1947.</w:t>
      </w:r>
      <w:r w:rsidRPr="00E52C95"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br/>
      </w:r>
    </w:p>
    <w:p w:rsidR="006A5353" w:rsidRDefault="006A5353"/>
    <w:sectPr w:rsidR="006A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51A1"/>
    <w:multiLevelType w:val="hybridMultilevel"/>
    <w:tmpl w:val="3CE22850"/>
    <w:lvl w:ilvl="0" w:tplc="0B96F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529EF"/>
    <w:multiLevelType w:val="hybridMultilevel"/>
    <w:tmpl w:val="DA1E4B5E"/>
    <w:lvl w:ilvl="0" w:tplc="5A583D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B1F0262"/>
    <w:multiLevelType w:val="hybridMultilevel"/>
    <w:tmpl w:val="6DE4404C"/>
    <w:lvl w:ilvl="0" w:tplc="558E9B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4107A4"/>
    <w:multiLevelType w:val="hybridMultilevel"/>
    <w:tmpl w:val="7CB4899C"/>
    <w:lvl w:ilvl="0" w:tplc="30D83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D8"/>
    <w:rsid w:val="00101EC3"/>
    <w:rsid w:val="006A5353"/>
    <w:rsid w:val="009F1A1D"/>
    <w:rsid w:val="00A6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0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0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админ</cp:lastModifiedBy>
  <cp:revision>2</cp:revision>
  <dcterms:created xsi:type="dcterms:W3CDTF">2023-12-25T00:27:00Z</dcterms:created>
  <dcterms:modified xsi:type="dcterms:W3CDTF">2023-12-25T00:27:00Z</dcterms:modified>
</cp:coreProperties>
</file>