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FE" w:rsidRDefault="00260AFE" w:rsidP="00260AFE">
      <w:pPr>
        <w:jc w:val="center"/>
        <w:rPr>
          <w:rFonts w:ascii="Times New Roman" w:hAnsi="Times New Roman"/>
          <w:sz w:val="28"/>
          <w:szCs w:val="28"/>
        </w:rPr>
      </w:pPr>
      <w:r>
        <w:rPr>
          <w:rFonts w:ascii="Times New Roman" w:hAnsi="Times New Roman"/>
          <w:sz w:val="28"/>
          <w:szCs w:val="28"/>
        </w:rPr>
        <w:t>Администрация Великого Новгорода</w:t>
      </w:r>
      <w:r>
        <w:rPr>
          <w:rFonts w:ascii="Times New Roman" w:hAnsi="Times New Roman"/>
          <w:sz w:val="28"/>
          <w:szCs w:val="28"/>
        </w:rPr>
        <w:br/>
        <w:t>Комитет культуры и молодёжной политики</w:t>
      </w:r>
    </w:p>
    <w:p w:rsidR="00260AFE" w:rsidRDefault="00260AFE" w:rsidP="00260AFE">
      <w:pPr>
        <w:rPr>
          <w:rFonts w:ascii="Times New Roman" w:hAnsi="Times New Roman"/>
          <w:sz w:val="28"/>
          <w:szCs w:val="28"/>
        </w:rPr>
      </w:pPr>
      <w:r>
        <w:rPr>
          <w:rFonts w:ascii="Times New Roman" w:hAnsi="Times New Roman"/>
          <w:sz w:val="28"/>
          <w:szCs w:val="28"/>
        </w:rPr>
        <w:t> </w:t>
      </w:r>
    </w:p>
    <w:p w:rsidR="00260AFE" w:rsidRDefault="00260AFE" w:rsidP="00260AFE">
      <w:pPr>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rsidR="00260AFE" w:rsidRDefault="00260AFE" w:rsidP="00260AFE">
      <w:pPr>
        <w:jc w:val="center"/>
        <w:rPr>
          <w:rFonts w:ascii="Times New Roman" w:hAnsi="Times New Roman"/>
          <w:bCs/>
          <w:iCs/>
          <w:sz w:val="28"/>
          <w:szCs w:val="28"/>
        </w:rPr>
      </w:pPr>
      <w:r>
        <w:rPr>
          <w:rFonts w:ascii="Times New Roman" w:hAnsi="Times New Roman"/>
          <w:bCs/>
          <w:iCs/>
          <w:sz w:val="28"/>
          <w:szCs w:val="28"/>
        </w:rPr>
        <w:t>«Детская музыкальная школа им. А.С.Аренского»</w:t>
      </w: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jc w:val="center"/>
        <w:rPr>
          <w:rFonts w:ascii="Times New Roman" w:hAnsi="Times New Roman"/>
          <w:bCs/>
          <w:iCs/>
          <w:sz w:val="28"/>
          <w:szCs w:val="28"/>
        </w:rPr>
      </w:pPr>
      <w:r>
        <w:rPr>
          <w:rFonts w:ascii="Times New Roman" w:hAnsi="Times New Roman"/>
          <w:bCs/>
          <w:iCs/>
          <w:sz w:val="28"/>
          <w:szCs w:val="28"/>
        </w:rPr>
        <w:t>Сценарий тематического концерта-вечера семейных ансамблей</w:t>
      </w:r>
    </w:p>
    <w:p w:rsidR="00260AFE" w:rsidRPr="00260AFE" w:rsidRDefault="00260AFE" w:rsidP="00260AFE">
      <w:pPr>
        <w:jc w:val="center"/>
        <w:rPr>
          <w:rFonts w:ascii="Times New Roman" w:hAnsi="Times New Roman"/>
          <w:b/>
          <w:bCs/>
          <w:iCs/>
          <w:sz w:val="28"/>
          <w:szCs w:val="28"/>
        </w:rPr>
      </w:pPr>
      <w:r w:rsidRPr="00260AFE">
        <w:rPr>
          <w:rFonts w:ascii="Times New Roman" w:hAnsi="Times New Roman"/>
          <w:b/>
          <w:bCs/>
          <w:iCs/>
          <w:sz w:val="28"/>
          <w:szCs w:val="28"/>
        </w:rPr>
        <w:t>Великие наставники музыкального братства.</w:t>
      </w: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ind w:left="3402"/>
        <w:rPr>
          <w:rFonts w:ascii="Times New Roman" w:hAnsi="Times New Roman"/>
          <w:bCs/>
          <w:iCs/>
          <w:sz w:val="28"/>
          <w:szCs w:val="28"/>
        </w:rPr>
      </w:pPr>
    </w:p>
    <w:p w:rsidR="00260AFE" w:rsidRDefault="00260AFE" w:rsidP="00260AFE">
      <w:pPr>
        <w:ind w:left="3402"/>
        <w:rPr>
          <w:rFonts w:ascii="Times New Roman" w:hAnsi="Times New Roman"/>
          <w:bCs/>
          <w:iCs/>
          <w:sz w:val="28"/>
          <w:szCs w:val="28"/>
        </w:rPr>
      </w:pPr>
      <w:r>
        <w:rPr>
          <w:rFonts w:ascii="Times New Roman" w:hAnsi="Times New Roman"/>
          <w:bCs/>
          <w:iCs/>
          <w:sz w:val="28"/>
          <w:szCs w:val="28"/>
        </w:rPr>
        <w:t>Участники – учащиеся всех классов школы и их родители.</w:t>
      </w:r>
    </w:p>
    <w:p w:rsidR="00260AFE" w:rsidRDefault="00260AFE" w:rsidP="00260AFE">
      <w:pPr>
        <w:ind w:left="3402"/>
        <w:rPr>
          <w:rFonts w:ascii="Times New Roman" w:hAnsi="Times New Roman"/>
          <w:bCs/>
          <w:iCs/>
          <w:sz w:val="28"/>
          <w:szCs w:val="28"/>
        </w:rPr>
      </w:pPr>
    </w:p>
    <w:p w:rsidR="00260AFE" w:rsidRDefault="00260AFE" w:rsidP="00260AFE">
      <w:pPr>
        <w:ind w:left="3402"/>
        <w:rPr>
          <w:rFonts w:ascii="Times New Roman" w:hAnsi="Times New Roman"/>
          <w:bCs/>
          <w:iCs/>
          <w:sz w:val="28"/>
          <w:szCs w:val="28"/>
        </w:rPr>
      </w:pPr>
      <w:r>
        <w:rPr>
          <w:rFonts w:ascii="Times New Roman" w:hAnsi="Times New Roman"/>
          <w:bCs/>
          <w:iCs/>
          <w:sz w:val="28"/>
          <w:szCs w:val="28"/>
        </w:rPr>
        <w:t>Составитель: преподаватель теоретических дисциплин Киреева Екатерина Александровна</w:t>
      </w: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rPr>
          <w:rFonts w:ascii="Times New Roman" w:hAnsi="Times New Roman"/>
          <w:bCs/>
          <w:iCs/>
          <w:sz w:val="28"/>
          <w:szCs w:val="28"/>
        </w:rPr>
      </w:pPr>
    </w:p>
    <w:p w:rsidR="00260AFE" w:rsidRDefault="00260AFE" w:rsidP="00260AFE">
      <w:pPr>
        <w:jc w:val="center"/>
        <w:rPr>
          <w:rFonts w:ascii="Times New Roman" w:hAnsi="Times New Roman"/>
          <w:bCs/>
          <w:iCs/>
          <w:sz w:val="28"/>
          <w:szCs w:val="28"/>
        </w:rPr>
      </w:pPr>
      <w:r>
        <w:rPr>
          <w:rFonts w:ascii="Times New Roman" w:hAnsi="Times New Roman"/>
          <w:bCs/>
          <w:iCs/>
          <w:sz w:val="28"/>
          <w:szCs w:val="28"/>
        </w:rPr>
        <w:t>Великий Новгород</w:t>
      </w:r>
    </w:p>
    <w:p w:rsidR="00260AFE" w:rsidRDefault="00260AFE" w:rsidP="00260AFE">
      <w:pPr>
        <w:jc w:val="center"/>
        <w:rPr>
          <w:rFonts w:ascii="Times New Roman" w:hAnsi="Times New Roman"/>
          <w:bCs/>
          <w:iCs/>
          <w:sz w:val="28"/>
          <w:szCs w:val="28"/>
        </w:rPr>
      </w:pPr>
      <w:r>
        <w:rPr>
          <w:rFonts w:ascii="Times New Roman" w:hAnsi="Times New Roman"/>
          <w:bCs/>
          <w:iCs/>
          <w:sz w:val="28"/>
          <w:szCs w:val="28"/>
        </w:rPr>
        <w:t>2023</w:t>
      </w:r>
    </w:p>
    <w:p w:rsidR="00260AFE" w:rsidRPr="00260AFE" w:rsidRDefault="00260AFE" w:rsidP="007A4989">
      <w:pPr>
        <w:spacing w:line="259" w:lineRule="auto"/>
        <w:jc w:val="center"/>
        <w:rPr>
          <w:rFonts w:ascii="Times New Roman" w:eastAsiaTheme="minorHAnsi" w:hAnsi="Times New Roman"/>
          <w:b/>
          <w:sz w:val="28"/>
          <w:szCs w:val="28"/>
        </w:rPr>
      </w:pPr>
      <w:r>
        <w:rPr>
          <w:rFonts w:ascii="Times New Roman" w:hAnsi="Times New Roman"/>
          <w:bCs/>
          <w:iCs/>
          <w:sz w:val="28"/>
          <w:szCs w:val="28"/>
        </w:rPr>
        <w:br w:type="page"/>
      </w:r>
      <w:r w:rsidRPr="00260AFE">
        <w:rPr>
          <w:rFonts w:ascii="Times New Roman" w:eastAsiaTheme="minorHAnsi" w:hAnsi="Times New Roman"/>
          <w:b/>
          <w:sz w:val="28"/>
          <w:szCs w:val="28"/>
        </w:rPr>
        <w:lastRenderedPageBreak/>
        <w:t>1. </w:t>
      </w:r>
      <w:r w:rsidRPr="00260AFE">
        <w:rPr>
          <w:rFonts w:ascii="Times New Roman" w:eastAsiaTheme="minorHAnsi" w:hAnsi="Times New Roman"/>
          <w:b/>
          <w:bCs/>
          <w:sz w:val="28"/>
          <w:szCs w:val="28"/>
          <w:u w:val="single"/>
        </w:rPr>
        <w:t>Пояснительная записка</w:t>
      </w:r>
      <w:r w:rsidRPr="00260AFE">
        <w:rPr>
          <w:rFonts w:ascii="Times New Roman" w:eastAsiaTheme="minorHAnsi" w:hAnsi="Times New Roman"/>
          <w:b/>
          <w:sz w:val="28"/>
          <w:szCs w:val="28"/>
          <w:u w:val="single"/>
        </w:rPr>
        <w:t>:</w:t>
      </w:r>
    </w:p>
    <w:p w:rsidR="00260AFE" w:rsidRPr="00260AFE" w:rsidRDefault="00260AFE" w:rsidP="00260AFE">
      <w:pPr>
        <w:spacing w:line="259" w:lineRule="auto"/>
        <w:ind w:firstLine="1134"/>
        <w:jc w:val="both"/>
        <w:rPr>
          <w:rFonts w:ascii="Times New Roman" w:eastAsiaTheme="minorHAnsi" w:hAnsi="Times New Roman"/>
          <w:b/>
          <w:bCs/>
          <w:i/>
          <w:iCs/>
          <w:sz w:val="28"/>
          <w:szCs w:val="28"/>
        </w:rPr>
      </w:pPr>
      <w:r w:rsidRPr="00260AFE">
        <w:rPr>
          <w:rFonts w:ascii="Times New Roman" w:eastAsiaTheme="minorHAnsi" w:hAnsi="Times New Roman"/>
          <w:b/>
          <w:sz w:val="28"/>
          <w:szCs w:val="28"/>
        </w:rPr>
        <w:t>· </w:t>
      </w:r>
      <w:r w:rsidRPr="00260AFE">
        <w:rPr>
          <w:rFonts w:ascii="Times New Roman" w:eastAsiaTheme="minorHAnsi" w:hAnsi="Times New Roman"/>
          <w:b/>
          <w:bCs/>
          <w:i/>
          <w:iCs/>
          <w:sz w:val="28"/>
          <w:szCs w:val="28"/>
        </w:rPr>
        <w:t xml:space="preserve">Цель и задачи мероприятия. </w:t>
      </w:r>
      <w:r w:rsidRPr="00260AFE">
        <w:rPr>
          <w:rFonts w:ascii="Times New Roman" w:eastAsiaTheme="minorHAnsi" w:hAnsi="Times New Roman"/>
          <w:bCs/>
          <w:iCs/>
          <w:sz w:val="28"/>
          <w:szCs w:val="28"/>
        </w:rPr>
        <w:t>Вечер семейных ансамблей – это традиция нашей школы. Мы считаем, что такие мероприятия помогают объединить преподавателей, родителей и учащихся в коллектив единомышленников. Совместная подготовка к концерту, неизбежное сценическое волнение, переживаемое участниками, удовольствие от результатов выступления – всё это сплачивает семьи и создаёт доверительное отношение к школе.</w:t>
      </w:r>
    </w:p>
    <w:p w:rsidR="00260AFE" w:rsidRPr="00260AFE" w:rsidRDefault="00260AFE" w:rsidP="00260AFE">
      <w:pPr>
        <w:spacing w:line="259" w:lineRule="auto"/>
        <w:ind w:firstLine="1134"/>
        <w:jc w:val="both"/>
        <w:rPr>
          <w:rFonts w:ascii="Times New Roman" w:eastAsiaTheme="minorHAnsi" w:hAnsi="Times New Roman"/>
          <w:bCs/>
          <w:iCs/>
          <w:sz w:val="28"/>
          <w:szCs w:val="28"/>
        </w:rPr>
      </w:pPr>
      <w:r w:rsidRPr="00260AFE">
        <w:rPr>
          <w:rFonts w:ascii="Times New Roman" w:eastAsiaTheme="minorHAnsi" w:hAnsi="Times New Roman"/>
          <w:bCs/>
          <w:iCs/>
          <w:sz w:val="28"/>
          <w:szCs w:val="28"/>
        </w:rPr>
        <w:t>Познавательная интерактивная программа вечера помогает получить новые знания в игровой форме. При выборе информации и составлении сценария учитывается состав аудитории: дети разных возрастов и взрослые. Интересно должно быть всем.</w:t>
      </w:r>
    </w:p>
    <w:p w:rsidR="00260AFE" w:rsidRPr="00260AFE" w:rsidRDefault="00260AFE" w:rsidP="00260AFE">
      <w:pPr>
        <w:spacing w:line="259" w:lineRule="auto"/>
        <w:ind w:firstLine="1134"/>
        <w:jc w:val="both"/>
        <w:rPr>
          <w:rFonts w:ascii="Times New Roman" w:eastAsiaTheme="minorHAnsi" w:hAnsi="Times New Roman"/>
          <w:bCs/>
          <w:iCs/>
          <w:sz w:val="28"/>
          <w:szCs w:val="28"/>
        </w:rPr>
      </w:pPr>
      <w:r w:rsidRPr="00260AFE">
        <w:rPr>
          <w:rFonts w:ascii="Times New Roman" w:eastAsiaTheme="minorHAnsi" w:hAnsi="Times New Roman"/>
          <w:bCs/>
          <w:iCs/>
          <w:sz w:val="28"/>
          <w:szCs w:val="28"/>
        </w:rPr>
        <w:t xml:space="preserve">Участники мероприятия – учащиеся музыкальной школы. Если учатся братья и  сёстры – создаются ансамбли из них. Интересно, если они владеют разными инструментами. Приятно и трогательно, если участниками  ансамбля оказываются родители (даже бабушки, дедушки) и дети. </w:t>
      </w:r>
    </w:p>
    <w:p w:rsidR="00260AFE" w:rsidRPr="00260AFE" w:rsidRDefault="00260AFE" w:rsidP="00260AFE">
      <w:pPr>
        <w:spacing w:line="259" w:lineRule="auto"/>
        <w:ind w:firstLine="1134"/>
        <w:jc w:val="both"/>
        <w:rPr>
          <w:rFonts w:ascii="Times New Roman" w:eastAsiaTheme="minorHAnsi" w:hAnsi="Times New Roman"/>
          <w:sz w:val="28"/>
          <w:szCs w:val="28"/>
        </w:rPr>
      </w:pPr>
      <w:r w:rsidRPr="00260AFE">
        <w:rPr>
          <w:rFonts w:ascii="Times New Roman" w:eastAsiaTheme="minorHAnsi" w:hAnsi="Times New Roman"/>
          <w:bCs/>
          <w:iCs/>
          <w:sz w:val="28"/>
          <w:szCs w:val="28"/>
        </w:rPr>
        <w:t xml:space="preserve">Тема вечера объявляется заранее, но выбор </w:t>
      </w:r>
      <w:r>
        <w:rPr>
          <w:rFonts w:ascii="Times New Roman" w:eastAsiaTheme="minorHAnsi" w:hAnsi="Times New Roman"/>
          <w:bCs/>
          <w:iCs/>
          <w:sz w:val="28"/>
          <w:szCs w:val="28"/>
        </w:rPr>
        <w:t xml:space="preserve">произведений </w:t>
      </w:r>
      <w:r w:rsidRPr="00260AFE">
        <w:rPr>
          <w:rFonts w:ascii="Times New Roman" w:eastAsiaTheme="minorHAnsi" w:hAnsi="Times New Roman"/>
          <w:bCs/>
          <w:iCs/>
          <w:sz w:val="28"/>
          <w:szCs w:val="28"/>
        </w:rPr>
        <w:t>определяется преподавателем по инструменту</w:t>
      </w:r>
      <w:r>
        <w:rPr>
          <w:rFonts w:ascii="Times New Roman" w:eastAsiaTheme="minorHAnsi" w:hAnsi="Times New Roman"/>
          <w:bCs/>
          <w:iCs/>
          <w:sz w:val="28"/>
          <w:szCs w:val="28"/>
        </w:rPr>
        <w:t>. Он</w:t>
      </w:r>
      <w:r w:rsidRPr="00260AFE">
        <w:rPr>
          <w:rFonts w:ascii="Times New Roman" w:eastAsiaTheme="minorHAnsi" w:hAnsi="Times New Roman"/>
          <w:bCs/>
          <w:iCs/>
          <w:sz w:val="28"/>
          <w:szCs w:val="28"/>
        </w:rPr>
        <w:t xml:space="preserve"> зависит, в первую очередь,</w:t>
      </w:r>
      <w:r>
        <w:rPr>
          <w:rFonts w:ascii="Times New Roman" w:eastAsiaTheme="minorHAnsi" w:hAnsi="Times New Roman"/>
          <w:bCs/>
          <w:iCs/>
          <w:sz w:val="28"/>
          <w:szCs w:val="28"/>
        </w:rPr>
        <w:t xml:space="preserve"> от возможностей исполнителей, и</w:t>
      </w:r>
      <w:r w:rsidRPr="00260AFE">
        <w:rPr>
          <w:rFonts w:ascii="Times New Roman" w:eastAsiaTheme="minorHAnsi" w:hAnsi="Times New Roman"/>
          <w:bCs/>
          <w:iCs/>
          <w:sz w:val="28"/>
          <w:szCs w:val="28"/>
        </w:rPr>
        <w:t xml:space="preserve"> тематика мероприятия соблюдается весьма опосредованно</w:t>
      </w:r>
      <w:r>
        <w:rPr>
          <w:rFonts w:ascii="Times New Roman" w:eastAsiaTheme="minorHAnsi" w:hAnsi="Times New Roman"/>
          <w:bCs/>
          <w:iCs/>
          <w:sz w:val="28"/>
          <w:szCs w:val="28"/>
        </w:rPr>
        <w:t>. В этих условиях</w:t>
      </w:r>
      <w:r w:rsidRPr="00260AFE">
        <w:rPr>
          <w:rFonts w:ascii="Times New Roman" w:eastAsiaTheme="minorHAnsi" w:hAnsi="Times New Roman"/>
          <w:bCs/>
          <w:iCs/>
          <w:sz w:val="28"/>
          <w:szCs w:val="28"/>
        </w:rPr>
        <w:t xml:space="preserve"> задача автора сценария </w:t>
      </w:r>
      <w:r>
        <w:rPr>
          <w:rFonts w:ascii="Times New Roman" w:eastAsiaTheme="minorHAnsi" w:hAnsi="Times New Roman"/>
          <w:bCs/>
          <w:iCs/>
          <w:sz w:val="28"/>
          <w:szCs w:val="28"/>
        </w:rPr>
        <w:t>состоит в том</w:t>
      </w:r>
      <w:r w:rsidRPr="00260AFE">
        <w:rPr>
          <w:rFonts w:ascii="Times New Roman" w:eastAsiaTheme="minorHAnsi" w:hAnsi="Times New Roman"/>
          <w:bCs/>
          <w:iCs/>
          <w:sz w:val="28"/>
          <w:szCs w:val="28"/>
        </w:rPr>
        <w:t>, что</w:t>
      </w:r>
      <w:r>
        <w:rPr>
          <w:rFonts w:ascii="Times New Roman" w:eastAsiaTheme="minorHAnsi" w:hAnsi="Times New Roman"/>
          <w:bCs/>
          <w:iCs/>
          <w:sz w:val="28"/>
          <w:szCs w:val="28"/>
        </w:rPr>
        <w:t>бы</w:t>
      </w:r>
      <w:r w:rsidRPr="00260AFE">
        <w:rPr>
          <w:rFonts w:ascii="Times New Roman" w:eastAsiaTheme="minorHAnsi" w:hAnsi="Times New Roman"/>
          <w:bCs/>
          <w:iCs/>
          <w:sz w:val="28"/>
          <w:szCs w:val="28"/>
        </w:rPr>
        <w:t xml:space="preserve"> информационное сопровождение </w:t>
      </w:r>
      <w:r>
        <w:rPr>
          <w:rFonts w:ascii="Times New Roman" w:eastAsiaTheme="minorHAnsi" w:hAnsi="Times New Roman"/>
          <w:bCs/>
          <w:iCs/>
          <w:sz w:val="28"/>
          <w:szCs w:val="28"/>
        </w:rPr>
        <w:t>давало</w:t>
      </w:r>
      <w:r w:rsidRPr="00260AFE">
        <w:rPr>
          <w:rFonts w:ascii="Times New Roman" w:eastAsiaTheme="minorHAnsi" w:hAnsi="Times New Roman"/>
          <w:bCs/>
          <w:iCs/>
          <w:sz w:val="28"/>
          <w:szCs w:val="28"/>
        </w:rPr>
        <w:t xml:space="preserve"> возможность включить в программу концерта любые музыкальные произведения. </w:t>
      </w:r>
      <w:r w:rsidR="00801362">
        <w:rPr>
          <w:rFonts w:ascii="Times New Roman" w:eastAsiaTheme="minorHAnsi" w:hAnsi="Times New Roman"/>
          <w:bCs/>
          <w:iCs/>
          <w:sz w:val="28"/>
          <w:szCs w:val="28"/>
        </w:rPr>
        <w:t>Формат семейного вечера-концерта ставит задачу</w:t>
      </w:r>
      <w:r>
        <w:rPr>
          <w:rFonts w:ascii="Times New Roman" w:eastAsiaTheme="minorHAnsi" w:hAnsi="Times New Roman"/>
          <w:bCs/>
          <w:iCs/>
          <w:sz w:val="28"/>
          <w:szCs w:val="28"/>
        </w:rPr>
        <w:t xml:space="preserve"> преодолеть академичность концертного жанра</w:t>
      </w:r>
      <w:r w:rsidR="00801362">
        <w:rPr>
          <w:rFonts w:ascii="Times New Roman" w:eastAsiaTheme="minorHAnsi" w:hAnsi="Times New Roman"/>
          <w:bCs/>
          <w:iCs/>
          <w:sz w:val="28"/>
          <w:szCs w:val="28"/>
        </w:rPr>
        <w:t>.</w:t>
      </w:r>
      <w:r w:rsidR="00550F52">
        <w:rPr>
          <w:rFonts w:ascii="Times New Roman" w:eastAsiaTheme="minorHAnsi" w:hAnsi="Times New Roman"/>
          <w:bCs/>
          <w:iCs/>
          <w:sz w:val="28"/>
          <w:szCs w:val="28"/>
        </w:rPr>
        <w:t xml:space="preserve"> </w:t>
      </w:r>
      <w:r w:rsidR="00801362">
        <w:rPr>
          <w:rFonts w:ascii="Times New Roman" w:eastAsiaTheme="minorHAnsi" w:hAnsi="Times New Roman"/>
          <w:bCs/>
          <w:iCs/>
          <w:sz w:val="28"/>
          <w:szCs w:val="28"/>
        </w:rPr>
        <w:t xml:space="preserve">Для этого существуют приёмы игровой и клубной технологий, помогающие включить аудиторию в непосредственное общение: эмблемы и программки для каждого участника концерта, предложение выступить в роли определённого персонажа, участие в викторинах, поощрение призами. </w:t>
      </w:r>
    </w:p>
    <w:p w:rsidR="00260AFE" w:rsidRPr="00260AFE" w:rsidRDefault="00260AFE" w:rsidP="00260AFE">
      <w:pPr>
        <w:spacing w:line="259" w:lineRule="auto"/>
        <w:ind w:firstLine="1134"/>
        <w:jc w:val="both"/>
        <w:rPr>
          <w:rFonts w:ascii="Times New Roman" w:eastAsiaTheme="minorHAnsi" w:hAnsi="Times New Roman"/>
          <w:b/>
          <w:sz w:val="28"/>
          <w:szCs w:val="28"/>
        </w:rPr>
      </w:pPr>
      <w:r w:rsidRPr="00260AFE">
        <w:rPr>
          <w:rFonts w:ascii="Times New Roman" w:eastAsiaTheme="minorHAnsi" w:hAnsi="Times New Roman"/>
          <w:b/>
          <w:sz w:val="28"/>
          <w:szCs w:val="28"/>
        </w:rPr>
        <w:t>· </w:t>
      </w:r>
      <w:r w:rsidRPr="00260AFE">
        <w:rPr>
          <w:rFonts w:ascii="Times New Roman" w:eastAsiaTheme="minorHAnsi" w:hAnsi="Times New Roman"/>
          <w:b/>
          <w:bCs/>
          <w:i/>
          <w:iCs/>
          <w:sz w:val="28"/>
          <w:szCs w:val="28"/>
        </w:rPr>
        <w:t>Оборудование, технические средства: </w:t>
      </w:r>
      <w:r w:rsidRPr="00260AFE">
        <w:rPr>
          <w:rFonts w:ascii="Times New Roman" w:eastAsiaTheme="minorHAnsi" w:hAnsi="Times New Roman"/>
          <w:bCs/>
          <w:iCs/>
          <w:sz w:val="28"/>
          <w:szCs w:val="28"/>
        </w:rPr>
        <w:t>музыкальные инструменты, пюпитр</w:t>
      </w:r>
      <w:r w:rsidR="00801362">
        <w:rPr>
          <w:rFonts w:ascii="Times New Roman" w:eastAsiaTheme="minorHAnsi" w:hAnsi="Times New Roman"/>
          <w:bCs/>
          <w:iCs/>
          <w:sz w:val="28"/>
          <w:szCs w:val="28"/>
        </w:rPr>
        <w:t>ы</w:t>
      </w:r>
      <w:r w:rsidRPr="00260AFE">
        <w:rPr>
          <w:rFonts w:ascii="Times New Roman" w:eastAsiaTheme="minorHAnsi" w:hAnsi="Times New Roman"/>
          <w:bCs/>
          <w:iCs/>
          <w:sz w:val="28"/>
          <w:szCs w:val="28"/>
        </w:rPr>
        <w:t xml:space="preserve">, </w:t>
      </w:r>
      <w:r w:rsidR="001C5A72">
        <w:rPr>
          <w:rFonts w:ascii="Times New Roman" w:eastAsiaTheme="minorHAnsi" w:hAnsi="Times New Roman"/>
          <w:bCs/>
          <w:iCs/>
          <w:sz w:val="28"/>
          <w:szCs w:val="28"/>
        </w:rPr>
        <w:t xml:space="preserve">компьютер и </w:t>
      </w:r>
      <w:r w:rsidR="00801362">
        <w:rPr>
          <w:rFonts w:ascii="Times New Roman" w:eastAsiaTheme="minorHAnsi" w:hAnsi="Times New Roman"/>
          <w:bCs/>
          <w:iCs/>
          <w:sz w:val="28"/>
          <w:szCs w:val="28"/>
        </w:rPr>
        <w:t>экран, на который проецируются слайды презентации.</w:t>
      </w:r>
    </w:p>
    <w:p w:rsidR="00260AFE" w:rsidRDefault="00260AFE" w:rsidP="00260AFE">
      <w:pPr>
        <w:spacing w:line="259" w:lineRule="auto"/>
        <w:ind w:firstLine="1134"/>
        <w:jc w:val="both"/>
        <w:rPr>
          <w:rFonts w:ascii="Times New Roman" w:eastAsiaTheme="minorHAnsi" w:hAnsi="Times New Roman"/>
          <w:bCs/>
          <w:iCs/>
          <w:sz w:val="28"/>
          <w:szCs w:val="28"/>
        </w:rPr>
      </w:pPr>
      <w:r w:rsidRPr="00260AFE">
        <w:rPr>
          <w:rFonts w:ascii="Times New Roman" w:eastAsiaTheme="minorHAnsi" w:hAnsi="Times New Roman"/>
          <w:b/>
          <w:sz w:val="28"/>
          <w:szCs w:val="28"/>
        </w:rPr>
        <w:t>· </w:t>
      </w:r>
      <w:r w:rsidRPr="00260AFE">
        <w:rPr>
          <w:rFonts w:ascii="Times New Roman" w:eastAsiaTheme="minorHAnsi" w:hAnsi="Times New Roman"/>
          <w:b/>
          <w:bCs/>
          <w:i/>
          <w:iCs/>
          <w:sz w:val="28"/>
          <w:szCs w:val="28"/>
        </w:rPr>
        <w:t>Реквизит. </w:t>
      </w:r>
      <w:r w:rsidRPr="00260AFE">
        <w:rPr>
          <w:rFonts w:ascii="Times New Roman" w:eastAsiaTheme="minorHAnsi" w:hAnsi="Times New Roman"/>
          <w:bCs/>
          <w:iCs/>
          <w:sz w:val="28"/>
          <w:szCs w:val="28"/>
        </w:rPr>
        <w:t>Распечатанные программки концерта для каждого семейного ансамбля (участники должны знать порядок выступле</w:t>
      </w:r>
      <w:r w:rsidR="001C5A72">
        <w:rPr>
          <w:rFonts w:ascii="Times New Roman" w:eastAsiaTheme="minorHAnsi" w:hAnsi="Times New Roman"/>
          <w:bCs/>
          <w:iCs/>
          <w:sz w:val="28"/>
          <w:szCs w:val="28"/>
        </w:rPr>
        <w:t>ний);</w:t>
      </w:r>
      <w:r w:rsidRPr="00260AFE">
        <w:rPr>
          <w:rFonts w:ascii="Times New Roman" w:eastAsiaTheme="minorHAnsi" w:hAnsi="Times New Roman"/>
          <w:bCs/>
          <w:iCs/>
          <w:sz w:val="28"/>
          <w:szCs w:val="28"/>
        </w:rPr>
        <w:t xml:space="preserve"> </w:t>
      </w:r>
      <w:r w:rsidR="001C5A72">
        <w:rPr>
          <w:rFonts w:ascii="Times New Roman" w:eastAsiaTheme="minorHAnsi" w:hAnsi="Times New Roman"/>
          <w:bCs/>
          <w:iCs/>
          <w:sz w:val="28"/>
          <w:szCs w:val="28"/>
        </w:rPr>
        <w:t xml:space="preserve">эмблемы участников, которые прикрепляются на одежду; </w:t>
      </w:r>
      <w:r w:rsidRPr="00260AFE">
        <w:rPr>
          <w:rFonts w:ascii="Times New Roman" w:eastAsiaTheme="minorHAnsi" w:hAnsi="Times New Roman"/>
          <w:bCs/>
          <w:iCs/>
          <w:sz w:val="28"/>
          <w:szCs w:val="28"/>
        </w:rPr>
        <w:t xml:space="preserve">жетоны, которые вручаются участникам за выступленние в концерте, ответы на вопросы викторины и конкурсов (в заключение вечера эти жетоны обмениваются на сладкие призы). </w:t>
      </w:r>
    </w:p>
    <w:p w:rsidR="00260AFE" w:rsidRDefault="00260AFE" w:rsidP="00260AFE">
      <w:pPr>
        <w:spacing w:line="259" w:lineRule="auto"/>
        <w:ind w:firstLine="1134"/>
        <w:jc w:val="both"/>
        <w:rPr>
          <w:rFonts w:ascii="Times New Roman" w:eastAsiaTheme="minorHAnsi" w:hAnsi="Times New Roman"/>
          <w:bCs/>
          <w:iCs/>
          <w:sz w:val="28"/>
          <w:szCs w:val="28"/>
        </w:rPr>
      </w:pPr>
      <w:r w:rsidRPr="00260AFE">
        <w:rPr>
          <w:rFonts w:ascii="Times New Roman" w:eastAsiaTheme="minorHAnsi" w:hAnsi="Times New Roman"/>
          <w:b/>
          <w:sz w:val="28"/>
          <w:szCs w:val="28"/>
        </w:rPr>
        <w:lastRenderedPageBreak/>
        <w:t>· </w:t>
      </w:r>
      <w:r w:rsidRPr="00260AFE">
        <w:rPr>
          <w:rFonts w:ascii="Times New Roman" w:eastAsiaTheme="minorHAnsi" w:hAnsi="Times New Roman"/>
          <w:b/>
          <w:bCs/>
          <w:i/>
          <w:iCs/>
          <w:sz w:val="28"/>
          <w:szCs w:val="28"/>
        </w:rPr>
        <w:t>Оформление.</w:t>
      </w:r>
      <w:r w:rsidRPr="00260AFE">
        <w:rPr>
          <w:rFonts w:ascii="Times New Roman" w:eastAsiaTheme="minorHAnsi" w:hAnsi="Times New Roman"/>
          <w:bCs/>
          <w:iCs/>
          <w:sz w:val="28"/>
          <w:szCs w:val="28"/>
        </w:rPr>
        <w:t xml:space="preserve"> Оформление школьного концертного зала – традиционное. </w:t>
      </w:r>
      <w:r w:rsidR="001C5A72">
        <w:rPr>
          <w:rFonts w:ascii="Times New Roman" w:eastAsiaTheme="minorHAnsi" w:hAnsi="Times New Roman"/>
          <w:bCs/>
          <w:iCs/>
          <w:sz w:val="28"/>
          <w:szCs w:val="28"/>
        </w:rPr>
        <w:t>На сцене размещён экран, на который проецируются слайды презентации.</w:t>
      </w:r>
      <w:r w:rsidRPr="00260AFE">
        <w:rPr>
          <w:rFonts w:ascii="Times New Roman" w:eastAsiaTheme="minorHAnsi" w:hAnsi="Times New Roman"/>
          <w:bCs/>
          <w:iCs/>
          <w:sz w:val="28"/>
          <w:szCs w:val="28"/>
        </w:rPr>
        <w:t xml:space="preserve"> </w:t>
      </w:r>
    </w:p>
    <w:p w:rsidR="00DB4FA7" w:rsidRPr="00260AFE" w:rsidRDefault="00DB4FA7" w:rsidP="00260AFE">
      <w:pPr>
        <w:spacing w:line="259" w:lineRule="auto"/>
        <w:ind w:firstLine="1134"/>
        <w:jc w:val="both"/>
        <w:rPr>
          <w:rFonts w:ascii="Times New Roman" w:eastAsiaTheme="minorHAnsi" w:hAnsi="Times New Roman"/>
          <w:bCs/>
          <w:iCs/>
          <w:sz w:val="28"/>
          <w:szCs w:val="28"/>
        </w:rPr>
      </w:pPr>
      <w:r>
        <w:rPr>
          <w:rFonts w:ascii="Times New Roman" w:eastAsiaTheme="minorHAnsi" w:hAnsi="Times New Roman"/>
          <w:bCs/>
          <w:iCs/>
          <w:sz w:val="28"/>
          <w:szCs w:val="28"/>
        </w:rPr>
        <w:t>Презентация содержит следующие файлы: 1 – афиша концерта; 2 – Памятник Гвидо Аретинскому; 3, 4, 5 – примеры невменной записи музыки; 6 – гимн Святому Иоанну; 7 – бюст Антонио Сальери; 8 – портреты А. Сальери и его учеников: Л. Бетховена, Ф. Шуберта, Ф. Листа; 9 – Ппортрет Ференца Листа; 10 – портреты К. Черни, А. Сальери, Н. Паганини; 11 – фото Ф. Листа; 12 – фото А. Г. Рубинштейна, 13 – изображение здания Санкт-Петербургской консерватории; 14 – фото Н. А. Римского-Корсакова; 15 – фотопортреты А. С. Аренского, И. Ф. Стравинского, С. С. Прокофьева, А. К. Лядова и А. К. Глазу</w:t>
      </w:r>
      <w:r w:rsidR="00C35DAF">
        <w:rPr>
          <w:rFonts w:ascii="Times New Roman" w:eastAsiaTheme="minorHAnsi" w:hAnsi="Times New Roman"/>
          <w:bCs/>
          <w:iCs/>
          <w:sz w:val="28"/>
          <w:szCs w:val="28"/>
        </w:rPr>
        <w:t xml:space="preserve">нова; 16 – «байка» о Римском-Корсакове (его слова о задаче учителя); 17 – таблица цветного восприятия тональностей Римским-Корсаковым; 18 - </w:t>
      </w:r>
      <w:r>
        <w:rPr>
          <w:rFonts w:ascii="Times New Roman" w:eastAsiaTheme="minorHAnsi" w:hAnsi="Times New Roman"/>
          <w:bCs/>
          <w:iCs/>
          <w:sz w:val="28"/>
          <w:szCs w:val="28"/>
        </w:rPr>
        <w:t xml:space="preserve"> </w:t>
      </w:r>
      <w:r w:rsidR="00C35DAF">
        <w:rPr>
          <w:rFonts w:ascii="Times New Roman" w:eastAsiaTheme="minorHAnsi" w:hAnsi="Times New Roman"/>
          <w:bCs/>
          <w:iCs/>
          <w:sz w:val="28"/>
          <w:szCs w:val="28"/>
        </w:rPr>
        <w:t>афиша концерта.</w:t>
      </w:r>
      <w:bookmarkStart w:id="0" w:name="_GoBack"/>
      <w:bookmarkEnd w:id="0"/>
    </w:p>
    <w:p w:rsidR="00260AFE" w:rsidRPr="00260AFE" w:rsidRDefault="00260AFE" w:rsidP="00260AFE">
      <w:pPr>
        <w:spacing w:line="259" w:lineRule="auto"/>
        <w:ind w:firstLine="1134"/>
        <w:jc w:val="both"/>
        <w:rPr>
          <w:rFonts w:ascii="Times New Roman" w:eastAsiaTheme="minorHAnsi" w:hAnsi="Times New Roman"/>
          <w:sz w:val="28"/>
          <w:szCs w:val="28"/>
        </w:rPr>
      </w:pPr>
      <w:r w:rsidRPr="00260AFE">
        <w:rPr>
          <w:rFonts w:ascii="Times New Roman" w:eastAsiaTheme="minorHAnsi" w:hAnsi="Times New Roman"/>
          <w:b/>
          <w:sz w:val="28"/>
          <w:szCs w:val="28"/>
        </w:rPr>
        <w:t>· </w:t>
      </w:r>
      <w:r w:rsidRPr="00260AFE">
        <w:rPr>
          <w:rFonts w:ascii="Times New Roman" w:eastAsiaTheme="minorHAnsi" w:hAnsi="Times New Roman"/>
          <w:b/>
          <w:bCs/>
          <w:i/>
          <w:iCs/>
          <w:sz w:val="28"/>
          <w:szCs w:val="28"/>
        </w:rPr>
        <w:t>Действующие лица</w:t>
      </w:r>
      <w:r w:rsidRPr="00260AFE">
        <w:rPr>
          <w:rFonts w:ascii="Times New Roman" w:eastAsiaTheme="minorHAnsi" w:hAnsi="Times New Roman"/>
          <w:b/>
          <w:bCs/>
          <w:sz w:val="28"/>
          <w:szCs w:val="28"/>
        </w:rPr>
        <w:t>:</w:t>
      </w:r>
      <w:r w:rsidRPr="00260AFE">
        <w:rPr>
          <w:rFonts w:ascii="Times New Roman" w:eastAsiaTheme="minorHAnsi" w:hAnsi="Times New Roman"/>
          <w:sz w:val="28"/>
          <w:szCs w:val="28"/>
        </w:rPr>
        <w:t xml:space="preserve"> Ведущая концерта. Остальные действующие лица выбираются из участн</w:t>
      </w:r>
      <w:r w:rsidR="001C5A72">
        <w:rPr>
          <w:rFonts w:ascii="Times New Roman" w:eastAsiaTheme="minorHAnsi" w:hAnsi="Times New Roman"/>
          <w:sz w:val="28"/>
          <w:szCs w:val="28"/>
        </w:rPr>
        <w:t>иков вечера, без предварительно</w:t>
      </w:r>
      <w:r w:rsidRPr="00260AFE">
        <w:rPr>
          <w:rFonts w:ascii="Times New Roman" w:eastAsiaTheme="minorHAnsi" w:hAnsi="Times New Roman"/>
          <w:sz w:val="28"/>
          <w:szCs w:val="28"/>
        </w:rPr>
        <w:t xml:space="preserve">й подготовки. Им вручаются карточки с текстом, который будет прочитан или пересказан в определённый момент сценария по приглашению ведущей: </w:t>
      </w:r>
    </w:p>
    <w:p w:rsidR="00260AFE" w:rsidRPr="00260AFE" w:rsidRDefault="00260AFE" w:rsidP="00260AFE">
      <w:pPr>
        <w:spacing w:line="259" w:lineRule="auto"/>
        <w:rPr>
          <w:rFonts w:ascii="Times New Roman" w:eastAsiaTheme="minorHAnsi" w:hAnsi="Times New Roman"/>
          <w:b/>
          <w:sz w:val="28"/>
          <w:szCs w:val="28"/>
        </w:rPr>
      </w:pPr>
    </w:p>
    <w:p w:rsidR="00260AFE" w:rsidRPr="00260AFE" w:rsidRDefault="00260AFE" w:rsidP="00260AFE">
      <w:pPr>
        <w:spacing w:line="259" w:lineRule="auto"/>
        <w:jc w:val="center"/>
        <w:rPr>
          <w:rFonts w:ascii="Times New Roman" w:eastAsiaTheme="minorHAnsi" w:hAnsi="Times New Roman"/>
          <w:b/>
          <w:bCs/>
          <w:sz w:val="28"/>
          <w:szCs w:val="28"/>
          <w:u w:val="single"/>
        </w:rPr>
      </w:pPr>
      <w:r w:rsidRPr="00260AFE">
        <w:rPr>
          <w:rFonts w:ascii="Times New Roman" w:eastAsiaTheme="minorHAnsi" w:hAnsi="Times New Roman"/>
          <w:b/>
          <w:bCs/>
          <w:sz w:val="28"/>
          <w:szCs w:val="28"/>
        </w:rPr>
        <w:t>2. </w:t>
      </w:r>
      <w:r w:rsidRPr="00260AFE">
        <w:rPr>
          <w:rFonts w:ascii="Times New Roman" w:eastAsiaTheme="minorHAnsi" w:hAnsi="Times New Roman"/>
          <w:b/>
          <w:bCs/>
          <w:sz w:val="28"/>
          <w:szCs w:val="28"/>
          <w:u w:val="single"/>
        </w:rPr>
        <w:t>Ход (структура мероприятия).</w:t>
      </w:r>
    </w:p>
    <w:p w:rsidR="00260AFE" w:rsidRPr="00260AFE" w:rsidRDefault="00260AFE" w:rsidP="00260AFE">
      <w:pPr>
        <w:spacing w:line="259" w:lineRule="auto"/>
        <w:ind w:firstLine="1134"/>
        <w:jc w:val="both"/>
        <w:rPr>
          <w:rFonts w:ascii="Times New Roman" w:eastAsiaTheme="minorHAnsi" w:hAnsi="Times New Roman"/>
          <w:sz w:val="28"/>
          <w:szCs w:val="28"/>
        </w:rPr>
      </w:pPr>
      <w:r w:rsidRPr="00260AFE">
        <w:rPr>
          <w:rFonts w:ascii="Times New Roman" w:eastAsiaTheme="minorHAnsi" w:hAnsi="Times New Roman"/>
          <w:bCs/>
          <w:sz w:val="28"/>
          <w:szCs w:val="28"/>
        </w:rPr>
        <w:t>Ещё раз обращаю внимание на то, что музыкальные произведения, составляющие концерт, выбираются свободно. Все преподаватели музыкальных школ знают, что продумывая порядок выступлений приходится обращать внимание на возраст участников, чередование музыкальных инструментов, необходимость открывать и закрывать крышку рояля, переставлять стулья на сцене. В каждом конкретном случае возникают ситуации, с которыми приходится считаться, состав</w:t>
      </w:r>
      <w:r w:rsidR="007A4989">
        <w:rPr>
          <w:rFonts w:ascii="Times New Roman" w:eastAsiaTheme="minorHAnsi" w:hAnsi="Times New Roman"/>
          <w:bCs/>
          <w:sz w:val="28"/>
          <w:szCs w:val="28"/>
        </w:rPr>
        <w:t>ляя программу концерта. В связи с этим</w:t>
      </w:r>
      <w:r w:rsidRPr="00260AFE">
        <w:rPr>
          <w:rFonts w:ascii="Times New Roman" w:eastAsiaTheme="minorHAnsi" w:hAnsi="Times New Roman"/>
          <w:bCs/>
          <w:sz w:val="28"/>
          <w:szCs w:val="28"/>
        </w:rPr>
        <w:t xml:space="preserve"> </w:t>
      </w:r>
      <w:r w:rsidR="007A4989">
        <w:rPr>
          <w:rFonts w:ascii="Times New Roman" w:eastAsiaTheme="minorHAnsi" w:hAnsi="Times New Roman"/>
          <w:bCs/>
          <w:sz w:val="28"/>
          <w:szCs w:val="28"/>
        </w:rPr>
        <w:t>музыкальные произведения, представленные</w:t>
      </w:r>
      <w:r w:rsidRPr="00260AFE">
        <w:rPr>
          <w:rFonts w:ascii="Times New Roman" w:eastAsiaTheme="minorHAnsi" w:hAnsi="Times New Roman"/>
          <w:bCs/>
          <w:sz w:val="28"/>
          <w:szCs w:val="28"/>
        </w:rPr>
        <w:t xml:space="preserve"> в данном сценарии</w:t>
      </w:r>
      <w:r w:rsidR="007A4989">
        <w:rPr>
          <w:rFonts w:ascii="Times New Roman" w:eastAsiaTheme="minorHAnsi" w:hAnsi="Times New Roman"/>
          <w:bCs/>
          <w:sz w:val="28"/>
          <w:szCs w:val="28"/>
        </w:rPr>
        <w:t>,</w:t>
      </w:r>
      <w:r w:rsidRPr="00260AFE">
        <w:rPr>
          <w:rFonts w:ascii="Times New Roman" w:eastAsiaTheme="minorHAnsi" w:hAnsi="Times New Roman"/>
          <w:bCs/>
          <w:sz w:val="28"/>
          <w:szCs w:val="28"/>
        </w:rPr>
        <w:t xml:space="preserve"> </w:t>
      </w:r>
      <w:r w:rsidR="007A4989">
        <w:rPr>
          <w:rFonts w:ascii="Times New Roman" w:eastAsiaTheme="minorHAnsi" w:hAnsi="Times New Roman"/>
          <w:bCs/>
          <w:sz w:val="28"/>
          <w:szCs w:val="28"/>
        </w:rPr>
        <w:t xml:space="preserve">реальны, но могут быть заменены на другие без внесение изменений в сценарий. </w:t>
      </w:r>
      <w:r w:rsidRPr="00260AFE">
        <w:rPr>
          <w:rFonts w:ascii="Times New Roman" w:eastAsiaTheme="minorHAnsi" w:hAnsi="Times New Roman"/>
          <w:bCs/>
          <w:sz w:val="28"/>
          <w:szCs w:val="28"/>
        </w:rPr>
        <w:t xml:space="preserve">  </w:t>
      </w:r>
    </w:p>
    <w:p w:rsidR="00260AFE" w:rsidRPr="00260AFE" w:rsidRDefault="00260AFE" w:rsidP="00260AFE">
      <w:pPr>
        <w:spacing w:line="259" w:lineRule="auto"/>
        <w:rPr>
          <w:rFonts w:ascii="Times New Roman" w:eastAsiaTheme="minorHAnsi" w:hAnsi="Times New Roman"/>
          <w:b/>
          <w:sz w:val="28"/>
          <w:szCs w:val="28"/>
        </w:rPr>
      </w:pPr>
    </w:p>
    <w:p w:rsidR="00260AFE" w:rsidRPr="00260AFE" w:rsidRDefault="00260AFE" w:rsidP="00260AFE">
      <w:pPr>
        <w:spacing w:line="259" w:lineRule="auto"/>
        <w:rPr>
          <w:rFonts w:ascii="Times New Roman" w:eastAsiaTheme="minorHAnsi" w:hAnsi="Times New Roman"/>
          <w:b/>
          <w:sz w:val="28"/>
          <w:szCs w:val="28"/>
        </w:rPr>
      </w:pPr>
      <w:r w:rsidRPr="00260AFE">
        <w:rPr>
          <w:rFonts w:ascii="Times New Roman" w:eastAsiaTheme="minorHAnsi" w:hAnsi="Times New Roman"/>
          <w:b/>
          <w:sz w:val="28"/>
          <w:szCs w:val="28"/>
        </w:rPr>
        <w:br w:type="page"/>
      </w:r>
    </w:p>
    <w:p w:rsidR="00C81EF0" w:rsidRPr="00C81EF0" w:rsidRDefault="00C81EF0"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lastRenderedPageBreak/>
        <w:t>Великие наставники</w:t>
      </w:r>
      <w:r w:rsidR="007A4989">
        <w:rPr>
          <w:rFonts w:ascii="Times New Roman" w:eastAsiaTheme="minorHAnsi" w:hAnsi="Times New Roman"/>
          <w:b/>
          <w:sz w:val="28"/>
          <w:szCs w:val="28"/>
        </w:rPr>
        <w:t xml:space="preserve"> музыкального братства</w:t>
      </w:r>
    </w:p>
    <w:p w:rsidR="00C81EF0" w:rsidRPr="00C81EF0" w:rsidRDefault="00C81EF0"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sidR="007A4989">
        <w:rPr>
          <w:rFonts w:ascii="Times New Roman" w:eastAsiaTheme="minorHAnsi" w:hAnsi="Times New Roman"/>
          <w:b/>
          <w:sz w:val="28"/>
          <w:szCs w:val="28"/>
        </w:rPr>
        <w:t xml:space="preserve">айд </w:t>
      </w:r>
      <w:r w:rsidRPr="00C81EF0">
        <w:rPr>
          <w:rFonts w:ascii="Times New Roman" w:eastAsiaTheme="minorHAnsi" w:hAnsi="Times New Roman"/>
          <w:b/>
          <w:sz w:val="28"/>
          <w:szCs w:val="28"/>
        </w:rPr>
        <w:t>1</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Добрый вечер! Мы начинаем вечер семейных ансамблей. Напоминаю, что необходимо отключить звук мобильных телефонов.</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Дорогие друзья, вы наверняка знаете, что 2023 год объявлен Годом педагога и наставника. Разве мы могли обойти это событие? Конечно, не могли. Сегодняшний вечер будет посвящён разговору о великих учителях и наставниках музыкального мира. Учителях на все времена, великих наставниках музыкального братства.</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Кто из знаменитых композиторов был ещё и учителем музыки? Да почти все! </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 И.- С. Бах? – Был. Даже учебники создал – Маленькие прелюдии и фуги, Инвенции.</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 Й. Гайдн? – Был. Все помнят, что у него год учился Бетховен.</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 xml:space="preserve">- Моцарт? – Был. </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 xml:space="preserve">– Бетховен? – Был. </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Среди русских композиторов тоже многие были преподавателями: Глинка, Даргомыжский, Чайковский, Шостакович, да что далеко ходить – Аренский!</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Но сегодня хочется рассказать о тех учителях и наставниках, которые повлияли на всю историю музыки, но знают и ценят их только в узком кругу профессионалов. Некоторых из них мы пригласили стать гостями нашего вечера. </w:t>
      </w:r>
    </w:p>
    <w:p w:rsidR="00C81EF0" w:rsidRPr="00C81EF0" w:rsidRDefault="00C81EF0" w:rsidP="00C81EF0">
      <w:pPr>
        <w:spacing w:line="259" w:lineRule="auto"/>
        <w:ind w:firstLine="1134"/>
        <w:jc w:val="both"/>
        <w:rPr>
          <w:rFonts w:ascii="Times New Roman" w:eastAsiaTheme="minorHAnsi" w:hAnsi="Times New Roman"/>
          <w:b/>
          <w:sz w:val="28"/>
          <w:szCs w:val="28"/>
        </w:rPr>
      </w:pPr>
      <w:r w:rsidRPr="00C81EF0">
        <w:rPr>
          <w:rFonts w:ascii="Times New Roman" w:eastAsiaTheme="minorHAnsi" w:hAnsi="Times New Roman"/>
          <w:b/>
          <w:sz w:val="28"/>
          <w:szCs w:val="28"/>
        </w:rPr>
        <w:t>Знакомьтесь: Гвидо д’Ареццо, Ференц Лист, Антон Григорьевич Рубинштейн, Николай Андреевич Римский-Корсаков.</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Так как наши встречи прерывались на целых три года, напомню о нашей традиции. За выступления и участие в викторинах вы получаете жетоны. В конце вечера они обмениваются на сладкие призы.</w:t>
      </w:r>
    </w:p>
    <w:p w:rsidR="00C81EF0" w:rsidRPr="00C81EF0" w:rsidRDefault="00C81EF0" w:rsidP="00C81EF0">
      <w:pPr>
        <w:spacing w:line="259" w:lineRule="auto"/>
        <w:jc w:val="both"/>
        <w:rPr>
          <w:rFonts w:ascii="Times New Roman" w:eastAsiaTheme="minorHAnsi" w:hAnsi="Times New Roman"/>
          <w:bCs/>
          <w:sz w:val="28"/>
          <w:szCs w:val="28"/>
        </w:rPr>
      </w:pPr>
      <w:r w:rsidRPr="00C81EF0">
        <w:rPr>
          <w:rFonts w:ascii="Times New Roman" w:eastAsiaTheme="minorHAnsi" w:hAnsi="Times New Roman"/>
          <w:b/>
          <w:sz w:val="28"/>
          <w:szCs w:val="28"/>
        </w:rPr>
        <w:t xml:space="preserve">           </w:t>
      </w:r>
      <w:r w:rsidRPr="00C81EF0">
        <w:rPr>
          <w:rFonts w:ascii="Times New Roman" w:eastAsiaTheme="minorHAnsi" w:hAnsi="Times New Roman"/>
          <w:bCs/>
          <w:sz w:val="28"/>
          <w:szCs w:val="28"/>
        </w:rPr>
        <w:t xml:space="preserve"> У нас сегодня не просто тематический вечер. У нас концерт! Соблюдая педагогические принципы, сначала мы дадим возможность выступить начинающим музыкантам.</w:t>
      </w:r>
    </w:p>
    <w:p w:rsidR="00805283"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1.</w:t>
      </w:r>
      <w:r w:rsidRPr="00C81EF0">
        <w:rPr>
          <w:rFonts w:ascii="Times New Roman" w:eastAsiaTheme="minorHAnsi" w:hAnsi="Times New Roman"/>
          <w:sz w:val="28"/>
          <w:szCs w:val="28"/>
        </w:rPr>
        <w:t xml:space="preserve"> В.Шаинский, перел. О.Геталовой, «Песенка про кузнечика» </w:t>
      </w:r>
    </w:p>
    <w:p w:rsidR="00805283"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2.</w:t>
      </w:r>
      <w:r w:rsidRPr="00C81EF0">
        <w:rPr>
          <w:rFonts w:ascii="Times New Roman" w:eastAsiaTheme="minorHAnsi" w:hAnsi="Times New Roman"/>
          <w:sz w:val="28"/>
          <w:szCs w:val="28"/>
        </w:rPr>
        <w:t xml:space="preserve"> Д.Кабалевский, Полька </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3.</w:t>
      </w:r>
      <w:r w:rsidRPr="00C81EF0">
        <w:rPr>
          <w:rFonts w:ascii="Times New Roman" w:eastAsiaTheme="minorHAnsi" w:hAnsi="Times New Roman"/>
          <w:sz w:val="28"/>
          <w:szCs w:val="28"/>
        </w:rPr>
        <w:t xml:space="preserve"> А.Филиппенко, «Цыплята» - исп. Михаил Колябин и Дмитрий Рудаков Преп. Е.Н.Александрова.</w:t>
      </w:r>
    </w:p>
    <w:p w:rsidR="00C81EF0" w:rsidRPr="00805283"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lastRenderedPageBreak/>
        <w:t>Первым великим учителе</w:t>
      </w:r>
      <w:r w:rsidR="00805283">
        <w:rPr>
          <w:rFonts w:ascii="Times New Roman" w:eastAsiaTheme="minorHAnsi" w:hAnsi="Times New Roman"/>
          <w:sz w:val="28"/>
          <w:szCs w:val="28"/>
        </w:rPr>
        <w:t xml:space="preserve">м, о котором пойдёт речь, будет </w:t>
      </w:r>
      <w:r w:rsidR="00805283">
        <w:rPr>
          <w:rFonts w:ascii="Times New Roman" w:eastAsiaTheme="minorHAnsi" w:hAnsi="Times New Roman"/>
          <w:b/>
          <w:sz w:val="28"/>
          <w:szCs w:val="28"/>
        </w:rPr>
        <w:t>Гвидо д’Ареццо.</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 xml:space="preserve">айд </w:t>
      </w:r>
      <w:r w:rsidR="00C81EF0" w:rsidRPr="00C81EF0">
        <w:rPr>
          <w:rFonts w:ascii="Times New Roman" w:eastAsiaTheme="minorHAnsi" w:hAnsi="Times New Roman"/>
          <w:b/>
          <w:sz w:val="28"/>
          <w:szCs w:val="28"/>
        </w:rPr>
        <w:t>2</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Памятники Гвидо стоят в городах Ареццо и Флоренция. На стене дома, где он жил, есть мемориальная доска с изображением нотного стана. Именем Гвидо д’Ареццо назван Международный конкурс хоровых коллективов. </w:t>
      </w:r>
    </w:p>
    <w:p w:rsidR="00C81EF0" w:rsidRPr="00C81EF0" w:rsidRDefault="00C81EF0" w:rsidP="00C81EF0">
      <w:pPr>
        <w:spacing w:line="259" w:lineRule="auto"/>
        <w:ind w:firstLine="1134"/>
        <w:jc w:val="both"/>
        <w:rPr>
          <w:rFonts w:ascii="Times New Roman" w:eastAsiaTheme="minorHAnsi" w:hAnsi="Times New Roman"/>
          <w:b/>
          <w:sz w:val="28"/>
          <w:szCs w:val="28"/>
        </w:rPr>
      </w:pPr>
      <w:r w:rsidRPr="00C81EF0">
        <w:rPr>
          <w:rFonts w:ascii="Times New Roman" w:eastAsiaTheme="minorHAnsi" w:hAnsi="Times New Roman"/>
          <w:sz w:val="28"/>
          <w:szCs w:val="28"/>
        </w:rPr>
        <w:t xml:space="preserve">Но биографию этого человека точно не знает никто. Жил он давно, в 11 веке, то есть 1000 лет назад. Гвидо был монахом. Составлять его жизнеописание в те времена никто не собирался. В наши дни пытаются восстанавить события его жизни по сохранившимся документам. Но их крайне мало. Но сохранились трактаты, в которых записаны мысли педагога-новатора. Гвидо описывает понятия </w:t>
      </w:r>
      <w:r w:rsidRPr="00C81EF0">
        <w:rPr>
          <w:rFonts w:ascii="Times New Roman" w:eastAsiaTheme="minorHAnsi" w:hAnsi="Times New Roman"/>
          <w:b/>
          <w:sz w:val="28"/>
          <w:szCs w:val="28"/>
        </w:rPr>
        <w:t>лад, ступень, интервал, принципы обучения музыке.</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Учёные предполагают, что </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 Родился Гвидо приблизительно в 992 году. </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 Место рождения – Италия, городок Ареццо. </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 Юный монах Гвидо был одним из лучших певчих монастырского хора, поэтому его назначили учителем пения.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 Молодого учителя многое не устраивало в системе обучения церковных певчих. Гвидо огорчало, что певцы тратят много времени на запоминание музыки, именно запоминание наизусть, просто повторяя за учителем. Вам слово, уважаемый </w:t>
      </w:r>
    </w:p>
    <w:p w:rsidR="00C81EF0" w:rsidRPr="00C81EF0" w:rsidRDefault="00C81EF0" w:rsidP="00C81EF0">
      <w:pPr>
        <w:spacing w:line="259" w:lineRule="auto"/>
        <w:ind w:firstLine="1134"/>
        <w:rPr>
          <w:rFonts w:ascii="Times New Roman" w:eastAsiaTheme="minorHAnsi" w:hAnsi="Times New Roman"/>
          <w:b/>
          <w:sz w:val="28"/>
          <w:szCs w:val="28"/>
        </w:rPr>
      </w:pPr>
      <w:r w:rsidRPr="00C81EF0">
        <w:rPr>
          <w:rFonts w:ascii="Times New Roman" w:eastAsiaTheme="minorHAnsi" w:hAnsi="Times New Roman"/>
          <w:b/>
          <w:sz w:val="28"/>
          <w:szCs w:val="28"/>
        </w:rPr>
        <w:t>Гвидо д’Ареццо (ок. 992 – 1050?)</w:t>
      </w:r>
    </w:p>
    <w:p w:rsidR="00C81EF0" w:rsidRPr="00C81EF0" w:rsidRDefault="00C81EF0" w:rsidP="00C81EF0">
      <w:pPr>
        <w:spacing w:line="259" w:lineRule="auto"/>
        <w:ind w:firstLine="1134"/>
        <w:jc w:val="both"/>
        <w:rPr>
          <w:rFonts w:ascii="Times New Roman" w:eastAsiaTheme="minorHAnsi" w:hAnsi="Times New Roman"/>
          <w:b/>
          <w:sz w:val="28"/>
          <w:szCs w:val="28"/>
        </w:rPr>
      </w:pPr>
      <w:r w:rsidRPr="00C81EF0">
        <w:rPr>
          <w:rFonts w:ascii="Times New Roman" w:eastAsiaTheme="minorHAnsi" w:hAnsi="Times New Roman"/>
          <w:b/>
          <w:sz w:val="28"/>
          <w:szCs w:val="28"/>
        </w:rPr>
        <w:t xml:space="preserve"> «В наше время среди всех людей наибольшими глупцами являются певцы.</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b/>
          <w:sz w:val="28"/>
          <w:szCs w:val="28"/>
        </w:rPr>
        <w:t xml:space="preserve">Ведь в каждом искусстве значительно больше вещей мы изучаем, а не просто повторяем, как певцы, за учителем».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Давайте мы с вами попробуем оказаться в том самом 11 веке и попробуем спеть одноголосный хорал. Но надо иметь ввиду, что нот тогда не было. Музыку записывали невмами, то есть знаками, обозначающими знакомые певцам мотивы и направление мелодии. Кстати, многоголосия в церковной музыке тоже ещё не было. Готовы? Начнём!</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 xml:space="preserve">3 </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А так?</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4</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lastRenderedPageBreak/>
        <w:t>Ничего у нас не получится. Эти знаки лишь помогали вспомнить знакомую мелодию. Музыку приходилось долго и трудно заучивать наизусть.</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Примерно в 20 лет Гвидо отправился в аббатство Помпоса, чтобы завершить свое образование.</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Там он стал вводить новшества в запись и разучивание музыки. Он стремился к тому, чтобы отпала необходимость заучивать  всё наизусть.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Его идеи вызвали интерес, но и ревность, и сопротивление со стороны его коллег.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Гвидо возвращается в Ареццо, руководит там детским хором кафедральной школы. Подготовка хорошего кантора в те времена занимала по стандарту 10 лет. Гвидо сократил её до одного или двух лет. Папа Римский узнал о Гвидо Аретинском и позвал его в Рим. </w:t>
      </w:r>
    </w:p>
    <w:p w:rsidR="00C81EF0" w:rsidRPr="00C81EF0" w:rsidRDefault="00C81EF0" w:rsidP="00C81EF0">
      <w:pPr>
        <w:spacing w:after="0"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Что же придумал для своих учеников Гвидо? Он совершил одну из самых важных революций в музыке. </w:t>
      </w:r>
    </w:p>
    <w:p w:rsidR="00C81EF0" w:rsidRPr="00C81EF0" w:rsidRDefault="007A4989" w:rsidP="00C81EF0">
      <w:pPr>
        <w:spacing w:after="0"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5</w:t>
      </w:r>
    </w:p>
    <w:p w:rsidR="00C81EF0" w:rsidRPr="00C81EF0" w:rsidRDefault="00C81EF0" w:rsidP="00C81EF0">
      <w:pPr>
        <w:spacing w:after="0"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Во-первых, он расставил ноты по вертикали, в соответствии с высотой звучания. </w:t>
      </w:r>
    </w:p>
    <w:p w:rsidR="00C81EF0" w:rsidRPr="00C81EF0" w:rsidRDefault="00C81EF0" w:rsidP="00C81EF0">
      <w:pPr>
        <w:spacing w:after="0"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Во-вторых, он провёл горизонтальные линии, которые со временем превратились в пять линеек нотного стана. Поначалу линий было две – жёлтая и красная. Жёлтая означала высоту «до», а красная – «фа». В начале линий для наглядности стояли буквы </w:t>
      </w:r>
      <w:r w:rsidRPr="00C81EF0">
        <w:rPr>
          <w:rFonts w:ascii="Times New Roman" w:eastAsiaTheme="minorHAnsi" w:hAnsi="Times New Roman"/>
          <w:sz w:val="28"/>
          <w:szCs w:val="28"/>
          <w:lang w:val="en-US"/>
        </w:rPr>
        <w:t>F</w:t>
      </w:r>
      <w:r w:rsidRPr="00C81EF0">
        <w:rPr>
          <w:rFonts w:ascii="Times New Roman" w:eastAsiaTheme="minorHAnsi" w:hAnsi="Times New Roman"/>
          <w:sz w:val="28"/>
          <w:szCs w:val="28"/>
        </w:rPr>
        <w:t xml:space="preserve"> (фа) и </w:t>
      </w:r>
      <w:r w:rsidRPr="00C81EF0">
        <w:rPr>
          <w:rFonts w:ascii="Times New Roman" w:eastAsiaTheme="minorHAnsi" w:hAnsi="Times New Roman"/>
          <w:sz w:val="28"/>
          <w:szCs w:val="28"/>
          <w:lang w:val="en-US"/>
        </w:rPr>
        <w:t>C</w:t>
      </w:r>
      <w:r w:rsidRPr="00C81EF0">
        <w:rPr>
          <w:rFonts w:ascii="Times New Roman" w:eastAsiaTheme="minorHAnsi" w:hAnsi="Times New Roman"/>
          <w:sz w:val="28"/>
          <w:szCs w:val="28"/>
        </w:rPr>
        <w:t xml:space="preserve"> (до). Позднее эти буквы стали ключами, к ним добавился лишь ещё один ключ «соль» (скрипичный).</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Для того, чтобы ученикам было легче, Гвидо ввёл шестиступенный звукоряд – гексахорд. Каждая ступень звукоряда получила название: Ut, Re, Mi, Fa, Sol, La. </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6</w:t>
      </w:r>
    </w:p>
    <w:p w:rsidR="00C81EF0" w:rsidRPr="00C81EF0" w:rsidRDefault="00C81EF0" w:rsidP="00C81EF0">
      <w:pPr>
        <w:spacing w:after="0"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Это были начальные слоги каждой строчки молитвы к Иоанну Крестителю. Эта молитва служила певчим для распевки, так как каждая строка звучала выше предыдущей. Позднее вместо </w:t>
      </w:r>
      <w:r w:rsidRPr="00C81EF0">
        <w:rPr>
          <w:rFonts w:ascii="Times New Roman" w:eastAsiaTheme="minorHAnsi" w:hAnsi="Times New Roman"/>
          <w:sz w:val="28"/>
          <w:szCs w:val="28"/>
          <w:lang w:val="en-US"/>
        </w:rPr>
        <w:t>Ut</w:t>
      </w:r>
      <w:r w:rsidRPr="00C81EF0">
        <w:rPr>
          <w:rFonts w:ascii="Times New Roman" w:eastAsiaTheme="minorHAnsi" w:hAnsi="Times New Roman"/>
          <w:sz w:val="28"/>
          <w:szCs w:val="28"/>
        </w:rPr>
        <w:t xml:space="preserve"> появилась </w:t>
      </w:r>
      <w:r w:rsidRPr="00C81EF0">
        <w:rPr>
          <w:rFonts w:ascii="Times New Roman" w:eastAsiaTheme="minorHAnsi" w:hAnsi="Times New Roman"/>
          <w:sz w:val="28"/>
          <w:szCs w:val="28"/>
          <w:lang w:val="en-US"/>
        </w:rPr>
        <w:t>Do</w:t>
      </w:r>
      <w:r w:rsidRPr="00C81EF0">
        <w:rPr>
          <w:rFonts w:ascii="Times New Roman" w:eastAsiaTheme="minorHAnsi" w:hAnsi="Times New Roman"/>
          <w:sz w:val="28"/>
          <w:szCs w:val="28"/>
        </w:rPr>
        <w:t xml:space="preserve"> (от слова </w:t>
      </w:r>
      <w:r w:rsidRPr="00C81EF0">
        <w:rPr>
          <w:rFonts w:ascii="Times New Roman" w:eastAsiaTheme="minorHAnsi" w:hAnsi="Times New Roman"/>
          <w:sz w:val="28"/>
          <w:szCs w:val="28"/>
          <w:lang w:val="en-US"/>
        </w:rPr>
        <w:t>Domine</w:t>
      </w:r>
      <w:r w:rsidRPr="00C81EF0">
        <w:rPr>
          <w:rFonts w:ascii="Times New Roman" w:eastAsiaTheme="minorHAnsi" w:hAnsi="Times New Roman"/>
          <w:sz w:val="28"/>
          <w:szCs w:val="28"/>
        </w:rPr>
        <w:t xml:space="preserve"> – Господь, а </w:t>
      </w:r>
      <w:r w:rsidRPr="00C81EF0">
        <w:rPr>
          <w:rFonts w:ascii="Times New Roman" w:eastAsiaTheme="minorHAnsi" w:hAnsi="Times New Roman"/>
          <w:sz w:val="28"/>
          <w:szCs w:val="28"/>
          <w:lang w:val="en-US"/>
        </w:rPr>
        <w:t>Si</w:t>
      </w:r>
      <w:r w:rsidRPr="00C81EF0">
        <w:rPr>
          <w:rFonts w:ascii="Times New Roman" w:eastAsiaTheme="minorHAnsi" w:hAnsi="Times New Roman"/>
          <w:sz w:val="28"/>
          <w:szCs w:val="28"/>
        </w:rPr>
        <w:t xml:space="preserve"> получила своё название от Святого Иоанна. </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               Давайте, в память об этом замечательном учителе споём гимн Святому Иоанну Крестителю. Именно этот гимн дал названия нашим нотам.</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Перевод такой: «Святой Иоанн, очисть наши осквернённые и грешные уста, дабы дети твои смогли должным образом воспеть твои великие деяния».</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sz w:val="28"/>
          <w:szCs w:val="28"/>
        </w:rPr>
        <w:t xml:space="preserve">Мы будем петь сольфеджио. </w:t>
      </w:r>
      <w:r w:rsidRPr="00C81EF0">
        <w:rPr>
          <w:rFonts w:ascii="Times New Roman" w:eastAsiaTheme="minorHAnsi" w:hAnsi="Times New Roman"/>
          <w:b/>
          <w:sz w:val="28"/>
          <w:szCs w:val="28"/>
        </w:rPr>
        <w:t>Гимн Святому Иоанну Крестителю</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Так как мы распелись, можно продолжить концерт.</w:t>
      </w:r>
    </w:p>
    <w:p w:rsidR="00805283"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lastRenderedPageBreak/>
        <w:t>4.</w:t>
      </w:r>
      <w:r w:rsidRPr="00C81EF0">
        <w:rPr>
          <w:rFonts w:ascii="Times New Roman" w:eastAsiaTheme="minorHAnsi" w:hAnsi="Times New Roman"/>
          <w:sz w:val="28"/>
          <w:szCs w:val="28"/>
        </w:rPr>
        <w:t xml:space="preserve"> Е.Крылатов, ст. Ю.Энтина, «Колыбельная медведицы» из м/ф «Умка» </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5.</w:t>
      </w:r>
      <w:r w:rsidRPr="00C81EF0">
        <w:rPr>
          <w:rFonts w:ascii="Times New Roman" w:eastAsiaTheme="minorHAnsi" w:hAnsi="Times New Roman"/>
          <w:sz w:val="28"/>
          <w:szCs w:val="28"/>
        </w:rPr>
        <w:t xml:space="preserve"> М. Блантер, «Катюша»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7</w:t>
      </w:r>
    </w:p>
    <w:p w:rsidR="00C81EF0" w:rsidRPr="00805283" w:rsidRDefault="00805283" w:rsidP="00805283">
      <w:pPr>
        <w:spacing w:line="259" w:lineRule="auto"/>
        <w:rPr>
          <w:rFonts w:ascii="Times New Roman" w:eastAsiaTheme="minorHAnsi" w:hAnsi="Times New Roman"/>
          <w:b/>
          <w:sz w:val="28"/>
          <w:szCs w:val="28"/>
        </w:rPr>
      </w:pPr>
      <w:r>
        <w:rPr>
          <w:rFonts w:ascii="Times New Roman" w:eastAsiaTheme="minorHAnsi" w:hAnsi="Times New Roman"/>
          <w:b/>
          <w:sz w:val="28"/>
          <w:szCs w:val="28"/>
        </w:rPr>
        <w:t xml:space="preserve">Антонио Сальери. </w:t>
      </w:r>
      <w:r w:rsidR="00C81EF0" w:rsidRPr="00C81EF0">
        <w:rPr>
          <w:rFonts w:ascii="Times New Roman" w:eastAsiaTheme="minorHAnsi" w:hAnsi="Times New Roman"/>
          <w:sz w:val="28"/>
          <w:szCs w:val="28"/>
        </w:rPr>
        <w:t>Сведения из музыкальной энциклопедии:</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Антонио Сальери– итальянский композитор, дирижёр, педагог. Учился в Италии; с 16 лет жил в Вене, служил придворным клависинистом, композитором, дирижёром. С 28 лет – руководителем оперного театра и придворной капеллы;  в 67 становится первым директором только что основанной в Вене консерватории. Создал свыше 40 опер, автор ораторий, кантат, месс, реквиема, произведений для оркестра. </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8</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Свыше 60 учеников, среди которых сын Моцарта Франц Ксавер, Л.Бетховен, Ф.Шуберт, К.Черни, Игнац Мошелес, Ф.Лист.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Антонио Сальери был выдающимся педагогом, одним из лучших в Европе; преподавал вокальную композицию, пение — сольное и хоровое, чтение партитур, теорию музыки, контрапункт. При этом небогатым, но талантливым музыкантам давал уроки бесплатно.</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Бетховен, когда уже был не молод и пользовался из-за глухоты разговорными тетрадями, писал о себе при знакомстве - "Ученик Сальери". Своему учителю Бетховен посвятил три скрипичные Сонаты.</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Любимец Сальери, Шуберт посвятил учителю Десять вариаций для фортепиано, цикл песен на слова И. В. Гёте и три струнных квартета.</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Антонио Сальери был не только выдающимся педагогом, но и великим благотворителем. Он заботился о вдовах и детях композиторов, создал пенсионный фонд. Ради этого он устраивал благотворительные концерты, к которым привлекал известнейших музыкантов Европы. Фонду вдов и сирот венских музыкантов Сальери завещал часть своего состояния.</w:t>
      </w:r>
      <w:r w:rsidRPr="00C81EF0">
        <w:rPr>
          <w:rFonts w:ascii="Times New Roman" w:eastAsiaTheme="minorHAnsi" w:hAnsi="Times New Roman"/>
          <w:sz w:val="28"/>
          <w:szCs w:val="28"/>
        </w:rPr>
        <w:br/>
        <w:t xml:space="preserve">                Статский советник Антонио Сальери прекрасно помнил свое голодное детство. Его отец был торговцем колбасами, но разорился. Мальчику было всего 13 лет, когда он остался круглым сиротой. Его приютил друг семьи, а затем придворный композитор императора Иосифа II Флориан Гассман. Он увез Сальери в Вену, дал и музыкальное, и общее образование. Впоследствии Антонио Сальери справедливо считался самым образованным музыкантом Европы. Современники характеризовали его в своих воспоминаниях как любезного, доброжелательного человека и интересного собеседника.</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lastRenderedPageBreak/>
        <w:t>Имя Сальери часто звучит рядом с именем Моцарта. Сальери и Моцарт знали друг друга. Они не дружили, но и не враждовали. Более того, Сальери старался поддержать талантливого композитора. Он исполнял симфонии Моцарта, помог включить в репертуар театра оперу «Свадьба Фигаро».</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Сейчас многие театры вновь ставят оперы Сальери. Оказалось, что и сегодня эта музыка звучит современно.</w:t>
      </w:r>
    </w:p>
    <w:p w:rsidR="00C81EF0" w:rsidRPr="00C81EF0" w:rsidRDefault="00805283" w:rsidP="00C81EF0">
      <w:pPr>
        <w:spacing w:line="259" w:lineRule="auto"/>
        <w:ind w:firstLine="1134"/>
        <w:rPr>
          <w:rFonts w:ascii="Times New Roman" w:eastAsiaTheme="minorHAnsi" w:hAnsi="Times New Roman"/>
          <w:sz w:val="28"/>
          <w:szCs w:val="28"/>
        </w:rPr>
      </w:pPr>
      <w:r>
        <w:rPr>
          <w:rFonts w:ascii="Times New Roman" w:eastAsiaTheme="minorHAnsi" w:hAnsi="Times New Roman"/>
          <w:sz w:val="28"/>
          <w:szCs w:val="28"/>
        </w:rPr>
        <w:t>А теперь внимание!</w:t>
      </w:r>
      <w:r w:rsidR="00C81EF0" w:rsidRPr="00C81EF0">
        <w:rPr>
          <w:rFonts w:ascii="Times New Roman" w:eastAsiaTheme="minorHAnsi" w:hAnsi="Times New Roman"/>
          <w:sz w:val="28"/>
          <w:szCs w:val="28"/>
        </w:rPr>
        <w:t xml:space="preserve"> </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Верите ли вы, что</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1. В Вене есть улица Сальери, но нет улицы Моцарта?</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 xml:space="preserve">Да. Есть улица Сальери в одном из отдаленных районов. Улицы Моцарта нет, но есть небольшая площадь Моцартплац. </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2. Сальери не оценил изобретение метронома в 1816 году. Он считал, что тем, у кого есть чувство ритма, метроном не нужен, а тем, у кого нет чувства ритма – метроном не поможет.</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Нет. Это слова Бетховена:</w:t>
      </w:r>
      <w:r w:rsidRPr="00C81EF0">
        <w:rPr>
          <w:rFonts w:ascii="Times New Roman" w:eastAsiaTheme="minorHAnsi" w:hAnsi="Times New Roman"/>
          <w:sz w:val="28"/>
          <w:szCs w:val="28"/>
        </w:rPr>
        <w:t xml:space="preserve"> </w:t>
      </w:r>
      <w:r w:rsidRPr="00C81EF0">
        <w:rPr>
          <w:rFonts w:ascii="Times New Roman" w:eastAsiaTheme="minorHAnsi" w:hAnsi="Times New Roman"/>
          <w:b/>
          <w:sz w:val="28"/>
          <w:szCs w:val="28"/>
        </w:rPr>
        <w:t>«</w:t>
      </w:r>
      <w:r w:rsidRPr="00C81EF0">
        <w:rPr>
          <w:rFonts w:ascii="Times New Roman" w:eastAsiaTheme="minorHAnsi" w:hAnsi="Times New Roman"/>
          <w:b/>
          <w:bCs/>
          <w:sz w:val="28"/>
          <w:szCs w:val="28"/>
        </w:rPr>
        <w:t>Тот</w:t>
      </w:r>
      <w:r w:rsidRPr="00C81EF0">
        <w:rPr>
          <w:rFonts w:ascii="Times New Roman" w:eastAsiaTheme="minorHAnsi" w:hAnsi="Times New Roman"/>
          <w:b/>
          <w:sz w:val="28"/>
          <w:szCs w:val="28"/>
        </w:rPr>
        <w:t>, кто верно чувствует музыку не нуждается в </w:t>
      </w:r>
      <w:r w:rsidRPr="00C81EF0">
        <w:rPr>
          <w:rFonts w:ascii="Times New Roman" w:eastAsiaTheme="minorHAnsi" w:hAnsi="Times New Roman"/>
          <w:b/>
          <w:bCs/>
          <w:sz w:val="28"/>
          <w:szCs w:val="28"/>
        </w:rPr>
        <w:t>метрономе</w:t>
      </w:r>
      <w:r w:rsidRPr="00C81EF0">
        <w:rPr>
          <w:rFonts w:ascii="Times New Roman" w:eastAsiaTheme="minorHAnsi" w:hAnsi="Times New Roman"/>
          <w:b/>
          <w:sz w:val="28"/>
          <w:szCs w:val="28"/>
        </w:rPr>
        <w:t>, а </w:t>
      </w:r>
      <w:r w:rsidRPr="00C81EF0">
        <w:rPr>
          <w:rFonts w:ascii="Times New Roman" w:eastAsiaTheme="minorHAnsi" w:hAnsi="Times New Roman"/>
          <w:b/>
          <w:bCs/>
          <w:sz w:val="28"/>
          <w:szCs w:val="28"/>
        </w:rPr>
        <w:t>тому</w:t>
      </w:r>
      <w:r w:rsidRPr="00C81EF0">
        <w:rPr>
          <w:rFonts w:ascii="Times New Roman" w:eastAsiaTheme="minorHAnsi" w:hAnsi="Times New Roman"/>
          <w:b/>
          <w:sz w:val="28"/>
          <w:szCs w:val="28"/>
        </w:rPr>
        <w:t>, кто ее не чувствует, ничто </w:t>
      </w:r>
      <w:r w:rsidRPr="00C81EF0">
        <w:rPr>
          <w:rFonts w:ascii="Times New Roman" w:eastAsiaTheme="minorHAnsi" w:hAnsi="Times New Roman"/>
          <w:b/>
          <w:bCs/>
          <w:sz w:val="28"/>
          <w:szCs w:val="28"/>
        </w:rPr>
        <w:t>не</w:t>
      </w:r>
      <w:r w:rsidRPr="00C81EF0">
        <w:rPr>
          <w:rFonts w:ascii="Times New Roman" w:eastAsiaTheme="minorHAnsi" w:hAnsi="Times New Roman"/>
          <w:b/>
          <w:sz w:val="28"/>
          <w:szCs w:val="28"/>
        </w:rPr>
        <w:t> </w:t>
      </w:r>
      <w:r w:rsidRPr="00C81EF0">
        <w:rPr>
          <w:rFonts w:ascii="Times New Roman" w:eastAsiaTheme="minorHAnsi" w:hAnsi="Times New Roman"/>
          <w:b/>
          <w:bCs/>
          <w:sz w:val="28"/>
          <w:szCs w:val="28"/>
        </w:rPr>
        <w:t>поможет</w:t>
      </w:r>
      <w:r w:rsidRPr="00C81EF0">
        <w:rPr>
          <w:rFonts w:ascii="Times New Roman" w:eastAsiaTheme="minorHAnsi" w:hAnsi="Times New Roman"/>
          <w:b/>
          <w:sz w:val="28"/>
          <w:szCs w:val="28"/>
        </w:rPr>
        <w:t xml:space="preserve">» - это слова Бетховена. Он считал, что метроном нужен только для определения темпа.  </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b/>
          <w:sz w:val="28"/>
          <w:szCs w:val="28"/>
        </w:rPr>
        <w:t>Сальери, так же, как Бетховен, высоко оценил изобретение метронома, Было даже опубликовано их совместное письмо в поддержку Мельцеля. Сальери не только поставил метрономические обозначения в свои работы, но и снабдил ими по памяти оперы Глюка и оратории Гайдна, которыми дирижировал в присутствии авторов.</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3. В Вене нет памятника Антонио Сальери.</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 xml:space="preserve">Да. Памятника в Вене ему нет (то есть, есть какое-то надгробие на Центральном кладбище). Зато есть чудесный итальянский ресторанчик-пиццерия под названием "Сальери". Кто был – говорят, что замечательное место. </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4. Сохранился дом, где жил Сальери. В нём сейчас музей композитора.</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 xml:space="preserve">Нет. Дом, где жил Сальери не сохранился, но есть памятная табличка на том месте, где стоял дом. </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5. Моцарт проигрывал Сальери в музыкальных поединках.</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 xml:space="preserve">Да, на музыкальной арене Вены Сальери никогда не терпел поражение от Моцарта, а вот Моцарт довольно часто проигрывал подобные </w:t>
      </w:r>
      <w:r w:rsidRPr="00C81EF0">
        <w:rPr>
          <w:rFonts w:ascii="Times New Roman" w:eastAsiaTheme="minorHAnsi" w:hAnsi="Times New Roman"/>
          <w:b/>
          <w:sz w:val="28"/>
          <w:szCs w:val="28"/>
        </w:rPr>
        <w:lastRenderedPageBreak/>
        <w:t>поединки. Так, в Шёнбруннском дворце в один вечер были представлены их небольшие комические музыкальные произведения. В итоге Сальери одержал безоговорочную победу над соперником. Так решила венская публика. Постановка оперы Сальери «Пещера Трофонио» заставила отложить премьеру оперы Моцарта «Волшебная флейта».</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6. Антонио Сальери виновен в отравлении Моцарта.</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Нет. В 1997 году Миланская консерватория инициировала процесс по обвинению Сальери в убийстве Моцарта. Заслушав свидетелей обвинения и защиты (исследователей жизни и творчества Моцарта и Сальери, а также специалистов-медиков), суд вынес композитору оправдательный приговор «за отсутствием состава преступления».</w:t>
      </w:r>
    </w:p>
    <w:p w:rsidR="00805283" w:rsidRDefault="00C81EF0" w:rsidP="00C81EF0">
      <w:pPr>
        <w:spacing w:line="259" w:lineRule="auto"/>
        <w:jc w:val="both"/>
        <w:rPr>
          <w:rFonts w:ascii="Times New Roman" w:hAnsi="Times New Roman"/>
          <w:kern w:val="2"/>
          <w:sz w:val="28"/>
          <w:szCs w:val="28"/>
          <w14:ligatures w14:val="standardContextual"/>
        </w:rPr>
      </w:pPr>
      <w:r w:rsidRPr="00C81EF0">
        <w:rPr>
          <w:rFonts w:ascii="Times New Roman" w:eastAsiaTheme="minorHAnsi" w:hAnsi="Times New Roman"/>
          <w:b/>
          <w:sz w:val="28"/>
          <w:szCs w:val="28"/>
        </w:rPr>
        <w:t>6.</w:t>
      </w:r>
      <w:r w:rsidRPr="00C81EF0">
        <w:rPr>
          <w:rFonts w:ascii="Times New Roman" w:hAnsi="Times New Roman"/>
          <w:kern w:val="2"/>
          <w:sz w:val="28"/>
          <w:szCs w:val="28"/>
          <w14:ligatures w14:val="standardContextual"/>
        </w:rPr>
        <w:t xml:space="preserve"> Франческо да Милано (В. Вавилов), «Канцона» </w:t>
      </w:r>
    </w:p>
    <w:p w:rsidR="00805283" w:rsidRDefault="00C81EF0" w:rsidP="00C81EF0">
      <w:pPr>
        <w:spacing w:line="259" w:lineRule="auto"/>
        <w:jc w:val="both"/>
        <w:rPr>
          <w:rFonts w:ascii="Times New Roman" w:hAnsi="Times New Roman"/>
          <w:kern w:val="2"/>
          <w:sz w:val="28"/>
          <w:szCs w:val="28"/>
          <w14:ligatures w14:val="standardContextual"/>
        </w:rPr>
      </w:pPr>
      <w:r w:rsidRPr="00C81EF0">
        <w:rPr>
          <w:rFonts w:ascii="Times New Roman" w:eastAsiaTheme="minorHAnsi" w:hAnsi="Times New Roman"/>
          <w:b/>
          <w:sz w:val="28"/>
          <w:szCs w:val="28"/>
        </w:rPr>
        <w:t>7.</w:t>
      </w:r>
      <w:r w:rsidRPr="00C81EF0">
        <w:rPr>
          <w:rFonts w:ascii="Times New Roman" w:hAnsi="Times New Roman"/>
          <w:kern w:val="2"/>
          <w:sz w:val="28"/>
          <w:szCs w:val="28"/>
          <w14:ligatures w14:val="standardContextual"/>
        </w:rPr>
        <w:t xml:space="preserve"> В.Козлов, «Полька топ-топ-топ» </w:t>
      </w:r>
    </w:p>
    <w:p w:rsidR="00C81EF0" w:rsidRPr="00C81EF0" w:rsidRDefault="00C81EF0" w:rsidP="00C81EF0">
      <w:pPr>
        <w:spacing w:line="259" w:lineRule="auto"/>
        <w:jc w:val="both"/>
        <w:rPr>
          <w:rFonts w:ascii="Times New Roman" w:hAnsi="Times New Roman"/>
          <w:kern w:val="2"/>
          <w:sz w:val="28"/>
          <w:szCs w:val="28"/>
          <w14:ligatures w14:val="standardContextual"/>
        </w:rPr>
      </w:pPr>
      <w:r w:rsidRPr="00C81EF0">
        <w:rPr>
          <w:rFonts w:ascii="Times New Roman" w:hAnsi="Times New Roman"/>
          <w:b/>
          <w:kern w:val="2"/>
          <w:sz w:val="28"/>
          <w:szCs w:val="28"/>
          <w14:ligatures w14:val="standardContextual"/>
        </w:rPr>
        <w:t>8.</w:t>
      </w:r>
      <w:r w:rsidRPr="00C81EF0">
        <w:rPr>
          <w:rFonts w:ascii="Times New Roman" w:hAnsi="Times New Roman"/>
          <w:kern w:val="2"/>
          <w:sz w:val="28"/>
          <w:szCs w:val="28"/>
          <w14:ligatures w14:val="standardContextual"/>
        </w:rPr>
        <w:t xml:space="preserve"> С.Ветушко, «Пираты»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9</w:t>
      </w:r>
    </w:p>
    <w:p w:rsidR="00C81EF0" w:rsidRPr="00C81EF0" w:rsidRDefault="00805283" w:rsidP="00805283">
      <w:pPr>
        <w:spacing w:line="259" w:lineRule="auto"/>
        <w:rPr>
          <w:rFonts w:ascii="Times New Roman" w:eastAsiaTheme="minorHAnsi" w:hAnsi="Times New Roman"/>
          <w:sz w:val="28"/>
          <w:szCs w:val="28"/>
        </w:rPr>
      </w:pPr>
      <w:r>
        <w:rPr>
          <w:rFonts w:ascii="Times New Roman" w:eastAsiaTheme="minorHAnsi" w:hAnsi="Times New Roman"/>
          <w:b/>
          <w:sz w:val="28"/>
          <w:szCs w:val="28"/>
        </w:rPr>
        <w:t xml:space="preserve">Ференц Лист. </w:t>
      </w:r>
      <w:r w:rsidR="00C81EF0" w:rsidRPr="00C81EF0">
        <w:rPr>
          <w:rFonts w:ascii="Times New Roman" w:eastAsiaTheme="minorHAnsi" w:hAnsi="Times New Roman"/>
          <w:sz w:val="28"/>
          <w:szCs w:val="28"/>
        </w:rPr>
        <w:t xml:space="preserve">Вы, конечно же, знаете имя этого венгерского композитора, пианиста, дирижёра. Его манера игры, весь его облик производили завораживающее впечатление на публику. Ханс Кристиан Андерсен называл Листа «современным Орфеем». «... Когда он входил в салон, по помещению словно бы пробегал электрический разряд; почти все дамы поднимались на ноги, и луч света осенял из лица». Его манера игры сочетала виртуозность, глубину и театральность. </w:t>
      </w:r>
    </w:p>
    <w:p w:rsidR="00C81EF0" w:rsidRPr="00C81EF0" w:rsidRDefault="00C81EF0" w:rsidP="00C81EF0">
      <w:pPr>
        <w:spacing w:line="259" w:lineRule="auto"/>
        <w:jc w:val="center"/>
        <w:rPr>
          <w:rFonts w:ascii="Times New Roman" w:eastAsiaTheme="minorHAnsi" w:hAnsi="Times New Roman"/>
          <w:sz w:val="28"/>
          <w:szCs w:val="28"/>
        </w:rPr>
      </w:pPr>
      <w:r w:rsidRPr="00C81EF0">
        <w:rPr>
          <w:rFonts w:ascii="Times New Roman" w:eastAsiaTheme="minorHAnsi" w:hAnsi="Times New Roman"/>
          <w:sz w:val="28"/>
          <w:szCs w:val="28"/>
        </w:rPr>
        <w:t>Стоит непременно назвать учителей самого Листа.</w:t>
      </w:r>
    </w:p>
    <w:p w:rsidR="00C81EF0" w:rsidRPr="00C81EF0" w:rsidRDefault="00C81EF0"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 xml:space="preserve"> </w:t>
      </w:r>
      <w:r w:rsidR="007A4989" w:rsidRPr="00C81EF0">
        <w:rPr>
          <w:rFonts w:ascii="Times New Roman" w:eastAsiaTheme="minorHAnsi" w:hAnsi="Times New Roman"/>
          <w:b/>
          <w:sz w:val="28"/>
          <w:szCs w:val="28"/>
        </w:rPr>
        <w:t>Сл</w:t>
      </w:r>
      <w:r w:rsidR="007A4989">
        <w:rPr>
          <w:rFonts w:ascii="Times New Roman" w:eastAsiaTheme="minorHAnsi" w:hAnsi="Times New Roman"/>
          <w:b/>
          <w:sz w:val="28"/>
          <w:szCs w:val="28"/>
        </w:rPr>
        <w:t>айд</w:t>
      </w:r>
      <w:r w:rsidR="007A4989" w:rsidRPr="00C81EF0">
        <w:rPr>
          <w:rFonts w:ascii="Times New Roman" w:eastAsiaTheme="minorHAnsi" w:hAnsi="Times New Roman"/>
          <w:b/>
          <w:sz w:val="28"/>
          <w:szCs w:val="28"/>
        </w:rPr>
        <w:t xml:space="preserve"> </w:t>
      </w:r>
      <w:r w:rsidRPr="00C81EF0">
        <w:rPr>
          <w:rFonts w:ascii="Times New Roman" w:eastAsiaTheme="minorHAnsi" w:hAnsi="Times New Roman"/>
          <w:b/>
          <w:sz w:val="28"/>
          <w:szCs w:val="28"/>
        </w:rPr>
        <w:t>10</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b/>
          <w:sz w:val="28"/>
          <w:szCs w:val="28"/>
        </w:rPr>
        <w:t>Во-первых</w:t>
      </w:r>
      <w:r w:rsidRPr="00C81EF0">
        <w:rPr>
          <w:rFonts w:ascii="Times New Roman" w:eastAsiaTheme="minorHAnsi" w:hAnsi="Times New Roman"/>
          <w:sz w:val="28"/>
          <w:szCs w:val="28"/>
        </w:rPr>
        <w:t>, Карл Черни, ученик Сальери и Бетховена. До Черни Лист учился под руководством своего отца. К.Черни так вспоминал о первом прослушивании восьмилетнего Ференца: «Этот бледный утончённый мальчик играл, раскачиваясь на стуле, ...так что я боялся, что он просто-напросто упадёт неа пол... При этом я был сражён талантом, которым его одарила природа». К 12 годам Ференц так вырос в исполнительстве, что после его концерта в Вене лондонский журнал написал: «Этот юноша уже сейчас принадлежит к выдающимся пианистам наших дней». А Бетховен, который присутствовал на концерте, обнял Листа и поцеловал в лоб.</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Играйте этюды Карла Черни, друзья! Способ, проверенный временем и Листом!</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b/>
          <w:sz w:val="28"/>
          <w:szCs w:val="28"/>
        </w:rPr>
        <w:lastRenderedPageBreak/>
        <w:t>Во-вторых</w:t>
      </w:r>
      <w:r w:rsidRPr="00C81EF0">
        <w:rPr>
          <w:rFonts w:ascii="Times New Roman" w:eastAsiaTheme="minorHAnsi" w:hAnsi="Times New Roman"/>
          <w:sz w:val="28"/>
          <w:szCs w:val="28"/>
        </w:rPr>
        <w:t>, Антонио Сальери. Он обучал Листа композиции.</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b/>
          <w:bCs/>
          <w:sz w:val="28"/>
          <w:szCs w:val="28"/>
        </w:rPr>
        <w:t>В третьих</w:t>
      </w:r>
      <w:r w:rsidRPr="00C81EF0">
        <w:rPr>
          <w:rFonts w:ascii="Times New Roman" w:eastAsiaTheme="minorHAnsi" w:hAnsi="Times New Roman"/>
          <w:sz w:val="28"/>
          <w:szCs w:val="28"/>
        </w:rPr>
        <w:t xml:space="preserve">, заочным учителем Ференца Листа можно назвать скрипача Никколо Паганини. Этот легендарный скрипач играл настолько виртуозно, что большинство его поклонников, да и завистников, были уверены – без колдовства тут точно не обошлось. В 1831 году 19-летний Лист посетил концерт Паганини в Париже. Именно тогда молодой пианист понял, как виртуозность можно поставить на службу глубокому содержанию. Лист решил, что его цель – играть на рояле так же, как Паганини играет на скрипке. Можно уверенно заявить, что он достиг этой цели.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11</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Заете, Лист был доброжелателен и независтлив к своим коллегам. Он оказывал поддержку композиторам разных национальных школ: чешскому композитору Б.Сметане, польскому композитору С. Монюшко, норвежскому Эдварду Григу. Сен-Сансу Лист помог поставить его оперу «Самсон и Далила».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Творчество русских композиторов вызывало неизменное восхищение Листа. Во время своих гастролей в России Лист познакомился с Глинкой и его произведениями. И стал его восторженным почитателем. Столь же тепло Лист относился и к композиторам «Могучей кучки». В гости к Листу в Веймар приезжали Кюи, Бородин, Глазунов.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Но вернёмся к нашей теме. Ференц Лист был и музыкальным преподавателем. Точнее было бы сказать, наставником. Он не занимался с начинающими пианистами, а совершенствовал уже сложившихся исполнителей. Поэтому его занятия приобретали значение музыкальной академии.</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Уроки, точнее мастер-классы, проходили так.</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В доме Листа был зал. Там и проходили открытые уроки. Приходить на занятие мог любой желающий. На каждом таком занятии обычно присутствовало от пятнадцати до сорока человек. Ученики клали ноты на стол, а маэстро сам выбирал, над каким произведением он хотел бы поработать. Лист никогда не брал за эти уроки денег. </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Ференц Лист (1811-1886)</w:t>
      </w:r>
    </w:p>
    <w:p w:rsidR="00C81EF0" w:rsidRPr="00C81EF0" w:rsidRDefault="00C81EF0" w:rsidP="00C81EF0">
      <w:pPr>
        <w:spacing w:after="0"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Главный свой педагогический принцип Лист сформулировал так:</w:t>
      </w:r>
    </w:p>
    <w:p w:rsidR="00C81EF0" w:rsidRPr="00C81EF0" w:rsidRDefault="00C81EF0" w:rsidP="00C81EF0">
      <w:pPr>
        <w:spacing w:after="0"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«Для того, чтобы стать настоящим музыкантом, нужно быть значительным человеком»</w:t>
      </w:r>
      <w:r w:rsidRPr="00C81EF0">
        <w:rPr>
          <w:rFonts w:ascii="Times New Roman" w:eastAsiaTheme="minorHAnsi" w:hAnsi="Times New Roman"/>
          <w:sz w:val="28"/>
          <w:szCs w:val="28"/>
        </w:rPr>
        <w:t>.</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Во время занятий внимание учителя было сосредоточено на главном – на содержании музыки, на идее произведения. Весь показ на уроке был </w:t>
      </w:r>
      <w:r w:rsidRPr="00C81EF0">
        <w:rPr>
          <w:rFonts w:ascii="Times New Roman" w:eastAsiaTheme="minorHAnsi" w:hAnsi="Times New Roman"/>
          <w:sz w:val="28"/>
          <w:szCs w:val="28"/>
        </w:rPr>
        <w:lastRenderedPageBreak/>
        <w:t xml:space="preserve">проникнут поэтическими образами. Учитель пробуждал фантазию ученика, стремился вызвать вдохновение. Он читал отрывки из книг, приводил примеры из живописи, чтобы помочь понять музыкальные образы. </w:t>
      </w:r>
    </w:p>
    <w:p w:rsidR="00C81EF0" w:rsidRPr="00C81EF0" w:rsidRDefault="00C81EF0" w:rsidP="00C81EF0">
      <w:pPr>
        <w:spacing w:after="0"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Даже для изучения технических приёмов Лист прибегал к образным сравнениям. Когда одна из его учениц применяла слишком много движений, Лист с иронией заметил:</w:t>
      </w:r>
    </w:p>
    <w:p w:rsidR="00C81EF0" w:rsidRPr="00C81EF0" w:rsidRDefault="00C81EF0" w:rsidP="00C81EF0">
      <w:pPr>
        <w:spacing w:after="0"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«Держите Ваши руки спокойно, фрейлейн, не делайте омлета».</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Было очень метко, ученики рассмеялись.</w:t>
      </w:r>
    </w:p>
    <w:p w:rsidR="00C81EF0" w:rsidRPr="00C81EF0" w:rsidRDefault="00C81EF0" w:rsidP="00C81EF0">
      <w:pPr>
        <w:spacing w:after="0"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В концерте встретились расходящиеся пассажи, двумя руками, заканчивающиеся коротким резким аккордом.</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«Выбрасывайте всё в окно»,</w:t>
      </w:r>
      <w:r w:rsidRPr="00C81EF0">
        <w:rPr>
          <w:rFonts w:ascii="Times New Roman" w:eastAsiaTheme="minorHAnsi" w:hAnsi="Times New Roman"/>
          <w:sz w:val="28"/>
          <w:szCs w:val="28"/>
        </w:rPr>
        <w:t xml:space="preserve"> - сказал Лист мягко и спокойно, ударяя аккорд так, будто отрубал всё и выбрасывал с наслаждением. </w:t>
      </w:r>
    </w:p>
    <w:p w:rsidR="00C81EF0" w:rsidRPr="00C81EF0" w:rsidRDefault="00C81EF0" w:rsidP="00C81EF0">
      <w:pPr>
        <w:spacing w:after="0" w:line="259" w:lineRule="auto"/>
        <w:rPr>
          <w:rFonts w:ascii="Times New Roman" w:eastAsiaTheme="minorHAnsi" w:hAnsi="Times New Roman"/>
          <w:sz w:val="28"/>
          <w:szCs w:val="28"/>
        </w:rPr>
      </w:pPr>
      <w:r w:rsidRPr="00C81EF0">
        <w:rPr>
          <w:rFonts w:ascii="Times New Roman" w:eastAsiaTheme="minorHAnsi" w:hAnsi="Times New Roman"/>
          <w:sz w:val="28"/>
          <w:szCs w:val="28"/>
        </w:rPr>
        <w:t xml:space="preserve">Ученица великолепно сыграла пассаж, за которым шли два аккорда </w:t>
      </w:r>
      <w:r w:rsidRPr="00C81EF0">
        <w:rPr>
          <w:rFonts w:ascii="Times New Roman" w:eastAsiaTheme="minorHAnsi" w:hAnsi="Times New Roman"/>
          <w:sz w:val="28"/>
          <w:szCs w:val="28"/>
          <w:lang w:val="en-US"/>
        </w:rPr>
        <w:t>staccato</w:t>
      </w:r>
      <w:r w:rsidRPr="00C81EF0">
        <w:rPr>
          <w:rFonts w:ascii="Times New Roman" w:eastAsiaTheme="minorHAnsi" w:hAnsi="Times New Roman"/>
          <w:sz w:val="28"/>
          <w:szCs w:val="28"/>
        </w:rPr>
        <w:t>.</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Лист возразил: </w:t>
      </w:r>
      <w:r w:rsidRPr="00C81EF0">
        <w:rPr>
          <w:rFonts w:ascii="Times New Roman" w:eastAsiaTheme="minorHAnsi" w:hAnsi="Times New Roman"/>
          <w:b/>
          <w:sz w:val="28"/>
          <w:szCs w:val="28"/>
        </w:rPr>
        <w:t>«Нет, нет, после пассажа Вы должны подождать минутку, прежде чем брать аккорды, как будто Вы сами восхищены своим исполнением. Вы должны остановиться, как будто хотите сказать: «Как хорошо я это сыграла».</w:t>
      </w:r>
      <w:r w:rsidRPr="00C81EF0">
        <w:rPr>
          <w:rFonts w:ascii="Times New Roman" w:eastAsiaTheme="minorHAnsi" w:hAnsi="Times New Roman"/>
          <w:sz w:val="28"/>
          <w:szCs w:val="28"/>
        </w:rPr>
        <w:t xml:space="preserve"> Затем он сел и сыграл пассаж сам, подождал секунду и взял эти два аккорда, говоря при этом «бра-во». Казалось, что рояль заговорил человеческим языком. </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 xml:space="preserve">Можно ещё вспомнить меткое замечание Листа, сделанное А. Зилоти: </w:t>
      </w:r>
      <w:r w:rsidRPr="00C81EF0">
        <w:rPr>
          <w:rFonts w:ascii="Times New Roman" w:eastAsiaTheme="minorHAnsi" w:hAnsi="Times New Roman"/>
          <w:b/>
          <w:sz w:val="28"/>
          <w:szCs w:val="28"/>
        </w:rPr>
        <w:t>«Нет, вы на первой ноте не берите «сидячих ванн»</w:t>
      </w:r>
      <w:r w:rsidRPr="00C81EF0">
        <w:rPr>
          <w:rFonts w:ascii="Times New Roman" w:eastAsiaTheme="minorHAnsi" w:hAnsi="Times New Roman"/>
          <w:sz w:val="28"/>
          <w:szCs w:val="28"/>
        </w:rPr>
        <w:t>, и показал, как Зилотти делает большой акцент.</w:t>
      </w:r>
    </w:p>
    <w:p w:rsidR="00C81EF0" w:rsidRPr="00C81EF0" w:rsidRDefault="00C81EF0" w:rsidP="00C81EF0">
      <w:pPr>
        <w:spacing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Теперь самое время послушать фортепианный дуэт.</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9.</w:t>
      </w:r>
      <w:r w:rsidRPr="00C81EF0">
        <w:rPr>
          <w:rFonts w:ascii="Times New Roman" w:eastAsiaTheme="minorHAnsi" w:hAnsi="Times New Roman"/>
          <w:sz w:val="28"/>
          <w:szCs w:val="28"/>
        </w:rPr>
        <w:t xml:space="preserve"> Ф.Мендельсон, Свадебный марш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Бывали уроки, когда Лист почти ничего не говорил. А.И.Зилоти вспоминал: «Он обыкновенно сидел рядом с вами, либо стоял против вас, и все оттенки, которые хотел указать, - он изображал на своём лице... Если ученик понимал эти оттенки – тем лучше для ученика, не понимал – тем хуже для него. Лист мне говорил, что тем, кто его сразу не понимает, он ничего объяснить не может».</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Прошу на сцену следующих исполнителей. Уважаемый маэстро, прошу Вас преподать им урок.</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10.</w:t>
      </w:r>
      <w:r w:rsidRPr="00C81EF0">
        <w:rPr>
          <w:rFonts w:ascii="Times New Roman" w:eastAsiaTheme="minorHAnsi" w:hAnsi="Times New Roman"/>
          <w:sz w:val="28"/>
          <w:szCs w:val="28"/>
        </w:rPr>
        <w:t xml:space="preserve"> Г.Пономаренко, ст. С.Есенина, «Отговорила роща золотая»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12</w:t>
      </w:r>
    </w:p>
    <w:p w:rsidR="00C81EF0" w:rsidRPr="00C81EF0" w:rsidRDefault="00805283" w:rsidP="00805283">
      <w:pPr>
        <w:spacing w:line="259" w:lineRule="auto"/>
        <w:rPr>
          <w:rFonts w:ascii="Times New Roman" w:eastAsiaTheme="minorHAnsi" w:hAnsi="Times New Roman"/>
          <w:sz w:val="28"/>
          <w:szCs w:val="28"/>
        </w:rPr>
      </w:pPr>
      <w:r>
        <w:rPr>
          <w:rFonts w:ascii="Times New Roman" w:eastAsiaTheme="minorHAnsi" w:hAnsi="Times New Roman"/>
          <w:b/>
          <w:sz w:val="28"/>
          <w:szCs w:val="28"/>
        </w:rPr>
        <w:t xml:space="preserve">Антон Григорьевич Рубинштейн. </w:t>
      </w:r>
      <w:r w:rsidR="00C81EF0" w:rsidRPr="00C81EF0">
        <w:rPr>
          <w:rFonts w:ascii="Times New Roman" w:eastAsiaTheme="minorHAnsi" w:hAnsi="Times New Roman"/>
          <w:sz w:val="28"/>
          <w:szCs w:val="28"/>
        </w:rPr>
        <w:t>Русский пианист, композитор, дирижёр, музыкально-общественный деятель.</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lastRenderedPageBreak/>
        <w:t>За этой строчкой скрывается следующие:</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 Пианист-вундеркинд, гастролировавший по Европе с 11-летнего возраста. Прослушав 12-летнего Рубинштейна, Лист сказал: «Рубинштейн – одно из блистательнейших явлений виртуозности, он будет моим преемником». </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Композитор, создавший первые русские симфонии, которые подготовили симфонизм Римского-Корсакова, Бородина, Чайковского; удивительные по обаянию романсы; оперу «Демон». Исследователи обращают внимание на связь этой оперы с появившимся через два года «Евгением Онегиным» П. И. Чайковского.</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Организатор Русского музыкального общества, то есть первой филармонии, а точнее концертной жизни  в России.</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Антон Рубинштейн вел просветительскую работу в мировом масштабе. Он впервые в мире задумал, организовал и исполнил «Исторические концерты». Программы включали клавирные и фортепианные произведения всех крупнейших композиторов от английских верджиналистов до русских современников Рубинштейна, 877 пьес 57-ми авторов!</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 «Я дал по семи Исторических концертов в Петербурге, Москве, Вене, Берлине, Лондоне, Париже и Лейпциге; по три концерта в Дрездене, Праге и Брюсселе; при этом в первых семи городах каждый исторический концерт давал я вдвойне, то есть каждую концертную программу повторял: один раз играл для публики, другой раз (на другой день) — для учащихся», - вспоминал позднее А.Г.Рубинштейн.</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Игра Антона Рубинштейна восхищала, и вызывала преклонение Чайковского, Рахманинова. С.И.Танеев в письме к А. С. Аренскому признавался: "На меня игра Антона Григорьевича производит совершенно особенное действие… я испытываю нечто такое, что при других обстоятельствах мне никогда не случается испытывать: какое-то жгучее чувство красоты..., наслаждение так глубоко, так интенсивно, что оно как бы переходит в страдание".</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Рубинштейн организовал Международный конкурс для молодых композиторов и пианистов. Это состязание должно было проходить каждые пять лет. Расходы оплачивал сам композитор. Первый конкурс прошёл в Петербурге в 1890-м. Следующий - в Берлине. Затем Вена, Париж... В 1915 году планам помешала Первая мировая война. На эти музыкальные состязания собирались лучшие пианисты и композиторы со всех уголков мира.</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13</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Но главным результатом жизни и деятельности Антона Рубинштейна, стало создание в России профессионального музыкального </w:t>
      </w:r>
      <w:r w:rsidRPr="00C81EF0">
        <w:rPr>
          <w:rFonts w:ascii="Times New Roman" w:eastAsiaTheme="minorHAnsi" w:hAnsi="Times New Roman"/>
          <w:sz w:val="28"/>
          <w:szCs w:val="28"/>
        </w:rPr>
        <w:lastRenderedPageBreak/>
        <w:t xml:space="preserve">образования. Его усилиями была открыта в 1862 году в Петербурге первая русская консерватория. Это было непросто. Несколько лет Рубинштейн привлекал на свою сторону общественное мнение, доказывал, что в России должна появиться такая профессия – музыкант. Правительство не захотело выделять на это финансы. Деньги собирали по подписному листу, проводили благотворительные концерты чуть не ежедневно.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Рубинштейн на примере европейских консерваторий создал учебные планы, программы, пригласил великолепных преподавателей. Сам он вёл классы фортепиано, ансамбля, инструментовки, оркестровый, хоровой. Среди первых консерваторцев, окончивших учебное, заведение был Пётр Ильич Чайковский.</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Чайковский писал о Рубинштейне: «Я обожал в нем не только великого пианиста, великого композитора, но  также человека редкого благородства, чести, великодушия. Как учитель, он был несравненен».</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Рубинштейн считал, что музыкант должен не только прекрасно владеть инструментом, бегло читать с листа. легко транспонировать, но и импровизировать. Этого он требовал от своих учеников. На оценки он был скуп. Если ученик получал четвёрку – значит он действительно молодец. 4,5 – это был почти недосягаемый результат. Если же профессор ставил пять, то ученик должен был доказывать свою состоятельность очень серьёзно – публичными выступлениями и импровизациями на высоком профессиональном уровне.</w:t>
      </w:r>
    </w:p>
    <w:p w:rsidR="00C81EF0" w:rsidRPr="00C81EF0" w:rsidRDefault="00C81EF0" w:rsidP="00805283">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Итак, благодаря Антону Григорьевичу Рубинштейну, в России появилась профессия </w:t>
      </w:r>
      <w:r w:rsidRPr="00C81EF0">
        <w:rPr>
          <w:rFonts w:ascii="Times New Roman" w:eastAsiaTheme="minorHAnsi" w:hAnsi="Times New Roman"/>
          <w:b/>
          <w:sz w:val="28"/>
          <w:szCs w:val="28"/>
        </w:rPr>
        <w:t>музыкант</w:t>
      </w:r>
      <w:r w:rsidRPr="00C81EF0">
        <w:rPr>
          <w:rFonts w:ascii="Times New Roman" w:eastAsiaTheme="minorHAnsi" w:hAnsi="Times New Roman"/>
          <w:sz w:val="28"/>
          <w:szCs w:val="28"/>
        </w:rPr>
        <w:t>.</w:t>
      </w:r>
    </w:p>
    <w:p w:rsidR="00C81EF0" w:rsidRPr="00C81EF0" w:rsidRDefault="00C81EF0" w:rsidP="00805283">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Свои мысли и афоризмы Рубинштейн включил в несколько книг.</w:t>
      </w:r>
    </w:p>
    <w:p w:rsidR="00C81EF0" w:rsidRPr="00C81EF0" w:rsidRDefault="00C81EF0" w:rsidP="00805283">
      <w:pPr>
        <w:spacing w:line="259" w:lineRule="auto"/>
        <w:jc w:val="both"/>
        <w:rPr>
          <w:rFonts w:ascii="Times New Roman" w:eastAsiaTheme="minorHAnsi" w:hAnsi="Times New Roman"/>
          <w:sz w:val="28"/>
          <w:szCs w:val="28"/>
        </w:rPr>
      </w:pPr>
      <w:r w:rsidRPr="00C81EF0">
        <w:rPr>
          <w:rFonts w:ascii="Times New Roman" w:eastAsiaTheme="minorHAnsi" w:hAnsi="Times New Roman"/>
          <w:sz w:val="28"/>
          <w:szCs w:val="28"/>
        </w:rPr>
        <w:t>Вот некоторые из книги «Короб мыслей». Слово Антону Рубинштейну.</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Антон Григорьевич Рубинштейн (1829 – 1894)</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«Прежде больше держались за воспитание, теперь больше  - за образование. Сочетание обоих  этих требований – идеал, но там, где они встречаются поодиночке, мне первое всё же предпочтительнее последнего».</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 xml:space="preserve"> «Игра на фортепиано — движение пальцев; исполнение на фортепиано — движение души. Обычно мы слышим только первое».</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«Жизнь серьёзна, искусство весело» - для публики, «Жизнь весела, искусство серьёзно» - для артиста.</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«Не забывайте делать невозможное, чтобы достигнуть возможного».</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lastRenderedPageBreak/>
        <w:t>«Характер, а также степень культурности нации можно узнать по её развлечениям».</w:t>
      </w:r>
    </w:p>
    <w:p w:rsidR="00805283"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11.</w:t>
      </w:r>
      <w:r w:rsidRPr="00C81EF0">
        <w:rPr>
          <w:rFonts w:ascii="Times New Roman" w:eastAsiaTheme="minorHAnsi" w:hAnsi="Times New Roman"/>
          <w:sz w:val="28"/>
          <w:szCs w:val="28"/>
        </w:rPr>
        <w:t xml:space="preserve"> Франческо да Милано (В.Вавилов) «Город золотой</w:t>
      </w:r>
    </w:p>
    <w:p w:rsidR="00C81EF0" w:rsidRPr="00C81EF0" w:rsidRDefault="00C81EF0" w:rsidP="00C81EF0">
      <w:pPr>
        <w:spacing w:line="259" w:lineRule="auto"/>
        <w:jc w:val="both"/>
        <w:rPr>
          <w:rFonts w:ascii="Times New Roman" w:eastAsiaTheme="minorHAnsi" w:hAnsi="Times New Roman"/>
          <w:sz w:val="28"/>
          <w:szCs w:val="28"/>
        </w:rPr>
      </w:pPr>
      <w:r w:rsidRPr="00C81EF0">
        <w:rPr>
          <w:rFonts w:ascii="Times New Roman" w:eastAsiaTheme="minorHAnsi" w:hAnsi="Times New Roman"/>
          <w:b/>
          <w:sz w:val="28"/>
          <w:szCs w:val="28"/>
        </w:rPr>
        <w:t>12.</w:t>
      </w:r>
      <w:r w:rsidRPr="00C81EF0">
        <w:rPr>
          <w:rFonts w:ascii="Times New Roman" w:eastAsiaTheme="minorHAnsi" w:hAnsi="Times New Roman"/>
          <w:sz w:val="28"/>
          <w:szCs w:val="28"/>
        </w:rPr>
        <w:t xml:space="preserve"> К.Гардель, Танго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14</w:t>
      </w:r>
    </w:p>
    <w:p w:rsidR="00C81EF0" w:rsidRPr="00805283" w:rsidRDefault="00C81EF0" w:rsidP="00805283">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Ник</w:t>
      </w:r>
      <w:r w:rsidR="00805283">
        <w:rPr>
          <w:rFonts w:ascii="Times New Roman" w:eastAsiaTheme="minorHAnsi" w:hAnsi="Times New Roman"/>
          <w:b/>
          <w:sz w:val="28"/>
          <w:szCs w:val="28"/>
        </w:rPr>
        <w:t xml:space="preserve">олай Андреевич Римский-Корсаков. </w:t>
      </w:r>
      <w:r w:rsidRPr="00C81EF0">
        <w:rPr>
          <w:rFonts w:ascii="Times New Roman" w:eastAsiaTheme="minorHAnsi" w:hAnsi="Times New Roman"/>
          <w:sz w:val="28"/>
          <w:szCs w:val="28"/>
        </w:rPr>
        <w:t>Николай Андреевич Римский-Корсаков стал музыкальным педагогом неожиданно даже для себя. В 27 лет он уже был автором музыкальных произведений, завоевавших любовь публики и интерес музыкантов, и был приглашен в Петербургскую консерваторию преподавать композицию (сочинение музыки). Новоявленный профессор приступил к обязанностям и обнаружил у себя явный недостаток музыкально-теоретических знаний. У него ведь не было систематического музыкального образования: как и его коллеги по «Могучей кучке», Римский-Корсаков, имел любительское образование. А при сочинении музыки он полагался на интуицию, музыкальный слух и советы Балакирева.</w:t>
      </w:r>
    </w:p>
    <w:p w:rsidR="00C81EF0" w:rsidRPr="00C81EF0" w:rsidRDefault="00C81EF0" w:rsidP="00C81EF0">
      <w:pPr>
        <w:spacing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Николай Андреевич Римский-Корсаков (1844 – 1908)</w:t>
      </w:r>
    </w:p>
    <w:p w:rsidR="00C81EF0" w:rsidRPr="00C81EF0" w:rsidRDefault="00C81EF0" w:rsidP="00C81EF0">
      <w:pPr>
        <w:spacing w:line="259" w:lineRule="auto"/>
        <w:ind w:firstLine="1134"/>
        <w:jc w:val="both"/>
        <w:rPr>
          <w:rFonts w:ascii="Times New Roman" w:eastAsiaTheme="minorHAnsi" w:hAnsi="Times New Roman"/>
          <w:b/>
          <w:sz w:val="28"/>
          <w:szCs w:val="28"/>
        </w:rPr>
      </w:pPr>
      <w:r w:rsidRPr="00C81EF0">
        <w:rPr>
          <w:rFonts w:ascii="Times New Roman" w:eastAsiaTheme="minorHAnsi" w:hAnsi="Times New Roman"/>
          <w:b/>
          <w:sz w:val="28"/>
          <w:szCs w:val="28"/>
        </w:rPr>
        <w:t xml:space="preserve"> «…Я был дилетант, я ничего не знал. Я был молод и самонадеян… я не знал даже названий увеличенных и уменьшенных интервалов…». «Незаслуженно поступив в консерваторию профессором, я вскоре стал одним из её лучших учеников, — а может быть, и самым лучшим, - по тому количеству и ценности сведений, которые она  мне дала». </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С годами Римский-Корсаков стал прекрасным педагогом. Заниматься у Римского-Корсакова было и трудно и интересно. Он последовательно вёл учеников от более простых к более сложным заданиям, но всегда был готов отступить от общего порядка, чтобы оживить интерес или увлечь ученика привлекательным упражнением. </w:t>
      </w:r>
    </w:p>
    <w:p w:rsidR="00C81EF0" w:rsidRPr="00C81EF0" w:rsidRDefault="007A4989" w:rsidP="00C81EF0">
      <w:pPr>
        <w:spacing w:line="259" w:lineRule="auto"/>
        <w:ind w:firstLine="1134"/>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15</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 xml:space="preserve">   В консерватории, которая сейчас носит его имя, Римский – Корсаков прослужил 37 лет. Если перечислять имена его учеников получится оглавление Музыкальной энциклопедии. Тут и Аренский, и Глазунов, и Лядов, и Гнесин, Ипполитов-Иванов, Мясковский, Прокофьев, Спендиаров, Стравинский. До сих пор интересны его учебники гармонии и оркестровки.</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Римский-Корсаков считал, что музыкант должен хорошо владеть инструменом, читать с листа, транспонировать. Но ещё одной важной задачей преподавателя Римский-Корсаков считал развитие у учеников музыкального слуха и памяти.</w:t>
      </w:r>
    </w:p>
    <w:p w:rsidR="00C81EF0" w:rsidRPr="00C81EF0" w:rsidRDefault="00C81EF0" w:rsidP="00C81EF0">
      <w:pPr>
        <w:spacing w:line="259"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lastRenderedPageBreak/>
        <w:t>Николая Андреевича называли «совестью консерватории». Он был очень добросовестен, организован, внимателен и терпелив. Бывал строгим и даже жёстким в своих оценках, но при успехе ученика приходил в восторг и делился своей радостью с коллегами. В любой трудной ситуации он был готов прийти на помощь своему ученику. С некоторыми подопечными у композитора возникала дружба, нередко тесная и глубокая.</w:t>
      </w:r>
    </w:p>
    <w:p w:rsidR="00C81EF0" w:rsidRPr="00C81EF0" w:rsidRDefault="00C81EF0" w:rsidP="00C81EF0">
      <w:pPr>
        <w:spacing w:after="0" w:line="259" w:lineRule="auto"/>
        <w:ind w:firstLine="1134"/>
        <w:rPr>
          <w:rFonts w:ascii="Times New Roman" w:eastAsiaTheme="minorHAnsi" w:hAnsi="Times New Roman"/>
          <w:sz w:val="28"/>
          <w:szCs w:val="28"/>
        </w:rPr>
      </w:pPr>
      <w:r w:rsidRPr="00C81EF0">
        <w:rPr>
          <w:rFonts w:ascii="Times New Roman" w:eastAsiaTheme="minorHAnsi" w:hAnsi="Times New Roman"/>
          <w:sz w:val="28"/>
          <w:szCs w:val="28"/>
        </w:rPr>
        <w:t xml:space="preserve">О знаменитых людях всегда ходят байки и слагаются анекдоты. Это показатель любви и популярности. Для вас – пара историй о Римском-Корсакове.                         </w:t>
      </w:r>
    </w:p>
    <w:p w:rsidR="00C81EF0" w:rsidRPr="00C81EF0" w:rsidRDefault="007A4989" w:rsidP="00C81EF0">
      <w:pPr>
        <w:spacing w:after="0" w:line="259" w:lineRule="auto"/>
        <w:ind w:firstLine="1134"/>
        <w:jc w:val="center"/>
        <w:rPr>
          <w:rFonts w:ascii="Times New Roman" w:eastAsiaTheme="minorHAnsi" w:hAnsi="Times New Roman"/>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16</w:t>
      </w:r>
    </w:p>
    <w:p w:rsidR="00C81EF0" w:rsidRPr="00C81EF0" w:rsidRDefault="00C81EF0" w:rsidP="00805283">
      <w:pPr>
        <w:spacing w:after="0" w:line="240" w:lineRule="auto"/>
        <w:ind w:firstLine="1134"/>
        <w:jc w:val="both"/>
        <w:rPr>
          <w:rFonts w:ascii="Times New Roman" w:eastAsiaTheme="minorHAnsi" w:hAnsi="Times New Roman"/>
          <w:sz w:val="28"/>
          <w:szCs w:val="28"/>
        </w:rPr>
      </w:pPr>
      <w:r w:rsidRPr="00C81EF0">
        <w:rPr>
          <w:rFonts w:ascii="Times New Roman" w:eastAsiaTheme="minorHAnsi" w:hAnsi="Times New Roman"/>
          <w:sz w:val="28"/>
          <w:szCs w:val="28"/>
        </w:rPr>
        <w:t>Великий педагог умел делать замечания, не обижая.</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…Николай Андреевич внимательно слушает очередной опус своего ученика.</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 А это у вас что за чудасия? Дайте-ка, я вам это сыграю повразумительнее.</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Профессор садится за фортепиано, играет, и всем становится очевидным, что отрывок неудачен.</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 Николай Андреевич! Зачем же вы играете громко? Там же написано «piano». Если сыграть тише, будет гораздо лучше, - убеждает автор «шедевра».</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Римский-Корсаков послушно играет.</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 Ну вот, уже лучше!</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Композитор играет ещё тише.</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 Гораздо лучше! - с воодушевлением говорит студент.</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Николай Андреевич снимает руки с клавиатуры, некоторое время сидит молча и подводит итог:</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 А так – совсем хорошо!</w:t>
      </w:r>
    </w:p>
    <w:p w:rsidR="00C81EF0" w:rsidRPr="00C81EF0" w:rsidRDefault="00C81EF0" w:rsidP="00805283">
      <w:pPr>
        <w:spacing w:after="0" w:line="240" w:lineRule="auto"/>
        <w:jc w:val="both"/>
        <w:rPr>
          <w:rFonts w:ascii="Times New Roman" w:eastAsiaTheme="minorHAnsi" w:hAnsi="Times New Roman"/>
          <w:sz w:val="28"/>
          <w:szCs w:val="28"/>
        </w:rPr>
      </w:pPr>
      <w:r w:rsidRPr="00C81EF0">
        <w:rPr>
          <w:rFonts w:ascii="Times New Roman" w:eastAsiaTheme="minorHAnsi" w:hAnsi="Times New Roman"/>
          <w:sz w:val="28"/>
          <w:szCs w:val="28"/>
        </w:rPr>
        <w:t>Смеются все, включая незадачливого автора...</w:t>
      </w:r>
    </w:p>
    <w:p w:rsidR="00C81EF0" w:rsidRPr="00C81EF0" w:rsidRDefault="00C81EF0" w:rsidP="00805283">
      <w:pPr>
        <w:spacing w:after="0" w:line="259" w:lineRule="auto"/>
        <w:jc w:val="both"/>
        <w:rPr>
          <w:rFonts w:ascii="Times New Roman" w:eastAsiaTheme="minorHAnsi" w:hAnsi="Times New Roman"/>
          <w:b/>
          <w:sz w:val="28"/>
          <w:szCs w:val="28"/>
        </w:rPr>
      </w:pPr>
      <w:r w:rsidRPr="00C81EF0">
        <w:rPr>
          <w:rFonts w:ascii="Times New Roman" w:eastAsiaTheme="minorHAnsi" w:hAnsi="Times New Roman"/>
          <w:sz w:val="28"/>
          <w:szCs w:val="28"/>
        </w:rPr>
        <w:t>А теперь немного о композиторских «находках» и «зобретениях» Н.А.Римского-Корсакова.</w:t>
      </w:r>
      <w:r w:rsidRPr="00C81EF0">
        <w:rPr>
          <w:rFonts w:ascii="Times New Roman" w:eastAsiaTheme="minorHAnsi" w:hAnsi="Times New Roman"/>
          <w:sz w:val="28"/>
          <w:szCs w:val="28"/>
        </w:rPr>
        <w:br/>
      </w:r>
      <w:r w:rsidRPr="00C81EF0">
        <w:rPr>
          <w:rFonts w:ascii="Times New Roman" w:eastAsiaTheme="minorHAnsi" w:hAnsi="Times New Roman"/>
          <w:b/>
          <w:sz w:val="28"/>
          <w:szCs w:val="28"/>
        </w:rPr>
        <w:t>1. Гамма «тон-полутон», которую ещё называют «Гаммой Римского-Корсакова». Она впервые прозвучала в 1867 году в симфонической картине «Садко». А потом и другие композиторы пользовались этим звукорядом: Стравинский («Свадебка», тема Петрушки в балете «Петрушка», тема умыкания в «Весне священной»), Мессиан, Барток.</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 xml:space="preserve">Как вы думаете, какой персонаж былины о Садко был представлен такой необычной и фантастической мелодией? Подсказка: самый фантастический персонаж.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17</w:t>
      </w:r>
    </w:p>
    <w:p w:rsidR="00C81EF0" w:rsidRPr="00C81EF0" w:rsidRDefault="00C81EF0" w:rsidP="00C81EF0">
      <w:pPr>
        <w:spacing w:after="0"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 xml:space="preserve">2. У Римского-Корсакова был так называемый «цветной слух»: каждый звук вызывал у него ассоциации с определенным цветом. </w:t>
      </w:r>
    </w:p>
    <w:p w:rsidR="00C81EF0" w:rsidRPr="00C81EF0" w:rsidRDefault="00C81EF0" w:rsidP="00C81EF0">
      <w:pPr>
        <w:spacing w:after="0"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Приведу примеры:</w:t>
      </w:r>
    </w:p>
    <w:p w:rsidR="00C81EF0" w:rsidRPr="00C81EF0" w:rsidRDefault="00C81EF0" w:rsidP="00C81EF0">
      <w:pPr>
        <w:spacing w:after="0"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lastRenderedPageBreak/>
        <w:t xml:space="preserve">a-moll (ля минор) — Отчасти розоватый (по ассоциации с ля мажором), но бледнее. Это как бы отблеск вечерней зари на зимнем, белом, холодном, снежном пейзаже. Ария Весны в опере «Снегурочка» - ля минор. </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ми-бемоль минор - тёмный, сумрачный, серо-синий. Ариозо Мизгиря – в ми-бемоль миноре.</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Внимание, вопрос:</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а). Как вы думаете, в какой тональности Тема моря в сюите «Шехеразада»? (Ми мажор).</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б). Тема Царевича? (Соль мажор)</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Кстати, интересно, что тема Царевны – в Си-бемоль мажоре.</w:t>
      </w:r>
    </w:p>
    <w:p w:rsidR="00C81EF0" w:rsidRPr="00C81EF0" w:rsidRDefault="00C81EF0" w:rsidP="00C81EF0">
      <w:pPr>
        <w:spacing w:after="0" w:line="259" w:lineRule="auto"/>
        <w:rPr>
          <w:rFonts w:ascii="Times New Roman" w:eastAsiaTheme="minorHAnsi" w:hAnsi="Times New Roman"/>
          <w:b/>
          <w:sz w:val="28"/>
          <w:szCs w:val="28"/>
        </w:rPr>
      </w:pPr>
      <w:r w:rsidRPr="00C81EF0">
        <w:rPr>
          <w:rFonts w:ascii="Times New Roman" w:eastAsiaTheme="minorHAnsi" w:hAnsi="Times New Roman"/>
          <w:b/>
          <w:sz w:val="28"/>
          <w:szCs w:val="28"/>
        </w:rPr>
        <w:t>в). Океан-море из оперы «Садко»? (Ми-бемоль мажор)</w:t>
      </w:r>
    </w:p>
    <w:p w:rsidR="00C81EF0" w:rsidRPr="00C81EF0" w:rsidRDefault="00C81EF0" w:rsidP="00C81EF0">
      <w:pPr>
        <w:spacing w:line="259" w:lineRule="auto"/>
        <w:rPr>
          <w:rFonts w:ascii="Times New Roman" w:eastAsiaTheme="minorHAnsi" w:hAnsi="Times New Roman"/>
          <w:sz w:val="28"/>
          <w:szCs w:val="28"/>
        </w:rPr>
      </w:pPr>
      <w:r w:rsidRPr="00C81EF0">
        <w:rPr>
          <w:rFonts w:ascii="Times New Roman" w:eastAsiaTheme="minorHAnsi" w:hAnsi="Times New Roman"/>
          <w:sz w:val="28"/>
          <w:szCs w:val="28"/>
        </w:rPr>
        <w:t>Заканчивает наш концерт замечательный семейный ансамбль:</w:t>
      </w:r>
    </w:p>
    <w:p w:rsidR="00C81EF0" w:rsidRPr="00C81EF0" w:rsidRDefault="00C81EF0" w:rsidP="00C81EF0">
      <w:pPr>
        <w:spacing w:line="259" w:lineRule="auto"/>
        <w:jc w:val="both"/>
        <w:rPr>
          <w:rFonts w:ascii="Times New Roman" w:eastAsiaTheme="minorHAnsi" w:hAnsi="Times New Roman"/>
          <w:b/>
          <w:sz w:val="28"/>
          <w:szCs w:val="28"/>
        </w:rPr>
      </w:pPr>
      <w:r w:rsidRPr="00C81EF0">
        <w:rPr>
          <w:rFonts w:ascii="Times New Roman" w:eastAsiaTheme="minorHAnsi" w:hAnsi="Times New Roman"/>
          <w:b/>
          <w:sz w:val="28"/>
          <w:szCs w:val="28"/>
        </w:rPr>
        <w:t>13.</w:t>
      </w:r>
      <w:r w:rsidRPr="00C81EF0">
        <w:rPr>
          <w:rFonts w:ascii="Times New Roman" w:eastAsiaTheme="minorHAnsi" w:hAnsi="Times New Roman"/>
          <w:sz w:val="28"/>
          <w:szCs w:val="28"/>
        </w:rPr>
        <w:t xml:space="preserve"> А.Дольский, «Март. Сумерки» </w:t>
      </w:r>
    </w:p>
    <w:p w:rsidR="00C81EF0" w:rsidRPr="00C81EF0" w:rsidRDefault="007A4989" w:rsidP="00C81EF0">
      <w:pPr>
        <w:spacing w:line="259" w:lineRule="auto"/>
        <w:jc w:val="center"/>
        <w:rPr>
          <w:rFonts w:ascii="Times New Roman" w:eastAsiaTheme="minorHAnsi" w:hAnsi="Times New Roman"/>
          <w:b/>
          <w:sz w:val="28"/>
          <w:szCs w:val="28"/>
        </w:rPr>
      </w:pPr>
      <w:r w:rsidRPr="00C81EF0">
        <w:rPr>
          <w:rFonts w:ascii="Times New Roman" w:eastAsiaTheme="minorHAnsi" w:hAnsi="Times New Roman"/>
          <w:b/>
          <w:sz w:val="28"/>
          <w:szCs w:val="28"/>
        </w:rPr>
        <w:t>Сл</w:t>
      </w:r>
      <w:r>
        <w:rPr>
          <w:rFonts w:ascii="Times New Roman" w:eastAsiaTheme="minorHAnsi" w:hAnsi="Times New Roman"/>
          <w:b/>
          <w:sz w:val="28"/>
          <w:szCs w:val="28"/>
        </w:rPr>
        <w:t>айд</w:t>
      </w:r>
      <w:r w:rsidRPr="00C81EF0">
        <w:rPr>
          <w:rFonts w:ascii="Times New Roman" w:eastAsiaTheme="minorHAnsi" w:hAnsi="Times New Roman"/>
          <w:b/>
          <w:sz w:val="28"/>
          <w:szCs w:val="28"/>
        </w:rPr>
        <w:t xml:space="preserve"> </w:t>
      </w:r>
      <w:r w:rsidR="00C81EF0" w:rsidRPr="00C81EF0">
        <w:rPr>
          <w:rFonts w:ascii="Times New Roman" w:eastAsiaTheme="minorHAnsi" w:hAnsi="Times New Roman"/>
          <w:b/>
          <w:sz w:val="28"/>
          <w:szCs w:val="28"/>
        </w:rPr>
        <w:t>18</w:t>
      </w:r>
    </w:p>
    <w:p w:rsidR="00C81EF0" w:rsidRPr="00C81EF0" w:rsidRDefault="00C81EF0" w:rsidP="00C81EF0">
      <w:pPr>
        <w:spacing w:after="0" w:line="259" w:lineRule="auto"/>
        <w:jc w:val="center"/>
        <w:rPr>
          <w:rFonts w:ascii="Times New Roman" w:eastAsiaTheme="minorHAnsi" w:hAnsi="Times New Roman"/>
          <w:sz w:val="28"/>
          <w:szCs w:val="28"/>
        </w:rPr>
      </w:pPr>
      <w:r w:rsidRPr="00C81EF0">
        <w:rPr>
          <w:rFonts w:ascii="Times New Roman" w:eastAsiaTheme="minorHAnsi" w:hAnsi="Times New Roman"/>
          <w:sz w:val="28"/>
          <w:szCs w:val="28"/>
        </w:rPr>
        <w:t>Благодарим вас за внимание, общение, участие в концерте. Особая благодарность вашим учителям музыки. Без них концерт не состоялся бы.</w:t>
      </w:r>
    </w:p>
    <w:p w:rsidR="00C60154" w:rsidRDefault="00C81EF0" w:rsidP="007A4989">
      <w:pPr>
        <w:spacing w:after="0" w:line="259" w:lineRule="auto"/>
        <w:jc w:val="center"/>
      </w:pPr>
      <w:r w:rsidRPr="00C81EF0">
        <w:rPr>
          <w:rFonts w:ascii="Times New Roman" w:eastAsiaTheme="minorHAnsi" w:hAnsi="Times New Roman"/>
          <w:sz w:val="28"/>
          <w:szCs w:val="28"/>
        </w:rPr>
        <w:t>Подходите за гостинцами.</w:t>
      </w:r>
    </w:p>
    <w:sectPr w:rsidR="00C60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FE"/>
    <w:rsid w:val="001C5A72"/>
    <w:rsid w:val="00260AFE"/>
    <w:rsid w:val="00550F52"/>
    <w:rsid w:val="007A4989"/>
    <w:rsid w:val="00801362"/>
    <w:rsid w:val="00805283"/>
    <w:rsid w:val="00C35DAF"/>
    <w:rsid w:val="00C60154"/>
    <w:rsid w:val="00C81EF0"/>
    <w:rsid w:val="00DB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7ED8-6B62-45DC-8325-73B32FDF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AF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2023-11-03T09:57:00Z</dcterms:created>
  <dcterms:modified xsi:type="dcterms:W3CDTF">2023-11-03T12:19:00Z</dcterms:modified>
</cp:coreProperties>
</file>