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706" w:rsidRPr="00D4106E" w:rsidRDefault="00B13706" w:rsidP="00B137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106E">
        <w:rPr>
          <w:rFonts w:ascii="Times New Roman" w:hAnsi="Times New Roman" w:cs="Times New Roman"/>
          <w:b/>
          <w:bCs/>
          <w:sz w:val="24"/>
          <w:szCs w:val="24"/>
        </w:rPr>
        <w:t>МИНПРОСВЕЩЕНИЯ РОССИИ</w:t>
      </w:r>
    </w:p>
    <w:p w:rsidR="00B13706" w:rsidRPr="00D4106E" w:rsidRDefault="00CA642D" w:rsidP="00B137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106E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B13706" w:rsidRPr="00D4106E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</w:p>
    <w:p w:rsidR="00B13706" w:rsidRPr="00D4106E" w:rsidRDefault="00CA642D" w:rsidP="00B137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10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13706" w:rsidRPr="00D4106E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D4106E">
        <w:rPr>
          <w:rFonts w:ascii="Times New Roman" w:hAnsi="Times New Roman" w:cs="Times New Roman"/>
          <w:b/>
          <w:bCs/>
          <w:sz w:val="24"/>
          <w:szCs w:val="24"/>
        </w:rPr>
        <w:t>Гимназия №11 Дзержинского района города Волгограда</w:t>
      </w:r>
      <w:r w:rsidR="00B13706" w:rsidRPr="00D4106E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B13706" w:rsidRPr="00D4106E" w:rsidRDefault="00B13706" w:rsidP="00B137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3706" w:rsidRPr="00D4106E" w:rsidRDefault="00B13706" w:rsidP="00B13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A642D" w:rsidRPr="00D4106E" w:rsidRDefault="00CA642D" w:rsidP="00B13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A642D" w:rsidRDefault="00CA642D" w:rsidP="00B13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4106E" w:rsidRDefault="00D4106E" w:rsidP="00B13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4106E" w:rsidRDefault="00D4106E" w:rsidP="00B13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4106E" w:rsidRDefault="00D4106E" w:rsidP="00B13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4106E" w:rsidRPr="00D4106E" w:rsidRDefault="00D4106E" w:rsidP="00B13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A642D" w:rsidRPr="00D4106E" w:rsidRDefault="00CA642D" w:rsidP="00B13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13706" w:rsidRPr="003E1E90" w:rsidRDefault="00B13706" w:rsidP="00B13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13706" w:rsidRPr="003E1E90" w:rsidRDefault="00CA642D" w:rsidP="00B137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3E1E90">
        <w:rPr>
          <w:rFonts w:ascii="Times New Roman" w:hAnsi="Times New Roman" w:cs="Times New Roman"/>
          <w:b/>
          <w:bCs/>
          <w:sz w:val="28"/>
          <w:szCs w:val="24"/>
        </w:rPr>
        <w:t>Употребление фразеологизмов в разных возрастных группах</w:t>
      </w:r>
    </w:p>
    <w:p w:rsidR="00CA642D" w:rsidRPr="003E1E90" w:rsidRDefault="00CA642D" w:rsidP="00B137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A642D" w:rsidRPr="003E1E90" w:rsidRDefault="00CA642D" w:rsidP="00B137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E1E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Проектно-исследовательская работа</w:t>
      </w:r>
    </w:p>
    <w:p w:rsidR="00B13706" w:rsidRPr="003E1E90" w:rsidRDefault="00B13706" w:rsidP="00B13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A642D" w:rsidRPr="003E1E90" w:rsidRDefault="00CA642D" w:rsidP="00B13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A642D" w:rsidRPr="003E1E90" w:rsidRDefault="00CA642D" w:rsidP="00B13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4106E" w:rsidRPr="003E1E90" w:rsidRDefault="00D4106E" w:rsidP="00B13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4106E" w:rsidRPr="003E1E90" w:rsidRDefault="00D4106E" w:rsidP="00B13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4106E" w:rsidRPr="003E1E90" w:rsidRDefault="00D4106E" w:rsidP="00B13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A642D" w:rsidRPr="003E1E90" w:rsidRDefault="00CA642D" w:rsidP="00B13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A642D" w:rsidRPr="003E1E90" w:rsidRDefault="00CA642D" w:rsidP="00CA64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1E90">
        <w:rPr>
          <w:rFonts w:ascii="Times New Roman" w:hAnsi="Times New Roman" w:cs="Times New Roman"/>
          <w:b/>
          <w:bCs/>
          <w:sz w:val="24"/>
          <w:szCs w:val="24"/>
          <w:lang w:val="en-US"/>
        </w:rPr>
        <w:t>XI</w:t>
      </w:r>
      <w:r w:rsidRPr="003E1E90">
        <w:rPr>
          <w:rFonts w:ascii="Times New Roman" w:hAnsi="Times New Roman" w:cs="Times New Roman"/>
          <w:b/>
          <w:bCs/>
          <w:sz w:val="24"/>
          <w:szCs w:val="24"/>
        </w:rPr>
        <w:t xml:space="preserve"> Международная учебно-практическая конференция «Первые шаги»</w:t>
      </w:r>
    </w:p>
    <w:p w:rsidR="00CA642D" w:rsidRPr="003E1E90" w:rsidRDefault="00CA642D" w:rsidP="00CA64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1E90">
        <w:rPr>
          <w:rFonts w:ascii="Times New Roman" w:hAnsi="Times New Roman" w:cs="Times New Roman"/>
          <w:b/>
          <w:bCs/>
          <w:sz w:val="24"/>
          <w:szCs w:val="24"/>
        </w:rPr>
        <w:t>(для учащихся 1-8 классов)</w:t>
      </w:r>
    </w:p>
    <w:p w:rsidR="00B13706" w:rsidRPr="003E1E90" w:rsidRDefault="00B13706" w:rsidP="00B13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13706" w:rsidRPr="003E1E90" w:rsidRDefault="00B13706" w:rsidP="00B13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4106E" w:rsidRPr="003E1E90" w:rsidRDefault="00D4106E" w:rsidP="00B13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13706" w:rsidRPr="003E1E90" w:rsidRDefault="00B13706" w:rsidP="00B13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7"/>
        <w:gridCol w:w="4584"/>
      </w:tblGrid>
      <w:tr w:rsidR="00B13706" w:rsidRPr="003E1E90" w:rsidTr="00A54C89">
        <w:tc>
          <w:tcPr>
            <w:tcW w:w="4987" w:type="dxa"/>
          </w:tcPr>
          <w:p w:rsidR="00B13706" w:rsidRPr="003E1E90" w:rsidRDefault="00B13706" w:rsidP="00CA6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84" w:type="dxa"/>
          </w:tcPr>
          <w:p w:rsidR="00B13706" w:rsidRPr="003E1E90" w:rsidRDefault="00B13706" w:rsidP="00A54C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Исполнитель:</w:t>
            </w:r>
          </w:p>
          <w:p w:rsidR="00B13706" w:rsidRPr="003E1E90" w:rsidRDefault="00B13706" w:rsidP="00A54C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 xml:space="preserve">Анкудинова </w:t>
            </w:r>
            <w:r w:rsidR="00AF6F14" w:rsidRPr="003E1E90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  <w:p w:rsidR="00B13706" w:rsidRPr="003E1E90" w:rsidRDefault="00CA642D" w:rsidP="00CA6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МОУ «Гимназия №11»</w:t>
            </w:r>
          </w:p>
          <w:p w:rsidR="00CA642D" w:rsidRPr="003E1E90" w:rsidRDefault="00CA642D" w:rsidP="00CA64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Лингвистика (русский язык)</w:t>
            </w:r>
          </w:p>
          <w:p w:rsidR="00B13706" w:rsidRPr="003E1E90" w:rsidRDefault="00B13706" w:rsidP="00A54C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706" w:rsidRPr="003E1E90" w:rsidRDefault="00B13706" w:rsidP="00A54C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13706" w:rsidRPr="003E1E90" w:rsidTr="00A54C89">
        <w:tc>
          <w:tcPr>
            <w:tcW w:w="4987" w:type="dxa"/>
          </w:tcPr>
          <w:p w:rsidR="00B13706" w:rsidRPr="003E1E90" w:rsidRDefault="00B13706" w:rsidP="00A54C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84" w:type="dxa"/>
          </w:tcPr>
          <w:p w:rsidR="00B13706" w:rsidRPr="003E1E90" w:rsidRDefault="00B13706" w:rsidP="00A54C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Научный руководитель:</w:t>
            </w:r>
          </w:p>
          <w:p w:rsidR="00B13706" w:rsidRPr="003E1E90" w:rsidRDefault="00CA642D" w:rsidP="00A54C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Кропта</w:t>
            </w:r>
            <w:proofErr w:type="spellEnd"/>
            <w:r w:rsidRPr="003E1E90"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Александровна</w:t>
            </w:r>
            <w:r w:rsidR="00B13706" w:rsidRPr="003E1E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3706" w:rsidRPr="003E1E90" w:rsidRDefault="00CA642D" w:rsidP="00A54C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канд.</w:t>
            </w:r>
            <w:r w:rsidR="00D4106E" w:rsidRPr="003E1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106E" w:rsidRPr="003E1E90">
              <w:rPr>
                <w:rFonts w:ascii="Times New Roman" w:hAnsi="Times New Roman" w:cs="Times New Roman"/>
                <w:sz w:val="24"/>
                <w:szCs w:val="24"/>
              </w:rPr>
              <w:t>филол</w:t>
            </w:r>
            <w:proofErr w:type="spellEnd"/>
            <w:r w:rsidR="00D4106E" w:rsidRPr="003E1E90">
              <w:rPr>
                <w:rFonts w:ascii="Times New Roman" w:hAnsi="Times New Roman" w:cs="Times New Roman"/>
                <w:sz w:val="24"/>
                <w:szCs w:val="24"/>
              </w:rPr>
              <w:t xml:space="preserve">. наук, </w:t>
            </w:r>
            <w:proofErr w:type="spellStart"/>
            <w:r w:rsidR="00D4106E" w:rsidRPr="003E1E90">
              <w:rPr>
                <w:rFonts w:ascii="Times New Roman" w:hAnsi="Times New Roman" w:cs="Times New Roman"/>
                <w:sz w:val="24"/>
                <w:szCs w:val="24"/>
              </w:rPr>
              <w:t>уч-ль</w:t>
            </w:r>
            <w:proofErr w:type="spellEnd"/>
            <w:r w:rsidR="00D4106E" w:rsidRPr="003E1E90">
              <w:rPr>
                <w:rFonts w:ascii="Times New Roman" w:hAnsi="Times New Roman" w:cs="Times New Roman"/>
                <w:sz w:val="24"/>
                <w:szCs w:val="24"/>
              </w:rPr>
              <w:t xml:space="preserve"> русского языка и литературы</w:t>
            </w:r>
          </w:p>
          <w:p w:rsidR="00B13706" w:rsidRPr="003E1E90" w:rsidRDefault="00B13706" w:rsidP="00A54C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13706" w:rsidRPr="003E1E90" w:rsidTr="00A54C89">
        <w:tc>
          <w:tcPr>
            <w:tcW w:w="4987" w:type="dxa"/>
          </w:tcPr>
          <w:p w:rsidR="00B13706" w:rsidRPr="003E1E90" w:rsidRDefault="00B13706" w:rsidP="00A54C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84" w:type="dxa"/>
          </w:tcPr>
          <w:p w:rsidR="00B13706" w:rsidRPr="003E1E90" w:rsidRDefault="00B13706" w:rsidP="00A54C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13706" w:rsidRPr="003E1E90" w:rsidTr="00A54C89">
        <w:tc>
          <w:tcPr>
            <w:tcW w:w="4987" w:type="dxa"/>
          </w:tcPr>
          <w:p w:rsidR="00B13706" w:rsidRPr="003E1E90" w:rsidRDefault="00B13706" w:rsidP="00A54C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84" w:type="dxa"/>
          </w:tcPr>
          <w:p w:rsidR="00B13706" w:rsidRPr="003E1E90" w:rsidRDefault="00B13706" w:rsidP="00A54C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B13706" w:rsidRPr="003E1E90" w:rsidRDefault="00B13706" w:rsidP="00B13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3706" w:rsidRPr="003E1E90" w:rsidRDefault="00B13706" w:rsidP="00B137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3706" w:rsidRDefault="00B13706" w:rsidP="00B137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1E90" w:rsidRDefault="003E1E90" w:rsidP="00B137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1E90" w:rsidRDefault="003E1E90" w:rsidP="00B137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1E90" w:rsidRDefault="003E1E90" w:rsidP="00B137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1E90" w:rsidRDefault="003E1E90" w:rsidP="00B137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1E90" w:rsidRPr="003E1E90" w:rsidRDefault="003E1E90" w:rsidP="00B137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3706" w:rsidRPr="003E1E90" w:rsidRDefault="00B13706" w:rsidP="00B137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1E90">
        <w:rPr>
          <w:rFonts w:ascii="Times New Roman" w:hAnsi="Times New Roman" w:cs="Times New Roman"/>
          <w:sz w:val="24"/>
          <w:szCs w:val="24"/>
        </w:rPr>
        <w:t>Волгоград</w:t>
      </w:r>
    </w:p>
    <w:p w:rsidR="00B13706" w:rsidRPr="003E1E90" w:rsidRDefault="00B13706" w:rsidP="00B137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1E90">
        <w:rPr>
          <w:rFonts w:ascii="Times New Roman" w:hAnsi="Times New Roman" w:cs="Times New Roman"/>
          <w:sz w:val="24"/>
          <w:szCs w:val="24"/>
        </w:rPr>
        <w:lastRenderedPageBreak/>
        <w:t>202</w:t>
      </w:r>
      <w:r w:rsidR="00D4106E" w:rsidRPr="003E1E90">
        <w:rPr>
          <w:rFonts w:ascii="Times New Roman" w:hAnsi="Times New Roman" w:cs="Times New Roman"/>
          <w:sz w:val="24"/>
          <w:szCs w:val="24"/>
        </w:rPr>
        <w:t>2</w:t>
      </w:r>
    </w:p>
    <w:p w:rsidR="00B13706" w:rsidRPr="00EC58A5" w:rsidRDefault="00B13706" w:rsidP="00B1370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58A5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897"/>
        <w:gridCol w:w="674"/>
      </w:tblGrid>
      <w:tr w:rsidR="00B13706" w:rsidRPr="003E1E90" w:rsidTr="003933A1">
        <w:tc>
          <w:tcPr>
            <w:tcW w:w="8897" w:type="dxa"/>
          </w:tcPr>
          <w:p w:rsidR="00B13706" w:rsidRPr="003E1E90" w:rsidRDefault="00B13706" w:rsidP="00A54C8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………………………………………………………….…..…</w:t>
            </w:r>
            <w:r w:rsidR="003933A1" w:rsidRPr="003E1E90">
              <w:rPr>
                <w:rFonts w:ascii="Times New Roman" w:hAnsi="Times New Roman" w:cs="Times New Roman"/>
                <w:sz w:val="24"/>
                <w:szCs w:val="24"/>
              </w:rPr>
              <w:t>……………..</w:t>
            </w:r>
          </w:p>
        </w:tc>
        <w:tc>
          <w:tcPr>
            <w:tcW w:w="674" w:type="dxa"/>
          </w:tcPr>
          <w:p w:rsidR="00B13706" w:rsidRPr="003E1E90" w:rsidRDefault="00B13706" w:rsidP="00A54C8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13706" w:rsidRPr="003E1E90" w:rsidTr="003933A1">
        <w:trPr>
          <w:trHeight w:val="503"/>
        </w:trPr>
        <w:tc>
          <w:tcPr>
            <w:tcW w:w="8897" w:type="dxa"/>
          </w:tcPr>
          <w:p w:rsidR="00B13706" w:rsidRPr="003E1E90" w:rsidRDefault="00B13706" w:rsidP="00B1370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ГЛАВА </w:t>
            </w:r>
            <w:r w:rsidRPr="003E1E90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en-US"/>
              </w:rPr>
              <w:t>I</w:t>
            </w:r>
            <w:r w:rsidRPr="003E1E90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.  ФРАЗЕОЛОГИЗМ КАК ЯЗЫКОВОЕ ЯВЛЕНИЕ</w:t>
            </w:r>
            <w:r w:rsidRPr="003E1E90">
              <w:rPr>
                <w:rFonts w:ascii="Times New Roman" w:hAnsi="Times New Roman" w:cs="Times New Roman"/>
                <w:caps/>
                <w:sz w:val="24"/>
                <w:szCs w:val="24"/>
              </w:rPr>
              <w:t>………</w:t>
            </w:r>
            <w:r w:rsidR="003933A1" w:rsidRPr="003E1E90">
              <w:rPr>
                <w:rFonts w:ascii="Times New Roman" w:hAnsi="Times New Roman" w:cs="Times New Roman"/>
                <w:caps/>
                <w:sz w:val="24"/>
                <w:szCs w:val="24"/>
              </w:rPr>
              <w:t>……………...</w:t>
            </w:r>
          </w:p>
        </w:tc>
        <w:tc>
          <w:tcPr>
            <w:tcW w:w="674" w:type="dxa"/>
          </w:tcPr>
          <w:p w:rsidR="00B13706" w:rsidRPr="003E1E90" w:rsidRDefault="003E1E90" w:rsidP="00A54C8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13706" w:rsidRPr="003E1E90" w:rsidTr="003933A1">
        <w:tc>
          <w:tcPr>
            <w:tcW w:w="8897" w:type="dxa"/>
          </w:tcPr>
          <w:p w:rsidR="00B13706" w:rsidRPr="003E1E90" w:rsidRDefault="00EC58A5" w:rsidP="00EC58A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  <w:r w:rsidR="00B13706" w:rsidRPr="003E1E90">
              <w:rPr>
                <w:rFonts w:ascii="Times New Roman" w:hAnsi="Times New Roman" w:cs="Times New Roman"/>
                <w:sz w:val="24"/>
                <w:szCs w:val="24"/>
              </w:rPr>
              <w:t>Понятие фразеологизма…………………..………...…………….…</w:t>
            </w: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3933A1" w:rsidRPr="003E1E90">
              <w:rPr>
                <w:rFonts w:ascii="Times New Roman" w:hAnsi="Times New Roman" w:cs="Times New Roman"/>
                <w:sz w:val="24"/>
                <w:szCs w:val="24"/>
              </w:rPr>
              <w:t>…………….</w:t>
            </w:r>
          </w:p>
        </w:tc>
        <w:tc>
          <w:tcPr>
            <w:tcW w:w="674" w:type="dxa"/>
          </w:tcPr>
          <w:p w:rsidR="00B13706" w:rsidRPr="003E1E90" w:rsidRDefault="003E1E90" w:rsidP="00A54C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13706" w:rsidRPr="003E1E90" w:rsidTr="003933A1">
        <w:tc>
          <w:tcPr>
            <w:tcW w:w="8897" w:type="dxa"/>
          </w:tcPr>
          <w:p w:rsidR="00B13706" w:rsidRPr="003E1E90" w:rsidRDefault="00B13706" w:rsidP="00B1370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1.2. Функции фразеологизмов……………………………………………...</w:t>
            </w:r>
            <w:r w:rsidR="00EC58A5" w:rsidRPr="003E1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933A1" w:rsidRPr="003E1E90">
              <w:rPr>
                <w:rFonts w:ascii="Times New Roman" w:hAnsi="Times New Roman" w:cs="Times New Roman"/>
                <w:sz w:val="24"/>
                <w:szCs w:val="24"/>
              </w:rPr>
              <w:t>...................</w:t>
            </w:r>
          </w:p>
        </w:tc>
        <w:tc>
          <w:tcPr>
            <w:tcW w:w="674" w:type="dxa"/>
          </w:tcPr>
          <w:p w:rsidR="00B13706" w:rsidRPr="003E1E90" w:rsidRDefault="003E1E90" w:rsidP="003E1E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C58A5" w:rsidRPr="003E1E90" w:rsidTr="003933A1">
        <w:tc>
          <w:tcPr>
            <w:tcW w:w="8897" w:type="dxa"/>
          </w:tcPr>
          <w:p w:rsidR="00EC58A5" w:rsidRPr="003E1E90" w:rsidRDefault="00EC58A5" w:rsidP="003933A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1.3. Разные подходы к классифицированию фразеологизмов…………….</w:t>
            </w:r>
            <w:r w:rsidR="003933A1" w:rsidRPr="003E1E90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</w:p>
        </w:tc>
        <w:tc>
          <w:tcPr>
            <w:tcW w:w="674" w:type="dxa"/>
          </w:tcPr>
          <w:p w:rsidR="00EC58A5" w:rsidRPr="003E1E90" w:rsidRDefault="00332C7C" w:rsidP="00A54C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13706" w:rsidRPr="003E1E90" w:rsidTr="003933A1">
        <w:tc>
          <w:tcPr>
            <w:tcW w:w="8897" w:type="dxa"/>
          </w:tcPr>
          <w:p w:rsidR="00B13706" w:rsidRPr="003E1E90" w:rsidRDefault="00B13706" w:rsidP="00A54C8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Выводы по главе 1…………………………………………………………...</w:t>
            </w:r>
            <w:r w:rsidR="003933A1" w:rsidRPr="003E1E90">
              <w:rPr>
                <w:rFonts w:ascii="Times New Roman" w:hAnsi="Times New Roman" w:cs="Times New Roman"/>
                <w:sz w:val="24"/>
                <w:szCs w:val="24"/>
              </w:rPr>
              <w:t>....................</w:t>
            </w:r>
          </w:p>
        </w:tc>
        <w:tc>
          <w:tcPr>
            <w:tcW w:w="674" w:type="dxa"/>
          </w:tcPr>
          <w:p w:rsidR="00B13706" w:rsidRPr="003E1E90" w:rsidRDefault="003E1E90" w:rsidP="003E1E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13706" w:rsidRPr="003E1E90" w:rsidTr="003933A1">
        <w:tc>
          <w:tcPr>
            <w:tcW w:w="8897" w:type="dxa"/>
          </w:tcPr>
          <w:p w:rsidR="00B13706" w:rsidRPr="003E1E90" w:rsidRDefault="00B13706" w:rsidP="003933A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E1E90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ГЛАВА II.  </w:t>
            </w:r>
            <w:r w:rsidR="003933A1" w:rsidRPr="003E1E90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 УПОТРЕБЛЕНИЕ ФРАЗЕОЛОГИЗМОВ РАЗЛИЧНЫМИ ВОЗРАСТНЫМИ ГРУППАМИ</w:t>
            </w: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  <w:r w:rsidR="003933A1" w:rsidRPr="003E1E90">
              <w:rPr>
                <w:rFonts w:ascii="Times New Roman" w:hAnsi="Times New Roman" w:cs="Times New Roman"/>
                <w:sz w:val="24"/>
                <w:szCs w:val="24"/>
              </w:rPr>
              <w:t>…………………...</w:t>
            </w:r>
          </w:p>
        </w:tc>
        <w:tc>
          <w:tcPr>
            <w:tcW w:w="674" w:type="dxa"/>
          </w:tcPr>
          <w:p w:rsidR="00B13706" w:rsidRPr="003E1E90" w:rsidRDefault="00B13706" w:rsidP="00A54C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706" w:rsidRPr="003E1E90" w:rsidRDefault="003E1E90" w:rsidP="00A54C8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13706" w:rsidRPr="003E1E90" w:rsidTr="003933A1">
        <w:tc>
          <w:tcPr>
            <w:tcW w:w="8897" w:type="dxa"/>
          </w:tcPr>
          <w:p w:rsidR="00B13706" w:rsidRPr="003E1E90" w:rsidRDefault="00B13706" w:rsidP="003933A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  <w:r w:rsidR="003933A1" w:rsidRPr="003E1E90">
              <w:rPr>
                <w:rFonts w:ascii="Times New Roman" w:hAnsi="Times New Roman" w:cs="Times New Roman"/>
                <w:sz w:val="24"/>
                <w:szCs w:val="24"/>
              </w:rPr>
              <w:t>Общие тенденции употребления фразеологизмов……...</w:t>
            </w: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…………………………..</w:t>
            </w:r>
          </w:p>
        </w:tc>
        <w:tc>
          <w:tcPr>
            <w:tcW w:w="674" w:type="dxa"/>
          </w:tcPr>
          <w:p w:rsidR="00B13706" w:rsidRPr="003E1E90" w:rsidRDefault="003E1E90" w:rsidP="00A54C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13706" w:rsidRPr="003E1E90" w:rsidTr="003933A1">
        <w:tc>
          <w:tcPr>
            <w:tcW w:w="8897" w:type="dxa"/>
          </w:tcPr>
          <w:p w:rsidR="00B13706" w:rsidRPr="002A1CE7" w:rsidRDefault="00B13706" w:rsidP="002A1C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CE7"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  <w:r w:rsidR="002A1CE7" w:rsidRPr="002A1CE7">
              <w:rPr>
                <w:rFonts w:ascii="Times New Roman" w:hAnsi="Times New Roman" w:cs="Times New Roman"/>
                <w:sz w:val="24"/>
                <w:szCs w:val="24"/>
              </w:rPr>
              <w:t xml:space="preserve"> Анализ единичных примеров фразеологизмов……………………</w:t>
            </w:r>
            <w:r w:rsidR="003933A1" w:rsidRPr="002A1CE7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="002A1CE7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  <w:r w:rsidR="003933A1" w:rsidRPr="002A1CE7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</w:p>
        </w:tc>
        <w:tc>
          <w:tcPr>
            <w:tcW w:w="674" w:type="dxa"/>
          </w:tcPr>
          <w:p w:rsidR="00B13706" w:rsidRPr="003E1E90" w:rsidRDefault="002A1CE7" w:rsidP="00A54C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2C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13706" w:rsidRPr="003E1E90" w:rsidTr="003933A1">
        <w:tc>
          <w:tcPr>
            <w:tcW w:w="8897" w:type="dxa"/>
          </w:tcPr>
          <w:p w:rsidR="00B13706" w:rsidRPr="003E1E90" w:rsidRDefault="00B13706" w:rsidP="00A54C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Выводы по главе 2…………………………………………………………</w:t>
            </w:r>
            <w:r w:rsidR="003933A1" w:rsidRPr="003E1E90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</w:p>
        </w:tc>
        <w:tc>
          <w:tcPr>
            <w:tcW w:w="674" w:type="dxa"/>
          </w:tcPr>
          <w:p w:rsidR="00B13706" w:rsidRPr="003E1E90" w:rsidRDefault="00A14D06" w:rsidP="00A54C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13706" w:rsidRPr="003E1E90" w:rsidTr="003933A1">
        <w:tc>
          <w:tcPr>
            <w:tcW w:w="8897" w:type="dxa"/>
          </w:tcPr>
          <w:p w:rsidR="00B13706" w:rsidRPr="003E1E90" w:rsidRDefault="00B13706" w:rsidP="00A54C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ЗАКЛЮЧЕНИЕ</w:t>
            </w: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…………………………………………………………......</w:t>
            </w:r>
            <w:r w:rsidR="003933A1" w:rsidRPr="003E1E90">
              <w:rPr>
                <w:rFonts w:ascii="Times New Roman" w:hAnsi="Times New Roman" w:cs="Times New Roman"/>
                <w:sz w:val="24"/>
                <w:szCs w:val="24"/>
              </w:rPr>
              <w:t>....................</w:t>
            </w:r>
          </w:p>
        </w:tc>
        <w:tc>
          <w:tcPr>
            <w:tcW w:w="674" w:type="dxa"/>
          </w:tcPr>
          <w:p w:rsidR="00B13706" w:rsidRPr="003E1E90" w:rsidRDefault="00A14D06" w:rsidP="00A54C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2C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13706" w:rsidRPr="003E1E90" w:rsidTr="003933A1">
        <w:tc>
          <w:tcPr>
            <w:tcW w:w="8897" w:type="dxa"/>
          </w:tcPr>
          <w:p w:rsidR="00B13706" w:rsidRPr="003E1E90" w:rsidRDefault="00B13706" w:rsidP="00A54C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b/>
                <w:sz w:val="24"/>
                <w:szCs w:val="24"/>
              </w:rPr>
              <w:t>СПИСОК ИСПОЛЬЗОВАННОЙ ЛИТЕРАТУРЫ</w:t>
            </w: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……………………</w:t>
            </w:r>
            <w:r w:rsidR="003933A1" w:rsidRPr="003E1E90">
              <w:rPr>
                <w:rFonts w:ascii="Times New Roman" w:hAnsi="Times New Roman" w:cs="Times New Roman"/>
                <w:sz w:val="24"/>
                <w:szCs w:val="24"/>
              </w:rPr>
              <w:t>……………..</w:t>
            </w:r>
          </w:p>
        </w:tc>
        <w:tc>
          <w:tcPr>
            <w:tcW w:w="674" w:type="dxa"/>
          </w:tcPr>
          <w:p w:rsidR="00B13706" w:rsidRPr="003E1E90" w:rsidRDefault="00332C7C" w:rsidP="00332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13706" w:rsidRPr="003E1E90" w:rsidTr="003933A1">
        <w:tc>
          <w:tcPr>
            <w:tcW w:w="8897" w:type="dxa"/>
          </w:tcPr>
          <w:p w:rsidR="00B13706" w:rsidRPr="003E1E90" w:rsidRDefault="00B13706" w:rsidP="00A54C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b/>
                <w:sz w:val="24"/>
                <w:szCs w:val="24"/>
              </w:rPr>
              <w:t>ЛЕКСИКОГРАФИЧЕСКИЕ ИСТОЧНИКИ</w:t>
            </w: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…………………………...</w:t>
            </w:r>
            <w:r w:rsidR="003933A1" w:rsidRPr="003E1E90">
              <w:rPr>
                <w:rFonts w:ascii="Times New Roman" w:hAnsi="Times New Roman" w:cs="Times New Roman"/>
                <w:sz w:val="24"/>
                <w:szCs w:val="24"/>
              </w:rPr>
              <w:t>.....................</w:t>
            </w:r>
          </w:p>
        </w:tc>
        <w:tc>
          <w:tcPr>
            <w:tcW w:w="674" w:type="dxa"/>
          </w:tcPr>
          <w:p w:rsidR="00B13706" w:rsidRPr="003E1E90" w:rsidRDefault="00A14D06" w:rsidP="00332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2C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13706" w:rsidRPr="003E1E90" w:rsidTr="003933A1">
        <w:tc>
          <w:tcPr>
            <w:tcW w:w="8897" w:type="dxa"/>
          </w:tcPr>
          <w:p w:rsidR="00B13706" w:rsidRPr="003E1E90" w:rsidRDefault="00B13706" w:rsidP="00A54C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1E90">
              <w:rPr>
                <w:rFonts w:ascii="Times New Roman" w:hAnsi="Times New Roman" w:cs="Times New Roman"/>
                <w:b/>
                <w:sz w:val="24"/>
                <w:szCs w:val="24"/>
              </w:rPr>
              <w:t>№1</w:t>
            </w: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</w:t>
            </w:r>
            <w:r w:rsidR="003933A1" w:rsidRPr="003E1E90">
              <w:rPr>
                <w:rFonts w:ascii="Times New Roman" w:hAnsi="Times New Roman" w:cs="Times New Roman"/>
                <w:sz w:val="24"/>
                <w:szCs w:val="24"/>
              </w:rPr>
              <w:t>……………..</w:t>
            </w:r>
          </w:p>
        </w:tc>
        <w:tc>
          <w:tcPr>
            <w:tcW w:w="674" w:type="dxa"/>
          </w:tcPr>
          <w:p w:rsidR="00B13706" w:rsidRPr="003E1E90" w:rsidRDefault="00332C7C" w:rsidP="00A54C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13706" w:rsidRPr="003E1E90" w:rsidTr="003933A1">
        <w:tc>
          <w:tcPr>
            <w:tcW w:w="8897" w:type="dxa"/>
          </w:tcPr>
          <w:p w:rsidR="00B13706" w:rsidRPr="003E1E90" w:rsidRDefault="00B13706" w:rsidP="00A54C8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E90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1E90"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  <w:r w:rsidRPr="003E1E90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</w:t>
            </w:r>
            <w:r w:rsidR="003933A1" w:rsidRPr="003E1E90">
              <w:rPr>
                <w:rFonts w:ascii="Times New Roman" w:hAnsi="Times New Roman" w:cs="Times New Roman"/>
                <w:sz w:val="24"/>
                <w:szCs w:val="24"/>
              </w:rPr>
              <w:t>……………...</w:t>
            </w:r>
          </w:p>
        </w:tc>
        <w:tc>
          <w:tcPr>
            <w:tcW w:w="674" w:type="dxa"/>
          </w:tcPr>
          <w:p w:rsidR="00B13706" w:rsidRPr="003E1E90" w:rsidRDefault="00A14D06" w:rsidP="00332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32C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B13706" w:rsidRPr="00EC58A5" w:rsidRDefault="00B13706" w:rsidP="00B1370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13706" w:rsidRPr="00EC58A5" w:rsidRDefault="00B13706" w:rsidP="00B137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13706" w:rsidRPr="00EC58A5" w:rsidRDefault="00B13706" w:rsidP="00AF6F14">
      <w:pPr>
        <w:pStyle w:val="1"/>
        <w:jc w:val="center"/>
        <w:rPr>
          <w:sz w:val="24"/>
          <w:szCs w:val="24"/>
        </w:rPr>
      </w:pPr>
    </w:p>
    <w:p w:rsidR="00B13706" w:rsidRPr="00EC58A5" w:rsidRDefault="00B13706" w:rsidP="00216E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3706" w:rsidRDefault="00B13706" w:rsidP="00216E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3706" w:rsidRDefault="00B13706" w:rsidP="00216E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A5" w:rsidRDefault="00EC58A5" w:rsidP="00216E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A5" w:rsidRDefault="00EC58A5" w:rsidP="00216E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A5" w:rsidRDefault="00EC58A5" w:rsidP="00216E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A5" w:rsidRDefault="00EC58A5" w:rsidP="00216E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3706" w:rsidRDefault="00B13706" w:rsidP="00216E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3706" w:rsidRDefault="00B13706" w:rsidP="00216E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3A1" w:rsidRDefault="003933A1" w:rsidP="00216E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3A1" w:rsidRDefault="003933A1" w:rsidP="00216E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3A1" w:rsidRDefault="003933A1" w:rsidP="00216E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1491" w:rsidRDefault="00221491" w:rsidP="00216E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491"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 w:rsidR="00B13706">
        <w:rPr>
          <w:rFonts w:ascii="Times New Roman" w:hAnsi="Times New Roman" w:cs="Times New Roman"/>
          <w:b/>
          <w:sz w:val="24"/>
          <w:szCs w:val="24"/>
        </w:rPr>
        <w:t>ВЕДЕНИЕ</w:t>
      </w:r>
    </w:p>
    <w:p w:rsidR="003202B2" w:rsidRDefault="003202B2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180" w:rsidRPr="00216EBB" w:rsidRDefault="00CD718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02B2" w:rsidRPr="00216EBB" w:rsidRDefault="003202B2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02B2" w:rsidRPr="00216EBB" w:rsidRDefault="003202B2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02B2" w:rsidRPr="00216EBB" w:rsidRDefault="003202B2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02B2" w:rsidRPr="00216EBB" w:rsidRDefault="003202B2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02B2" w:rsidRPr="001230C6" w:rsidRDefault="003202B2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6EBB" w:rsidRPr="001230C6" w:rsidRDefault="00216EBB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6EBB" w:rsidRDefault="00216EBB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4720" w:rsidRPr="001230C6" w:rsidRDefault="00A0472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540F" w:rsidRPr="007F540F" w:rsidRDefault="007F540F" w:rsidP="007F54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540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</w:t>
      </w:r>
      <w:r w:rsidRPr="007F540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F540F">
        <w:rPr>
          <w:rFonts w:ascii="Times New Roman" w:hAnsi="Times New Roman" w:cs="Times New Roman"/>
          <w:b/>
          <w:sz w:val="24"/>
          <w:szCs w:val="24"/>
        </w:rPr>
        <w:t>.  ФРАЗЕОЛОГИЗМ КАК ЯЗЫКОВОЕ ЯВЛЕНИЕ</w:t>
      </w:r>
    </w:p>
    <w:p w:rsidR="007F540F" w:rsidRPr="007F540F" w:rsidRDefault="007F540F" w:rsidP="007F540F">
      <w:pPr>
        <w:jc w:val="center"/>
        <w:rPr>
          <w:rFonts w:ascii="Times New Roman" w:hAnsi="Times New Roman" w:cs="Times New Roman"/>
          <w:b/>
          <w:sz w:val="24"/>
        </w:rPr>
      </w:pPr>
      <w:r w:rsidRPr="007F540F">
        <w:rPr>
          <w:rFonts w:ascii="Times New Roman" w:hAnsi="Times New Roman" w:cs="Times New Roman"/>
          <w:b/>
          <w:sz w:val="24"/>
        </w:rPr>
        <w:t>1.1 Понятие фразеологизма</w:t>
      </w:r>
    </w:p>
    <w:p w:rsidR="00483D8C" w:rsidRPr="00216EBB" w:rsidRDefault="00483D8C" w:rsidP="00483D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EBB">
        <w:rPr>
          <w:rFonts w:ascii="Times New Roman" w:hAnsi="Times New Roman" w:cs="Times New Roman"/>
          <w:sz w:val="24"/>
          <w:szCs w:val="24"/>
        </w:rPr>
        <w:t>Шарль Балли впервые ввел понятие фразеологизма</w:t>
      </w:r>
      <w:r>
        <w:rPr>
          <w:rFonts w:ascii="Times New Roman" w:hAnsi="Times New Roman" w:cs="Times New Roman"/>
          <w:sz w:val="24"/>
          <w:szCs w:val="24"/>
        </w:rPr>
        <w:t xml:space="preserve">, отразив </w:t>
      </w:r>
      <w:r w:rsidRPr="00216EBB">
        <w:rPr>
          <w:rFonts w:ascii="Times New Roman" w:hAnsi="Times New Roman" w:cs="Times New Roman"/>
          <w:sz w:val="24"/>
          <w:szCs w:val="24"/>
        </w:rPr>
        <w:t>в свои</w:t>
      </w:r>
      <w:r>
        <w:rPr>
          <w:rFonts w:ascii="Times New Roman" w:hAnsi="Times New Roman" w:cs="Times New Roman"/>
          <w:sz w:val="24"/>
          <w:szCs w:val="24"/>
        </w:rPr>
        <w:t>х книгах</w:t>
      </w:r>
      <w:r w:rsidRPr="00216EBB">
        <w:rPr>
          <w:rFonts w:ascii="Times New Roman" w:hAnsi="Times New Roman" w:cs="Times New Roman"/>
          <w:sz w:val="24"/>
          <w:szCs w:val="24"/>
        </w:rPr>
        <w:t xml:space="preserve"> по стилистике «Очерк стилистики» и «Французская стилистика». </w:t>
      </w:r>
      <w:proofErr w:type="gramStart"/>
      <w:r w:rsidRPr="00216EBB">
        <w:rPr>
          <w:rFonts w:ascii="Times New Roman" w:hAnsi="Times New Roman" w:cs="Times New Roman"/>
          <w:sz w:val="24"/>
          <w:szCs w:val="24"/>
        </w:rPr>
        <w:t>Именно в этих работах швейцарский лингвист употребил термин фразеологизма, разделив его на четыре группы: «1) свободные словосочетания, т.е. сочетания, лишенные устойчивости, распадающиеся после их образования; 2) привычные сочетания, т.е. словосочетания с относительно свободной связью компонентов, допускающие некоторые изменения; 3) фразеологические ряды, т.е. группы слов, в которых два рядоположных понятия сливаются почти в одно;</w:t>
      </w:r>
      <w:proofErr w:type="gramEnd"/>
      <w:r w:rsidRPr="00216EBB">
        <w:rPr>
          <w:rFonts w:ascii="Times New Roman" w:hAnsi="Times New Roman" w:cs="Times New Roman"/>
          <w:sz w:val="24"/>
          <w:szCs w:val="24"/>
        </w:rPr>
        <w:t xml:space="preserve"> 4) фразеологические единства, т.е. сочетания, в которых слова утратили свое значение и выражают единое не</w:t>
      </w:r>
      <w:r>
        <w:rPr>
          <w:rFonts w:ascii="Times New Roman" w:hAnsi="Times New Roman" w:cs="Times New Roman"/>
          <w:sz w:val="24"/>
          <w:szCs w:val="24"/>
        </w:rPr>
        <w:t>разложимое понятие» [Балли, 2001</w:t>
      </w:r>
      <w:r w:rsidRPr="00216EBB">
        <w:rPr>
          <w:rFonts w:ascii="Times New Roman" w:hAnsi="Times New Roman" w:cs="Times New Roman"/>
          <w:sz w:val="24"/>
          <w:szCs w:val="24"/>
        </w:rPr>
        <w:t>].</w:t>
      </w:r>
    </w:p>
    <w:p w:rsidR="00316EC0" w:rsidRDefault="00483D8C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дальнейшем м</w:t>
      </w:r>
      <w:r w:rsidR="00D07A4C" w:rsidRPr="00483D8C">
        <w:rPr>
          <w:rFonts w:ascii="Times New Roman" w:hAnsi="Times New Roman" w:cs="Times New Roman"/>
          <w:sz w:val="24"/>
          <w:szCs w:val="24"/>
        </w:rPr>
        <w:t>нения лингвистов о по</w:t>
      </w:r>
      <w:r>
        <w:rPr>
          <w:rFonts w:ascii="Times New Roman" w:hAnsi="Times New Roman" w:cs="Times New Roman"/>
          <w:sz w:val="24"/>
          <w:szCs w:val="24"/>
        </w:rPr>
        <w:t>нятии фразеологизма разделились. Одни полагали, что это</w:t>
      </w:r>
      <w:r w:rsidR="00D07A4C" w:rsidRPr="00483D8C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с</w:t>
      </w:r>
      <w:r w:rsidR="00D07A4C" w:rsidRPr="00483D8C">
        <w:rPr>
          <w:rFonts w:ascii="Times New Roman" w:hAnsi="Times New Roman" w:cs="Times New Roman"/>
          <w:sz w:val="24"/>
          <w:szCs w:val="24"/>
        </w:rPr>
        <w:t>очетания слов индивидуальные, случайные и неустойчивые; тут связь между частями фразы распадается тотчас после ее образования, и</w:t>
      </w:r>
      <w:r w:rsidR="00D07A4C" w:rsidRPr="00216EBB">
        <w:rPr>
          <w:rFonts w:ascii="Times New Roman" w:hAnsi="Times New Roman" w:cs="Times New Roman"/>
          <w:sz w:val="24"/>
          <w:szCs w:val="24"/>
        </w:rPr>
        <w:t xml:space="preserve"> составляющие группу слова затем получают полную свободу сочетаться иначе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A4021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другие принимали его как «</w:t>
      </w:r>
      <w:r w:rsidR="00D07A4C" w:rsidRPr="00216EBB">
        <w:rPr>
          <w:rFonts w:ascii="Times New Roman" w:hAnsi="Times New Roman" w:cs="Times New Roman"/>
          <w:sz w:val="24"/>
          <w:szCs w:val="24"/>
        </w:rPr>
        <w:t>фразеологические речения или обороты привычные, устойчивые, в которых слова, вступив в тесную связь для выражения какой-нибудь одной идеи, одного образа, теряют свою самостоятельность, становятся неотделимыми и имеют смысл только в неразрывном единстве словосочетания» [Виноградов, 1977].</w:t>
      </w:r>
    </w:p>
    <w:p w:rsidR="005A4021" w:rsidRDefault="005A4021" w:rsidP="005A4021">
      <w:pPr>
        <w:pStyle w:val="a3"/>
        <w:spacing w:before="0" w:beforeAutospacing="0" w:after="0" w:afterAutospacing="0" w:line="360" w:lineRule="auto"/>
        <w:ind w:firstLine="709"/>
        <w:jc w:val="both"/>
      </w:pPr>
      <w:r w:rsidRPr="00216EBB">
        <w:t>Понятие фразеологизма начало вплотную изучаться совсем недавно. Из русских учёных, помимо</w:t>
      </w:r>
      <w:r>
        <w:t xml:space="preserve"> В.В.</w:t>
      </w:r>
      <w:r w:rsidRPr="00216EBB">
        <w:t xml:space="preserve"> Виноградова, фразеологию изучал</w:t>
      </w:r>
      <w:r>
        <w:t xml:space="preserve"> Н.М.</w:t>
      </w:r>
      <w:r w:rsidRPr="00216EBB">
        <w:t xml:space="preserve"> Шанский. Он </w:t>
      </w:r>
      <w:r>
        <w:t>дал следующее определение</w:t>
      </w:r>
      <w:r w:rsidRPr="00216EBB">
        <w:t xml:space="preserve">: «Фразеология – это раздел науки о языке, изучающий фразеологическую систему языка в ее современном состоянии и историческом развитии. Объектом изучения фразеологии являются фразеологические обороты, т. е. устойчивые сочетания слов, аналогичные словам </w:t>
      </w:r>
      <w:proofErr w:type="gramStart"/>
      <w:r w:rsidRPr="00216EBB">
        <w:t>по</w:t>
      </w:r>
      <w:proofErr w:type="gramEnd"/>
      <w:r w:rsidRPr="00216EBB">
        <w:t xml:space="preserve"> своей воспроизводимости в качестве готовых и целостных значимых единиц» [</w:t>
      </w:r>
      <w:r w:rsidRPr="00216EBB">
        <w:rPr>
          <w:rFonts w:eastAsiaTheme="minorEastAsia"/>
        </w:rPr>
        <w:t>Шанский, 19</w:t>
      </w:r>
      <w:r>
        <w:rPr>
          <w:rFonts w:eastAsiaTheme="minorEastAsia"/>
        </w:rPr>
        <w:t>85</w:t>
      </w:r>
      <w:r w:rsidRPr="00216EBB">
        <w:t>].</w:t>
      </w:r>
    </w:p>
    <w:p w:rsidR="00BF56BB" w:rsidRPr="00216EBB" w:rsidRDefault="00BF56BB" w:rsidP="005A4021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До 40-х годов 20 века, тема фразеологизма мелькала в текстах работ лингвистов таких как, А.А. </w:t>
      </w:r>
      <w:proofErr w:type="spellStart"/>
      <w:r>
        <w:t>Потебня</w:t>
      </w:r>
      <w:proofErr w:type="spellEnd"/>
      <w:r>
        <w:t>, И.И. Срезневский, Ф.Ф. Фортунатова и А.А. Шахматов.</w:t>
      </w:r>
      <w:r w:rsidR="00A54C89">
        <w:t xml:space="preserve"> </w:t>
      </w:r>
      <w:r>
        <w:t xml:space="preserve">Они не углублялись в </w:t>
      </w:r>
      <w:r w:rsidR="0043794A">
        <w:t>ее</w:t>
      </w:r>
      <w:r>
        <w:t xml:space="preserve"> изучение и давали неточное определение фразеологического оборота, но именно это дало начало изучению фразеологизма вплотную</w:t>
      </w:r>
      <w:r w:rsidR="00A54C89">
        <w:t xml:space="preserve"> русскими лингвистами А.И. Ефремовым и С.И. Ожеговым. Эти ученые выделили две группы понимания фразеологизма: узкое и широкое.</w:t>
      </w:r>
    </w:p>
    <w:p w:rsidR="00B5443D" w:rsidRPr="00216EBB" w:rsidRDefault="00B5443D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794A">
        <w:rPr>
          <w:rFonts w:ascii="Times New Roman" w:hAnsi="Times New Roman" w:cs="Times New Roman"/>
          <w:sz w:val="24"/>
          <w:szCs w:val="24"/>
        </w:rPr>
        <w:t xml:space="preserve">Существует узкое и широкое понимание </w:t>
      </w:r>
      <w:r w:rsidR="00807F0C" w:rsidRPr="0043794A">
        <w:rPr>
          <w:rFonts w:ascii="Times New Roman" w:hAnsi="Times New Roman" w:cs="Times New Roman"/>
          <w:sz w:val="24"/>
          <w:szCs w:val="24"/>
        </w:rPr>
        <w:t>термина «фразеологизм»</w:t>
      </w:r>
      <w:r w:rsidRPr="0043794A">
        <w:rPr>
          <w:rFonts w:ascii="Times New Roman" w:hAnsi="Times New Roman" w:cs="Times New Roman"/>
          <w:sz w:val="24"/>
          <w:szCs w:val="24"/>
        </w:rPr>
        <w:t>.</w:t>
      </w:r>
      <w:r w:rsidRPr="00216EBB">
        <w:rPr>
          <w:rFonts w:ascii="Times New Roman" w:hAnsi="Times New Roman" w:cs="Times New Roman"/>
          <w:sz w:val="24"/>
          <w:szCs w:val="24"/>
        </w:rPr>
        <w:t xml:space="preserve"> Узкое понимание включается в толковые словари наряду с лексическими единицами</w:t>
      </w:r>
      <w:r w:rsidR="00807F0C">
        <w:rPr>
          <w:rFonts w:ascii="Times New Roman" w:hAnsi="Times New Roman" w:cs="Times New Roman"/>
          <w:sz w:val="24"/>
          <w:szCs w:val="24"/>
        </w:rPr>
        <w:t>:</w:t>
      </w:r>
      <w:r w:rsidRPr="00216EBB">
        <w:rPr>
          <w:rFonts w:ascii="Times New Roman" w:hAnsi="Times New Roman" w:cs="Times New Roman"/>
          <w:sz w:val="24"/>
          <w:szCs w:val="24"/>
        </w:rPr>
        <w:t xml:space="preserve"> </w:t>
      </w:r>
      <w:r w:rsidR="00807F0C">
        <w:rPr>
          <w:rFonts w:ascii="Times New Roman" w:hAnsi="Times New Roman" w:cs="Times New Roman"/>
          <w:sz w:val="24"/>
          <w:szCs w:val="24"/>
        </w:rPr>
        <w:t>т</w:t>
      </w:r>
      <w:r w:rsidRPr="00216EBB">
        <w:rPr>
          <w:rFonts w:ascii="Times New Roman" w:hAnsi="Times New Roman" w:cs="Times New Roman"/>
          <w:sz w:val="24"/>
          <w:szCs w:val="24"/>
        </w:rPr>
        <w:t xml:space="preserve">ак, в словари попадали </w:t>
      </w:r>
      <w:r w:rsidRPr="00216EBB">
        <w:rPr>
          <w:rFonts w:ascii="Times New Roman" w:hAnsi="Times New Roman" w:cs="Times New Roman"/>
          <w:sz w:val="24"/>
          <w:szCs w:val="24"/>
        </w:rPr>
        <w:lastRenderedPageBreak/>
        <w:t>фразеологизмы равносильные слову, и редко можно встретить фразеологизмы равные предложению.</w:t>
      </w:r>
    </w:p>
    <w:p w:rsidR="009C7FB0" w:rsidRPr="00216EBB" w:rsidRDefault="009C7FB0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EBB">
        <w:rPr>
          <w:rFonts w:ascii="Times New Roman" w:hAnsi="Times New Roman" w:cs="Times New Roman"/>
          <w:sz w:val="24"/>
          <w:szCs w:val="24"/>
        </w:rPr>
        <w:t>В широком понимании подразумеваются все устойчивые выражения, значение, которых не зависит от значения каждого слова в отдельности</w:t>
      </w:r>
      <w:r w:rsidR="00807F0C">
        <w:rPr>
          <w:rFonts w:ascii="Times New Roman" w:hAnsi="Times New Roman" w:cs="Times New Roman"/>
          <w:sz w:val="24"/>
          <w:szCs w:val="24"/>
        </w:rPr>
        <w:t xml:space="preserve">, примерами могут служить </w:t>
      </w:r>
      <w:r w:rsidRPr="00216EBB">
        <w:rPr>
          <w:rFonts w:ascii="Times New Roman" w:hAnsi="Times New Roman" w:cs="Times New Roman"/>
          <w:sz w:val="24"/>
          <w:szCs w:val="24"/>
        </w:rPr>
        <w:t>посло</w:t>
      </w:r>
      <w:r w:rsidR="008222F6">
        <w:rPr>
          <w:rFonts w:ascii="Times New Roman" w:hAnsi="Times New Roman" w:cs="Times New Roman"/>
          <w:sz w:val="24"/>
          <w:szCs w:val="24"/>
        </w:rPr>
        <w:t xml:space="preserve">вицы, поговорки, крылатые </w:t>
      </w:r>
      <w:r w:rsidR="00807F0C">
        <w:rPr>
          <w:rFonts w:ascii="Times New Roman" w:hAnsi="Times New Roman" w:cs="Times New Roman"/>
          <w:sz w:val="24"/>
          <w:szCs w:val="24"/>
        </w:rPr>
        <w:t>выражения</w:t>
      </w:r>
      <w:r w:rsidRPr="00216EBB">
        <w:rPr>
          <w:rFonts w:ascii="Times New Roman" w:hAnsi="Times New Roman" w:cs="Times New Roman"/>
          <w:sz w:val="24"/>
          <w:szCs w:val="24"/>
        </w:rPr>
        <w:t>.</w:t>
      </w:r>
    </w:p>
    <w:p w:rsidR="005A4021" w:rsidRDefault="00B1714B" w:rsidP="005A4021">
      <w:pPr>
        <w:pStyle w:val="a3"/>
        <w:spacing w:before="0" w:beforeAutospacing="0" w:after="0" w:afterAutospacing="0" w:line="360" w:lineRule="auto"/>
        <w:ind w:firstLine="709"/>
        <w:jc w:val="both"/>
      </w:pPr>
      <w:r>
        <w:t>Н.М.</w:t>
      </w:r>
      <w:r w:rsidR="009C7FB0" w:rsidRPr="00216EBB">
        <w:t xml:space="preserve"> Шанский</w:t>
      </w:r>
      <w:r w:rsidR="00807F0C">
        <w:t xml:space="preserve"> в своих иссл</w:t>
      </w:r>
      <w:r w:rsidR="00887AA2">
        <w:t xml:space="preserve">едованиях использовал широкое значение фразеологизма, т.е. принимал его </w:t>
      </w:r>
      <w:r w:rsidR="00807F0C">
        <w:t xml:space="preserve">как </w:t>
      </w:r>
      <w:r w:rsidR="009C7FB0" w:rsidRPr="00216EBB">
        <w:t xml:space="preserve"> «воспроизводим</w:t>
      </w:r>
      <w:r w:rsidR="00887AA2">
        <w:t>ую</w:t>
      </w:r>
      <w:r w:rsidR="009C7FB0" w:rsidRPr="00216EBB">
        <w:t xml:space="preserve"> в готовом виде языков</w:t>
      </w:r>
      <w:r w:rsidR="00887AA2">
        <w:t>ую единицу</w:t>
      </w:r>
      <w:r w:rsidR="009C7FB0" w:rsidRPr="00216EBB">
        <w:t>, состоящ</w:t>
      </w:r>
      <w:r w:rsidR="00887AA2">
        <w:t>ую</w:t>
      </w:r>
      <w:r w:rsidR="009C7FB0" w:rsidRPr="00216EBB">
        <w:t xml:space="preserve"> из двух или более ударных компонентов словного характера, фиксированн</w:t>
      </w:r>
      <w:r w:rsidR="00887AA2">
        <w:t>ую, то есть постоянную</w:t>
      </w:r>
      <w:r w:rsidR="009C7FB0" w:rsidRPr="00216EBB">
        <w:t xml:space="preserve"> по своему значению, составу и структуре» [Шанский</w:t>
      </w:r>
      <w:r w:rsidR="00AF6859" w:rsidRPr="00216EBB">
        <w:t>,</w:t>
      </w:r>
      <w:r w:rsidR="009C7FB0" w:rsidRPr="00216EBB">
        <w:t xml:space="preserve"> 1985].</w:t>
      </w:r>
      <w:r w:rsidR="005A4021">
        <w:t xml:space="preserve"> </w:t>
      </w:r>
      <w:proofErr w:type="gramStart"/>
      <w:r w:rsidR="005A4021" w:rsidRPr="00216EBB">
        <w:t>Лингвист говорит о «целостных значимых единицах», т.е. употребление фразеологизмов в разговорной речи не требует замены или иных действий со стороны говорящего, искажающих внешний вид и смысл фразеологического оборота.</w:t>
      </w:r>
      <w:proofErr w:type="gramEnd"/>
    </w:p>
    <w:p w:rsidR="00085376" w:rsidRDefault="00085376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EBB">
        <w:rPr>
          <w:rFonts w:ascii="Times New Roman" w:hAnsi="Times New Roman" w:cs="Times New Roman"/>
          <w:sz w:val="24"/>
          <w:szCs w:val="24"/>
        </w:rPr>
        <w:t xml:space="preserve">Узкое понятие </w:t>
      </w:r>
      <w:r w:rsidR="00887AA2">
        <w:rPr>
          <w:rFonts w:ascii="Times New Roman" w:hAnsi="Times New Roman" w:cs="Times New Roman"/>
          <w:sz w:val="24"/>
          <w:szCs w:val="24"/>
        </w:rPr>
        <w:t xml:space="preserve">предоставил </w:t>
      </w:r>
      <w:r w:rsidRPr="00216EBB">
        <w:rPr>
          <w:rFonts w:ascii="Times New Roman" w:hAnsi="Times New Roman" w:cs="Times New Roman"/>
          <w:sz w:val="24"/>
          <w:szCs w:val="24"/>
        </w:rPr>
        <w:t>А.И. Молотков</w:t>
      </w:r>
      <w:r w:rsidR="00887AA2">
        <w:rPr>
          <w:rFonts w:ascii="Times New Roman" w:hAnsi="Times New Roman" w:cs="Times New Roman"/>
          <w:sz w:val="24"/>
          <w:szCs w:val="24"/>
        </w:rPr>
        <w:t>. Лингвист</w:t>
      </w:r>
      <w:r w:rsidR="00B420DC">
        <w:rPr>
          <w:rFonts w:ascii="Times New Roman" w:hAnsi="Times New Roman" w:cs="Times New Roman"/>
          <w:sz w:val="24"/>
          <w:szCs w:val="24"/>
        </w:rPr>
        <w:t xml:space="preserve"> проводил исследования, где сопоставлял </w:t>
      </w:r>
      <w:r w:rsidR="00B420DC" w:rsidRPr="00B420DC">
        <w:rPr>
          <w:rFonts w:ascii="Times New Roman" w:hAnsi="Times New Roman" w:cs="Times New Roman"/>
          <w:sz w:val="24"/>
          <w:szCs w:val="24"/>
        </w:rPr>
        <w:t>фразеологизм «во-первых, со словом как единицей языка, которая имеет некоторые общие с фразеологизмом признаки, во-вторых, со словосочетанием (или предложением), поскольку словосочетание (реже предложение) является генетическим источником фразеологизма» [Молотков, 1968]</w:t>
      </w:r>
      <w:r w:rsidR="00B420DC">
        <w:rPr>
          <w:rFonts w:ascii="Times New Roman" w:hAnsi="Times New Roman" w:cs="Times New Roman"/>
          <w:sz w:val="24"/>
          <w:szCs w:val="24"/>
        </w:rPr>
        <w:t xml:space="preserve">. На основе этого он </w:t>
      </w:r>
      <w:r w:rsidR="00887AA2">
        <w:rPr>
          <w:rFonts w:ascii="Times New Roman" w:hAnsi="Times New Roman" w:cs="Times New Roman"/>
          <w:sz w:val="24"/>
          <w:szCs w:val="24"/>
        </w:rPr>
        <w:t>считал, что в определение</w:t>
      </w:r>
      <w:r w:rsidR="001230C6">
        <w:rPr>
          <w:rFonts w:ascii="Times New Roman" w:hAnsi="Times New Roman" w:cs="Times New Roman"/>
          <w:sz w:val="24"/>
          <w:szCs w:val="24"/>
        </w:rPr>
        <w:t xml:space="preserve"> фразеолог</w:t>
      </w:r>
      <w:r w:rsidR="009A123C">
        <w:rPr>
          <w:rFonts w:ascii="Times New Roman" w:hAnsi="Times New Roman" w:cs="Times New Roman"/>
          <w:sz w:val="24"/>
          <w:szCs w:val="24"/>
        </w:rPr>
        <w:t>изма входят лишь идиомы и фразеологические сочетания</w:t>
      </w:r>
      <w:r w:rsidR="00D11D03">
        <w:rPr>
          <w:rFonts w:ascii="Times New Roman" w:hAnsi="Times New Roman" w:cs="Times New Roman"/>
          <w:sz w:val="24"/>
          <w:szCs w:val="24"/>
        </w:rPr>
        <w:t xml:space="preserve"> и выделил </w:t>
      </w:r>
      <w:r w:rsidR="009A123C">
        <w:rPr>
          <w:rFonts w:ascii="Times New Roman" w:hAnsi="Times New Roman" w:cs="Times New Roman"/>
          <w:sz w:val="24"/>
          <w:szCs w:val="24"/>
        </w:rPr>
        <w:t>несколько признаков, по которым фразеологизмы являются отдельной самостоятельной единицей языка:</w:t>
      </w:r>
    </w:p>
    <w:p w:rsidR="009A123C" w:rsidRPr="0043794A" w:rsidRDefault="009A123C" w:rsidP="0043794A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94A">
        <w:rPr>
          <w:rFonts w:ascii="Times New Roman" w:hAnsi="Times New Roman" w:cs="Times New Roman"/>
          <w:sz w:val="24"/>
          <w:szCs w:val="24"/>
        </w:rPr>
        <w:t>«Лексическое значение</w:t>
      </w:r>
      <w:r w:rsidR="005A4021" w:rsidRPr="0043794A">
        <w:rPr>
          <w:rFonts w:ascii="Times New Roman" w:hAnsi="Times New Roman" w:cs="Times New Roman"/>
          <w:sz w:val="24"/>
          <w:szCs w:val="24"/>
        </w:rPr>
        <w:t>;</w:t>
      </w:r>
    </w:p>
    <w:p w:rsidR="009A123C" w:rsidRPr="0043794A" w:rsidRDefault="009A123C" w:rsidP="0043794A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94A">
        <w:rPr>
          <w:rFonts w:ascii="Times New Roman" w:hAnsi="Times New Roman" w:cs="Times New Roman"/>
          <w:sz w:val="24"/>
          <w:szCs w:val="24"/>
        </w:rPr>
        <w:t>Компонентный состав</w:t>
      </w:r>
      <w:r w:rsidR="005A4021" w:rsidRPr="0043794A">
        <w:rPr>
          <w:rFonts w:ascii="Times New Roman" w:hAnsi="Times New Roman" w:cs="Times New Roman"/>
          <w:sz w:val="24"/>
          <w:szCs w:val="24"/>
        </w:rPr>
        <w:t>;</w:t>
      </w:r>
    </w:p>
    <w:p w:rsidR="009A123C" w:rsidRPr="0043794A" w:rsidRDefault="009A123C" w:rsidP="0043794A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94A">
        <w:rPr>
          <w:rFonts w:ascii="Times New Roman" w:hAnsi="Times New Roman" w:cs="Times New Roman"/>
          <w:sz w:val="24"/>
          <w:szCs w:val="24"/>
        </w:rPr>
        <w:t>Наличие грамматических категорий» [Молотков, 1968]</w:t>
      </w:r>
      <w:r w:rsidR="005A4021" w:rsidRPr="0043794A">
        <w:rPr>
          <w:rFonts w:ascii="Times New Roman" w:hAnsi="Times New Roman" w:cs="Times New Roman"/>
          <w:sz w:val="24"/>
          <w:szCs w:val="24"/>
        </w:rPr>
        <w:t>.</w:t>
      </w:r>
    </w:p>
    <w:p w:rsidR="00DD3595" w:rsidRPr="00DD3595" w:rsidRDefault="00DD3595" w:rsidP="00DD359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7069" w:rsidRDefault="00C67069" w:rsidP="00656169">
      <w:pPr>
        <w:pStyle w:val="a3"/>
        <w:spacing w:before="0" w:beforeAutospacing="0" w:after="0" w:afterAutospacing="0" w:line="360" w:lineRule="auto"/>
        <w:jc w:val="center"/>
        <w:rPr>
          <w:b/>
        </w:rPr>
      </w:pPr>
      <w:r>
        <w:rPr>
          <w:b/>
        </w:rPr>
        <w:t>1.</w:t>
      </w:r>
      <w:r w:rsidR="00656169">
        <w:rPr>
          <w:b/>
        </w:rPr>
        <w:t>2</w:t>
      </w:r>
      <w:r>
        <w:rPr>
          <w:b/>
        </w:rPr>
        <w:t xml:space="preserve"> Функции фразеологизм</w:t>
      </w:r>
      <w:r w:rsidR="00656169">
        <w:rPr>
          <w:b/>
        </w:rPr>
        <w:t>ов</w:t>
      </w:r>
    </w:p>
    <w:p w:rsidR="00656169" w:rsidRDefault="00656169" w:rsidP="00656169">
      <w:pPr>
        <w:pStyle w:val="a3"/>
        <w:spacing w:before="0" w:beforeAutospacing="0" w:after="0" w:afterAutospacing="0" w:line="360" w:lineRule="auto"/>
        <w:jc w:val="center"/>
        <w:rPr>
          <w:b/>
        </w:rPr>
      </w:pPr>
    </w:p>
    <w:p w:rsidR="00C67069" w:rsidRDefault="00C67069" w:rsidP="00C67069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Как и любая единица языка, фразеологический оборот обладает различными языковыми функциями</w:t>
      </w:r>
      <w:r w:rsidR="001500D5">
        <w:rPr>
          <w:rFonts w:eastAsiaTheme="minorEastAsia"/>
        </w:rPr>
        <w:t>:</w:t>
      </w:r>
    </w:p>
    <w:p w:rsidR="001500D5" w:rsidRDefault="001500D5" w:rsidP="0043794A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Коммуникативная функция – активируется </w:t>
      </w:r>
      <w:r w:rsidR="0053475B">
        <w:rPr>
          <w:rFonts w:eastAsiaTheme="minorEastAsia"/>
        </w:rPr>
        <w:t>при общении; с</w:t>
      </w:r>
      <w:r>
        <w:rPr>
          <w:rFonts w:eastAsiaTheme="minorEastAsia"/>
        </w:rPr>
        <w:t xml:space="preserve">лужит связью между </w:t>
      </w:r>
      <w:proofErr w:type="gramStart"/>
      <w:r>
        <w:rPr>
          <w:rFonts w:eastAsiaTheme="minorEastAsia"/>
        </w:rPr>
        <w:t>говорящими</w:t>
      </w:r>
      <w:proofErr w:type="gramEnd"/>
      <w:r w:rsidR="0053475B">
        <w:rPr>
          <w:rFonts w:eastAsiaTheme="minorEastAsia"/>
        </w:rPr>
        <w:t>;</w:t>
      </w:r>
      <w:r>
        <w:rPr>
          <w:rFonts w:eastAsiaTheme="minorEastAsia"/>
        </w:rPr>
        <w:t xml:space="preserve"> </w:t>
      </w:r>
      <w:r w:rsidR="0053475B">
        <w:rPr>
          <w:rFonts w:eastAsiaTheme="minorEastAsia"/>
        </w:rPr>
        <w:t>стилистически окрашивает речь</w:t>
      </w:r>
      <w:r w:rsidR="00B1714B">
        <w:rPr>
          <w:rFonts w:eastAsiaTheme="minorEastAsia"/>
        </w:rPr>
        <w:t xml:space="preserve"> </w:t>
      </w:r>
      <w:r w:rsidR="00B1714B" w:rsidRPr="00B1714B">
        <w:rPr>
          <w:rFonts w:eastAsiaTheme="minorEastAsia"/>
        </w:rPr>
        <w:t>[</w:t>
      </w:r>
      <w:proofErr w:type="spellStart"/>
      <w:r w:rsidR="00B1714B">
        <w:rPr>
          <w:rFonts w:eastAsiaTheme="minorEastAsia"/>
        </w:rPr>
        <w:t>Эмирова</w:t>
      </w:r>
      <w:proofErr w:type="spellEnd"/>
      <w:r w:rsidR="00B1714B">
        <w:rPr>
          <w:rFonts w:eastAsiaTheme="minorEastAsia"/>
        </w:rPr>
        <w:t>, 1988</w:t>
      </w:r>
      <w:r w:rsidR="00B1714B" w:rsidRPr="00B1714B">
        <w:rPr>
          <w:rFonts w:eastAsiaTheme="minorEastAsia"/>
        </w:rPr>
        <w:t>]</w:t>
      </w:r>
      <w:r w:rsidR="00B1714B">
        <w:rPr>
          <w:rFonts w:eastAsiaTheme="minorEastAsia"/>
        </w:rPr>
        <w:t>.</w:t>
      </w:r>
    </w:p>
    <w:p w:rsidR="001500D5" w:rsidRPr="001500D5" w:rsidRDefault="001500D5" w:rsidP="0043794A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jc w:val="both"/>
        <w:rPr>
          <w:rFonts w:eastAsiaTheme="minorEastAsia"/>
        </w:rPr>
      </w:pPr>
      <w:r>
        <w:t>Номинативная функция</w:t>
      </w:r>
      <w:r>
        <w:rPr>
          <w:b/>
          <w:bCs/>
        </w:rPr>
        <w:t xml:space="preserve"> </w:t>
      </w:r>
      <w:r w:rsidR="005474F6">
        <w:rPr>
          <w:rFonts w:eastAsiaTheme="minorEastAsia"/>
        </w:rPr>
        <w:t>–</w:t>
      </w:r>
      <w:r>
        <w:rPr>
          <w:b/>
          <w:bCs/>
        </w:rPr>
        <w:t xml:space="preserve"> </w:t>
      </w:r>
      <w:r>
        <w:t>это со</w:t>
      </w:r>
      <w:r w:rsidR="00DF49C2">
        <w:t>поставленность</w:t>
      </w:r>
      <w:r>
        <w:t xml:space="preserve"> фразеологи</w:t>
      </w:r>
      <w:r w:rsidR="00DF49C2">
        <w:t>змов с объектами реального мира</w:t>
      </w:r>
      <w:r>
        <w:t xml:space="preserve"> </w:t>
      </w:r>
      <w:r w:rsidR="00DF49C2">
        <w:t xml:space="preserve"> и </w:t>
      </w:r>
      <w:r>
        <w:t xml:space="preserve">замена этих </w:t>
      </w:r>
      <w:r w:rsidRPr="001500D5">
        <w:rPr>
          <w:iCs/>
        </w:rPr>
        <w:t>объектов в реч</w:t>
      </w:r>
      <w:r w:rsidR="00DF49C2">
        <w:rPr>
          <w:iCs/>
        </w:rPr>
        <w:t>и</w:t>
      </w:r>
      <w:r w:rsidRPr="001500D5">
        <w:rPr>
          <w:iCs/>
        </w:rPr>
        <w:t xml:space="preserve"> их фразеологическими наименованиями</w:t>
      </w:r>
      <w:r w:rsidR="00B1714B">
        <w:rPr>
          <w:iCs/>
        </w:rPr>
        <w:t xml:space="preserve"> </w:t>
      </w:r>
      <w:r w:rsidR="00B1714B" w:rsidRPr="00B1714B">
        <w:rPr>
          <w:iCs/>
        </w:rPr>
        <w:t>[</w:t>
      </w:r>
      <w:proofErr w:type="spellStart"/>
      <w:r w:rsidR="00B1714B">
        <w:rPr>
          <w:iCs/>
        </w:rPr>
        <w:t>Потебня</w:t>
      </w:r>
      <w:proofErr w:type="spellEnd"/>
      <w:r w:rsidR="00B1714B">
        <w:rPr>
          <w:iCs/>
        </w:rPr>
        <w:t>, 1962</w:t>
      </w:r>
      <w:r w:rsidR="00B1714B" w:rsidRPr="00B1714B">
        <w:rPr>
          <w:iCs/>
        </w:rPr>
        <w:t>]</w:t>
      </w:r>
      <w:r w:rsidR="00B1714B">
        <w:rPr>
          <w:iCs/>
        </w:rPr>
        <w:t>.</w:t>
      </w:r>
    </w:p>
    <w:p w:rsidR="001500D5" w:rsidRPr="00221491" w:rsidRDefault="001500D5" w:rsidP="0043794A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jc w:val="both"/>
        <w:rPr>
          <w:rFonts w:eastAsiaTheme="minorEastAsia"/>
        </w:rPr>
      </w:pPr>
      <w:r>
        <w:rPr>
          <w:iCs/>
        </w:rPr>
        <w:t>Познавательная (или когнитивная) функция – отражает реальные объекты, названные их фразеологическими названиями, позволяя познать их</w:t>
      </w:r>
      <w:r w:rsidR="00B1714B">
        <w:rPr>
          <w:iCs/>
        </w:rPr>
        <w:t xml:space="preserve"> </w:t>
      </w:r>
      <w:r w:rsidR="00B1714B" w:rsidRPr="00B1714B">
        <w:rPr>
          <w:iCs/>
        </w:rPr>
        <w:t>[</w:t>
      </w:r>
      <w:proofErr w:type="spellStart"/>
      <w:r w:rsidR="00B1714B">
        <w:rPr>
          <w:iCs/>
        </w:rPr>
        <w:t>Райхштейн</w:t>
      </w:r>
      <w:proofErr w:type="spellEnd"/>
      <w:r w:rsidR="00B1714B">
        <w:rPr>
          <w:iCs/>
        </w:rPr>
        <w:t>, 1968</w:t>
      </w:r>
      <w:r w:rsidR="00B1714B" w:rsidRPr="00B1714B">
        <w:rPr>
          <w:iCs/>
        </w:rPr>
        <w:t>]</w:t>
      </w:r>
      <w:r w:rsidR="00B1714B">
        <w:rPr>
          <w:iCs/>
        </w:rPr>
        <w:t>.</w:t>
      </w:r>
    </w:p>
    <w:p w:rsidR="0053475B" w:rsidRDefault="00221491" w:rsidP="00AF6F14">
      <w:pPr>
        <w:pStyle w:val="a3"/>
        <w:spacing w:before="0" w:beforeAutospacing="0" w:after="0" w:afterAutospacing="0" w:line="360" w:lineRule="auto"/>
        <w:ind w:firstLine="709"/>
        <w:jc w:val="both"/>
        <w:rPr>
          <w:iCs/>
        </w:rPr>
      </w:pPr>
      <w:r>
        <w:rPr>
          <w:iCs/>
        </w:rPr>
        <w:lastRenderedPageBreak/>
        <w:t xml:space="preserve">Лингвист А.В. Кунин выделяет ещё несколько функций у фразеологических оборотов: </w:t>
      </w:r>
    </w:p>
    <w:p w:rsidR="0053475B" w:rsidRPr="0053475B" w:rsidRDefault="0043794A" w:rsidP="0053475B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iCs/>
        </w:rPr>
      </w:pPr>
      <w:r>
        <w:t>«</w:t>
      </w:r>
      <w:r w:rsidR="00DF49C2">
        <w:t>В</w:t>
      </w:r>
      <w:r w:rsidR="00221491">
        <w:t>олюнтатив</w:t>
      </w:r>
      <w:r w:rsidR="00DF49C2">
        <w:t>ная функция</w:t>
      </w:r>
      <w:r w:rsidR="005474F6">
        <w:t xml:space="preserve"> </w:t>
      </w:r>
      <w:r w:rsidR="005474F6">
        <w:rPr>
          <w:rFonts w:eastAsiaTheme="minorEastAsia"/>
        </w:rPr>
        <w:t>–</w:t>
      </w:r>
      <w:r w:rsidR="00DF49C2">
        <w:t xml:space="preserve"> связана с выказыванием желания</w:t>
      </w:r>
      <w:r w:rsidR="00221491">
        <w:t>. </w:t>
      </w:r>
    </w:p>
    <w:p w:rsidR="0053475B" w:rsidRPr="0053475B" w:rsidRDefault="00221491" w:rsidP="0053475B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iCs/>
        </w:rPr>
      </w:pPr>
      <w:r>
        <w:t>Дейктическая функция</w:t>
      </w:r>
      <w:r w:rsidR="005474F6">
        <w:t xml:space="preserve"> </w:t>
      </w:r>
      <w:r w:rsidR="005474F6">
        <w:rPr>
          <w:rFonts w:eastAsiaTheme="minorEastAsia"/>
        </w:rPr>
        <w:t>–</w:t>
      </w:r>
      <w:r>
        <w:t xml:space="preserve"> реализуется в указании на пространствен</w:t>
      </w:r>
      <w:r>
        <w:softHyphen/>
      </w:r>
      <w:r w:rsidR="00DF49C2">
        <w:t>ное или временное</w:t>
      </w:r>
      <w:r>
        <w:t xml:space="preserve"> </w:t>
      </w:r>
      <w:r w:rsidR="00DF49C2">
        <w:t>место</w:t>
      </w:r>
      <w:r>
        <w:t xml:space="preserve"> действия, явления, события относительно точки отсчёта, </w:t>
      </w:r>
      <w:proofErr w:type="gramStart"/>
      <w:r w:rsidR="00DF49C2">
        <w:t>актуальную</w:t>
      </w:r>
      <w:proofErr w:type="gramEnd"/>
      <w:r>
        <w:t xml:space="preserve"> в рамках </w:t>
      </w:r>
      <w:r w:rsidR="00DF49C2">
        <w:t>определённой</w:t>
      </w:r>
      <w:r>
        <w:t xml:space="preserve"> речевой ситуации.</w:t>
      </w:r>
      <w:r w:rsidRPr="00221491">
        <w:t xml:space="preserve"> </w:t>
      </w:r>
    </w:p>
    <w:p w:rsidR="00221491" w:rsidRPr="009705E8" w:rsidRDefault="00221491" w:rsidP="0053475B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iCs/>
        </w:rPr>
      </w:pPr>
      <w:r>
        <w:t xml:space="preserve">Результативная функция </w:t>
      </w:r>
      <w:r w:rsidR="005474F6">
        <w:rPr>
          <w:rFonts w:eastAsiaTheme="minorEastAsia"/>
        </w:rPr>
        <w:t xml:space="preserve">– </w:t>
      </w:r>
      <w:r w:rsidR="00DF49C2">
        <w:t xml:space="preserve">указывает </w:t>
      </w:r>
      <w:r>
        <w:t>причины,</w:t>
      </w:r>
      <w:r w:rsidR="00DF49C2">
        <w:t xml:space="preserve"> которые вызвали</w:t>
      </w:r>
      <w:r>
        <w:t xml:space="preserve"> действие или состояние, </w:t>
      </w:r>
      <w:r w:rsidR="00DF49C2">
        <w:t>выраженное</w:t>
      </w:r>
      <w:r>
        <w:t xml:space="preserve"> фразеологизмом</w:t>
      </w:r>
      <w:r w:rsidR="0043794A">
        <w:t>»</w:t>
      </w:r>
      <w:r w:rsidR="00B1714B">
        <w:t xml:space="preserve">  </w:t>
      </w:r>
      <w:r w:rsidR="00B1714B" w:rsidRPr="00B1714B">
        <w:t>[</w:t>
      </w:r>
      <w:proofErr w:type="spellStart"/>
      <w:r w:rsidR="00B1714B">
        <w:t>Федуленкова</w:t>
      </w:r>
      <w:proofErr w:type="spellEnd"/>
      <w:r w:rsidR="00B1714B">
        <w:t>, 2000</w:t>
      </w:r>
      <w:r w:rsidR="00B1714B" w:rsidRPr="00B1714B">
        <w:t>]</w:t>
      </w:r>
      <w:r w:rsidR="00B1714B">
        <w:t>.</w:t>
      </w:r>
    </w:p>
    <w:p w:rsidR="009705E8" w:rsidRDefault="009705E8" w:rsidP="00AF6F14">
      <w:pPr>
        <w:pStyle w:val="a3"/>
        <w:spacing w:before="0" w:beforeAutospacing="0" w:after="0" w:afterAutospacing="0" w:line="360" w:lineRule="auto"/>
        <w:ind w:firstLine="709"/>
        <w:jc w:val="both"/>
        <w:rPr>
          <w:iCs/>
        </w:rPr>
      </w:pPr>
      <w:r>
        <w:t>Любая единица языка имеет прагматическую функцию</w:t>
      </w:r>
      <w:r w:rsidR="00240EF6">
        <w:t>, т.е.</w:t>
      </w:r>
      <w:r w:rsidR="00C7213F">
        <w:t xml:space="preserve"> воздействие единицей языка на адресата</w:t>
      </w:r>
      <w:r>
        <w:t>. Фразеологизмы не стали исключением</w:t>
      </w:r>
      <w:r w:rsidR="00C7213F">
        <w:t>, но некоторые лингвисты выделяют четыре разновидности прагматической функции:</w:t>
      </w:r>
    </w:p>
    <w:p w:rsidR="00221491" w:rsidRPr="00C7213F" w:rsidRDefault="00C7213F" w:rsidP="00375563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Style w:val="a5"/>
          <w:rFonts w:eastAsiaTheme="minorEastAsia"/>
          <w:b w:val="0"/>
          <w:bCs w:val="0"/>
        </w:rPr>
      </w:pPr>
      <w:r>
        <w:t xml:space="preserve">Стилистическая функция </w:t>
      </w:r>
      <w:r w:rsidR="00240EF6">
        <w:rPr>
          <w:rFonts w:eastAsiaTheme="minorEastAsia"/>
        </w:rPr>
        <w:t>–</w:t>
      </w:r>
      <w:r>
        <w:t xml:space="preserve"> это направленность </w:t>
      </w:r>
      <w:r w:rsidR="006C7A86">
        <w:t xml:space="preserve">троп </w:t>
      </w:r>
      <w:r>
        <w:t>для дос</w:t>
      </w:r>
      <w:r w:rsidR="006C7A86">
        <w:t>тижения стилистического эффекта;</w:t>
      </w:r>
      <w:r>
        <w:t xml:space="preserve"> при </w:t>
      </w:r>
      <w:r w:rsidR="006C7A86">
        <w:t xml:space="preserve">их использовании </w:t>
      </w:r>
      <w:r>
        <w:t xml:space="preserve">сохраняется общее содержание высказывания </w:t>
      </w:r>
      <w:r w:rsidR="00B1714B" w:rsidRPr="00B1714B">
        <w:t>[</w:t>
      </w:r>
      <w:r w:rsidR="00B1714B">
        <w:rPr>
          <w:rFonts w:eastAsiaTheme="minorEastAsia"/>
        </w:rPr>
        <w:t>Ф</w:t>
      </w:r>
      <w:r w:rsidR="003E1E90">
        <w:rPr>
          <w:rFonts w:eastAsiaTheme="minorEastAsia"/>
        </w:rPr>
        <w:t>ё</w:t>
      </w:r>
      <w:r w:rsidR="00B1714B">
        <w:rPr>
          <w:rFonts w:eastAsiaTheme="minorEastAsia"/>
        </w:rPr>
        <w:t>доров, 1968</w:t>
      </w:r>
      <w:r w:rsidR="00B1714B" w:rsidRPr="00B1714B">
        <w:t>]</w:t>
      </w:r>
      <w:r w:rsidR="00B1714B">
        <w:t>.</w:t>
      </w:r>
    </w:p>
    <w:p w:rsidR="00C7213F" w:rsidRPr="001500D5" w:rsidRDefault="00C7213F" w:rsidP="00375563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eastAsiaTheme="minorEastAsia"/>
        </w:rPr>
      </w:pPr>
      <w:r>
        <w:t>Кумулятивная функция</w:t>
      </w:r>
      <w:r w:rsidR="006C7A86">
        <w:t xml:space="preserve"> являе</w:t>
      </w:r>
      <w:r>
        <w:t>тся обобщением жизненного опыта на</w:t>
      </w:r>
      <w:r w:rsidR="006C7A86">
        <w:t>ции</w:t>
      </w:r>
      <w:r>
        <w:t xml:space="preserve">, опыта, который </w:t>
      </w:r>
      <w:r w:rsidR="006C7A86">
        <w:t xml:space="preserve">получил общественное признание. Фразеологизмы, которые используются для выполнения этой функции, </w:t>
      </w:r>
      <w:r>
        <w:t>в речи</w:t>
      </w:r>
      <w:r w:rsidR="006C7A86">
        <w:t xml:space="preserve"> выступают</w:t>
      </w:r>
      <w:r>
        <w:t xml:space="preserve"> в виде совета, предостережения и</w:t>
      </w:r>
      <w:r w:rsidR="006C7A86">
        <w:t xml:space="preserve"> т.п</w:t>
      </w:r>
      <w:r w:rsidR="00A54C89">
        <w:t>.</w:t>
      </w:r>
      <w:r w:rsidR="00240EF6">
        <w:t xml:space="preserve"> </w:t>
      </w:r>
      <w:r w:rsidR="00A54C89" w:rsidRPr="00A54C89">
        <w:t>[</w:t>
      </w:r>
      <w:r w:rsidR="00A54C89">
        <w:rPr>
          <w:rFonts w:eastAsiaTheme="minorEastAsia"/>
        </w:rPr>
        <w:t>Ф</w:t>
      </w:r>
      <w:r w:rsidR="003E1E90">
        <w:rPr>
          <w:rFonts w:eastAsiaTheme="minorEastAsia"/>
        </w:rPr>
        <w:t>ё</w:t>
      </w:r>
      <w:r w:rsidR="00A54C89">
        <w:rPr>
          <w:rFonts w:eastAsiaTheme="minorEastAsia"/>
        </w:rPr>
        <w:t>доров, 1968</w:t>
      </w:r>
      <w:r w:rsidR="00A54C89" w:rsidRPr="00A54C89">
        <w:t>]</w:t>
      </w:r>
      <w:r w:rsidR="00A54C89">
        <w:t>.</w:t>
      </w:r>
    </w:p>
    <w:p w:rsidR="00C67069" w:rsidRPr="00C7213F" w:rsidRDefault="00C7213F" w:rsidP="00375563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jc w:val="both"/>
      </w:pPr>
      <w:r>
        <w:t>Директивная функция</w:t>
      </w:r>
      <w:r w:rsidR="00240EF6">
        <w:rPr>
          <w:b/>
          <w:bCs/>
        </w:rPr>
        <w:t xml:space="preserve"> </w:t>
      </w:r>
      <w:r w:rsidR="00240EF6">
        <w:rPr>
          <w:rFonts w:eastAsiaTheme="minorEastAsia"/>
        </w:rPr>
        <w:t>–</w:t>
      </w:r>
      <w:r>
        <w:rPr>
          <w:b/>
          <w:bCs/>
        </w:rPr>
        <w:t xml:space="preserve"> </w:t>
      </w:r>
      <w:r>
        <w:t>направляющая, воздействующая, а в отдельных случаях и воспиты</w:t>
      </w:r>
      <w:r w:rsidR="00B1714B">
        <w:t>вающая, формирующая личность  [</w:t>
      </w:r>
      <w:proofErr w:type="spellStart"/>
      <w:r w:rsidR="00B1714B">
        <w:t>Бархударов</w:t>
      </w:r>
      <w:proofErr w:type="spellEnd"/>
      <w:r w:rsidR="00B1714B">
        <w:t>, 1975</w:t>
      </w:r>
      <w:r w:rsidRPr="00C7213F">
        <w:t>]</w:t>
      </w:r>
      <w:r w:rsidR="0043794A">
        <w:t>.</w:t>
      </w:r>
    </w:p>
    <w:p w:rsidR="00C7213F" w:rsidRPr="006C7A86" w:rsidRDefault="00C7213F" w:rsidP="00375563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jc w:val="both"/>
      </w:pPr>
      <w:r>
        <w:t xml:space="preserve">Резюмирующая функция фразеологизма </w:t>
      </w:r>
      <w:r w:rsidR="006C7A86">
        <w:t>отвечает</w:t>
      </w:r>
      <w:r>
        <w:t xml:space="preserve"> </w:t>
      </w:r>
      <w:r w:rsidR="006C7A86">
        <w:t>за краткое</w:t>
      </w:r>
      <w:r>
        <w:t xml:space="preserve"> </w:t>
      </w:r>
      <w:r w:rsidR="006C7A86">
        <w:t xml:space="preserve">пояснение </w:t>
      </w:r>
      <w:r>
        <w:t>предыдущ</w:t>
      </w:r>
      <w:r w:rsidR="00B1714B">
        <w:t>ей фразы</w:t>
      </w:r>
      <w:r w:rsidRPr="00C7213F">
        <w:t xml:space="preserve"> </w:t>
      </w:r>
      <w:r w:rsidR="00B1714B" w:rsidRPr="00B1714B">
        <w:t>[</w:t>
      </w:r>
      <w:proofErr w:type="spellStart"/>
      <w:r w:rsidR="00B1714B">
        <w:t>Федуленкова</w:t>
      </w:r>
      <w:proofErr w:type="spellEnd"/>
      <w:r w:rsidR="00B1714B">
        <w:t>, 2000</w:t>
      </w:r>
      <w:r w:rsidR="00B1714B" w:rsidRPr="00B1714B">
        <w:t>]</w:t>
      </w:r>
      <w:r w:rsidR="00B1714B">
        <w:t>.</w:t>
      </w:r>
    </w:p>
    <w:p w:rsidR="006C7A86" w:rsidRPr="00C67069" w:rsidRDefault="006C7A86" w:rsidP="00AF6F14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И.Ю. Моисеева и </w:t>
      </w:r>
      <w:r w:rsidR="00D65D1C">
        <w:t>Е.В. Чудина</w:t>
      </w:r>
      <w:r>
        <w:t xml:space="preserve"> включают в прагматическую функцию две другие функции:</w:t>
      </w:r>
    </w:p>
    <w:p w:rsidR="00D65D1C" w:rsidRDefault="003E1E90" w:rsidP="0043794A">
      <w:pPr>
        <w:pStyle w:val="a3"/>
        <w:numPr>
          <w:ilvl w:val="0"/>
          <w:numId w:val="37"/>
        </w:numPr>
        <w:spacing w:before="0" w:beforeAutospacing="0" w:after="0" w:afterAutospacing="0" w:line="360" w:lineRule="auto"/>
        <w:ind w:right="-1"/>
        <w:jc w:val="both"/>
      </w:pPr>
      <w:r>
        <w:t>«</w:t>
      </w:r>
      <w:r w:rsidR="00D65D1C">
        <w:t>Симптоматическая функция описывает объекты и события, а также выражение определённых чувств.</w:t>
      </w:r>
    </w:p>
    <w:p w:rsidR="00D65D1C" w:rsidRPr="00216EBB" w:rsidRDefault="00D65D1C" w:rsidP="0043794A">
      <w:pPr>
        <w:pStyle w:val="a3"/>
        <w:numPr>
          <w:ilvl w:val="0"/>
          <w:numId w:val="37"/>
        </w:numPr>
        <w:spacing w:before="0" w:beforeAutospacing="0" w:after="0" w:afterAutospacing="0" w:line="360" w:lineRule="auto"/>
        <w:jc w:val="both"/>
      </w:pPr>
      <w:r>
        <w:t>Сигнальная функция заключается в том, чтобы вызвать у адресата определённую реакцию</w:t>
      </w:r>
      <w:r w:rsidR="003E1E90">
        <w:t>»</w:t>
      </w:r>
      <w:r>
        <w:t xml:space="preserve"> </w:t>
      </w:r>
      <w:r w:rsidR="00B1714B">
        <w:t>[Чернышева, 19</w:t>
      </w:r>
      <w:r w:rsidR="008222F6">
        <w:t>70</w:t>
      </w:r>
      <w:r w:rsidRPr="00D65D1C">
        <w:t>]</w:t>
      </w:r>
      <w:r>
        <w:rPr>
          <w:rFonts w:eastAsiaTheme="minorEastAsia"/>
        </w:rPr>
        <w:t>.</w:t>
      </w:r>
    </w:p>
    <w:p w:rsidR="00AF6859" w:rsidRPr="00A131EB" w:rsidRDefault="00026964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Н.В. Полищук придерживается мнения, что у фразеологизмов есть еще одна функция</w:t>
      </w:r>
      <w:r w:rsidR="006017C2">
        <w:rPr>
          <w:rFonts w:ascii="Times New Roman" w:hAnsi="Times New Roman" w:cs="Times New Roman"/>
          <w:sz w:val="24"/>
          <w:szCs w:val="24"/>
        </w:rPr>
        <w:t xml:space="preserve"> </w:t>
      </w:r>
      <w:r w:rsidR="006017C2"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794A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компенсаторная </w:t>
      </w:r>
      <w:r w:rsidR="00A131E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31EB">
        <w:rPr>
          <w:rFonts w:ascii="Times New Roman" w:hAnsi="Times New Roman" w:cs="Times New Roman"/>
          <w:sz w:val="24"/>
          <w:szCs w:val="24"/>
        </w:rPr>
        <w:t>функция, которой пользуются для того, чтобы излить сильнейшие душевные переживания</w:t>
      </w:r>
      <w:r w:rsidR="0043794A">
        <w:rPr>
          <w:rFonts w:ascii="Times New Roman" w:hAnsi="Times New Roman" w:cs="Times New Roman"/>
          <w:sz w:val="24"/>
          <w:szCs w:val="24"/>
        </w:rPr>
        <w:t>»</w:t>
      </w:r>
      <w:r w:rsidR="00A131EB">
        <w:rPr>
          <w:rFonts w:ascii="Times New Roman" w:hAnsi="Times New Roman" w:cs="Times New Roman"/>
          <w:sz w:val="24"/>
          <w:szCs w:val="24"/>
        </w:rPr>
        <w:t xml:space="preserve"> </w:t>
      </w:r>
      <w:r w:rsidR="00A131EB" w:rsidRPr="00A131EB">
        <w:rPr>
          <w:rFonts w:ascii="Times New Roman" w:hAnsi="Times New Roman" w:cs="Times New Roman"/>
          <w:sz w:val="24"/>
          <w:szCs w:val="24"/>
        </w:rPr>
        <w:t>[</w:t>
      </w:r>
      <w:r w:rsidR="00B1714B">
        <w:rPr>
          <w:rFonts w:ascii="Times New Roman" w:hAnsi="Times New Roman" w:cs="Times New Roman"/>
          <w:sz w:val="24"/>
          <w:szCs w:val="24"/>
        </w:rPr>
        <w:t>Полищук</w:t>
      </w:r>
      <w:r w:rsidR="005E340E">
        <w:rPr>
          <w:rFonts w:ascii="Times New Roman" w:hAnsi="Times New Roman" w:cs="Times New Roman"/>
          <w:sz w:val="24"/>
          <w:szCs w:val="24"/>
        </w:rPr>
        <w:t>, 1988</w:t>
      </w:r>
      <w:r w:rsidR="00A131EB" w:rsidRPr="00A131EB">
        <w:rPr>
          <w:rFonts w:ascii="Times New Roman" w:hAnsi="Times New Roman" w:cs="Times New Roman"/>
          <w:sz w:val="24"/>
          <w:szCs w:val="24"/>
        </w:rPr>
        <w:t>]</w:t>
      </w:r>
      <w:r w:rsidR="0043794A">
        <w:rPr>
          <w:rFonts w:ascii="Times New Roman" w:hAnsi="Times New Roman" w:cs="Times New Roman"/>
          <w:sz w:val="24"/>
          <w:szCs w:val="24"/>
        </w:rPr>
        <w:t>.</w:t>
      </w:r>
    </w:p>
    <w:p w:rsidR="00EC58A5" w:rsidRDefault="00A131EB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4C89">
        <w:rPr>
          <w:rFonts w:ascii="Times New Roman" w:hAnsi="Times New Roman" w:cs="Times New Roman"/>
          <w:sz w:val="24"/>
          <w:szCs w:val="24"/>
        </w:rPr>
        <w:t>Все вышеперечисленные функции фразе</w:t>
      </w:r>
      <w:r w:rsidR="005E340E" w:rsidRPr="00A54C89">
        <w:rPr>
          <w:rFonts w:ascii="Times New Roman" w:hAnsi="Times New Roman" w:cs="Times New Roman"/>
          <w:sz w:val="24"/>
          <w:szCs w:val="24"/>
        </w:rPr>
        <w:t>ологизма являются общепринятыми.</w:t>
      </w:r>
      <w:r w:rsidRPr="00A54C89">
        <w:rPr>
          <w:rFonts w:ascii="Times New Roman" w:hAnsi="Times New Roman" w:cs="Times New Roman"/>
          <w:sz w:val="24"/>
          <w:szCs w:val="24"/>
        </w:rPr>
        <w:t xml:space="preserve"> Помимо основных </w:t>
      </w:r>
      <w:r w:rsidR="005E340E" w:rsidRPr="00A54C89">
        <w:rPr>
          <w:rFonts w:ascii="Times New Roman" w:hAnsi="Times New Roman" w:cs="Times New Roman"/>
          <w:sz w:val="24"/>
          <w:szCs w:val="24"/>
        </w:rPr>
        <w:t xml:space="preserve">функций, существуют </w:t>
      </w:r>
      <w:r w:rsidR="00A54C89">
        <w:rPr>
          <w:rFonts w:ascii="Times New Roman" w:hAnsi="Times New Roman" w:cs="Times New Roman"/>
          <w:sz w:val="24"/>
          <w:szCs w:val="24"/>
        </w:rPr>
        <w:t xml:space="preserve">функции </w:t>
      </w:r>
      <w:r w:rsidR="0043794A">
        <w:rPr>
          <w:rFonts w:ascii="Times New Roman" w:hAnsi="Times New Roman" w:cs="Times New Roman"/>
          <w:sz w:val="24"/>
          <w:szCs w:val="24"/>
        </w:rPr>
        <w:t>«</w:t>
      </w:r>
      <w:r w:rsidR="00A54C89">
        <w:rPr>
          <w:rFonts w:ascii="Times New Roman" w:hAnsi="Times New Roman" w:cs="Times New Roman"/>
          <w:sz w:val="24"/>
          <w:szCs w:val="24"/>
        </w:rPr>
        <w:t>добавочного смысла, уточнения и ослабления</w:t>
      </w:r>
      <w:r w:rsidR="0043794A">
        <w:rPr>
          <w:rFonts w:ascii="Times New Roman" w:hAnsi="Times New Roman" w:cs="Times New Roman"/>
          <w:sz w:val="24"/>
          <w:szCs w:val="24"/>
        </w:rPr>
        <w:t>»</w:t>
      </w:r>
      <w:r w:rsidR="00A54C89" w:rsidRPr="00A54C89">
        <w:rPr>
          <w:rFonts w:ascii="Times New Roman" w:hAnsi="Times New Roman" w:cs="Times New Roman"/>
          <w:sz w:val="24"/>
          <w:szCs w:val="24"/>
        </w:rPr>
        <w:t xml:space="preserve"> [</w:t>
      </w:r>
      <w:r w:rsidR="00A54C89">
        <w:rPr>
          <w:rFonts w:ascii="Times New Roman" w:hAnsi="Times New Roman" w:cs="Times New Roman"/>
          <w:sz w:val="24"/>
          <w:szCs w:val="24"/>
        </w:rPr>
        <w:t>Кунин, 1966</w:t>
      </w:r>
      <w:r w:rsidR="00A54C89" w:rsidRPr="00A54C89">
        <w:rPr>
          <w:rFonts w:ascii="Times New Roman" w:hAnsi="Times New Roman" w:cs="Times New Roman"/>
          <w:sz w:val="24"/>
          <w:szCs w:val="24"/>
        </w:rPr>
        <w:t>]</w:t>
      </w:r>
      <w:r w:rsidR="00A54C89">
        <w:rPr>
          <w:rFonts w:ascii="Times New Roman" w:hAnsi="Times New Roman" w:cs="Times New Roman"/>
          <w:sz w:val="24"/>
          <w:szCs w:val="24"/>
        </w:rPr>
        <w:t>.</w:t>
      </w:r>
    </w:p>
    <w:p w:rsidR="0066190E" w:rsidRDefault="0066190E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2C7C" w:rsidRPr="00A54C89" w:rsidRDefault="00332C7C" w:rsidP="00216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31EB" w:rsidRPr="00AF6F14" w:rsidRDefault="00AF6F14" w:rsidP="00AF6F14">
      <w:pPr>
        <w:pStyle w:val="a4"/>
        <w:numPr>
          <w:ilvl w:val="1"/>
          <w:numId w:val="27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6F14">
        <w:rPr>
          <w:rFonts w:ascii="Times New Roman" w:hAnsi="Times New Roman" w:cs="Times New Roman"/>
          <w:b/>
          <w:sz w:val="24"/>
          <w:szCs w:val="24"/>
        </w:rPr>
        <w:lastRenderedPageBreak/>
        <w:t>Разные подходы к классифицированию фразеологизмов</w:t>
      </w:r>
    </w:p>
    <w:p w:rsidR="00EC58A5" w:rsidRDefault="00EC58A5" w:rsidP="00EC58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6F14" w:rsidRPr="00AF6F14" w:rsidRDefault="00AF6F14" w:rsidP="00AF6F1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F14">
        <w:rPr>
          <w:rFonts w:ascii="Times New Roman" w:hAnsi="Times New Roman" w:cs="Times New Roman"/>
          <w:i/>
          <w:sz w:val="24"/>
          <w:szCs w:val="24"/>
        </w:rPr>
        <w:t>Классификация</w:t>
      </w:r>
      <w:r w:rsidR="007301F9" w:rsidRPr="00AF6F14">
        <w:rPr>
          <w:rFonts w:ascii="Times New Roman" w:hAnsi="Times New Roman" w:cs="Times New Roman"/>
          <w:i/>
          <w:sz w:val="24"/>
          <w:szCs w:val="24"/>
        </w:rPr>
        <w:t xml:space="preserve"> фраз</w:t>
      </w:r>
      <w:r w:rsidRPr="00AF6F14">
        <w:rPr>
          <w:rFonts w:ascii="Times New Roman" w:hAnsi="Times New Roman" w:cs="Times New Roman"/>
          <w:i/>
          <w:sz w:val="24"/>
          <w:szCs w:val="24"/>
        </w:rPr>
        <w:t>еологизмов по степени слитности:</w:t>
      </w:r>
    </w:p>
    <w:p w:rsidR="00AF6F14" w:rsidRDefault="005E340E" w:rsidP="00AF6F14">
      <w:pPr>
        <w:pStyle w:val="a4"/>
        <w:numPr>
          <w:ilvl w:val="0"/>
          <w:numId w:val="2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F6F14">
        <w:rPr>
          <w:rFonts w:ascii="Times New Roman" w:hAnsi="Times New Roman" w:cs="Times New Roman"/>
          <w:sz w:val="24"/>
          <w:szCs w:val="24"/>
        </w:rPr>
        <w:t>Фразеологические сращения или идиомы</w:t>
      </w:r>
      <w:r w:rsidR="007301F9" w:rsidRPr="00AF6F14">
        <w:rPr>
          <w:rFonts w:ascii="Times New Roman" w:hAnsi="Times New Roman" w:cs="Times New Roman"/>
          <w:sz w:val="24"/>
          <w:szCs w:val="24"/>
        </w:rPr>
        <w:t xml:space="preserve"> – это фразеологические целостные и неделимы</w:t>
      </w:r>
      <w:r w:rsidR="003E1E90">
        <w:rPr>
          <w:rFonts w:ascii="Times New Roman" w:hAnsi="Times New Roman" w:cs="Times New Roman"/>
          <w:sz w:val="24"/>
          <w:szCs w:val="24"/>
        </w:rPr>
        <w:t>е единства, эквивалентные слову; н</w:t>
      </w:r>
      <w:r w:rsidR="00F57763" w:rsidRPr="00AF6F14">
        <w:rPr>
          <w:rFonts w:ascii="Times New Roman" w:hAnsi="Times New Roman" w:cs="Times New Roman"/>
          <w:sz w:val="24"/>
          <w:szCs w:val="24"/>
        </w:rPr>
        <w:t>икогда не объясняются дословно</w:t>
      </w:r>
      <w:r w:rsidR="0066190E">
        <w:rPr>
          <w:rFonts w:ascii="Times New Roman" w:hAnsi="Times New Roman" w:cs="Times New Roman"/>
          <w:sz w:val="24"/>
          <w:szCs w:val="24"/>
        </w:rPr>
        <w:t>.</w:t>
      </w:r>
    </w:p>
    <w:p w:rsidR="00AF6F14" w:rsidRDefault="007301F9" w:rsidP="00AF6F14">
      <w:pPr>
        <w:pStyle w:val="a4"/>
        <w:numPr>
          <w:ilvl w:val="0"/>
          <w:numId w:val="2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F6F14">
        <w:rPr>
          <w:rFonts w:ascii="Times New Roman" w:hAnsi="Times New Roman" w:cs="Times New Roman"/>
          <w:sz w:val="24"/>
          <w:szCs w:val="24"/>
        </w:rPr>
        <w:t xml:space="preserve">Фразеологические сочетания </w:t>
      </w:r>
      <w:r w:rsidR="007A1F74" w:rsidRPr="00AF6F14">
        <w:rPr>
          <w:rFonts w:ascii="Times New Roman" w:hAnsi="Times New Roman" w:cs="Times New Roman"/>
          <w:sz w:val="24"/>
          <w:szCs w:val="24"/>
        </w:rPr>
        <w:t>–</w:t>
      </w:r>
      <w:r w:rsidRPr="00AF6F14">
        <w:rPr>
          <w:rFonts w:ascii="Times New Roman" w:hAnsi="Times New Roman" w:cs="Times New Roman"/>
          <w:sz w:val="24"/>
          <w:szCs w:val="24"/>
        </w:rPr>
        <w:t xml:space="preserve"> </w:t>
      </w:r>
      <w:r w:rsidR="007A1F74" w:rsidRPr="00AF6F14">
        <w:rPr>
          <w:rFonts w:ascii="Times New Roman" w:hAnsi="Times New Roman" w:cs="Times New Roman"/>
          <w:sz w:val="24"/>
          <w:szCs w:val="24"/>
        </w:rPr>
        <w:t>фразеологизмы, в которые входят слова свободного и фразеологически</w:t>
      </w:r>
      <w:r w:rsidR="00F57763" w:rsidRPr="00AF6F14">
        <w:rPr>
          <w:rFonts w:ascii="Times New Roman" w:hAnsi="Times New Roman" w:cs="Times New Roman"/>
          <w:sz w:val="24"/>
          <w:szCs w:val="24"/>
        </w:rPr>
        <w:t xml:space="preserve"> </w:t>
      </w:r>
      <w:r w:rsidR="007A1F74" w:rsidRPr="00AF6F14">
        <w:rPr>
          <w:rFonts w:ascii="Times New Roman" w:hAnsi="Times New Roman" w:cs="Times New Roman"/>
          <w:sz w:val="24"/>
          <w:szCs w:val="24"/>
        </w:rPr>
        <w:t>связанного значения.</w:t>
      </w:r>
    </w:p>
    <w:p w:rsidR="003E1E90" w:rsidRPr="003E1E90" w:rsidRDefault="00F57763" w:rsidP="003E1E90">
      <w:pPr>
        <w:pStyle w:val="a4"/>
        <w:numPr>
          <w:ilvl w:val="0"/>
          <w:numId w:val="2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F6F14">
        <w:rPr>
          <w:rFonts w:ascii="Times New Roman" w:hAnsi="Times New Roman" w:cs="Times New Roman"/>
          <w:sz w:val="24"/>
          <w:szCs w:val="24"/>
        </w:rPr>
        <w:t xml:space="preserve">Фразеологические единства </w:t>
      </w:r>
      <w:r w:rsidR="0066190E" w:rsidRPr="00AF6F14">
        <w:rPr>
          <w:rFonts w:ascii="Times New Roman" w:hAnsi="Times New Roman" w:cs="Times New Roman"/>
          <w:sz w:val="24"/>
          <w:szCs w:val="24"/>
        </w:rPr>
        <w:t>–</w:t>
      </w:r>
      <w:r w:rsidR="00D00C32" w:rsidRPr="00AF6F14">
        <w:rPr>
          <w:rFonts w:ascii="Times New Roman" w:hAnsi="Times New Roman" w:cs="Times New Roman"/>
          <w:sz w:val="24"/>
          <w:szCs w:val="24"/>
        </w:rPr>
        <w:t xml:space="preserve"> </w:t>
      </w:r>
      <w:r w:rsidR="0089399C">
        <w:rPr>
          <w:rFonts w:ascii="Times New Roman" w:hAnsi="Times New Roman" w:cs="Times New Roman"/>
          <w:sz w:val="24"/>
          <w:szCs w:val="24"/>
        </w:rPr>
        <w:t>ф</w:t>
      </w:r>
      <w:r w:rsidRPr="00AF6F14">
        <w:rPr>
          <w:rFonts w:ascii="Times New Roman" w:hAnsi="Times New Roman" w:cs="Times New Roman"/>
          <w:sz w:val="24"/>
          <w:szCs w:val="24"/>
        </w:rPr>
        <w:t>разеологические обороты, очень похожие на фразеологические сращения, но отличающиеся тем, что в них смысл может зависеть от каждого слова.</w:t>
      </w:r>
      <w:r w:rsidR="003E1E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7E0B" w:rsidRDefault="00D97E0B" w:rsidP="00D97E0B">
      <w:pPr>
        <w:pStyle w:val="a4"/>
        <w:numPr>
          <w:ilvl w:val="0"/>
          <w:numId w:val="2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F6F14">
        <w:rPr>
          <w:rFonts w:ascii="Times New Roman" w:hAnsi="Times New Roman" w:cs="Times New Roman"/>
          <w:sz w:val="24"/>
          <w:szCs w:val="24"/>
        </w:rPr>
        <w:t xml:space="preserve">Фразеологические выражения – это обороты, целиком состоящие из слов свободно значения. От обычных сочетаний слов они отличаются лишь тем, что их не надо конструировать самим, они воспроизводятся в готовом виде. </w:t>
      </w:r>
    </w:p>
    <w:p w:rsidR="00D97E0B" w:rsidRPr="0066190E" w:rsidRDefault="00D97E0B" w:rsidP="00661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90E">
        <w:rPr>
          <w:rFonts w:ascii="Times New Roman" w:hAnsi="Times New Roman" w:cs="Times New Roman"/>
          <w:sz w:val="24"/>
          <w:szCs w:val="24"/>
        </w:rPr>
        <w:t>Первые три группы фразеологических оборотов выделил В.В. Виноградов. Группу фразеологических выражений добавил Н.М. Шанский.</w:t>
      </w:r>
    </w:p>
    <w:p w:rsidR="00F57763" w:rsidRPr="00AF6F14" w:rsidRDefault="00AF6F14" w:rsidP="00AF6F1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F14">
        <w:rPr>
          <w:rFonts w:ascii="Times New Roman" w:hAnsi="Times New Roman" w:cs="Times New Roman"/>
          <w:i/>
          <w:sz w:val="24"/>
          <w:szCs w:val="24"/>
        </w:rPr>
        <w:t xml:space="preserve">Классификация </w:t>
      </w:r>
      <w:r w:rsidR="00F57763" w:rsidRPr="00AF6F14">
        <w:rPr>
          <w:rFonts w:ascii="Times New Roman" w:hAnsi="Times New Roman" w:cs="Times New Roman"/>
          <w:i/>
          <w:sz w:val="24"/>
          <w:szCs w:val="24"/>
        </w:rPr>
        <w:t>фразеологизмов по структуре</w:t>
      </w:r>
      <w:r w:rsidRPr="00AF6F14">
        <w:rPr>
          <w:rFonts w:ascii="Times New Roman" w:hAnsi="Times New Roman" w:cs="Times New Roman"/>
          <w:i/>
          <w:sz w:val="24"/>
          <w:szCs w:val="24"/>
        </w:rPr>
        <w:t>:</w:t>
      </w:r>
    </w:p>
    <w:p w:rsidR="00AF6F14" w:rsidRDefault="00F57763" w:rsidP="00AF6F14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F14">
        <w:rPr>
          <w:rFonts w:ascii="Times New Roman" w:hAnsi="Times New Roman" w:cs="Times New Roman"/>
          <w:sz w:val="24"/>
          <w:szCs w:val="24"/>
        </w:rPr>
        <w:t>Фраз</w:t>
      </w:r>
      <w:r w:rsidR="0089399C">
        <w:rPr>
          <w:rFonts w:ascii="Times New Roman" w:hAnsi="Times New Roman" w:cs="Times New Roman"/>
          <w:sz w:val="24"/>
          <w:szCs w:val="24"/>
        </w:rPr>
        <w:t>еологизмы, эквивалентные слову</w:t>
      </w:r>
      <w:r w:rsidR="005E340E" w:rsidRPr="00AF6F14">
        <w:rPr>
          <w:rFonts w:ascii="Times New Roman" w:hAnsi="Times New Roman" w:cs="Times New Roman"/>
          <w:sz w:val="24"/>
          <w:szCs w:val="24"/>
        </w:rPr>
        <w:t xml:space="preserve"> </w:t>
      </w:r>
      <w:r w:rsidRPr="00AF6F14">
        <w:rPr>
          <w:rFonts w:ascii="Times New Roman" w:hAnsi="Times New Roman" w:cs="Times New Roman"/>
          <w:sz w:val="24"/>
          <w:szCs w:val="24"/>
        </w:rPr>
        <w:t xml:space="preserve">или </w:t>
      </w:r>
      <w:r w:rsidR="005E340E" w:rsidRPr="00AF6F14">
        <w:rPr>
          <w:rFonts w:ascii="Times New Roman" w:hAnsi="Times New Roman" w:cs="Times New Roman"/>
          <w:sz w:val="24"/>
          <w:szCs w:val="24"/>
        </w:rPr>
        <w:t>словосочетанию</w:t>
      </w:r>
      <w:r w:rsidR="00AF6F14">
        <w:rPr>
          <w:rFonts w:ascii="Times New Roman" w:hAnsi="Times New Roman" w:cs="Times New Roman"/>
          <w:sz w:val="24"/>
          <w:szCs w:val="24"/>
        </w:rPr>
        <w:t>.</w:t>
      </w:r>
    </w:p>
    <w:p w:rsidR="00F57763" w:rsidRPr="00AF6F14" w:rsidRDefault="00F57763" w:rsidP="00AF6F14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F14">
        <w:rPr>
          <w:rFonts w:ascii="Times New Roman" w:hAnsi="Times New Roman" w:cs="Times New Roman"/>
          <w:sz w:val="24"/>
          <w:szCs w:val="24"/>
        </w:rPr>
        <w:t>Фразеологизмы, эквивалентные предложению</w:t>
      </w:r>
      <w:r w:rsidR="00AF6F14">
        <w:rPr>
          <w:rFonts w:ascii="Times New Roman" w:hAnsi="Times New Roman" w:cs="Times New Roman"/>
          <w:sz w:val="24"/>
          <w:szCs w:val="24"/>
        </w:rPr>
        <w:t>.</w:t>
      </w:r>
    </w:p>
    <w:p w:rsidR="00F57763" w:rsidRPr="00486AAA" w:rsidRDefault="00F57763" w:rsidP="00AF6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Фразеологические обороты, равные предложению также делятся на два класса: </w:t>
      </w:r>
      <w:r w:rsidR="0066190E">
        <w:rPr>
          <w:rFonts w:ascii="Times New Roman" w:hAnsi="Times New Roman" w:cs="Times New Roman"/>
          <w:sz w:val="24"/>
          <w:szCs w:val="24"/>
        </w:rPr>
        <w:t>«</w:t>
      </w:r>
      <w:r w:rsidR="00381FBC">
        <w:rPr>
          <w:rFonts w:ascii="Times New Roman" w:hAnsi="Times New Roman" w:cs="Times New Roman"/>
          <w:sz w:val="24"/>
          <w:szCs w:val="24"/>
        </w:rPr>
        <w:t>один класс несет полную законченную мысль или составля</w:t>
      </w:r>
      <w:r w:rsidR="0066190E">
        <w:rPr>
          <w:rFonts w:ascii="Times New Roman" w:hAnsi="Times New Roman" w:cs="Times New Roman"/>
          <w:sz w:val="24"/>
          <w:szCs w:val="24"/>
        </w:rPr>
        <w:t>ет основу сложного предложения; в</w:t>
      </w:r>
      <w:r w:rsidR="00381FBC">
        <w:rPr>
          <w:rFonts w:ascii="Times New Roman" w:hAnsi="Times New Roman" w:cs="Times New Roman"/>
          <w:sz w:val="24"/>
          <w:szCs w:val="24"/>
        </w:rPr>
        <w:t>торой класс характеризует явлен</w:t>
      </w:r>
      <w:r w:rsidR="00486AAA">
        <w:rPr>
          <w:rFonts w:ascii="Times New Roman" w:hAnsi="Times New Roman" w:cs="Times New Roman"/>
          <w:sz w:val="24"/>
          <w:szCs w:val="24"/>
        </w:rPr>
        <w:t>ие, событие, действие и предмет</w:t>
      </w:r>
      <w:r w:rsidR="0066190E">
        <w:rPr>
          <w:rFonts w:ascii="Times New Roman" w:hAnsi="Times New Roman" w:cs="Times New Roman"/>
          <w:sz w:val="24"/>
          <w:szCs w:val="24"/>
        </w:rPr>
        <w:t>»</w:t>
      </w:r>
      <w:r w:rsidR="00486AAA">
        <w:rPr>
          <w:rFonts w:ascii="Times New Roman" w:hAnsi="Times New Roman" w:cs="Times New Roman"/>
          <w:sz w:val="24"/>
          <w:szCs w:val="24"/>
        </w:rPr>
        <w:t xml:space="preserve"> </w:t>
      </w:r>
      <w:r w:rsidR="00486AAA" w:rsidRPr="00486AAA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486AAA">
        <w:rPr>
          <w:rFonts w:ascii="Times New Roman" w:hAnsi="Times New Roman" w:cs="Times New Roman"/>
          <w:sz w:val="24"/>
          <w:szCs w:val="24"/>
        </w:rPr>
        <w:t>Палевская</w:t>
      </w:r>
      <w:proofErr w:type="spellEnd"/>
      <w:r w:rsidR="00486AAA">
        <w:rPr>
          <w:rFonts w:ascii="Times New Roman" w:hAnsi="Times New Roman" w:cs="Times New Roman"/>
          <w:sz w:val="24"/>
          <w:szCs w:val="24"/>
        </w:rPr>
        <w:t>, 197</w:t>
      </w:r>
      <w:r w:rsidR="00534A07">
        <w:rPr>
          <w:rFonts w:ascii="Times New Roman" w:hAnsi="Times New Roman" w:cs="Times New Roman"/>
          <w:sz w:val="24"/>
          <w:szCs w:val="24"/>
        </w:rPr>
        <w:t>2</w:t>
      </w:r>
      <w:r w:rsidR="00486AAA" w:rsidRPr="00486AAA">
        <w:rPr>
          <w:rFonts w:ascii="Times New Roman" w:hAnsi="Times New Roman" w:cs="Times New Roman"/>
          <w:sz w:val="24"/>
          <w:szCs w:val="24"/>
        </w:rPr>
        <w:t>]</w:t>
      </w:r>
      <w:r w:rsidR="00486AAA">
        <w:rPr>
          <w:rFonts w:ascii="Times New Roman" w:hAnsi="Times New Roman" w:cs="Times New Roman"/>
          <w:sz w:val="24"/>
          <w:szCs w:val="24"/>
        </w:rPr>
        <w:t>.</w:t>
      </w:r>
    </w:p>
    <w:p w:rsidR="003B02BF" w:rsidRPr="00AF6F14" w:rsidRDefault="00AF6F14" w:rsidP="00AF6F1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F14">
        <w:rPr>
          <w:rFonts w:ascii="Times New Roman" w:hAnsi="Times New Roman" w:cs="Times New Roman"/>
          <w:i/>
          <w:sz w:val="24"/>
          <w:szCs w:val="24"/>
        </w:rPr>
        <w:t>Деление ф</w:t>
      </w:r>
      <w:r w:rsidR="00381FBC" w:rsidRPr="00AF6F14">
        <w:rPr>
          <w:rFonts w:ascii="Times New Roman" w:hAnsi="Times New Roman" w:cs="Times New Roman"/>
          <w:i/>
          <w:sz w:val="24"/>
          <w:szCs w:val="24"/>
        </w:rPr>
        <w:t>разеологизм</w:t>
      </w:r>
      <w:r w:rsidRPr="00AF6F14">
        <w:rPr>
          <w:rFonts w:ascii="Times New Roman" w:hAnsi="Times New Roman" w:cs="Times New Roman"/>
          <w:i/>
          <w:sz w:val="24"/>
          <w:szCs w:val="24"/>
        </w:rPr>
        <w:t>ов</w:t>
      </w:r>
      <w:r w:rsidR="00381FBC" w:rsidRPr="00AF6F14">
        <w:rPr>
          <w:rFonts w:ascii="Times New Roman" w:hAnsi="Times New Roman" w:cs="Times New Roman"/>
          <w:i/>
          <w:sz w:val="24"/>
          <w:szCs w:val="24"/>
        </w:rPr>
        <w:t xml:space="preserve"> по </w:t>
      </w:r>
      <w:r w:rsidR="0066190E">
        <w:rPr>
          <w:rFonts w:ascii="Times New Roman" w:hAnsi="Times New Roman" w:cs="Times New Roman"/>
          <w:i/>
          <w:sz w:val="24"/>
          <w:szCs w:val="24"/>
        </w:rPr>
        <w:t>синтаксической функции:</w:t>
      </w:r>
      <w:r w:rsidR="00486AA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B02BF" w:rsidRPr="00AF6F14" w:rsidRDefault="0066190E" w:rsidP="00AF6F14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3B02BF" w:rsidRPr="00AF6F14">
        <w:rPr>
          <w:rFonts w:ascii="Times New Roman" w:hAnsi="Times New Roman" w:cs="Times New Roman"/>
          <w:sz w:val="24"/>
          <w:szCs w:val="24"/>
        </w:rPr>
        <w:t>Именные фразеологизмы – выступают в роли подлежащего, сказуемого, дополнения; называют объект или событие.</w:t>
      </w:r>
    </w:p>
    <w:p w:rsidR="003B02BF" w:rsidRPr="00AF6F14" w:rsidRDefault="003B02BF" w:rsidP="00AF6F14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F14">
        <w:rPr>
          <w:rFonts w:ascii="Times New Roman" w:hAnsi="Times New Roman" w:cs="Times New Roman"/>
          <w:sz w:val="24"/>
          <w:szCs w:val="24"/>
        </w:rPr>
        <w:t>Глагольные фразеологизмы – в предложении являются сказ</w:t>
      </w:r>
      <w:r w:rsidR="005E340E" w:rsidRPr="00AF6F14">
        <w:rPr>
          <w:rFonts w:ascii="Times New Roman" w:hAnsi="Times New Roman" w:cs="Times New Roman"/>
          <w:sz w:val="24"/>
          <w:szCs w:val="24"/>
        </w:rPr>
        <w:t>уемыми. Характеризуют действие, качество поступка</w:t>
      </w:r>
      <w:r w:rsidRPr="00AF6F14">
        <w:rPr>
          <w:rFonts w:ascii="Times New Roman" w:hAnsi="Times New Roman" w:cs="Times New Roman"/>
          <w:sz w:val="24"/>
          <w:szCs w:val="24"/>
        </w:rPr>
        <w:t>.</w:t>
      </w:r>
    </w:p>
    <w:p w:rsidR="003B02BF" w:rsidRDefault="003B02BF" w:rsidP="00AF6F14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F14">
        <w:rPr>
          <w:rFonts w:ascii="Times New Roman" w:hAnsi="Times New Roman" w:cs="Times New Roman"/>
          <w:sz w:val="24"/>
          <w:szCs w:val="24"/>
        </w:rPr>
        <w:t>Адъективные фразеологизмы –  дают качественную характеристику объекта и в предложении выступают в роли определения</w:t>
      </w:r>
      <w:r w:rsidR="0066190E">
        <w:rPr>
          <w:rFonts w:ascii="Times New Roman" w:hAnsi="Times New Roman" w:cs="Times New Roman"/>
          <w:sz w:val="24"/>
          <w:szCs w:val="24"/>
        </w:rPr>
        <w:t xml:space="preserve">» </w:t>
      </w:r>
      <w:r w:rsidR="0066190E" w:rsidRPr="0066190E">
        <w:rPr>
          <w:rFonts w:ascii="Times New Roman" w:hAnsi="Times New Roman" w:cs="Times New Roman"/>
          <w:sz w:val="24"/>
          <w:szCs w:val="24"/>
        </w:rPr>
        <w:t>[Арутюнова, 1978]</w:t>
      </w:r>
      <w:r w:rsidRPr="00AF6F14">
        <w:rPr>
          <w:rFonts w:ascii="Times New Roman" w:hAnsi="Times New Roman" w:cs="Times New Roman"/>
          <w:sz w:val="24"/>
          <w:szCs w:val="24"/>
        </w:rPr>
        <w:t>.</w:t>
      </w:r>
    </w:p>
    <w:p w:rsidR="00AF6F14" w:rsidRPr="00486AAA" w:rsidRDefault="00486AAA" w:rsidP="0066190E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Группы фразеологизмов по способу образованию:</w:t>
      </w:r>
    </w:p>
    <w:p w:rsidR="00375563" w:rsidRDefault="00375563" w:rsidP="00AF6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Существует шесть способов образования фразеологизмов в русском языке:</w:t>
      </w:r>
    </w:p>
    <w:p w:rsidR="00375563" w:rsidRDefault="00375563" w:rsidP="00375563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Метафоризация – это самый распространённый путь происхождения фразеологических оборотов. Часто мы употребляем  метафоры в качестве фразеологизмов и наоборот</w:t>
      </w:r>
      <w:r w:rsidR="00143F58">
        <w:rPr>
          <w:rFonts w:ascii="Times New Roman" w:hAnsi="Times New Roman" w:cs="Times New Roman"/>
          <w:sz w:val="24"/>
          <w:szCs w:val="24"/>
        </w:rPr>
        <w:t>, п</w:t>
      </w:r>
      <w:r>
        <w:rPr>
          <w:rFonts w:ascii="Times New Roman" w:hAnsi="Times New Roman" w:cs="Times New Roman"/>
          <w:sz w:val="24"/>
          <w:szCs w:val="24"/>
        </w:rPr>
        <w:t>оэтому употребление метафорических оборотов равносильно употреблению фразеологизмов</w:t>
      </w:r>
      <w:r w:rsidR="00143F58">
        <w:rPr>
          <w:rFonts w:ascii="Times New Roman" w:hAnsi="Times New Roman" w:cs="Times New Roman"/>
          <w:sz w:val="24"/>
          <w:szCs w:val="24"/>
        </w:rPr>
        <w:t>, например: «</w:t>
      </w:r>
      <w:r w:rsidR="005E340E">
        <w:rPr>
          <w:rFonts w:ascii="Times New Roman" w:hAnsi="Times New Roman" w:cs="Times New Roman"/>
          <w:sz w:val="24"/>
          <w:szCs w:val="24"/>
        </w:rPr>
        <w:t>брать быка за рога</w:t>
      </w:r>
      <w:r w:rsidR="00143F5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5563" w:rsidRDefault="00375563" w:rsidP="00375563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русском языке существует мн</w:t>
      </w:r>
      <w:r w:rsidR="001923EB">
        <w:rPr>
          <w:rFonts w:ascii="Times New Roman" w:hAnsi="Times New Roman" w:cs="Times New Roman"/>
          <w:sz w:val="24"/>
          <w:szCs w:val="24"/>
        </w:rPr>
        <w:t>ожество изобразительно-</w:t>
      </w:r>
      <w:r>
        <w:rPr>
          <w:rFonts w:ascii="Times New Roman" w:hAnsi="Times New Roman" w:cs="Times New Roman"/>
          <w:sz w:val="24"/>
          <w:szCs w:val="24"/>
        </w:rPr>
        <w:t>выра</w:t>
      </w:r>
      <w:r w:rsidR="001923EB">
        <w:rPr>
          <w:rFonts w:ascii="Times New Roman" w:hAnsi="Times New Roman" w:cs="Times New Roman"/>
          <w:sz w:val="24"/>
          <w:szCs w:val="24"/>
        </w:rPr>
        <w:t>зительных средств. Именно от них образовалась отдельная группа фразеологизмов</w:t>
      </w:r>
      <w:r w:rsidR="00143F58">
        <w:rPr>
          <w:rFonts w:ascii="Times New Roman" w:hAnsi="Times New Roman" w:cs="Times New Roman"/>
          <w:sz w:val="24"/>
          <w:szCs w:val="24"/>
        </w:rPr>
        <w:t>, которые пользуются тем же механизмом образования:</w:t>
      </w:r>
      <w:r w:rsidR="005E340E">
        <w:rPr>
          <w:rFonts w:ascii="Times New Roman" w:hAnsi="Times New Roman" w:cs="Times New Roman"/>
          <w:sz w:val="24"/>
          <w:szCs w:val="24"/>
        </w:rPr>
        <w:t xml:space="preserve"> </w:t>
      </w:r>
      <w:r w:rsidR="0059569E">
        <w:rPr>
          <w:rFonts w:ascii="Times New Roman" w:hAnsi="Times New Roman" w:cs="Times New Roman"/>
          <w:sz w:val="24"/>
          <w:szCs w:val="24"/>
        </w:rPr>
        <w:t xml:space="preserve">литота – </w:t>
      </w:r>
      <w:r w:rsidR="00143F58">
        <w:rPr>
          <w:rFonts w:ascii="Times New Roman" w:hAnsi="Times New Roman" w:cs="Times New Roman"/>
          <w:sz w:val="24"/>
          <w:szCs w:val="24"/>
        </w:rPr>
        <w:t>«</w:t>
      </w:r>
      <w:r w:rsidR="0059569E">
        <w:rPr>
          <w:rFonts w:ascii="Times New Roman" w:hAnsi="Times New Roman" w:cs="Times New Roman"/>
          <w:sz w:val="24"/>
          <w:szCs w:val="24"/>
        </w:rPr>
        <w:t>мальчик с пальчик</w:t>
      </w:r>
      <w:r w:rsidR="00143F58">
        <w:rPr>
          <w:rFonts w:ascii="Times New Roman" w:hAnsi="Times New Roman" w:cs="Times New Roman"/>
          <w:sz w:val="24"/>
          <w:szCs w:val="24"/>
        </w:rPr>
        <w:t>»</w:t>
      </w:r>
      <w:r w:rsidR="0059569E">
        <w:rPr>
          <w:rFonts w:ascii="Times New Roman" w:hAnsi="Times New Roman" w:cs="Times New Roman"/>
          <w:sz w:val="24"/>
          <w:szCs w:val="24"/>
        </w:rPr>
        <w:t>, гипербол</w:t>
      </w:r>
      <w:r w:rsidR="005E340E">
        <w:rPr>
          <w:rFonts w:ascii="Times New Roman" w:hAnsi="Times New Roman" w:cs="Times New Roman"/>
          <w:sz w:val="24"/>
          <w:szCs w:val="24"/>
        </w:rPr>
        <w:t xml:space="preserve">а – </w:t>
      </w:r>
      <w:r w:rsidR="00143F58">
        <w:rPr>
          <w:rFonts w:ascii="Times New Roman" w:hAnsi="Times New Roman" w:cs="Times New Roman"/>
          <w:sz w:val="24"/>
          <w:szCs w:val="24"/>
        </w:rPr>
        <w:t>«</w:t>
      </w:r>
      <w:r w:rsidR="005E340E">
        <w:rPr>
          <w:rFonts w:ascii="Times New Roman" w:hAnsi="Times New Roman" w:cs="Times New Roman"/>
          <w:sz w:val="24"/>
          <w:szCs w:val="24"/>
        </w:rPr>
        <w:t>косая сажень</w:t>
      </w:r>
      <w:r w:rsidR="00143F58">
        <w:rPr>
          <w:rFonts w:ascii="Times New Roman" w:hAnsi="Times New Roman" w:cs="Times New Roman"/>
          <w:sz w:val="24"/>
          <w:szCs w:val="24"/>
        </w:rPr>
        <w:t>»</w:t>
      </w:r>
      <w:r w:rsidR="001923EB">
        <w:rPr>
          <w:rFonts w:ascii="Times New Roman" w:hAnsi="Times New Roman" w:cs="Times New Roman"/>
          <w:sz w:val="24"/>
          <w:szCs w:val="24"/>
        </w:rPr>
        <w:t>.</w:t>
      </w:r>
    </w:p>
    <w:p w:rsidR="001923EB" w:rsidRDefault="001923EB" w:rsidP="00375563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Еще одним способом образования фразеологизмов является устное народное творчество: сказки, былины, предания</w:t>
      </w:r>
      <w:r w:rsidR="00143F58">
        <w:rPr>
          <w:rFonts w:ascii="Times New Roman" w:hAnsi="Times New Roman" w:cs="Times New Roman"/>
          <w:sz w:val="24"/>
          <w:szCs w:val="24"/>
        </w:rPr>
        <w:t>. Например: «</w:t>
      </w:r>
      <w:proofErr w:type="gramStart"/>
      <w:r w:rsidR="005E340E">
        <w:rPr>
          <w:rFonts w:ascii="Times New Roman" w:hAnsi="Times New Roman" w:cs="Times New Roman"/>
          <w:sz w:val="24"/>
          <w:szCs w:val="24"/>
        </w:rPr>
        <w:t>сказка про</w:t>
      </w:r>
      <w:proofErr w:type="gramEnd"/>
      <w:r w:rsidR="005E340E">
        <w:rPr>
          <w:rFonts w:ascii="Times New Roman" w:hAnsi="Times New Roman" w:cs="Times New Roman"/>
          <w:sz w:val="24"/>
          <w:szCs w:val="24"/>
        </w:rPr>
        <w:t xml:space="preserve"> белого бычка</w:t>
      </w:r>
      <w:r w:rsidR="00143F5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23EB" w:rsidRDefault="001923EB" w:rsidP="00375563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Основой для образования новых фразеологизмов можно считать употребление в переносном смысле различных терминов</w:t>
      </w:r>
      <w:r w:rsidR="005E340E">
        <w:rPr>
          <w:rFonts w:ascii="Times New Roman" w:hAnsi="Times New Roman" w:cs="Times New Roman"/>
          <w:sz w:val="24"/>
          <w:szCs w:val="24"/>
        </w:rPr>
        <w:t xml:space="preserve">: </w:t>
      </w:r>
      <w:r w:rsidR="00143F58">
        <w:rPr>
          <w:rFonts w:ascii="Times New Roman" w:hAnsi="Times New Roman" w:cs="Times New Roman"/>
          <w:sz w:val="24"/>
          <w:szCs w:val="24"/>
        </w:rPr>
        <w:t>«</w:t>
      </w:r>
      <w:r w:rsidR="0059569E">
        <w:rPr>
          <w:rFonts w:ascii="Times New Roman" w:hAnsi="Times New Roman" w:cs="Times New Roman"/>
          <w:sz w:val="24"/>
          <w:szCs w:val="24"/>
        </w:rPr>
        <w:t>удельный вес</w:t>
      </w:r>
      <w:r w:rsidR="00143F5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23EB" w:rsidRDefault="001923EB" w:rsidP="00375563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Эллипсис – сокращение поговорок и пословиц</w:t>
      </w:r>
      <w:r w:rsidR="005E340E">
        <w:rPr>
          <w:rFonts w:ascii="Times New Roman" w:hAnsi="Times New Roman" w:cs="Times New Roman"/>
          <w:sz w:val="24"/>
          <w:szCs w:val="24"/>
        </w:rPr>
        <w:t xml:space="preserve">: </w:t>
      </w:r>
      <w:r w:rsidR="00143F58">
        <w:rPr>
          <w:rFonts w:ascii="Times New Roman" w:hAnsi="Times New Roman" w:cs="Times New Roman"/>
          <w:sz w:val="24"/>
          <w:szCs w:val="24"/>
        </w:rPr>
        <w:t>«</w:t>
      </w:r>
      <w:r w:rsidR="005E340E">
        <w:rPr>
          <w:rFonts w:ascii="Times New Roman" w:hAnsi="Times New Roman" w:cs="Times New Roman"/>
          <w:sz w:val="24"/>
          <w:szCs w:val="24"/>
        </w:rPr>
        <w:t>гора с плеч</w:t>
      </w:r>
      <w:r w:rsidR="00143F58">
        <w:rPr>
          <w:rFonts w:ascii="Times New Roman" w:hAnsi="Times New Roman" w:cs="Times New Roman"/>
          <w:sz w:val="24"/>
          <w:szCs w:val="24"/>
        </w:rPr>
        <w:t xml:space="preserve"> (свалилась)»</w:t>
      </w:r>
      <w:r w:rsidR="005E340E">
        <w:rPr>
          <w:rFonts w:ascii="Times New Roman" w:hAnsi="Times New Roman" w:cs="Times New Roman"/>
          <w:sz w:val="24"/>
          <w:szCs w:val="24"/>
        </w:rPr>
        <w:t xml:space="preserve">, </w:t>
      </w:r>
      <w:r w:rsidR="00143F58">
        <w:rPr>
          <w:rFonts w:ascii="Times New Roman" w:hAnsi="Times New Roman" w:cs="Times New Roman"/>
          <w:sz w:val="24"/>
          <w:szCs w:val="24"/>
        </w:rPr>
        <w:t xml:space="preserve">«(красный) </w:t>
      </w:r>
      <w:r w:rsidR="005E340E">
        <w:rPr>
          <w:rFonts w:ascii="Times New Roman" w:hAnsi="Times New Roman" w:cs="Times New Roman"/>
          <w:sz w:val="24"/>
          <w:szCs w:val="24"/>
        </w:rPr>
        <w:t>как рак</w:t>
      </w:r>
      <w:r w:rsidR="00143F5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23EB" w:rsidRDefault="001923EB" w:rsidP="00375563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Заимствования из иноязычных культур также является способом образования фразеологических единиц</w:t>
      </w:r>
      <w:r w:rsidR="005E340E">
        <w:rPr>
          <w:rFonts w:ascii="Times New Roman" w:hAnsi="Times New Roman" w:cs="Times New Roman"/>
          <w:sz w:val="24"/>
          <w:szCs w:val="24"/>
        </w:rPr>
        <w:t xml:space="preserve">: </w:t>
      </w:r>
      <w:r w:rsidR="00143F58">
        <w:rPr>
          <w:rFonts w:ascii="Times New Roman" w:hAnsi="Times New Roman" w:cs="Times New Roman"/>
          <w:sz w:val="24"/>
          <w:szCs w:val="24"/>
        </w:rPr>
        <w:t>«</w:t>
      </w:r>
      <w:r w:rsidR="0059569E">
        <w:rPr>
          <w:rFonts w:ascii="Times New Roman" w:hAnsi="Times New Roman" w:cs="Times New Roman"/>
          <w:sz w:val="24"/>
          <w:szCs w:val="24"/>
        </w:rPr>
        <w:t>синий чулок</w:t>
      </w:r>
      <w:r w:rsidR="00143F58">
        <w:rPr>
          <w:rFonts w:ascii="Times New Roman" w:hAnsi="Times New Roman" w:cs="Times New Roman"/>
          <w:sz w:val="24"/>
          <w:szCs w:val="24"/>
        </w:rPr>
        <w:t>»</w:t>
      </w:r>
      <w:r w:rsidR="0059569E">
        <w:rPr>
          <w:rFonts w:ascii="Times New Roman" w:hAnsi="Times New Roman" w:cs="Times New Roman"/>
          <w:sz w:val="24"/>
          <w:szCs w:val="24"/>
        </w:rPr>
        <w:t xml:space="preserve">, </w:t>
      </w:r>
      <w:r w:rsidR="00143F58">
        <w:rPr>
          <w:rFonts w:ascii="Times New Roman" w:hAnsi="Times New Roman" w:cs="Times New Roman"/>
          <w:sz w:val="24"/>
          <w:szCs w:val="24"/>
        </w:rPr>
        <w:t>«</w:t>
      </w:r>
      <w:r w:rsidR="0059569E">
        <w:rPr>
          <w:rFonts w:ascii="Times New Roman" w:hAnsi="Times New Roman" w:cs="Times New Roman"/>
          <w:sz w:val="24"/>
          <w:szCs w:val="24"/>
        </w:rPr>
        <w:t xml:space="preserve">время </w:t>
      </w:r>
      <w:r w:rsidR="0066190E">
        <w:rPr>
          <w:rFonts w:ascii="Times New Roman" w:hAnsi="Times New Roman" w:cs="Times New Roman"/>
          <w:sz w:val="24"/>
          <w:szCs w:val="24"/>
        </w:rPr>
        <w:t>–</w:t>
      </w:r>
      <w:r w:rsidR="0059569E">
        <w:rPr>
          <w:rFonts w:ascii="Times New Roman" w:hAnsi="Times New Roman" w:cs="Times New Roman"/>
          <w:sz w:val="24"/>
          <w:szCs w:val="24"/>
        </w:rPr>
        <w:t xml:space="preserve"> деньги</w:t>
      </w:r>
      <w:r w:rsidR="00143F58">
        <w:rPr>
          <w:rFonts w:ascii="Times New Roman" w:hAnsi="Times New Roman" w:cs="Times New Roman"/>
          <w:sz w:val="24"/>
          <w:szCs w:val="24"/>
        </w:rPr>
        <w:t>»</w:t>
      </w:r>
      <w:r w:rsidR="0066190E">
        <w:rPr>
          <w:rFonts w:ascii="Times New Roman" w:hAnsi="Times New Roman" w:cs="Times New Roman"/>
          <w:sz w:val="24"/>
          <w:szCs w:val="24"/>
        </w:rPr>
        <w:t xml:space="preserve"> </w:t>
      </w:r>
      <w:r w:rsidR="0066190E" w:rsidRPr="0066190E">
        <w:rPr>
          <w:rFonts w:ascii="Times New Roman" w:hAnsi="Times New Roman" w:cs="Times New Roman"/>
          <w:sz w:val="24"/>
          <w:szCs w:val="24"/>
        </w:rPr>
        <w:t>[Власова, 2010]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24214" w:rsidRDefault="00724214" w:rsidP="007242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90E" w:rsidRDefault="0066190E" w:rsidP="0066190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90E">
        <w:rPr>
          <w:rFonts w:ascii="Times New Roman" w:hAnsi="Times New Roman" w:cs="Times New Roman"/>
          <w:b/>
          <w:sz w:val="24"/>
          <w:szCs w:val="24"/>
        </w:rPr>
        <w:t>Вывод по главе 1</w:t>
      </w:r>
    </w:p>
    <w:p w:rsidR="0066190E" w:rsidRPr="0066190E" w:rsidRDefault="0066190E" w:rsidP="0066190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3595" w:rsidRPr="00B26CC5" w:rsidRDefault="00DD3595" w:rsidP="00E816EB">
      <w:pPr>
        <w:pStyle w:val="a3"/>
        <w:spacing w:before="0" w:beforeAutospacing="0" w:after="0" w:afterAutospacing="0" w:line="360" w:lineRule="auto"/>
        <w:ind w:firstLine="709"/>
        <w:jc w:val="both"/>
      </w:pPr>
      <w:r w:rsidRPr="00DD3595">
        <w:t xml:space="preserve">Мы считаем, что фразеологизм – это устойчивое словосочетание, выражающее переносный смысл, в котором невозможна замена компонентов синонимами. Он используется для придачи речи выразительности и динамичности.  </w:t>
      </w:r>
      <w:r w:rsidR="0066190E">
        <w:t xml:space="preserve">В </w:t>
      </w:r>
      <w:r w:rsidR="00E816EB">
        <w:t>современном</w:t>
      </w:r>
      <w:r w:rsidR="0066190E">
        <w:t xml:space="preserve"> мире актуальность фразеологизмов под вопросом, </w:t>
      </w:r>
      <w:r w:rsidR="00E816EB">
        <w:t>однако,</w:t>
      </w:r>
      <w:r w:rsidR="0066190E">
        <w:t xml:space="preserve"> </w:t>
      </w:r>
      <w:r w:rsidR="00E816EB">
        <w:t>они продолжают выполнять свои основные функции: к</w:t>
      </w:r>
      <w:r w:rsidRPr="00B26CC5">
        <w:t>оммуникативн</w:t>
      </w:r>
      <w:r w:rsidR="00E816EB">
        <w:t>ую, н</w:t>
      </w:r>
      <w:r w:rsidR="00B26CC5">
        <w:t>оминативн</w:t>
      </w:r>
      <w:r w:rsidR="00E816EB">
        <w:t>ую,</w:t>
      </w:r>
      <w:r w:rsidR="00B26CC5">
        <w:t xml:space="preserve"> </w:t>
      </w:r>
      <w:r w:rsidR="00E816EB">
        <w:t>когнитивную</w:t>
      </w:r>
      <w:r w:rsidR="00B26CC5">
        <w:t>.</w:t>
      </w:r>
    </w:p>
    <w:p w:rsidR="00E816EB" w:rsidRDefault="00E816EB" w:rsidP="0000321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6EB" w:rsidRDefault="00E816EB" w:rsidP="0000321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6EB" w:rsidRDefault="00E816EB" w:rsidP="0000321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6EB" w:rsidRDefault="00E816EB" w:rsidP="0000321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6EB" w:rsidRDefault="00E816EB" w:rsidP="0000321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6EB" w:rsidRDefault="00E816EB" w:rsidP="0000321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6EB" w:rsidRDefault="00E816EB" w:rsidP="0000321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6EB" w:rsidRDefault="00E816EB" w:rsidP="0000321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6EB" w:rsidRDefault="00E816EB" w:rsidP="0000321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6EB" w:rsidRDefault="00E816EB" w:rsidP="0000321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6EB" w:rsidRDefault="00E816EB" w:rsidP="0000321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6EB" w:rsidRDefault="00E816EB" w:rsidP="0000321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6EB" w:rsidRDefault="00E816EB" w:rsidP="0000321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6EB" w:rsidRDefault="00E816EB" w:rsidP="0000321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6EB" w:rsidRDefault="00E816EB" w:rsidP="0000321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3A1" w:rsidRDefault="003933A1" w:rsidP="003933A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33A1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ГЛАВА II.  </w:t>
      </w:r>
      <w:r w:rsidRPr="003933A1">
        <w:rPr>
          <w:rFonts w:ascii="Times New Roman" w:hAnsi="Times New Roman" w:cs="Times New Roman"/>
          <w:b/>
          <w:sz w:val="24"/>
          <w:szCs w:val="24"/>
        </w:rPr>
        <w:t>АКТУАЛЬНОСТЬ УПОТРЕБЛЕНИЕ ФРАЗЕОЛОГИЗМОВ РАЗЛИЧНЫМИ ВОЗРАСТНЫМИ ГРУППАМИ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3A1" w:rsidRDefault="003933A1" w:rsidP="003933A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33A1" w:rsidRPr="003933A1" w:rsidRDefault="003933A1" w:rsidP="003933A1">
      <w:pPr>
        <w:pStyle w:val="a4"/>
        <w:numPr>
          <w:ilvl w:val="1"/>
          <w:numId w:val="30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3A1">
        <w:rPr>
          <w:rFonts w:ascii="Times New Roman" w:hAnsi="Times New Roman" w:cs="Times New Roman"/>
          <w:b/>
          <w:sz w:val="24"/>
          <w:szCs w:val="24"/>
        </w:rPr>
        <w:t>Общие тенденции употребления фразеологизмов</w:t>
      </w:r>
    </w:p>
    <w:p w:rsidR="00D34F5B" w:rsidRDefault="00D34F5B" w:rsidP="00D34F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37AC" w:rsidRDefault="00D34F5B" w:rsidP="001418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F5B">
        <w:rPr>
          <w:rFonts w:ascii="Times New Roman" w:hAnsi="Times New Roman" w:cs="Times New Roman"/>
          <w:sz w:val="24"/>
          <w:szCs w:val="24"/>
        </w:rPr>
        <w:t xml:space="preserve">Мы провели анкетирование, в котором участвовали люди в возрасте от 13 до 54 лет. Ознакомиться с вопросами анкетирования можно в </w:t>
      </w:r>
      <w:r>
        <w:rPr>
          <w:rFonts w:ascii="Times New Roman" w:hAnsi="Times New Roman" w:cs="Times New Roman"/>
          <w:sz w:val="24"/>
          <w:szCs w:val="24"/>
        </w:rPr>
        <w:t>«П</w:t>
      </w:r>
      <w:r w:rsidRPr="00D34F5B">
        <w:rPr>
          <w:rFonts w:ascii="Times New Roman" w:hAnsi="Times New Roman" w:cs="Times New Roman"/>
          <w:sz w:val="24"/>
          <w:szCs w:val="24"/>
        </w:rPr>
        <w:t>рило</w:t>
      </w:r>
      <w:r>
        <w:rPr>
          <w:rFonts w:ascii="Times New Roman" w:hAnsi="Times New Roman" w:cs="Times New Roman"/>
          <w:sz w:val="24"/>
          <w:szCs w:val="24"/>
        </w:rPr>
        <w:t xml:space="preserve">жении 2». </w:t>
      </w:r>
      <w:r w:rsidR="00DA37AC">
        <w:rPr>
          <w:rFonts w:ascii="Times New Roman" w:hAnsi="Times New Roman" w:cs="Times New Roman"/>
          <w:sz w:val="24"/>
          <w:szCs w:val="24"/>
        </w:rPr>
        <w:t xml:space="preserve">По итогам собранных данных мы распределили респондентов на три возрастные группы: подростки – 13-19, молодежь – 20-37, старшие возраста – 38-54. </w:t>
      </w:r>
    </w:p>
    <w:p w:rsidR="002036AF" w:rsidRPr="00D34F5B" w:rsidRDefault="002036AF" w:rsidP="001418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Первый вопрос был направлен на выявление знания термина «фразеологизм». Ответы показали, что подавляющее большинство знакомы с ним независимо от возрастной группы (Рис. 2.1). </w:t>
      </w:r>
    </w:p>
    <w:p w:rsidR="008222F6" w:rsidRDefault="00DA093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9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80000" cy="2878372"/>
            <wp:effectExtent l="19050" t="0" r="253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E4E02" w:rsidRPr="006E4E02" w:rsidRDefault="006E4E02" w:rsidP="008222F6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4E02">
        <w:rPr>
          <w:rFonts w:ascii="Times New Roman" w:hAnsi="Times New Roman" w:cs="Times New Roman"/>
          <w:i/>
          <w:sz w:val="24"/>
          <w:szCs w:val="24"/>
        </w:rPr>
        <w:t>«Рис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E4E02">
        <w:rPr>
          <w:rFonts w:ascii="Times New Roman" w:hAnsi="Times New Roman" w:cs="Times New Roman"/>
          <w:i/>
          <w:sz w:val="24"/>
          <w:szCs w:val="24"/>
        </w:rPr>
        <w:t xml:space="preserve"> 2.1»</w:t>
      </w:r>
    </w:p>
    <w:p w:rsidR="002036AF" w:rsidRDefault="002036AF" w:rsidP="001418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 вопросы, раскрывающие более глубокие знания об этой теме, показали, что</w:t>
      </w:r>
      <w:r w:rsidR="006B10A6">
        <w:rPr>
          <w:rFonts w:ascii="Times New Roman" w:hAnsi="Times New Roman" w:cs="Times New Roman"/>
          <w:sz w:val="24"/>
          <w:szCs w:val="24"/>
        </w:rPr>
        <w:t xml:space="preserve"> 48% подростков на самом деле плохо ориентируются в признаках фразеологизмов. Мы полагаем это связано с тем, что выразительность речи в современном </w:t>
      </w:r>
      <w:r w:rsidR="006B10A6" w:rsidRPr="0066562C">
        <w:rPr>
          <w:rFonts w:ascii="Times New Roman" w:hAnsi="Times New Roman" w:cs="Times New Roman"/>
          <w:sz w:val="24"/>
          <w:szCs w:val="24"/>
        </w:rPr>
        <w:t>мире добивается</w:t>
      </w:r>
      <w:r w:rsidR="006B10A6">
        <w:rPr>
          <w:rFonts w:ascii="Times New Roman" w:hAnsi="Times New Roman" w:cs="Times New Roman"/>
          <w:sz w:val="24"/>
          <w:szCs w:val="24"/>
        </w:rPr>
        <w:t xml:space="preserve"> за счет неологизмов и сленга, поэтому общее представление о фразеологических оборотах не является актуальным. Другие две группы продемонстрировали высокие результаты на этот вопрос (Рис. 2.2).</w:t>
      </w:r>
    </w:p>
    <w:p w:rsidR="002036AF" w:rsidRDefault="006B10A6" w:rsidP="00CB1B8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10A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80000" cy="2878373"/>
            <wp:effectExtent l="19050" t="0" r="253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B10A6" w:rsidRPr="00CB1B80" w:rsidRDefault="006B10A6" w:rsidP="006B10A6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B1B80">
        <w:rPr>
          <w:rFonts w:ascii="Times New Roman" w:hAnsi="Times New Roman" w:cs="Times New Roman"/>
          <w:i/>
          <w:sz w:val="24"/>
          <w:szCs w:val="24"/>
        </w:rPr>
        <w:t>«Рис 2.2»</w:t>
      </w:r>
    </w:p>
    <w:p w:rsidR="006B10A6" w:rsidRDefault="00CB1B80" w:rsidP="001418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опроса 75% подростков редко употребляют фразеологизмы. Это также отвечает на вопрос, почему они обладают недостаточными знаниями в области фразеологии. По нашему мнению, частота употребления фразеологизмов подростками напрямую связана с тем, что в современном «быстром» мире всё стремится к сокращению, а поскольку фразеологические обороты не подлежат изменению конструкции</w:t>
      </w:r>
      <w:r w:rsidR="00D1717E">
        <w:rPr>
          <w:rFonts w:ascii="Times New Roman" w:hAnsi="Times New Roman" w:cs="Times New Roman"/>
          <w:sz w:val="24"/>
          <w:szCs w:val="24"/>
        </w:rPr>
        <w:t xml:space="preserve"> ни в каких направлениях, то их использование резко сократилось.</w:t>
      </w:r>
      <w:r w:rsidR="00191022">
        <w:rPr>
          <w:rFonts w:ascii="Times New Roman" w:hAnsi="Times New Roman" w:cs="Times New Roman"/>
          <w:sz w:val="24"/>
          <w:szCs w:val="24"/>
        </w:rPr>
        <w:t xml:space="preserve"> В то время как молодежь и люди старшего возраста достаточно часто употребляют их в речи</w:t>
      </w:r>
      <w:r w:rsidR="00B432F2">
        <w:rPr>
          <w:rFonts w:ascii="Times New Roman" w:hAnsi="Times New Roman" w:cs="Times New Roman"/>
          <w:sz w:val="24"/>
          <w:szCs w:val="24"/>
        </w:rPr>
        <w:t>. Мы считаем, это объясняется богатым жизненным опытом, который позволяет правильно понимать переносный смысл устойчивых выражений и грамотно оперировать ими в общении</w:t>
      </w:r>
      <w:r w:rsidR="00D02934">
        <w:rPr>
          <w:rFonts w:ascii="Times New Roman" w:hAnsi="Times New Roman" w:cs="Times New Roman"/>
          <w:sz w:val="24"/>
          <w:szCs w:val="24"/>
        </w:rPr>
        <w:t xml:space="preserve"> (Рис. 2.3)</w:t>
      </w:r>
      <w:r w:rsidR="00B432F2">
        <w:rPr>
          <w:rFonts w:ascii="Times New Roman" w:hAnsi="Times New Roman" w:cs="Times New Roman"/>
          <w:sz w:val="24"/>
          <w:szCs w:val="24"/>
        </w:rPr>
        <w:t>.</w:t>
      </w:r>
    </w:p>
    <w:p w:rsidR="00CB1B80" w:rsidRPr="00D02934" w:rsidRDefault="00CB1B80" w:rsidP="008222F6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B1B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59231"/>
            <wp:effectExtent l="19050" t="0" r="22225" b="0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D02934">
        <w:rPr>
          <w:rFonts w:ascii="Times New Roman" w:hAnsi="Times New Roman" w:cs="Times New Roman"/>
          <w:i/>
          <w:sz w:val="24"/>
          <w:szCs w:val="24"/>
        </w:rPr>
        <w:t>«Рис. 2.3»</w:t>
      </w:r>
    </w:p>
    <w:p w:rsidR="003933A1" w:rsidRDefault="00D02934" w:rsidP="001418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54% подрастающего поколения обогащают свой фразеологический словарь посредством школьной литературы, поскольку школьная программа содержит произведения классического характера, которые обладают высокой степенью выразительности. Молодые люди пользуются разными источниками </w:t>
      </w:r>
      <w:r w:rsidR="000E52CE">
        <w:rPr>
          <w:rFonts w:ascii="Times New Roman" w:hAnsi="Times New Roman" w:cs="Times New Roman"/>
          <w:sz w:val="24"/>
          <w:szCs w:val="24"/>
        </w:rPr>
        <w:t xml:space="preserve">информирования </w:t>
      </w:r>
      <w:r>
        <w:rPr>
          <w:rFonts w:ascii="Times New Roman" w:hAnsi="Times New Roman" w:cs="Times New Roman"/>
          <w:sz w:val="24"/>
          <w:szCs w:val="24"/>
        </w:rPr>
        <w:t>в равной степени</w:t>
      </w:r>
      <w:r w:rsidR="000E52CE">
        <w:rPr>
          <w:rFonts w:ascii="Times New Roman" w:hAnsi="Times New Roman" w:cs="Times New Roman"/>
          <w:sz w:val="24"/>
          <w:szCs w:val="24"/>
        </w:rPr>
        <w:t xml:space="preserve">. Это обусловлено тем, что люди данного возраста относятся к переломному моменту – на стыке окончания советского влияния и развития цифровых технологий – </w:t>
      </w:r>
      <w:r w:rsidR="009732A3">
        <w:rPr>
          <w:rFonts w:ascii="Times New Roman" w:hAnsi="Times New Roman" w:cs="Times New Roman"/>
          <w:sz w:val="24"/>
          <w:szCs w:val="24"/>
        </w:rPr>
        <w:t>поэтому у них есть возможность обращаться ко всем имеющимся способам познания мира.</w:t>
      </w:r>
      <w:r w:rsidR="006A7761">
        <w:rPr>
          <w:rFonts w:ascii="Times New Roman" w:hAnsi="Times New Roman" w:cs="Times New Roman"/>
          <w:sz w:val="24"/>
          <w:szCs w:val="24"/>
        </w:rPr>
        <w:t xml:space="preserve"> Люди старшего возраста чаще встречают фразеологизмы в устной речи и литературе, мы связываем это с тем, что это поколение пополняло словарный запас только за счет художественной литературы, а также использование устойчивых выражений является отличительной чертой этого возраста. </w:t>
      </w:r>
      <w:r w:rsidR="00141899">
        <w:rPr>
          <w:rFonts w:ascii="Times New Roman" w:hAnsi="Times New Roman" w:cs="Times New Roman"/>
          <w:sz w:val="24"/>
          <w:szCs w:val="24"/>
        </w:rPr>
        <w:t>Также мы определили, что с</w:t>
      </w:r>
      <w:r>
        <w:rPr>
          <w:rFonts w:ascii="Times New Roman" w:hAnsi="Times New Roman" w:cs="Times New Roman"/>
          <w:sz w:val="24"/>
          <w:szCs w:val="24"/>
        </w:rPr>
        <w:t>оц</w:t>
      </w:r>
      <w:r w:rsidR="006A7761">
        <w:rPr>
          <w:rFonts w:ascii="Times New Roman" w:hAnsi="Times New Roman" w:cs="Times New Roman"/>
          <w:sz w:val="24"/>
          <w:szCs w:val="24"/>
        </w:rPr>
        <w:t>иальны</w:t>
      </w:r>
      <w:r w:rsidR="0014189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сети не </w:t>
      </w:r>
      <w:r w:rsidR="00141899">
        <w:rPr>
          <w:rFonts w:ascii="Times New Roman" w:hAnsi="Times New Roman" w:cs="Times New Roman"/>
          <w:sz w:val="24"/>
          <w:szCs w:val="24"/>
        </w:rPr>
        <w:t>являются</w:t>
      </w:r>
      <w:r>
        <w:rPr>
          <w:rFonts w:ascii="Times New Roman" w:hAnsi="Times New Roman" w:cs="Times New Roman"/>
          <w:sz w:val="24"/>
          <w:szCs w:val="24"/>
        </w:rPr>
        <w:t xml:space="preserve"> источнико</w:t>
      </w:r>
      <w:r w:rsidR="00141899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популяризации </w:t>
      </w:r>
      <w:r w:rsidR="00141899">
        <w:rPr>
          <w:rFonts w:ascii="Times New Roman" w:hAnsi="Times New Roman" w:cs="Times New Roman"/>
          <w:sz w:val="24"/>
          <w:szCs w:val="24"/>
        </w:rPr>
        <w:t>фразеологизмов</w:t>
      </w:r>
      <w:r w:rsidR="0035755C">
        <w:rPr>
          <w:rFonts w:ascii="Times New Roman" w:hAnsi="Times New Roman" w:cs="Times New Roman"/>
          <w:sz w:val="24"/>
          <w:szCs w:val="24"/>
        </w:rPr>
        <w:t xml:space="preserve"> (Рис. 2.4).</w:t>
      </w:r>
    </w:p>
    <w:p w:rsidR="00405F9D" w:rsidRDefault="003A2A51" w:rsidP="003A2A51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3A2A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612445"/>
            <wp:effectExtent l="19050" t="0" r="22225" b="7055"/>
            <wp:docPr id="1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A2A51" w:rsidRPr="00D02934" w:rsidRDefault="003A2A51" w:rsidP="003A2A5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02934">
        <w:rPr>
          <w:rFonts w:ascii="Times New Roman" w:hAnsi="Times New Roman" w:cs="Times New Roman"/>
          <w:i/>
          <w:sz w:val="24"/>
          <w:szCs w:val="24"/>
        </w:rPr>
        <w:t>«Рис. 2.4»</w:t>
      </w:r>
    </w:p>
    <w:p w:rsidR="003E3403" w:rsidRPr="0066562C" w:rsidRDefault="00F1322D" w:rsidP="006656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086">
        <w:rPr>
          <w:rFonts w:ascii="Times New Roman" w:hAnsi="Times New Roman" w:cs="Times New Roman"/>
          <w:sz w:val="24"/>
          <w:szCs w:val="24"/>
        </w:rPr>
        <w:t xml:space="preserve">Так </w:t>
      </w:r>
      <w:r w:rsidR="003E3403" w:rsidRPr="00DB1086">
        <w:rPr>
          <w:rFonts w:ascii="Times New Roman" w:hAnsi="Times New Roman" w:cs="Times New Roman"/>
          <w:sz w:val="24"/>
          <w:szCs w:val="24"/>
        </w:rPr>
        <w:t xml:space="preserve">в русском языке существуют </w:t>
      </w:r>
      <w:r w:rsidRPr="00DB1086">
        <w:rPr>
          <w:rFonts w:ascii="Times New Roman" w:hAnsi="Times New Roman" w:cs="Times New Roman"/>
          <w:sz w:val="24"/>
          <w:szCs w:val="24"/>
        </w:rPr>
        <w:t xml:space="preserve">заимствованные фразеологизмы, </w:t>
      </w:r>
      <w:r w:rsidR="003E3403" w:rsidRPr="00DB1086">
        <w:rPr>
          <w:rFonts w:ascii="Times New Roman" w:hAnsi="Times New Roman" w:cs="Times New Roman"/>
          <w:sz w:val="24"/>
          <w:szCs w:val="24"/>
        </w:rPr>
        <w:t>например: «авгиевы конюшни». «</w:t>
      </w:r>
      <w:r w:rsidR="003E3403" w:rsidRPr="00DB1086">
        <w:rPr>
          <w:rFonts w:ascii="Times New Roman" w:hAnsi="Times New Roman" w:cs="Times New Roman"/>
          <w:sz w:val="24"/>
          <w:szCs w:val="20"/>
          <w:shd w:val="clear" w:color="auto" w:fill="FFFFFF"/>
        </w:rPr>
        <w:t>В древнегреческой мифологии огромные и сильно загрязнённые конюшни царя Элиды Авгия. Были очищены в один день </w:t>
      </w:r>
      <w:hyperlink r:id="rId12" w:history="1">
        <w:r w:rsidR="003E3403" w:rsidRPr="00DB1086">
          <w:rPr>
            <w:rStyle w:val="ae"/>
            <w:rFonts w:ascii="Times New Roman" w:hAnsi="Times New Roman" w:cs="Times New Roman"/>
            <w:bCs/>
            <w:iCs/>
            <w:color w:val="auto"/>
            <w:sz w:val="24"/>
            <w:szCs w:val="20"/>
            <w:u w:val="none"/>
            <w:shd w:val="clear" w:color="auto" w:fill="FFFFFF"/>
          </w:rPr>
          <w:t>Гераклом</w:t>
        </w:r>
      </w:hyperlink>
      <w:r w:rsidR="003E3403" w:rsidRPr="00DB1086"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, направившим в них воды рек </w:t>
      </w:r>
      <w:proofErr w:type="spellStart"/>
      <w:r w:rsidR="003E3403" w:rsidRPr="00DB1086">
        <w:rPr>
          <w:rFonts w:ascii="Times New Roman" w:hAnsi="Times New Roman" w:cs="Times New Roman"/>
          <w:sz w:val="24"/>
          <w:szCs w:val="20"/>
          <w:shd w:val="clear" w:color="auto" w:fill="FFFFFF"/>
        </w:rPr>
        <w:t>Алфея</w:t>
      </w:r>
      <w:proofErr w:type="spellEnd"/>
      <w:r w:rsidR="003E3403" w:rsidRPr="00DB1086"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и </w:t>
      </w:r>
      <w:proofErr w:type="spellStart"/>
      <w:r w:rsidR="003E3403" w:rsidRPr="00DB1086">
        <w:rPr>
          <w:rFonts w:ascii="Times New Roman" w:hAnsi="Times New Roman" w:cs="Times New Roman"/>
          <w:sz w:val="24"/>
          <w:szCs w:val="20"/>
          <w:shd w:val="clear" w:color="auto" w:fill="FFFFFF"/>
        </w:rPr>
        <w:t>Пенея</w:t>
      </w:r>
      <w:proofErr w:type="spellEnd"/>
      <w:r w:rsidR="003E3403" w:rsidRPr="00DB1086"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(один из 12 подвигов Геракла). В переносном смысле – крайний беспорядок и запущенность» (</w:t>
      </w:r>
      <w:r w:rsidR="003E3403" w:rsidRPr="00DB108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3E3403" w:rsidRPr="00DB1086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="0066562C" w:rsidRPr="00841F27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66562C" w:rsidRPr="00841F27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66562C" w:rsidRPr="00841F27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bse</w:t>
        </w:r>
        <w:proofErr w:type="spellEnd"/>
        <w:r w:rsidR="0066562C" w:rsidRPr="00841F27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66562C" w:rsidRPr="00841F27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sci</w:t>
        </w:r>
        <w:proofErr w:type="spellEnd"/>
        <w:r w:rsidR="0066562C" w:rsidRPr="00841F27">
          <w:rPr>
            <w:rStyle w:val="ae"/>
            <w:rFonts w:ascii="Times New Roman" w:hAnsi="Times New Roman" w:cs="Times New Roman"/>
            <w:sz w:val="24"/>
            <w:szCs w:val="24"/>
          </w:rPr>
          <w:t>-</w:t>
        </w:r>
        <w:r w:rsidR="0066562C" w:rsidRPr="00841F27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lib</w:t>
        </w:r>
        <w:r w:rsidR="0066562C" w:rsidRPr="00841F27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="0066562C" w:rsidRPr="00841F27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66562C" w:rsidRPr="00841F27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  <w:r w:rsidR="0066562C" w:rsidRPr="00841F27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article</w:t>
        </w:r>
        <w:r w:rsidR="0066562C" w:rsidRPr="00841F27">
          <w:rPr>
            <w:rStyle w:val="ae"/>
            <w:rFonts w:ascii="Times New Roman" w:hAnsi="Times New Roman" w:cs="Times New Roman"/>
            <w:sz w:val="24"/>
            <w:szCs w:val="24"/>
          </w:rPr>
          <w:t>061490.</w:t>
        </w:r>
        <w:r w:rsidR="0066562C" w:rsidRPr="00841F27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  <w:r w:rsidR="0066562C">
        <w:rPr>
          <w:rFonts w:ascii="Times New Roman" w:hAnsi="Times New Roman" w:cs="Times New Roman"/>
          <w:sz w:val="24"/>
          <w:szCs w:val="24"/>
        </w:rPr>
        <w:t xml:space="preserve">). </w:t>
      </w:r>
      <w:r w:rsidR="00DB1086">
        <w:rPr>
          <w:rFonts w:ascii="Times New Roman" w:hAnsi="Times New Roman" w:cs="Times New Roman"/>
          <w:sz w:val="24"/>
          <w:szCs w:val="20"/>
          <w:shd w:val="clear" w:color="auto" w:fill="FFFFFF"/>
        </w:rPr>
        <w:t>Проверка знаний о происхождении данного выражения показала, что больший процент опрашиваемых ответили верно (Рис. 2.5).</w:t>
      </w:r>
    </w:p>
    <w:p w:rsidR="00F1322D" w:rsidRPr="00F1322D" w:rsidRDefault="0035755C" w:rsidP="0035755C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575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80000" cy="2878373"/>
            <wp:effectExtent l="19050" t="0" r="25350" b="0"/>
            <wp:docPr id="2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222F6" w:rsidRDefault="003E3403" w:rsidP="008222F6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3403">
        <w:rPr>
          <w:rFonts w:ascii="Times New Roman" w:hAnsi="Times New Roman" w:cs="Times New Roman"/>
          <w:i/>
          <w:sz w:val="24"/>
          <w:szCs w:val="24"/>
        </w:rPr>
        <w:t>«Рис. 2.5»</w:t>
      </w:r>
    </w:p>
    <w:p w:rsidR="00A47330" w:rsidRPr="00A47330" w:rsidRDefault="00A47330" w:rsidP="00A473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Для выявления понимания переносного смысла фразеологизмов мы составили вопросы, содержащие следующие выражения: «пудрить мозги», «бить баклуши», «точить лясы», «водить за нос», «большая шишка», «внести свою лепту», «уз</w:t>
      </w:r>
      <w:r w:rsidR="00D76CAF">
        <w:rPr>
          <w:rFonts w:ascii="Times New Roman" w:hAnsi="Times New Roman" w:cs="Times New Roman"/>
          <w:sz w:val="24"/>
          <w:szCs w:val="24"/>
        </w:rPr>
        <w:t xml:space="preserve">нать подноготную». </w:t>
      </w:r>
      <w:r>
        <w:rPr>
          <w:rFonts w:ascii="Times New Roman" w:hAnsi="Times New Roman" w:cs="Times New Roman"/>
          <w:sz w:val="24"/>
          <w:szCs w:val="24"/>
        </w:rPr>
        <w:t>84% опрошенных знают значения данных фразеологических оборотов</w:t>
      </w:r>
      <w:r w:rsidR="00D76CAF">
        <w:rPr>
          <w:rFonts w:ascii="Times New Roman" w:hAnsi="Times New Roman" w:cs="Times New Roman"/>
          <w:sz w:val="24"/>
          <w:szCs w:val="24"/>
        </w:rPr>
        <w:t>, так как они являются общеупотребительными и входят в активных словарный запас</w:t>
      </w:r>
      <w:r w:rsidR="00CD718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D7180">
        <w:rPr>
          <w:rFonts w:ascii="Times New Roman" w:hAnsi="Times New Roman" w:cs="Times New Roman"/>
          <w:sz w:val="24"/>
          <w:szCs w:val="24"/>
        </w:rPr>
        <w:t xml:space="preserve"> Однако те, кто не понимает значение, 65% составляют именно подростки, поскольку интернет заменил все источники культурного обогащения</w:t>
      </w:r>
      <w:r w:rsidR="00D76CAF">
        <w:rPr>
          <w:rFonts w:ascii="Times New Roman" w:hAnsi="Times New Roman" w:cs="Times New Roman"/>
          <w:sz w:val="24"/>
          <w:szCs w:val="24"/>
        </w:rPr>
        <w:t xml:space="preserve"> (Рис. 2.6).</w:t>
      </w:r>
    </w:p>
    <w:p w:rsidR="008222F6" w:rsidRDefault="0000321A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321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80000" cy="2878373"/>
            <wp:effectExtent l="19050" t="0" r="25350" b="0"/>
            <wp:docPr id="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47330" w:rsidRPr="00A47330" w:rsidRDefault="00A47330" w:rsidP="008222F6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47330">
        <w:rPr>
          <w:rFonts w:ascii="Times New Roman" w:hAnsi="Times New Roman" w:cs="Times New Roman"/>
          <w:i/>
          <w:sz w:val="24"/>
          <w:szCs w:val="24"/>
        </w:rPr>
        <w:t>«Рис. 2.6»</w:t>
      </w:r>
    </w:p>
    <w:p w:rsidR="002A1CE7" w:rsidRDefault="002A1CE7" w:rsidP="00A473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A473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A473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330" w:rsidRPr="00A47330" w:rsidRDefault="00A47330" w:rsidP="00A473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7330">
        <w:rPr>
          <w:rFonts w:ascii="Times New Roman" w:hAnsi="Times New Roman" w:cs="Times New Roman"/>
          <w:b/>
          <w:sz w:val="24"/>
          <w:szCs w:val="24"/>
        </w:rPr>
        <w:lastRenderedPageBreak/>
        <w:t>2.2 Анализ единичных примеров фразеологизмов</w:t>
      </w:r>
    </w:p>
    <w:p w:rsidR="00F6304C" w:rsidRDefault="00F6304C" w:rsidP="00F630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04C" w:rsidRDefault="00F6304C" w:rsidP="00C915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мы решили проанализировать более подробно некоторые современные фразеологизмы и несколько непопулярных вариантов речений. Пример вопроса</w:t>
      </w:r>
      <w:r w:rsidR="004332F4" w:rsidRPr="003933A1">
        <w:rPr>
          <w:rFonts w:ascii="Times New Roman" w:hAnsi="Times New Roman" w:cs="Times New Roman"/>
          <w:sz w:val="24"/>
          <w:szCs w:val="24"/>
        </w:rPr>
        <w:t>: о</w:t>
      </w:r>
      <w:r w:rsidR="0000321A" w:rsidRPr="003933A1">
        <w:rPr>
          <w:rFonts w:ascii="Times New Roman" w:hAnsi="Times New Roman" w:cs="Times New Roman"/>
          <w:sz w:val="24"/>
          <w:szCs w:val="24"/>
        </w:rPr>
        <w:t>бъясните значение фразеологизма «Время – деньги»</w:t>
      </w:r>
      <w:r w:rsidR="004332F4" w:rsidRPr="003933A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304C" w:rsidRDefault="00F6304C" w:rsidP="00C915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«</w:t>
      </w:r>
      <w:r w:rsidRPr="00F6304C">
        <w:rPr>
          <w:rFonts w:ascii="Times New Roman" w:hAnsi="Times New Roman" w:cs="Times New Roman"/>
          <w:sz w:val="24"/>
        </w:rPr>
        <w:t xml:space="preserve">С английского: </w:t>
      </w:r>
      <w:proofErr w:type="spellStart"/>
      <w:r w:rsidRPr="00F6304C">
        <w:rPr>
          <w:rFonts w:ascii="Times New Roman" w:hAnsi="Times New Roman" w:cs="Times New Roman"/>
          <w:sz w:val="24"/>
        </w:rPr>
        <w:t>Time</w:t>
      </w:r>
      <w:proofErr w:type="spellEnd"/>
      <w:r w:rsidRPr="00F6304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304C">
        <w:rPr>
          <w:rFonts w:ascii="Times New Roman" w:hAnsi="Times New Roman" w:cs="Times New Roman"/>
          <w:sz w:val="24"/>
        </w:rPr>
        <w:t>is</w:t>
      </w:r>
      <w:proofErr w:type="spellEnd"/>
      <w:r w:rsidRPr="00F6304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304C">
        <w:rPr>
          <w:rFonts w:ascii="Times New Roman" w:hAnsi="Times New Roman" w:cs="Times New Roman"/>
          <w:sz w:val="24"/>
        </w:rPr>
        <w:t>money</w:t>
      </w:r>
      <w:proofErr w:type="spellEnd"/>
      <w:r w:rsidRPr="00F6304C">
        <w:rPr>
          <w:rFonts w:ascii="Times New Roman" w:hAnsi="Times New Roman" w:cs="Times New Roman"/>
          <w:sz w:val="24"/>
        </w:rPr>
        <w:t xml:space="preserve">. Из сочинения «Совет молодому купцу» (1748) знаменитого американского ученого и политического деятеля </w:t>
      </w:r>
      <w:proofErr w:type="spellStart"/>
      <w:r w:rsidRPr="00F6304C">
        <w:rPr>
          <w:rFonts w:ascii="Times New Roman" w:hAnsi="Times New Roman" w:cs="Times New Roman"/>
          <w:sz w:val="24"/>
        </w:rPr>
        <w:t>Бенджамена</w:t>
      </w:r>
      <w:proofErr w:type="spellEnd"/>
      <w:r w:rsidRPr="00F6304C">
        <w:rPr>
          <w:rFonts w:ascii="Times New Roman" w:hAnsi="Times New Roman" w:cs="Times New Roman"/>
          <w:sz w:val="24"/>
        </w:rPr>
        <w:t xml:space="preserve"> Франклина. Обычно это выражение понимается так: потеря времени равносильна потере денег, поскольку за это время можно было бы их заработать, следовательно, время надо беречь, расходовать с толком, ибо оно те же деньги. Возможно и другое толкование (и оно </w:t>
      </w:r>
      <w:proofErr w:type="gramStart"/>
      <w:r w:rsidRPr="00F6304C">
        <w:rPr>
          <w:rFonts w:ascii="Times New Roman" w:hAnsi="Times New Roman" w:cs="Times New Roman"/>
          <w:sz w:val="24"/>
        </w:rPr>
        <w:t>более оправданно</w:t>
      </w:r>
      <w:proofErr w:type="gramEnd"/>
      <w:r w:rsidRPr="00F6304C">
        <w:rPr>
          <w:rFonts w:ascii="Times New Roman" w:hAnsi="Times New Roman" w:cs="Times New Roman"/>
          <w:sz w:val="24"/>
        </w:rPr>
        <w:t>): время (как время жизни) – высшая ценность, и чем больше денег, тем больше свободного времени для самореализации, творчества и т. д., то есть деньги нужны для полноценной жизни, а не наоборот</w:t>
      </w:r>
      <w:r>
        <w:rPr>
          <w:rFonts w:ascii="Times New Roman" w:hAnsi="Times New Roman" w:cs="Times New Roman"/>
          <w:sz w:val="24"/>
        </w:rPr>
        <w:t xml:space="preserve">» </w:t>
      </w:r>
      <w:r w:rsidRPr="00F6304C">
        <w:rPr>
          <w:rFonts w:ascii="Times New Roman" w:hAnsi="Times New Roman" w:cs="Times New Roman"/>
          <w:sz w:val="24"/>
          <w:szCs w:val="24"/>
          <w:lang w:eastAsia="ru-RU"/>
        </w:rPr>
        <w:t>[Серов, 2003].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F6304C" w:rsidRDefault="00ED489E" w:rsidP="00C915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Большинство респондентов правильно ответили на этот вопрос, предлагая такие варианты как: </w:t>
      </w:r>
      <w:r w:rsidRPr="003933A1">
        <w:rPr>
          <w:rFonts w:ascii="Times New Roman" w:hAnsi="Times New Roman" w:cs="Times New Roman"/>
          <w:sz w:val="24"/>
          <w:szCs w:val="24"/>
        </w:rPr>
        <w:t>«Не нужно тратить время на бесполезные дела, иначе в будущем будет мало денег», «Чем больше времени работаешь, тем больше денег заработаешь» и т.п.</w:t>
      </w:r>
      <w:r>
        <w:rPr>
          <w:rFonts w:ascii="Times New Roman" w:hAnsi="Times New Roman" w:cs="Times New Roman"/>
          <w:sz w:val="24"/>
          <w:szCs w:val="24"/>
        </w:rPr>
        <w:t xml:space="preserve"> Данные трактовки предполагают буквальное понимание, в данном конкретном случае, это не считается ошибкой. Однако </w:t>
      </w:r>
      <w:r w:rsidRPr="00ED489E">
        <w:rPr>
          <w:rFonts w:ascii="Times New Roman" w:hAnsi="Times New Roman" w:cs="Times New Roman"/>
          <w:sz w:val="24"/>
          <w:szCs w:val="24"/>
        </w:rPr>
        <w:t>о</w:t>
      </w:r>
      <w:r w:rsidRPr="00ED48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пасность буквального понимания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любого другого выражения заключается в том, что</w:t>
      </w:r>
      <w:r w:rsidRPr="00ED48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</w:t>
      </w:r>
      <w:r w:rsidRPr="00ED48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разеологи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ческая единица</w:t>
      </w:r>
      <w:r w:rsidRPr="00ED48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бы прекращает свое существование в качестве отдельной лексической единицы и функционирует как свободное объединение слов, сохраняющее собственное лексическое значение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 не соответствует языковым характеристикам этого явления</w:t>
      </w:r>
      <w:r w:rsidR="00C915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(Рис. 2.7)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222F6" w:rsidRDefault="00CD7180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1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80000" cy="2878372"/>
            <wp:effectExtent l="19050" t="0" r="25350" b="0"/>
            <wp:docPr id="2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E0FA1" w:rsidRPr="00AE0FA1" w:rsidRDefault="00AE0FA1" w:rsidP="008222F6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E0FA1">
        <w:rPr>
          <w:rFonts w:ascii="Times New Roman" w:hAnsi="Times New Roman" w:cs="Times New Roman"/>
          <w:i/>
          <w:sz w:val="24"/>
          <w:szCs w:val="24"/>
        </w:rPr>
        <w:t>«Рис. 2.7»</w:t>
      </w:r>
    </w:p>
    <w:p w:rsidR="0019289F" w:rsidRDefault="00C915ED" w:rsidP="00D52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Еще один предложенный вариант – «</w:t>
      </w:r>
      <w:proofErr w:type="gramStart"/>
      <w:r>
        <w:rPr>
          <w:rFonts w:ascii="Times New Roman" w:hAnsi="Times New Roman" w:cs="Times New Roman"/>
          <w:sz w:val="24"/>
          <w:szCs w:val="24"/>
        </w:rPr>
        <w:t>словить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хайп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="003B708E" w:rsidRPr="003B708E">
        <w:rPr>
          <w:rFonts w:ascii="Times New Roman" w:hAnsi="Times New Roman" w:cs="Times New Roman"/>
          <w:sz w:val="24"/>
          <w:szCs w:val="24"/>
        </w:rPr>
        <w:t>Т</w:t>
      </w:r>
      <w:r w:rsidR="003B708E">
        <w:rPr>
          <w:rFonts w:ascii="Times New Roman" w:hAnsi="Times New Roman" w:cs="Times New Roman"/>
          <w:sz w:val="24"/>
          <w:szCs w:val="24"/>
        </w:rPr>
        <w:t>ермин «</w:t>
      </w:r>
      <w:proofErr w:type="spellStart"/>
      <w:r w:rsidR="003B708E">
        <w:rPr>
          <w:rFonts w:ascii="Times New Roman" w:hAnsi="Times New Roman" w:cs="Times New Roman"/>
          <w:sz w:val="24"/>
          <w:szCs w:val="24"/>
        </w:rPr>
        <w:t>хайп</w:t>
      </w:r>
      <w:proofErr w:type="spellEnd"/>
      <w:r w:rsidR="003B708E">
        <w:rPr>
          <w:rFonts w:ascii="Times New Roman" w:hAnsi="Times New Roman" w:cs="Times New Roman"/>
          <w:sz w:val="24"/>
          <w:szCs w:val="24"/>
        </w:rPr>
        <w:t>»</w:t>
      </w:r>
      <w:r w:rsidR="003B708E" w:rsidRPr="003B708E">
        <w:rPr>
          <w:rFonts w:ascii="Times New Roman" w:hAnsi="Times New Roman" w:cs="Times New Roman"/>
          <w:sz w:val="24"/>
          <w:szCs w:val="24"/>
        </w:rPr>
        <w:t xml:space="preserve"> был за</w:t>
      </w:r>
      <w:r w:rsidR="003B708E">
        <w:rPr>
          <w:rFonts w:ascii="Times New Roman" w:hAnsi="Times New Roman" w:cs="Times New Roman"/>
          <w:sz w:val="24"/>
          <w:szCs w:val="24"/>
        </w:rPr>
        <w:t>имствован из английского языка «</w:t>
      </w:r>
      <w:proofErr w:type="spellStart"/>
      <w:r w:rsidR="003B708E" w:rsidRPr="001F0330">
        <w:rPr>
          <w:rFonts w:ascii="Times New Roman" w:hAnsi="Times New Roman" w:cs="Times New Roman"/>
          <w:sz w:val="24"/>
          <w:szCs w:val="24"/>
        </w:rPr>
        <w:t>hype</w:t>
      </w:r>
      <w:proofErr w:type="spellEnd"/>
      <w:r w:rsidR="003B708E">
        <w:rPr>
          <w:rFonts w:ascii="Times New Roman" w:hAnsi="Times New Roman" w:cs="Times New Roman"/>
          <w:sz w:val="24"/>
          <w:szCs w:val="24"/>
        </w:rPr>
        <w:t>»</w:t>
      </w:r>
      <w:r w:rsidR="003B708E" w:rsidRPr="003B708E">
        <w:rPr>
          <w:rFonts w:ascii="Times New Roman" w:hAnsi="Times New Roman" w:cs="Times New Roman"/>
          <w:sz w:val="24"/>
          <w:szCs w:val="24"/>
        </w:rPr>
        <w:t xml:space="preserve"> и переводится </w:t>
      </w:r>
      <w:hyperlink r:id="rId17" w:history="1">
        <w:r w:rsidR="003B708E" w:rsidRPr="003B708E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</w:rPr>
          <w:t>на</w:t>
        </w:r>
      </w:hyperlink>
      <w:r w:rsidR="0019289F">
        <w:rPr>
          <w:rFonts w:ascii="Times New Roman" w:hAnsi="Times New Roman" w:cs="Times New Roman"/>
          <w:sz w:val="24"/>
          <w:szCs w:val="24"/>
        </w:rPr>
        <w:t> русский, как «обман», «возбуждение», «назойливая реклама»</w:t>
      </w:r>
      <w:r w:rsidR="003B708E" w:rsidRPr="003B708E">
        <w:rPr>
          <w:rFonts w:ascii="Times New Roman" w:hAnsi="Times New Roman" w:cs="Times New Roman"/>
          <w:sz w:val="24"/>
          <w:szCs w:val="24"/>
        </w:rPr>
        <w:t xml:space="preserve">. Однако означает </w:t>
      </w:r>
      <w:r w:rsidR="0019289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B708E">
        <w:rPr>
          <w:rFonts w:ascii="Times New Roman" w:hAnsi="Times New Roman" w:cs="Times New Roman"/>
          <w:sz w:val="24"/>
          <w:szCs w:val="24"/>
        </w:rPr>
        <w:t>х</w:t>
      </w:r>
      <w:r w:rsidR="003B708E" w:rsidRPr="003B708E">
        <w:rPr>
          <w:rFonts w:ascii="Times New Roman" w:hAnsi="Times New Roman" w:cs="Times New Roman"/>
          <w:sz w:val="24"/>
          <w:szCs w:val="24"/>
        </w:rPr>
        <w:t>айп</w:t>
      </w:r>
      <w:proofErr w:type="spellEnd"/>
      <w:r w:rsidR="0019289F">
        <w:rPr>
          <w:rFonts w:ascii="Times New Roman" w:hAnsi="Times New Roman" w:cs="Times New Roman"/>
          <w:sz w:val="24"/>
          <w:szCs w:val="24"/>
        </w:rPr>
        <w:t>»</w:t>
      </w:r>
      <w:r w:rsidR="003B708E" w:rsidRPr="003B708E">
        <w:rPr>
          <w:rFonts w:ascii="Times New Roman" w:hAnsi="Times New Roman" w:cs="Times New Roman"/>
          <w:sz w:val="24"/>
          <w:szCs w:val="24"/>
        </w:rPr>
        <w:t xml:space="preserve"> несколько иное, его можно</w:t>
      </w:r>
      <w:r w:rsidR="0019289F">
        <w:rPr>
          <w:rFonts w:ascii="Times New Roman" w:hAnsi="Times New Roman" w:cs="Times New Roman"/>
          <w:sz w:val="24"/>
          <w:szCs w:val="24"/>
        </w:rPr>
        <w:t xml:space="preserve"> сравнить с устаревшим словом «а</w:t>
      </w:r>
      <w:r w:rsidR="003B708E" w:rsidRPr="003B708E">
        <w:rPr>
          <w:rFonts w:ascii="Times New Roman" w:hAnsi="Times New Roman" w:cs="Times New Roman"/>
          <w:sz w:val="24"/>
          <w:szCs w:val="24"/>
        </w:rPr>
        <w:t>жиотаж</w:t>
      </w:r>
      <w:r w:rsidR="0019289F">
        <w:rPr>
          <w:rFonts w:ascii="Times New Roman" w:hAnsi="Times New Roman" w:cs="Times New Roman"/>
          <w:sz w:val="24"/>
          <w:szCs w:val="24"/>
        </w:rPr>
        <w:t>»</w:t>
      </w:r>
      <w:r w:rsidR="003B708E" w:rsidRPr="003B708E">
        <w:rPr>
          <w:rFonts w:ascii="Times New Roman" w:hAnsi="Times New Roman" w:cs="Times New Roman"/>
          <w:sz w:val="24"/>
          <w:szCs w:val="24"/>
        </w:rPr>
        <w:t xml:space="preserve">, которое было заимствовано из французского языка, либо русским словом </w:t>
      </w:r>
      <w:r w:rsidR="003B708E">
        <w:rPr>
          <w:rFonts w:ascii="Times New Roman" w:hAnsi="Times New Roman" w:cs="Times New Roman"/>
          <w:sz w:val="24"/>
          <w:szCs w:val="24"/>
        </w:rPr>
        <w:t>«</w:t>
      </w:r>
      <w:r w:rsidR="0019289F">
        <w:rPr>
          <w:rFonts w:ascii="Times New Roman" w:hAnsi="Times New Roman" w:cs="Times New Roman"/>
          <w:sz w:val="24"/>
          <w:szCs w:val="24"/>
        </w:rPr>
        <w:t>ш</w:t>
      </w:r>
      <w:r w:rsidR="003B708E" w:rsidRPr="003B708E">
        <w:rPr>
          <w:rFonts w:ascii="Times New Roman" w:hAnsi="Times New Roman" w:cs="Times New Roman"/>
          <w:sz w:val="24"/>
          <w:szCs w:val="24"/>
        </w:rPr>
        <w:t>умиха</w:t>
      </w:r>
      <w:r w:rsidR="003B708E">
        <w:rPr>
          <w:rFonts w:ascii="Times New Roman" w:hAnsi="Times New Roman" w:cs="Times New Roman"/>
          <w:sz w:val="24"/>
          <w:szCs w:val="24"/>
        </w:rPr>
        <w:t xml:space="preserve">» </w:t>
      </w:r>
      <w:r w:rsidR="003B708E" w:rsidRPr="003B708E">
        <w:rPr>
          <w:rFonts w:ascii="Times New Roman" w:hAnsi="Times New Roman" w:cs="Times New Roman"/>
          <w:sz w:val="24"/>
          <w:szCs w:val="24"/>
        </w:rPr>
        <w:t>(</w:t>
      </w:r>
      <w:r w:rsidR="003B708E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3B708E" w:rsidRPr="003B708E">
        <w:rPr>
          <w:rFonts w:ascii="Times New Roman" w:hAnsi="Times New Roman" w:cs="Times New Roman"/>
          <w:sz w:val="24"/>
          <w:szCs w:val="24"/>
        </w:rPr>
        <w:t xml:space="preserve">: </w:t>
      </w:r>
      <w:hyperlink r:id="rId18" w:history="1">
        <w:r w:rsidR="003B708E" w:rsidRPr="00841F27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3B708E" w:rsidRPr="003B708E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r w:rsidR="003B708E" w:rsidRPr="00841F27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3B708E" w:rsidRPr="003B708E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B708E" w:rsidRPr="00841F27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terminy</w:t>
        </w:r>
        <w:proofErr w:type="spellEnd"/>
        <w:r w:rsidR="003B708E" w:rsidRPr="003B708E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="003B708E" w:rsidRPr="00841F27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="003B708E" w:rsidRPr="003B708E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  <w:r w:rsidR="003B708E" w:rsidRPr="00841F27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jargon</w:t>
        </w:r>
        <w:r w:rsidR="003B708E" w:rsidRPr="003B708E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  <w:r w:rsidR="003B708E" w:rsidRPr="00841F27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dictionaries</w:t>
        </w:r>
        <w:r w:rsidR="003B708E" w:rsidRPr="003B708E">
          <w:rPr>
            <w:rStyle w:val="ae"/>
            <w:rFonts w:ascii="Times New Roman" w:hAnsi="Times New Roman" w:cs="Times New Roman"/>
            <w:sz w:val="24"/>
            <w:szCs w:val="24"/>
          </w:rPr>
          <w:t>-</w:t>
        </w:r>
        <w:r w:rsidR="003B708E" w:rsidRPr="00841F27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of</w:t>
        </w:r>
        <w:r w:rsidR="003B708E" w:rsidRPr="003B708E">
          <w:rPr>
            <w:rStyle w:val="ae"/>
            <w:rFonts w:ascii="Times New Roman" w:hAnsi="Times New Roman" w:cs="Times New Roman"/>
            <w:sz w:val="24"/>
            <w:szCs w:val="24"/>
          </w:rPr>
          <w:t>-</w:t>
        </w:r>
        <w:r w:rsidR="003B708E" w:rsidRPr="00841F27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teen</w:t>
        </w:r>
        <w:r w:rsidR="003B708E" w:rsidRPr="003B708E">
          <w:rPr>
            <w:rStyle w:val="ae"/>
            <w:rFonts w:ascii="Times New Roman" w:hAnsi="Times New Roman" w:cs="Times New Roman"/>
            <w:sz w:val="24"/>
            <w:szCs w:val="24"/>
          </w:rPr>
          <w:t>-</w:t>
        </w:r>
        <w:r w:rsidR="003B708E" w:rsidRPr="00841F27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slang</w:t>
        </w:r>
        <w:r w:rsidR="003B708E" w:rsidRPr="003B708E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3B708E" w:rsidRPr="00841F27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hayp</w:t>
        </w:r>
        <w:proofErr w:type="spellEnd"/>
      </w:hyperlink>
      <w:r w:rsidR="003B708E" w:rsidRPr="003B708E">
        <w:rPr>
          <w:rFonts w:ascii="Times New Roman" w:hAnsi="Times New Roman" w:cs="Times New Roman"/>
          <w:sz w:val="24"/>
          <w:szCs w:val="24"/>
        </w:rPr>
        <w:t>).</w:t>
      </w:r>
    </w:p>
    <w:p w:rsidR="00C915ED" w:rsidRPr="003933A1" w:rsidRDefault="004332F4" w:rsidP="00DD27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3A1">
        <w:rPr>
          <w:rFonts w:ascii="Times New Roman" w:hAnsi="Times New Roman" w:cs="Times New Roman"/>
          <w:sz w:val="24"/>
          <w:szCs w:val="24"/>
        </w:rPr>
        <w:t xml:space="preserve">По данным </w:t>
      </w:r>
      <w:r w:rsidR="003B708E">
        <w:rPr>
          <w:rFonts w:ascii="Times New Roman" w:hAnsi="Times New Roman" w:cs="Times New Roman"/>
          <w:sz w:val="24"/>
          <w:szCs w:val="24"/>
        </w:rPr>
        <w:t>исследования</w:t>
      </w:r>
      <w:r w:rsidRPr="003933A1">
        <w:rPr>
          <w:rFonts w:ascii="Times New Roman" w:hAnsi="Times New Roman" w:cs="Times New Roman"/>
          <w:sz w:val="24"/>
          <w:szCs w:val="24"/>
        </w:rPr>
        <w:t>, мы выяснили, что у представителей старших возрастов</w:t>
      </w:r>
      <w:r w:rsidR="003B708E">
        <w:rPr>
          <w:rFonts w:ascii="Times New Roman" w:hAnsi="Times New Roman" w:cs="Times New Roman"/>
          <w:sz w:val="24"/>
          <w:szCs w:val="24"/>
        </w:rPr>
        <w:t xml:space="preserve"> </w:t>
      </w:r>
      <w:r w:rsidR="002F19FD" w:rsidRPr="003933A1">
        <w:rPr>
          <w:rFonts w:ascii="Times New Roman" w:hAnsi="Times New Roman" w:cs="Times New Roman"/>
          <w:sz w:val="24"/>
          <w:szCs w:val="24"/>
        </w:rPr>
        <w:t>устойчивое выражение вызвало затруднение</w:t>
      </w:r>
      <w:r w:rsidR="003B708E">
        <w:rPr>
          <w:rFonts w:ascii="Times New Roman" w:hAnsi="Times New Roman" w:cs="Times New Roman"/>
          <w:sz w:val="24"/>
          <w:szCs w:val="24"/>
        </w:rPr>
        <w:t>.</w:t>
      </w:r>
      <w:r w:rsidR="00D529C7">
        <w:rPr>
          <w:rFonts w:ascii="Times New Roman" w:hAnsi="Times New Roman" w:cs="Times New Roman"/>
          <w:sz w:val="24"/>
          <w:szCs w:val="24"/>
        </w:rPr>
        <w:t xml:space="preserve"> </w:t>
      </w:r>
      <w:r w:rsidR="003B708E">
        <w:rPr>
          <w:rFonts w:ascii="Times New Roman" w:hAnsi="Times New Roman" w:cs="Times New Roman"/>
          <w:sz w:val="24"/>
          <w:szCs w:val="24"/>
        </w:rPr>
        <w:t>Мы полагаем, есть две причины: 1. Абсолютная новизна данного выражения, даже современные словари еще не включили его в состав</w:t>
      </w:r>
      <w:r w:rsidR="00D529C7">
        <w:rPr>
          <w:rFonts w:ascii="Times New Roman" w:hAnsi="Times New Roman" w:cs="Times New Roman"/>
          <w:sz w:val="24"/>
          <w:szCs w:val="24"/>
        </w:rPr>
        <w:t>; 2. Фразеологизм имеет иностранное происхождение (заимствование из английского языка)</w:t>
      </w:r>
      <w:r w:rsidR="002F19FD" w:rsidRPr="003933A1">
        <w:rPr>
          <w:rFonts w:ascii="Times New Roman" w:hAnsi="Times New Roman" w:cs="Times New Roman"/>
          <w:sz w:val="24"/>
          <w:szCs w:val="24"/>
        </w:rPr>
        <w:t xml:space="preserve">. </w:t>
      </w:r>
      <w:r w:rsidR="0019289F">
        <w:rPr>
          <w:rFonts w:ascii="Times New Roman" w:hAnsi="Times New Roman" w:cs="Times New Roman"/>
          <w:sz w:val="24"/>
          <w:szCs w:val="24"/>
        </w:rPr>
        <w:t xml:space="preserve">Подростки </w:t>
      </w:r>
      <w:r w:rsidR="0019289F" w:rsidRPr="0019289F">
        <w:rPr>
          <w:rFonts w:ascii="Times New Roman" w:hAnsi="Times New Roman" w:cs="Times New Roman"/>
          <w:sz w:val="24"/>
          <w:szCs w:val="24"/>
        </w:rPr>
        <w:t>в сво</w:t>
      </w:r>
      <w:r w:rsidR="0019289F">
        <w:rPr>
          <w:rFonts w:ascii="Times New Roman" w:hAnsi="Times New Roman" w:cs="Times New Roman"/>
          <w:sz w:val="24"/>
          <w:szCs w:val="24"/>
        </w:rPr>
        <w:t>ём</w:t>
      </w:r>
      <w:r w:rsidR="0019289F" w:rsidRPr="0019289F">
        <w:rPr>
          <w:rFonts w:ascii="Times New Roman" w:hAnsi="Times New Roman" w:cs="Times New Roman"/>
          <w:sz w:val="24"/>
          <w:szCs w:val="24"/>
        </w:rPr>
        <w:t xml:space="preserve"> большинстве верно ответили. Неправильные варианты понимания звучат так: «</w:t>
      </w:r>
      <w:r w:rsidR="0019289F" w:rsidRPr="0019289F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Обманом получить желаемое, популярность», «Трюк для привлечения внимания», «Испытать удовольствие»</w:t>
      </w:r>
      <w:r w:rsidR="0019289F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, все они близки к правильному ответу, но</w:t>
      </w:r>
      <w:r w:rsidR="00DD27B0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 поскольку это выражение имеет распространение только в сети, дети понимают его ограниченно, т.е. в отсутствии контекста (Рис. 2.8).</w:t>
      </w:r>
    </w:p>
    <w:p w:rsidR="008222F6" w:rsidRDefault="00CD7180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1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80000" cy="2878373"/>
            <wp:effectExtent l="19050" t="0" r="25350" b="0"/>
            <wp:docPr id="2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D7180" w:rsidRPr="00AE0FA1" w:rsidRDefault="00AE0FA1" w:rsidP="008222F6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E0FA1">
        <w:rPr>
          <w:rFonts w:ascii="Times New Roman" w:hAnsi="Times New Roman" w:cs="Times New Roman"/>
          <w:i/>
          <w:sz w:val="24"/>
          <w:szCs w:val="24"/>
        </w:rPr>
        <w:t>«Рис. 2.8»</w:t>
      </w:r>
    </w:p>
    <w:p w:rsidR="004A219A" w:rsidRDefault="00DD27B0" w:rsidP="00DD27B0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D27B0">
        <w:rPr>
          <w:rFonts w:ascii="Times New Roman" w:hAnsi="Times New Roman" w:cs="Times New Roman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 xml:space="preserve">тересный феномен касается </w:t>
      </w:r>
      <w:r w:rsidR="0019289F" w:rsidRPr="00DD27B0">
        <w:rPr>
          <w:rFonts w:ascii="Times New Roman" w:hAnsi="Times New Roman" w:cs="Times New Roman"/>
          <w:sz w:val="24"/>
          <w:szCs w:val="24"/>
        </w:rPr>
        <w:t>фраз</w:t>
      </w:r>
      <w:r>
        <w:rPr>
          <w:rFonts w:ascii="Times New Roman" w:hAnsi="Times New Roman" w:cs="Times New Roman"/>
          <w:sz w:val="24"/>
          <w:szCs w:val="24"/>
        </w:rPr>
        <w:t>еологизма «к</w:t>
      </w:r>
      <w:r w:rsidR="0019289F" w:rsidRPr="00DD27B0">
        <w:rPr>
          <w:rFonts w:ascii="Times New Roman" w:hAnsi="Times New Roman" w:cs="Times New Roman"/>
          <w:sz w:val="24"/>
          <w:szCs w:val="24"/>
        </w:rPr>
        <w:t>ак два байта отослать</w:t>
      </w:r>
      <w:r>
        <w:rPr>
          <w:rFonts w:ascii="Times New Roman" w:hAnsi="Times New Roman" w:cs="Times New Roman"/>
          <w:sz w:val="24"/>
          <w:szCs w:val="24"/>
        </w:rPr>
        <w:t>». Истоками является фразеологический оборот «</w:t>
      </w:r>
      <w:r w:rsidR="0019289F" w:rsidRPr="00DD27B0">
        <w:rPr>
          <w:rFonts w:ascii="Times New Roman" w:hAnsi="Times New Roman" w:cs="Times New Roman"/>
          <w:sz w:val="24"/>
          <w:szCs w:val="24"/>
        </w:rPr>
        <w:t>как два пальца об асфальт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A219A">
        <w:rPr>
          <w:rFonts w:ascii="Times New Roman" w:hAnsi="Times New Roman" w:cs="Times New Roman"/>
          <w:sz w:val="24"/>
          <w:szCs w:val="24"/>
        </w:rPr>
        <w:t>, значение которого «очень просто, легко, без значительных усилий»</w:t>
      </w:r>
      <w:r w:rsidR="004A219A" w:rsidRPr="004A219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A219A" w:rsidRPr="00F6304C">
        <w:rPr>
          <w:rFonts w:ascii="Times New Roman" w:hAnsi="Times New Roman" w:cs="Times New Roman"/>
          <w:sz w:val="24"/>
          <w:szCs w:val="24"/>
          <w:lang w:eastAsia="ru-RU"/>
        </w:rPr>
        <w:t>[</w:t>
      </w:r>
      <w:proofErr w:type="spellStart"/>
      <w:r w:rsidR="004A219A">
        <w:rPr>
          <w:rFonts w:ascii="Times New Roman" w:hAnsi="Times New Roman" w:cs="Times New Roman"/>
          <w:sz w:val="24"/>
          <w:szCs w:val="24"/>
          <w:lang w:eastAsia="ru-RU"/>
        </w:rPr>
        <w:t>Мокиенко</w:t>
      </w:r>
      <w:proofErr w:type="spellEnd"/>
      <w:r w:rsidR="004A219A">
        <w:rPr>
          <w:rFonts w:ascii="Times New Roman" w:hAnsi="Times New Roman" w:cs="Times New Roman"/>
          <w:sz w:val="24"/>
          <w:szCs w:val="24"/>
          <w:lang w:eastAsia="ru-RU"/>
        </w:rPr>
        <w:t>, 2007</w:t>
      </w:r>
      <w:r w:rsidR="004A219A" w:rsidRPr="00F6304C">
        <w:rPr>
          <w:rFonts w:ascii="Times New Roman" w:hAnsi="Times New Roman" w:cs="Times New Roman"/>
          <w:sz w:val="24"/>
          <w:szCs w:val="24"/>
          <w:lang w:eastAsia="ru-RU"/>
        </w:rPr>
        <w:t>].</w:t>
      </w:r>
      <w:r w:rsidR="004A219A">
        <w:rPr>
          <w:rFonts w:ascii="Times New Roman" w:hAnsi="Times New Roman" w:cs="Times New Roman"/>
          <w:sz w:val="24"/>
          <w:szCs w:val="24"/>
          <w:lang w:eastAsia="ru-RU"/>
        </w:rPr>
        <w:t xml:space="preserve"> Лексическое наполнение фразеологизма изменилось под влиянием цифровых технологий, которые стали незаменимой частью нашей жизни. Все респонденты дали верный ответ. Мы полагаем это связано с тем, что они соотносили эти два выражения.</w:t>
      </w:r>
    </w:p>
    <w:p w:rsidR="0066562C" w:rsidRDefault="00863374" w:rsidP="0066562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Выражение «синий чулок» означает «женщина, всецело поглощенная книжными и учеными интересами». </w:t>
      </w:r>
      <w:r w:rsidR="0066562C">
        <w:rPr>
          <w:rFonts w:ascii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Данный фразеологизм имеет интересную историю: в 1780-е годы в Англии был основан литературный кружок Мэри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Уортли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Монтэгю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. Самым активным членом кружка </w:t>
      </w:r>
      <w:r w:rsidRPr="0076003E">
        <w:rPr>
          <w:rFonts w:ascii="Times New Roman" w:hAnsi="Times New Roman" w:cs="Times New Roman"/>
          <w:sz w:val="24"/>
          <w:szCs w:val="24"/>
          <w:lang w:eastAsia="ru-RU"/>
        </w:rPr>
        <w:t xml:space="preserve">был ученый </w:t>
      </w:r>
      <w:proofErr w:type="spellStart"/>
      <w:r w:rsidRPr="0076003E">
        <w:rPr>
          <w:rFonts w:ascii="Times New Roman" w:hAnsi="Times New Roman" w:cs="Times New Roman"/>
          <w:sz w:val="24"/>
          <w:szCs w:val="24"/>
        </w:rPr>
        <w:t>Бенджамин</w:t>
      </w:r>
      <w:proofErr w:type="spellEnd"/>
      <w:r w:rsidRPr="00760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03E">
        <w:rPr>
          <w:rFonts w:ascii="Times New Roman" w:hAnsi="Times New Roman" w:cs="Times New Roman"/>
          <w:sz w:val="24"/>
          <w:szCs w:val="24"/>
        </w:rPr>
        <w:t>Стеллингфлит</w:t>
      </w:r>
      <w:proofErr w:type="spellEnd"/>
      <w:r w:rsidRPr="0076003E">
        <w:rPr>
          <w:rFonts w:ascii="Times New Roman" w:hAnsi="Times New Roman" w:cs="Times New Roman"/>
          <w:sz w:val="24"/>
          <w:szCs w:val="24"/>
        </w:rPr>
        <w:t xml:space="preserve">, который носил чёрную одежду и синие чулки. </w:t>
      </w:r>
      <w:r w:rsidR="0076003E">
        <w:rPr>
          <w:rFonts w:ascii="Times New Roman" w:hAnsi="Times New Roman" w:cs="Times New Roman"/>
          <w:sz w:val="24"/>
          <w:szCs w:val="24"/>
        </w:rPr>
        <w:t>К</w:t>
      </w:r>
      <w:r w:rsidRPr="0076003E">
        <w:rPr>
          <w:rFonts w:ascii="Times New Roman" w:hAnsi="Times New Roman" w:cs="Times New Roman"/>
          <w:sz w:val="24"/>
          <w:szCs w:val="24"/>
        </w:rPr>
        <w:t>огда он пропускал заседание кружка, там говорили: «Мы не можем жить без синих чулок, сегодня беседа идёт плохо — нет синих чулок!».</w:t>
      </w:r>
      <w:r w:rsidR="0076003E">
        <w:rPr>
          <w:rFonts w:ascii="Times New Roman" w:hAnsi="Times New Roman" w:cs="Times New Roman"/>
          <w:sz w:val="24"/>
          <w:szCs w:val="24"/>
        </w:rPr>
        <w:t xml:space="preserve"> </w:t>
      </w:r>
      <w:r w:rsidRPr="0086337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прозвище «синий чулок» первым получил мужчина</w:t>
      </w:r>
      <w:r w:rsidR="00760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633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 «синим чулком» стали называть женщин, которые интересовались литературой и наукой, пренебрегая домом и семьёй</w:t>
      </w:r>
      <w:r w:rsidR="0066562C">
        <w:rPr>
          <w:rFonts w:ascii="Times New Roman" w:eastAsia="Times New Roman" w:hAnsi="Times New Roman" w:cs="Times New Roman"/>
          <w:sz w:val="24"/>
          <w:szCs w:val="24"/>
          <w:lang w:eastAsia="ru-RU"/>
        </w:rPr>
        <w:t>» (</w:t>
      </w:r>
      <w:r w:rsidR="0066562C" w:rsidRPr="003E340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66562C" w:rsidRPr="0066562C">
        <w:rPr>
          <w:rFonts w:ascii="Times New Roman" w:hAnsi="Times New Roman" w:cs="Times New Roman"/>
          <w:sz w:val="24"/>
          <w:szCs w:val="24"/>
        </w:rPr>
        <w:t>:</w:t>
      </w:r>
      <w:r w:rsidR="0066562C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66562C" w:rsidRPr="00841F27">
          <w:rPr>
            <w:rStyle w:val="ae"/>
            <w:rFonts w:ascii="Times New Roman" w:hAnsi="Times New Roman" w:cs="Times New Roman"/>
            <w:sz w:val="24"/>
            <w:szCs w:val="24"/>
          </w:rPr>
          <w:t>https://www.fraze.ru/index.php/frazeologizm/na-bukvu-s/siniy-chyulok</w:t>
        </w:r>
      </w:hyperlink>
      <w:r w:rsidR="0066562C">
        <w:rPr>
          <w:rFonts w:ascii="Times New Roman" w:hAnsi="Times New Roman" w:cs="Times New Roman"/>
          <w:sz w:val="24"/>
          <w:szCs w:val="24"/>
        </w:rPr>
        <w:t>).</w:t>
      </w:r>
    </w:p>
    <w:p w:rsidR="008222F6" w:rsidRDefault="0076003E" w:rsidP="002103D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Высокие показатели знания переносного смысла </w:t>
      </w:r>
      <w:r w:rsidR="001553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принадлежат людям старшего возраста, а вот люди 20-37 лет, наоборот незнакомы с этим выражением.</w:t>
      </w:r>
      <w:r w:rsidR="005B6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03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наш взгляд, это обусловлено тем, что в наше время высшее образование доступно всем полам и грамотная женщина не является чем-то необычным, соответственно употребление данного фразеологизма утратило актуальность.</w:t>
      </w:r>
    </w:p>
    <w:p w:rsidR="008222F6" w:rsidRDefault="00AE0FA1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F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80000" cy="2878373"/>
            <wp:effectExtent l="19050" t="0" r="25350" b="0"/>
            <wp:docPr id="24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E0FA1" w:rsidRPr="00AE0FA1" w:rsidRDefault="00AE0FA1" w:rsidP="008222F6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E0FA1">
        <w:rPr>
          <w:rFonts w:ascii="Times New Roman" w:hAnsi="Times New Roman" w:cs="Times New Roman"/>
          <w:i/>
          <w:sz w:val="24"/>
          <w:szCs w:val="24"/>
        </w:rPr>
        <w:t>«Рис. 2.9»</w:t>
      </w:r>
    </w:p>
    <w:p w:rsidR="00AE0FA1" w:rsidRDefault="00AE0FA1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4D06" w:rsidRDefault="00A14D06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Выводы по главе 2</w:t>
      </w:r>
    </w:p>
    <w:p w:rsidR="002F613F" w:rsidRDefault="002F613F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4D06" w:rsidRDefault="00F50486" w:rsidP="002F613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Подростки реже всего употребляют фразеологизмы. Этот показатель отражает и то, что подростки сталкиваются с проблемами понимания значения фразеологических оборотов. Люди старшего возраста часто используют в речи устойчивые выражения, соот</w:t>
      </w:r>
      <w:r w:rsidR="002F613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етственно</w:t>
      </w:r>
      <w:r w:rsidR="002F613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2F613F">
        <w:rPr>
          <w:rFonts w:ascii="Times New Roman" w:hAnsi="Times New Roman" w:cs="Times New Roman"/>
          <w:sz w:val="24"/>
          <w:szCs w:val="24"/>
        </w:rPr>
        <w:t>способом узнавания является устная речь. Следовательно, высокий уровень понимания значения.</w:t>
      </w:r>
    </w:p>
    <w:p w:rsidR="002F613F" w:rsidRDefault="002F613F" w:rsidP="002F613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Новейшие фразеологизмы вызывают трудности у всех возрастных категорий, поскольку еще не достаточно вошли в активный словарный запас. Понимание новых фразеологизмов с уже имеющейся аналогичной грамматической конструкцией в языке быстро усваивается всеми представителями групп. Фразеологизм, как и любая единица языка, под влиянием социальных, экономических и политических обстоятельств может потерять свою актуальность.</w:t>
      </w:r>
    </w:p>
    <w:p w:rsidR="002F613F" w:rsidRPr="00A14D06" w:rsidRDefault="002F613F" w:rsidP="00A14D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222F6" w:rsidRDefault="008222F6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22F6" w:rsidRDefault="008222F6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7C" w:rsidRDefault="00332C7C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3A1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3933A1" w:rsidRDefault="003933A1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3A1" w:rsidRDefault="003933A1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3F9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3A1" w:rsidRDefault="003933A1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3A1" w:rsidRDefault="003933A1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3A1" w:rsidRDefault="003933A1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214" w:rsidRDefault="00724214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22F6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r w:rsidR="008222F6" w:rsidRPr="008222F6">
        <w:rPr>
          <w:rFonts w:ascii="Times New Roman" w:hAnsi="Times New Roman" w:cs="Times New Roman"/>
          <w:b/>
          <w:sz w:val="24"/>
          <w:szCs w:val="24"/>
        </w:rPr>
        <w:t>ИСПОЛЬЗОВАННОЙ ЛИТЕРАТУРЫ</w:t>
      </w:r>
    </w:p>
    <w:p w:rsidR="006403F9" w:rsidRPr="008222F6" w:rsidRDefault="006403F9" w:rsidP="00822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4A07" w:rsidRDefault="00534A07" w:rsidP="00534A07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r w:rsidRPr="00486AAA">
        <w:rPr>
          <w:rFonts w:ascii="Times New Roman" w:hAnsi="Times New Roman" w:cs="Times New Roman"/>
          <w:sz w:val="24"/>
          <w:szCs w:val="20"/>
        </w:rPr>
        <w:t xml:space="preserve">Арутюнова Н. Д. Синтаксические функции метафоры // </w:t>
      </w:r>
      <w:proofErr w:type="spellStart"/>
      <w:r w:rsidRPr="00486AAA">
        <w:rPr>
          <w:rFonts w:ascii="Times New Roman" w:hAnsi="Times New Roman" w:cs="Times New Roman"/>
          <w:sz w:val="24"/>
          <w:szCs w:val="20"/>
        </w:rPr>
        <w:t>Изв</w:t>
      </w:r>
      <w:proofErr w:type="spellEnd"/>
      <w:r w:rsidRPr="00486AAA">
        <w:rPr>
          <w:rFonts w:ascii="Times New Roman" w:hAnsi="Times New Roman" w:cs="Times New Roman"/>
          <w:sz w:val="24"/>
          <w:szCs w:val="20"/>
        </w:rPr>
        <w:t>. АН СССР. Сер</w:t>
      </w:r>
      <w:proofErr w:type="gramStart"/>
      <w:r w:rsidRPr="00486AAA">
        <w:rPr>
          <w:rFonts w:ascii="Times New Roman" w:hAnsi="Times New Roman" w:cs="Times New Roman"/>
          <w:sz w:val="24"/>
          <w:szCs w:val="20"/>
        </w:rPr>
        <w:t>.</w:t>
      </w:r>
      <w:proofErr w:type="gramEnd"/>
      <w:r w:rsidRPr="00486AAA">
        <w:rPr>
          <w:rFonts w:ascii="Times New Roman" w:hAnsi="Times New Roman" w:cs="Times New Roman"/>
          <w:sz w:val="24"/>
          <w:szCs w:val="20"/>
        </w:rPr>
        <w:t xml:space="preserve"> </w:t>
      </w:r>
      <w:proofErr w:type="gramStart"/>
      <w:r w:rsidRPr="00486AAA">
        <w:rPr>
          <w:rFonts w:ascii="Times New Roman" w:hAnsi="Times New Roman" w:cs="Times New Roman"/>
          <w:sz w:val="24"/>
          <w:szCs w:val="20"/>
        </w:rPr>
        <w:t>л</w:t>
      </w:r>
      <w:proofErr w:type="gramEnd"/>
      <w:r w:rsidRPr="00486AAA">
        <w:rPr>
          <w:rFonts w:ascii="Times New Roman" w:hAnsi="Times New Roman" w:cs="Times New Roman"/>
          <w:sz w:val="24"/>
          <w:szCs w:val="20"/>
        </w:rPr>
        <w:t>ит. и яз. – 1978.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486AAA">
        <w:rPr>
          <w:rFonts w:ascii="Times New Roman" w:hAnsi="Times New Roman" w:cs="Times New Roman"/>
          <w:sz w:val="24"/>
          <w:szCs w:val="20"/>
        </w:rPr>
        <w:t xml:space="preserve">– № </w:t>
      </w:r>
      <w:r>
        <w:rPr>
          <w:rFonts w:ascii="Times New Roman" w:hAnsi="Times New Roman" w:cs="Times New Roman"/>
          <w:sz w:val="24"/>
          <w:szCs w:val="20"/>
        </w:rPr>
        <w:t>3</w:t>
      </w:r>
      <w:r w:rsidRPr="00486AAA">
        <w:rPr>
          <w:rFonts w:ascii="Times New Roman" w:hAnsi="Times New Roman" w:cs="Times New Roman"/>
          <w:sz w:val="24"/>
          <w:szCs w:val="20"/>
        </w:rPr>
        <w:t>. – С. 251</w:t>
      </w:r>
      <w:r>
        <w:rPr>
          <w:rFonts w:ascii="Times New Roman" w:hAnsi="Times New Roman" w:cs="Times New Roman"/>
          <w:sz w:val="24"/>
          <w:szCs w:val="20"/>
        </w:rPr>
        <w:t>-</w:t>
      </w:r>
      <w:r w:rsidRPr="00486AAA">
        <w:rPr>
          <w:rFonts w:ascii="Times New Roman" w:hAnsi="Times New Roman" w:cs="Times New Roman"/>
          <w:sz w:val="24"/>
          <w:szCs w:val="20"/>
        </w:rPr>
        <w:t>262.</w:t>
      </w:r>
    </w:p>
    <w:p w:rsidR="00724214" w:rsidRPr="008222F6" w:rsidRDefault="00724214" w:rsidP="008222F6">
      <w:pPr>
        <w:pStyle w:val="1"/>
        <w:numPr>
          <w:ilvl w:val="0"/>
          <w:numId w:val="22"/>
        </w:numPr>
        <w:spacing w:before="0" w:beforeAutospacing="0" w:after="0" w:afterAutospacing="0" w:line="360" w:lineRule="auto"/>
        <w:ind w:left="448" w:hanging="448"/>
        <w:jc w:val="both"/>
        <w:rPr>
          <w:b w:val="0"/>
          <w:sz w:val="24"/>
          <w:szCs w:val="24"/>
        </w:rPr>
      </w:pPr>
      <w:r w:rsidRPr="008222F6">
        <w:rPr>
          <w:b w:val="0"/>
          <w:sz w:val="24"/>
          <w:szCs w:val="24"/>
        </w:rPr>
        <w:t xml:space="preserve">Балли  Ш. Французская стилистика. </w:t>
      </w:r>
      <w:r w:rsidRPr="008222F6">
        <w:rPr>
          <w:bCs w:val="0"/>
          <w:sz w:val="24"/>
          <w:szCs w:val="24"/>
        </w:rPr>
        <w:t>–</w:t>
      </w:r>
      <w:r w:rsidRPr="008222F6">
        <w:rPr>
          <w:b w:val="0"/>
          <w:sz w:val="24"/>
          <w:szCs w:val="24"/>
        </w:rPr>
        <w:t xml:space="preserve"> М.: </w:t>
      </w:r>
      <w:proofErr w:type="spellStart"/>
      <w:r w:rsidRPr="008222F6">
        <w:rPr>
          <w:b w:val="0"/>
          <w:sz w:val="24"/>
          <w:szCs w:val="24"/>
        </w:rPr>
        <w:t>Эдиториал</w:t>
      </w:r>
      <w:proofErr w:type="spellEnd"/>
      <w:r w:rsidRPr="008222F6">
        <w:rPr>
          <w:b w:val="0"/>
          <w:sz w:val="24"/>
          <w:szCs w:val="24"/>
        </w:rPr>
        <w:t xml:space="preserve"> УРСС, 2001. </w:t>
      </w:r>
      <w:r w:rsidRPr="008222F6">
        <w:rPr>
          <w:bCs w:val="0"/>
          <w:sz w:val="24"/>
          <w:szCs w:val="24"/>
        </w:rPr>
        <w:t>–</w:t>
      </w:r>
      <w:r w:rsidRPr="008222F6">
        <w:rPr>
          <w:b w:val="0"/>
          <w:sz w:val="24"/>
          <w:szCs w:val="24"/>
        </w:rPr>
        <w:t xml:space="preserve"> 392 с. </w:t>
      </w:r>
    </w:p>
    <w:p w:rsidR="00724214" w:rsidRPr="008222F6" w:rsidRDefault="008222F6" w:rsidP="008222F6">
      <w:pPr>
        <w:pStyle w:val="a4"/>
        <w:numPr>
          <w:ilvl w:val="0"/>
          <w:numId w:val="22"/>
        </w:numPr>
        <w:spacing w:after="0" w:line="360" w:lineRule="auto"/>
        <w:ind w:left="448" w:hanging="44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proofErr w:type="spellStart"/>
      <w:r w:rsidRPr="008222F6">
        <w:rPr>
          <w:rFonts w:ascii="Times New Roman" w:hAnsi="Times New Roman" w:cs="Times New Roman"/>
          <w:sz w:val="24"/>
          <w:szCs w:val="24"/>
        </w:rPr>
        <w:t>Бархударов</w:t>
      </w:r>
      <w:proofErr w:type="spellEnd"/>
      <w:r w:rsidRPr="008222F6">
        <w:rPr>
          <w:rFonts w:ascii="Times New Roman" w:hAnsi="Times New Roman" w:cs="Times New Roman"/>
          <w:sz w:val="24"/>
          <w:szCs w:val="24"/>
        </w:rPr>
        <w:t xml:space="preserve"> Л.С. Язык и перевод. – М.: Международные отношения, 1975. – 240 с.</w:t>
      </w:r>
    </w:p>
    <w:p w:rsidR="00724214" w:rsidRDefault="00724214" w:rsidP="008222F6">
      <w:pPr>
        <w:pStyle w:val="a4"/>
        <w:numPr>
          <w:ilvl w:val="0"/>
          <w:numId w:val="22"/>
        </w:numPr>
        <w:spacing w:after="0" w:line="360" w:lineRule="auto"/>
        <w:ind w:left="448" w:hanging="44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8222F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Виноградов В.В. Лексикология и лексикография: Избранные труды. </w:t>
      </w:r>
      <w:r w:rsidRPr="008222F6">
        <w:rPr>
          <w:rFonts w:ascii="Times New Roman" w:hAnsi="Times New Roman" w:cs="Times New Roman"/>
          <w:sz w:val="24"/>
          <w:szCs w:val="24"/>
        </w:rPr>
        <w:t xml:space="preserve">– </w:t>
      </w:r>
      <w:r w:rsidRPr="008222F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М.: Наука, 1977. – 312 с.</w:t>
      </w:r>
    </w:p>
    <w:p w:rsidR="00A57186" w:rsidRPr="00A57186" w:rsidRDefault="00A57186" w:rsidP="00A57186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0"/>
        </w:rPr>
      </w:pPr>
      <w:r w:rsidRPr="003071C7">
        <w:rPr>
          <w:rFonts w:ascii="Times New Roman" w:hAnsi="Times New Roman" w:cs="Times New Roman"/>
          <w:sz w:val="24"/>
        </w:rPr>
        <w:t xml:space="preserve">Власова Н.П. Языкознание: учебно-методический комплекс. </w:t>
      </w:r>
      <w:r w:rsidRPr="008222F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71C7">
        <w:rPr>
          <w:rFonts w:ascii="Times New Roman" w:hAnsi="Times New Roman" w:cs="Times New Roman"/>
          <w:sz w:val="24"/>
        </w:rPr>
        <w:t>Елабуга: Издательство ЕГПУ, 2010</w:t>
      </w:r>
      <w:r>
        <w:rPr>
          <w:rFonts w:ascii="Times New Roman" w:hAnsi="Times New Roman" w:cs="Times New Roman"/>
          <w:sz w:val="24"/>
        </w:rPr>
        <w:t xml:space="preserve">. </w:t>
      </w:r>
      <w:r w:rsidRPr="008222F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71C7">
        <w:rPr>
          <w:rFonts w:ascii="Times New Roman" w:hAnsi="Times New Roman" w:cs="Times New Roman"/>
          <w:sz w:val="24"/>
        </w:rPr>
        <w:t>44</w:t>
      </w:r>
      <w:r w:rsidRPr="00A57186">
        <w:rPr>
          <w:rFonts w:ascii="Times New Roman" w:hAnsi="Times New Roman" w:cs="Times New Roman"/>
          <w:sz w:val="24"/>
        </w:rPr>
        <w:t xml:space="preserve"> </w:t>
      </w:r>
      <w:r w:rsidRPr="003071C7">
        <w:rPr>
          <w:rFonts w:ascii="Times New Roman" w:hAnsi="Times New Roman" w:cs="Times New Roman"/>
          <w:sz w:val="24"/>
        </w:rPr>
        <w:t>с.</w:t>
      </w:r>
    </w:p>
    <w:p w:rsidR="00A57186" w:rsidRPr="00486AAA" w:rsidRDefault="00A57186" w:rsidP="00A57186">
      <w:pPr>
        <w:pStyle w:val="a3"/>
        <w:numPr>
          <w:ilvl w:val="0"/>
          <w:numId w:val="22"/>
        </w:numPr>
        <w:shd w:val="clear" w:color="auto" w:fill="FFFFFF"/>
        <w:spacing w:line="360" w:lineRule="auto"/>
        <w:rPr>
          <w:b/>
          <w:bCs/>
          <w:sz w:val="27"/>
          <w:szCs w:val="27"/>
        </w:rPr>
      </w:pPr>
      <w:r>
        <w:t>Кунин А.</w:t>
      </w:r>
      <w:proofErr w:type="gramStart"/>
      <w:r>
        <w:t>В.</w:t>
      </w:r>
      <w:proofErr w:type="gramEnd"/>
      <w:r>
        <w:t xml:space="preserve"> Что такое фразеология. </w:t>
      </w:r>
      <w:r w:rsidRPr="008222F6">
        <w:t>–</w:t>
      </w:r>
      <w:r>
        <w:t xml:space="preserve"> М.: Наука, 1966.</w:t>
      </w:r>
      <w:r w:rsidRPr="00A57186">
        <w:t xml:space="preserve"> </w:t>
      </w:r>
      <w:r w:rsidRPr="008222F6">
        <w:t>–</w:t>
      </w:r>
      <w:r>
        <w:t xml:space="preserve"> 93 с.</w:t>
      </w:r>
    </w:p>
    <w:p w:rsidR="008222F6" w:rsidRDefault="008222F6" w:rsidP="008222F6">
      <w:pPr>
        <w:pStyle w:val="1"/>
        <w:numPr>
          <w:ilvl w:val="0"/>
          <w:numId w:val="22"/>
        </w:numPr>
        <w:spacing w:before="0" w:beforeAutospacing="0" w:after="0" w:afterAutospacing="0" w:line="360" w:lineRule="auto"/>
        <w:ind w:left="448" w:hanging="448"/>
        <w:jc w:val="both"/>
        <w:rPr>
          <w:b w:val="0"/>
          <w:color w:val="222222"/>
          <w:sz w:val="24"/>
          <w:szCs w:val="24"/>
          <w:shd w:val="clear" w:color="auto" w:fill="FFFFFF"/>
        </w:rPr>
      </w:pPr>
      <w:r w:rsidRPr="008222F6">
        <w:rPr>
          <w:b w:val="0"/>
          <w:bCs w:val="0"/>
          <w:color w:val="222222"/>
          <w:sz w:val="24"/>
          <w:szCs w:val="24"/>
          <w:shd w:val="clear" w:color="auto" w:fill="FFFFFF"/>
        </w:rPr>
        <w:t xml:space="preserve">Полищук Н.В. </w:t>
      </w:r>
      <w:r w:rsidRPr="008222F6">
        <w:rPr>
          <w:b w:val="0"/>
          <w:color w:val="222222"/>
          <w:sz w:val="24"/>
          <w:szCs w:val="24"/>
          <w:shd w:val="clear" w:color="auto" w:fill="FFFFFF"/>
        </w:rPr>
        <w:t xml:space="preserve">Номинативный статус междометных фразеологических единиц современного английского языка и особенности их контекстного употребления. – М.: </w:t>
      </w:r>
      <w:proofErr w:type="spellStart"/>
      <w:r w:rsidRPr="008222F6">
        <w:rPr>
          <w:b w:val="0"/>
          <w:color w:val="222222"/>
          <w:sz w:val="24"/>
          <w:szCs w:val="24"/>
          <w:shd w:val="clear" w:color="auto" w:fill="FFFFFF"/>
        </w:rPr>
        <w:t>Моск</w:t>
      </w:r>
      <w:proofErr w:type="spellEnd"/>
      <w:r w:rsidRPr="008222F6">
        <w:rPr>
          <w:b w:val="0"/>
          <w:color w:val="222222"/>
          <w:sz w:val="24"/>
          <w:szCs w:val="24"/>
          <w:shd w:val="clear" w:color="auto" w:fill="FFFFFF"/>
        </w:rPr>
        <w:t xml:space="preserve">. гос. </w:t>
      </w:r>
      <w:proofErr w:type="spellStart"/>
      <w:r w:rsidRPr="008222F6">
        <w:rPr>
          <w:b w:val="0"/>
          <w:color w:val="222222"/>
          <w:sz w:val="24"/>
          <w:szCs w:val="24"/>
          <w:shd w:val="clear" w:color="auto" w:fill="FFFFFF"/>
        </w:rPr>
        <w:t>ин-т</w:t>
      </w:r>
      <w:proofErr w:type="spellEnd"/>
      <w:r w:rsidRPr="008222F6">
        <w:rPr>
          <w:b w:val="0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222F6">
        <w:rPr>
          <w:b w:val="0"/>
          <w:color w:val="222222"/>
          <w:sz w:val="24"/>
          <w:szCs w:val="24"/>
          <w:shd w:val="clear" w:color="auto" w:fill="FFFFFF"/>
        </w:rPr>
        <w:t>иностр</w:t>
      </w:r>
      <w:proofErr w:type="spellEnd"/>
      <w:r w:rsidRPr="008222F6">
        <w:rPr>
          <w:b w:val="0"/>
          <w:color w:val="222222"/>
          <w:sz w:val="24"/>
          <w:szCs w:val="24"/>
          <w:shd w:val="clear" w:color="auto" w:fill="FFFFFF"/>
        </w:rPr>
        <w:t>. яз</w:t>
      </w:r>
      <w:proofErr w:type="gramStart"/>
      <w:r w:rsidRPr="008222F6">
        <w:rPr>
          <w:b w:val="0"/>
          <w:color w:val="222222"/>
          <w:sz w:val="24"/>
          <w:szCs w:val="24"/>
          <w:shd w:val="clear" w:color="auto" w:fill="FFFFFF"/>
        </w:rPr>
        <w:t>.</w:t>
      </w:r>
      <w:proofErr w:type="gramEnd"/>
      <w:r w:rsidRPr="008222F6">
        <w:rPr>
          <w:b w:val="0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8222F6">
        <w:rPr>
          <w:b w:val="0"/>
          <w:color w:val="222222"/>
          <w:sz w:val="24"/>
          <w:szCs w:val="24"/>
          <w:shd w:val="clear" w:color="auto" w:fill="FFFFFF"/>
        </w:rPr>
        <w:t>и</w:t>
      </w:r>
      <w:proofErr w:type="gramEnd"/>
      <w:r w:rsidRPr="008222F6">
        <w:rPr>
          <w:b w:val="0"/>
          <w:color w:val="222222"/>
          <w:sz w:val="24"/>
          <w:szCs w:val="24"/>
          <w:shd w:val="clear" w:color="auto" w:fill="FFFFFF"/>
        </w:rPr>
        <w:t>м. М. Тореза, 1988. – 23 с.</w:t>
      </w:r>
    </w:p>
    <w:p w:rsidR="00534A07" w:rsidRPr="00534A07" w:rsidRDefault="00534A07" w:rsidP="00534A07">
      <w:pPr>
        <w:pStyle w:val="a3"/>
        <w:numPr>
          <w:ilvl w:val="0"/>
          <w:numId w:val="22"/>
        </w:numPr>
        <w:shd w:val="clear" w:color="auto" w:fill="FFFFFF"/>
        <w:spacing w:line="360" w:lineRule="auto"/>
        <w:rPr>
          <w:b/>
          <w:bCs/>
        </w:rPr>
      </w:pPr>
      <w:proofErr w:type="spellStart"/>
      <w:r w:rsidRPr="00534A07">
        <w:rPr>
          <w:shd w:val="clear" w:color="auto" w:fill="FFFFFF"/>
        </w:rPr>
        <w:t>Палевская</w:t>
      </w:r>
      <w:proofErr w:type="spellEnd"/>
      <w:r w:rsidRPr="00534A07">
        <w:rPr>
          <w:shd w:val="clear" w:color="auto" w:fill="FFFFFF"/>
        </w:rPr>
        <w:t xml:space="preserve"> М.Ф. Основные модели фразеологических единиц со структурой</w:t>
      </w:r>
      <w:r>
        <w:rPr>
          <w:shd w:val="clear" w:color="auto" w:fill="FFFFFF"/>
        </w:rPr>
        <w:t xml:space="preserve"> </w:t>
      </w:r>
      <w:r w:rsidRPr="00534A07">
        <w:rPr>
          <w:shd w:val="clear" w:color="auto" w:fill="FFFFFF"/>
        </w:rPr>
        <w:t xml:space="preserve">словосочетания в русском языке XVIII века. </w:t>
      </w:r>
      <w:r w:rsidRPr="00486AAA">
        <w:rPr>
          <w:szCs w:val="20"/>
        </w:rPr>
        <w:t>–</w:t>
      </w:r>
      <w:r>
        <w:rPr>
          <w:szCs w:val="20"/>
        </w:rPr>
        <w:t xml:space="preserve"> </w:t>
      </w:r>
      <w:r w:rsidRPr="00534A07">
        <w:rPr>
          <w:shd w:val="clear" w:color="auto" w:fill="FFFFFF"/>
        </w:rPr>
        <w:t xml:space="preserve">Кишинев: </w:t>
      </w:r>
      <w:proofErr w:type="spellStart"/>
      <w:r w:rsidRPr="00534A07">
        <w:rPr>
          <w:shd w:val="clear" w:color="auto" w:fill="FFFFFF"/>
        </w:rPr>
        <w:t>Картя</w:t>
      </w:r>
      <w:proofErr w:type="spellEnd"/>
      <w:r w:rsidRPr="00534A07">
        <w:rPr>
          <w:shd w:val="clear" w:color="auto" w:fill="FFFFFF"/>
        </w:rPr>
        <w:t xml:space="preserve"> </w:t>
      </w:r>
      <w:proofErr w:type="spellStart"/>
      <w:r w:rsidRPr="00534A07">
        <w:rPr>
          <w:shd w:val="clear" w:color="auto" w:fill="FFFFFF"/>
        </w:rPr>
        <w:t>Молдовеняскэ</w:t>
      </w:r>
      <w:proofErr w:type="spellEnd"/>
      <w:r w:rsidRPr="00534A07">
        <w:rPr>
          <w:shd w:val="clear" w:color="auto" w:fill="FFFFFF"/>
        </w:rPr>
        <w:t xml:space="preserve">, 1972. </w:t>
      </w:r>
      <w:r w:rsidRPr="00486AAA">
        <w:rPr>
          <w:szCs w:val="20"/>
        </w:rPr>
        <w:t>–</w:t>
      </w:r>
      <w:r w:rsidRPr="00534A07">
        <w:rPr>
          <w:shd w:val="clear" w:color="auto" w:fill="FFFFFF"/>
        </w:rPr>
        <w:t xml:space="preserve"> 307 с.</w:t>
      </w:r>
    </w:p>
    <w:p w:rsidR="008222F6" w:rsidRPr="008222F6" w:rsidRDefault="008222F6" w:rsidP="008222F6">
      <w:pPr>
        <w:pStyle w:val="a4"/>
        <w:numPr>
          <w:ilvl w:val="0"/>
          <w:numId w:val="22"/>
        </w:numPr>
        <w:spacing w:after="0" w:line="360" w:lineRule="auto"/>
        <w:ind w:left="448" w:hanging="44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8222F6">
        <w:rPr>
          <w:rFonts w:ascii="Times New Roman" w:hAnsi="Times New Roman" w:cs="Times New Roman"/>
          <w:sz w:val="24"/>
          <w:szCs w:val="24"/>
        </w:rPr>
        <w:t>Райхштейн</w:t>
      </w:r>
      <w:proofErr w:type="spellEnd"/>
      <w:r w:rsidRPr="008222F6">
        <w:rPr>
          <w:rFonts w:ascii="Times New Roman" w:hAnsi="Times New Roman" w:cs="Times New Roman"/>
          <w:sz w:val="24"/>
          <w:szCs w:val="24"/>
        </w:rPr>
        <w:t xml:space="preserve"> А.Д. О переводе устойчивых фраз // Тетради переводчика. – М.: Международные отношения, 1968. – №5. – С. 29-43.</w:t>
      </w:r>
    </w:p>
    <w:p w:rsidR="008222F6" w:rsidRPr="008222F6" w:rsidRDefault="008222F6" w:rsidP="008222F6">
      <w:pPr>
        <w:pStyle w:val="a4"/>
        <w:numPr>
          <w:ilvl w:val="0"/>
          <w:numId w:val="22"/>
        </w:numPr>
        <w:spacing w:after="0" w:line="360" w:lineRule="auto"/>
        <w:ind w:left="448" w:hanging="44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8222F6">
        <w:rPr>
          <w:rFonts w:ascii="Times New Roman" w:hAnsi="Times New Roman" w:cs="Times New Roman"/>
          <w:sz w:val="24"/>
          <w:szCs w:val="24"/>
        </w:rPr>
        <w:t>Федуленкова</w:t>
      </w:r>
      <w:proofErr w:type="spellEnd"/>
      <w:r w:rsidRPr="008222F6">
        <w:rPr>
          <w:rFonts w:ascii="Times New Roman" w:hAnsi="Times New Roman" w:cs="Times New Roman"/>
          <w:sz w:val="24"/>
          <w:szCs w:val="24"/>
        </w:rPr>
        <w:t xml:space="preserve"> Т.Н. Английская Фразеология. – Архангельск: Помор. Гос. Ун-т., 2000. – 132 </w:t>
      </w:r>
      <w:proofErr w:type="gramStart"/>
      <w:r w:rsidRPr="008222F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222F6">
        <w:rPr>
          <w:rFonts w:ascii="Times New Roman" w:hAnsi="Times New Roman" w:cs="Times New Roman"/>
          <w:sz w:val="24"/>
          <w:szCs w:val="24"/>
        </w:rPr>
        <w:t>.</w:t>
      </w:r>
    </w:p>
    <w:p w:rsidR="008222F6" w:rsidRPr="008222F6" w:rsidRDefault="008222F6" w:rsidP="008222F6">
      <w:pPr>
        <w:pStyle w:val="a4"/>
        <w:numPr>
          <w:ilvl w:val="0"/>
          <w:numId w:val="22"/>
        </w:numPr>
        <w:spacing w:after="0" w:line="360" w:lineRule="auto"/>
        <w:ind w:left="448" w:hanging="44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8222F6">
        <w:rPr>
          <w:rFonts w:ascii="Times New Roman" w:hAnsi="Times New Roman" w:cs="Times New Roman"/>
          <w:sz w:val="24"/>
          <w:szCs w:val="24"/>
        </w:rPr>
        <w:t>Фёдоров А.В. Основы общей теории перевода. – М.: Высшая школа, 1968. – 160 с.</w:t>
      </w:r>
    </w:p>
    <w:p w:rsidR="008222F6" w:rsidRPr="008222F6" w:rsidRDefault="008222F6" w:rsidP="008222F6">
      <w:pPr>
        <w:pStyle w:val="1"/>
        <w:numPr>
          <w:ilvl w:val="0"/>
          <w:numId w:val="22"/>
        </w:numPr>
        <w:spacing w:before="0" w:beforeAutospacing="0" w:after="0" w:afterAutospacing="0" w:line="360" w:lineRule="auto"/>
        <w:ind w:left="448" w:hanging="448"/>
        <w:jc w:val="both"/>
        <w:rPr>
          <w:b w:val="0"/>
          <w:sz w:val="24"/>
          <w:szCs w:val="24"/>
        </w:rPr>
      </w:pPr>
      <w:r w:rsidRPr="008222F6">
        <w:rPr>
          <w:b w:val="0"/>
          <w:sz w:val="24"/>
          <w:szCs w:val="24"/>
        </w:rPr>
        <w:t xml:space="preserve">Шанский Н.М. Фразеология современного русского языка. </w:t>
      </w:r>
      <w:r w:rsidRPr="008222F6">
        <w:rPr>
          <w:bCs w:val="0"/>
          <w:sz w:val="24"/>
          <w:szCs w:val="24"/>
        </w:rPr>
        <w:t>–</w:t>
      </w:r>
      <w:r w:rsidRPr="008222F6">
        <w:rPr>
          <w:b w:val="0"/>
          <w:sz w:val="24"/>
          <w:szCs w:val="24"/>
        </w:rPr>
        <w:t xml:space="preserve"> М.: Высшая школа, 1985. </w:t>
      </w:r>
      <w:r w:rsidRPr="008222F6">
        <w:rPr>
          <w:bCs w:val="0"/>
          <w:sz w:val="24"/>
          <w:szCs w:val="24"/>
        </w:rPr>
        <w:t>–</w:t>
      </w:r>
      <w:r w:rsidRPr="008222F6">
        <w:rPr>
          <w:b w:val="0"/>
          <w:sz w:val="24"/>
          <w:szCs w:val="24"/>
        </w:rPr>
        <w:t xml:space="preserve"> 160 с.</w:t>
      </w:r>
    </w:p>
    <w:p w:rsidR="008222F6" w:rsidRPr="008222F6" w:rsidRDefault="008222F6" w:rsidP="008222F6">
      <w:pPr>
        <w:pStyle w:val="1"/>
        <w:numPr>
          <w:ilvl w:val="0"/>
          <w:numId w:val="22"/>
        </w:numPr>
        <w:spacing w:before="0" w:beforeAutospacing="0" w:after="0" w:afterAutospacing="0" w:line="360" w:lineRule="auto"/>
        <w:ind w:left="448" w:hanging="448"/>
        <w:jc w:val="both"/>
        <w:rPr>
          <w:b w:val="0"/>
          <w:color w:val="222222"/>
          <w:sz w:val="24"/>
          <w:szCs w:val="24"/>
          <w:shd w:val="clear" w:color="auto" w:fill="FFFFFF"/>
        </w:rPr>
      </w:pPr>
      <w:r w:rsidRPr="008222F6">
        <w:rPr>
          <w:b w:val="0"/>
          <w:bCs w:val="0"/>
          <w:color w:val="222222"/>
          <w:sz w:val="24"/>
          <w:szCs w:val="24"/>
          <w:shd w:val="clear" w:color="auto" w:fill="FFFFFF"/>
        </w:rPr>
        <w:t xml:space="preserve">Чернышева И.И. </w:t>
      </w:r>
      <w:r w:rsidRPr="008222F6">
        <w:rPr>
          <w:b w:val="0"/>
          <w:color w:val="222222"/>
          <w:sz w:val="24"/>
          <w:szCs w:val="24"/>
          <w:shd w:val="clear" w:color="auto" w:fill="FFFFFF"/>
        </w:rPr>
        <w:t xml:space="preserve">Фразеология современного немецкого языка. – М.: </w:t>
      </w:r>
      <w:proofErr w:type="spellStart"/>
      <w:r w:rsidRPr="008222F6">
        <w:rPr>
          <w:b w:val="0"/>
          <w:color w:val="222222"/>
          <w:sz w:val="24"/>
          <w:szCs w:val="24"/>
          <w:shd w:val="clear" w:color="auto" w:fill="FFFFFF"/>
        </w:rPr>
        <w:t>Высш</w:t>
      </w:r>
      <w:proofErr w:type="spellEnd"/>
      <w:r w:rsidRPr="008222F6">
        <w:rPr>
          <w:b w:val="0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8222F6">
        <w:rPr>
          <w:b w:val="0"/>
          <w:color w:val="222222"/>
          <w:sz w:val="24"/>
          <w:szCs w:val="24"/>
          <w:shd w:val="clear" w:color="auto" w:fill="FFFFFF"/>
        </w:rPr>
        <w:t>шк</w:t>
      </w:r>
      <w:proofErr w:type="spellEnd"/>
      <w:r w:rsidRPr="008222F6">
        <w:rPr>
          <w:b w:val="0"/>
          <w:color w:val="222222"/>
          <w:sz w:val="24"/>
          <w:szCs w:val="24"/>
          <w:shd w:val="clear" w:color="auto" w:fill="FFFFFF"/>
        </w:rPr>
        <w:t>., 1970. – 199 с.</w:t>
      </w:r>
    </w:p>
    <w:p w:rsidR="00724214" w:rsidRDefault="008222F6" w:rsidP="008222F6">
      <w:pPr>
        <w:pStyle w:val="a4"/>
        <w:numPr>
          <w:ilvl w:val="0"/>
          <w:numId w:val="22"/>
        </w:numPr>
        <w:spacing w:after="0" w:line="360" w:lineRule="auto"/>
        <w:ind w:left="448" w:hanging="44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22F6">
        <w:rPr>
          <w:rFonts w:ascii="Times New Roman" w:hAnsi="Times New Roman" w:cs="Times New Roman"/>
          <w:sz w:val="24"/>
          <w:szCs w:val="24"/>
        </w:rPr>
        <w:t>Эмирова</w:t>
      </w:r>
      <w:proofErr w:type="spellEnd"/>
      <w:r w:rsidRPr="008222F6">
        <w:rPr>
          <w:rFonts w:ascii="Times New Roman" w:hAnsi="Times New Roman" w:cs="Times New Roman"/>
          <w:sz w:val="24"/>
          <w:szCs w:val="24"/>
        </w:rPr>
        <w:t xml:space="preserve"> А.М. Русская фразеология в коммуникативном аспекте. – Ташкент: Фан, 1988. – 92с.</w:t>
      </w:r>
    </w:p>
    <w:p w:rsidR="00534A07" w:rsidRDefault="00534A07" w:rsidP="008222F6">
      <w:pPr>
        <w:pStyle w:val="a4"/>
        <w:spacing w:after="0" w:line="360" w:lineRule="auto"/>
        <w:ind w:left="44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22F6" w:rsidRDefault="008222F6" w:rsidP="008222F6">
      <w:pPr>
        <w:pStyle w:val="a4"/>
        <w:spacing w:after="0" w:line="360" w:lineRule="auto"/>
        <w:ind w:left="44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22F6">
        <w:rPr>
          <w:rFonts w:ascii="Times New Roman" w:hAnsi="Times New Roman" w:cs="Times New Roman"/>
          <w:b/>
          <w:sz w:val="24"/>
          <w:szCs w:val="24"/>
        </w:rPr>
        <w:t>ЛЕКСИКОГРАФИЧЕСКИЕ ИСТОЧНИКИ</w:t>
      </w:r>
    </w:p>
    <w:p w:rsidR="00534A07" w:rsidRDefault="00534A07" w:rsidP="008222F6">
      <w:pPr>
        <w:pStyle w:val="a4"/>
        <w:spacing w:after="0" w:line="360" w:lineRule="auto"/>
        <w:ind w:left="44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3403" w:rsidRPr="006403F9" w:rsidRDefault="003E3403" w:rsidP="00F6304C">
      <w:pPr>
        <w:pStyle w:val="a4"/>
        <w:numPr>
          <w:ilvl w:val="0"/>
          <w:numId w:val="23"/>
        </w:numPr>
        <w:spacing w:after="0" w:line="360" w:lineRule="auto"/>
        <w:ind w:hanging="44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E3403">
        <w:rPr>
          <w:rFonts w:ascii="Times New Roman" w:hAnsi="Times New Roman" w:cs="Times New Roman"/>
          <w:sz w:val="24"/>
          <w:szCs w:val="24"/>
        </w:rPr>
        <w:t xml:space="preserve">Большая советская энциклопедия [Электронный ресурс]. </w:t>
      </w:r>
      <w:r w:rsidRPr="003E3403">
        <w:rPr>
          <w:rFonts w:ascii="Times New Roman" w:hAnsi="Times New Roman" w:cs="Times New Roman"/>
          <w:sz w:val="24"/>
          <w:szCs w:val="24"/>
          <w:lang w:val="en-US"/>
        </w:rPr>
        <w:t xml:space="preserve">URL: </w:t>
      </w:r>
      <w:hyperlink r:id="rId22" w:history="1">
        <w:r w:rsidRPr="003E3403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http://bse.sci-lib.com/</w:t>
        </w:r>
      </w:hyperlink>
    </w:p>
    <w:p w:rsidR="006403F9" w:rsidRPr="00332C7C" w:rsidRDefault="006403F9" w:rsidP="00F6304C">
      <w:pPr>
        <w:pStyle w:val="a4"/>
        <w:numPr>
          <w:ilvl w:val="0"/>
          <w:numId w:val="23"/>
        </w:numPr>
        <w:spacing w:after="0" w:line="360" w:lineRule="auto"/>
        <w:ind w:hanging="4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Мир фразеологизмов </w:t>
      </w:r>
      <w:r w:rsidRPr="003E3403">
        <w:rPr>
          <w:rFonts w:ascii="Times New Roman" w:hAnsi="Times New Roman" w:cs="Times New Roman"/>
          <w:sz w:val="24"/>
          <w:szCs w:val="24"/>
        </w:rPr>
        <w:t xml:space="preserve">[Электронный ресурс]. </w:t>
      </w:r>
      <w:r w:rsidRPr="003E340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32C7C">
        <w:rPr>
          <w:rFonts w:ascii="Times New Roman" w:hAnsi="Times New Roman" w:cs="Times New Roman"/>
          <w:sz w:val="24"/>
          <w:szCs w:val="24"/>
        </w:rPr>
        <w:t xml:space="preserve">: </w:t>
      </w:r>
      <w:hyperlink r:id="rId23" w:history="1">
        <w:r w:rsidR="005B69A9" w:rsidRPr="00841F27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5B69A9" w:rsidRPr="00332C7C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r w:rsidR="005B69A9" w:rsidRPr="00841F27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5B69A9" w:rsidRPr="00332C7C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5B69A9" w:rsidRPr="00841F27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fraze</w:t>
        </w:r>
        <w:proofErr w:type="spellEnd"/>
        <w:r w:rsidR="005B69A9" w:rsidRPr="00332C7C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5B69A9" w:rsidRPr="00841F27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5B69A9" w:rsidRPr="00332C7C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</w:hyperlink>
    </w:p>
    <w:p w:rsidR="004A219A" w:rsidRPr="004A219A" w:rsidRDefault="004A219A" w:rsidP="004A219A">
      <w:pPr>
        <w:pStyle w:val="a4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A219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Мокиенко</w:t>
      </w:r>
      <w:proofErr w:type="spellEnd"/>
      <w:r w:rsidRPr="004A219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В. М., Никитина Т. Г.</w:t>
      </w:r>
      <w:r w:rsidRPr="004A219A">
        <w:rPr>
          <w:rFonts w:ascii="Times New Roman" w:hAnsi="Times New Roman" w:cs="Times New Roman"/>
          <w:sz w:val="24"/>
          <w:szCs w:val="24"/>
          <w:shd w:val="clear" w:color="auto" w:fill="FFFFFF"/>
        </w:rPr>
        <w:t> Большой словарь русских поговорок. </w:t>
      </w:r>
      <w:r w:rsidRPr="004A219A">
        <w:rPr>
          <w:sz w:val="24"/>
          <w:szCs w:val="24"/>
        </w:rPr>
        <w:t>–</w:t>
      </w:r>
      <w:r w:rsidRPr="004A21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М.: </w:t>
      </w:r>
      <w:proofErr w:type="spellStart"/>
      <w:r w:rsidRPr="004A219A">
        <w:rPr>
          <w:rFonts w:ascii="Times New Roman" w:hAnsi="Times New Roman" w:cs="Times New Roman"/>
          <w:sz w:val="24"/>
          <w:szCs w:val="24"/>
          <w:shd w:val="clear" w:color="auto" w:fill="FFFFFF"/>
        </w:rPr>
        <w:t>Олма</w:t>
      </w:r>
      <w:proofErr w:type="spellEnd"/>
      <w:r w:rsidRPr="004A21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A219A">
        <w:rPr>
          <w:rFonts w:ascii="Times New Roman" w:hAnsi="Times New Roman" w:cs="Times New Roman"/>
          <w:sz w:val="24"/>
          <w:szCs w:val="24"/>
          <w:shd w:val="clear" w:color="auto" w:fill="FFFFFF"/>
        </w:rPr>
        <w:t>Медиа</w:t>
      </w:r>
      <w:proofErr w:type="spellEnd"/>
      <w:r w:rsidRPr="004A21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Групп, 2007. </w:t>
      </w:r>
      <w:r w:rsidRPr="004A219A">
        <w:rPr>
          <w:sz w:val="24"/>
          <w:szCs w:val="24"/>
        </w:rPr>
        <w:t>–</w:t>
      </w:r>
      <w:r w:rsidRPr="004A219A">
        <w:rPr>
          <w:b/>
          <w:sz w:val="24"/>
          <w:szCs w:val="24"/>
        </w:rPr>
        <w:t xml:space="preserve"> </w:t>
      </w:r>
      <w:r w:rsidRPr="004A219A">
        <w:rPr>
          <w:rFonts w:ascii="Times New Roman" w:hAnsi="Times New Roman" w:cs="Times New Roman"/>
          <w:sz w:val="24"/>
          <w:szCs w:val="24"/>
          <w:shd w:val="clear" w:color="auto" w:fill="FFFFFF"/>
        </w:rPr>
        <w:t>784 </w:t>
      </w:r>
      <w:proofErr w:type="gramStart"/>
      <w:r w:rsidRPr="004A219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4A219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6304C" w:rsidRPr="00F6304C" w:rsidRDefault="008222F6" w:rsidP="00F6304C">
      <w:pPr>
        <w:pStyle w:val="1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448" w:hanging="448"/>
        <w:jc w:val="both"/>
        <w:rPr>
          <w:b w:val="0"/>
          <w:iCs/>
          <w:sz w:val="24"/>
          <w:szCs w:val="24"/>
        </w:rPr>
      </w:pPr>
      <w:r w:rsidRPr="00011BAA">
        <w:rPr>
          <w:b w:val="0"/>
          <w:sz w:val="24"/>
          <w:szCs w:val="24"/>
        </w:rPr>
        <w:t xml:space="preserve">Молотков А.И. Фразеологический словарь русского языка. – М.: Советская энциклопедия, 1968. – 543 </w:t>
      </w:r>
      <w:proofErr w:type="gramStart"/>
      <w:r w:rsidRPr="00011BAA">
        <w:rPr>
          <w:b w:val="0"/>
          <w:sz w:val="24"/>
          <w:szCs w:val="24"/>
        </w:rPr>
        <w:t>с</w:t>
      </w:r>
      <w:proofErr w:type="gramEnd"/>
      <w:r w:rsidRPr="00011BAA">
        <w:rPr>
          <w:b w:val="0"/>
          <w:sz w:val="24"/>
          <w:szCs w:val="24"/>
        </w:rPr>
        <w:t>.</w:t>
      </w:r>
    </w:p>
    <w:p w:rsidR="003E3403" w:rsidRDefault="00011BAA" w:rsidP="00F6304C">
      <w:pPr>
        <w:pStyle w:val="1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448" w:hanging="448"/>
        <w:jc w:val="both"/>
        <w:rPr>
          <w:b w:val="0"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Серов В.В. </w:t>
      </w:r>
      <w:r w:rsidRPr="00011BAA">
        <w:rPr>
          <w:b w:val="0"/>
          <w:iCs/>
          <w:sz w:val="24"/>
          <w:szCs w:val="24"/>
        </w:rPr>
        <w:t xml:space="preserve">Энциклопедический словарь крылатых слов и выражений. </w:t>
      </w:r>
      <w:r w:rsidRPr="00011BAA">
        <w:rPr>
          <w:b w:val="0"/>
          <w:sz w:val="24"/>
          <w:szCs w:val="24"/>
        </w:rPr>
        <w:t xml:space="preserve">– </w:t>
      </w:r>
      <w:r w:rsidRPr="00011BAA">
        <w:rPr>
          <w:b w:val="0"/>
          <w:iCs/>
          <w:sz w:val="24"/>
          <w:szCs w:val="24"/>
        </w:rPr>
        <w:t>М.: «</w:t>
      </w:r>
      <w:proofErr w:type="spellStart"/>
      <w:r w:rsidRPr="00011BAA">
        <w:rPr>
          <w:b w:val="0"/>
          <w:iCs/>
          <w:sz w:val="24"/>
          <w:szCs w:val="24"/>
        </w:rPr>
        <w:t>Локид-Пресс</w:t>
      </w:r>
      <w:proofErr w:type="spellEnd"/>
      <w:r w:rsidRPr="00011BAA">
        <w:rPr>
          <w:b w:val="0"/>
          <w:iCs/>
          <w:sz w:val="24"/>
          <w:szCs w:val="24"/>
        </w:rPr>
        <w:t xml:space="preserve">», 2003. </w:t>
      </w:r>
      <w:r w:rsidRPr="00011BAA">
        <w:rPr>
          <w:b w:val="0"/>
          <w:sz w:val="24"/>
          <w:szCs w:val="24"/>
        </w:rPr>
        <w:t>–</w:t>
      </w:r>
      <w:r>
        <w:rPr>
          <w:b w:val="0"/>
          <w:sz w:val="24"/>
          <w:szCs w:val="24"/>
        </w:rPr>
        <w:t xml:space="preserve"> 677 с.</w:t>
      </w:r>
    </w:p>
    <w:p w:rsidR="003B708E" w:rsidRPr="0066562C" w:rsidRDefault="003B708E" w:rsidP="00F6304C">
      <w:pPr>
        <w:pStyle w:val="1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448" w:hanging="448"/>
        <w:jc w:val="both"/>
        <w:rPr>
          <w:b w:val="0"/>
          <w:sz w:val="24"/>
          <w:szCs w:val="24"/>
          <w:lang w:val="en-US"/>
        </w:rPr>
      </w:pPr>
      <w:r w:rsidRPr="003B708E">
        <w:rPr>
          <w:b w:val="0"/>
          <w:sz w:val="24"/>
          <w:szCs w:val="24"/>
        </w:rPr>
        <w:t xml:space="preserve">Словарь молодежного сленга [Электронный ресурс]. </w:t>
      </w:r>
      <w:r w:rsidRPr="003B708E">
        <w:rPr>
          <w:b w:val="0"/>
          <w:sz w:val="24"/>
          <w:szCs w:val="24"/>
          <w:lang w:val="en-US"/>
        </w:rPr>
        <w:t xml:space="preserve">URL: </w:t>
      </w:r>
      <w:hyperlink r:id="rId24" w:history="1">
        <w:r w:rsidR="0066562C" w:rsidRPr="00841F27">
          <w:rPr>
            <w:rStyle w:val="ae"/>
            <w:b w:val="0"/>
            <w:sz w:val="24"/>
            <w:szCs w:val="24"/>
            <w:lang w:val="en-US"/>
          </w:rPr>
          <w:t>http://www.terminy.info/</w:t>
        </w:r>
      </w:hyperlink>
    </w:p>
    <w:p w:rsidR="0066562C" w:rsidRPr="00DD27B0" w:rsidRDefault="0066562C" w:rsidP="0066562C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3B708E" w:rsidRPr="00332C7C" w:rsidRDefault="003B708E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A14D06" w:rsidRPr="00332C7C" w:rsidRDefault="00A14D06" w:rsidP="003B708E">
      <w:pPr>
        <w:pStyle w:val="1"/>
        <w:shd w:val="clear" w:color="auto" w:fill="FFFFFF"/>
        <w:spacing w:before="0" w:beforeAutospacing="0" w:after="0" w:afterAutospacing="0" w:line="360" w:lineRule="auto"/>
        <w:ind w:left="448"/>
        <w:jc w:val="both"/>
        <w:rPr>
          <w:b w:val="0"/>
          <w:sz w:val="24"/>
          <w:szCs w:val="24"/>
          <w:lang w:val="en-US"/>
        </w:rPr>
      </w:pPr>
    </w:p>
    <w:p w:rsidR="001C7591" w:rsidRPr="001C7591" w:rsidRDefault="001C7591" w:rsidP="001C7591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C7591">
        <w:rPr>
          <w:rFonts w:ascii="Times New Roman" w:hAnsi="Times New Roman" w:cs="Times New Roman"/>
          <w:b/>
          <w:sz w:val="24"/>
          <w:szCs w:val="28"/>
        </w:rPr>
        <w:t>ПРИЛОЖЕНИЕ</w:t>
      </w:r>
    </w:p>
    <w:p w:rsidR="001C7591" w:rsidRPr="001C7591" w:rsidRDefault="001C7591" w:rsidP="001C7591">
      <w:pPr>
        <w:jc w:val="right"/>
        <w:rPr>
          <w:rFonts w:ascii="Times New Roman" w:hAnsi="Times New Roman" w:cs="Times New Roman"/>
          <w:i/>
          <w:sz w:val="24"/>
          <w:szCs w:val="28"/>
        </w:rPr>
      </w:pPr>
      <w:r w:rsidRPr="001C7591">
        <w:rPr>
          <w:rFonts w:ascii="Times New Roman" w:hAnsi="Times New Roman" w:cs="Times New Roman"/>
          <w:i/>
          <w:sz w:val="24"/>
          <w:szCs w:val="28"/>
        </w:rPr>
        <w:t>Приложение 1</w:t>
      </w:r>
    </w:p>
    <w:tbl>
      <w:tblPr>
        <w:tblStyle w:val="a6"/>
        <w:tblW w:w="9832" w:type="dxa"/>
        <w:tblLook w:val="04A0"/>
      </w:tblPr>
      <w:tblGrid>
        <w:gridCol w:w="534"/>
        <w:gridCol w:w="9298"/>
      </w:tblGrid>
      <w:tr w:rsidR="001C7591" w:rsidRPr="001C7591" w:rsidTr="001C7591">
        <w:trPr>
          <w:trHeight w:val="372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pStyle w:val="a3"/>
            </w:pPr>
            <w:r>
              <w:t>Свои тараканы в голове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pStyle w:val="a3"/>
            </w:pPr>
            <w:r w:rsidRPr="001C7591">
              <w:rPr>
                <w:rStyle w:val="a5"/>
                <w:b w:val="0"/>
              </w:rPr>
              <w:t>Как два байта переслать</w:t>
            </w:r>
            <w:r w:rsidRPr="001C7591">
              <w:t xml:space="preserve"> 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pStyle w:val="a3"/>
            </w:pPr>
            <w:r w:rsidRPr="001C7591">
              <w:t xml:space="preserve">Нервно курить в сторонке 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pStyle w:val="a3"/>
            </w:pPr>
            <w:proofErr w:type="gramStart"/>
            <w:r w:rsidRPr="001C7591">
              <w:t>Прет</w:t>
            </w:r>
            <w:proofErr w:type="gramEnd"/>
            <w:r w:rsidRPr="001C7591">
              <w:t xml:space="preserve">, как танк 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pStyle w:val="a3"/>
            </w:pPr>
            <w:r w:rsidRPr="001C7591">
              <w:t xml:space="preserve">Держаться на плаву 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591">
              <w:rPr>
                <w:rFonts w:ascii="Times New Roman" w:hAnsi="Times New Roman" w:cs="Times New Roman"/>
                <w:sz w:val="24"/>
                <w:szCs w:val="24"/>
              </w:rPr>
              <w:t xml:space="preserve">Гнать пургу 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7591">
              <w:rPr>
                <w:rFonts w:ascii="Times New Roman" w:hAnsi="Times New Roman" w:cs="Times New Roman"/>
                <w:sz w:val="24"/>
                <w:szCs w:val="24"/>
              </w:rPr>
              <w:t>Словить</w:t>
            </w:r>
            <w:proofErr w:type="gramEnd"/>
            <w:r w:rsidRPr="001C7591">
              <w:rPr>
                <w:rFonts w:ascii="Times New Roman" w:hAnsi="Times New Roman" w:cs="Times New Roman"/>
                <w:sz w:val="24"/>
                <w:szCs w:val="24"/>
              </w:rPr>
              <w:t xml:space="preserve"> хайп 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591">
              <w:rPr>
                <w:rFonts w:ascii="Times New Roman" w:hAnsi="Times New Roman" w:cs="Times New Roman"/>
                <w:sz w:val="24"/>
                <w:szCs w:val="24"/>
              </w:rPr>
              <w:t xml:space="preserve">Я ж мать! 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591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В глазах бегущая строка</w:t>
            </w:r>
            <w:r w:rsidRPr="001C7591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75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Бить баклуши</w:t>
            </w:r>
          </w:p>
        </w:tc>
      </w:tr>
      <w:tr w:rsidR="001C7591" w:rsidRPr="001C7591" w:rsidTr="001C7591">
        <w:trPr>
          <w:trHeight w:val="20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75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Большая шишка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pStyle w:val="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C7591">
              <w:rPr>
                <w:rStyle w:val="ab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Быть начеку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pStyle w:val="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C7591">
              <w:rPr>
                <w:rStyle w:val="ab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Внести свою лепту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pStyle w:val="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C7591">
              <w:rPr>
                <w:rStyle w:val="ab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Водить за нос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pStyle w:val="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C7591">
              <w:rPr>
                <w:rStyle w:val="ab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Голубая кровь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pStyle w:val="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C7591">
              <w:rPr>
                <w:rStyle w:val="ab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Всыпать по первое число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C7591">
              <w:rPr>
                <w:rFonts w:ascii="Times New Roman" w:hAnsi="Times New Roman" w:cs="Times New Roman"/>
                <w:iCs/>
                <w:sz w:val="24"/>
                <w:szCs w:val="24"/>
              </w:rPr>
              <w:t>Клевать носом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C7591">
              <w:rPr>
                <w:rFonts w:ascii="Times New Roman" w:hAnsi="Times New Roman" w:cs="Times New Roman"/>
                <w:iCs/>
                <w:sz w:val="24"/>
                <w:szCs w:val="24"/>
              </w:rPr>
              <w:t>Брать за живое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C7591">
              <w:rPr>
                <w:rFonts w:ascii="Times New Roman" w:hAnsi="Times New Roman" w:cs="Times New Roman"/>
                <w:iCs/>
                <w:sz w:val="24"/>
                <w:szCs w:val="24"/>
              </w:rPr>
              <w:t>Заварить кашу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C7591">
              <w:rPr>
                <w:rFonts w:ascii="Times New Roman" w:hAnsi="Times New Roman" w:cs="Times New Roman"/>
                <w:iCs/>
                <w:sz w:val="24"/>
                <w:szCs w:val="24"/>
              </w:rPr>
              <w:t>Глухая тетеря</w:t>
            </w:r>
            <w:proofErr w:type="gramEnd"/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C7591">
              <w:rPr>
                <w:rFonts w:ascii="Times New Roman" w:hAnsi="Times New Roman" w:cs="Times New Roman"/>
                <w:iCs/>
                <w:sz w:val="24"/>
                <w:szCs w:val="24"/>
              </w:rPr>
              <w:t>Точить лясы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C7591">
              <w:rPr>
                <w:rFonts w:ascii="Times New Roman" w:hAnsi="Times New Roman" w:cs="Times New Roman"/>
                <w:iCs/>
                <w:sz w:val="24"/>
                <w:szCs w:val="24"/>
              </w:rPr>
              <w:t>Подложить свинью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C7591">
              <w:rPr>
                <w:rFonts w:ascii="Times New Roman" w:hAnsi="Times New Roman" w:cs="Times New Roman"/>
                <w:iCs/>
                <w:sz w:val="24"/>
                <w:szCs w:val="24"/>
              </w:rPr>
              <w:t>Медвежья услуга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9071C2" w:rsidP="00A54C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 w:history="1">
              <w:r w:rsidR="001C7591" w:rsidRPr="001C7591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Авгиевы конюшни</w:t>
              </w:r>
            </w:hyperlink>
            <w:r w:rsidR="001C7591" w:rsidRPr="001C75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9071C2" w:rsidP="00A54C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 w:history="1">
              <w:r w:rsidR="001C7591" w:rsidRPr="001C7591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Яблоко раздора</w:t>
              </w:r>
            </w:hyperlink>
            <w:r w:rsidR="001C7591" w:rsidRPr="001C75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9071C2" w:rsidP="00A54C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 w:history="1">
              <w:r w:rsidR="001C7591" w:rsidRPr="001C7591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Ахиллесова пята</w:t>
              </w:r>
            </w:hyperlink>
            <w:r w:rsidR="001C7591" w:rsidRPr="001C75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9071C2" w:rsidP="00A54C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 w:history="1">
              <w:r w:rsidR="001C7591" w:rsidRPr="001C7591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Троянский конь</w:t>
              </w:r>
            </w:hyperlink>
            <w:r w:rsidR="001C7591" w:rsidRPr="001C75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7591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Не в своей тарелке</w:t>
            </w:r>
          </w:p>
        </w:tc>
      </w:tr>
      <w:tr w:rsidR="001C7591" w:rsidRPr="001C7591" w:rsidTr="001C7591">
        <w:trPr>
          <w:trHeight w:val="556"/>
        </w:trPr>
        <w:tc>
          <w:tcPr>
            <w:tcW w:w="534" w:type="dxa"/>
          </w:tcPr>
          <w:p w:rsidR="001C7591" w:rsidRPr="001C7591" w:rsidRDefault="001C7591" w:rsidP="001C7591">
            <w:pPr>
              <w:pStyle w:val="a3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9298" w:type="dxa"/>
          </w:tcPr>
          <w:p w:rsidR="001C7591" w:rsidRPr="001C7591" w:rsidRDefault="001C7591" w:rsidP="00A54C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7591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- деньги</w:t>
            </w:r>
          </w:p>
        </w:tc>
      </w:tr>
    </w:tbl>
    <w:p w:rsidR="001C7591" w:rsidRDefault="001C7591" w:rsidP="001C759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57186" w:rsidRDefault="00A57186" w:rsidP="001C759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57186" w:rsidRDefault="00A57186" w:rsidP="001C759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57186" w:rsidRDefault="00A57186" w:rsidP="001C759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57186" w:rsidRDefault="00A57186" w:rsidP="001C759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57186" w:rsidRDefault="00A57186" w:rsidP="001C759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57186" w:rsidRDefault="00A57186" w:rsidP="001C759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57186" w:rsidRDefault="00A57186" w:rsidP="001C759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57186" w:rsidRDefault="00A57186" w:rsidP="001C759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57186" w:rsidRDefault="00A57186" w:rsidP="001C759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57186" w:rsidRDefault="00A57186" w:rsidP="001C759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57186" w:rsidRDefault="00A57186" w:rsidP="001C759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57186" w:rsidRDefault="00A57186" w:rsidP="001C759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57186" w:rsidRDefault="00A57186" w:rsidP="001C759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57186" w:rsidRDefault="00A57186" w:rsidP="001C759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57186" w:rsidRDefault="00A57186" w:rsidP="001C759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57186" w:rsidRDefault="00A57186" w:rsidP="001C759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57186" w:rsidRDefault="00A57186" w:rsidP="001C759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57186" w:rsidRPr="00A57186" w:rsidRDefault="00A57186" w:rsidP="00A5718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4"/>
          <w:szCs w:val="28"/>
        </w:rPr>
      </w:pPr>
      <w:bookmarkStart w:id="0" w:name="_GoBack"/>
      <w:bookmarkEnd w:id="0"/>
      <w:r w:rsidRPr="00A57186">
        <w:rPr>
          <w:rFonts w:ascii="Times New Roman" w:eastAsia="Times New Roman" w:hAnsi="Times New Roman" w:cs="Times New Roman"/>
          <w:i/>
          <w:sz w:val="24"/>
          <w:szCs w:val="28"/>
        </w:rPr>
        <w:t>Приложение 2</w:t>
      </w:r>
    </w:p>
    <w:p w:rsidR="001C7591" w:rsidRDefault="002F19FD" w:rsidP="008222F6">
      <w:pPr>
        <w:pStyle w:val="a4"/>
        <w:spacing w:after="0" w:line="360" w:lineRule="auto"/>
        <w:ind w:left="44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50904" cy="432000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9253" t="24524" r="29398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90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9FD" w:rsidRDefault="002F19FD" w:rsidP="008222F6">
      <w:pPr>
        <w:pStyle w:val="a4"/>
        <w:spacing w:after="0" w:line="360" w:lineRule="auto"/>
        <w:ind w:left="44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80000" cy="3033939"/>
            <wp:effectExtent l="19050" t="0" r="630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447" t="25000" r="29445" b="2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03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9FD" w:rsidRDefault="002F19FD" w:rsidP="008222F6">
      <w:pPr>
        <w:pStyle w:val="a4"/>
        <w:spacing w:after="0" w:line="360" w:lineRule="auto"/>
        <w:ind w:left="44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80000" cy="4506753"/>
            <wp:effectExtent l="19050" t="0" r="630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8302" t="23571" r="29250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0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9FD" w:rsidRDefault="002F19FD" w:rsidP="008222F6">
      <w:pPr>
        <w:pStyle w:val="a4"/>
        <w:spacing w:after="0" w:line="360" w:lineRule="auto"/>
        <w:ind w:left="44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43562" cy="4661895"/>
            <wp:effectExtent l="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8971" t="22381" r="29701" b="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976" cy="466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13A" w:rsidRDefault="008C713A" w:rsidP="008222F6">
      <w:pPr>
        <w:pStyle w:val="a4"/>
        <w:spacing w:after="0" w:line="360" w:lineRule="auto"/>
        <w:ind w:left="44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80000" cy="3218202"/>
            <wp:effectExtent l="19050" t="0" r="630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8035" t="23571" r="29250" b="2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1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13A" w:rsidRDefault="008C713A" w:rsidP="008222F6">
      <w:pPr>
        <w:pStyle w:val="a4"/>
        <w:spacing w:after="0" w:line="360" w:lineRule="auto"/>
        <w:ind w:left="44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80000" cy="3606620"/>
            <wp:effectExtent l="19050" t="0" r="630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8302" t="22857" r="29250" b="18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0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13A" w:rsidRDefault="008C713A" w:rsidP="008222F6">
      <w:pPr>
        <w:pStyle w:val="a4"/>
        <w:spacing w:after="0" w:line="360" w:lineRule="auto"/>
        <w:ind w:left="44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80000" cy="4649141"/>
            <wp:effectExtent l="19050" t="0" r="630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9114" t="22619" r="29165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64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13A" w:rsidRPr="008222F6" w:rsidRDefault="008C713A" w:rsidP="008222F6">
      <w:pPr>
        <w:pStyle w:val="a4"/>
        <w:spacing w:after="0" w:line="360" w:lineRule="auto"/>
        <w:ind w:left="44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80000" cy="3661491"/>
            <wp:effectExtent l="19050" t="0" r="630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8559" t="37381" r="29299" b="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6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713A" w:rsidRPr="008222F6" w:rsidSect="00332C7C">
      <w:footerReference w:type="default" r:id="rId3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3F9" w:rsidRDefault="006403F9" w:rsidP="00B13706">
      <w:pPr>
        <w:spacing w:after="0" w:line="240" w:lineRule="auto"/>
      </w:pPr>
      <w:r>
        <w:separator/>
      </w:r>
    </w:p>
  </w:endnote>
  <w:endnote w:type="continuationSeparator" w:id="0">
    <w:p w:rsidR="006403F9" w:rsidRDefault="006403F9" w:rsidP="00B13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55810528"/>
      <w:docPartObj>
        <w:docPartGallery w:val="Page Numbers (Bottom of Page)"/>
        <w:docPartUnique/>
      </w:docPartObj>
    </w:sdtPr>
    <w:sdtContent>
      <w:p w:rsidR="006403F9" w:rsidRDefault="009071C2">
        <w:pPr>
          <w:pStyle w:val="a9"/>
          <w:jc w:val="center"/>
        </w:pPr>
        <w:fldSimple w:instr="PAGE   \* MERGEFORMAT">
          <w:r w:rsidR="00A04720">
            <w:rPr>
              <w:noProof/>
            </w:rPr>
            <w:t>9</w:t>
          </w:r>
        </w:fldSimple>
      </w:p>
    </w:sdtContent>
  </w:sdt>
  <w:p w:rsidR="006403F9" w:rsidRDefault="006403F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3F9" w:rsidRDefault="006403F9" w:rsidP="00B13706">
      <w:pPr>
        <w:spacing w:after="0" w:line="240" w:lineRule="auto"/>
      </w:pPr>
      <w:r>
        <w:separator/>
      </w:r>
    </w:p>
  </w:footnote>
  <w:footnote w:type="continuationSeparator" w:id="0">
    <w:p w:rsidR="006403F9" w:rsidRDefault="006403F9" w:rsidP="00B137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D2C0D"/>
    <w:multiLevelType w:val="multilevel"/>
    <w:tmpl w:val="8AAA1E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84A2EE3"/>
    <w:multiLevelType w:val="multilevel"/>
    <w:tmpl w:val="12CA1B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">
    <w:nsid w:val="08FD79EC"/>
    <w:multiLevelType w:val="hybridMultilevel"/>
    <w:tmpl w:val="312A8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054A4"/>
    <w:multiLevelType w:val="hybridMultilevel"/>
    <w:tmpl w:val="B2026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751C2A"/>
    <w:multiLevelType w:val="hybridMultilevel"/>
    <w:tmpl w:val="35FC89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CCF01E9"/>
    <w:multiLevelType w:val="hybridMultilevel"/>
    <w:tmpl w:val="66728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C6456E"/>
    <w:multiLevelType w:val="hybridMultilevel"/>
    <w:tmpl w:val="CD607F68"/>
    <w:lvl w:ilvl="0" w:tplc="1FB025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73266E"/>
    <w:multiLevelType w:val="multilevel"/>
    <w:tmpl w:val="A49EF546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8">
    <w:nsid w:val="182170E2"/>
    <w:multiLevelType w:val="hybridMultilevel"/>
    <w:tmpl w:val="16A2B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23631B"/>
    <w:multiLevelType w:val="hybridMultilevel"/>
    <w:tmpl w:val="866C7B3C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0">
    <w:nsid w:val="21BF4CBA"/>
    <w:multiLevelType w:val="hybridMultilevel"/>
    <w:tmpl w:val="7B3E9404"/>
    <w:lvl w:ilvl="0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11">
    <w:nsid w:val="21FC00E6"/>
    <w:multiLevelType w:val="hybridMultilevel"/>
    <w:tmpl w:val="3708B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6D2997"/>
    <w:multiLevelType w:val="multilevel"/>
    <w:tmpl w:val="7BD28C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3">
    <w:nsid w:val="27C7318A"/>
    <w:multiLevelType w:val="hybridMultilevel"/>
    <w:tmpl w:val="4FC466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93A625F"/>
    <w:multiLevelType w:val="hybridMultilevel"/>
    <w:tmpl w:val="67E63A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3272518"/>
    <w:multiLevelType w:val="hybridMultilevel"/>
    <w:tmpl w:val="D2AA5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FD25E4"/>
    <w:multiLevelType w:val="hybridMultilevel"/>
    <w:tmpl w:val="8E40C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F42E83"/>
    <w:multiLevelType w:val="hybridMultilevel"/>
    <w:tmpl w:val="3D068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9A265D"/>
    <w:multiLevelType w:val="hybridMultilevel"/>
    <w:tmpl w:val="D5F6E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7A255A"/>
    <w:multiLevelType w:val="multilevel"/>
    <w:tmpl w:val="44AA9A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0">
    <w:nsid w:val="476B23D3"/>
    <w:multiLevelType w:val="hybridMultilevel"/>
    <w:tmpl w:val="DB40E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6E6BE1"/>
    <w:multiLevelType w:val="hybridMultilevel"/>
    <w:tmpl w:val="DD1042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A5F5F10"/>
    <w:multiLevelType w:val="multilevel"/>
    <w:tmpl w:val="DA6857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3">
    <w:nsid w:val="4ACF1D6C"/>
    <w:multiLevelType w:val="multilevel"/>
    <w:tmpl w:val="DA6857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4">
    <w:nsid w:val="54395F4E"/>
    <w:multiLevelType w:val="hybridMultilevel"/>
    <w:tmpl w:val="090A0C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5FE2694"/>
    <w:multiLevelType w:val="hybridMultilevel"/>
    <w:tmpl w:val="CB8A0C4C"/>
    <w:lvl w:ilvl="0" w:tplc="1250E506">
      <w:start w:val="2"/>
      <w:numFmt w:val="decimal"/>
      <w:lvlText w:val="%1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6">
    <w:nsid w:val="594F7623"/>
    <w:multiLevelType w:val="hybridMultilevel"/>
    <w:tmpl w:val="DB446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126224"/>
    <w:multiLevelType w:val="hybridMultilevel"/>
    <w:tmpl w:val="927C1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A053B1"/>
    <w:multiLevelType w:val="multilevel"/>
    <w:tmpl w:val="EF0090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633C3639"/>
    <w:multiLevelType w:val="hybridMultilevel"/>
    <w:tmpl w:val="FF8A0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9D210C"/>
    <w:multiLevelType w:val="hybridMultilevel"/>
    <w:tmpl w:val="0E52C868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1">
    <w:nsid w:val="64E20548"/>
    <w:multiLevelType w:val="hybridMultilevel"/>
    <w:tmpl w:val="7332B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BF4B07"/>
    <w:multiLevelType w:val="hybridMultilevel"/>
    <w:tmpl w:val="3ABCA2A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3">
    <w:nsid w:val="6FD91DCD"/>
    <w:multiLevelType w:val="hybridMultilevel"/>
    <w:tmpl w:val="1122AB18"/>
    <w:lvl w:ilvl="0" w:tplc="041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34">
    <w:nsid w:val="70926F02"/>
    <w:multiLevelType w:val="hybridMultilevel"/>
    <w:tmpl w:val="19902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767BC2"/>
    <w:multiLevelType w:val="hybridMultilevel"/>
    <w:tmpl w:val="4BC88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135123"/>
    <w:multiLevelType w:val="multilevel"/>
    <w:tmpl w:val="D2B646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4014A8"/>
    <w:multiLevelType w:val="hybridMultilevel"/>
    <w:tmpl w:val="7E82D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DD6A99"/>
    <w:multiLevelType w:val="hybridMultilevel"/>
    <w:tmpl w:val="77D80334"/>
    <w:lvl w:ilvl="0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2"/>
  </w:num>
  <w:num w:numId="4">
    <w:abstractNumId w:val="9"/>
  </w:num>
  <w:num w:numId="5">
    <w:abstractNumId w:val="13"/>
  </w:num>
  <w:num w:numId="6">
    <w:abstractNumId w:val="25"/>
  </w:num>
  <w:num w:numId="7">
    <w:abstractNumId w:val="32"/>
  </w:num>
  <w:num w:numId="8">
    <w:abstractNumId w:val="33"/>
  </w:num>
  <w:num w:numId="9">
    <w:abstractNumId w:val="10"/>
  </w:num>
  <w:num w:numId="10">
    <w:abstractNumId w:val="38"/>
  </w:num>
  <w:num w:numId="11">
    <w:abstractNumId w:val="5"/>
  </w:num>
  <w:num w:numId="12">
    <w:abstractNumId w:val="34"/>
  </w:num>
  <w:num w:numId="13">
    <w:abstractNumId w:val="15"/>
  </w:num>
  <w:num w:numId="14">
    <w:abstractNumId w:val="37"/>
  </w:num>
  <w:num w:numId="15">
    <w:abstractNumId w:val="16"/>
  </w:num>
  <w:num w:numId="16">
    <w:abstractNumId w:val="30"/>
  </w:num>
  <w:num w:numId="17">
    <w:abstractNumId w:val="29"/>
  </w:num>
  <w:num w:numId="18">
    <w:abstractNumId w:val="20"/>
  </w:num>
  <w:num w:numId="19">
    <w:abstractNumId w:val="3"/>
  </w:num>
  <w:num w:numId="20">
    <w:abstractNumId w:val="8"/>
  </w:num>
  <w:num w:numId="21">
    <w:abstractNumId w:val="23"/>
  </w:num>
  <w:num w:numId="22">
    <w:abstractNumId w:val="12"/>
  </w:num>
  <w:num w:numId="23">
    <w:abstractNumId w:val="7"/>
  </w:num>
  <w:num w:numId="24">
    <w:abstractNumId w:val="26"/>
  </w:num>
  <w:num w:numId="25">
    <w:abstractNumId w:val="19"/>
  </w:num>
  <w:num w:numId="26">
    <w:abstractNumId w:val="1"/>
  </w:num>
  <w:num w:numId="27">
    <w:abstractNumId w:val="28"/>
  </w:num>
  <w:num w:numId="28">
    <w:abstractNumId w:val="21"/>
  </w:num>
  <w:num w:numId="29">
    <w:abstractNumId w:val="18"/>
  </w:num>
  <w:num w:numId="30">
    <w:abstractNumId w:val="0"/>
  </w:num>
  <w:num w:numId="31">
    <w:abstractNumId w:val="31"/>
  </w:num>
  <w:num w:numId="32">
    <w:abstractNumId w:val="22"/>
  </w:num>
  <w:num w:numId="33">
    <w:abstractNumId w:val="6"/>
  </w:num>
  <w:num w:numId="34">
    <w:abstractNumId w:val="36"/>
  </w:num>
  <w:num w:numId="35">
    <w:abstractNumId w:val="17"/>
  </w:num>
  <w:num w:numId="36">
    <w:abstractNumId w:val="11"/>
  </w:num>
  <w:num w:numId="37">
    <w:abstractNumId w:val="35"/>
  </w:num>
  <w:num w:numId="38">
    <w:abstractNumId w:val="4"/>
  </w:num>
  <w:num w:numId="3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72BDD"/>
    <w:rsid w:val="0000321A"/>
    <w:rsid w:val="00011BAA"/>
    <w:rsid w:val="00026964"/>
    <w:rsid w:val="00085376"/>
    <w:rsid w:val="000E52CE"/>
    <w:rsid w:val="000F4389"/>
    <w:rsid w:val="00103889"/>
    <w:rsid w:val="001230C6"/>
    <w:rsid w:val="00141899"/>
    <w:rsid w:val="00143F58"/>
    <w:rsid w:val="001500D5"/>
    <w:rsid w:val="00155333"/>
    <w:rsid w:val="00191022"/>
    <w:rsid w:val="001923EB"/>
    <w:rsid w:val="0019289F"/>
    <w:rsid w:val="001C7591"/>
    <w:rsid w:val="001F0330"/>
    <w:rsid w:val="002036AF"/>
    <w:rsid w:val="002103DD"/>
    <w:rsid w:val="00216EBB"/>
    <w:rsid w:val="00221491"/>
    <w:rsid w:val="00237B47"/>
    <w:rsid w:val="00240EF6"/>
    <w:rsid w:val="002477B6"/>
    <w:rsid w:val="002A1CE7"/>
    <w:rsid w:val="002C67DD"/>
    <w:rsid w:val="002F19FD"/>
    <w:rsid w:val="002F613F"/>
    <w:rsid w:val="003071C7"/>
    <w:rsid w:val="00316EC0"/>
    <w:rsid w:val="003202B2"/>
    <w:rsid w:val="00332C7C"/>
    <w:rsid w:val="0035755C"/>
    <w:rsid w:val="003602FF"/>
    <w:rsid w:val="00375563"/>
    <w:rsid w:val="00381FBC"/>
    <w:rsid w:val="003933A1"/>
    <w:rsid w:val="003A2A51"/>
    <w:rsid w:val="003B02BF"/>
    <w:rsid w:val="003B708E"/>
    <w:rsid w:val="003E1E90"/>
    <w:rsid w:val="003E3403"/>
    <w:rsid w:val="003F2C6A"/>
    <w:rsid w:val="00405F9D"/>
    <w:rsid w:val="004332F4"/>
    <w:rsid w:val="0043794A"/>
    <w:rsid w:val="00476D41"/>
    <w:rsid w:val="00483D8C"/>
    <w:rsid w:val="00486AAA"/>
    <w:rsid w:val="004A219A"/>
    <w:rsid w:val="00532679"/>
    <w:rsid w:val="0053475B"/>
    <w:rsid w:val="00534A07"/>
    <w:rsid w:val="005474F6"/>
    <w:rsid w:val="005513F3"/>
    <w:rsid w:val="005736A3"/>
    <w:rsid w:val="0059569E"/>
    <w:rsid w:val="005A23D1"/>
    <w:rsid w:val="005A4021"/>
    <w:rsid w:val="005B69A9"/>
    <w:rsid w:val="005E340E"/>
    <w:rsid w:val="005E3F90"/>
    <w:rsid w:val="006017C2"/>
    <w:rsid w:val="006403F9"/>
    <w:rsid w:val="00656169"/>
    <w:rsid w:val="0066190E"/>
    <w:rsid w:val="0066562C"/>
    <w:rsid w:val="00684406"/>
    <w:rsid w:val="00691E4D"/>
    <w:rsid w:val="006A7761"/>
    <w:rsid w:val="006B10A6"/>
    <w:rsid w:val="006C76DB"/>
    <w:rsid w:val="006C7A86"/>
    <w:rsid w:val="006E4E02"/>
    <w:rsid w:val="00724214"/>
    <w:rsid w:val="007301F9"/>
    <w:rsid w:val="00737548"/>
    <w:rsid w:val="0076003E"/>
    <w:rsid w:val="00770931"/>
    <w:rsid w:val="007A1F74"/>
    <w:rsid w:val="007C36B0"/>
    <w:rsid w:val="007F540F"/>
    <w:rsid w:val="00806E17"/>
    <w:rsid w:val="00807F0C"/>
    <w:rsid w:val="008222F6"/>
    <w:rsid w:val="00863374"/>
    <w:rsid w:val="00867876"/>
    <w:rsid w:val="00887AA2"/>
    <w:rsid w:val="00890ED6"/>
    <w:rsid w:val="0089399C"/>
    <w:rsid w:val="008A02F4"/>
    <w:rsid w:val="008C713A"/>
    <w:rsid w:val="009071C2"/>
    <w:rsid w:val="009705E8"/>
    <w:rsid w:val="009732A3"/>
    <w:rsid w:val="009A123C"/>
    <w:rsid w:val="009C7FB0"/>
    <w:rsid w:val="009E223B"/>
    <w:rsid w:val="00A04720"/>
    <w:rsid w:val="00A131EB"/>
    <w:rsid w:val="00A14D06"/>
    <w:rsid w:val="00A47330"/>
    <w:rsid w:val="00A54C89"/>
    <w:rsid w:val="00A57186"/>
    <w:rsid w:val="00AE0FA1"/>
    <w:rsid w:val="00AF6859"/>
    <w:rsid w:val="00AF6F14"/>
    <w:rsid w:val="00B126ED"/>
    <w:rsid w:val="00B13706"/>
    <w:rsid w:val="00B1714B"/>
    <w:rsid w:val="00B24FB7"/>
    <w:rsid w:val="00B26CC5"/>
    <w:rsid w:val="00B420DC"/>
    <w:rsid w:val="00B432F2"/>
    <w:rsid w:val="00B43A98"/>
    <w:rsid w:val="00B5443D"/>
    <w:rsid w:val="00B72BDD"/>
    <w:rsid w:val="00BF56BB"/>
    <w:rsid w:val="00C67069"/>
    <w:rsid w:val="00C7213F"/>
    <w:rsid w:val="00C915ED"/>
    <w:rsid w:val="00C971FE"/>
    <w:rsid w:val="00CA642D"/>
    <w:rsid w:val="00CA715D"/>
    <w:rsid w:val="00CB1B80"/>
    <w:rsid w:val="00CD7180"/>
    <w:rsid w:val="00CF2042"/>
    <w:rsid w:val="00D00C32"/>
    <w:rsid w:val="00D02934"/>
    <w:rsid w:val="00D07A4C"/>
    <w:rsid w:val="00D11D03"/>
    <w:rsid w:val="00D1717E"/>
    <w:rsid w:val="00D34F5B"/>
    <w:rsid w:val="00D4106E"/>
    <w:rsid w:val="00D529C7"/>
    <w:rsid w:val="00D65D1C"/>
    <w:rsid w:val="00D76CAF"/>
    <w:rsid w:val="00D97E0B"/>
    <w:rsid w:val="00DA093C"/>
    <w:rsid w:val="00DA37AC"/>
    <w:rsid w:val="00DB05B2"/>
    <w:rsid w:val="00DB1086"/>
    <w:rsid w:val="00DD27B0"/>
    <w:rsid w:val="00DD3595"/>
    <w:rsid w:val="00DF49C2"/>
    <w:rsid w:val="00DF6AA7"/>
    <w:rsid w:val="00E6618A"/>
    <w:rsid w:val="00E816EB"/>
    <w:rsid w:val="00EC1371"/>
    <w:rsid w:val="00EC58A5"/>
    <w:rsid w:val="00ED489E"/>
    <w:rsid w:val="00EF27C8"/>
    <w:rsid w:val="00F1322D"/>
    <w:rsid w:val="00F50486"/>
    <w:rsid w:val="00F57763"/>
    <w:rsid w:val="00F6304C"/>
    <w:rsid w:val="00FB29E4"/>
    <w:rsid w:val="00FC5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3D1"/>
  </w:style>
  <w:style w:type="paragraph" w:styleId="1">
    <w:name w:val="heading 1"/>
    <w:basedOn w:val="a"/>
    <w:link w:val="10"/>
    <w:uiPriority w:val="9"/>
    <w:qFormat/>
    <w:rsid w:val="00B137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75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6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A123C"/>
    <w:pPr>
      <w:ind w:left="720"/>
      <w:contextualSpacing/>
    </w:pPr>
  </w:style>
  <w:style w:type="character" w:styleId="a5">
    <w:name w:val="Strong"/>
    <w:basedOn w:val="a0"/>
    <w:uiPriority w:val="22"/>
    <w:qFormat/>
    <w:rsid w:val="00C7213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137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6">
    <w:name w:val="Table Grid"/>
    <w:basedOn w:val="a1"/>
    <w:uiPriority w:val="59"/>
    <w:rsid w:val="00B137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13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13706"/>
  </w:style>
  <w:style w:type="paragraph" w:styleId="a9">
    <w:name w:val="footer"/>
    <w:basedOn w:val="a"/>
    <w:link w:val="aa"/>
    <w:uiPriority w:val="99"/>
    <w:unhideWhenUsed/>
    <w:rsid w:val="00B13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13706"/>
  </w:style>
  <w:style w:type="character" w:customStyle="1" w:styleId="20">
    <w:name w:val="Заголовок 2 Знак"/>
    <w:basedOn w:val="a0"/>
    <w:link w:val="2"/>
    <w:uiPriority w:val="9"/>
    <w:semiHidden/>
    <w:rsid w:val="001C75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Emphasis"/>
    <w:basedOn w:val="a0"/>
    <w:uiPriority w:val="20"/>
    <w:qFormat/>
    <w:rsid w:val="001C7591"/>
    <w:rPr>
      <w:i/>
      <w:iCs/>
    </w:rPr>
  </w:style>
  <w:style w:type="character" w:customStyle="1" w:styleId="c3">
    <w:name w:val="c3"/>
    <w:basedOn w:val="a0"/>
    <w:rsid w:val="001C7591"/>
  </w:style>
  <w:style w:type="character" w:customStyle="1" w:styleId="c2">
    <w:name w:val="c2"/>
    <w:basedOn w:val="a0"/>
    <w:rsid w:val="001C7591"/>
  </w:style>
  <w:style w:type="paragraph" w:styleId="ac">
    <w:name w:val="Balloon Text"/>
    <w:basedOn w:val="a"/>
    <w:link w:val="ad"/>
    <w:uiPriority w:val="99"/>
    <w:semiHidden/>
    <w:unhideWhenUsed/>
    <w:rsid w:val="00DA0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A093C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35755C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3E3403"/>
    <w:rPr>
      <w:color w:val="800080" w:themeColor="followedHyperlink"/>
      <w:u w:val="single"/>
    </w:rPr>
  </w:style>
  <w:style w:type="character" w:customStyle="1" w:styleId="w">
    <w:name w:val="w"/>
    <w:basedOn w:val="a0"/>
    <w:rsid w:val="00011BAA"/>
  </w:style>
  <w:style w:type="paragraph" w:customStyle="1" w:styleId="src">
    <w:name w:val="src"/>
    <w:basedOn w:val="a"/>
    <w:rsid w:val="00011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bse.sci-lib.com/article061490.html" TargetMode="External"/><Relationship Id="rId18" Type="http://schemas.openxmlformats.org/officeDocument/2006/relationships/hyperlink" Target="http://www.terminy.info/jargon/dictionaries-of-teen-slang/hayp" TargetMode="External"/><Relationship Id="rId26" Type="http://schemas.openxmlformats.org/officeDocument/2006/relationships/hyperlink" Target="https://burido.ru/518-frazeologizm-yabloko-razdora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34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bse.sci-lib.com/article009712.html" TargetMode="External"/><Relationship Id="rId17" Type="http://schemas.openxmlformats.org/officeDocument/2006/relationships/hyperlink" Target="http://www.terminy.info/jargon/dictionaries-of-teen-slang/na" TargetMode="External"/><Relationship Id="rId25" Type="http://schemas.openxmlformats.org/officeDocument/2006/relationships/hyperlink" Target="https://burido.ru/razvitie-i-obuchenie/503-frazeologizm-avgievy-konyushni" TargetMode="External"/><Relationship Id="rId33" Type="http://schemas.openxmlformats.org/officeDocument/2006/relationships/image" Target="media/image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hyperlink" Target="https://www.fraze.ru/index.php/frazeologizm/na-bukvu-s/siniy-chyulok" TargetMode="External"/><Relationship Id="rId29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hyperlink" Target="http://www.terminy.info/" TargetMode="External"/><Relationship Id="rId32" Type="http://schemas.openxmlformats.org/officeDocument/2006/relationships/image" Target="media/image4.png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hyperlink" Target="https://www.fraze.ru/" TargetMode="External"/><Relationship Id="rId28" Type="http://schemas.openxmlformats.org/officeDocument/2006/relationships/hyperlink" Target="https://burido.ru/razvitie-i-obuchenie/508-frazeologizm-troyanskij-kon" TargetMode="External"/><Relationship Id="rId36" Type="http://schemas.openxmlformats.org/officeDocument/2006/relationships/image" Target="media/image8.png"/><Relationship Id="rId10" Type="http://schemas.openxmlformats.org/officeDocument/2006/relationships/chart" Target="charts/chart3.xml"/><Relationship Id="rId19" Type="http://schemas.openxmlformats.org/officeDocument/2006/relationships/chart" Target="charts/chart8.xml"/><Relationship Id="rId31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5.xml"/><Relationship Id="rId22" Type="http://schemas.openxmlformats.org/officeDocument/2006/relationships/hyperlink" Target="http://bse.sci-lib.com/" TargetMode="External"/><Relationship Id="rId27" Type="http://schemas.openxmlformats.org/officeDocument/2006/relationships/hyperlink" Target="https://burido.ru/razvitie-i-obuchenie/502-frazeologizm-akhillesova-pyata" TargetMode="External"/><Relationship Id="rId30" Type="http://schemas.openxmlformats.org/officeDocument/2006/relationships/image" Target="media/image2.png"/><Relationship Id="rId35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_Ankudinova\Desktop\&#1084;&#1072;&#1096;&#1072;\&#1076;&#1080;&#1072;&#1075;&#1088;&#1072;&#108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4;&#1072;&#1096;&#1072;\&#1076;&#1080;&#1072;&#1075;&#1088;&#1072;&#1084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4;&#1072;&#1096;&#1072;\&#1076;&#1080;&#1072;&#1075;&#1088;&#1072;&#1084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4;&#1072;&#1096;&#1072;\&#1076;&#1080;&#1072;&#1075;&#1088;&#1072;&#1084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4;&#1072;&#1096;&#1072;\&#1076;&#1080;&#1072;&#1075;&#1088;&#1072;&#1084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_Ankudinova\Desktop\&#1084;&#1072;&#1096;&#1072;\&#1076;&#1080;&#1072;&#1075;&#1088;&#1072;&#1084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4;&#1072;&#1096;&#1072;\&#1076;&#1080;&#1072;&#1075;&#1088;&#1072;&#1084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4;&#1072;&#1096;&#1072;\&#1076;&#1080;&#1072;&#1075;&#1088;&#1072;&#1084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4;&#1072;&#1096;&#1072;\&#1076;&#1080;&#1072;&#1075;&#1088;&#1072;&#108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Что такое фразеологизм?</a:t>
            </a:r>
          </a:p>
        </c:rich>
      </c:tx>
      <c:layout/>
    </c:title>
    <c:plotArea>
      <c:layout/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Лист1!$C$12:$C$13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Лист1!$D$12:$D$13</c:f>
              <c:numCache>
                <c:formatCode>General</c:formatCode>
                <c:ptCount val="2"/>
                <c:pt idx="0">
                  <c:v>34</c:v>
                </c:pt>
                <c:pt idx="1">
                  <c:v>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Знание признаков фразеологизмов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Лист1!$H$37</c:f>
              <c:strCache>
                <c:ptCount val="1"/>
                <c:pt idx="0">
                  <c:v>Знают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Лист1!$G$38:$G$40</c:f>
              <c:strCache>
                <c:ptCount val="3"/>
                <c:pt idx="0">
                  <c:v>Подростки 13-19 лет</c:v>
                </c:pt>
                <c:pt idx="1">
                  <c:v>Молодежь 20-37 лет</c:v>
                </c:pt>
                <c:pt idx="2">
                  <c:v>Старшие возраста 38-54</c:v>
                </c:pt>
              </c:strCache>
            </c:strRef>
          </c:cat>
          <c:val>
            <c:numRef>
              <c:f>Лист1!$H$38:$H$40</c:f>
              <c:numCache>
                <c:formatCode>0%</c:formatCode>
                <c:ptCount val="3"/>
                <c:pt idx="0">
                  <c:v>0.52</c:v>
                </c:pt>
                <c:pt idx="1">
                  <c:v>0.82000000000000006</c:v>
                </c:pt>
                <c:pt idx="2">
                  <c:v>0.75000000000000011</c:v>
                </c:pt>
              </c:numCache>
            </c:numRef>
          </c:val>
        </c:ser>
        <c:ser>
          <c:idx val="1"/>
          <c:order val="1"/>
          <c:tx>
            <c:strRef>
              <c:f>Лист1!$I$37</c:f>
              <c:strCache>
                <c:ptCount val="1"/>
                <c:pt idx="0">
                  <c:v>Не знают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Лист1!$G$38:$G$40</c:f>
              <c:strCache>
                <c:ptCount val="3"/>
                <c:pt idx="0">
                  <c:v>Подростки 13-19 лет</c:v>
                </c:pt>
                <c:pt idx="1">
                  <c:v>Молодежь 20-37 лет</c:v>
                </c:pt>
                <c:pt idx="2">
                  <c:v>Старшие возраста 38-54</c:v>
                </c:pt>
              </c:strCache>
            </c:strRef>
          </c:cat>
          <c:val>
            <c:numRef>
              <c:f>Лист1!$I$38:$I$40</c:f>
              <c:numCache>
                <c:formatCode>0%</c:formatCode>
                <c:ptCount val="3"/>
                <c:pt idx="0">
                  <c:v>0.48000000000000004</c:v>
                </c:pt>
                <c:pt idx="1">
                  <c:v>0.18000000000000002</c:v>
                </c:pt>
                <c:pt idx="2">
                  <c:v>0.25</c:v>
                </c:pt>
              </c:numCache>
            </c:numRef>
          </c:val>
        </c:ser>
        <c:dLbls>
          <c:showVal val="1"/>
        </c:dLbls>
        <c:overlap val="-25"/>
        <c:axId val="98355840"/>
        <c:axId val="98361728"/>
      </c:barChart>
      <c:catAx>
        <c:axId val="9835584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361728"/>
        <c:crosses val="autoZero"/>
        <c:auto val="1"/>
        <c:lblAlgn val="ctr"/>
        <c:lblOffset val="100"/>
      </c:catAx>
      <c:valAx>
        <c:axId val="98361728"/>
        <c:scaling>
          <c:orientation val="minMax"/>
        </c:scaling>
        <c:delete val="1"/>
        <c:axPos val="l"/>
        <c:numFmt formatCode="0%" sourceLinked="1"/>
        <c:tickLblPos val="none"/>
        <c:crossAx val="98355840"/>
        <c:crosses val="autoZero"/>
        <c:crossBetween val="between"/>
      </c:valAx>
    </c:plotArea>
    <c:legend>
      <c:legendPos val="t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Лист1!$G$7</c:f>
              <c:strCache>
                <c:ptCount val="1"/>
                <c:pt idx="0">
                  <c:v>Подростки 13-19 лет</c:v>
                </c:pt>
              </c:strCache>
            </c:strRef>
          </c:tx>
          <c:cat>
            <c:strRef>
              <c:f>Лист1!$H$6:$J$6</c:f>
              <c:strCache>
                <c:ptCount val="3"/>
                <c:pt idx="0">
                  <c:v>Часто</c:v>
                </c:pt>
                <c:pt idx="1">
                  <c:v>Редко</c:v>
                </c:pt>
                <c:pt idx="2">
                  <c:v>Никогда</c:v>
                </c:pt>
              </c:strCache>
            </c:strRef>
          </c:cat>
          <c:val>
            <c:numRef>
              <c:f>Лист1!$H$7:$J$7</c:f>
              <c:numCache>
                <c:formatCode>0%</c:formatCode>
                <c:ptCount val="3"/>
                <c:pt idx="0">
                  <c:v>6.0000000000000005E-2</c:v>
                </c:pt>
                <c:pt idx="1">
                  <c:v>0.75000000000000011</c:v>
                </c:pt>
                <c:pt idx="2">
                  <c:v>6.0000000000000005E-2</c:v>
                </c:pt>
              </c:numCache>
            </c:numRef>
          </c:val>
        </c:ser>
        <c:ser>
          <c:idx val="1"/>
          <c:order val="1"/>
          <c:tx>
            <c:strRef>
              <c:f>Лист1!$G$8</c:f>
              <c:strCache>
                <c:ptCount val="1"/>
                <c:pt idx="0">
                  <c:v>Молодежь 20-37 лет</c:v>
                </c:pt>
              </c:strCache>
            </c:strRef>
          </c:tx>
          <c:cat>
            <c:strRef>
              <c:f>Лист1!$H$6:$J$6</c:f>
              <c:strCache>
                <c:ptCount val="3"/>
                <c:pt idx="0">
                  <c:v>Часто</c:v>
                </c:pt>
                <c:pt idx="1">
                  <c:v>Редко</c:v>
                </c:pt>
                <c:pt idx="2">
                  <c:v>Никогда</c:v>
                </c:pt>
              </c:strCache>
            </c:strRef>
          </c:cat>
          <c:val>
            <c:numRef>
              <c:f>Лист1!$H$8:$J$8</c:f>
              <c:numCache>
                <c:formatCode>0%</c:formatCode>
                <c:ptCount val="3"/>
                <c:pt idx="0">
                  <c:v>0.56999999999999995</c:v>
                </c:pt>
                <c:pt idx="1">
                  <c:v>0.43000000000000005</c:v>
                </c:pt>
              </c:numCache>
            </c:numRef>
          </c:val>
        </c:ser>
        <c:ser>
          <c:idx val="2"/>
          <c:order val="2"/>
          <c:tx>
            <c:strRef>
              <c:f>Лист1!$G$9</c:f>
              <c:strCache>
                <c:ptCount val="1"/>
                <c:pt idx="0">
                  <c:v>Старшие возраста 38-54</c:v>
                </c:pt>
              </c:strCache>
            </c:strRef>
          </c:tx>
          <c:cat>
            <c:strRef>
              <c:f>Лист1!$H$6:$J$6</c:f>
              <c:strCache>
                <c:ptCount val="3"/>
                <c:pt idx="0">
                  <c:v>Часто</c:v>
                </c:pt>
                <c:pt idx="1">
                  <c:v>Редко</c:v>
                </c:pt>
                <c:pt idx="2">
                  <c:v>Никогда</c:v>
                </c:pt>
              </c:strCache>
            </c:strRef>
          </c:cat>
          <c:val>
            <c:numRef>
              <c:f>Лист1!$H$9:$J$9</c:f>
              <c:numCache>
                <c:formatCode>0%</c:formatCode>
                <c:ptCount val="3"/>
                <c:pt idx="0">
                  <c:v>0.59</c:v>
                </c:pt>
                <c:pt idx="1">
                  <c:v>0.33000000000000007</c:v>
                </c:pt>
                <c:pt idx="2">
                  <c:v>8.0000000000000016E-2</c:v>
                </c:pt>
              </c:numCache>
            </c:numRef>
          </c:val>
        </c:ser>
        <c:gapWidth val="300"/>
        <c:axId val="33379840"/>
        <c:axId val="33381760"/>
      </c:barChart>
      <c:catAx>
        <c:axId val="3337984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Частота употребления</a:t>
                </a:r>
              </a:p>
            </c:rich>
          </c:tx>
          <c:layout/>
        </c:title>
        <c:majorTickMark val="none"/>
        <c:tickLblPos val="nextTo"/>
        <c:crossAx val="33381760"/>
        <c:crosses val="autoZero"/>
        <c:auto val="1"/>
        <c:lblAlgn val="ctr"/>
        <c:lblOffset val="100"/>
      </c:catAx>
      <c:valAx>
        <c:axId val="33381760"/>
        <c:scaling>
          <c:orientation val="minMax"/>
        </c:scaling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Процент людей использующие фразеологизмы</a:t>
                </a:r>
              </a:p>
            </c:rich>
          </c:tx>
          <c:layout/>
        </c:title>
        <c:numFmt formatCode="0%" sourceLinked="1"/>
        <c:tickLblPos val="nextTo"/>
        <c:crossAx val="33379840"/>
        <c:crosses val="autoZero"/>
        <c:crossBetween val="between"/>
      </c:valAx>
    </c:plotArea>
    <c:legend>
      <c:legendPos val="r"/>
      <c:layout/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Источники узнавания </a:t>
            </a:r>
          </a:p>
        </c:rich>
      </c:tx>
      <c:layout/>
    </c:title>
    <c:plotArea>
      <c:layout/>
      <c:barChart>
        <c:barDir val="col"/>
        <c:grouping val="stacked"/>
        <c:ser>
          <c:idx val="0"/>
          <c:order val="0"/>
          <c:tx>
            <c:strRef>
              <c:f>Лист1!$M$63</c:f>
              <c:strCache>
                <c:ptCount val="1"/>
                <c:pt idx="0">
                  <c:v>Подростки 13-19 лет</c:v>
                </c:pt>
              </c:strCache>
            </c:strRef>
          </c:tx>
          <c:cat>
            <c:strRef>
              <c:f>Лист1!$N$62:$R$62</c:f>
              <c:strCache>
                <c:ptCount val="5"/>
                <c:pt idx="0">
                  <c:v>Литература</c:v>
                </c:pt>
                <c:pt idx="1">
                  <c:v>Устная речь</c:v>
                </c:pt>
                <c:pt idx="2">
                  <c:v>Кино</c:v>
                </c:pt>
                <c:pt idx="3">
                  <c:v>СМИ</c:v>
                </c:pt>
                <c:pt idx="4">
                  <c:v>Соц.сети</c:v>
                </c:pt>
              </c:strCache>
            </c:strRef>
          </c:cat>
          <c:val>
            <c:numRef>
              <c:f>Лист1!$N$63:$R$63</c:f>
              <c:numCache>
                <c:formatCode>0%</c:formatCode>
                <c:ptCount val="5"/>
                <c:pt idx="0">
                  <c:v>0.54</c:v>
                </c:pt>
                <c:pt idx="1">
                  <c:v>0.18000000000000002</c:v>
                </c:pt>
                <c:pt idx="2">
                  <c:v>0.14000000000000001</c:v>
                </c:pt>
                <c:pt idx="3">
                  <c:v>7.0000000000000021E-2</c:v>
                </c:pt>
                <c:pt idx="4">
                  <c:v>7.0000000000000021E-2</c:v>
                </c:pt>
              </c:numCache>
            </c:numRef>
          </c:val>
        </c:ser>
        <c:ser>
          <c:idx val="1"/>
          <c:order val="1"/>
          <c:tx>
            <c:strRef>
              <c:f>Лист1!$M$64</c:f>
              <c:strCache>
                <c:ptCount val="1"/>
                <c:pt idx="0">
                  <c:v>Молодежь 20-37 лет</c:v>
                </c:pt>
              </c:strCache>
            </c:strRef>
          </c:tx>
          <c:cat>
            <c:strRef>
              <c:f>Лист1!$N$62:$R$62</c:f>
              <c:strCache>
                <c:ptCount val="5"/>
                <c:pt idx="0">
                  <c:v>Литература</c:v>
                </c:pt>
                <c:pt idx="1">
                  <c:v>Устная речь</c:v>
                </c:pt>
                <c:pt idx="2">
                  <c:v>Кино</c:v>
                </c:pt>
                <c:pt idx="3">
                  <c:v>СМИ</c:v>
                </c:pt>
                <c:pt idx="4">
                  <c:v>Соц.сети</c:v>
                </c:pt>
              </c:strCache>
            </c:strRef>
          </c:cat>
          <c:val>
            <c:numRef>
              <c:f>Лист1!$N$64:$R$64</c:f>
              <c:numCache>
                <c:formatCode>0%</c:formatCode>
                <c:ptCount val="5"/>
                <c:pt idx="0">
                  <c:v>0.29000000000000004</c:v>
                </c:pt>
                <c:pt idx="1">
                  <c:v>0.22</c:v>
                </c:pt>
                <c:pt idx="2">
                  <c:v>0.21000000000000002</c:v>
                </c:pt>
                <c:pt idx="3">
                  <c:v>0.21000000000000002</c:v>
                </c:pt>
                <c:pt idx="4">
                  <c:v>7.0000000000000021E-2</c:v>
                </c:pt>
              </c:numCache>
            </c:numRef>
          </c:val>
        </c:ser>
        <c:ser>
          <c:idx val="2"/>
          <c:order val="2"/>
          <c:tx>
            <c:strRef>
              <c:f>Лист1!$M$65</c:f>
              <c:strCache>
                <c:ptCount val="1"/>
                <c:pt idx="0">
                  <c:v>Старшие возраста 38-54</c:v>
                </c:pt>
              </c:strCache>
            </c:strRef>
          </c:tx>
          <c:cat>
            <c:strRef>
              <c:f>Лист1!$N$62:$R$62</c:f>
              <c:strCache>
                <c:ptCount val="5"/>
                <c:pt idx="0">
                  <c:v>Литература</c:v>
                </c:pt>
                <c:pt idx="1">
                  <c:v>Устная речь</c:v>
                </c:pt>
                <c:pt idx="2">
                  <c:v>Кино</c:v>
                </c:pt>
                <c:pt idx="3">
                  <c:v>СМИ</c:v>
                </c:pt>
                <c:pt idx="4">
                  <c:v>Соц.сети</c:v>
                </c:pt>
              </c:strCache>
            </c:strRef>
          </c:cat>
          <c:val>
            <c:numRef>
              <c:f>Лист1!$N$65:$R$65</c:f>
              <c:numCache>
                <c:formatCode>0%</c:formatCode>
                <c:ptCount val="5"/>
                <c:pt idx="0">
                  <c:v>0.32000000000000006</c:v>
                </c:pt>
                <c:pt idx="1">
                  <c:v>0.36000000000000004</c:v>
                </c:pt>
                <c:pt idx="2">
                  <c:v>0.18000000000000002</c:v>
                </c:pt>
                <c:pt idx="3">
                  <c:v>7.0000000000000021E-2</c:v>
                </c:pt>
                <c:pt idx="4">
                  <c:v>7.0000000000000021E-2</c:v>
                </c:pt>
              </c:numCache>
            </c:numRef>
          </c:val>
        </c:ser>
        <c:dLbls>
          <c:showVal val="1"/>
        </c:dLbls>
        <c:gapWidth val="95"/>
        <c:overlap val="100"/>
        <c:axId val="99452800"/>
        <c:axId val="99454336"/>
      </c:barChart>
      <c:catAx>
        <c:axId val="99452800"/>
        <c:scaling>
          <c:orientation val="minMax"/>
        </c:scaling>
        <c:axPos val="b"/>
        <c:majorTickMark val="none"/>
        <c:tickLblPos val="nextTo"/>
        <c:crossAx val="99454336"/>
        <c:crosses val="autoZero"/>
        <c:auto val="1"/>
        <c:lblAlgn val="ctr"/>
        <c:lblOffset val="100"/>
      </c:catAx>
      <c:valAx>
        <c:axId val="99454336"/>
        <c:scaling>
          <c:orientation val="minMax"/>
        </c:scaling>
        <c:delete val="1"/>
        <c:axPos val="l"/>
        <c:numFmt formatCode="0%" sourceLinked="1"/>
        <c:majorTickMark val="none"/>
        <c:tickLblPos val="none"/>
        <c:crossAx val="99452800"/>
        <c:crosses val="autoZero"/>
        <c:crossBetween val="between"/>
      </c:valAx>
    </c:plotArea>
    <c:legend>
      <c:legendPos val="t"/>
      <c:layout/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Происхождение фразеологизма</a:t>
            </a:r>
          </a:p>
        </c:rich>
      </c:tx>
      <c:layout/>
    </c:title>
    <c:plotArea>
      <c:layout/>
      <c:barChart>
        <c:barDir val="col"/>
        <c:grouping val="stacked"/>
        <c:ser>
          <c:idx val="0"/>
          <c:order val="0"/>
          <c:tx>
            <c:strRef>
              <c:f>Лист1!$D$93</c:f>
              <c:strCache>
                <c:ptCount val="1"/>
                <c:pt idx="0">
                  <c:v>Знают</c:v>
                </c:pt>
              </c:strCache>
            </c:strRef>
          </c:tx>
          <c:cat>
            <c:strRef>
              <c:f>Лист1!$C$94:$C$96</c:f>
              <c:strCache>
                <c:ptCount val="3"/>
                <c:pt idx="0">
                  <c:v>Подростки 13-19 лет</c:v>
                </c:pt>
                <c:pt idx="1">
                  <c:v>Молодежь 20-37 лет</c:v>
                </c:pt>
                <c:pt idx="2">
                  <c:v>Старшие возраста 38-54</c:v>
                </c:pt>
              </c:strCache>
            </c:strRef>
          </c:cat>
          <c:val>
            <c:numRef>
              <c:f>Лист1!$D$94:$D$96</c:f>
              <c:numCache>
                <c:formatCode>0%</c:formatCode>
                <c:ptCount val="3"/>
                <c:pt idx="0">
                  <c:v>0.75000000000000011</c:v>
                </c:pt>
                <c:pt idx="1">
                  <c:v>1</c:v>
                </c:pt>
                <c:pt idx="2">
                  <c:v>0.83000000000000007</c:v>
                </c:pt>
              </c:numCache>
            </c:numRef>
          </c:val>
        </c:ser>
        <c:ser>
          <c:idx val="1"/>
          <c:order val="1"/>
          <c:tx>
            <c:strRef>
              <c:f>Лист1!$E$93</c:f>
              <c:strCache>
                <c:ptCount val="1"/>
                <c:pt idx="0">
                  <c:v>Не знают</c:v>
                </c:pt>
              </c:strCache>
            </c:strRef>
          </c:tx>
          <c:cat>
            <c:strRef>
              <c:f>Лист1!$C$94:$C$96</c:f>
              <c:strCache>
                <c:ptCount val="3"/>
                <c:pt idx="0">
                  <c:v>Подростки 13-19 лет</c:v>
                </c:pt>
                <c:pt idx="1">
                  <c:v>Молодежь 20-37 лет</c:v>
                </c:pt>
                <c:pt idx="2">
                  <c:v>Старшие возраста 38-54</c:v>
                </c:pt>
              </c:strCache>
            </c:strRef>
          </c:cat>
          <c:val>
            <c:numRef>
              <c:f>Лист1!$E$94:$E$96</c:f>
              <c:numCache>
                <c:formatCode>General</c:formatCode>
                <c:ptCount val="3"/>
                <c:pt idx="0" formatCode="0%">
                  <c:v>0.25</c:v>
                </c:pt>
                <c:pt idx="2" formatCode="0%">
                  <c:v>0.17</c:v>
                </c:pt>
              </c:numCache>
            </c:numRef>
          </c:val>
        </c:ser>
        <c:dLbls>
          <c:showVal val="1"/>
        </c:dLbls>
        <c:gapWidth val="95"/>
        <c:overlap val="100"/>
        <c:axId val="99509760"/>
        <c:axId val="99511296"/>
      </c:barChart>
      <c:catAx>
        <c:axId val="99509760"/>
        <c:scaling>
          <c:orientation val="minMax"/>
        </c:scaling>
        <c:axPos val="b"/>
        <c:majorTickMark val="none"/>
        <c:tickLblPos val="nextTo"/>
        <c:crossAx val="99511296"/>
        <c:crosses val="autoZero"/>
        <c:auto val="1"/>
        <c:lblAlgn val="ctr"/>
        <c:lblOffset val="100"/>
      </c:catAx>
      <c:valAx>
        <c:axId val="99511296"/>
        <c:scaling>
          <c:orientation val="minMax"/>
        </c:scaling>
        <c:delete val="1"/>
        <c:axPos val="l"/>
        <c:numFmt formatCode="0%" sourceLinked="1"/>
        <c:majorTickMark val="none"/>
        <c:tickLblPos val="none"/>
        <c:crossAx val="99509760"/>
        <c:crosses val="autoZero"/>
        <c:crossBetween val="between"/>
      </c:valAx>
    </c:plotArea>
    <c:legend>
      <c:legendPos val="t"/>
      <c:layout/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Значение фразеологизмов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Лист1!$O$99:$P$99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Лист1!$O$100:$P$100</c:f>
              <c:numCache>
                <c:formatCode>General</c:formatCode>
                <c:ptCount val="2"/>
                <c:pt idx="0">
                  <c:v>205</c:v>
                </c:pt>
                <c:pt idx="1">
                  <c:v>40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9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Время - деньги</a:t>
            </a:r>
          </a:p>
        </c:rich>
      </c:tx>
      <c:layout/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Лист1!$D$120</c:f>
              <c:strCache>
                <c:ptCount val="1"/>
                <c:pt idx="0">
                  <c:v>Знают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Лист1!$C$121:$C$123</c:f>
              <c:strCache>
                <c:ptCount val="3"/>
                <c:pt idx="0">
                  <c:v>Подростки 13-19 лет</c:v>
                </c:pt>
                <c:pt idx="1">
                  <c:v>Молодежь 20-37 лет</c:v>
                </c:pt>
                <c:pt idx="2">
                  <c:v>Старшие возраста 38-54</c:v>
                </c:pt>
              </c:strCache>
            </c:strRef>
          </c:cat>
          <c:val>
            <c:numRef>
              <c:f>Лист1!$D$121:$D$123</c:f>
              <c:numCache>
                <c:formatCode>0%</c:formatCode>
                <c:ptCount val="3"/>
                <c:pt idx="0">
                  <c:v>0.69000000000000006</c:v>
                </c:pt>
                <c:pt idx="1">
                  <c:v>0.71000000000000008</c:v>
                </c:pt>
                <c:pt idx="2">
                  <c:v>0.75000000000000011</c:v>
                </c:pt>
              </c:numCache>
            </c:numRef>
          </c:val>
        </c:ser>
        <c:ser>
          <c:idx val="1"/>
          <c:order val="1"/>
          <c:tx>
            <c:strRef>
              <c:f>Лист1!$E$120</c:f>
              <c:strCache>
                <c:ptCount val="1"/>
                <c:pt idx="0">
                  <c:v>Не знают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Лист1!$C$121:$C$123</c:f>
              <c:strCache>
                <c:ptCount val="3"/>
                <c:pt idx="0">
                  <c:v>Подростки 13-19 лет</c:v>
                </c:pt>
                <c:pt idx="1">
                  <c:v>Молодежь 20-37 лет</c:v>
                </c:pt>
                <c:pt idx="2">
                  <c:v>Старшие возраста 38-54</c:v>
                </c:pt>
              </c:strCache>
            </c:strRef>
          </c:cat>
          <c:val>
            <c:numRef>
              <c:f>Лист1!$E$121:$E$123</c:f>
              <c:numCache>
                <c:formatCode>0%</c:formatCode>
                <c:ptCount val="3"/>
                <c:pt idx="0">
                  <c:v>0.31000000000000005</c:v>
                </c:pt>
                <c:pt idx="1">
                  <c:v>0.29000000000000004</c:v>
                </c:pt>
                <c:pt idx="2">
                  <c:v>0.25</c:v>
                </c:pt>
              </c:numCache>
            </c:numRef>
          </c:val>
        </c:ser>
        <c:dLbls>
          <c:showVal val="1"/>
        </c:dLbls>
        <c:overlap val="-25"/>
        <c:axId val="99577216"/>
        <c:axId val="99587200"/>
      </c:barChart>
      <c:catAx>
        <c:axId val="99577216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9587200"/>
        <c:crosses val="autoZero"/>
        <c:auto val="1"/>
        <c:lblAlgn val="ctr"/>
        <c:lblOffset val="100"/>
      </c:catAx>
      <c:valAx>
        <c:axId val="99587200"/>
        <c:scaling>
          <c:orientation val="minMax"/>
        </c:scaling>
        <c:delete val="1"/>
        <c:axPos val="b"/>
        <c:numFmt formatCode="0%" sourceLinked="1"/>
        <c:majorTickMark val="none"/>
        <c:tickLblPos val="none"/>
        <c:crossAx val="99577216"/>
        <c:crosses val="autoZero"/>
        <c:crossBetween val="between"/>
      </c:valAx>
    </c:plotArea>
    <c:legend>
      <c:legendPos val="t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4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Словить хайп</a:t>
            </a:r>
          </a:p>
        </c:rich>
      </c:tx>
      <c:layout/>
    </c:title>
    <c:plotArea>
      <c:layout/>
      <c:barChart>
        <c:barDir val="bar"/>
        <c:grouping val="percentStacked"/>
        <c:ser>
          <c:idx val="0"/>
          <c:order val="0"/>
          <c:tx>
            <c:strRef>
              <c:f>Лист1!$H$120</c:f>
              <c:strCache>
                <c:ptCount val="1"/>
                <c:pt idx="0">
                  <c:v>Знают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Лист1!$G$121:$G$123</c:f>
              <c:strCache>
                <c:ptCount val="3"/>
                <c:pt idx="0">
                  <c:v>Подростки 13-19 лет</c:v>
                </c:pt>
                <c:pt idx="1">
                  <c:v>Молодежь 20-37 лет</c:v>
                </c:pt>
                <c:pt idx="2">
                  <c:v>Старшие возраста 38-54</c:v>
                </c:pt>
              </c:strCache>
            </c:strRef>
          </c:cat>
          <c:val>
            <c:numRef>
              <c:f>Лист1!$H$121:$H$123</c:f>
              <c:numCache>
                <c:formatCode>0%</c:formatCode>
                <c:ptCount val="3"/>
                <c:pt idx="0">
                  <c:v>0.66000000000000014</c:v>
                </c:pt>
                <c:pt idx="1">
                  <c:v>0.8600000000000001</c:v>
                </c:pt>
                <c:pt idx="2">
                  <c:v>0.5</c:v>
                </c:pt>
              </c:numCache>
            </c:numRef>
          </c:val>
        </c:ser>
        <c:ser>
          <c:idx val="1"/>
          <c:order val="1"/>
          <c:tx>
            <c:strRef>
              <c:f>Лист1!$I$120</c:f>
              <c:strCache>
                <c:ptCount val="1"/>
                <c:pt idx="0">
                  <c:v>Не знают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Лист1!$G$121:$G$123</c:f>
              <c:strCache>
                <c:ptCount val="3"/>
                <c:pt idx="0">
                  <c:v>Подростки 13-19 лет</c:v>
                </c:pt>
                <c:pt idx="1">
                  <c:v>Молодежь 20-37 лет</c:v>
                </c:pt>
                <c:pt idx="2">
                  <c:v>Старшие возраста 38-54</c:v>
                </c:pt>
              </c:strCache>
            </c:strRef>
          </c:cat>
          <c:val>
            <c:numRef>
              <c:f>Лист1!$I$121:$I$123</c:f>
              <c:numCache>
                <c:formatCode>0%</c:formatCode>
                <c:ptCount val="3"/>
                <c:pt idx="0">
                  <c:v>0.34</c:v>
                </c:pt>
                <c:pt idx="1">
                  <c:v>0.14000000000000001</c:v>
                </c:pt>
                <c:pt idx="2">
                  <c:v>0.5</c:v>
                </c:pt>
              </c:numCache>
            </c:numRef>
          </c:val>
        </c:ser>
        <c:dLbls>
          <c:showVal val="1"/>
        </c:dLbls>
        <c:gapWidth val="95"/>
        <c:overlap val="100"/>
        <c:axId val="99691136"/>
        <c:axId val="99705216"/>
      </c:barChart>
      <c:catAx>
        <c:axId val="99691136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9705216"/>
        <c:crosses val="autoZero"/>
        <c:auto val="1"/>
        <c:lblAlgn val="ctr"/>
        <c:lblOffset val="100"/>
      </c:catAx>
      <c:valAx>
        <c:axId val="99705216"/>
        <c:scaling>
          <c:orientation val="minMax"/>
        </c:scaling>
        <c:delete val="1"/>
        <c:axPos val="b"/>
        <c:numFmt formatCode="0%" sourceLinked="1"/>
        <c:tickLblPos val="none"/>
        <c:crossAx val="99691136"/>
        <c:crosses val="autoZero"/>
        <c:crossBetween val="between"/>
      </c:valAx>
    </c:plotArea>
    <c:legend>
      <c:legendPos val="t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0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Синий чулок</a:t>
            </a:r>
          </a:p>
        </c:rich>
      </c:tx>
      <c:layout/>
    </c:title>
    <c:plotArea>
      <c:layout/>
      <c:barChart>
        <c:barDir val="col"/>
        <c:grouping val="percentStacked"/>
        <c:ser>
          <c:idx val="0"/>
          <c:order val="0"/>
          <c:tx>
            <c:strRef>
              <c:f>Лист1!$N$136</c:f>
              <c:strCache>
                <c:ptCount val="1"/>
                <c:pt idx="0">
                  <c:v>Знают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Лист1!$M$137:$M$139</c:f>
              <c:strCache>
                <c:ptCount val="3"/>
                <c:pt idx="0">
                  <c:v>Подростки 13-19 лет</c:v>
                </c:pt>
                <c:pt idx="1">
                  <c:v>Молодежь 20-37 лет</c:v>
                </c:pt>
                <c:pt idx="2">
                  <c:v>Старшие возраста 38-54</c:v>
                </c:pt>
              </c:strCache>
            </c:strRef>
          </c:cat>
          <c:val>
            <c:numRef>
              <c:f>Лист1!$N$137:$N$139</c:f>
              <c:numCache>
                <c:formatCode>0%</c:formatCode>
                <c:ptCount val="3"/>
                <c:pt idx="0">
                  <c:v>0.56000000000000005</c:v>
                </c:pt>
                <c:pt idx="1">
                  <c:v>0.29000000000000004</c:v>
                </c:pt>
                <c:pt idx="2">
                  <c:v>0.92</c:v>
                </c:pt>
              </c:numCache>
            </c:numRef>
          </c:val>
        </c:ser>
        <c:ser>
          <c:idx val="1"/>
          <c:order val="1"/>
          <c:tx>
            <c:strRef>
              <c:f>Лист1!$O$136</c:f>
              <c:strCache>
                <c:ptCount val="1"/>
                <c:pt idx="0">
                  <c:v>Не знают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Лист1!$M$137:$M$139</c:f>
              <c:strCache>
                <c:ptCount val="3"/>
                <c:pt idx="0">
                  <c:v>Подростки 13-19 лет</c:v>
                </c:pt>
                <c:pt idx="1">
                  <c:v>Молодежь 20-37 лет</c:v>
                </c:pt>
                <c:pt idx="2">
                  <c:v>Старшие возраста 38-54</c:v>
                </c:pt>
              </c:strCache>
            </c:strRef>
          </c:cat>
          <c:val>
            <c:numRef>
              <c:f>Лист1!$O$137:$O$139</c:f>
              <c:numCache>
                <c:formatCode>0%</c:formatCode>
                <c:ptCount val="3"/>
                <c:pt idx="0">
                  <c:v>0.44</c:v>
                </c:pt>
                <c:pt idx="1">
                  <c:v>0.71000000000000008</c:v>
                </c:pt>
                <c:pt idx="2">
                  <c:v>8.0000000000000016E-2</c:v>
                </c:pt>
              </c:numCache>
            </c:numRef>
          </c:val>
        </c:ser>
        <c:dLbls>
          <c:showVal val="1"/>
        </c:dLbls>
        <c:gapWidth val="95"/>
        <c:overlap val="100"/>
        <c:axId val="99739136"/>
        <c:axId val="99740672"/>
      </c:barChart>
      <c:catAx>
        <c:axId val="9973913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9740672"/>
        <c:crosses val="autoZero"/>
        <c:auto val="1"/>
        <c:lblAlgn val="ctr"/>
        <c:lblOffset val="100"/>
      </c:catAx>
      <c:valAx>
        <c:axId val="99740672"/>
        <c:scaling>
          <c:orientation val="minMax"/>
        </c:scaling>
        <c:delete val="1"/>
        <c:axPos val="l"/>
        <c:numFmt formatCode="0%" sourceLinked="1"/>
        <c:majorTickMark val="none"/>
        <c:tickLblPos val="none"/>
        <c:crossAx val="99739136"/>
        <c:crosses val="autoZero"/>
        <c:crossBetween val="between"/>
      </c:valAx>
    </c:plotArea>
    <c:legend>
      <c:legendPos val="t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35063-8202-42E9-B544-72B15AD5A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26</Pages>
  <Words>3531</Words>
  <Characters>20132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АВО</Company>
  <LinksUpToDate>false</LinksUpToDate>
  <CharactersWithSpaces>23616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Nastya Ankudinova</cp:lastModifiedBy>
  <cp:revision>59</cp:revision>
  <cp:lastPrinted>2022-02-24T13:16:00Z</cp:lastPrinted>
  <dcterms:created xsi:type="dcterms:W3CDTF">2022-02-01T15:05:00Z</dcterms:created>
  <dcterms:modified xsi:type="dcterms:W3CDTF">2022-02-26T18:05:00Z</dcterms:modified>
</cp:coreProperties>
</file>