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 xml:space="preserve">«Перегребинская средняя общеобразовательная школа» </w:t>
      </w: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>ИНДИВИДУАЛЬНЫЙ ИТОГОВЫЙ ПРОЕКТ</w:t>
      </w: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37743D" w:rsidRPr="00FB0872" w:rsidRDefault="000010F6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>«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Перепись населения – один из методов математической статистики</w:t>
      </w:r>
      <w:r w:rsidRPr="00FB0872">
        <w:rPr>
          <w:rFonts w:ascii="Times New Roman" w:hAnsi="Times New Roman" w:cs="Times New Roman"/>
          <w:b/>
          <w:sz w:val="24"/>
          <w:szCs w:val="24"/>
        </w:rPr>
        <w:t>»</w:t>
      </w: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</w:p>
    <w:p w:rsidR="0037743D" w:rsidRPr="00FB0872" w:rsidRDefault="0002731A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Кривощекова Евгения Павловна</w:t>
      </w:r>
    </w:p>
    <w:p w:rsidR="0037743D" w:rsidRPr="00FB0872" w:rsidRDefault="0037743D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 xml:space="preserve">Ученица </w:t>
      </w:r>
      <w:r w:rsidR="0002731A">
        <w:rPr>
          <w:rFonts w:ascii="Times New Roman" w:hAnsi="Times New Roman" w:cs="Times New Roman"/>
          <w:b/>
          <w:sz w:val="24"/>
          <w:szCs w:val="24"/>
        </w:rPr>
        <w:t>10</w:t>
      </w:r>
      <w:r w:rsidRPr="00FB0872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37743D" w:rsidRPr="00FB0872" w:rsidRDefault="0037743D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>Куратор проекта:</w:t>
      </w:r>
    </w:p>
    <w:p w:rsidR="0037743D" w:rsidRPr="00FB0872" w:rsidRDefault="0037743D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>Мыльникова Наталья Владимировна</w:t>
      </w:r>
    </w:p>
    <w:p w:rsidR="0037743D" w:rsidRPr="00FB0872" w:rsidRDefault="0037743D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3D" w:rsidRPr="00FB0872" w:rsidRDefault="0037743D" w:rsidP="00377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 xml:space="preserve">с.Перегребное </w:t>
      </w: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t>202</w:t>
      </w:r>
      <w:r w:rsidR="0002731A">
        <w:rPr>
          <w:rFonts w:ascii="Times New Roman" w:hAnsi="Times New Roman" w:cs="Times New Roman"/>
          <w:b/>
          <w:sz w:val="24"/>
          <w:szCs w:val="24"/>
        </w:rPr>
        <w:t>3</w:t>
      </w:r>
    </w:p>
    <w:p w:rsidR="0037743D" w:rsidRPr="00FB0872" w:rsidRDefault="0037743D" w:rsidP="0037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970" w:rsidRPr="00FB0872" w:rsidRDefault="00D15970" w:rsidP="00D159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Введение</w:t>
      </w:r>
    </w:p>
    <w:p w:rsidR="00D15970" w:rsidRPr="00FB0872" w:rsidRDefault="0002731A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Совсем недавно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нашей стране прошла очередная перепись населения. Что она из себя представляет? </w:t>
      </w:r>
      <w:r w:rsidR="0055558B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чего она проводится? И главное, к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аки</w:t>
      </w:r>
      <w:r w:rsidR="0055558B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метод</w:t>
      </w:r>
      <w:r w:rsidR="0055558B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лежат в ее основе, -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558B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эти вопросы я попытаюсь найти ответы в своей работе. </w:t>
      </w:r>
    </w:p>
    <w:p w:rsidR="0037743D" w:rsidRPr="00FB0872" w:rsidRDefault="00D15970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 </w:t>
      </w:r>
      <w:r w:rsidR="00551D9D" w:rsidRPr="00FB0872">
        <w:rPr>
          <w:rFonts w:ascii="Times New Roman" w:hAnsi="Times New Roman" w:cs="Times New Roman"/>
          <w:sz w:val="28"/>
          <w:szCs w:val="28"/>
        </w:rPr>
        <w:t>Федеральн</w:t>
      </w:r>
      <w:r w:rsidR="00551D9D">
        <w:rPr>
          <w:rFonts w:ascii="Times New Roman" w:hAnsi="Times New Roman" w:cs="Times New Roman"/>
          <w:sz w:val="28"/>
          <w:szCs w:val="28"/>
        </w:rPr>
        <w:t>ого</w:t>
      </w:r>
      <w:r w:rsidR="00551D9D" w:rsidRPr="00FB08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1D9D">
        <w:rPr>
          <w:rFonts w:ascii="Times New Roman" w:hAnsi="Times New Roman" w:cs="Times New Roman"/>
          <w:sz w:val="28"/>
          <w:szCs w:val="28"/>
        </w:rPr>
        <w:t>а</w:t>
      </w:r>
      <w:r w:rsidR="00551D9D" w:rsidRPr="00FB0872">
        <w:rPr>
          <w:rFonts w:ascii="Times New Roman" w:hAnsi="Times New Roman" w:cs="Times New Roman"/>
          <w:sz w:val="28"/>
          <w:szCs w:val="28"/>
        </w:rPr>
        <w:t xml:space="preserve"> «О Всероссийской переписи населения»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узнала, что п</w:t>
      </w:r>
      <w:r w:rsidR="0037743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ерепись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7743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 </w:t>
      </w:r>
      <w:r w:rsidR="0037743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приём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7743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статистического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7743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наблюдения (научно организованного сбора и регистрации сведений, фактов и признаков, относящихся к каждой единице изучаемой совокупности), при котором базы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7743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статистических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7743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данных формируются путём их сбора специально подготовленными работниками — переписчиками</w:t>
      </w:r>
      <w:r w:rsidR="00551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1D9D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51D9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51D9D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51D9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15970" w:rsidRPr="00FB0872" w:rsidRDefault="008118E9" w:rsidP="008118E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Рассматриваемая тема мне стала интересна еще и 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потому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на уроках математики 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узнала</w:t>
      </w:r>
      <w:r w:rsidR="00D15970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явления, которые носят массовый характер и подвержены случайной изменчивости необходимо изучать методами статистики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Другими словами, изменение в составе населения, изучаемые посредством переписи, проводится методами математической статистики, которая обучает как собирать и систематизировать информацию, а также анализировать и делать выводы.</w:t>
      </w:r>
    </w:p>
    <w:p w:rsidR="008118E9" w:rsidRPr="00FB0872" w:rsidRDefault="008118E9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работы: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C0919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Перепись населения – один из методов математической статистики.</w:t>
      </w:r>
    </w:p>
    <w:p w:rsidR="008118E9" w:rsidRPr="00FB0872" w:rsidRDefault="008118E9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C0919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изучить перепись, как один из методов математической статистики путем применения на выпускниках школы.</w:t>
      </w:r>
    </w:p>
    <w:p w:rsidR="008118E9" w:rsidRPr="00FB0872" w:rsidRDefault="008118E9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:rsidR="00CC0919" w:rsidRPr="00FB0872" w:rsidRDefault="00CC0919" w:rsidP="000302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Выяснить, что такое перепись населения, как и для чего она проводится.</w:t>
      </w:r>
    </w:p>
    <w:p w:rsidR="00CC0919" w:rsidRPr="00FB0872" w:rsidRDefault="00CC0919" w:rsidP="000302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Изучить перепись с точки зрения математической статистики.</w:t>
      </w:r>
    </w:p>
    <w:p w:rsidR="00CC0919" w:rsidRPr="00FB0872" w:rsidRDefault="00CC0919" w:rsidP="000302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Составить опросник для применения </w:t>
      </w:r>
      <w:r w:rsidR="006B6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переписи</w:t>
      </w:r>
      <w:r w:rsidR="006B6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среди выпускников.</w:t>
      </w:r>
    </w:p>
    <w:p w:rsidR="00CC0919" w:rsidRPr="00FB0872" w:rsidRDefault="00CC0919" w:rsidP="000302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Провести анкетирование выпускников.</w:t>
      </w:r>
    </w:p>
    <w:p w:rsidR="00CC0919" w:rsidRPr="00FB0872" w:rsidRDefault="00CC0919" w:rsidP="000302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Проанализировать 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представить 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полученные результаты.</w:t>
      </w:r>
    </w:p>
    <w:p w:rsidR="000302E2" w:rsidRPr="00FB0872" w:rsidRDefault="000302E2" w:rsidP="000302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Методы:</w:t>
      </w:r>
    </w:p>
    <w:p w:rsidR="000302E2" w:rsidRPr="00FB0872" w:rsidRDefault="000302E2" w:rsidP="000302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-анализ литературы;</w:t>
      </w:r>
    </w:p>
    <w:p w:rsidR="000302E2" w:rsidRPr="00FB0872" w:rsidRDefault="000302E2" w:rsidP="000302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-анкетирование;</w:t>
      </w:r>
    </w:p>
    <w:p w:rsidR="000302E2" w:rsidRPr="00FB0872" w:rsidRDefault="000302E2" w:rsidP="000302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-статистический опрос;</w:t>
      </w:r>
    </w:p>
    <w:p w:rsidR="000302E2" w:rsidRPr="00FB0872" w:rsidRDefault="000302E2" w:rsidP="000302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-статистическая обработка полученных данных;</w:t>
      </w:r>
    </w:p>
    <w:p w:rsidR="000302E2" w:rsidRPr="00FB0872" w:rsidRDefault="000302E2" w:rsidP="000302E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-анализ и сравнение полученных данных.</w:t>
      </w:r>
    </w:p>
    <w:p w:rsidR="006B6B0C" w:rsidRDefault="006B6B0C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могу предположить, что перепись населения представляет из себя статистический опрос.</w:t>
      </w:r>
    </w:p>
    <w:p w:rsidR="0055558B" w:rsidRPr="00FB0872" w:rsidRDefault="008118E9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Актуальность темы очевидна, </w:t>
      </w:r>
      <w:bookmarkStart w:id="0" w:name="_GoBack"/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поскольку у каждого человека есть свой </w:t>
      </w:r>
      <w:r w:rsidR="0055558B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анализа окружающего мира, а статистика помогает формировать наблюдательность, которая нужна при сборе информации</w:t>
      </w:r>
      <w:bookmarkEnd w:id="0"/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Информация должна быть качественной и достоверной, так как она лежит в основе принятия решений. Статистические данные применяются постоянно во всех сферах жизни. Статистика позволяет регистрировать социальные, демографические, экономические и т.д. феномены. Перепись населения</w:t>
      </w:r>
      <w:r w:rsidR="00CC0919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позволяет </w:t>
      </w:r>
      <w:r w:rsidR="0055558B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получить </w:t>
      </w:r>
      <w:r w:rsidR="0055558B" w:rsidRPr="00FB0872">
        <w:rPr>
          <w:rFonts w:ascii="Times New Roman" w:hAnsi="Times New Roman" w:cs="Times New Roman"/>
          <w:sz w:val="28"/>
          <w:szCs w:val="28"/>
        </w:rPr>
        <w:t>информацию о демографических, экономических и социальных процессах, происходящих на территории нашей страны, выявить причины и сделать прогнозы об изменении этих процессов.</w:t>
      </w:r>
    </w:p>
    <w:p w:rsidR="00CC0919" w:rsidRPr="00FB0872" w:rsidRDefault="00CC0919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 w:type="page"/>
      </w:r>
    </w:p>
    <w:p w:rsidR="00CC0919" w:rsidRPr="00FB0872" w:rsidRDefault="00CC0919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Глава 1. Теоретическая</w:t>
      </w:r>
    </w:p>
    <w:p w:rsidR="00E86211" w:rsidRPr="00FB0872" w:rsidRDefault="00E86211" w:rsidP="00E862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3E5D4A"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Что такое статистика?</w:t>
      </w:r>
    </w:p>
    <w:p w:rsidR="00E86211" w:rsidRPr="00FB0872" w:rsidRDefault="00E86211" w:rsidP="00E862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Термин «статистика» появился в середине 18 века. Он означал «государствоведение». Получил распространение в монастырях. Постепенно приобрел собирательное значение. С одной стороны, статистика – это совокупность числовых показателей, характеризующих общественные явления и процессы (статистика труда, статистика транспорта). С другой – под статистикой понимается практическая деятельность по сбору, обработке, анализу данных по различным направлениям общественной жизни. С третьей стороны, статистика – это итоги массового учета, опубликованные в различных сборниках. В естественных науках статистикой называются методы и способы оценки соответствия данных массового наблюдения математическим формулам. Статистические характеристики и исследования играют значительную роль в нашей жизни и используются во многих отраслях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0872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86211" w:rsidRPr="00FB0872" w:rsidRDefault="00E86211" w:rsidP="00E8621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sz w:val="28"/>
          <w:szCs w:val="28"/>
        </w:rPr>
        <w:t>Основные организационные формы, виды и способы статистического наблюдения представлены в Таблице 1 (Приложение1).</w:t>
      </w:r>
    </w:p>
    <w:p w:rsidR="00CC0919" w:rsidRPr="00FB0872" w:rsidRDefault="003E5D4A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1.2 Перепись населения</w:t>
      </w:r>
    </w:p>
    <w:p w:rsidR="00E33237" w:rsidRPr="00FB0872" w:rsidRDefault="00E33237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Перепись населения</w:t>
      </w:r>
      <w:r w:rsidR="00D15970" w:rsidRPr="00FB08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процесс сбора, обобщения, оценки, анализа и публикации демографических, экономических и социальных данных, относящихся по состоянию на определенное время ко всем лицам в стране и</w:t>
      </w:r>
      <w:r w:rsidR="005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четко ограниченной ее части. </w:t>
      </w:r>
      <w:r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Перепись - это «моментальный снимок» всего населения страны в определенный момент времени</w:t>
      </w:r>
      <w:r w:rsidR="003E5D4A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E5D4A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</w:t>
      </w:r>
    </w:p>
    <w:p w:rsidR="007C469B" w:rsidRPr="00FB0872" w:rsidRDefault="007C469B" w:rsidP="00E72A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>Всероссийская перепись населения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 о демографических, экономических и социальных процессах.</w:t>
      </w:r>
    </w:p>
    <w:p w:rsidR="00C45F8D" w:rsidRPr="00FB0872" w:rsidRDefault="00C45F8D" w:rsidP="00C45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lastRenderedPageBreak/>
        <w:t>Перепись проводится для получения сведений о численности и составе населения, а для решения частных задач используются уже обобщенные результаты переписи.</w:t>
      </w:r>
    </w:p>
    <w:p w:rsidR="007C469B" w:rsidRPr="00FB0872" w:rsidRDefault="003E5D4A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При проведении переписи населения производится: составление списков домовладения в городских поселениях и списков сельских населенных пунктов, переписное районирование, подбор и подготовка кадров, разъяснение населению задач и порядка проведения переписи </w:t>
      </w:r>
      <w:r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[3].</w:t>
      </w:r>
    </w:p>
    <w:p w:rsidR="00AD0805" w:rsidRPr="00FB0872" w:rsidRDefault="00AD0805" w:rsidP="00AD08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1.3. Для</w:t>
      </w:r>
      <w:r w:rsidR="000010F6"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чего проводится перепись населения</w:t>
      </w:r>
    </w:p>
    <w:p w:rsidR="00AD0805" w:rsidRPr="00FB0872" w:rsidRDefault="00AD0805" w:rsidP="00AD080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Социологи считают, что у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переписи важное символическое значение. В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2009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году директор Института демографии Высшей школы экономики</w:t>
      </w:r>
      <w:r w:rsidR="000010F6" w:rsidRPr="00FB0872">
        <w:rPr>
          <w:sz w:val="28"/>
          <w:szCs w:val="28"/>
        </w:rPr>
        <w:t xml:space="preserve"> </w:t>
      </w:r>
      <w:hyperlink r:id="rId7" w:tgtFrame="_blank" w:history="1">
        <w:r w:rsidR="000010F6" w:rsidRPr="00FB0872">
          <w:rPr>
            <w:sz w:val="28"/>
            <w:szCs w:val="28"/>
          </w:rPr>
          <w:t xml:space="preserve">в </w:t>
        </w:r>
        <w:r w:rsidRPr="00FB0872">
          <w:rPr>
            <w:sz w:val="28"/>
            <w:szCs w:val="28"/>
          </w:rPr>
          <w:t>интервью «Российской газете»</w:t>
        </w:r>
      </w:hyperlink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отметил, что «перепись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 xml:space="preserve">— это коллективное осознание себя частью единой нации». </w:t>
      </w:r>
    </w:p>
    <w:p w:rsidR="00AD0805" w:rsidRPr="00FB0872" w:rsidRDefault="00AD0805" w:rsidP="00AD080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По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итогам переписи власти получают подробную информацию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том, как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живут граждане. Кроме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того, она помогает уточнить информацию, которую статистики получают от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разных ведомств. Например, так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можно проверить данные загсов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людях, которые состоят в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браке.</w:t>
      </w:r>
    </w:p>
    <w:p w:rsidR="00AD0805" w:rsidRPr="00FB0872" w:rsidRDefault="00AD0805" w:rsidP="00AD080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Данные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национальности подскажут, какие коренные народы находятся на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грани исчезновения. По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итогам переписи они могут получить господдержку. Информация от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безработных поможет понять, что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нужны новые программы по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созданию рабочих мест. Пенсионеры, сообщив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низких доходах, дадут государству сигнал, что</w:t>
      </w:r>
      <w:r w:rsidR="00037672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необходимо повышать пенсии.</w:t>
      </w:r>
    </w:p>
    <w:p w:rsidR="00AD0805" w:rsidRPr="00FB0872" w:rsidRDefault="00AD0805" w:rsidP="00AD080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Для развития экономики помогает информация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том, куда и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как люди переезжают в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поиске работы, можно понять, где не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хватает рабочих мест. Значит, на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этой территории надо строить новые предприятия, развивать сферу услуг.</w:t>
      </w:r>
    </w:p>
    <w:p w:rsidR="00AD0805" w:rsidRPr="00FB0872" w:rsidRDefault="00AD0805" w:rsidP="00AD080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Анкеты работодателей позволяют узнать больше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количестве предпринимателей. Если в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  <w:bdr w:val="none" w:sz="0" w:space="0" w:color="auto" w:frame="1"/>
        </w:rPr>
        <w:t>каком-то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регионе их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мало, значит, надо вводить новые программы для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стимулирования бизнеса. Если много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— можно брать опыт местных властей на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вооружение.</w:t>
      </w:r>
    </w:p>
    <w:p w:rsidR="00C45F8D" w:rsidRPr="00FB0872" w:rsidRDefault="00AD0805" w:rsidP="00AD0805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Данные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возрасте помогут спрогнозировать, когда и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сколько людей выйдет на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пенсию. Зная, где и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 xml:space="preserve">сколько проживает людей разного возраста, государство </w:t>
      </w:r>
      <w:r w:rsidRPr="00FB0872">
        <w:rPr>
          <w:sz w:val="28"/>
          <w:szCs w:val="28"/>
        </w:rPr>
        <w:lastRenderedPageBreak/>
        <w:t>планирует строительство детских садов, школ, больниц и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других социальных объектов. А изучив ответы на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вопросы 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жилищных условиях, власти могут решить поддержать строительную отрасль и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дать льготы по</w:t>
      </w:r>
      <w:r w:rsidR="000010F6" w:rsidRPr="00FB0872">
        <w:rPr>
          <w:sz w:val="28"/>
          <w:szCs w:val="28"/>
        </w:rPr>
        <w:t xml:space="preserve"> </w:t>
      </w:r>
      <w:r w:rsidRPr="00FB0872">
        <w:rPr>
          <w:sz w:val="28"/>
          <w:szCs w:val="28"/>
        </w:rPr>
        <w:t>ипотеке [8].</w:t>
      </w:r>
    </w:p>
    <w:p w:rsidR="000010F6" w:rsidRPr="00FB0872" w:rsidRDefault="000010F6" w:rsidP="000010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1.4. Методы проведения переписей населения</w:t>
      </w:r>
    </w:p>
    <w:p w:rsidR="000010F6" w:rsidRPr="00FB0872" w:rsidRDefault="000010F6" w:rsidP="000010F6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Современные переписи населения проводятся одним из двух методов:</w:t>
      </w:r>
    </w:p>
    <w:p w:rsidR="000010F6" w:rsidRPr="00FB0872" w:rsidRDefault="000010F6" w:rsidP="000010F6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 xml:space="preserve">- </w:t>
      </w:r>
      <w:r w:rsidRPr="00FB0872">
        <w:rPr>
          <w:i/>
          <w:iCs/>
          <w:sz w:val="28"/>
          <w:szCs w:val="28"/>
        </w:rPr>
        <w:t>методом опроса</w:t>
      </w:r>
      <w:r w:rsidRPr="00FB0872">
        <w:rPr>
          <w:sz w:val="28"/>
          <w:szCs w:val="28"/>
        </w:rPr>
        <w:t>, когда переписной лист заполняется счетчиком (регистратором) в процессе личной беседы с переписываемым лицом;</w:t>
      </w:r>
    </w:p>
    <w:p w:rsidR="000010F6" w:rsidRPr="00FB0872" w:rsidRDefault="000010F6" w:rsidP="000010F6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i/>
          <w:sz w:val="28"/>
          <w:szCs w:val="28"/>
        </w:rPr>
        <w:t>-</w:t>
      </w:r>
      <w:r w:rsidR="00037672" w:rsidRPr="00FB0872">
        <w:rPr>
          <w:i/>
          <w:sz w:val="28"/>
          <w:szCs w:val="28"/>
        </w:rPr>
        <w:t xml:space="preserve"> </w:t>
      </w:r>
      <w:r w:rsidRPr="00FB0872">
        <w:rPr>
          <w:i/>
          <w:sz w:val="28"/>
          <w:szCs w:val="28"/>
        </w:rPr>
        <w:t>методом самоисчисления</w:t>
      </w:r>
      <w:r w:rsidRPr="00FB0872">
        <w:rPr>
          <w:sz w:val="28"/>
          <w:szCs w:val="28"/>
        </w:rPr>
        <w:t>, когда люди сами заполняют бланк переписи и сдают его регистратору, который проверяет правильность его заполнения, уточняя пропущенные или неясные сведения. Время выдачи бланков, их заполнения и сбора может не совпадать.</w:t>
      </w:r>
    </w:p>
    <w:p w:rsidR="000010F6" w:rsidRPr="00FB0872" w:rsidRDefault="000010F6" w:rsidP="000010F6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Выбор метода проведения переписи зависит от степени подготовленности населения (грамотности и культуры) и от стремлени</w:t>
      </w:r>
      <w:r w:rsidR="00037672" w:rsidRPr="00FB0872">
        <w:rPr>
          <w:sz w:val="28"/>
          <w:szCs w:val="28"/>
        </w:rPr>
        <w:t>я</w:t>
      </w:r>
      <w:r w:rsidRPr="00FB0872">
        <w:rPr>
          <w:sz w:val="28"/>
          <w:szCs w:val="28"/>
        </w:rPr>
        <w:t xml:space="preserve"> к получению максимально точных сведений при минимальных затратах.</w:t>
      </w:r>
    </w:p>
    <w:p w:rsidR="000010F6" w:rsidRPr="00FB0872" w:rsidRDefault="000010F6" w:rsidP="000010F6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 xml:space="preserve">Иногда применяют оба метода с учетом их достоинств и недостатков: в сельской местности – опрос, в городах – самоисчисление. </w:t>
      </w:r>
      <w:r w:rsidR="00037672" w:rsidRPr="00FB0872">
        <w:rPr>
          <w:sz w:val="28"/>
          <w:szCs w:val="28"/>
        </w:rPr>
        <w:t xml:space="preserve">Например, в России в переписях 1897 и 1920 гг. в городах применялось – самоисчисление, на селе – опрос. Во всех остальных отечественных переписях населения применялся метод опроса. </w:t>
      </w:r>
      <w:r w:rsidRPr="00FB0872">
        <w:rPr>
          <w:sz w:val="28"/>
          <w:szCs w:val="28"/>
        </w:rPr>
        <w:t xml:space="preserve">В Таблице </w:t>
      </w:r>
      <w:r w:rsidR="00037672" w:rsidRPr="00FB0872">
        <w:rPr>
          <w:sz w:val="28"/>
          <w:szCs w:val="28"/>
        </w:rPr>
        <w:t xml:space="preserve">2 (Приложение 2) представлены достоинства и недостатки указанных методов </w:t>
      </w:r>
      <w:r w:rsidR="00037672" w:rsidRPr="00FB0872">
        <w:rPr>
          <w:sz w:val="28"/>
          <w:szCs w:val="28"/>
          <w:shd w:val="clear" w:color="auto" w:fill="FFFFFF"/>
        </w:rPr>
        <w:t>[</w:t>
      </w:r>
      <w:r w:rsidR="0081342D" w:rsidRPr="00FB0872">
        <w:rPr>
          <w:sz w:val="28"/>
          <w:szCs w:val="28"/>
          <w:shd w:val="clear" w:color="auto" w:fill="FFFFFF"/>
        </w:rPr>
        <w:t>6</w:t>
      </w:r>
      <w:r w:rsidR="00037672" w:rsidRPr="00FB0872">
        <w:rPr>
          <w:sz w:val="28"/>
          <w:szCs w:val="28"/>
          <w:shd w:val="clear" w:color="auto" w:fill="FFFFFF"/>
        </w:rPr>
        <w:t>].</w:t>
      </w:r>
    </w:p>
    <w:p w:rsidR="00037672" w:rsidRPr="00FB0872" w:rsidRDefault="00037672" w:rsidP="000376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1.5. Регулярность и этапы проведения переписей населения</w:t>
      </w:r>
    </w:p>
    <w:p w:rsidR="000010F6" w:rsidRPr="00FB0872" w:rsidRDefault="00037672" w:rsidP="00037672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t>Перепись населения – это сложная и дорогостоящая операция, требующая координации усилий огромного числа участников. Поэтому для соблюдения единства программы переписи и получения обобщенного результата по стране в целом необходим</w:t>
      </w:r>
      <w:r w:rsidR="006679F3" w:rsidRPr="00FB0872">
        <w:rPr>
          <w:sz w:val="28"/>
          <w:szCs w:val="28"/>
        </w:rPr>
        <w:t>а</w:t>
      </w:r>
      <w:r w:rsidRPr="00FB0872">
        <w:rPr>
          <w:sz w:val="28"/>
          <w:szCs w:val="28"/>
        </w:rPr>
        <w:t xml:space="preserve"> строгая централизация управления.</w:t>
      </w:r>
      <w:r w:rsidR="006679F3" w:rsidRPr="00FB0872">
        <w:rPr>
          <w:sz w:val="28"/>
          <w:szCs w:val="28"/>
        </w:rPr>
        <w:t xml:space="preserve"> В Российской Федерации этим занимается Федеральная служба государственной статистики (Госкомстат РФ)</w:t>
      </w:r>
      <w:r w:rsidR="0081342D" w:rsidRPr="00FB0872">
        <w:rPr>
          <w:sz w:val="28"/>
          <w:szCs w:val="28"/>
          <w:shd w:val="clear" w:color="auto" w:fill="FFFFFF"/>
        </w:rPr>
        <w:t xml:space="preserve"> [5]</w:t>
      </w:r>
      <w:r w:rsidR="006679F3" w:rsidRPr="00FB0872">
        <w:rPr>
          <w:sz w:val="28"/>
          <w:szCs w:val="28"/>
        </w:rPr>
        <w:t>. В Приложении 3 можно ознакомиться с органами, которые занимались организацией и проведением переписей населения ранее.</w:t>
      </w:r>
    </w:p>
    <w:p w:rsidR="000010F6" w:rsidRPr="00FB0872" w:rsidRDefault="006679F3" w:rsidP="000010F6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lastRenderedPageBreak/>
        <w:t>Для обеспечения сопоставимости данных в идеале переписи должны проводиться через равные промежутки времени. В России они проводятся каждые 7-10 лет.</w:t>
      </w: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Всероссийская перепись населения проводится в 3 этапа, что отражено в Таблице 3.</w:t>
      </w:r>
    </w:p>
    <w:p w:rsidR="00605A1C" w:rsidRPr="00FB0872" w:rsidRDefault="00605A1C" w:rsidP="00605A1C">
      <w:pPr>
        <w:pStyle w:val="a7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FB0872">
        <w:rPr>
          <w:sz w:val="28"/>
          <w:szCs w:val="28"/>
        </w:rPr>
        <w:t>Таблица 3. Этапы проведения переписи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770"/>
        <w:gridCol w:w="3304"/>
      </w:tblGrid>
      <w:tr w:rsidR="006679F3" w:rsidRPr="00FB0872" w:rsidTr="006679F3">
        <w:tc>
          <w:tcPr>
            <w:tcW w:w="1838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FB0872">
              <w:rPr>
                <w:i/>
                <w:sz w:val="28"/>
                <w:szCs w:val="28"/>
              </w:rPr>
              <w:t>Этап</w:t>
            </w:r>
          </w:p>
        </w:tc>
        <w:tc>
          <w:tcPr>
            <w:tcW w:w="4770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FB0872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3304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FB0872">
              <w:rPr>
                <w:i/>
                <w:sz w:val="28"/>
                <w:szCs w:val="28"/>
              </w:rPr>
              <w:t>Длительность</w:t>
            </w:r>
          </w:p>
        </w:tc>
      </w:tr>
      <w:tr w:rsidR="006679F3" w:rsidRPr="00FB0872" w:rsidTr="006679F3">
        <w:tc>
          <w:tcPr>
            <w:tcW w:w="1838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Первый этап</w:t>
            </w:r>
          </w:p>
        </w:tc>
        <w:tc>
          <w:tcPr>
            <w:tcW w:w="4770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3304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От нескольких месяцев до нескольких лет</w:t>
            </w:r>
          </w:p>
        </w:tc>
      </w:tr>
      <w:tr w:rsidR="006679F3" w:rsidRPr="00FB0872" w:rsidTr="006679F3">
        <w:tc>
          <w:tcPr>
            <w:tcW w:w="1838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Второй этап</w:t>
            </w:r>
          </w:p>
        </w:tc>
        <w:tc>
          <w:tcPr>
            <w:tcW w:w="4770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Проведение переписи населения</w:t>
            </w:r>
          </w:p>
        </w:tc>
        <w:tc>
          <w:tcPr>
            <w:tcW w:w="3304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В течение 2-3 недель</w:t>
            </w:r>
          </w:p>
        </w:tc>
      </w:tr>
      <w:tr w:rsidR="006679F3" w:rsidRPr="00FB0872" w:rsidTr="006679F3">
        <w:tc>
          <w:tcPr>
            <w:tcW w:w="1838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Третий этап</w:t>
            </w:r>
          </w:p>
        </w:tc>
        <w:tc>
          <w:tcPr>
            <w:tcW w:w="4770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Обработка полученных сведений, формирование итогов, их публикация и распространение</w:t>
            </w:r>
          </w:p>
        </w:tc>
        <w:tc>
          <w:tcPr>
            <w:tcW w:w="3304" w:type="dxa"/>
          </w:tcPr>
          <w:p w:rsidR="006679F3" w:rsidRPr="00FB0872" w:rsidRDefault="006679F3" w:rsidP="006679F3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B0872">
              <w:rPr>
                <w:sz w:val="28"/>
                <w:szCs w:val="28"/>
              </w:rPr>
              <w:t>2-3 года</w:t>
            </w:r>
          </w:p>
        </w:tc>
      </w:tr>
    </w:tbl>
    <w:p w:rsidR="0081342D" w:rsidRPr="00FB0872" w:rsidRDefault="00605A1C" w:rsidP="0081342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>На первом этапе разрабатывается единая программа переписи, включающая цели, задачи, методы, способы и т.д. На втором этапе проводится непосредственно перепись населения. Третий этап посвящен обработке и анализу результатов, оглашению итогов чер</w:t>
      </w:r>
      <w:r w:rsidR="00B6382B" w:rsidRPr="00FB0872">
        <w:rPr>
          <w:rFonts w:ascii="Times New Roman" w:hAnsi="Times New Roman" w:cs="Times New Roman"/>
          <w:sz w:val="28"/>
          <w:szCs w:val="28"/>
        </w:rPr>
        <w:t xml:space="preserve">ез средства массовой информации </w:t>
      </w:r>
      <w:r w:rsidR="00B6382B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1342D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6382B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81342D" w:rsidRPr="00FB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2D" w:rsidRPr="00FB0872" w:rsidRDefault="0081342D" w:rsidP="00813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На рисунке 1 представлены сроки проведения переписи населения в 2020 году, утвержденные Программой. К сожалению, пандемия внесла коррективы, и сроки сдвинулись на год: запланированная на 2020 год перепись населения была проведена в октябре 2021. Соответственно и итоги будут подведены позже. </w:t>
      </w:r>
      <w:r w:rsidRPr="00FB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итоги переписи населения появятся через полгода после её проведения - в апреле 2022 года. Росстат назовёт только общую численность населения России и его возрастно-половой состав.</w:t>
      </w:r>
    </w:p>
    <w:p w:rsidR="0081342D" w:rsidRPr="00FB0872" w:rsidRDefault="0081342D" w:rsidP="008134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2023 года должны будут появиться полные итоги переписи - с информацией о численности населения отдельных регионов и населённых пунктов России. В 2024 году Росстат обеспечит свободный доступ к деперсонифицированной базе микроданных, обнародует территориальную выборку многоцелевого назначения.</w:t>
      </w:r>
    </w:p>
    <w:p w:rsidR="00605A1C" w:rsidRPr="00FB0872" w:rsidRDefault="0081342D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lastRenderedPageBreak/>
        <w:t>О результатах и сроках проведения предыдущих переписей можно ознакомиться в Приложении 4.</w:t>
      </w:r>
    </w:p>
    <w:p w:rsidR="00605A1C" w:rsidRPr="00FB0872" w:rsidRDefault="00605A1C" w:rsidP="00605A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53C86" wp14:editId="1E4FAD7C">
            <wp:extent cx="5810250" cy="5810250"/>
            <wp:effectExtent l="0" t="0" r="0" b="0"/>
            <wp:docPr id="1" name="Рисунок 1" descr="http://www.xn----gtbsb4a.xn--p1ai/wp-content/uploads/2020/01/13695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gtbsb4a.xn--p1ai/wp-content/uploads/2020/01/136955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1C" w:rsidRPr="00FB0872" w:rsidRDefault="00605A1C" w:rsidP="00605A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0872">
        <w:rPr>
          <w:rFonts w:ascii="Times New Roman" w:hAnsi="Times New Roman" w:cs="Times New Roman"/>
          <w:sz w:val="24"/>
          <w:szCs w:val="24"/>
        </w:rPr>
        <w:t>Рисунок 1. Сроки проведения Переписи населения в 2020 году.</w:t>
      </w:r>
    </w:p>
    <w:p w:rsidR="00605A1C" w:rsidRPr="00FB0872" w:rsidRDefault="00605A1C" w:rsidP="00605A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того, что подготовка к переписи 2020 года началась в 2017 году, фактически все мероприятия, связанные с переписью, займёт около семи лет</w:t>
      </w:r>
      <w:r w:rsidR="0081342D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[7].</w:t>
      </w:r>
    </w:p>
    <w:p w:rsidR="00605A1C" w:rsidRPr="00FB0872" w:rsidRDefault="00605A1C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82B" w:rsidRPr="00FB0872" w:rsidRDefault="00B6382B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82B" w:rsidRPr="00FB0872" w:rsidRDefault="00B6382B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br w:type="page"/>
      </w:r>
    </w:p>
    <w:p w:rsidR="00B6382B" w:rsidRPr="00FB0872" w:rsidRDefault="00B6382B" w:rsidP="00B638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Глава 2. </w:t>
      </w:r>
      <w:r w:rsidR="0081342D" w:rsidRPr="00FB08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Перепись выпускников нашей школы </w:t>
      </w:r>
    </w:p>
    <w:p w:rsidR="00D46EB7" w:rsidRPr="00FB0872" w:rsidRDefault="000302E2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решила изучить перепись, как один из методов математической статистики. Как было указано в теоретической части</w:t>
      </w:r>
      <w:r w:rsidR="0081342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работы,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«перепись - это приём статистического наблюдения»</w:t>
      </w:r>
      <w:r w:rsidR="00D46EB7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говоря проще - опрос. В учебнике алгебры 9 класса сказано: «основным методом… является </w:t>
      </w:r>
      <w:r w:rsidR="00D46EB7" w:rsidRPr="00FB087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выборочный метод</w:t>
      </w:r>
      <w:r w:rsidR="00D46EB7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на нем я решила остановиться</w:t>
      </w:r>
      <w:r w:rsidR="0081342D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1342D" w:rsidRPr="00FB0872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D46EB7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46EB7" w:rsidRPr="00FB0872" w:rsidRDefault="000302E2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D46EB7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моем случае 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генеральной совокупност</w:t>
      </w:r>
      <w:r w:rsidR="00D46EB7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ью (все объекты исследования) являются выпускники </w:t>
      </w:r>
      <w:r w:rsidR="00977BC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нашей </w:t>
      </w:r>
      <w:r w:rsidR="00D46EB7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школы 2022 года. Выборка, т.е небольшая часть объектов исследования, - это выпускники девятых и одиннадцатого классов, принявшие участие в опросе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46EB7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Данная выборка является репрезентативной, поскольку все участники опроса являются выпускниками, и случайных респондентов нет.</w:t>
      </w:r>
    </w:p>
    <w:p w:rsidR="007E49D8" w:rsidRPr="00FB0872" w:rsidRDefault="007E49D8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составила анкету, поместила ее в гугл-форму, поделилась ссылкой на анкету с учащимися девятых и одиннадцатого классов. Затем получила и обработала информацию. Результаты представлены на Рисунках 2- </w:t>
      </w:r>
      <w:r w:rsidR="00977BC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7E49D8" w:rsidRPr="00FB0872" w:rsidRDefault="007E49D8" w:rsidP="007E49D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noProof/>
          <w:lang w:eastAsia="ru-RU"/>
        </w:rPr>
        <w:drawing>
          <wp:inline distT="0" distB="0" distL="0" distR="0" wp14:anchorId="71BF287D" wp14:editId="4D813753">
            <wp:extent cx="5475240" cy="3112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573" t="18814" r="41645" b="51083"/>
                    <a:stretch/>
                  </pic:blipFill>
                  <pic:spPr bwMode="auto">
                    <a:xfrm>
                      <a:off x="0" y="0"/>
                      <a:ext cx="5540183" cy="3149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9D8" w:rsidRPr="00FB0872" w:rsidRDefault="007E49D8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Рисунок 2. Результаты ответов на вопрос №1.</w:t>
      </w:r>
    </w:p>
    <w:p w:rsidR="007E49D8" w:rsidRPr="00FB0872" w:rsidRDefault="007E49D8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noProof/>
          <w:lang w:eastAsia="ru-RU"/>
        </w:rPr>
        <w:lastRenderedPageBreak/>
        <w:drawing>
          <wp:inline distT="0" distB="0" distL="0" distR="0" wp14:anchorId="713444FD" wp14:editId="7D4795F1">
            <wp:extent cx="5866731" cy="2829529"/>
            <wp:effectExtent l="0" t="0" r="127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573" t="52948" r="37261" b="17756"/>
                    <a:stretch/>
                  </pic:blipFill>
                  <pic:spPr bwMode="auto">
                    <a:xfrm>
                      <a:off x="0" y="0"/>
                      <a:ext cx="5950900" cy="287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9D8" w:rsidRPr="00FB0872" w:rsidRDefault="007E49D8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Рисунок 3. Результаты ответов на вопрос №1.</w:t>
      </w:r>
    </w:p>
    <w:p w:rsidR="007E49D8" w:rsidRPr="00FB0872" w:rsidRDefault="0081342D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03E74" wp14:editId="2778C461">
                <wp:simplePos x="0" y="0"/>
                <wp:positionH relativeFrom="column">
                  <wp:posOffset>5471160</wp:posOffset>
                </wp:positionH>
                <wp:positionV relativeFrom="paragraph">
                  <wp:posOffset>8255</wp:posOffset>
                </wp:positionV>
                <wp:extent cx="1076325" cy="4191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11DE9" id="Прямоугольник 11" o:spid="_x0000_s1026" style="position:absolute;margin-left:430.8pt;margin-top:.65pt;width:84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" fillcolor="white [3212]" strokecolor="white [3212]" strokeweight="1pt"/>
            </w:pict>
          </mc:Fallback>
        </mc:AlternateContent>
      </w:r>
      <w:r w:rsidR="007E49D8" w:rsidRPr="00FB0872">
        <w:rPr>
          <w:noProof/>
          <w:lang w:eastAsia="ru-RU"/>
        </w:rPr>
        <w:drawing>
          <wp:inline distT="0" distB="0" distL="0" distR="0" wp14:anchorId="5F1287B7" wp14:editId="64ED6673">
            <wp:extent cx="5991225" cy="2976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422" t="25265" r="34757" b="42214"/>
                    <a:stretch/>
                  </pic:blipFill>
                  <pic:spPr bwMode="auto">
                    <a:xfrm>
                      <a:off x="0" y="0"/>
                      <a:ext cx="6015490" cy="298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9D8" w:rsidRPr="00FB0872" w:rsidRDefault="007E49D8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Рисунок 4. Результаты ответов на вопрос №3.</w:t>
      </w:r>
    </w:p>
    <w:p w:rsidR="007E49D8" w:rsidRPr="00FB0872" w:rsidRDefault="0081342D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023FF" wp14:editId="08F1956D">
                <wp:simplePos x="0" y="0"/>
                <wp:positionH relativeFrom="column">
                  <wp:posOffset>5509260</wp:posOffset>
                </wp:positionH>
                <wp:positionV relativeFrom="paragraph">
                  <wp:posOffset>8255</wp:posOffset>
                </wp:positionV>
                <wp:extent cx="1076325" cy="4191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AE61A" id="Прямоугольник 10" o:spid="_x0000_s1026" style="position:absolute;margin-left:433.8pt;margin-top:.65pt;width:84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" fillcolor="white [3212]" strokecolor="white [3212]" strokeweight="1pt"/>
            </w:pict>
          </mc:Fallback>
        </mc:AlternateContent>
      </w:r>
      <w:r w:rsidR="007E49D8" w:rsidRPr="00FB0872">
        <w:rPr>
          <w:noProof/>
          <w:lang w:eastAsia="ru-RU"/>
        </w:rPr>
        <w:drawing>
          <wp:inline distT="0" distB="0" distL="0" distR="0" wp14:anchorId="36FE3B63" wp14:editId="523905B1">
            <wp:extent cx="5951220" cy="2295789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422" t="65311" r="31214" b="7006"/>
                    <a:stretch/>
                  </pic:blipFill>
                  <pic:spPr bwMode="auto">
                    <a:xfrm>
                      <a:off x="0" y="0"/>
                      <a:ext cx="5985439" cy="23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9D8" w:rsidRPr="00FB0872" w:rsidRDefault="007E49D8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Рисунок 5. Результаты ответов на вопрос №4.</w:t>
      </w:r>
    </w:p>
    <w:p w:rsidR="007E49D8" w:rsidRPr="00FB0872" w:rsidRDefault="0081342D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45D1" wp14:editId="362F600F">
                <wp:simplePos x="0" y="0"/>
                <wp:positionH relativeFrom="column">
                  <wp:posOffset>5299710</wp:posOffset>
                </wp:positionH>
                <wp:positionV relativeFrom="paragraph">
                  <wp:posOffset>22860</wp:posOffset>
                </wp:positionV>
                <wp:extent cx="1076325" cy="4191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FBF15" id="Прямоугольник 9" o:spid="_x0000_s1026" style="position:absolute;margin-left:417.3pt;margin-top:1.8pt;width:8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" fillcolor="white [3212]" strokecolor="white [3212]" strokeweight="1pt"/>
            </w:pict>
          </mc:Fallback>
        </mc:AlternateContent>
      </w:r>
      <w:r w:rsidR="007E49D8" w:rsidRPr="00FB0872">
        <w:rPr>
          <w:noProof/>
          <w:lang w:eastAsia="ru-RU"/>
        </w:rPr>
        <w:drawing>
          <wp:inline distT="0" distB="0" distL="0" distR="0" wp14:anchorId="5284E01D" wp14:editId="4E968902">
            <wp:extent cx="5892165" cy="2313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271" t="55366" r="30911" b="16144"/>
                    <a:stretch/>
                  </pic:blipFill>
                  <pic:spPr bwMode="auto">
                    <a:xfrm>
                      <a:off x="0" y="0"/>
                      <a:ext cx="5917928" cy="232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9D8" w:rsidRPr="00FB0872" w:rsidRDefault="007E49D8" w:rsidP="007E49D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Рисунок 6. Результаты ответов на вопрос №5.</w:t>
      </w:r>
    </w:p>
    <w:p w:rsidR="00977BC2" w:rsidRPr="00FB0872" w:rsidRDefault="00977BC2" w:rsidP="00977BC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012EEB8" wp14:editId="715CA5EA">
            <wp:extent cx="4381500" cy="3933825"/>
            <wp:effectExtent l="0" t="0" r="0" b="9525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7BC2" w:rsidRPr="00FB0872" w:rsidRDefault="00977BC2" w:rsidP="00977BC2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Рисунок 7. Результаты ответов на вопрос №6.</w:t>
      </w:r>
    </w:p>
    <w:p w:rsidR="007E49D8" w:rsidRPr="00FB0872" w:rsidRDefault="00977BC2" w:rsidP="003E5D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наглядного представления результатов в статистике используют всевозможные диаграммы, графики, гистограммы, полигоны и т.д. Я использовала круговые, полосовую диаграмму и диаграмму «роза ветров».</w:t>
      </w:r>
    </w:p>
    <w:p w:rsidR="00C45F8D" w:rsidRPr="00FB0872" w:rsidRDefault="00C45F8D" w:rsidP="00C45F8D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977BC2" w:rsidRPr="00FB0872" w:rsidRDefault="00977BC2" w:rsidP="00C45F8D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B0872">
        <w:rPr>
          <w:sz w:val="28"/>
          <w:szCs w:val="28"/>
        </w:rPr>
        <w:br w:type="page"/>
      </w:r>
    </w:p>
    <w:p w:rsidR="00977BC2" w:rsidRPr="00FB0872" w:rsidRDefault="00977BC2" w:rsidP="00977BC2">
      <w:pPr>
        <w:pStyle w:val="paragraph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FB0872">
        <w:rPr>
          <w:b/>
          <w:sz w:val="28"/>
          <w:szCs w:val="28"/>
        </w:rPr>
        <w:lastRenderedPageBreak/>
        <w:t>Заключение</w:t>
      </w:r>
    </w:p>
    <w:p w:rsidR="00977BC2" w:rsidRPr="00FB0872" w:rsidRDefault="00977BC2" w:rsidP="00FB08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ходе работы над проектом я выяснила, что </w:t>
      </w:r>
      <w:r w:rsidR="0009315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перепись населения – это общенациональное мероприятие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09315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акое грандиозное событие проводится </w:t>
      </w:r>
      <w:r w:rsidR="0009315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несложным статистическим методом под названием опрос. Однако, это событие требует длительной тщательной подготовки, а также много сил и времени требуется для подведения результатов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77BC2" w:rsidRPr="00FB0872" w:rsidRDefault="0009315F" w:rsidP="00FB08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узнала, что при проведении переписи населения большое значение имеют ответы каждого человека вне зависимости от того, к какой социальной группе он относится. Государству важны сведения обо всех россиянах: богатых и бедных, старых и молодых, владельцах особняков и бездомных. У государства должна быть точная статистическая информация о населении. Это дает ему возможность правильно выстраивать свою внутреннюю политику.</w:t>
      </w:r>
    </w:p>
    <w:p w:rsidR="001D40AF" w:rsidRPr="00FB0872" w:rsidRDefault="0009315F" w:rsidP="00FB08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Реализуя свой проект, я углубилась в изучение темы «Математическая статистика»</w:t>
      </w:r>
      <w:r w:rsidR="001D40A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D40A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частности, </w:t>
      </w:r>
      <w:r w:rsidR="001D40A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более детально рассмотрела такие вопросы, как выборочные исследования, виды статистического наблюдения (самоисчисление и опрос). 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 удалось провести небольшую перепись среди выпускников нашей школы этого года</w:t>
      </w:r>
      <w:r w:rsidR="001D40A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 результатам которой я узнала, что:</w:t>
      </w:r>
    </w:p>
    <w:p w:rsidR="001D40AF" w:rsidRPr="00FB0872" w:rsidRDefault="001D40AF" w:rsidP="00FB08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Любимым предметом в школе является физкультура</w:t>
      </w:r>
    </w:p>
    <w:p w:rsidR="001D40AF" w:rsidRPr="00FB0872" w:rsidRDefault="001D40AF" w:rsidP="00FB08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подавляющего большинства выпускников имеются неплохие условия для подготовки к урокам (см. Рис.5)</w:t>
      </w:r>
      <w:r w:rsidR="00977BC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D40AF" w:rsidRPr="00FB0872" w:rsidRDefault="001D40AF" w:rsidP="00FB08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Две трети готовятся к ГИА дополнительно и 96, 6% опрошенных посещают консультации в школе.</w:t>
      </w:r>
    </w:p>
    <w:p w:rsidR="001D40AF" w:rsidRPr="00FB0872" w:rsidRDefault="001D40AF" w:rsidP="00FB08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среднем выпускники тратят 2-3 часа в день на подготовку к ОГЭ/ЕГЭ.</w:t>
      </w:r>
    </w:p>
    <w:p w:rsidR="00977BC2" w:rsidRPr="00FB0872" w:rsidRDefault="001D40AF" w:rsidP="00FB0872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Почти половина считает, что наберет средний балл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Почти 10% уверены, что</w:t>
      </w:r>
      <w:r w:rsidR="0009315F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наберут высокие баллы на всех экзаменах. Треть думает, что получат высокий балл только по отдельным предметам. И, к сожалению, есть такие, их подавляющее меньшинство, кто не уверен в своих силах и не пройдет даже порог. </w:t>
      </w:r>
      <w:r w:rsidR="00977BC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77BC2" w:rsidRPr="00FB0872" w:rsidRDefault="00FB0872" w:rsidP="00FB08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Считаю результат своей работы значимым, потому что он может помочь спрогнозировать результаты ГИА в 2022 году.</w:t>
      </w:r>
    </w:p>
    <w:p w:rsidR="00977BC2" w:rsidRPr="00FB0872" w:rsidRDefault="00977BC2" w:rsidP="00FB08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Таким образом, 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 работы достигнута, все поставленные задачи решены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CC0919" w:rsidRPr="00FB0872" w:rsidRDefault="00977BC2" w:rsidP="00FB087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Данная исследовательская работа имеет большое практическое значение, так как 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выяснил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FB0872" w:rsidRPr="00FB08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итоги переписи позволяют оценить, как на жизнь людей влияют экономические кризисы, эпидемии и так далее, а также помогают подвести результаты нацпроектов. Благодаря переписи государство может увидеть проблемные места в экономике и социальной сфере и перестроить политический курс. Убеждена, что основы статистики должны знать все люди, так как эта наука обучает, как собирать данные и систематизировать их, а также анализировать и делать выводы. В жизни подобные знания могут пригодиться и не раз, причем на любой работе. </w:t>
      </w:r>
    </w:p>
    <w:p w:rsidR="00E33237" w:rsidRPr="00FB0872" w:rsidRDefault="00E33237" w:rsidP="003774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CC0919" w:rsidRPr="00FB0872" w:rsidRDefault="00CC0919" w:rsidP="003774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E33237" w:rsidRPr="00FB0872" w:rsidRDefault="00E33237" w:rsidP="003774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  <w:sectPr w:rsidR="00E33237" w:rsidRPr="00FB0872" w:rsidSect="004929BC">
          <w:footerReference w:type="defaul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E33237" w:rsidRPr="00FB0872" w:rsidRDefault="00E33237" w:rsidP="003774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B0872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ЛИТЕРАТУРА </w:t>
      </w:r>
    </w:p>
    <w:p w:rsidR="00E33237" w:rsidRPr="00FB0872" w:rsidRDefault="0081342D" w:rsidP="00E3323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>Алгебра. 9 класс: учебник для общеобразовательных организаций/</w:t>
      </w:r>
      <w:r w:rsidR="00E33237" w:rsidRPr="00FB0872">
        <w:rPr>
          <w:rFonts w:ascii="Times New Roman" w:hAnsi="Times New Roman" w:cs="Times New Roman"/>
          <w:sz w:val="28"/>
          <w:szCs w:val="28"/>
        </w:rPr>
        <w:t xml:space="preserve"> </w:t>
      </w:r>
      <w:r w:rsidRPr="00FB0872">
        <w:rPr>
          <w:rFonts w:ascii="Times New Roman" w:hAnsi="Times New Roman" w:cs="Times New Roman"/>
          <w:sz w:val="28"/>
          <w:szCs w:val="28"/>
        </w:rPr>
        <w:t xml:space="preserve">[Г.В. Дорофеев и др.]. </w:t>
      </w:r>
      <w:r w:rsidR="00E33237" w:rsidRPr="00FB0872">
        <w:rPr>
          <w:rFonts w:ascii="Times New Roman" w:hAnsi="Times New Roman" w:cs="Times New Roman"/>
          <w:sz w:val="28"/>
          <w:szCs w:val="28"/>
        </w:rPr>
        <w:t xml:space="preserve">– </w:t>
      </w:r>
      <w:r w:rsidRPr="00FB0872">
        <w:rPr>
          <w:rFonts w:ascii="Times New Roman" w:hAnsi="Times New Roman" w:cs="Times New Roman"/>
          <w:sz w:val="28"/>
          <w:szCs w:val="28"/>
        </w:rPr>
        <w:t>7-е изд., перераб. – М.: Просвещение, 2019</w:t>
      </w:r>
    </w:p>
    <w:p w:rsidR="00E33237" w:rsidRPr="00FB0872" w:rsidRDefault="00E33237" w:rsidP="0009315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Инфоурок. Проект по математике "Перепись населения училища". [Электронный ресурс] – Заглавие с экрана. – Режим доступа: </w:t>
      </w:r>
      <w:hyperlink r:id="rId14" w:history="1">
        <w:r w:rsidRPr="00FB0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https://infourok.ru/proekt-po-matematike-perepis-naseleniya-uchilischa-482875.html</w:t>
        </w:r>
      </w:hyperlink>
    </w:p>
    <w:p w:rsidR="00E33237" w:rsidRPr="00FB0872" w:rsidRDefault="00E33237" w:rsidP="0009315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>XII Международная студенческая научная конференция</w:t>
      </w:r>
      <w:r w:rsidR="007C469B" w:rsidRPr="00FB0872">
        <w:rPr>
          <w:rFonts w:ascii="Times New Roman" w:hAnsi="Times New Roman" w:cs="Times New Roman"/>
          <w:sz w:val="28"/>
          <w:szCs w:val="28"/>
        </w:rPr>
        <w:t xml:space="preserve"> «</w:t>
      </w:r>
      <w:r w:rsidRPr="00FB0872">
        <w:rPr>
          <w:rFonts w:ascii="Times New Roman" w:hAnsi="Times New Roman" w:cs="Times New Roman"/>
          <w:sz w:val="28"/>
          <w:szCs w:val="28"/>
        </w:rPr>
        <w:t>Студенческий научный форум – 2020</w:t>
      </w:r>
      <w:r w:rsidR="007C469B" w:rsidRPr="00FB0872">
        <w:rPr>
          <w:rFonts w:ascii="Times New Roman" w:hAnsi="Times New Roman" w:cs="Times New Roman"/>
          <w:sz w:val="28"/>
          <w:szCs w:val="28"/>
        </w:rPr>
        <w:t>»</w:t>
      </w:r>
      <w:r w:rsidRPr="00FB0872">
        <w:rPr>
          <w:rFonts w:ascii="Times New Roman" w:hAnsi="Times New Roman" w:cs="Times New Roman"/>
          <w:sz w:val="28"/>
          <w:szCs w:val="28"/>
        </w:rPr>
        <w:t xml:space="preserve">. Перепись населения страны – важнейшее статистическое наблюдение [Электронный ресурс] – Заглавие с экрана. – Режим доступа: </w:t>
      </w:r>
      <w:hyperlink r:id="rId15" w:history="1">
        <w:r w:rsidRPr="00FB0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https://scienceforum.ru/2020/article/2018021724</w:t>
        </w:r>
      </w:hyperlink>
    </w:p>
    <w:p w:rsidR="00E33237" w:rsidRPr="00FB0872" w:rsidRDefault="007C469B" w:rsidP="0009315F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КонсультантПлюс Судебные и нормативные акты. Приложение N 1. Инструкция о порядке проведения Всероссийской переписи населения 2020 года и сбора сведений о населении. [Электронный ресурс] – Заглавие с экрана. – </w:t>
      </w:r>
      <w:hyperlink r:id="rId16" w:history="1">
        <w:r w:rsidRPr="00FB0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https://sudact.ru/law/prikaz-rosstata-ot-17092020-n-553-ob/prilozhenie-n-1/</w:t>
        </w:r>
      </w:hyperlink>
    </w:p>
    <w:p w:rsidR="007C469B" w:rsidRPr="00FB0872" w:rsidRDefault="00DA6712" w:rsidP="00DA671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КонсультантПлюс Федеральный Закон «О Всероссийской переписи населения». [Электронный ресурс] – Заглавие с экрана. – </w:t>
      </w:r>
      <w:hyperlink r:id="rId17" w:history="1">
        <w:r w:rsidRPr="00FB0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http://www.consultant.ru/document/cons_doc_LAW_35178/1824875eb0533a85d5d186ab7ba34a2ac65cc768/</w:t>
        </w:r>
      </w:hyperlink>
    </w:p>
    <w:p w:rsidR="00DA6712" w:rsidRPr="00FB0872" w:rsidRDefault="00DA6712" w:rsidP="00DA671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Основные принципы проведения переписей населения. [Электронный ресурс] – Заглавие с экрана. – </w:t>
      </w:r>
      <w:hyperlink r:id="rId18" w:history="1">
        <w:r w:rsidRPr="00FB0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https://studopedia.ru/1_73702_osnovnie-printsipi-provedeniya-perepisey-naseleniya.html</w:t>
        </w:r>
      </w:hyperlink>
    </w:p>
    <w:p w:rsidR="00E72A44" w:rsidRPr="00FB0872" w:rsidRDefault="00E72A44" w:rsidP="00DA671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2020. [Электронный ресурс] – Заглавие с экрана. – </w:t>
      </w:r>
      <w:hyperlink r:id="rId19" w:history="1">
        <w:r w:rsidRPr="00FB0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https://zen.yandex.ru/media/newsment/vserossiiskaia-perepis-naseleniia-2020-goda-kogda-proidet-oficialnyi-sait-5d567e39ddfef600ae910b14</w:t>
        </w:r>
      </w:hyperlink>
    </w:p>
    <w:p w:rsidR="00E72A44" w:rsidRPr="00FB0872" w:rsidRDefault="00E72A44" w:rsidP="00E72A4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 xml:space="preserve">Зачем проводят перепись населения. [Электронный ресурс] – Заглавие с экрана. – </w:t>
      </w:r>
      <w:hyperlink r:id="rId20" w:history="1">
        <w:r w:rsidRPr="00FB0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https://journal.tinkoff.ru/guide/perepis-2020/</w:t>
        </w:r>
      </w:hyperlink>
    </w:p>
    <w:p w:rsidR="00E72A44" w:rsidRPr="00FB0872" w:rsidRDefault="00E72A44" w:rsidP="00551D9D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6211" w:rsidRPr="00FB0872" w:rsidRDefault="00E86211" w:rsidP="00E72A4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br w:type="page"/>
      </w:r>
    </w:p>
    <w:p w:rsidR="0009315F" w:rsidRPr="00FB0872" w:rsidRDefault="00E86211" w:rsidP="003E5D4A">
      <w:pPr>
        <w:pStyle w:val="a3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72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E86211" w:rsidRPr="00FB0872" w:rsidRDefault="00E86211" w:rsidP="003E5D4A">
      <w:pPr>
        <w:pStyle w:val="a3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87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86211" w:rsidRPr="00FB0872" w:rsidRDefault="00E86211" w:rsidP="00E8621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>Таблица 1 - Основные организационные формы, виды и способы статистического наблюдения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2"/>
        <w:gridCol w:w="2423"/>
        <w:gridCol w:w="296"/>
        <w:gridCol w:w="1753"/>
        <w:gridCol w:w="2191"/>
      </w:tblGrid>
      <w:tr w:rsidR="000E610B" w:rsidRPr="00FB0872" w:rsidTr="003E5D4A">
        <w:tc>
          <w:tcPr>
            <w:tcW w:w="2682" w:type="dxa"/>
            <w:vMerge w:val="restart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Организационные формы статистического наблюдения</w:t>
            </w:r>
          </w:p>
        </w:tc>
        <w:tc>
          <w:tcPr>
            <w:tcW w:w="2423" w:type="dxa"/>
          </w:tcPr>
          <w:p w:rsidR="000E610B" w:rsidRPr="00FB0872" w:rsidRDefault="000E610B" w:rsidP="003E5D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049" w:type="dxa"/>
            <w:gridSpan w:val="2"/>
          </w:tcPr>
          <w:p w:rsidR="000E610B" w:rsidRPr="00FB0872" w:rsidRDefault="000E610B" w:rsidP="003E5D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организованное наблюдение</w:t>
            </w:r>
          </w:p>
        </w:tc>
        <w:tc>
          <w:tcPr>
            <w:tcW w:w="2191" w:type="dxa"/>
          </w:tcPr>
          <w:p w:rsidR="000E610B" w:rsidRPr="00FB0872" w:rsidRDefault="000E610B" w:rsidP="003E5D4A">
            <w:pPr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Регистры</w:t>
            </w:r>
          </w:p>
        </w:tc>
      </w:tr>
      <w:tr w:rsidR="000E610B" w:rsidRPr="00FB0872" w:rsidTr="003E5D4A">
        <w:tc>
          <w:tcPr>
            <w:tcW w:w="2682" w:type="dxa"/>
            <w:vMerge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официальный документ, содержащий статистические сведения о работе предприятия, учреждения, организации и т.п.</w:t>
            </w:r>
          </w:p>
        </w:tc>
        <w:tc>
          <w:tcPr>
            <w:tcW w:w="2049" w:type="dxa"/>
            <w:gridSpan w:val="2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проводится с целью получения сведений, отсутствующих в отчетности, или для проверки ее данных. Наиболее простым примером такого наблюдения является перепись.</w:t>
            </w:r>
          </w:p>
        </w:tc>
        <w:tc>
          <w:tcPr>
            <w:tcW w:w="2191" w:type="dxa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форма непрерывного статистического наблюдения за долговременными процессами, имеющими фиксированное начало, стадию развития и фиксированный конец.</w:t>
            </w:r>
          </w:p>
        </w:tc>
      </w:tr>
      <w:tr w:rsidR="000E610B" w:rsidRPr="00FB0872" w:rsidTr="003E5D4A">
        <w:trPr>
          <w:trHeight w:val="612"/>
        </w:trPr>
        <w:tc>
          <w:tcPr>
            <w:tcW w:w="2682" w:type="dxa"/>
            <w:vMerge w:val="restart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Виды статистического наблюдения (по времени регистрации)</w:t>
            </w:r>
          </w:p>
        </w:tc>
        <w:tc>
          <w:tcPr>
            <w:tcW w:w="6663" w:type="dxa"/>
            <w:gridSpan w:val="4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Текущее или непрерывное</w:t>
            </w:r>
          </w:p>
        </w:tc>
      </w:tr>
      <w:tr w:rsidR="000E610B" w:rsidRPr="00FB0872" w:rsidTr="003E5D4A">
        <w:tc>
          <w:tcPr>
            <w:tcW w:w="2682" w:type="dxa"/>
            <w:vMerge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Прерывное: а) периодическое; б) единовременное</w:t>
            </w:r>
          </w:p>
        </w:tc>
      </w:tr>
      <w:tr w:rsidR="000E610B" w:rsidRPr="00FB0872" w:rsidTr="003E5D4A">
        <w:tc>
          <w:tcPr>
            <w:tcW w:w="2682" w:type="dxa"/>
            <w:vMerge w:val="restart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Способы статистического наблюдения (по охвату единиц совокупности)</w:t>
            </w:r>
          </w:p>
        </w:tc>
        <w:tc>
          <w:tcPr>
            <w:tcW w:w="6663" w:type="dxa"/>
            <w:gridSpan w:val="4"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Сплошное</w:t>
            </w:r>
          </w:p>
        </w:tc>
      </w:tr>
      <w:tr w:rsidR="000E610B" w:rsidRPr="00FB0872" w:rsidTr="003E5D4A">
        <w:tc>
          <w:tcPr>
            <w:tcW w:w="2682" w:type="dxa"/>
            <w:vMerge/>
          </w:tcPr>
          <w:p w:rsidR="000E610B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3E5D4A" w:rsidRPr="00FB0872" w:rsidRDefault="000E610B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Несплошное : </w:t>
            </w:r>
            <w:r w:rsidR="003E5D4A"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а) выборочное; </w:t>
            </w:r>
          </w:p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E610B"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б) основного массива; </w:t>
            </w:r>
          </w:p>
          <w:p w:rsidR="000E610B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E610B" w:rsidRPr="00FB0872">
              <w:rPr>
                <w:rFonts w:ascii="Times New Roman" w:hAnsi="Times New Roman" w:cs="Times New Roman"/>
                <w:sz w:val="24"/>
                <w:szCs w:val="24"/>
              </w:rPr>
              <w:t>в) монографическоеое</w:t>
            </w:r>
          </w:p>
        </w:tc>
      </w:tr>
      <w:tr w:rsidR="003E5D4A" w:rsidRPr="00FB0872" w:rsidTr="003E5D4A">
        <w:tc>
          <w:tcPr>
            <w:tcW w:w="2682" w:type="dxa"/>
            <w:vMerge w:val="restart"/>
          </w:tcPr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Способы статистического наблюдения (по участию)</w:t>
            </w:r>
          </w:p>
        </w:tc>
        <w:tc>
          <w:tcPr>
            <w:tcW w:w="6663" w:type="dxa"/>
            <w:gridSpan w:val="4"/>
          </w:tcPr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Непосредственное</w:t>
            </w:r>
          </w:p>
        </w:tc>
      </w:tr>
      <w:tr w:rsidR="003E5D4A" w:rsidRPr="00FB0872" w:rsidTr="003E5D4A">
        <w:tc>
          <w:tcPr>
            <w:tcW w:w="2682" w:type="dxa"/>
            <w:vMerge/>
          </w:tcPr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Документальное. </w:t>
            </w:r>
          </w:p>
        </w:tc>
        <w:tc>
          <w:tcPr>
            <w:tcW w:w="3944" w:type="dxa"/>
            <w:gridSpan w:val="2"/>
          </w:tcPr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 xml:space="preserve">Опрос: </w:t>
            </w:r>
          </w:p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а) экспедиционный;</w:t>
            </w:r>
          </w:p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б) саморегистрации;</w:t>
            </w:r>
          </w:p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в) корреспондентский;</w:t>
            </w:r>
          </w:p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г) анкетный;</w:t>
            </w:r>
          </w:p>
          <w:p w:rsidR="003E5D4A" w:rsidRPr="00FB0872" w:rsidRDefault="003E5D4A" w:rsidP="003E5D4A">
            <w:pPr>
              <w:spacing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д) явочный</w:t>
            </w:r>
          </w:p>
        </w:tc>
      </w:tr>
    </w:tbl>
    <w:p w:rsidR="00037672" w:rsidRPr="00FB0872" w:rsidRDefault="00037672" w:rsidP="00037672">
      <w:pPr>
        <w:pStyle w:val="a3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87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37672" w:rsidRPr="00FB0872" w:rsidRDefault="00037672" w:rsidP="0003767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t>Таблица 2 – Достоинства и недостатки основных методов проведения переписей</w:t>
      </w:r>
    </w:p>
    <w:tbl>
      <w:tblPr>
        <w:tblW w:w="9912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800"/>
        <w:gridCol w:w="5276"/>
      </w:tblGrid>
      <w:tr w:rsidR="00037672" w:rsidRPr="00FB0872" w:rsidTr="00037672">
        <w:trPr>
          <w:tblCellSpacing w:w="15" w:type="dxa"/>
        </w:trPr>
        <w:tc>
          <w:tcPr>
            <w:tcW w:w="1791" w:type="dxa"/>
          </w:tcPr>
          <w:p w:rsidR="00037672" w:rsidRPr="00FB0872" w:rsidRDefault="00037672" w:rsidP="0009315F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i/>
                <w:iCs/>
              </w:rPr>
            </w:pPr>
            <w:r w:rsidRPr="00FB0872">
              <w:rPr>
                <w:i/>
                <w:iCs/>
              </w:rPr>
              <w:t>Метод</w:t>
            </w:r>
          </w:p>
        </w:tc>
        <w:tc>
          <w:tcPr>
            <w:tcW w:w="2770" w:type="dxa"/>
            <w:vAlign w:val="center"/>
          </w:tcPr>
          <w:p w:rsidR="00037672" w:rsidRPr="00FB0872" w:rsidRDefault="00037672" w:rsidP="0009315F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i/>
                <w:iCs/>
              </w:rPr>
            </w:pPr>
            <w:r w:rsidRPr="00FB0872">
              <w:rPr>
                <w:i/>
                <w:iCs/>
              </w:rPr>
              <w:t>Достоинства</w:t>
            </w:r>
          </w:p>
        </w:tc>
        <w:tc>
          <w:tcPr>
            <w:tcW w:w="0" w:type="auto"/>
            <w:vAlign w:val="center"/>
          </w:tcPr>
          <w:p w:rsidR="00037672" w:rsidRPr="00FB0872" w:rsidRDefault="00037672" w:rsidP="00037672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firstLine="567"/>
              <w:jc w:val="center"/>
              <w:textAlignment w:val="baseline"/>
              <w:rPr>
                <w:i/>
                <w:iCs/>
              </w:rPr>
            </w:pPr>
            <w:r w:rsidRPr="00FB0872">
              <w:rPr>
                <w:i/>
                <w:iCs/>
              </w:rPr>
              <w:t>Недостатки</w:t>
            </w:r>
          </w:p>
        </w:tc>
      </w:tr>
      <w:tr w:rsidR="00037672" w:rsidRPr="00FB0872" w:rsidTr="00037672">
        <w:trPr>
          <w:tblCellSpacing w:w="15" w:type="dxa"/>
        </w:trPr>
        <w:tc>
          <w:tcPr>
            <w:tcW w:w="1791" w:type="dxa"/>
          </w:tcPr>
          <w:p w:rsidR="00037672" w:rsidRPr="00FB0872" w:rsidRDefault="00037672" w:rsidP="00037672">
            <w:pPr>
              <w:spacing w:after="0"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Самоисчисление</w:t>
            </w:r>
          </w:p>
        </w:tc>
        <w:tc>
          <w:tcPr>
            <w:tcW w:w="2770" w:type="dxa"/>
            <w:vAlign w:val="center"/>
            <w:hideMark/>
          </w:tcPr>
          <w:p w:rsidR="00037672" w:rsidRPr="00FB0872" w:rsidRDefault="00037672" w:rsidP="00037672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left="103" w:right="60" w:firstLine="142"/>
              <w:jc w:val="both"/>
              <w:textAlignment w:val="baseline"/>
              <w:rPr>
                <w:szCs w:val="28"/>
              </w:rPr>
            </w:pPr>
            <w:r w:rsidRPr="00FB0872">
              <w:rPr>
                <w:szCs w:val="28"/>
              </w:rPr>
              <w:t>- экономит материальные ресурсы и время проведения переписи.</w:t>
            </w:r>
          </w:p>
        </w:tc>
        <w:tc>
          <w:tcPr>
            <w:tcW w:w="0" w:type="auto"/>
            <w:vAlign w:val="center"/>
            <w:hideMark/>
          </w:tcPr>
          <w:p w:rsidR="00037672" w:rsidRPr="00FB0872" w:rsidRDefault="00037672" w:rsidP="00037672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left="103" w:right="60" w:firstLine="142"/>
              <w:jc w:val="both"/>
              <w:textAlignment w:val="baseline"/>
              <w:rPr>
                <w:szCs w:val="28"/>
              </w:rPr>
            </w:pPr>
            <w:r w:rsidRPr="00FB0872">
              <w:rPr>
                <w:szCs w:val="28"/>
              </w:rPr>
              <w:t>- связано с большим риском получить неточные и неполные сведения; - необходимость большего внимания к формулировкам вопросов для обеспечения однозначности их понимания всеми участниками переписи.</w:t>
            </w:r>
          </w:p>
        </w:tc>
      </w:tr>
      <w:tr w:rsidR="00037672" w:rsidRPr="00FB0872" w:rsidTr="00037672">
        <w:trPr>
          <w:tblCellSpacing w:w="15" w:type="dxa"/>
        </w:trPr>
        <w:tc>
          <w:tcPr>
            <w:tcW w:w="1791" w:type="dxa"/>
          </w:tcPr>
          <w:p w:rsidR="00037672" w:rsidRPr="00FB0872" w:rsidRDefault="00037672" w:rsidP="00037672">
            <w:pPr>
              <w:spacing w:after="0" w:line="36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770" w:type="dxa"/>
            <w:vAlign w:val="center"/>
          </w:tcPr>
          <w:p w:rsidR="00037672" w:rsidRPr="00FB0872" w:rsidRDefault="00037672" w:rsidP="00037672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left="103" w:right="60" w:firstLine="142"/>
              <w:jc w:val="both"/>
              <w:textAlignment w:val="baseline"/>
              <w:rPr>
                <w:szCs w:val="28"/>
              </w:rPr>
            </w:pPr>
            <w:r w:rsidRPr="00FB0872">
              <w:rPr>
                <w:szCs w:val="28"/>
              </w:rPr>
              <w:t>большая точность сведений.</w:t>
            </w:r>
          </w:p>
        </w:tc>
        <w:tc>
          <w:tcPr>
            <w:tcW w:w="0" w:type="auto"/>
            <w:vAlign w:val="center"/>
          </w:tcPr>
          <w:p w:rsidR="00037672" w:rsidRPr="00FB0872" w:rsidRDefault="00037672" w:rsidP="00037672">
            <w:pPr>
              <w:pStyle w:val="paragraph"/>
              <w:shd w:val="clear" w:color="auto" w:fill="FFFFFF"/>
              <w:spacing w:before="0" w:beforeAutospacing="0" w:after="0" w:afterAutospacing="0" w:line="360" w:lineRule="auto"/>
              <w:ind w:left="103" w:right="60" w:firstLine="142"/>
              <w:jc w:val="both"/>
              <w:textAlignment w:val="baseline"/>
              <w:rPr>
                <w:szCs w:val="28"/>
              </w:rPr>
            </w:pPr>
            <w:r w:rsidRPr="00FB0872">
              <w:rPr>
                <w:szCs w:val="28"/>
              </w:rPr>
              <w:t>большие затраты ресурсов.</w:t>
            </w:r>
          </w:p>
        </w:tc>
      </w:tr>
    </w:tbl>
    <w:p w:rsidR="00E86211" w:rsidRPr="00FB0872" w:rsidRDefault="00E86211" w:rsidP="00E72A4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FB0872">
        <w:rPr>
          <w:b/>
          <w:sz w:val="28"/>
          <w:szCs w:val="28"/>
        </w:rPr>
        <w:t>Приложение 3</w:t>
      </w:r>
    </w:p>
    <w:p w:rsidR="006679F3" w:rsidRPr="00FB0872" w:rsidRDefault="006679F3" w:rsidP="00B6382B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FB0872">
        <w:rPr>
          <w:sz w:val="28"/>
          <w:szCs w:val="28"/>
        </w:rPr>
        <w:t>Органы, ответственные за организацию и проведение переписей населения нашей страны:</w:t>
      </w: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- В XIX веке – Статистический комитет Министерства внутренних дел Российской империи.</w:t>
      </w: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- В СССР – Центральное статистическое управление СССР (ЦСУ СССР)</w:t>
      </w: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- В России – Государственный комитет Российской Федерации по статистике;</w:t>
      </w: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- Российское статистическое агентство;</w:t>
      </w: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- опять Государственный комитет Российской Федерации по статистике;</w:t>
      </w:r>
    </w:p>
    <w:p w:rsidR="006679F3" w:rsidRPr="00FB0872" w:rsidRDefault="006679F3" w:rsidP="006679F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- с 2004 – Федеральная служба государственной статистики</w:t>
      </w:r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</w:rPr>
      </w:pPr>
      <w:r w:rsidRPr="00FB0872">
        <w:rPr>
          <w:b/>
          <w:sz w:val="28"/>
          <w:szCs w:val="28"/>
        </w:rPr>
        <w:t>Приложение 4</w:t>
      </w:r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FB0872">
        <w:rPr>
          <w:b/>
          <w:sz w:val="28"/>
          <w:szCs w:val="28"/>
        </w:rPr>
        <w:t>Годы проведения и результаты предыдущих переписей</w:t>
      </w:r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 xml:space="preserve">В СССР перепись населения проводили семь раз: в 1926, 1937, 1939, 1959, 1970, 1979 и 1989 годах. Первое массовое анкетирование после распада Советского Союза состоялось только в 2002 году. Тогда же Госдума приняла </w:t>
      </w:r>
      <w:hyperlink r:id="rId21" w:tgtFrame="_blank" w:history="1">
        <w:r w:rsidRPr="00FB0872">
          <w:rPr>
            <w:sz w:val="28"/>
            <w:szCs w:val="28"/>
          </w:rPr>
          <w:t>закон «О Всероссийской переписи населения»</w:t>
        </w:r>
      </w:hyperlink>
      <w:r w:rsidRPr="00FB0872">
        <w:rPr>
          <w:sz w:val="28"/>
          <w:szCs w:val="28"/>
        </w:rPr>
        <w:t>, по которому проводить ее необходимо раз в 10 лет.</w:t>
      </w:r>
    </w:p>
    <w:p w:rsidR="00B6382B" w:rsidRPr="00FB0872" w:rsidRDefault="00B6382B" w:rsidP="00B638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72">
        <w:rPr>
          <w:rFonts w:ascii="Times New Roman" w:hAnsi="Times New Roman" w:cs="Times New Roman"/>
          <w:sz w:val="28"/>
          <w:szCs w:val="28"/>
        </w:rPr>
        <w:lastRenderedPageBreak/>
        <w:t xml:space="preserve">Всесоюзная перепись </w:t>
      </w:r>
      <w:r w:rsidRPr="00FB0872">
        <w:rPr>
          <w:rFonts w:ascii="Times New Roman" w:hAnsi="Times New Roman" w:cs="Times New Roman"/>
          <w:b/>
          <w:sz w:val="28"/>
          <w:szCs w:val="28"/>
        </w:rPr>
        <w:t>1989 года</w:t>
      </w:r>
      <w:r w:rsidRPr="00FB0872">
        <w:rPr>
          <w:rFonts w:ascii="Times New Roman" w:hAnsi="Times New Roman" w:cs="Times New Roman"/>
          <w:sz w:val="28"/>
          <w:szCs w:val="28"/>
        </w:rPr>
        <w:t xml:space="preserve"> позволила получить полную и детальную информацию о численности и составе населения СССР по полу, возрасту, семейному составу, национальности, занятиям, общественным группам, а также о размещении населения по территории страны. Программа переписи состояла из 13 вопросов сплошной переписи и 8 - выборочной переписи, охватившей 25% постоянного населения. Впервые за послевоенные годы осуществлялось изучение жилищных условий.</w:t>
      </w:r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b/>
          <w:bCs/>
          <w:sz w:val="28"/>
          <w:szCs w:val="28"/>
        </w:rPr>
        <w:t>В 2002 году</w:t>
      </w:r>
      <w:r w:rsidRPr="00FB0872">
        <w:rPr>
          <w:sz w:val="28"/>
          <w:szCs w:val="28"/>
        </w:rPr>
        <w:t xml:space="preserve"> перепись помогла уточнить численность населения России — по сравнению с 1989 годом она снизилась с 147 до 145,2 млн человек. Соотношение городских и сельских жителей за 13 лет не изменилось — 73% на 27%. Еще перепись 2002 года показала, что женщин в России на 10 миллионов больше, чем мужчин.</w:t>
      </w:r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b/>
          <w:bCs/>
          <w:sz w:val="28"/>
          <w:szCs w:val="28"/>
        </w:rPr>
        <w:t>В 2010 году</w:t>
      </w:r>
      <w:r w:rsidRPr="00FB0872">
        <w:rPr>
          <w:sz w:val="28"/>
          <w:szCs w:val="28"/>
        </w:rPr>
        <w:t xml:space="preserve"> перепись показала, что за 8 лет население России снизилось до 142,9 млн человек. Число горожан выросло до 74%. С 2002 года исчезло 8,5 тысячи сел и деревень, в том числе потому, что их включили в черту городов. Женщин стало еще больше, чем мужчин — на 10,8 млн человек. </w:t>
      </w:r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sz w:val="28"/>
          <w:szCs w:val="28"/>
        </w:rPr>
        <w:t>Единицей наблюдения переписи населения являлось домохозяйство. Под домохозяйством понимаются лица, проживающие в одном жилом помещении или его части, совместно обеспечивающие себя продуктами питания и другими необходимыми средствами существования, объединяя полностью или частично свои доходы. Домохозяйство может состоять из одного человека. Домохозяйства подразделяются на частные домохозяйства, коллективные домохозяйства и домохозяйства бездомных.</w:t>
      </w:r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0872">
        <w:rPr>
          <w:b/>
          <w:bCs/>
          <w:sz w:val="28"/>
          <w:szCs w:val="28"/>
        </w:rPr>
        <w:t>В 2014 году</w:t>
      </w:r>
      <w:r w:rsidRPr="00FB0872">
        <w:rPr>
          <w:sz w:val="28"/>
          <w:szCs w:val="28"/>
        </w:rPr>
        <w:t xml:space="preserve">, когда Крым вошел в состав России, на полуострове прошла </w:t>
      </w:r>
      <w:hyperlink r:id="rId22" w:tgtFrame="_blank" w:history="1">
        <w:r w:rsidRPr="00FB0872">
          <w:rPr>
            <w:sz w:val="28"/>
            <w:szCs w:val="28"/>
          </w:rPr>
          <w:t>отдельная перепись населения.</w:t>
        </w:r>
      </w:hyperlink>
    </w:p>
    <w:p w:rsidR="00B6382B" w:rsidRPr="00FB0872" w:rsidRDefault="00B6382B" w:rsidP="00B6382B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FB0872">
        <w:rPr>
          <w:b/>
          <w:bCs/>
          <w:sz w:val="28"/>
          <w:szCs w:val="28"/>
        </w:rPr>
        <w:t xml:space="preserve">В 2015 году </w:t>
      </w:r>
      <w:r w:rsidRPr="00FB0872">
        <w:rPr>
          <w:sz w:val="28"/>
          <w:szCs w:val="28"/>
        </w:rPr>
        <w:t xml:space="preserve">провели так называемую микроперепись — </w:t>
      </w:r>
      <w:hyperlink r:id="rId23" w:tgtFrame="_blank" w:history="1">
        <w:r w:rsidRPr="00FB0872">
          <w:rPr>
            <w:sz w:val="28"/>
            <w:szCs w:val="28"/>
          </w:rPr>
          <w:t>статистики опросили 2,5 млн человек во всех регионах России.</w:t>
        </w:r>
      </w:hyperlink>
      <w:r w:rsidRPr="00FB0872">
        <w:rPr>
          <w:sz w:val="28"/>
          <w:szCs w:val="28"/>
        </w:rPr>
        <w:t xml:space="preserve"> Фактически это мероприятие нельзя назвать переписью населения, так как был нарушен его главный принцип — всеобщность. Но микроперепись помогла собрать больше </w:t>
      </w:r>
      <w:r w:rsidRPr="00FB0872">
        <w:rPr>
          <w:sz w:val="28"/>
          <w:szCs w:val="28"/>
        </w:rPr>
        <w:lastRenderedPageBreak/>
        <w:t xml:space="preserve">информации, чем, например, социологические опросы: в ней участвовало почти 2% населения страны </w:t>
      </w:r>
      <w:r w:rsidRPr="00FB0872">
        <w:rPr>
          <w:sz w:val="28"/>
          <w:szCs w:val="28"/>
          <w:shd w:val="clear" w:color="auto" w:fill="FFFFFF"/>
        </w:rPr>
        <w:t>[3].</w:t>
      </w:r>
    </w:p>
    <w:p w:rsidR="006679F3" w:rsidRPr="00FB0872" w:rsidRDefault="006679F3" w:rsidP="00B6382B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sectPr w:rsidR="006679F3" w:rsidRPr="00FB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22" w:rsidRDefault="001A6722" w:rsidP="004929BC">
      <w:pPr>
        <w:spacing w:after="0" w:line="240" w:lineRule="auto"/>
      </w:pPr>
      <w:r>
        <w:separator/>
      </w:r>
    </w:p>
  </w:endnote>
  <w:endnote w:type="continuationSeparator" w:id="0">
    <w:p w:rsidR="001A6722" w:rsidRDefault="001A6722" w:rsidP="0049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140516"/>
      <w:docPartObj>
        <w:docPartGallery w:val="Page Numbers (Bottom of Page)"/>
        <w:docPartUnique/>
      </w:docPartObj>
    </w:sdtPr>
    <w:sdtEndPr/>
    <w:sdtContent>
      <w:p w:rsidR="004929BC" w:rsidRDefault="004929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2E">
          <w:rPr>
            <w:noProof/>
          </w:rPr>
          <w:t>4</w:t>
        </w:r>
        <w:r>
          <w:fldChar w:fldCharType="end"/>
        </w:r>
      </w:p>
    </w:sdtContent>
  </w:sdt>
  <w:p w:rsidR="004929BC" w:rsidRDefault="004929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22" w:rsidRDefault="001A6722" w:rsidP="004929BC">
      <w:pPr>
        <w:spacing w:after="0" w:line="240" w:lineRule="auto"/>
      </w:pPr>
      <w:r>
        <w:separator/>
      </w:r>
    </w:p>
  </w:footnote>
  <w:footnote w:type="continuationSeparator" w:id="0">
    <w:p w:rsidR="001A6722" w:rsidRDefault="001A6722" w:rsidP="0049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7126"/>
    <w:multiLevelType w:val="hybridMultilevel"/>
    <w:tmpl w:val="3BE8B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E173D"/>
    <w:multiLevelType w:val="hybridMultilevel"/>
    <w:tmpl w:val="4EC65A26"/>
    <w:lvl w:ilvl="0" w:tplc="8102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77751"/>
    <w:multiLevelType w:val="hybridMultilevel"/>
    <w:tmpl w:val="45AA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605623"/>
    <w:multiLevelType w:val="hybridMultilevel"/>
    <w:tmpl w:val="7A105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8C249E"/>
    <w:multiLevelType w:val="hybridMultilevel"/>
    <w:tmpl w:val="D21E8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4533C8"/>
    <w:multiLevelType w:val="hybridMultilevel"/>
    <w:tmpl w:val="4EC65A26"/>
    <w:lvl w:ilvl="0" w:tplc="8102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D17E7"/>
    <w:multiLevelType w:val="hybridMultilevel"/>
    <w:tmpl w:val="44A84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D"/>
    <w:rsid w:val="000010F6"/>
    <w:rsid w:val="0002731A"/>
    <w:rsid w:val="000302E2"/>
    <w:rsid w:val="00037672"/>
    <w:rsid w:val="0009315F"/>
    <w:rsid w:val="000E610B"/>
    <w:rsid w:val="00160579"/>
    <w:rsid w:val="0018793A"/>
    <w:rsid w:val="001A6722"/>
    <w:rsid w:val="001D40AF"/>
    <w:rsid w:val="0037743D"/>
    <w:rsid w:val="003E5D4A"/>
    <w:rsid w:val="00463854"/>
    <w:rsid w:val="004929BC"/>
    <w:rsid w:val="0050372E"/>
    <w:rsid w:val="00551D9D"/>
    <w:rsid w:val="0055558B"/>
    <w:rsid w:val="00584082"/>
    <w:rsid w:val="00605A1C"/>
    <w:rsid w:val="00661DF2"/>
    <w:rsid w:val="006679F3"/>
    <w:rsid w:val="006B502C"/>
    <w:rsid w:val="006B6B0C"/>
    <w:rsid w:val="007C469B"/>
    <w:rsid w:val="007E49D8"/>
    <w:rsid w:val="008118E9"/>
    <w:rsid w:val="0081342D"/>
    <w:rsid w:val="00977BC2"/>
    <w:rsid w:val="00AD0805"/>
    <w:rsid w:val="00B6382B"/>
    <w:rsid w:val="00C45F8D"/>
    <w:rsid w:val="00CC0919"/>
    <w:rsid w:val="00D15970"/>
    <w:rsid w:val="00D46EB7"/>
    <w:rsid w:val="00DA6712"/>
    <w:rsid w:val="00E33237"/>
    <w:rsid w:val="00E72A44"/>
    <w:rsid w:val="00E86211"/>
    <w:rsid w:val="00EC4682"/>
    <w:rsid w:val="00FB0872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6916"/>
  <w15:chartTrackingRefBased/>
  <w15:docId w15:val="{4DA42DEC-304A-4B4A-96EA-B819FFAC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3D"/>
  </w:style>
  <w:style w:type="paragraph" w:styleId="1">
    <w:name w:val="heading 1"/>
    <w:basedOn w:val="a"/>
    <w:link w:val="10"/>
    <w:uiPriority w:val="9"/>
    <w:qFormat/>
    <w:rsid w:val="00E3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23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332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E3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uted">
    <w:name w:val="text-muted"/>
    <w:basedOn w:val="a0"/>
    <w:rsid w:val="00E33237"/>
  </w:style>
  <w:style w:type="character" w:customStyle="1" w:styleId="20">
    <w:name w:val="Заголовок 2 Знак"/>
    <w:basedOn w:val="a0"/>
    <w:link w:val="2"/>
    <w:uiPriority w:val="9"/>
    <w:semiHidden/>
    <w:rsid w:val="00E33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DA6712"/>
    <w:rPr>
      <w:b/>
      <w:bCs/>
    </w:rPr>
  </w:style>
  <w:style w:type="paragraph" w:styleId="a7">
    <w:name w:val="Normal (Web)"/>
    <w:basedOn w:val="a"/>
    <w:uiPriority w:val="99"/>
    <w:unhideWhenUsed/>
    <w:rsid w:val="00DA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A6712"/>
    <w:rPr>
      <w:i/>
      <w:iCs/>
    </w:rPr>
  </w:style>
  <w:style w:type="paragraph" w:customStyle="1" w:styleId="article-renderblock">
    <w:name w:val="article-render__block"/>
    <w:basedOn w:val="a"/>
    <w:rsid w:val="0046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6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86211"/>
    <w:pPr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aa">
    <w:name w:val="Без интервала Знак"/>
    <w:link w:val="a9"/>
    <w:uiPriority w:val="1"/>
    <w:locked/>
    <w:rsid w:val="00E86211"/>
    <w:rPr>
      <w:rFonts w:ascii="Times New Roman" w:eastAsia="Times New Roman" w:hAnsi="Times New Roman" w:cs="Calibri"/>
    </w:rPr>
  </w:style>
  <w:style w:type="paragraph" w:styleId="ab">
    <w:name w:val="header"/>
    <w:basedOn w:val="a"/>
    <w:link w:val="ac"/>
    <w:uiPriority w:val="99"/>
    <w:unhideWhenUsed/>
    <w:rsid w:val="0049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29BC"/>
  </w:style>
  <w:style w:type="paragraph" w:styleId="ad">
    <w:name w:val="footer"/>
    <w:basedOn w:val="a"/>
    <w:link w:val="ae"/>
    <w:uiPriority w:val="99"/>
    <w:unhideWhenUsed/>
    <w:rsid w:val="0049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9BC"/>
  </w:style>
  <w:style w:type="paragraph" w:styleId="af">
    <w:name w:val="Balloon Text"/>
    <w:basedOn w:val="a"/>
    <w:link w:val="af0"/>
    <w:uiPriority w:val="99"/>
    <w:semiHidden/>
    <w:unhideWhenUsed/>
    <w:rsid w:val="0049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61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studopedia.ru/1_73702_osnovnie-printsipi-provedeniya-perepisey-naselen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178/" TargetMode="External"/><Relationship Id="rId7" Type="http://schemas.openxmlformats.org/officeDocument/2006/relationships/hyperlink" Target="https://rg.ru/2009/02/11/perepis.html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://www.consultant.ru/document/cons_doc_LAW_35178/1824875eb0533a85d5d186ab7ba34a2ac65cc76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dact.ru/law/prikaz-rosstata-ot-17092020-n-553-ob/prilozhenie-n-1/" TargetMode="External"/><Relationship Id="rId20" Type="http://schemas.openxmlformats.org/officeDocument/2006/relationships/hyperlink" Target="https://journal.tinkoff.ru/guide/perepis-20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ienceforum.ru/2020/article/2018021724" TargetMode="External"/><Relationship Id="rId23" Type="http://schemas.openxmlformats.org/officeDocument/2006/relationships/hyperlink" Target="https://gks.ru/micro-perep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zen.yandex.ru/media/newsment/vserossiiskaia-perepis-naseleniia-2020-goda-kogda-proidet-oficialnyi-sait-5d567e39ddfef600ae910b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nfourok.ru/proekt-po-matematike-perepis-naseleniya-uchilischa-482875.html" TargetMode="External"/><Relationship Id="rId22" Type="http://schemas.openxmlformats.org/officeDocument/2006/relationships/hyperlink" Target="https://gks.ru/folder/52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0;&#1058;&#1058;&#1045;&#1057;&#1058;&#1040;&#1062;&#1048;&#1071;\&#1053;&#1045;&#1044;&#1045;&#1051;&#1071;%20&#1084;&#1072;&#1090;&#1077;&#1084;&#1072;&#1090;&#1080;&#1082;&#1080;2\&#1050;&#1054;&#1053;&#1060;&#1045;&#1056;&#1045;&#1053;&#1062;&#1048;&#1071;\statist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40145225037539"/>
          <c:y val="0.10962788742316304"/>
          <c:w val="0.69419569635507705"/>
          <c:h val="0.80452375271272869"/>
        </c:manualLayout>
      </c:layout>
      <c:radarChart>
        <c:radarStyle val="filled"/>
        <c:varyColors val="0"/>
        <c:ser>
          <c:idx val="0"/>
          <c:order val="0"/>
          <c:cat>
            <c:strRef>
              <c:f>'Любимый шк. предмет'!$A$2:$A$16</c:f>
              <c:strCache>
                <c:ptCount val="15"/>
                <c:pt idx="0">
                  <c:v>Алгебра</c:v>
                </c:pt>
                <c:pt idx="1">
                  <c:v>English</c:v>
                </c:pt>
                <c:pt idx="2">
                  <c:v>история</c:v>
                </c:pt>
                <c:pt idx="3">
                  <c:v>Физ-ра</c:v>
                </c:pt>
                <c:pt idx="4">
                  <c:v>Биология</c:v>
                </c:pt>
                <c:pt idx="5">
                  <c:v>Русский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Обществознание</c:v>
                </c:pt>
                <c:pt idx="10">
                  <c:v>Изо</c:v>
                </c:pt>
                <c:pt idx="11">
                  <c:v>музыка</c:v>
                </c:pt>
                <c:pt idx="12">
                  <c:v>технология</c:v>
                </c:pt>
                <c:pt idx="13">
                  <c:v>Нет</c:v>
                </c:pt>
                <c:pt idx="14">
                  <c:v>Всё</c:v>
                </c:pt>
              </c:strCache>
            </c:strRef>
          </c:cat>
          <c:val>
            <c:numRef>
              <c:f>'Любимый шк. предмет'!$B$2:$B$16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5D-48D0-A352-59C6C1A71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444736"/>
        <c:axId val="69446272"/>
      </c:radarChart>
      <c:catAx>
        <c:axId val="694447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69446272"/>
        <c:crosses val="autoZero"/>
        <c:auto val="1"/>
        <c:lblAlgn val="ctr"/>
        <c:lblOffset val="100"/>
        <c:noMultiLvlLbl val="0"/>
      </c:catAx>
      <c:valAx>
        <c:axId val="6944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44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математики</dc:creator>
  <cp:keywords/>
  <dc:description/>
  <cp:lastModifiedBy>Кабинет математики</cp:lastModifiedBy>
  <cp:revision>2</cp:revision>
  <cp:lastPrinted>2022-04-15T10:35:00Z</cp:lastPrinted>
  <dcterms:created xsi:type="dcterms:W3CDTF">2023-10-12T04:57:00Z</dcterms:created>
  <dcterms:modified xsi:type="dcterms:W3CDTF">2023-10-12T04:57:00Z</dcterms:modified>
</cp:coreProperties>
</file>