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7BD" w:rsidRPr="00107D16" w:rsidRDefault="00107D16" w:rsidP="00A56537">
      <w:pPr>
        <w:spacing w:after="0" w:line="360" w:lineRule="auto"/>
        <w:jc w:val="center"/>
        <w:rPr>
          <w:rFonts w:ascii="Times New Roman" w:hAnsi="Times New Roman" w:cs="Times New Roman"/>
          <w:b/>
          <w:sz w:val="28"/>
          <w:szCs w:val="28"/>
        </w:rPr>
      </w:pPr>
      <w:r w:rsidRPr="00107D16">
        <w:rPr>
          <w:rFonts w:ascii="Times New Roman" w:hAnsi="Times New Roman" w:cs="Times New Roman"/>
          <w:b/>
          <w:sz w:val="28"/>
          <w:szCs w:val="28"/>
        </w:rPr>
        <w:t>ПЕРСПЕКТИВЫ РАЗВИТИЯ ЭКОСИСТЕМЫ В РОССИИ</w:t>
      </w:r>
    </w:p>
    <w:p w:rsidR="00776A47" w:rsidRPr="00776A47" w:rsidRDefault="00776A47" w:rsidP="00776A47">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Брагина Александра Арсеньевна</w:t>
      </w:r>
    </w:p>
    <w:p w:rsidR="00A56537" w:rsidRPr="00776A47" w:rsidRDefault="00776A47" w:rsidP="00A565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Кафедра «Экономика и управление»</w:t>
      </w:r>
      <w:r w:rsidR="00A56537" w:rsidRPr="00776A47">
        <w:rPr>
          <w:rFonts w:ascii="Times New Roman" w:hAnsi="Times New Roman" w:cs="Times New Roman"/>
          <w:sz w:val="28"/>
          <w:szCs w:val="28"/>
        </w:rPr>
        <w:t>, ОУ ВО «Южно-Уральский технологический университет»</w:t>
      </w:r>
      <w:r>
        <w:rPr>
          <w:rFonts w:ascii="Times New Roman" w:hAnsi="Times New Roman" w:cs="Times New Roman"/>
          <w:sz w:val="28"/>
          <w:szCs w:val="28"/>
        </w:rPr>
        <w:t>, г. Челябинск, Россия.</w:t>
      </w:r>
    </w:p>
    <w:p w:rsidR="00A56537" w:rsidRDefault="00A56537" w:rsidP="00776A47">
      <w:pPr>
        <w:spacing w:after="0" w:line="360" w:lineRule="auto"/>
        <w:jc w:val="both"/>
        <w:rPr>
          <w:rFonts w:ascii="Times New Roman" w:hAnsi="Times New Roman" w:cs="Times New Roman"/>
          <w:b/>
          <w:sz w:val="28"/>
          <w:szCs w:val="28"/>
        </w:rPr>
      </w:pPr>
      <w:r w:rsidRPr="00776A47">
        <w:rPr>
          <w:rFonts w:ascii="Times New Roman" w:hAnsi="Times New Roman" w:cs="Times New Roman"/>
          <w:sz w:val="28"/>
          <w:szCs w:val="28"/>
        </w:rPr>
        <w:tab/>
      </w:r>
    </w:p>
    <w:p w:rsidR="00A56537" w:rsidRDefault="00107D16" w:rsidP="00A56537">
      <w:pPr>
        <w:spacing w:after="0" w:line="360" w:lineRule="auto"/>
        <w:ind w:firstLine="709"/>
        <w:jc w:val="both"/>
        <w:rPr>
          <w:rFonts w:ascii="Times New Roman" w:hAnsi="Times New Roman" w:cs="Times New Roman"/>
          <w:b/>
          <w:sz w:val="28"/>
          <w:szCs w:val="28"/>
        </w:rPr>
      </w:pPr>
      <w:r w:rsidRPr="00A56537">
        <w:rPr>
          <w:rFonts w:ascii="Times New Roman" w:hAnsi="Times New Roman" w:cs="Times New Roman"/>
          <w:b/>
          <w:sz w:val="28"/>
          <w:szCs w:val="28"/>
        </w:rPr>
        <w:t>Аннотация</w:t>
      </w:r>
      <w:r w:rsidR="00A56537">
        <w:rPr>
          <w:rFonts w:ascii="Times New Roman" w:hAnsi="Times New Roman" w:cs="Times New Roman"/>
          <w:b/>
          <w:sz w:val="28"/>
          <w:szCs w:val="28"/>
        </w:rPr>
        <w:t>.</w:t>
      </w:r>
    </w:p>
    <w:p w:rsidR="00C80541" w:rsidRPr="00A56537" w:rsidRDefault="00C80541" w:rsidP="00A56537">
      <w:pPr>
        <w:spacing w:after="0" w:line="360" w:lineRule="auto"/>
        <w:ind w:firstLine="709"/>
        <w:jc w:val="both"/>
        <w:rPr>
          <w:rFonts w:ascii="Times New Roman" w:hAnsi="Times New Roman" w:cs="Times New Roman"/>
          <w:b/>
          <w:sz w:val="28"/>
          <w:szCs w:val="28"/>
        </w:rPr>
      </w:pPr>
      <w:r w:rsidRPr="00A56537">
        <w:rPr>
          <w:rFonts w:ascii="Times New Roman" w:hAnsi="Times New Roman" w:cs="Times New Roman"/>
          <w:b/>
          <w:sz w:val="28"/>
          <w:szCs w:val="28"/>
        </w:rPr>
        <w:t>Рыночный механизм и цель фирм преумножить свои доходы приводит к появлению новых бизнес-моделей, одна из которых-экосистема. Создание экосистемы появляется наиболее актуальным и современным направлением развития крупного бизнеса в ряде отраслей.</w:t>
      </w:r>
      <w:r w:rsidR="00DB48C1" w:rsidRPr="00A56537">
        <w:rPr>
          <w:rFonts w:ascii="Times New Roman" w:hAnsi="Times New Roman" w:cs="Times New Roman"/>
          <w:b/>
          <w:sz w:val="28"/>
          <w:szCs w:val="28"/>
        </w:rPr>
        <w:t xml:space="preserve"> В статье рассматривается особенности экосистемы на примере компании Яндекс.</w:t>
      </w:r>
    </w:p>
    <w:p w:rsidR="00DB48C1" w:rsidRPr="00A56537" w:rsidRDefault="00DB48C1" w:rsidP="00A56537">
      <w:pPr>
        <w:spacing w:after="0" w:line="360" w:lineRule="auto"/>
        <w:ind w:firstLine="709"/>
        <w:jc w:val="both"/>
        <w:rPr>
          <w:rFonts w:ascii="Times New Roman" w:hAnsi="Times New Roman" w:cs="Times New Roman"/>
          <w:sz w:val="28"/>
          <w:szCs w:val="28"/>
        </w:rPr>
      </w:pPr>
      <w:r w:rsidRPr="00A56537">
        <w:rPr>
          <w:rFonts w:ascii="Times New Roman" w:hAnsi="Times New Roman" w:cs="Times New Roman"/>
          <w:b/>
          <w:sz w:val="28"/>
          <w:szCs w:val="28"/>
        </w:rPr>
        <w:t>Ключевые слова: бизнес-модель, цифровая экономика, экосистема, Яндекс</w:t>
      </w:r>
      <w:r w:rsidR="008C0791">
        <w:rPr>
          <w:rFonts w:ascii="Times New Roman" w:hAnsi="Times New Roman" w:cs="Times New Roman"/>
          <w:b/>
          <w:sz w:val="28"/>
          <w:szCs w:val="28"/>
        </w:rPr>
        <w:t xml:space="preserve">, </w:t>
      </w:r>
      <w:r w:rsidR="008C0791" w:rsidRPr="008C0791">
        <w:rPr>
          <w:rFonts w:ascii="Times New Roman" w:hAnsi="Times New Roman" w:cs="Times New Roman"/>
          <w:b/>
          <w:sz w:val="28"/>
          <w:szCs w:val="28"/>
        </w:rPr>
        <w:t>САС</w:t>
      </w:r>
      <w:r w:rsidR="008C0791">
        <w:rPr>
          <w:rFonts w:ascii="Times New Roman" w:hAnsi="Times New Roman" w:cs="Times New Roman"/>
          <w:b/>
          <w:sz w:val="28"/>
          <w:szCs w:val="28"/>
        </w:rPr>
        <w:t xml:space="preserve">, </w:t>
      </w:r>
      <w:r w:rsidR="008C0791" w:rsidRPr="008C0791">
        <w:rPr>
          <w:rFonts w:ascii="Times New Roman" w:hAnsi="Times New Roman" w:cs="Times New Roman"/>
          <w:b/>
          <w:sz w:val="28"/>
          <w:szCs w:val="28"/>
        </w:rPr>
        <w:t>LTV</w:t>
      </w:r>
      <w:r w:rsidR="008C0791">
        <w:rPr>
          <w:rFonts w:ascii="Times New Roman" w:hAnsi="Times New Roman" w:cs="Times New Roman"/>
          <w:b/>
          <w:sz w:val="28"/>
          <w:szCs w:val="28"/>
        </w:rPr>
        <w:t>, бизнес, Россия</w:t>
      </w:r>
      <w:bookmarkStart w:id="0" w:name="_GoBack"/>
      <w:bookmarkEnd w:id="0"/>
      <w:r w:rsidRPr="00A56537">
        <w:rPr>
          <w:rFonts w:ascii="Times New Roman" w:hAnsi="Times New Roman" w:cs="Times New Roman"/>
          <w:b/>
          <w:sz w:val="28"/>
          <w:szCs w:val="28"/>
        </w:rPr>
        <w:t>.</w:t>
      </w:r>
    </w:p>
    <w:p w:rsidR="00DB48C1" w:rsidRPr="00A56537" w:rsidRDefault="00DB48C1" w:rsidP="00A56537">
      <w:pPr>
        <w:spacing w:after="0" w:line="360" w:lineRule="auto"/>
        <w:jc w:val="both"/>
        <w:rPr>
          <w:rFonts w:ascii="Times New Roman" w:hAnsi="Times New Roman" w:cs="Times New Roman"/>
          <w:b/>
          <w:sz w:val="28"/>
          <w:szCs w:val="28"/>
        </w:rPr>
      </w:pPr>
    </w:p>
    <w:p w:rsidR="00883781" w:rsidRPr="00A56537" w:rsidRDefault="00883781" w:rsidP="00A56537">
      <w:pPr>
        <w:spacing w:after="0" w:line="360" w:lineRule="auto"/>
        <w:ind w:firstLine="709"/>
        <w:jc w:val="both"/>
        <w:rPr>
          <w:rFonts w:ascii="Times New Roman" w:hAnsi="Times New Roman" w:cs="Times New Roman"/>
          <w:sz w:val="28"/>
          <w:szCs w:val="28"/>
        </w:rPr>
      </w:pPr>
      <w:r w:rsidRPr="00A56537">
        <w:rPr>
          <w:rFonts w:ascii="Times New Roman" w:hAnsi="Times New Roman" w:cs="Times New Roman"/>
          <w:sz w:val="28"/>
          <w:szCs w:val="28"/>
        </w:rPr>
        <w:t>Экосистемы стали одним из наиболее актуальных и современных направлений развития крупного бизнеса в различных отраслях. Они представляют собой структуру сотрудничества взаимозависимых компаний, создающих интегрированное ценностное предложение, где конечные пользователи принимают решение об использовании. Компания Яндекс является примером успешной экосистемы, которая не только диверсифицирует свой бизнес, но и значительно повышает прибыльность предприятия.</w:t>
      </w:r>
    </w:p>
    <w:p w:rsidR="00B37CA5" w:rsidRPr="00A56537" w:rsidRDefault="00B37CA5" w:rsidP="00A56537">
      <w:pPr>
        <w:spacing w:after="0" w:line="360" w:lineRule="auto"/>
        <w:ind w:firstLine="709"/>
        <w:jc w:val="both"/>
        <w:rPr>
          <w:rFonts w:ascii="Times New Roman" w:hAnsi="Times New Roman" w:cs="Times New Roman"/>
          <w:sz w:val="28"/>
          <w:szCs w:val="28"/>
        </w:rPr>
      </w:pPr>
      <w:r w:rsidRPr="00A56537">
        <w:rPr>
          <w:rFonts w:ascii="Times New Roman" w:hAnsi="Times New Roman" w:cs="Times New Roman"/>
          <w:sz w:val="28"/>
          <w:szCs w:val="28"/>
        </w:rPr>
        <w:t>Понятия «экосистемы» разнообразны, у разных авторов свое виденье, что представлено в таблице 1.</w:t>
      </w:r>
    </w:p>
    <w:p w:rsidR="00911D88" w:rsidRPr="00A56537" w:rsidRDefault="00B37CA5" w:rsidP="00A56537">
      <w:pPr>
        <w:spacing w:after="0" w:line="360" w:lineRule="auto"/>
        <w:ind w:firstLine="284"/>
        <w:jc w:val="center"/>
        <w:rPr>
          <w:rFonts w:ascii="Times New Roman" w:hAnsi="Times New Roman" w:cs="Times New Roman"/>
          <w:sz w:val="28"/>
          <w:szCs w:val="28"/>
        </w:rPr>
      </w:pPr>
      <w:r w:rsidRPr="00A56537">
        <w:rPr>
          <w:rFonts w:ascii="Times New Roman" w:hAnsi="Times New Roman" w:cs="Times New Roman"/>
          <w:sz w:val="28"/>
          <w:szCs w:val="28"/>
        </w:rPr>
        <w:t>Таблица 1</w:t>
      </w:r>
    </w:p>
    <w:p w:rsidR="00B37CA5" w:rsidRPr="00A56537" w:rsidRDefault="00B37CA5" w:rsidP="00A56537">
      <w:pPr>
        <w:spacing w:after="0" w:line="360" w:lineRule="auto"/>
        <w:ind w:firstLine="284"/>
        <w:jc w:val="center"/>
        <w:rPr>
          <w:rFonts w:ascii="Times New Roman" w:hAnsi="Times New Roman" w:cs="Times New Roman"/>
          <w:sz w:val="28"/>
          <w:szCs w:val="28"/>
        </w:rPr>
      </w:pPr>
      <w:r w:rsidRPr="00A56537">
        <w:rPr>
          <w:rFonts w:ascii="Times New Roman" w:hAnsi="Times New Roman" w:cs="Times New Roman"/>
          <w:sz w:val="28"/>
          <w:szCs w:val="28"/>
        </w:rPr>
        <w:t>Поняти</w:t>
      </w:r>
      <w:r w:rsidR="00004312" w:rsidRPr="00A56537">
        <w:rPr>
          <w:rFonts w:ascii="Times New Roman" w:hAnsi="Times New Roman" w:cs="Times New Roman"/>
          <w:sz w:val="28"/>
          <w:szCs w:val="28"/>
        </w:rPr>
        <w:t>е</w:t>
      </w:r>
      <w:r w:rsidRPr="00A56537">
        <w:rPr>
          <w:rFonts w:ascii="Times New Roman" w:hAnsi="Times New Roman" w:cs="Times New Roman"/>
          <w:sz w:val="28"/>
          <w:szCs w:val="28"/>
        </w:rPr>
        <w:t xml:space="preserve"> экосистемы разными авторами</w:t>
      </w:r>
    </w:p>
    <w:tbl>
      <w:tblPr>
        <w:tblStyle w:val="a3"/>
        <w:tblW w:w="0" w:type="auto"/>
        <w:tblLook w:val="04A0" w:firstRow="1" w:lastRow="0" w:firstColumn="1" w:lastColumn="0" w:noHBand="0" w:noVBand="1"/>
      </w:tblPr>
      <w:tblGrid>
        <w:gridCol w:w="1873"/>
        <w:gridCol w:w="7472"/>
      </w:tblGrid>
      <w:tr w:rsidR="00B37CA5" w:rsidRPr="00A56537" w:rsidTr="00DB48C1">
        <w:tc>
          <w:tcPr>
            <w:tcW w:w="1908" w:type="dxa"/>
          </w:tcPr>
          <w:p w:rsidR="00B37CA5" w:rsidRPr="00A56537" w:rsidRDefault="00B37CA5" w:rsidP="00A56537">
            <w:pPr>
              <w:spacing w:line="360" w:lineRule="auto"/>
              <w:jc w:val="center"/>
              <w:rPr>
                <w:rFonts w:ascii="Times New Roman" w:hAnsi="Times New Roman" w:cs="Times New Roman"/>
                <w:b/>
                <w:sz w:val="28"/>
                <w:szCs w:val="28"/>
              </w:rPr>
            </w:pPr>
            <w:r w:rsidRPr="00A56537">
              <w:rPr>
                <w:rFonts w:ascii="Times New Roman" w:hAnsi="Times New Roman" w:cs="Times New Roman"/>
                <w:b/>
                <w:sz w:val="28"/>
                <w:szCs w:val="28"/>
              </w:rPr>
              <w:t>Автор</w:t>
            </w:r>
          </w:p>
        </w:tc>
        <w:tc>
          <w:tcPr>
            <w:tcW w:w="7720" w:type="dxa"/>
          </w:tcPr>
          <w:p w:rsidR="00B37CA5" w:rsidRPr="00A56537" w:rsidRDefault="00B37CA5" w:rsidP="00A56537">
            <w:pPr>
              <w:spacing w:line="360" w:lineRule="auto"/>
              <w:jc w:val="center"/>
              <w:rPr>
                <w:rFonts w:ascii="Times New Roman" w:hAnsi="Times New Roman" w:cs="Times New Roman"/>
                <w:b/>
                <w:sz w:val="28"/>
                <w:szCs w:val="28"/>
              </w:rPr>
            </w:pPr>
            <w:r w:rsidRPr="00A56537">
              <w:rPr>
                <w:rFonts w:ascii="Times New Roman" w:hAnsi="Times New Roman" w:cs="Times New Roman"/>
                <w:b/>
                <w:sz w:val="28"/>
                <w:szCs w:val="28"/>
              </w:rPr>
              <w:t>Понятие</w:t>
            </w:r>
          </w:p>
        </w:tc>
      </w:tr>
    </w:tbl>
    <w:p w:rsidR="00A56537" w:rsidRPr="00A56537" w:rsidRDefault="00A56537" w:rsidP="00A56537">
      <w:pPr>
        <w:jc w:val="both"/>
        <w:rPr>
          <w:rFonts w:ascii="Times New Roman" w:hAnsi="Times New Roman" w:cs="Times New Roman"/>
          <w:sz w:val="28"/>
          <w:szCs w:val="28"/>
        </w:rPr>
      </w:pPr>
      <w:r>
        <w:rPr>
          <w:rFonts w:ascii="Times New Roman" w:hAnsi="Times New Roman" w:cs="Times New Roman"/>
          <w:sz w:val="28"/>
          <w:szCs w:val="28"/>
        </w:rPr>
        <w:t>Продолжение таблицы 1</w:t>
      </w:r>
    </w:p>
    <w:tbl>
      <w:tblPr>
        <w:tblStyle w:val="a3"/>
        <w:tblW w:w="0" w:type="auto"/>
        <w:tblLook w:val="04A0" w:firstRow="1" w:lastRow="0" w:firstColumn="1" w:lastColumn="0" w:noHBand="0" w:noVBand="1"/>
      </w:tblPr>
      <w:tblGrid>
        <w:gridCol w:w="1884"/>
        <w:gridCol w:w="7461"/>
      </w:tblGrid>
      <w:tr w:rsidR="00B37CA5" w:rsidRPr="00A56537" w:rsidTr="00DB48C1">
        <w:tc>
          <w:tcPr>
            <w:tcW w:w="1908" w:type="dxa"/>
          </w:tcPr>
          <w:p w:rsidR="00B37CA5" w:rsidRPr="00A56537" w:rsidRDefault="00992B02" w:rsidP="00A56537">
            <w:pPr>
              <w:spacing w:line="360" w:lineRule="auto"/>
              <w:rPr>
                <w:rFonts w:ascii="Times New Roman" w:hAnsi="Times New Roman" w:cs="Times New Roman"/>
                <w:sz w:val="28"/>
                <w:szCs w:val="28"/>
              </w:rPr>
            </w:pPr>
            <w:proofErr w:type="spellStart"/>
            <w:r w:rsidRPr="00A56537">
              <w:rPr>
                <w:rFonts w:ascii="Times New Roman" w:hAnsi="Times New Roman" w:cs="Times New Roman"/>
                <w:sz w:val="28"/>
                <w:szCs w:val="28"/>
              </w:rPr>
              <w:lastRenderedPageBreak/>
              <w:t>Мур</w:t>
            </w:r>
            <w:proofErr w:type="spellEnd"/>
            <w:r w:rsidRPr="00A56537">
              <w:rPr>
                <w:rFonts w:ascii="Times New Roman" w:hAnsi="Times New Roman" w:cs="Times New Roman"/>
                <w:sz w:val="28"/>
                <w:szCs w:val="28"/>
              </w:rPr>
              <w:t xml:space="preserve"> Д.</w:t>
            </w:r>
          </w:p>
        </w:tc>
        <w:tc>
          <w:tcPr>
            <w:tcW w:w="7720" w:type="dxa"/>
          </w:tcPr>
          <w:p w:rsidR="00B37CA5" w:rsidRPr="00A56537" w:rsidRDefault="00592932" w:rsidP="00A56537">
            <w:pPr>
              <w:spacing w:line="360" w:lineRule="auto"/>
              <w:rPr>
                <w:rFonts w:ascii="Times New Roman" w:hAnsi="Times New Roman" w:cs="Times New Roman"/>
                <w:sz w:val="28"/>
                <w:szCs w:val="28"/>
              </w:rPr>
            </w:pPr>
            <w:r w:rsidRPr="00A56537">
              <w:rPr>
                <w:rFonts w:ascii="Times New Roman" w:hAnsi="Times New Roman" w:cs="Times New Roman"/>
                <w:sz w:val="28"/>
                <w:szCs w:val="28"/>
              </w:rPr>
              <w:t>Бизнес-экосистема-</w:t>
            </w:r>
            <w:r w:rsidR="00992B02" w:rsidRPr="00A56537">
              <w:rPr>
                <w:rFonts w:ascii="Times New Roman" w:hAnsi="Times New Roman" w:cs="Times New Roman"/>
                <w:sz w:val="28"/>
                <w:szCs w:val="28"/>
              </w:rPr>
              <w:t>экономическое сообщество, которое состоит из совокупности взаимосвязанных организаций и физических лиц.</w:t>
            </w:r>
          </w:p>
        </w:tc>
      </w:tr>
      <w:tr w:rsidR="00B37CA5" w:rsidRPr="00A56537" w:rsidTr="00DB48C1">
        <w:tc>
          <w:tcPr>
            <w:tcW w:w="1908" w:type="dxa"/>
          </w:tcPr>
          <w:p w:rsidR="00B37CA5" w:rsidRPr="00A56537" w:rsidRDefault="00992B02" w:rsidP="00A56537">
            <w:pPr>
              <w:spacing w:line="360" w:lineRule="auto"/>
              <w:rPr>
                <w:rFonts w:ascii="Times New Roman" w:hAnsi="Times New Roman" w:cs="Times New Roman"/>
                <w:sz w:val="28"/>
                <w:szCs w:val="28"/>
              </w:rPr>
            </w:pPr>
            <w:r w:rsidRPr="00A56537">
              <w:rPr>
                <w:rFonts w:ascii="Times New Roman" w:hAnsi="Times New Roman" w:cs="Times New Roman"/>
                <w:sz w:val="28"/>
                <w:szCs w:val="28"/>
              </w:rPr>
              <w:t>Джексон Д.</w:t>
            </w:r>
          </w:p>
        </w:tc>
        <w:tc>
          <w:tcPr>
            <w:tcW w:w="7720" w:type="dxa"/>
          </w:tcPr>
          <w:p w:rsidR="00B37CA5" w:rsidRPr="00A56537" w:rsidRDefault="00992B02" w:rsidP="00A56537">
            <w:pPr>
              <w:spacing w:line="360" w:lineRule="auto"/>
              <w:rPr>
                <w:rFonts w:ascii="Times New Roman" w:hAnsi="Times New Roman" w:cs="Times New Roman"/>
                <w:sz w:val="28"/>
                <w:szCs w:val="28"/>
              </w:rPr>
            </w:pPr>
            <w:r w:rsidRPr="00A56537">
              <w:rPr>
                <w:rFonts w:ascii="Times New Roman" w:hAnsi="Times New Roman" w:cs="Times New Roman"/>
                <w:sz w:val="28"/>
                <w:szCs w:val="28"/>
              </w:rPr>
              <w:t>Экосистема-динамическая экономическая модель сложных отношений, образующихся между участниками и организациями, чья функциональная цель заключается в развитии инновационных технологий.</w:t>
            </w:r>
          </w:p>
        </w:tc>
      </w:tr>
      <w:tr w:rsidR="00B37CA5" w:rsidRPr="00A56537" w:rsidTr="00DB48C1">
        <w:tc>
          <w:tcPr>
            <w:tcW w:w="1908" w:type="dxa"/>
          </w:tcPr>
          <w:p w:rsidR="00B37CA5" w:rsidRPr="00A56537" w:rsidRDefault="00992B02" w:rsidP="00A56537">
            <w:pPr>
              <w:spacing w:line="360" w:lineRule="auto"/>
              <w:rPr>
                <w:rFonts w:ascii="Times New Roman" w:hAnsi="Times New Roman" w:cs="Times New Roman"/>
                <w:sz w:val="28"/>
                <w:szCs w:val="28"/>
              </w:rPr>
            </w:pPr>
            <w:proofErr w:type="spellStart"/>
            <w:r w:rsidRPr="00A56537">
              <w:rPr>
                <w:rFonts w:ascii="Times New Roman" w:hAnsi="Times New Roman" w:cs="Times New Roman"/>
                <w:sz w:val="28"/>
                <w:szCs w:val="28"/>
              </w:rPr>
              <w:t>Айзенберг</w:t>
            </w:r>
            <w:proofErr w:type="spellEnd"/>
            <w:r w:rsidRPr="00A56537">
              <w:rPr>
                <w:rFonts w:ascii="Times New Roman" w:hAnsi="Times New Roman" w:cs="Times New Roman"/>
                <w:sz w:val="28"/>
                <w:szCs w:val="28"/>
              </w:rPr>
              <w:t xml:space="preserve"> Г.З.</w:t>
            </w:r>
          </w:p>
        </w:tc>
        <w:tc>
          <w:tcPr>
            <w:tcW w:w="7720" w:type="dxa"/>
          </w:tcPr>
          <w:p w:rsidR="00B37CA5" w:rsidRPr="00A56537" w:rsidRDefault="00992B02" w:rsidP="00A56537">
            <w:pPr>
              <w:spacing w:line="360" w:lineRule="auto"/>
              <w:rPr>
                <w:rFonts w:ascii="Times New Roman" w:hAnsi="Times New Roman" w:cs="Times New Roman"/>
                <w:sz w:val="28"/>
                <w:szCs w:val="28"/>
              </w:rPr>
            </w:pPr>
            <w:r w:rsidRPr="00A56537">
              <w:rPr>
                <w:rFonts w:ascii="Times New Roman" w:hAnsi="Times New Roman" w:cs="Times New Roman"/>
                <w:sz w:val="28"/>
                <w:szCs w:val="28"/>
              </w:rPr>
              <w:t>Экосистема-динамичная, саморазвивающаяся сеть взаимосвязанных агентов, способствующих развитию предпринимательства</w:t>
            </w:r>
            <w:r w:rsidR="00592932" w:rsidRPr="00A56537">
              <w:rPr>
                <w:rFonts w:ascii="Times New Roman" w:hAnsi="Times New Roman" w:cs="Times New Roman"/>
                <w:sz w:val="28"/>
                <w:szCs w:val="28"/>
              </w:rPr>
              <w:t>.</w:t>
            </w:r>
          </w:p>
        </w:tc>
      </w:tr>
      <w:tr w:rsidR="00B37CA5" w:rsidRPr="00A56537" w:rsidTr="00DB48C1">
        <w:tc>
          <w:tcPr>
            <w:tcW w:w="1908" w:type="dxa"/>
          </w:tcPr>
          <w:p w:rsidR="00B37CA5" w:rsidRPr="00A56537" w:rsidRDefault="00592932" w:rsidP="00A56537">
            <w:pPr>
              <w:spacing w:line="360" w:lineRule="auto"/>
              <w:rPr>
                <w:rFonts w:ascii="Times New Roman" w:hAnsi="Times New Roman" w:cs="Times New Roman"/>
                <w:sz w:val="28"/>
                <w:szCs w:val="28"/>
              </w:rPr>
            </w:pPr>
            <w:r w:rsidRPr="00A56537">
              <w:rPr>
                <w:rFonts w:ascii="Times New Roman" w:hAnsi="Times New Roman" w:cs="Times New Roman"/>
                <w:sz w:val="28"/>
                <w:szCs w:val="28"/>
              </w:rPr>
              <w:t xml:space="preserve">фон Браун, </w:t>
            </w:r>
            <w:proofErr w:type="spellStart"/>
            <w:r w:rsidRPr="00A56537">
              <w:rPr>
                <w:rFonts w:ascii="Times New Roman" w:hAnsi="Times New Roman" w:cs="Times New Roman"/>
                <w:sz w:val="28"/>
                <w:szCs w:val="28"/>
              </w:rPr>
              <w:t>Мейсон</w:t>
            </w:r>
            <w:proofErr w:type="spellEnd"/>
            <w:r w:rsidRPr="00A56537">
              <w:rPr>
                <w:rFonts w:ascii="Times New Roman" w:hAnsi="Times New Roman" w:cs="Times New Roman"/>
                <w:sz w:val="28"/>
                <w:szCs w:val="28"/>
              </w:rPr>
              <w:t xml:space="preserve"> С.Ф.</w:t>
            </w:r>
          </w:p>
        </w:tc>
        <w:tc>
          <w:tcPr>
            <w:tcW w:w="7720" w:type="dxa"/>
          </w:tcPr>
          <w:p w:rsidR="00B37CA5" w:rsidRPr="00A56537" w:rsidRDefault="00592932" w:rsidP="00A56537">
            <w:pPr>
              <w:spacing w:line="360" w:lineRule="auto"/>
              <w:rPr>
                <w:rFonts w:ascii="Times New Roman" w:hAnsi="Times New Roman" w:cs="Times New Roman"/>
                <w:sz w:val="28"/>
                <w:szCs w:val="28"/>
              </w:rPr>
            </w:pPr>
            <w:r w:rsidRPr="00A56537">
              <w:rPr>
                <w:rFonts w:ascii="Times New Roman" w:hAnsi="Times New Roman" w:cs="Times New Roman"/>
                <w:sz w:val="28"/>
                <w:szCs w:val="28"/>
              </w:rPr>
              <w:t>Экосистема-набор связанных с предпринимательством агентов, организаций, учреждений и процессов, которые официально и неофициально взаимодействуют друг с другом, с целью создания, управления и развития эффективности локальной предпринимательской среды.</w:t>
            </w:r>
          </w:p>
        </w:tc>
      </w:tr>
      <w:tr w:rsidR="00B37CA5" w:rsidRPr="00A56537" w:rsidTr="00DB48C1">
        <w:tc>
          <w:tcPr>
            <w:tcW w:w="1908" w:type="dxa"/>
          </w:tcPr>
          <w:p w:rsidR="00B37CA5" w:rsidRPr="00A56537" w:rsidRDefault="00592932" w:rsidP="00A56537">
            <w:pPr>
              <w:spacing w:line="360" w:lineRule="auto"/>
              <w:rPr>
                <w:rFonts w:ascii="Times New Roman" w:hAnsi="Times New Roman" w:cs="Times New Roman"/>
                <w:sz w:val="28"/>
                <w:szCs w:val="28"/>
              </w:rPr>
            </w:pPr>
            <w:proofErr w:type="spellStart"/>
            <w:r w:rsidRPr="00A56537">
              <w:rPr>
                <w:rFonts w:ascii="Times New Roman" w:hAnsi="Times New Roman" w:cs="Times New Roman"/>
                <w:sz w:val="28"/>
                <w:szCs w:val="28"/>
              </w:rPr>
              <w:t>Клейнер</w:t>
            </w:r>
            <w:proofErr w:type="spellEnd"/>
            <w:r w:rsidRPr="00A56537">
              <w:rPr>
                <w:rFonts w:ascii="Times New Roman" w:hAnsi="Times New Roman" w:cs="Times New Roman"/>
                <w:sz w:val="28"/>
                <w:szCs w:val="28"/>
              </w:rPr>
              <w:t xml:space="preserve"> Г.Б.</w:t>
            </w:r>
          </w:p>
        </w:tc>
        <w:tc>
          <w:tcPr>
            <w:tcW w:w="7720" w:type="dxa"/>
          </w:tcPr>
          <w:p w:rsidR="00B37CA5" w:rsidRPr="00A56537" w:rsidRDefault="00592932" w:rsidP="00A56537">
            <w:pPr>
              <w:spacing w:line="360" w:lineRule="auto"/>
              <w:rPr>
                <w:rFonts w:ascii="Times New Roman" w:hAnsi="Times New Roman" w:cs="Times New Roman"/>
                <w:sz w:val="28"/>
                <w:szCs w:val="28"/>
              </w:rPr>
            </w:pPr>
            <w:r w:rsidRPr="00A56537">
              <w:rPr>
                <w:rFonts w:ascii="Times New Roman" w:hAnsi="Times New Roman" w:cs="Times New Roman"/>
                <w:sz w:val="28"/>
                <w:szCs w:val="28"/>
              </w:rPr>
              <w:t>Экосистема-</w:t>
            </w:r>
            <w:r w:rsidR="00E73C11" w:rsidRPr="00A56537">
              <w:rPr>
                <w:rFonts w:ascii="Times New Roman" w:hAnsi="Times New Roman" w:cs="Times New Roman"/>
                <w:sz w:val="28"/>
                <w:szCs w:val="28"/>
              </w:rPr>
              <w:t>пространственно-локализованный комплекс</w:t>
            </w:r>
            <w:r w:rsidR="0010261B" w:rsidRPr="00A56537">
              <w:rPr>
                <w:rFonts w:ascii="Times New Roman" w:hAnsi="Times New Roman" w:cs="Times New Roman"/>
                <w:sz w:val="28"/>
                <w:szCs w:val="28"/>
              </w:rPr>
              <w:t xml:space="preserve"> неконтролируемых иерархически организаций, бизнес-процессов, инновационных проектов и инфраструктурных систем, взаимодействующих между собой в ходе создания и обращения материальных и символических благ и ценностей, способный к длительному самостоятельному функционированию за счет круговорота указанных благ и систем.</w:t>
            </w:r>
          </w:p>
        </w:tc>
      </w:tr>
      <w:tr w:rsidR="00B37CA5" w:rsidRPr="00A56537" w:rsidTr="00DB48C1">
        <w:tc>
          <w:tcPr>
            <w:tcW w:w="1908" w:type="dxa"/>
          </w:tcPr>
          <w:p w:rsidR="00B37CA5" w:rsidRPr="00A56537" w:rsidRDefault="0010261B" w:rsidP="00A56537">
            <w:pPr>
              <w:spacing w:line="360" w:lineRule="auto"/>
              <w:rPr>
                <w:rFonts w:ascii="Times New Roman" w:hAnsi="Times New Roman" w:cs="Times New Roman"/>
                <w:sz w:val="28"/>
                <w:szCs w:val="28"/>
              </w:rPr>
            </w:pPr>
            <w:proofErr w:type="spellStart"/>
            <w:r w:rsidRPr="00A56537">
              <w:rPr>
                <w:rFonts w:ascii="Times New Roman" w:hAnsi="Times New Roman" w:cs="Times New Roman"/>
                <w:sz w:val="28"/>
                <w:szCs w:val="28"/>
              </w:rPr>
              <w:t>Эднер</w:t>
            </w:r>
            <w:proofErr w:type="spellEnd"/>
            <w:r w:rsidRPr="00A56537">
              <w:rPr>
                <w:rFonts w:ascii="Times New Roman" w:hAnsi="Times New Roman" w:cs="Times New Roman"/>
                <w:sz w:val="28"/>
                <w:szCs w:val="28"/>
              </w:rPr>
              <w:t xml:space="preserve"> Р.</w:t>
            </w:r>
          </w:p>
        </w:tc>
        <w:tc>
          <w:tcPr>
            <w:tcW w:w="7720" w:type="dxa"/>
          </w:tcPr>
          <w:p w:rsidR="00B37CA5" w:rsidRPr="00A56537" w:rsidRDefault="0010261B" w:rsidP="00A56537">
            <w:pPr>
              <w:spacing w:line="360" w:lineRule="auto"/>
              <w:rPr>
                <w:rFonts w:ascii="Times New Roman" w:hAnsi="Times New Roman" w:cs="Times New Roman"/>
                <w:sz w:val="28"/>
                <w:szCs w:val="28"/>
              </w:rPr>
            </w:pPr>
            <w:r w:rsidRPr="00A56537">
              <w:rPr>
                <w:rFonts w:ascii="Times New Roman" w:hAnsi="Times New Roman" w:cs="Times New Roman"/>
                <w:sz w:val="28"/>
                <w:szCs w:val="28"/>
              </w:rPr>
              <w:t>Экосистема-согласованная структура множественной совокупности партнеров, которым необходимо взаимодействовать для реализации основного ценностного предложения.</w:t>
            </w:r>
          </w:p>
        </w:tc>
      </w:tr>
      <w:tr w:rsidR="00B37CA5" w:rsidRPr="00A56537" w:rsidTr="00DB48C1">
        <w:tc>
          <w:tcPr>
            <w:tcW w:w="1908" w:type="dxa"/>
          </w:tcPr>
          <w:p w:rsidR="00B37CA5" w:rsidRPr="00A56537" w:rsidRDefault="00AB4135" w:rsidP="00A56537">
            <w:pPr>
              <w:spacing w:line="360" w:lineRule="auto"/>
              <w:rPr>
                <w:rFonts w:ascii="Times New Roman" w:hAnsi="Times New Roman" w:cs="Times New Roman"/>
                <w:sz w:val="28"/>
                <w:szCs w:val="28"/>
              </w:rPr>
            </w:pPr>
            <w:r w:rsidRPr="00A56537">
              <w:rPr>
                <w:rFonts w:ascii="Times New Roman" w:hAnsi="Times New Roman" w:cs="Times New Roman"/>
                <w:sz w:val="28"/>
                <w:szCs w:val="28"/>
              </w:rPr>
              <w:t xml:space="preserve">Вульф В.Я., </w:t>
            </w:r>
            <w:proofErr w:type="spellStart"/>
            <w:r w:rsidRPr="00A56537">
              <w:rPr>
                <w:rFonts w:ascii="Times New Roman" w:hAnsi="Times New Roman" w:cs="Times New Roman"/>
                <w:sz w:val="28"/>
                <w:szCs w:val="28"/>
              </w:rPr>
              <w:t>Бутель</w:t>
            </w:r>
            <w:proofErr w:type="spellEnd"/>
            <w:r w:rsidRPr="00A56537">
              <w:rPr>
                <w:rFonts w:ascii="Times New Roman" w:hAnsi="Times New Roman" w:cs="Times New Roman"/>
                <w:sz w:val="28"/>
                <w:szCs w:val="28"/>
              </w:rPr>
              <w:t xml:space="preserve"> Д.С.</w:t>
            </w:r>
          </w:p>
        </w:tc>
        <w:tc>
          <w:tcPr>
            <w:tcW w:w="7720" w:type="dxa"/>
          </w:tcPr>
          <w:p w:rsidR="00B37CA5" w:rsidRPr="00A56537" w:rsidRDefault="00AB4135" w:rsidP="00A56537">
            <w:pPr>
              <w:spacing w:line="360" w:lineRule="auto"/>
              <w:rPr>
                <w:rFonts w:ascii="Times New Roman" w:hAnsi="Times New Roman" w:cs="Times New Roman"/>
                <w:sz w:val="28"/>
                <w:szCs w:val="28"/>
              </w:rPr>
            </w:pPr>
            <w:r w:rsidRPr="00A56537">
              <w:rPr>
                <w:rFonts w:ascii="Times New Roman" w:hAnsi="Times New Roman" w:cs="Times New Roman"/>
                <w:sz w:val="28"/>
                <w:szCs w:val="28"/>
              </w:rPr>
              <w:t>Экосистема-несколько различных сетевых структур, каждая из которых формируе</w:t>
            </w:r>
            <w:r w:rsidR="00A56537">
              <w:rPr>
                <w:rFonts w:ascii="Times New Roman" w:hAnsi="Times New Roman" w:cs="Times New Roman"/>
                <w:sz w:val="28"/>
                <w:szCs w:val="28"/>
              </w:rPr>
              <w:t>т различные группы организаций,</w:t>
            </w:r>
          </w:p>
        </w:tc>
      </w:tr>
    </w:tbl>
    <w:p w:rsidR="00A56537" w:rsidRPr="00A56537" w:rsidRDefault="00A56537">
      <w:pPr>
        <w:rPr>
          <w:rFonts w:ascii="Times New Roman" w:hAnsi="Times New Roman" w:cs="Times New Roman"/>
          <w:sz w:val="28"/>
          <w:szCs w:val="28"/>
        </w:rPr>
      </w:pPr>
      <w:r>
        <w:rPr>
          <w:rFonts w:ascii="Times New Roman" w:hAnsi="Times New Roman" w:cs="Times New Roman"/>
          <w:sz w:val="28"/>
          <w:szCs w:val="28"/>
        </w:rPr>
        <w:t>Продолжение таблицы 1</w:t>
      </w:r>
    </w:p>
    <w:tbl>
      <w:tblPr>
        <w:tblStyle w:val="a3"/>
        <w:tblW w:w="0" w:type="auto"/>
        <w:tblLook w:val="04A0" w:firstRow="1" w:lastRow="0" w:firstColumn="1" w:lastColumn="0" w:noHBand="0" w:noVBand="1"/>
      </w:tblPr>
      <w:tblGrid>
        <w:gridCol w:w="1841"/>
        <w:gridCol w:w="7504"/>
      </w:tblGrid>
      <w:tr w:rsidR="00A56537" w:rsidRPr="00A56537" w:rsidTr="00DB48C1">
        <w:tc>
          <w:tcPr>
            <w:tcW w:w="1908" w:type="dxa"/>
          </w:tcPr>
          <w:p w:rsidR="00A56537" w:rsidRPr="00A56537" w:rsidRDefault="00A56537" w:rsidP="00A56537">
            <w:pPr>
              <w:spacing w:line="360" w:lineRule="auto"/>
              <w:rPr>
                <w:rFonts w:ascii="Times New Roman" w:hAnsi="Times New Roman" w:cs="Times New Roman"/>
                <w:sz w:val="28"/>
                <w:szCs w:val="28"/>
              </w:rPr>
            </w:pPr>
          </w:p>
        </w:tc>
        <w:tc>
          <w:tcPr>
            <w:tcW w:w="7720" w:type="dxa"/>
          </w:tcPr>
          <w:p w:rsidR="00A56537" w:rsidRPr="00A56537" w:rsidRDefault="00A56537" w:rsidP="00A56537">
            <w:pPr>
              <w:spacing w:line="360" w:lineRule="auto"/>
              <w:rPr>
                <w:rFonts w:ascii="Times New Roman" w:hAnsi="Times New Roman" w:cs="Times New Roman"/>
                <w:sz w:val="28"/>
                <w:szCs w:val="28"/>
              </w:rPr>
            </w:pPr>
            <w:r w:rsidRPr="00A56537">
              <w:rPr>
                <w:rFonts w:ascii="Times New Roman" w:hAnsi="Times New Roman" w:cs="Times New Roman"/>
                <w:sz w:val="28"/>
                <w:szCs w:val="28"/>
              </w:rPr>
              <w:t>взаимосвязи же между ними могут быть как формальными, так и неформальными.</w:t>
            </w:r>
          </w:p>
        </w:tc>
      </w:tr>
    </w:tbl>
    <w:p w:rsidR="00B37CA5" w:rsidRPr="00A56537" w:rsidRDefault="00B37CA5" w:rsidP="00A56537">
      <w:pPr>
        <w:spacing w:after="0" w:line="360" w:lineRule="auto"/>
        <w:ind w:firstLine="709"/>
        <w:jc w:val="both"/>
        <w:rPr>
          <w:rFonts w:ascii="Times New Roman" w:hAnsi="Times New Roman" w:cs="Times New Roman"/>
          <w:sz w:val="28"/>
          <w:szCs w:val="28"/>
        </w:rPr>
      </w:pPr>
      <w:r w:rsidRPr="00A56537">
        <w:rPr>
          <w:rFonts w:ascii="Times New Roman" w:hAnsi="Times New Roman" w:cs="Times New Roman"/>
          <w:sz w:val="28"/>
          <w:szCs w:val="28"/>
        </w:rPr>
        <w:t>Основная функция экосистемы-максимально улучшить пользовательский опыт, сделать так, чтобы все нужные услуги клиент мог находить в едином интерфейсе, оставаясь внутри системы.</w:t>
      </w:r>
    </w:p>
    <w:p w:rsidR="00883781" w:rsidRPr="00A56537" w:rsidRDefault="00883781" w:rsidP="00A56537">
      <w:pPr>
        <w:spacing w:after="0" w:line="360" w:lineRule="auto"/>
        <w:ind w:firstLine="709"/>
        <w:jc w:val="both"/>
        <w:rPr>
          <w:rFonts w:ascii="Times New Roman" w:hAnsi="Times New Roman" w:cs="Times New Roman"/>
          <w:sz w:val="28"/>
          <w:szCs w:val="28"/>
        </w:rPr>
      </w:pPr>
      <w:r w:rsidRPr="00A56537">
        <w:rPr>
          <w:rFonts w:ascii="Times New Roman" w:hAnsi="Times New Roman" w:cs="Times New Roman"/>
          <w:sz w:val="28"/>
          <w:szCs w:val="28"/>
        </w:rPr>
        <w:t>Одной из ключевых преимуществ экосистемы является потенциальное снижение издержек для бизнеса и удобство, а также дешевизна для клиентов. Эти факторы позволяют судить о том, что экосистема является благом для общества в целом. Сегодня экосистемы стали неотъемлемой частью нашей жизни, и большинство людей взаимодействуют с элементами различных экосистем ежедневно, даже не осознавая этого.</w:t>
      </w:r>
    </w:p>
    <w:p w:rsidR="00883781" w:rsidRPr="00A56537" w:rsidRDefault="00883781" w:rsidP="00A56537">
      <w:pPr>
        <w:spacing w:after="0" w:line="360" w:lineRule="auto"/>
        <w:ind w:firstLine="709"/>
        <w:jc w:val="both"/>
        <w:rPr>
          <w:rFonts w:ascii="Times New Roman" w:hAnsi="Times New Roman" w:cs="Times New Roman"/>
          <w:sz w:val="28"/>
          <w:szCs w:val="28"/>
        </w:rPr>
      </w:pPr>
      <w:r w:rsidRPr="00A56537">
        <w:rPr>
          <w:rFonts w:ascii="Times New Roman" w:hAnsi="Times New Roman" w:cs="Times New Roman"/>
          <w:sz w:val="28"/>
          <w:szCs w:val="28"/>
        </w:rPr>
        <w:t>Естественное желание бизнеса увеличить свои финансовые показатели может привести к монополизации рынка. Однако антимонопольное законодательство в большинстве цивилизованных стран направлено на предотвращение монополизации, за исключением случаев естественных монополий. Когда компания понимает, что расширение в рамках своего сегмента становится невозможным</w:t>
      </w:r>
      <w:r w:rsidR="008905BF" w:rsidRPr="00A56537">
        <w:rPr>
          <w:rFonts w:ascii="Times New Roman" w:hAnsi="Times New Roman" w:cs="Times New Roman"/>
          <w:sz w:val="28"/>
          <w:szCs w:val="28"/>
        </w:rPr>
        <w:t>/</w:t>
      </w:r>
      <w:r w:rsidRPr="00A56537">
        <w:rPr>
          <w:rFonts w:ascii="Times New Roman" w:hAnsi="Times New Roman" w:cs="Times New Roman"/>
          <w:sz w:val="28"/>
          <w:szCs w:val="28"/>
        </w:rPr>
        <w:t>неоправданно дорогим, она начинает развиваться в других отраслях и захватывать рынки в других нишах.</w:t>
      </w:r>
    </w:p>
    <w:p w:rsidR="00883781" w:rsidRPr="00A56537" w:rsidRDefault="00883781" w:rsidP="00A56537">
      <w:pPr>
        <w:spacing w:after="0" w:line="360" w:lineRule="auto"/>
        <w:ind w:firstLine="709"/>
        <w:jc w:val="both"/>
        <w:rPr>
          <w:rFonts w:ascii="Times New Roman" w:hAnsi="Times New Roman" w:cs="Times New Roman"/>
          <w:sz w:val="28"/>
          <w:szCs w:val="28"/>
        </w:rPr>
      </w:pPr>
      <w:r w:rsidRPr="00A56537">
        <w:rPr>
          <w:rFonts w:ascii="Times New Roman" w:hAnsi="Times New Roman" w:cs="Times New Roman"/>
          <w:sz w:val="28"/>
          <w:szCs w:val="28"/>
        </w:rPr>
        <w:t>Выбор новых сегментов для бизнеса обычно основывается на возможности интеграции в основной процесс производства</w:t>
      </w:r>
      <w:r w:rsidR="008905BF" w:rsidRPr="00A56537">
        <w:rPr>
          <w:rFonts w:ascii="Times New Roman" w:hAnsi="Times New Roman" w:cs="Times New Roman"/>
          <w:sz w:val="28"/>
          <w:szCs w:val="28"/>
        </w:rPr>
        <w:t>/</w:t>
      </w:r>
      <w:r w:rsidRPr="00A56537">
        <w:rPr>
          <w:rFonts w:ascii="Times New Roman" w:hAnsi="Times New Roman" w:cs="Times New Roman"/>
          <w:sz w:val="28"/>
          <w:szCs w:val="28"/>
        </w:rPr>
        <w:t>на привлечении клиентов из основного бизнеса для удовлетворения их других потребностей. Это позволяет повысить ценность каждого клиента для компании в целом. Именно эти факторы отличают экосистему от холдинга.</w:t>
      </w:r>
    </w:p>
    <w:p w:rsidR="00883781" w:rsidRPr="00A56537" w:rsidRDefault="00883781" w:rsidP="00A56537">
      <w:pPr>
        <w:spacing w:after="0" w:line="360" w:lineRule="auto"/>
        <w:ind w:firstLine="709"/>
        <w:jc w:val="both"/>
        <w:rPr>
          <w:rFonts w:ascii="Times New Roman" w:hAnsi="Times New Roman" w:cs="Times New Roman"/>
          <w:sz w:val="28"/>
          <w:szCs w:val="28"/>
        </w:rPr>
      </w:pPr>
      <w:r w:rsidRPr="00A56537">
        <w:rPr>
          <w:rFonts w:ascii="Times New Roman" w:hAnsi="Times New Roman" w:cs="Times New Roman"/>
          <w:sz w:val="28"/>
          <w:szCs w:val="28"/>
        </w:rPr>
        <w:t>В целом, экосистемы представляют собой эффективную бизнес-модель, которая способствует развитию компаний и удовлетворению потребностей клиентов. Они обеспечивают сотрудничество между компаниями, создают интегрированные решения и повышают прибыльность предприятий.</w:t>
      </w:r>
    </w:p>
    <w:p w:rsidR="008905BF" w:rsidRPr="00A56537" w:rsidRDefault="008905BF" w:rsidP="00776A47">
      <w:pPr>
        <w:spacing w:after="0" w:line="360" w:lineRule="auto"/>
        <w:ind w:firstLine="709"/>
        <w:jc w:val="both"/>
        <w:rPr>
          <w:rFonts w:ascii="Times New Roman" w:hAnsi="Times New Roman" w:cs="Times New Roman"/>
          <w:sz w:val="28"/>
          <w:szCs w:val="28"/>
        </w:rPr>
      </w:pPr>
      <w:r w:rsidRPr="00A56537">
        <w:rPr>
          <w:rFonts w:ascii="Times New Roman" w:hAnsi="Times New Roman" w:cs="Times New Roman"/>
          <w:sz w:val="28"/>
          <w:szCs w:val="28"/>
        </w:rPr>
        <w:t xml:space="preserve">Бизнес-модель экосистемы является ключевым фактором успеха для многих крупных компаний в России. Экосистемы изменили экономическую картину, размывая границы между отдельными компаниями и объединяя их в </w:t>
      </w:r>
      <w:r w:rsidRPr="00A56537">
        <w:rPr>
          <w:rFonts w:ascii="Times New Roman" w:hAnsi="Times New Roman" w:cs="Times New Roman"/>
          <w:sz w:val="28"/>
          <w:szCs w:val="28"/>
        </w:rPr>
        <w:lastRenderedPageBreak/>
        <w:t>единую сеть, которая может удовлетворить широкий спектр потребностей клиентов. Это означает, что вместо конкуренции компании сотрудничают и взаимодействуют друг с другом, чтобы создать более удобные и выгодные условия для своих клиентов.</w:t>
      </w:r>
    </w:p>
    <w:p w:rsidR="008905BF" w:rsidRPr="00A56537" w:rsidRDefault="008905BF" w:rsidP="00776A47">
      <w:pPr>
        <w:spacing w:after="0" w:line="360" w:lineRule="auto"/>
        <w:ind w:firstLine="709"/>
        <w:jc w:val="both"/>
        <w:rPr>
          <w:rFonts w:ascii="Times New Roman" w:hAnsi="Times New Roman" w:cs="Times New Roman"/>
          <w:sz w:val="28"/>
          <w:szCs w:val="28"/>
        </w:rPr>
      </w:pPr>
      <w:r w:rsidRPr="00A56537">
        <w:rPr>
          <w:rFonts w:ascii="Times New Roman" w:hAnsi="Times New Roman" w:cs="Times New Roman"/>
          <w:sz w:val="28"/>
          <w:szCs w:val="28"/>
        </w:rPr>
        <w:t xml:space="preserve">Одним из ключевых преимуществ экосистемы является увеличение эффективности затрат на привлечение клиентов. </w:t>
      </w:r>
      <w:proofErr w:type="spellStart"/>
      <w:r w:rsidRPr="00A56537">
        <w:rPr>
          <w:rFonts w:ascii="Times New Roman" w:hAnsi="Times New Roman" w:cs="Times New Roman"/>
          <w:sz w:val="28"/>
          <w:szCs w:val="28"/>
        </w:rPr>
        <w:t>Customer</w:t>
      </w:r>
      <w:proofErr w:type="spellEnd"/>
      <w:r w:rsidRPr="00A56537">
        <w:rPr>
          <w:rFonts w:ascii="Times New Roman" w:hAnsi="Times New Roman" w:cs="Times New Roman"/>
          <w:sz w:val="28"/>
          <w:szCs w:val="28"/>
        </w:rPr>
        <w:t xml:space="preserve"> </w:t>
      </w:r>
      <w:proofErr w:type="spellStart"/>
      <w:r w:rsidRPr="00A56537">
        <w:rPr>
          <w:rFonts w:ascii="Times New Roman" w:hAnsi="Times New Roman" w:cs="Times New Roman"/>
          <w:sz w:val="28"/>
          <w:szCs w:val="28"/>
        </w:rPr>
        <w:t>Acquisition</w:t>
      </w:r>
      <w:proofErr w:type="spellEnd"/>
      <w:r w:rsidRPr="00A56537">
        <w:rPr>
          <w:rFonts w:ascii="Times New Roman" w:hAnsi="Times New Roman" w:cs="Times New Roman"/>
          <w:sz w:val="28"/>
          <w:szCs w:val="28"/>
        </w:rPr>
        <w:t xml:space="preserve"> </w:t>
      </w:r>
      <w:proofErr w:type="spellStart"/>
      <w:r w:rsidRPr="00A56537">
        <w:rPr>
          <w:rFonts w:ascii="Times New Roman" w:hAnsi="Times New Roman" w:cs="Times New Roman"/>
          <w:sz w:val="28"/>
          <w:szCs w:val="28"/>
        </w:rPr>
        <w:t>Cost</w:t>
      </w:r>
      <w:proofErr w:type="spellEnd"/>
      <w:r w:rsidRPr="00A56537">
        <w:rPr>
          <w:rFonts w:ascii="Times New Roman" w:hAnsi="Times New Roman" w:cs="Times New Roman"/>
          <w:sz w:val="28"/>
          <w:szCs w:val="28"/>
        </w:rPr>
        <w:t xml:space="preserve"> (САС)- метрика, отражающая затраты компании на привлечение каждого отдельного клиента. В экосистеме компании могут использовать информацию о клиентах, такую как их доходы, предпочтения и лояльность, чтобы предложить им новые продукты и услуги, которые могут быть им интересны. Это позволяет сократить затраты на привлечение новых клиентов и увеличить их лояльность.</w:t>
      </w:r>
    </w:p>
    <w:p w:rsidR="008905BF" w:rsidRPr="00A56537" w:rsidRDefault="008905BF" w:rsidP="00776A47">
      <w:pPr>
        <w:spacing w:after="0" w:line="360" w:lineRule="auto"/>
        <w:ind w:firstLine="709"/>
        <w:jc w:val="both"/>
        <w:rPr>
          <w:rFonts w:ascii="Times New Roman" w:hAnsi="Times New Roman" w:cs="Times New Roman"/>
          <w:sz w:val="28"/>
          <w:szCs w:val="28"/>
        </w:rPr>
      </w:pPr>
      <w:r w:rsidRPr="00A56537">
        <w:rPr>
          <w:rFonts w:ascii="Times New Roman" w:hAnsi="Times New Roman" w:cs="Times New Roman"/>
          <w:sz w:val="28"/>
          <w:szCs w:val="28"/>
        </w:rPr>
        <w:t xml:space="preserve">Еще одним важным понятием является </w:t>
      </w:r>
      <w:proofErr w:type="spellStart"/>
      <w:r w:rsidRPr="00A56537">
        <w:rPr>
          <w:rFonts w:ascii="Times New Roman" w:hAnsi="Times New Roman" w:cs="Times New Roman"/>
          <w:sz w:val="28"/>
          <w:szCs w:val="28"/>
        </w:rPr>
        <w:t>Lifetime</w:t>
      </w:r>
      <w:proofErr w:type="spellEnd"/>
      <w:r w:rsidRPr="00A56537">
        <w:rPr>
          <w:rFonts w:ascii="Times New Roman" w:hAnsi="Times New Roman" w:cs="Times New Roman"/>
          <w:sz w:val="28"/>
          <w:szCs w:val="28"/>
        </w:rPr>
        <w:t xml:space="preserve"> </w:t>
      </w:r>
      <w:proofErr w:type="spellStart"/>
      <w:r w:rsidRPr="00A56537">
        <w:rPr>
          <w:rFonts w:ascii="Times New Roman" w:hAnsi="Times New Roman" w:cs="Times New Roman"/>
          <w:sz w:val="28"/>
          <w:szCs w:val="28"/>
        </w:rPr>
        <w:t>Value</w:t>
      </w:r>
      <w:proofErr w:type="spellEnd"/>
      <w:r w:rsidRPr="00A56537">
        <w:rPr>
          <w:rFonts w:ascii="Times New Roman" w:hAnsi="Times New Roman" w:cs="Times New Roman"/>
          <w:sz w:val="28"/>
          <w:szCs w:val="28"/>
        </w:rPr>
        <w:t xml:space="preserve"> (LTV), т.е. показатель прибыли, которую компания получает от каждого клиента за время их взаимодействия. С учетом демографических проблем, с которыми сталкиваются многие компании в России, привлечение новых клиентов становится все более затратным. Однако, благодаря экосистеме, компания может предложить клиенту несколько продуктов/услуг, удовлетворяющих различные потребности, тем самым увеличивая его ценность для компании. Это позволяет компаниям увеличить свою прибыль и обеспечить более долгосрочные и стабильные отношения с клиентами.</w:t>
      </w:r>
    </w:p>
    <w:p w:rsidR="000A2BAE" w:rsidRPr="00A56537" w:rsidRDefault="000A2BAE" w:rsidP="00776A47">
      <w:pPr>
        <w:spacing w:after="0" w:line="360" w:lineRule="auto"/>
        <w:ind w:firstLine="709"/>
        <w:jc w:val="both"/>
        <w:rPr>
          <w:rFonts w:ascii="Times New Roman" w:hAnsi="Times New Roman" w:cs="Times New Roman"/>
          <w:sz w:val="28"/>
          <w:szCs w:val="28"/>
        </w:rPr>
      </w:pPr>
      <w:r w:rsidRPr="00A56537">
        <w:rPr>
          <w:rFonts w:ascii="Times New Roman" w:hAnsi="Times New Roman" w:cs="Times New Roman"/>
          <w:sz w:val="28"/>
          <w:szCs w:val="28"/>
        </w:rPr>
        <w:t>Можно выделить следующие тренды экосистем в бизнес-процессах:</w:t>
      </w:r>
    </w:p>
    <w:p w:rsidR="000A2BAE" w:rsidRPr="00A56537" w:rsidRDefault="000A2BAE" w:rsidP="00776A47">
      <w:pPr>
        <w:pStyle w:val="a5"/>
        <w:numPr>
          <w:ilvl w:val="0"/>
          <w:numId w:val="3"/>
        </w:numPr>
        <w:spacing w:after="0" w:line="360" w:lineRule="auto"/>
        <w:ind w:left="0" w:firstLine="709"/>
        <w:contextualSpacing w:val="0"/>
        <w:jc w:val="both"/>
        <w:rPr>
          <w:rFonts w:ascii="Times New Roman" w:hAnsi="Times New Roman" w:cs="Times New Roman"/>
          <w:sz w:val="28"/>
          <w:szCs w:val="28"/>
        </w:rPr>
      </w:pPr>
      <w:r w:rsidRPr="00A56537">
        <w:rPr>
          <w:rFonts w:ascii="Times New Roman" w:hAnsi="Times New Roman" w:cs="Times New Roman"/>
          <w:sz w:val="28"/>
          <w:szCs w:val="28"/>
        </w:rPr>
        <w:t>Увеличение числа партнеров;</w:t>
      </w:r>
    </w:p>
    <w:p w:rsidR="000A2BAE" w:rsidRPr="00A56537" w:rsidRDefault="000A2BAE" w:rsidP="00776A47">
      <w:pPr>
        <w:pStyle w:val="a5"/>
        <w:numPr>
          <w:ilvl w:val="0"/>
          <w:numId w:val="3"/>
        </w:numPr>
        <w:spacing w:after="0" w:line="360" w:lineRule="auto"/>
        <w:ind w:left="0" w:firstLine="709"/>
        <w:contextualSpacing w:val="0"/>
        <w:jc w:val="both"/>
        <w:rPr>
          <w:rFonts w:ascii="Times New Roman" w:hAnsi="Times New Roman" w:cs="Times New Roman"/>
          <w:sz w:val="28"/>
          <w:szCs w:val="28"/>
        </w:rPr>
      </w:pPr>
      <w:r w:rsidRPr="00A56537">
        <w:rPr>
          <w:rFonts w:ascii="Times New Roman" w:hAnsi="Times New Roman" w:cs="Times New Roman"/>
          <w:sz w:val="28"/>
          <w:szCs w:val="28"/>
        </w:rPr>
        <w:t>Рост значимости данных;</w:t>
      </w:r>
    </w:p>
    <w:p w:rsidR="000A2BAE" w:rsidRPr="00A56537" w:rsidRDefault="000A2BAE" w:rsidP="00776A47">
      <w:pPr>
        <w:pStyle w:val="a5"/>
        <w:numPr>
          <w:ilvl w:val="0"/>
          <w:numId w:val="3"/>
        </w:numPr>
        <w:spacing w:after="0" w:line="360" w:lineRule="auto"/>
        <w:ind w:left="0" w:firstLine="709"/>
        <w:contextualSpacing w:val="0"/>
        <w:jc w:val="both"/>
        <w:rPr>
          <w:rFonts w:ascii="Times New Roman" w:hAnsi="Times New Roman" w:cs="Times New Roman"/>
          <w:sz w:val="28"/>
          <w:szCs w:val="28"/>
        </w:rPr>
      </w:pPr>
      <w:r w:rsidRPr="00A56537">
        <w:rPr>
          <w:rFonts w:ascii="Times New Roman" w:hAnsi="Times New Roman" w:cs="Times New Roman"/>
          <w:sz w:val="28"/>
          <w:szCs w:val="28"/>
        </w:rPr>
        <w:t>Развитие технологий;</w:t>
      </w:r>
    </w:p>
    <w:p w:rsidR="000A2BAE" w:rsidRPr="00A56537" w:rsidRDefault="000A2BAE" w:rsidP="00776A47">
      <w:pPr>
        <w:pStyle w:val="a5"/>
        <w:numPr>
          <w:ilvl w:val="0"/>
          <w:numId w:val="3"/>
        </w:numPr>
        <w:spacing w:after="0" w:line="360" w:lineRule="auto"/>
        <w:ind w:left="0" w:firstLine="709"/>
        <w:contextualSpacing w:val="0"/>
        <w:jc w:val="both"/>
        <w:rPr>
          <w:rFonts w:ascii="Times New Roman" w:hAnsi="Times New Roman" w:cs="Times New Roman"/>
          <w:sz w:val="28"/>
          <w:szCs w:val="28"/>
        </w:rPr>
      </w:pPr>
      <w:r w:rsidRPr="00A56537">
        <w:rPr>
          <w:rFonts w:ascii="Times New Roman" w:hAnsi="Times New Roman" w:cs="Times New Roman"/>
          <w:sz w:val="28"/>
          <w:szCs w:val="28"/>
        </w:rPr>
        <w:t xml:space="preserve">Центр внимания на </w:t>
      </w:r>
      <w:proofErr w:type="spellStart"/>
      <w:r w:rsidRPr="00A56537">
        <w:rPr>
          <w:rFonts w:ascii="Times New Roman" w:hAnsi="Times New Roman" w:cs="Times New Roman"/>
          <w:sz w:val="28"/>
          <w:szCs w:val="28"/>
        </w:rPr>
        <w:t>экспертности</w:t>
      </w:r>
      <w:proofErr w:type="spellEnd"/>
      <w:r w:rsidRPr="00A56537">
        <w:rPr>
          <w:rFonts w:ascii="Times New Roman" w:hAnsi="Times New Roman" w:cs="Times New Roman"/>
          <w:sz w:val="28"/>
          <w:szCs w:val="28"/>
        </w:rPr>
        <w:t>;</w:t>
      </w:r>
    </w:p>
    <w:p w:rsidR="000A2BAE" w:rsidRPr="00A56537" w:rsidRDefault="000A2BAE" w:rsidP="00776A47">
      <w:pPr>
        <w:pStyle w:val="a5"/>
        <w:numPr>
          <w:ilvl w:val="0"/>
          <w:numId w:val="3"/>
        </w:numPr>
        <w:spacing w:after="0" w:line="360" w:lineRule="auto"/>
        <w:ind w:left="0" w:firstLine="709"/>
        <w:contextualSpacing w:val="0"/>
        <w:jc w:val="both"/>
        <w:rPr>
          <w:rFonts w:ascii="Times New Roman" w:hAnsi="Times New Roman" w:cs="Times New Roman"/>
          <w:sz w:val="28"/>
          <w:szCs w:val="28"/>
        </w:rPr>
      </w:pPr>
      <w:r w:rsidRPr="00A56537">
        <w:rPr>
          <w:rFonts w:ascii="Times New Roman" w:hAnsi="Times New Roman" w:cs="Times New Roman"/>
          <w:sz w:val="28"/>
          <w:szCs w:val="28"/>
        </w:rPr>
        <w:t>Развитие новых моделей бизнеса.</w:t>
      </w:r>
    </w:p>
    <w:p w:rsidR="008905BF" w:rsidRPr="00A56537" w:rsidRDefault="008905BF" w:rsidP="00776A47">
      <w:pPr>
        <w:spacing w:after="0" w:line="360" w:lineRule="auto"/>
        <w:ind w:firstLine="709"/>
        <w:jc w:val="both"/>
        <w:rPr>
          <w:rFonts w:ascii="Times New Roman" w:hAnsi="Times New Roman" w:cs="Times New Roman"/>
          <w:sz w:val="28"/>
          <w:szCs w:val="28"/>
        </w:rPr>
      </w:pPr>
      <w:r w:rsidRPr="00A56537">
        <w:rPr>
          <w:rFonts w:ascii="Times New Roman" w:hAnsi="Times New Roman" w:cs="Times New Roman"/>
          <w:sz w:val="28"/>
          <w:szCs w:val="28"/>
        </w:rPr>
        <w:t xml:space="preserve">Для клиентов экосистемы также предлагают ряд преимуществ. Одно из ключевых преимуществ - это удобство. Экосистемы создают среду, где клиентам не нужно вводить логин и пароль для каждого отдельного сервиса. </w:t>
      </w:r>
      <w:r w:rsidRPr="00A56537">
        <w:rPr>
          <w:rFonts w:ascii="Times New Roman" w:hAnsi="Times New Roman" w:cs="Times New Roman"/>
          <w:sz w:val="28"/>
          <w:szCs w:val="28"/>
        </w:rPr>
        <w:lastRenderedPageBreak/>
        <w:t>Наприме</w:t>
      </w:r>
      <w:r w:rsidR="00E221D4" w:rsidRPr="00A56537">
        <w:rPr>
          <w:rFonts w:ascii="Times New Roman" w:hAnsi="Times New Roman" w:cs="Times New Roman"/>
          <w:sz w:val="28"/>
          <w:szCs w:val="28"/>
        </w:rPr>
        <w:t xml:space="preserve">р, </w:t>
      </w:r>
      <w:r w:rsidRPr="00A56537">
        <w:rPr>
          <w:rFonts w:ascii="Times New Roman" w:hAnsi="Times New Roman" w:cs="Times New Roman"/>
          <w:sz w:val="28"/>
          <w:szCs w:val="28"/>
        </w:rPr>
        <w:t>Яндекс, предоставля</w:t>
      </w:r>
      <w:r w:rsidR="00E221D4" w:rsidRPr="00A56537">
        <w:rPr>
          <w:rFonts w:ascii="Times New Roman" w:hAnsi="Times New Roman" w:cs="Times New Roman"/>
          <w:sz w:val="28"/>
          <w:szCs w:val="28"/>
        </w:rPr>
        <w:t>е</w:t>
      </w:r>
      <w:r w:rsidRPr="00A56537">
        <w:rPr>
          <w:rFonts w:ascii="Times New Roman" w:hAnsi="Times New Roman" w:cs="Times New Roman"/>
          <w:sz w:val="28"/>
          <w:szCs w:val="28"/>
        </w:rPr>
        <w:t>т возможность использовать один аккаунт для доступа ко многим различным сервисам. Это значительно упрощает процесс использования различных сервисов и экономит время клиента.</w:t>
      </w:r>
    </w:p>
    <w:p w:rsidR="008905BF" w:rsidRPr="00A56537" w:rsidRDefault="008905BF" w:rsidP="00776A47">
      <w:pPr>
        <w:spacing w:after="0" w:line="360" w:lineRule="auto"/>
        <w:ind w:firstLine="709"/>
        <w:jc w:val="both"/>
        <w:rPr>
          <w:rFonts w:ascii="Times New Roman" w:hAnsi="Times New Roman" w:cs="Times New Roman"/>
          <w:sz w:val="28"/>
          <w:szCs w:val="28"/>
        </w:rPr>
      </w:pPr>
      <w:r w:rsidRPr="00A56537">
        <w:rPr>
          <w:rFonts w:ascii="Times New Roman" w:hAnsi="Times New Roman" w:cs="Times New Roman"/>
          <w:sz w:val="28"/>
          <w:szCs w:val="28"/>
        </w:rPr>
        <w:t>Кроме того, экосистемы предлагают клиентам выгодные условия. Например, клиенты могут получать скидки или бонусы при использовании нескольких продуктов или услуг в рамках одной экосистемы. Это делает использование экосистемы более привлекательным для клиентов, т.к. они могут получать больше ценностей за свои деньги.</w:t>
      </w:r>
    </w:p>
    <w:p w:rsidR="008905BF" w:rsidRPr="00A56537" w:rsidRDefault="008905BF" w:rsidP="00776A47">
      <w:pPr>
        <w:spacing w:after="0" w:line="360" w:lineRule="auto"/>
        <w:ind w:firstLine="709"/>
        <w:jc w:val="both"/>
        <w:rPr>
          <w:rFonts w:ascii="Times New Roman" w:hAnsi="Times New Roman" w:cs="Times New Roman"/>
          <w:sz w:val="28"/>
          <w:szCs w:val="28"/>
        </w:rPr>
      </w:pPr>
      <w:r w:rsidRPr="00A56537">
        <w:rPr>
          <w:rFonts w:ascii="Times New Roman" w:hAnsi="Times New Roman" w:cs="Times New Roman"/>
          <w:sz w:val="28"/>
          <w:szCs w:val="28"/>
        </w:rPr>
        <w:t>В целом, создание экосистемы является выгодной стратегией для компаний, так как она позволяет увеличить эффективность затрат на привлечение клиентов, повысить их лояльность и увеличить прибыль компании (рис. 1). Клиенты также выигрывают от удобства и выгодных условий, предлагаемых экосистемой.</w:t>
      </w:r>
    </w:p>
    <w:p w:rsidR="00DB48C1" w:rsidRPr="00A56537" w:rsidRDefault="00DB48C1" w:rsidP="00A56537">
      <w:pPr>
        <w:spacing w:after="0" w:line="360" w:lineRule="auto"/>
        <w:ind w:firstLine="284"/>
        <w:jc w:val="center"/>
        <w:rPr>
          <w:rFonts w:ascii="Times New Roman" w:hAnsi="Times New Roman" w:cs="Times New Roman"/>
          <w:sz w:val="28"/>
          <w:szCs w:val="28"/>
        </w:rPr>
      </w:pPr>
      <w:r w:rsidRPr="00A56537">
        <w:rPr>
          <w:rFonts w:ascii="Times New Roman" w:hAnsi="Times New Roman" w:cs="Times New Roman"/>
          <w:noProof/>
          <w:sz w:val="28"/>
          <w:szCs w:val="28"/>
          <w:lang w:eastAsia="ru-RU"/>
        </w:rPr>
        <w:drawing>
          <wp:inline distT="0" distB="0" distL="0" distR="0" wp14:anchorId="1DCFBB97" wp14:editId="455C5C82">
            <wp:extent cx="5238750" cy="32194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B48C1" w:rsidRPr="00A56537" w:rsidRDefault="00DB48C1" w:rsidP="00A56537">
      <w:pPr>
        <w:spacing w:after="0" w:line="360" w:lineRule="auto"/>
        <w:jc w:val="center"/>
        <w:rPr>
          <w:rFonts w:ascii="Times New Roman" w:hAnsi="Times New Roman" w:cs="Times New Roman"/>
          <w:sz w:val="28"/>
          <w:szCs w:val="28"/>
        </w:rPr>
      </w:pPr>
      <w:r w:rsidRPr="00A56537">
        <w:rPr>
          <w:rFonts w:ascii="Times New Roman" w:hAnsi="Times New Roman" w:cs="Times New Roman"/>
          <w:sz w:val="28"/>
          <w:szCs w:val="28"/>
        </w:rPr>
        <w:t>Рисунок 1-Динамика консолидированной выручки и рентабельности компании Яндекс</w:t>
      </w:r>
    </w:p>
    <w:p w:rsidR="00DB48C1" w:rsidRPr="00A56537" w:rsidRDefault="00DB48C1" w:rsidP="00776A47">
      <w:pPr>
        <w:spacing w:after="0" w:line="360" w:lineRule="auto"/>
        <w:ind w:firstLine="709"/>
        <w:jc w:val="both"/>
        <w:rPr>
          <w:rFonts w:ascii="Times New Roman" w:hAnsi="Times New Roman" w:cs="Times New Roman"/>
          <w:sz w:val="28"/>
          <w:szCs w:val="28"/>
        </w:rPr>
      </w:pPr>
      <w:r w:rsidRPr="00A56537">
        <w:rPr>
          <w:rFonts w:ascii="Times New Roman" w:hAnsi="Times New Roman" w:cs="Times New Roman"/>
          <w:sz w:val="28"/>
          <w:szCs w:val="28"/>
        </w:rPr>
        <w:t xml:space="preserve">В мире быстро меняющихся рыночных условий компаниям необходимо постоянно адаптироваться и искать новые способы развития. Одним из эффективных подходов стало создание экосистемы, которая позволяет </w:t>
      </w:r>
      <w:r w:rsidRPr="00A56537">
        <w:rPr>
          <w:rFonts w:ascii="Times New Roman" w:hAnsi="Times New Roman" w:cs="Times New Roman"/>
          <w:sz w:val="28"/>
          <w:szCs w:val="28"/>
        </w:rPr>
        <w:lastRenderedPageBreak/>
        <w:t>компаниям диверсифицировать свой бизнес и снизить зависимость от отдельных сегментов рынка.</w:t>
      </w:r>
    </w:p>
    <w:p w:rsidR="00DB48C1" w:rsidRPr="00A56537" w:rsidRDefault="00DB48C1" w:rsidP="00776A47">
      <w:pPr>
        <w:spacing w:after="0" w:line="360" w:lineRule="auto"/>
        <w:ind w:firstLine="709"/>
        <w:jc w:val="both"/>
        <w:rPr>
          <w:rFonts w:ascii="Times New Roman" w:hAnsi="Times New Roman" w:cs="Times New Roman"/>
          <w:sz w:val="28"/>
          <w:szCs w:val="28"/>
        </w:rPr>
      </w:pPr>
      <w:r w:rsidRPr="00A56537">
        <w:rPr>
          <w:rFonts w:ascii="Times New Roman" w:hAnsi="Times New Roman" w:cs="Times New Roman"/>
          <w:sz w:val="28"/>
          <w:szCs w:val="28"/>
        </w:rPr>
        <w:t>Яндекс - одна из компаний, которая успешно реализовала концепцию экосистемы. В настоящий момент времени Яндекс включает в себя несколько основных сегментов, таких как электронная коммерция (</w:t>
      </w:r>
      <w:proofErr w:type="spellStart"/>
      <w:r w:rsidRPr="00A56537">
        <w:rPr>
          <w:rFonts w:ascii="Times New Roman" w:hAnsi="Times New Roman" w:cs="Times New Roman"/>
          <w:sz w:val="28"/>
          <w:szCs w:val="28"/>
        </w:rPr>
        <w:t>Маркет</w:t>
      </w:r>
      <w:proofErr w:type="spellEnd"/>
      <w:r w:rsidRPr="00A56537">
        <w:rPr>
          <w:rFonts w:ascii="Times New Roman" w:hAnsi="Times New Roman" w:cs="Times New Roman"/>
          <w:sz w:val="28"/>
          <w:szCs w:val="28"/>
        </w:rPr>
        <w:t xml:space="preserve">, Лавка, Еда), </w:t>
      </w:r>
      <w:proofErr w:type="spellStart"/>
      <w:r w:rsidRPr="00A56537">
        <w:rPr>
          <w:rFonts w:ascii="Times New Roman" w:hAnsi="Times New Roman" w:cs="Times New Roman"/>
          <w:sz w:val="28"/>
          <w:szCs w:val="28"/>
        </w:rPr>
        <w:t>райдтех</w:t>
      </w:r>
      <w:proofErr w:type="spellEnd"/>
      <w:r w:rsidRPr="00A56537">
        <w:rPr>
          <w:rFonts w:ascii="Times New Roman" w:hAnsi="Times New Roman" w:cs="Times New Roman"/>
          <w:sz w:val="28"/>
          <w:szCs w:val="28"/>
        </w:rPr>
        <w:t xml:space="preserve"> (Яндекс </w:t>
      </w:r>
      <w:r w:rsidRPr="00A56537">
        <w:rPr>
          <w:rFonts w:ascii="Times New Roman" w:hAnsi="Times New Roman" w:cs="Times New Roman"/>
          <w:sz w:val="28"/>
          <w:szCs w:val="28"/>
          <w:lang w:val="en-US"/>
        </w:rPr>
        <w:t>Go</w:t>
      </w:r>
      <w:r w:rsidRPr="00A56537">
        <w:rPr>
          <w:rFonts w:ascii="Times New Roman" w:hAnsi="Times New Roman" w:cs="Times New Roman"/>
          <w:sz w:val="28"/>
          <w:szCs w:val="28"/>
        </w:rPr>
        <w:t xml:space="preserve">), поиск и портал (Поиск, </w:t>
      </w:r>
      <w:proofErr w:type="spellStart"/>
      <w:r w:rsidRPr="00A56537">
        <w:rPr>
          <w:rFonts w:ascii="Times New Roman" w:hAnsi="Times New Roman" w:cs="Times New Roman"/>
          <w:sz w:val="28"/>
          <w:szCs w:val="28"/>
        </w:rPr>
        <w:t>Геосервисы</w:t>
      </w:r>
      <w:proofErr w:type="spellEnd"/>
      <w:r w:rsidRPr="00A56537">
        <w:rPr>
          <w:rFonts w:ascii="Times New Roman" w:hAnsi="Times New Roman" w:cs="Times New Roman"/>
          <w:sz w:val="28"/>
          <w:szCs w:val="28"/>
        </w:rPr>
        <w:t>, Погода, Яндекс 360, Новости), развлекательные сервисы (</w:t>
      </w:r>
      <w:proofErr w:type="spellStart"/>
      <w:r w:rsidRPr="00A56537">
        <w:rPr>
          <w:rFonts w:ascii="Times New Roman" w:hAnsi="Times New Roman" w:cs="Times New Roman"/>
          <w:sz w:val="28"/>
          <w:szCs w:val="28"/>
        </w:rPr>
        <w:t>Кинопоиск</w:t>
      </w:r>
      <w:proofErr w:type="spellEnd"/>
      <w:r w:rsidRPr="00A56537">
        <w:rPr>
          <w:rFonts w:ascii="Times New Roman" w:hAnsi="Times New Roman" w:cs="Times New Roman"/>
          <w:sz w:val="28"/>
          <w:szCs w:val="28"/>
        </w:rPr>
        <w:t>, Музыка, Плюс Сити) и мн. др. Благодаря такому разнообразию предлагаемых услуг, экосистема Яндекса способна удовлетворить практически любые потребности современного пользователя.</w:t>
      </w:r>
    </w:p>
    <w:p w:rsidR="006C087C" w:rsidRPr="00A56537" w:rsidRDefault="006C087C" w:rsidP="00776A47">
      <w:pPr>
        <w:spacing w:after="0" w:line="360" w:lineRule="auto"/>
        <w:ind w:firstLine="709"/>
        <w:jc w:val="both"/>
        <w:rPr>
          <w:rFonts w:ascii="Times New Roman" w:hAnsi="Times New Roman" w:cs="Times New Roman"/>
          <w:sz w:val="28"/>
          <w:szCs w:val="28"/>
        </w:rPr>
      </w:pPr>
      <w:r w:rsidRPr="00A56537">
        <w:rPr>
          <w:rFonts w:ascii="Times New Roman" w:hAnsi="Times New Roman" w:cs="Times New Roman"/>
          <w:sz w:val="28"/>
          <w:szCs w:val="28"/>
        </w:rPr>
        <w:t>Экосистема Яндекса не только позволяет компании расширить свою аудиторию и увеличить доходы, но и снизить риски, связанные с волатильностью B2B продаж в период экономического спада. Благодаря разнообразию предлагаемых услуг, Яндекс может компенсировать потери в одном сегменте рынка с помощью прибыли из других.</w:t>
      </w:r>
    </w:p>
    <w:p w:rsidR="00833F38" w:rsidRPr="00A56537" w:rsidRDefault="006C087C" w:rsidP="00776A47">
      <w:pPr>
        <w:spacing w:after="0" w:line="360" w:lineRule="auto"/>
        <w:ind w:firstLine="709"/>
        <w:jc w:val="both"/>
        <w:rPr>
          <w:rFonts w:ascii="Times New Roman" w:hAnsi="Times New Roman" w:cs="Times New Roman"/>
          <w:sz w:val="28"/>
          <w:szCs w:val="28"/>
        </w:rPr>
      </w:pPr>
      <w:r w:rsidRPr="00A56537">
        <w:rPr>
          <w:rFonts w:ascii="Times New Roman" w:hAnsi="Times New Roman" w:cs="Times New Roman"/>
          <w:sz w:val="28"/>
          <w:szCs w:val="28"/>
        </w:rPr>
        <w:t xml:space="preserve">Однако создание экосистемы требует значительных затрат. Это означает, что компании должны быть готовы вложить средства в развитие и поддержку различных сервисов и продуктов, чтобы создать полноценную </w:t>
      </w:r>
      <w:r w:rsidR="007D0546" w:rsidRPr="00A56537">
        <w:rPr>
          <w:rFonts w:ascii="Times New Roman" w:hAnsi="Times New Roman" w:cs="Times New Roman"/>
          <w:sz w:val="28"/>
          <w:szCs w:val="28"/>
        </w:rPr>
        <w:t>«</w:t>
      </w:r>
      <w:r w:rsidRPr="00A56537">
        <w:rPr>
          <w:rFonts w:ascii="Times New Roman" w:hAnsi="Times New Roman" w:cs="Times New Roman"/>
          <w:sz w:val="28"/>
          <w:szCs w:val="28"/>
        </w:rPr>
        <w:t>среду обитания</w:t>
      </w:r>
      <w:r w:rsidR="007D0546" w:rsidRPr="00A56537">
        <w:rPr>
          <w:rFonts w:ascii="Times New Roman" w:hAnsi="Times New Roman" w:cs="Times New Roman"/>
          <w:sz w:val="28"/>
          <w:szCs w:val="28"/>
        </w:rPr>
        <w:t>»</w:t>
      </w:r>
      <w:r w:rsidRPr="00A56537">
        <w:rPr>
          <w:rFonts w:ascii="Times New Roman" w:hAnsi="Times New Roman" w:cs="Times New Roman"/>
          <w:sz w:val="28"/>
          <w:szCs w:val="28"/>
        </w:rPr>
        <w:t xml:space="preserve"> для своих пользователей.</w:t>
      </w:r>
    </w:p>
    <w:p w:rsidR="006C087C" w:rsidRPr="00A56537" w:rsidRDefault="006C087C" w:rsidP="00776A47">
      <w:pPr>
        <w:spacing w:after="0" w:line="360" w:lineRule="auto"/>
        <w:ind w:firstLine="709"/>
        <w:jc w:val="both"/>
        <w:rPr>
          <w:rFonts w:ascii="Times New Roman" w:hAnsi="Times New Roman" w:cs="Times New Roman"/>
          <w:sz w:val="28"/>
          <w:szCs w:val="28"/>
        </w:rPr>
      </w:pPr>
      <w:r w:rsidRPr="00A56537">
        <w:rPr>
          <w:rFonts w:ascii="Times New Roman" w:hAnsi="Times New Roman" w:cs="Times New Roman"/>
          <w:sz w:val="28"/>
          <w:szCs w:val="28"/>
        </w:rPr>
        <w:t>Экосистемы - неотъемлемая часть нашей жизни и будущего мировой экономики. Они меняют конъюнктуру рынка, предлагая пользователям широкий спектр услуг и продуктов, а компаниям - возможность развиваться и расти в разных направлениях. Экосистемы становятся основой для инноваций и создания новых решений, которые удовлетворяют потребности каждого из нас.</w:t>
      </w:r>
    </w:p>
    <w:p w:rsidR="006C087C" w:rsidRPr="00A56537" w:rsidRDefault="006C087C" w:rsidP="00776A47">
      <w:pPr>
        <w:spacing w:after="0" w:line="360" w:lineRule="auto"/>
        <w:ind w:firstLine="709"/>
        <w:jc w:val="both"/>
        <w:rPr>
          <w:rFonts w:ascii="Times New Roman" w:hAnsi="Times New Roman" w:cs="Times New Roman"/>
          <w:sz w:val="28"/>
          <w:szCs w:val="28"/>
        </w:rPr>
      </w:pPr>
      <w:r w:rsidRPr="00A56537">
        <w:rPr>
          <w:rFonts w:ascii="Times New Roman" w:hAnsi="Times New Roman" w:cs="Times New Roman"/>
          <w:sz w:val="28"/>
          <w:szCs w:val="28"/>
        </w:rPr>
        <w:t>Таким образом, экосистема Яндекса является примером успешной диверсификации бизнеса и удовлетворения потребностей современного пользователя. Она демонстрирует, что создание экосистемы может быть эффективной стратегией для различных отраслей, позволяющей компаниям преодолеть риски и достичь устойчивого роста.</w:t>
      </w:r>
    </w:p>
    <w:p w:rsidR="002C7E0D" w:rsidRPr="00A56537" w:rsidRDefault="002C7E0D" w:rsidP="00A56537">
      <w:pPr>
        <w:spacing w:after="0" w:line="360" w:lineRule="auto"/>
        <w:jc w:val="center"/>
        <w:rPr>
          <w:rFonts w:ascii="Times New Roman" w:hAnsi="Times New Roman" w:cs="Times New Roman"/>
          <w:b/>
          <w:sz w:val="28"/>
          <w:szCs w:val="28"/>
        </w:rPr>
      </w:pPr>
      <w:r w:rsidRPr="00A56537">
        <w:rPr>
          <w:rFonts w:ascii="Times New Roman" w:hAnsi="Times New Roman" w:cs="Times New Roman"/>
          <w:b/>
          <w:sz w:val="28"/>
          <w:szCs w:val="28"/>
        </w:rPr>
        <w:lastRenderedPageBreak/>
        <w:t>Список литературы</w:t>
      </w:r>
    </w:p>
    <w:p w:rsidR="002C7E0D" w:rsidRPr="00A56537" w:rsidRDefault="002C7E0D" w:rsidP="00776A47">
      <w:pPr>
        <w:pStyle w:val="a5"/>
        <w:numPr>
          <w:ilvl w:val="0"/>
          <w:numId w:val="1"/>
        </w:numPr>
        <w:spacing w:after="0" w:line="360" w:lineRule="auto"/>
        <w:ind w:left="0" w:firstLine="709"/>
        <w:contextualSpacing w:val="0"/>
        <w:jc w:val="both"/>
        <w:rPr>
          <w:rFonts w:ascii="Times New Roman" w:hAnsi="Times New Roman" w:cs="Times New Roman"/>
          <w:sz w:val="28"/>
          <w:szCs w:val="28"/>
        </w:rPr>
      </w:pPr>
      <w:r w:rsidRPr="00A56537">
        <w:rPr>
          <w:rFonts w:ascii="Times New Roman" w:hAnsi="Times New Roman" w:cs="Times New Roman"/>
          <w:sz w:val="28"/>
          <w:szCs w:val="28"/>
        </w:rPr>
        <w:t xml:space="preserve">CAC и LTV: о чем спорят инвесторы и </w:t>
      </w:r>
      <w:proofErr w:type="spellStart"/>
      <w:r w:rsidRPr="00A56537">
        <w:rPr>
          <w:rFonts w:ascii="Times New Roman" w:hAnsi="Times New Roman" w:cs="Times New Roman"/>
          <w:sz w:val="28"/>
          <w:szCs w:val="28"/>
        </w:rPr>
        <w:t>фаундеры</w:t>
      </w:r>
      <w:proofErr w:type="spellEnd"/>
      <w:r w:rsidRPr="00A56537">
        <w:rPr>
          <w:rFonts w:ascii="Times New Roman" w:hAnsi="Times New Roman" w:cs="Times New Roman"/>
          <w:sz w:val="28"/>
          <w:szCs w:val="28"/>
        </w:rPr>
        <w:t xml:space="preserve"> и при чем здесь когорты? // VC.RU URL: https://vc.ru/finance/184487- cac-i-ltv-o-chem-sporyat-investory-i-faundery-i-pri-chem-zdeskogortyhttps://yandex.ru/company/history/1990</w:t>
      </w:r>
    </w:p>
    <w:p w:rsidR="00FE55E4" w:rsidRPr="00A56537" w:rsidRDefault="00FE55E4" w:rsidP="00776A47">
      <w:pPr>
        <w:pStyle w:val="a5"/>
        <w:numPr>
          <w:ilvl w:val="0"/>
          <w:numId w:val="1"/>
        </w:numPr>
        <w:spacing w:after="0" w:line="360" w:lineRule="auto"/>
        <w:ind w:left="0" w:firstLine="709"/>
        <w:contextualSpacing w:val="0"/>
        <w:jc w:val="both"/>
        <w:rPr>
          <w:rFonts w:ascii="Times New Roman" w:hAnsi="Times New Roman" w:cs="Times New Roman"/>
          <w:sz w:val="28"/>
          <w:szCs w:val="28"/>
        </w:rPr>
      </w:pPr>
      <w:r w:rsidRPr="00A56537">
        <w:rPr>
          <w:rFonts w:ascii="Times New Roman" w:hAnsi="Times New Roman" w:cs="Times New Roman"/>
          <w:sz w:val="28"/>
          <w:szCs w:val="28"/>
        </w:rPr>
        <w:t>Яндекс объявляет финансовые результаты за 2017 г. https://yastatic.net/s3/ir-docs/financials/2017/4Q2017_RUS.pdf</w:t>
      </w:r>
    </w:p>
    <w:p w:rsidR="00FE55E4" w:rsidRPr="00A56537" w:rsidRDefault="00FE55E4" w:rsidP="00776A47">
      <w:pPr>
        <w:pStyle w:val="a5"/>
        <w:numPr>
          <w:ilvl w:val="0"/>
          <w:numId w:val="1"/>
        </w:numPr>
        <w:spacing w:after="0" w:line="360" w:lineRule="auto"/>
        <w:ind w:left="0" w:firstLine="709"/>
        <w:contextualSpacing w:val="0"/>
        <w:jc w:val="both"/>
        <w:rPr>
          <w:rFonts w:ascii="Times New Roman" w:hAnsi="Times New Roman" w:cs="Times New Roman"/>
          <w:sz w:val="28"/>
          <w:szCs w:val="28"/>
        </w:rPr>
      </w:pPr>
      <w:r w:rsidRPr="00A56537">
        <w:rPr>
          <w:rFonts w:ascii="Times New Roman" w:hAnsi="Times New Roman" w:cs="Times New Roman"/>
          <w:sz w:val="28"/>
          <w:szCs w:val="28"/>
        </w:rPr>
        <w:t>Яндекс объявляет финансовые результаты за 2018 г. https://yastatic.net/s3/ir-docs/financials/2018/4Q2018_RUS.pdf</w:t>
      </w:r>
    </w:p>
    <w:p w:rsidR="00FE55E4" w:rsidRPr="00A56537" w:rsidRDefault="00FE55E4" w:rsidP="00776A47">
      <w:pPr>
        <w:pStyle w:val="a5"/>
        <w:numPr>
          <w:ilvl w:val="0"/>
          <w:numId w:val="1"/>
        </w:numPr>
        <w:spacing w:after="0" w:line="360" w:lineRule="auto"/>
        <w:ind w:left="0" w:firstLine="709"/>
        <w:contextualSpacing w:val="0"/>
        <w:jc w:val="both"/>
        <w:rPr>
          <w:rFonts w:ascii="Times New Roman" w:hAnsi="Times New Roman" w:cs="Times New Roman"/>
          <w:sz w:val="28"/>
          <w:szCs w:val="28"/>
        </w:rPr>
      </w:pPr>
      <w:r w:rsidRPr="00A56537">
        <w:rPr>
          <w:rFonts w:ascii="Times New Roman" w:hAnsi="Times New Roman" w:cs="Times New Roman"/>
          <w:sz w:val="28"/>
          <w:szCs w:val="28"/>
        </w:rPr>
        <w:t>Яндекс объявляет финансовые результаты за 2019 г. https://yastatic.net/s3/ir-docs/financials/2019/4Q2019_RUS.pdf</w:t>
      </w:r>
    </w:p>
    <w:p w:rsidR="00FE55E4" w:rsidRPr="00A56537" w:rsidRDefault="00FE55E4" w:rsidP="00776A47">
      <w:pPr>
        <w:pStyle w:val="a5"/>
        <w:numPr>
          <w:ilvl w:val="0"/>
          <w:numId w:val="1"/>
        </w:numPr>
        <w:spacing w:after="0" w:line="360" w:lineRule="auto"/>
        <w:ind w:left="0" w:firstLine="709"/>
        <w:contextualSpacing w:val="0"/>
        <w:jc w:val="both"/>
        <w:rPr>
          <w:rFonts w:ascii="Times New Roman" w:hAnsi="Times New Roman" w:cs="Times New Roman"/>
          <w:sz w:val="28"/>
          <w:szCs w:val="28"/>
        </w:rPr>
      </w:pPr>
      <w:r w:rsidRPr="00A56537">
        <w:rPr>
          <w:rFonts w:ascii="Times New Roman" w:hAnsi="Times New Roman" w:cs="Times New Roman"/>
          <w:sz w:val="28"/>
          <w:szCs w:val="28"/>
        </w:rPr>
        <w:t>Яндекс объявляет финансовые результаты за 2020 г. https://yastatic.net/s3/ir-docs/financials/2020/4Q2020_RUS.pdf</w:t>
      </w:r>
    </w:p>
    <w:p w:rsidR="00FE55E4" w:rsidRPr="00A56537" w:rsidRDefault="00FE55E4" w:rsidP="00776A47">
      <w:pPr>
        <w:pStyle w:val="a5"/>
        <w:numPr>
          <w:ilvl w:val="0"/>
          <w:numId w:val="1"/>
        </w:numPr>
        <w:spacing w:after="0" w:line="360" w:lineRule="auto"/>
        <w:ind w:left="0" w:firstLine="709"/>
        <w:contextualSpacing w:val="0"/>
        <w:jc w:val="both"/>
        <w:rPr>
          <w:rFonts w:ascii="Times New Roman" w:hAnsi="Times New Roman" w:cs="Times New Roman"/>
          <w:sz w:val="28"/>
          <w:szCs w:val="28"/>
        </w:rPr>
      </w:pPr>
      <w:r w:rsidRPr="00A56537">
        <w:rPr>
          <w:rFonts w:ascii="Times New Roman" w:hAnsi="Times New Roman" w:cs="Times New Roman"/>
          <w:sz w:val="28"/>
          <w:szCs w:val="28"/>
        </w:rPr>
        <w:t>Яндекс объявляет финансовые результаты за 2021 г. https://yastatic.net/s3/ir-docs/financials/2020/4Q2020_RUS.pdf</w:t>
      </w:r>
    </w:p>
    <w:p w:rsidR="00FE55E4" w:rsidRPr="00A56537" w:rsidRDefault="00FE55E4" w:rsidP="00776A47">
      <w:pPr>
        <w:pStyle w:val="a5"/>
        <w:numPr>
          <w:ilvl w:val="0"/>
          <w:numId w:val="1"/>
        </w:numPr>
        <w:spacing w:after="0" w:line="360" w:lineRule="auto"/>
        <w:ind w:left="0" w:firstLine="709"/>
        <w:contextualSpacing w:val="0"/>
        <w:jc w:val="both"/>
        <w:rPr>
          <w:rFonts w:ascii="Times New Roman" w:hAnsi="Times New Roman" w:cs="Times New Roman"/>
          <w:sz w:val="28"/>
          <w:szCs w:val="28"/>
        </w:rPr>
      </w:pPr>
      <w:r w:rsidRPr="00A56537">
        <w:rPr>
          <w:rFonts w:ascii="Times New Roman" w:hAnsi="Times New Roman" w:cs="Times New Roman"/>
          <w:sz w:val="28"/>
          <w:szCs w:val="28"/>
        </w:rPr>
        <w:t xml:space="preserve">Яндекс объявляет финансовые результаты за 2022 г. https://yastatic.net/s3/ir-docs/financials/2020/4Q2020_RUS.pdf </w:t>
      </w:r>
    </w:p>
    <w:sectPr w:rsidR="00FE55E4" w:rsidRPr="00A56537" w:rsidSect="00A5653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10DC7"/>
    <w:multiLevelType w:val="hybridMultilevel"/>
    <w:tmpl w:val="B3C86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781B5B"/>
    <w:multiLevelType w:val="hybridMultilevel"/>
    <w:tmpl w:val="3CD2B06E"/>
    <w:lvl w:ilvl="0" w:tplc="BD26C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A524A64"/>
    <w:multiLevelType w:val="hybridMultilevel"/>
    <w:tmpl w:val="4D681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F0"/>
    <w:rsid w:val="00004312"/>
    <w:rsid w:val="00010389"/>
    <w:rsid w:val="000A2BAE"/>
    <w:rsid w:val="000D291F"/>
    <w:rsid w:val="0010261B"/>
    <w:rsid w:val="00107D16"/>
    <w:rsid w:val="00167AB6"/>
    <w:rsid w:val="002C7E0D"/>
    <w:rsid w:val="00316AF5"/>
    <w:rsid w:val="003522CC"/>
    <w:rsid w:val="003D72DD"/>
    <w:rsid w:val="00412A78"/>
    <w:rsid w:val="00436BDB"/>
    <w:rsid w:val="00506994"/>
    <w:rsid w:val="005852BF"/>
    <w:rsid w:val="00592932"/>
    <w:rsid w:val="00657A90"/>
    <w:rsid w:val="00667BDD"/>
    <w:rsid w:val="006956C0"/>
    <w:rsid w:val="006C087C"/>
    <w:rsid w:val="006C7B11"/>
    <w:rsid w:val="006E3D8E"/>
    <w:rsid w:val="00715C67"/>
    <w:rsid w:val="00730709"/>
    <w:rsid w:val="007344A5"/>
    <w:rsid w:val="00776A47"/>
    <w:rsid w:val="007D0546"/>
    <w:rsid w:val="00833F38"/>
    <w:rsid w:val="00883781"/>
    <w:rsid w:val="008905BF"/>
    <w:rsid w:val="00891EA0"/>
    <w:rsid w:val="008C0791"/>
    <w:rsid w:val="008C314A"/>
    <w:rsid w:val="009119C2"/>
    <w:rsid w:val="00911D88"/>
    <w:rsid w:val="0092289F"/>
    <w:rsid w:val="00992B02"/>
    <w:rsid w:val="00A45F42"/>
    <w:rsid w:val="00A56537"/>
    <w:rsid w:val="00A73ECF"/>
    <w:rsid w:val="00AA0EA9"/>
    <w:rsid w:val="00AB4135"/>
    <w:rsid w:val="00AE71CA"/>
    <w:rsid w:val="00B121B3"/>
    <w:rsid w:val="00B16308"/>
    <w:rsid w:val="00B37CA5"/>
    <w:rsid w:val="00BE6769"/>
    <w:rsid w:val="00C21B60"/>
    <w:rsid w:val="00C26EFE"/>
    <w:rsid w:val="00C80541"/>
    <w:rsid w:val="00CD2DF0"/>
    <w:rsid w:val="00D96337"/>
    <w:rsid w:val="00DB48C1"/>
    <w:rsid w:val="00E221D4"/>
    <w:rsid w:val="00E73C11"/>
    <w:rsid w:val="00EC47E9"/>
    <w:rsid w:val="00F56A92"/>
    <w:rsid w:val="00F972AF"/>
    <w:rsid w:val="00FA491F"/>
    <w:rsid w:val="00FC775C"/>
    <w:rsid w:val="00FD42FB"/>
    <w:rsid w:val="00FE5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972DD-AA56-4174-A9AC-D4E56E6D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E55E4"/>
    <w:rPr>
      <w:color w:val="0563C1" w:themeColor="hyperlink"/>
      <w:u w:val="single"/>
    </w:rPr>
  </w:style>
  <w:style w:type="paragraph" w:styleId="a5">
    <w:name w:val="List Paragraph"/>
    <w:basedOn w:val="a"/>
    <w:uiPriority w:val="34"/>
    <w:qFormat/>
    <w:rsid w:val="00FE5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902789">
      <w:bodyDiv w:val="1"/>
      <w:marLeft w:val="0"/>
      <w:marRight w:val="0"/>
      <w:marTop w:val="0"/>
      <w:marBottom w:val="0"/>
      <w:divBdr>
        <w:top w:val="none" w:sz="0" w:space="0" w:color="auto"/>
        <w:left w:val="none" w:sz="0" w:space="0" w:color="auto"/>
        <w:bottom w:val="none" w:sz="0" w:space="0" w:color="auto"/>
        <w:right w:val="none" w:sz="0" w:space="0" w:color="auto"/>
      </w:divBdr>
      <w:divsChild>
        <w:div w:id="2009752017">
          <w:marLeft w:val="0"/>
          <w:marRight w:val="0"/>
          <w:marTop w:val="0"/>
          <w:marBottom w:val="0"/>
          <w:divBdr>
            <w:top w:val="none" w:sz="0" w:space="0" w:color="auto"/>
            <w:left w:val="none" w:sz="0" w:space="0" w:color="auto"/>
            <w:bottom w:val="none" w:sz="0" w:space="0" w:color="auto"/>
            <w:right w:val="none" w:sz="0" w:space="0" w:color="auto"/>
          </w:divBdr>
          <w:divsChild>
            <w:div w:id="937717571">
              <w:marLeft w:val="0"/>
              <w:marRight w:val="0"/>
              <w:marTop w:val="0"/>
              <w:marBottom w:val="0"/>
              <w:divBdr>
                <w:top w:val="none" w:sz="0" w:space="0" w:color="auto"/>
                <w:left w:val="none" w:sz="0" w:space="0" w:color="auto"/>
                <w:bottom w:val="none" w:sz="0" w:space="0" w:color="auto"/>
                <w:right w:val="none" w:sz="0" w:space="0" w:color="auto"/>
              </w:divBdr>
            </w:div>
            <w:div w:id="227232950">
              <w:marLeft w:val="0"/>
              <w:marRight w:val="0"/>
              <w:marTop w:val="0"/>
              <w:marBottom w:val="0"/>
              <w:divBdr>
                <w:top w:val="none" w:sz="0" w:space="0" w:color="auto"/>
                <w:left w:val="none" w:sz="0" w:space="0" w:color="auto"/>
                <w:bottom w:val="none" w:sz="0" w:space="0" w:color="auto"/>
                <w:right w:val="none" w:sz="0" w:space="0" w:color="auto"/>
              </w:divBdr>
            </w:div>
            <w:div w:id="14354121">
              <w:marLeft w:val="0"/>
              <w:marRight w:val="0"/>
              <w:marTop w:val="0"/>
              <w:marBottom w:val="0"/>
              <w:divBdr>
                <w:top w:val="none" w:sz="0" w:space="0" w:color="auto"/>
                <w:left w:val="none" w:sz="0" w:space="0" w:color="auto"/>
                <w:bottom w:val="none" w:sz="0" w:space="0" w:color="auto"/>
                <w:right w:val="none" w:sz="0" w:space="0" w:color="auto"/>
              </w:divBdr>
            </w:div>
            <w:div w:id="1244415850">
              <w:marLeft w:val="0"/>
              <w:marRight w:val="0"/>
              <w:marTop w:val="0"/>
              <w:marBottom w:val="0"/>
              <w:divBdr>
                <w:top w:val="none" w:sz="0" w:space="0" w:color="auto"/>
                <w:left w:val="none" w:sz="0" w:space="0" w:color="auto"/>
                <w:bottom w:val="none" w:sz="0" w:space="0" w:color="auto"/>
                <w:right w:val="none" w:sz="0" w:space="0" w:color="auto"/>
              </w:divBdr>
            </w:div>
            <w:div w:id="1239436405">
              <w:marLeft w:val="0"/>
              <w:marRight w:val="0"/>
              <w:marTop w:val="0"/>
              <w:marBottom w:val="0"/>
              <w:divBdr>
                <w:top w:val="none" w:sz="0" w:space="0" w:color="auto"/>
                <w:left w:val="none" w:sz="0" w:space="0" w:color="auto"/>
                <w:bottom w:val="none" w:sz="0" w:space="0" w:color="auto"/>
                <w:right w:val="none" w:sz="0" w:space="0" w:color="auto"/>
              </w:divBdr>
            </w:div>
            <w:div w:id="976958229">
              <w:marLeft w:val="0"/>
              <w:marRight w:val="0"/>
              <w:marTop w:val="0"/>
              <w:marBottom w:val="0"/>
              <w:divBdr>
                <w:top w:val="none" w:sz="0" w:space="0" w:color="auto"/>
                <w:left w:val="none" w:sz="0" w:space="0" w:color="auto"/>
                <w:bottom w:val="none" w:sz="0" w:space="0" w:color="auto"/>
                <w:right w:val="none" w:sz="0" w:space="0" w:color="auto"/>
              </w:divBdr>
            </w:div>
            <w:div w:id="1152990197">
              <w:marLeft w:val="0"/>
              <w:marRight w:val="0"/>
              <w:marTop w:val="0"/>
              <w:marBottom w:val="0"/>
              <w:divBdr>
                <w:top w:val="none" w:sz="0" w:space="0" w:color="auto"/>
                <w:left w:val="none" w:sz="0" w:space="0" w:color="auto"/>
                <w:bottom w:val="none" w:sz="0" w:space="0" w:color="auto"/>
                <w:right w:val="none" w:sz="0" w:space="0" w:color="auto"/>
              </w:divBdr>
            </w:div>
            <w:div w:id="763454349">
              <w:marLeft w:val="0"/>
              <w:marRight w:val="0"/>
              <w:marTop w:val="0"/>
              <w:marBottom w:val="0"/>
              <w:divBdr>
                <w:top w:val="none" w:sz="0" w:space="0" w:color="auto"/>
                <w:left w:val="none" w:sz="0" w:space="0" w:color="auto"/>
                <w:bottom w:val="none" w:sz="0" w:space="0" w:color="auto"/>
                <w:right w:val="none" w:sz="0" w:space="0" w:color="auto"/>
              </w:divBdr>
            </w:div>
            <w:div w:id="1115055409">
              <w:marLeft w:val="0"/>
              <w:marRight w:val="0"/>
              <w:marTop w:val="0"/>
              <w:marBottom w:val="0"/>
              <w:divBdr>
                <w:top w:val="none" w:sz="0" w:space="0" w:color="auto"/>
                <w:left w:val="none" w:sz="0" w:space="0" w:color="auto"/>
                <w:bottom w:val="none" w:sz="0" w:space="0" w:color="auto"/>
                <w:right w:val="none" w:sz="0" w:space="0" w:color="auto"/>
              </w:divBdr>
            </w:div>
            <w:div w:id="968973502">
              <w:marLeft w:val="0"/>
              <w:marRight w:val="0"/>
              <w:marTop w:val="0"/>
              <w:marBottom w:val="0"/>
              <w:divBdr>
                <w:top w:val="none" w:sz="0" w:space="0" w:color="auto"/>
                <w:left w:val="none" w:sz="0" w:space="0" w:color="auto"/>
                <w:bottom w:val="none" w:sz="0" w:space="0" w:color="auto"/>
                <w:right w:val="none" w:sz="0" w:space="0" w:color="auto"/>
              </w:divBdr>
            </w:div>
            <w:div w:id="237054446">
              <w:marLeft w:val="0"/>
              <w:marRight w:val="0"/>
              <w:marTop w:val="0"/>
              <w:marBottom w:val="0"/>
              <w:divBdr>
                <w:top w:val="none" w:sz="0" w:space="0" w:color="auto"/>
                <w:left w:val="none" w:sz="0" w:space="0" w:color="auto"/>
                <w:bottom w:val="none" w:sz="0" w:space="0" w:color="auto"/>
                <w:right w:val="none" w:sz="0" w:space="0" w:color="auto"/>
              </w:divBdr>
            </w:div>
            <w:div w:id="582378433">
              <w:marLeft w:val="0"/>
              <w:marRight w:val="0"/>
              <w:marTop w:val="0"/>
              <w:marBottom w:val="0"/>
              <w:divBdr>
                <w:top w:val="none" w:sz="0" w:space="0" w:color="auto"/>
                <w:left w:val="none" w:sz="0" w:space="0" w:color="auto"/>
                <w:bottom w:val="none" w:sz="0" w:space="0" w:color="auto"/>
                <w:right w:val="none" w:sz="0" w:space="0" w:color="auto"/>
              </w:divBdr>
            </w:div>
            <w:div w:id="21002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Общая выручка</c:v>
                </c:pt>
              </c:strCache>
            </c:strRef>
          </c:tx>
          <c:spPr>
            <a:solidFill>
              <a:schemeClr val="accent1"/>
            </a:solidFill>
            <a:ln>
              <a:noFill/>
            </a:ln>
            <a:effectLst/>
          </c:spPr>
          <c:invertIfNegative val="0"/>
          <c:cat>
            <c:strRef>
              <c:f>Лист1!$A$2:$A$7</c:f>
              <c:strCache>
                <c:ptCount val="6"/>
                <c:pt idx="0">
                  <c:v>2017 г.</c:v>
                </c:pt>
                <c:pt idx="1">
                  <c:v>2018 г.</c:v>
                </c:pt>
                <c:pt idx="2">
                  <c:v>2019 г.</c:v>
                </c:pt>
                <c:pt idx="3">
                  <c:v>2020 г.</c:v>
                </c:pt>
                <c:pt idx="4">
                  <c:v>2021 г.</c:v>
                </c:pt>
                <c:pt idx="5">
                  <c:v>2022 г.</c:v>
                </c:pt>
              </c:strCache>
            </c:strRef>
          </c:cat>
          <c:val>
            <c:numRef>
              <c:f>Лист1!$B$2:$B$7</c:f>
              <c:numCache>
                <c:formatCode>General</c:formatCode>
                <c:ptCount val="6"/>
                <c:pt idx="0">
                  <c:v>94054</c:v>
                </c:pt>
                <c:pt idx="1">
                  <c:v>126430</c:v>
                </c:pt>
                <c:pt idx="2">
                  <c:v>175391</c:v>
                </c:pt>
                <c:pt idx="3">
                  <c:v>218344</c:v>
                </c:pt>
                <c:pt idx="4">
                  <c:v>356171</c:v>
                </c:pt>
                <c:pt idx="5">
                  <c:v>521699</c:v>
                </c:pt>
              </c:numCache>
            </c:numRef>
          </c:val>
        </c:ser>
        <c:ser>
          <c:idx val="1"/>
          <c:order val="1"/>
          <c:tx>
            <c:strRef>
              <c:f>Лист1!$C$1</c:f>
              <c:strCache>
                <c:ptCount val="1"/>
                <c:pt idx="0">
                  <c:v>Выручка от продажи интернет-рекламы</c:v>
                </c:pt>
              </c:strCache>
            </c:strRef>
          </c:tx>
          <c:spPr>
            <a:solidFill>
              <a:schemeClr val="accent2"/>
            </a:solidFill>
            <a:ln>
              <a:noFill/>
            </a:ln>
            <a:effectLst/>
          </c:spPr>
          <c:invertIfNegative val="0"/>
          <c:cat>
            <c:strRef>
              <c:f>Лист1!$A$2:$A$7</c:f>
              <c:strCache>
                <c:ptCount val="6"/>
                <c:pt idx="0">
                  <c:v>2017 г.</c:v>
                </c:pt>
                <c:pt idx="1">
                  <c:v>2018 г.</c:v>
                </c:pt>
                <c:pt idx="2">
                  <c:v>2019 г.</c:v>
                </c:pt>
                <c:pt idx="3">
                  <c:v>2020 г.</c:v>
                </c:pt>
                <c:pt idx="4">
                  <c:v>2021 г.</c:v>
                </c:pt>
                <c:pt idx="5">
                  <c:v>2022 г.</c:v>
                </c:pt>
              </c:strCache>
            </c:strRef>
          </c:cat>
          <c:val>
            <c:numRef>
              <c:f>Лист1!$C$2:$C$7</c:f>
              <c:numCache>
                <c:formatCode>General</c:formatCode>
                <c:ptCount val="6"/>
                <c:pt idx="0">
                  <c:v>87400</c:v>
                </c:pt>
                <c:pt idx="1">
                  <c:v>102737</c:v>
                </c:pt>
                <c:pt idx="2">
                  <c:v>121738</c:v>
                </c:pt>
                <c:pt idx="3">
                  <c:v>126450</c:v>
                </c:pt>
                <c:pt idx="4">
                  <c:v>166618</c:v>
                </c:pt>
                <c:pt idx="5">
                  <c:v>228344</c:v>
                </c:pt>
              </c:numCache>
            </c:numRef>
          </c:val>
        </c:ser>
        <c:dLbls>
          <c:showLegendKey val="0"/>
          <c:showVal val="0"/>
          <c:showCatName val="0"/>
          <c:showSerName val="0"/>
          <c:showPercent val="0"/>
          <c:showBubbleSize val="0"/>
        </c:dLbls>
        <c:gapWidth val="219"/>
        <c:axId val="-282632688"/>
        <c:axId val="-282643024"/>
      </c:barChart>
      <c:lineChart>
        <c:grouping val="standard"/>
        <c:varyColors val="0"/>
        <c:ser>
          <c:idx val="2"/>
          <c:order val="2"/>
          <c:tx>
            <c:strRef>
              <c:f>Лист1!$D$1</c:f>
              <c:strCache>
                <c:ptCount val="1"/>
                <c:pt idx="0">
                  <c:v>Рентабельность</c:v>
                </c:pt>
              </c:strCache>
            </c:strRef>
          </c:tx>
          <c:spPr>
            <a:ln w="28575" cap="rnd">
              <a:solidFill>
                <a:schemeClr val="accent3"/>
              </a:solidFill>
              <a:prstDash val="sysDash"/>
              <a:round/>
            </a:ln>
            <a:effectLst/>
          </c:spPr>
          <c:marker>
            <c:symbol val="none"/>
          </c:marker>
          <c:cat>
            <c:strRef>
              <c:f>Лист1!$A$2:$A$7</c:f>
              <c:strCache>
                <c:ptCount val="6"/>
                <c:pt idx="0">
                  <c:v>2017 г.</c:v>
                </c:pt>
                <c:pt idx="1">
                  <c:v>2018 г.</c:v>
                </c:pt>
                <c:pt idx="2">
                  <c:v>2019 г.</c:v>
                </c:pt>
                <c:pt idx="3">
                  <c:v>2020 г.</c:v>
                </c:pt>
                <c:pt idx="4">
                  <c:v>2021 г.</c:v>
                </c:pt>
                <c:pt idx="5">
                  <c:v>2022 г.</c:v>
                </c:pt>
              </c:strCache>
            </c:strRef>
          </c:cat>
          <c:val>
            <c:numRef>
              <c:f>Лист1!$D$2:$D$7</c:f>
              <c:numCache>
                <c:formatCode>0.00%</c:formatCode>
                <c:ptCount val="6"/>
                <c:pt idx="0">
                  <c:v>9.1999999999999998E-2</c:v>
                </c:pt>
                <c:pt idx="1">
                  <c:v>0.35899999999999999</c:v>
                </c:pt>
                <c:pt idx="2">
                  <c:v>6.4000000000000001E-2</c:v>
                </c:pt>
                <c:pt idx="3">
                  <c:v>0.124</c:v>
                </c:pt>
                <c:pt idx="4" formatCode="0%">
                  <c:v>-4.4999999999999998E-2</c:v>
                </c:pt>
                <c:pt idx="5" formatCode="0%">
                  <c:v>0.112</c:v>
                </c:pt>
              </c:numCache>
            </c:numRef>
          </c:val>
          <c:smooth val="0"/>
        </c:ser>
        <c:dLbls>
          <c:showLegendKey val="0"/>
          <c:showVal val="0"/>
          <c:showCatName val="0"/>
          <c:showSerName val="0"/>
          <c:showPercent val="0"/>
          <c:showBubbleSize val="0"/>
        </c:dLbls>
        <c:marker val="1"/>
        <c:smooth val="0"/>
        <c:axId val="-242401008"/>
        <c:axId val="-282637584"/>
      </c:lineChart>
      <c:catAx>
        <c:axId val="-282632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2643024"/>
        <c:crosses val="autoZero"/>
        <c:auto val="1"/>
        <c:lblAlgn val="ctr"/>
        <c:lblOffset val="100"/>
        <c:noMultiLvlLbl val="0"/>
      </c:catAx>
      <c:valAx>
        <c:axId val="-282643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2632688"/>
        <c:crosses val="autoZero"/>
        <c:crossBetween val="between"/>
      </c:valAx>
      <c:valAx>
        <c:axId val="-282637584"/>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2401008"/>
        <c:crosses val="max"/>
        <c:crossBetween val="between"/>
      </c:valAx>
      <c:catAx>
        <c:axId val="-242401008"/>
        <c:scaling>
          <c:orientation val="minMax"/>
        </c:scaling>
        <c:delete val="1"/>
        <c:axPos val="b"/>
        <c:numFmt formatCode="General" sourceLinked="1"/>
        <c:majorTickMark val="out"/>
        <c:minorTickMark val="none"/>
        <c:tickLblPos val="nextTo"/>
        <c:crossAx val="-28263758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956</TotalTime>
  <Pages>7</Pages>
  <Words>1514</Words>
  <Characters>8631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2023-08-21T10:11:00Z</dcterms:created>
  <dcterms:modified xsi:type="dcterms:W3CDTF">2023-10-04T04:46:00Z</dcterms:modified>
</cp:coreProperties>
</file>