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41C1" w14:textId="2920685E" w:rsidR="00D5580E" w:rsidRDefault="00305DB9" w:rsidP="007D6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>Проект</w:t>
      </w:r>
      <w:r w:rsidR="00044631">
        <w:rPr>
          <w:rFonts w:ascii="Times New Roman" w:hAnsi="Times New Roman" w:cs="Times New Roman"/>
          <w:sz w:val="28"/>
          <w:szCs w:val="28"/>
        </w:rPr>
        <w:t>ная работа</w:t>
      </w:r>
      <w:r w:rsidRPr="006A3A07">
        <w:rPr>
          <w:rFonts w:ascii="Times New Roman" w:hAnsi="Times New Roman" w:cs="Times New Roman"/>
          <w:sz w:val="28"/>
          <w:szCs w:val="28"/>
        </w:rPr>
        <w:t xml:space="preserve"> </w:t>
      </w:r>
      <w:r w:rsidR="00044631">
        <w:rPr>
          <w:rFonts w:ascii="Times New Roman" w:hAnsi="Times New Roman" w:cs="Times New Roman"/>
          <w:sz w:val="28"/>
          <w:szCs w:val="28"/>
        </w:rPr>
        <w:t>«</w:t>
      </w:r>
      <w:r w:rsidR="00044631" w:rsidRPr="00044631">
        <w:rPr>
          <w:rFonts w:ascii="Times New Roman" w:hAnsi="Times New Roman" w:cs="Times New Roman"/>
          <w:sz w:val="28"/>
          <w:szCs w:val="28"/>
        </w:rPr>
        <w:t>Включение факультативной дисциплины "Страноведение" в программу творческих вузов</w:t>
      </w:r>
      <w:r w:rsidR="00044631">
        <w:rPr>
          <w:rFonts w:ascii="Times New Roman" w:hAnsi="Times New Roman" w:cs="Times New Roman"/>
          <w:sz w:val="28"/>
          <w:szCs w:val="28"/>
        </w:rPr>
        <w:t>»</w:t>
      </w:r>
    </w:p>
    <w:p w14:paraId="3D2FB2D7" w14:textId="3BCC80B6" w:rsidR="006A3A07" w:rsidRDefault="006A3A07" w:rsidP="006A3A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</w:t>
      </w:r>
      <w:r w:rsidR="001F70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старшим преподавателем </w:t>
      </w:r>
    </w:p>
    <w:p w14:paraId="7FC9B738" w14:textId="0AC4DBC4" w:rsidR="006A3A07" w:rsidRDefault="006A3A07" w:rsidP="006A3A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гуманитарных наук МГАХИ им. В.И. Сурикова </w:t>
      </w:r>
    </w:p>
    <w:p w14:paraId="668EAE62" w14:textId="77777777" w:rsidR="006A3A07" w:rsidRDefault="006A3A07" w:rsidP="006A3A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Российской академии художеств </w:t>
      </w:r>
    </w:p>
    <w:p w14:paraId="128EE7EA" w14:textId="7886CDB6" w:rsidR="006A3A07" w:rsidRDefault="006A3A07" w:rsidP="006A3A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Галкиной Галиной Станиславовной</w:t>
      </w:r>
    </w:p>
    <w:p w14:paraId="0A6ABC75" w14:textId="77777777" w:rsidR="001F701A" w:rsidRDefault="001F701A" w:rsidP="006A3A07">
      <w:pPr>
        <w:rPr>
          <w:rFonts w:ascii="Times New Roman" w:hAnsi="Times New Roman" w:cs="Times New Roman"/>
          <w:sz w:val="28"/>
          <w:szCs w:val="28"/>
        </w:rPr>
      </w:pPr>
    </w:p>
    <w:p w14:paraId="08E4F742" w14:textId="5A6FB474" w:rsidR="006A3A07" w:rsidRDefault="006A3A07" w:rsidP="006A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современным требованиям повышения качества высшего образования </w:t>
      </w:r>
      <w:r w:rsidR="008857C5" w:rsidRPr="008857C5">
        <w:rPr>
          <w:rFonts w:ascii="Times New Roman" w:hAnsi="Times New Roman" w:cs="Times New Roman"/>
          <w:sz w:val="28"/>
          <w:szCs w:val="28"/>
        </w:rPr>
        <w:t>[</w:t>
      </w:r>
      <w:r w:rsidR="00EE40CB">
        <w:rPr>
          <w:rFonts w:ascii="Times New Roman" w:hAnsi="Times New Roman" w:cs="Times New Roman"/>
          <w:sz w:val="28"/>
          <w:szCs w:val="28"/>
        </w:rPr>
        <w:t>1</w:t>
      </w:r>
      <w:r w:rsidR="008857C5" w:rsidRPr="008857C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применительно к актуальным программам высших учебных заведений творческой направленности</w:t>
      </w:r>
      <w:r w:rsidR="00CD635F">
        <w:rPr>
          <w:rFonts w:ascii="Times New Roman" w:hAnsi="Times New Roman" w:cs="Times New Roman"/>
          <w:sz w:val="28"/>
          <w:szCs w:val="28"/>
        </w:rPr>
        <w:t xml:space="preserve"> и в соответствии с опытом преподавания автора в МГАХИ имени В.И. Сурикова при Российской академии художеств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проект </w:t>
      </w:r>
      <w:r w:rsidR="004A0B8E">
        <w:rPr>
          <w:rFonts w:ascii="Times New Roman" w:hAnsi="Times New Roman" w:cs="Times New Roman"/>
          <w:sz w:val="28"/>
          <w:szCs w:val="28"/>
        </w:rPr>
        <w:t>факультативной дисциплины «Страноведение» для студентов старших курсов (7 и 8 семестр) продолжительностью 108 часов</w:t>
      </w:r>
      <w:r w:rsidR="00E060E4">
        <w:rPr>
          <w:rFonts w:ascii="Times New Roman" w:hAnsi="Times New Roman" w:cs="Times New Roman"/>
          <w:sz w:val="28"/>
          <w:szCs w:val="28"/>
        </w:rPr>
        <w:t xml:space="preserve">, из которых выделяется </w:t>
      </w:r>
      <w:r w:rsidR="00D71038">
        <w:rPr>
          <w:rFonts w:ascii="Times New Roman" w:hAnsi="Times New Roman" w:cs="Times New Roman"/>
          <w:sz w:val="28"/>
          <w:szCs w:val="28"/>
        </w:rPr>
        <w:t>82 часа аудиторных занятий</w:t>
      </w:r>
      <w:r w:rsidR="004A0B8E">
        <w:rPr>
          <w:rFonts w:ascii="Times New Roman" w:hAnsi="Times New Roman" w:cs="Times New Roman"/>
          <w:sz w:val="28"/>
          <w:szCs w:val="28"/>
        </w:rPr>
        <w:t xml:space="preserve">. Курс включает (предположительно) </w:t>
      </w:r>
      <w:r w:rsidR="00E060E4">
        <w:rPr>
          <w:rFonts w:ascii="Times New Roman" w:hAnsi="Times New Roman" w:cs="Times New Roman"/>
          <w:sz w:val="28"/>
          <w:szCs w:val="28"/>
        </w:rPr>
        <w:t>36</w:t>
      </w:r>
      <w:r w:rsidR="004A0B8E">
        <w:rPr>
          <w:rFonts w:ascii="Times New Roman" w:hAnsi="Times New Roman" w:cs="Times New Roman"/>
          <w:sz w:val="28"/>
          <w:szCs w:val="28"/>
        </w:rPr>
        <w:t xml:space="preserve"> часов лекций</w:t>
      </w:r>
      <w:r w:rsidR="00E060E4">
        <w:rPr>
          <w:rFonts w:ascii="Times New Roman" w:hAnsi="Times New Roman" w:cs="Times New Roman"/>
          <w:sz w:val="28"/>
          <w:szCs w:val="28"/>
        </w:rPr>
        <w:t>,</w:t>
      </w:r>
      <w:r w:rsidR="004A0B8E">
        <w:rPr>
          <w:rFonts w:ascii="Times New Roman" w:hAnsi="Times New Roman" w:cs="Times New Roman"/>
          <w:sz w:val="28"/>
          <w:szCs w:val="28"/>
        </w:rPr>
        <w:t xml:space="preserve"> </w:t>
      </w:r>
      <w:r w:rsidR="00E060E4">
        <w:rPr>
          <w:rFonts w:ascii="Times New Roman" w:hAnsi="Times New Roman" w:cs="Times New Roman"/>
          <w:sz w:val="28"/>
          <w:szCs w:val="28"/>
        </w:rPr>
        <w:t>4</w:t>
      </w:r>
      <w:r w:rsidR="00D71038">
        <w:rPr>
          <w:rFonts w:ascii="Times New Roman" w:hAnsi="Times New Roman" w:cs="Times New Roman"/>
          <w:sz w:val="28"/>
          <w:szCs w:val="28"/>
        </w:rPr>
        <w:t>6</w:t>
      </w:r>
      <w:r w:rsidR="004A0B8E">
        <w:rPr>
          <w:rFonts w:ascii="Times New Roman" w:hAnsi="Times New Roman" w:cs="Times New Roman"/>
          <w:sz w:val="28"/>
          <w:szCs w:val="28"/>
        </w:rPr>
        <w:t xml:space="preserve"> час</w:t>
      </w:r>
      <w:r w:rsidR="00E060E4">
        <w:rPr>
          <w:rFonts w:ascii="Times New Roman" w:hAnsi="Times New Roman" w:cs="Times New Roman"/>
          <w:sz w:val="28"/>
          <w:szCs w:val="28"/>
        </w:rPr>
        <w:t>ов</w:t>
      </w:r>
      <w:r w:rsidR="004A0B8E">
        <w:rPr>
          <w:rFonts w:ascii="Times New Roman" w:hAnsi="Times New Roman" w:cs="Times New Roman"/>
          <w:sz w:val="28"/>
          <w:szCs w:val="28"/>
        </w:rPr>
        <w:t xml:space="preserve"> семинарских занятий</w:t>
      </w:r>
      <w:r w:rsidR="00E060E4">
        <w:rPr>
          <w:rFonts w:ascii="Times New Roman" w:hAnsi="Times New Roman" w:cs="Times New Roman"/>
          <w:sz w:val="28"/>
          <w:szCs w:val="28"/>
        </w:rPr>
        <w:t xml:space="preserve">, </w:t>
      </w:r>
      <w:r w:rsidR="00D71038">
        <w:rPr>
          <w:rFonts w:ascii="Times New Roman" w:hAnsi="Times New Roman" w:cs="Times New Roman"/>
          <w:sz w:val="28"/>
          <w:szCs w:val="28"/>
        </w:rPr>
        <w:t xml:space="preserve">20 часов </w:t>
      </w:r>
      <w:r w:rsidR="00D71038" w:rsidRPr="00D71038">
        <w:rPr>
          <w:rFonts w:ascii="Times New Roman" w:hAnsi="Times New Roman" w:cs="Times New Roman"/>
          <w:bCs/>
          <w:sz w:val="28"/>
          <w:szCs w:val="28"/>
        </w:rPr>
        <w:t>самостоятельной работы под руководством преподавателя</w:t>
      </w:r>
      <w:r w:rsidR="00E060E4">
        <w:rPr>
          <w:rFonts w:ascii="Times New Roman" w:hAnsi="Times New Roman" w:cs="Times New Roman"/>
          <w:sz w:val="28"/>
          <w:szCs w:val="28"/>
        </w:rPr>
        <w:t xml:space="preserve"> и 6 часов итогового контроля</w:t>
      </w:r>
      <w:r w:rsidR="004A0B8E">
        <w:rPr>
          <w:rFonts w:ascii="Times New Roman" w:hAnsi="Times New Roman" w:cs="Times New Roman"/>
          <w:sz w:val="28"/>
          <w:szCs w:val="28"/>
        </w:rPr>
        <w:t>. В качестве формы контроля предлагается зачет.</w:t>
      </w:r>
    </w:p>
    <w:p w14:paraId="271939A1" w14:textId="538E49CD" w:rsidR="00CD635F" w:rsidRDefault="00CD635F" w:rsidP="006A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курса является </w:t>
      </w:r>
      <w:r w:rsidR="00811B97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процесса обучения студентов в вузе и обеспечение их знаниями применительно </w:t>
      </w:r>
      <w:r w:rsidR="00F127CB">
        <w:rPr>
          <w:rFonts w:ascii="Times New Roman" w:hAnsi="Times New Roman" w:cs="Times New Roman"/>
          <w:sz w:val="28"/>
          <w:szCs w:val="28"/>
        </w:rPr>
        <w:t xml:space="preserve">к </w:t>
      </w:r>
      <w:r w:rsidR="00811B97">
        <w:rPr>
          <w:rFonts w:ascii="Times New Roman" w:hAnsi="Times New Roman" w:cs="Times New Roman"/>
          <w:sz w:val="28"/>
          <w:szCs w:val="28"/>
        </w:rPr>
        <w:t>современным запросам будущей успешной профессиональной деятельности в области культуры.</w:t>
      </w:r>
      <w:r w:rsidR="005137DD">
        <w:rPr>
          <w:rFonts w:ascii="Times New Roman" w:hAnsi="Times New Roman" w:cs="Times New Roman"/>
          <w:sz w:val="28"/>
          <w:szCs w:val="28"/>
        </w:rPr>
        <w:t xml:space="preserve"> Кроме того, данная факультативная дисциплина отвечает актуальным направлениям развития образования и </w:t>
      </w:r>
      <w:r w:rsidR="00F704B8">
        <w:rPr>
          <w:rFonts w:ascii="Times New Roman" w:hAnsi="Times New Roman" w:cs="Times New Roman"/>
          <w:sz w:val="28"/>
          <w:szCs w:val="28"/>
        </w:rPr>
        <w:t xml:space="preserve">подкрепляет дополнительными ресурсами знаний курсы исторической, литературной, культурологической, эстетической и социально-экономической направленности. </w:t>
      </w:r>
    </w:p>
    <w:p w14:paraId="45411F61" w14:textId="34D94A58" w:rsidR="00F704B8" w:rsidRDefault="00F704B8" w:rsidP="006A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обозначенной целью определяются основные задачи курса:</w:t>
      </w:r>
    </w:p>
    <w:p w14:paraId="7280EFD5" w14:textId="6DB45D8A" w:rsidR="00F704B8" w:rsidRDefault="00F704B8" w:rsidP="006A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обстоятельное </w:t>
      </w:r>
      <w:r w:rsidR="001512E6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517240">
        <w:rPr>
          <w:rFonts w:ascii="Times New Roman" w:hAnsi="Times New Roman" w:cs="Times New Roman"/>
          <w:sz w:val="28"/>
          <w:szCs w:val="28"/>
        </w:rPr>
        <w:t xml:space="preserve"> с природно-территориальным устройством </w:t>
      </w:r>
      <w:r>
        <w:rPr>
          <w:rFonts w:ascii="Times New Roman" w:hAnsi="Times New Roman" w:cs="Times New Roman"/>
          <w:sz w:val="28"/>
          <w:szCs w:val="28"/>
        </w:rPr>
        <w:t>крупнейших регионов мира и с историей</w:t>
      </w:r>
      <w:r w:rsidR="00F127CB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народов, населяющих эти регионы;</w:t>
      </w:r>
    </w:p>
    <w:p w14:paraId="597460C1" w14:textId="3EE99B9A" w:rsidR="00517240" w:rsidRDefault="00F704B8" w:rsidP="006A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724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5172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цивилизационны</w:t>
      </w:r>
      <w:r w:rsidR="005172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5172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разнообра</w:t>
      </w:r>
      <w:r w:rsidR="005172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72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путей развити</w:t>
      </w:r>
      <w:r w:rsidR="00517240">
        <w:rPr>
          <w:rFonts w:ascii="Times New Roman" w:hAnsi="Times New Roman" w:cs="Times New Roman"/>
          <w:sz w:val="28"/>
          <w:szCs w:val="28"/>
        </w:rPr>
        <w:t>я человечества;</w:t>
      </w:r>
    </w:p>
    <w:p w14:paraId="36A56374" w14:textId="45B067F0" w:rsidR="00F704B8" w:rsidRDefault="00517240" w:rsidP="006A3A0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r w:rsidR="001512E6">
        <w:rPr>
          <w:rFonts w:ascii="Times New Roman" w:hAnsi="Times New Roman" w:cs="Times New Roman"/>
          <w:sz w:val="28"/>
          <w:szCs w:val="28"/>
        </w:rPr>
        <w:t xml:space="preserve">системных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F127CB">
        <w:rPr>
          <w:rFonts w:ascii="Times New Roman" w:hAnsi="Times New Roman" w:cs="Times New Roman"/>
          <w:sz w:val="28"/>
          <w:szCs w:val="28"/>
        </w:rPr>
        <w:t xml:space="preserve">и взаимосвязей </w:t>
      </w:r>
      <w:r>
        <w:rPr>
          <w:rFonts w:ascii="Times New Roman" w:hAnsi="Times New Roman" w:cs="Times New Roman"/>
          <w:sz w:val="28"/>
          <w:szCs w:val="28"/>
        </w:rPr>
        <w:t xml:space="preserve">физико-географических условий различных стран, </w:t>
      </w:r>
      <w:r w:rsidRPr="005172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духовной и материальной культур, исторического развития</w:t>
      </w:r>
      <w:r w:rsidR="00F127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государственной организации</w:t>
      </w:r>
      <w:r w:rsidRPr="005172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народов, населяющих эти страны</w:t>
      </w:r>
      <w:r w:rsidR="007005D3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14E7565A" w14:textId="23B6B7B7" w:rsidR="007005D3" w:rsidRDefault="007005D3" w:rsidP="007005D3">
      <w:pPr>
        <w:shd w:val="clear" w:color="auto" w:fill="FFFFFF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7005D3">
        <w:rPr>
          <w:rFonts w:ascii="Times New Roman" w:hAnsi="Times New Roman" w:cs="Times New Roman"/>
          <w:sz w:val="28"/>
          <w:szCs w:val="28"/>
        </w:rPr>
        <w:t xml:space="preserve">В качестве основных методов обучения предлагаются </w:t>
      </w:r>
      <w:r w:rsidR="003744F5">
        <w:rPr>
          <w:rFonts w:ascii="Times New Roman" w:hAnsi="Times New Roman" w:cs="Times New Roman"/>
          <w:sz w:val="28"/>
          <w:szCs w:val="28"/>
        </w:rPr>
        <w:t xml:space="preserve">аудиторные </w:t>
      </w:r>
      <w:r w:rsidRPr="007005D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лекции, беседы, переходящие в дискуссии, семинар</w:t>
      </w:r>
      <w:r w:rsidR="00423F1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ы </w:t>
      </w:r>
      <w:r w:rsidRPr="007005D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 </w:t>
      </w:r>
      <w:r w:rsidR="00F127C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презентационным </w:t>
      </w:r>
      <w:r w:rsidRPr="007005D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представлением студентами творческих </w:t>
      </w:r>
      <w:r w:rsidR="00F127C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проектов</w:t>
      </w:r>
      <w:r w:rsidRPr="007005D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В качестве самостоятельной исследовательской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деятельности</w:t>
      </w:r>
      <w:r w:rsidRPr="007005D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актуальна работа с картами, статистическими данными, использование современной информационной среды.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Перечисленные выше мероприятия не только обеспечат приобретение учащимися необходимых знаний, но и опыт</w:t>
      </w:r>
      <w:r w:rsidR="003744F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A7300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формулирования цели, задач, предмета и объекта проведения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A7300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изыскательских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работ, </w:t>
      </w:r>
      <w:r w:rsidR="00A7300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написания исследовательских трудов, </w:t>
      </w:r>
      <w:r w:rsidR="007D6A9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создания и демонстрирования </w:t>
      </w:r>
      <w:r w:rsidR="00A7300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убедительной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презентации самостоятельных </w:t>
      </w:r>
      <w:r w:rsidR="00A7300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результатов </w:t>
      </w:r>
      <w:r w:rsidR="007D6A9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</w:t>
      </w:r>
      <w:r w:rsidR="003744F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аудитории слушателей и критиков, </w:t>
      </w:r>
      <w:r w:rsidR="00A7300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аргументированно</w:t>
      </w:r>
      <w:r w:rsidR="00F127C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го</w:t>
      </w:r>
      <w:r w:rsidR="00A7300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отстаивани</w:t>
      </w:r>
      <w:r w:rsidR="007D6A9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я</w:t>
      </w:r>
      <w:r w:rsidR="00A7300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научной точки зрения.</w:t>
      </w:r>
      <w:r w:rsidR="003744F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Преподавател</w:t>
      </w:r>
      <w:r w:rsidR="007D6A9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и </w:t>
      </w:r>
      <w:r w:rsidR="003744F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должн</w:t>
      </w:r>
      <w:r w:rsidR="007D6A9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ы</w:t>
      </w:r>
      <w:r w:rsidR="003744F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стимулировать студентов к творческой работе, личной инициативе и стремлению увеличивать багаж знаний на основе передовых образовательных и информационных технологий</w:t>
      </w:r>
      <w:r w:rsidR="004456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445632" w:rsidRPr="004456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[</w:t>
      </w:r>
      <w:r w:rsidR="00995D3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</w:t>
      </w:r>
      <w:r w:rsidR="00445632" w:rsidRPr="004456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]</w:t>
      </w:r>
      <w:r w:rsidR="003744F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617A9C2C" w14:textId="771FC7D2" w:rsidR="00333794" w:rsidRDefault="00333794" w:rsidP="007005D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К ожидаемым результатам факультативного курса можно отнести </w:t>
      </w:r>
      <w:r w:rsidR="001512E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как овладение основной образовательной программой вузов, так и расширение экономико-географического и социально-культурного кругозора будущих специалистов сферы искусства</w:t>
      </w:r>
      <w:r w:rsidR="007D6A9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 о</w:t>
      </w:r>
      <w:r w:rsidR="001512E6" w:rsidRPr="001512E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своение </w:t>
      </w:r>
      <w:r w:rsidR="008857C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студентами</w:t>
      </w:r>
      <w:r w:rsidR="001512E6" w:rsidRPr="001512E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таких универсальных и профессиональных компетенций</w:t>
      </w:r>
      <w:r w:rsidR="00BD674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="001512E6" w:rsidRPr="001512E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как </w:t>
      </w:r>
      <w:r w:rsidR="001512E6" w:rsidRPr="001512E6">
        <w:rPr>
          <w:rFonts w:ascii="Times New Roman" w:hAnsi="Times New Roman" w:cs="Times New Roman"/>
          <w:sz w:val="28"/>
          <w:szCs w:val="28"/>
        </w:rPr>
        <w:t>способ</w:t>
      </w:r>
      <w:r w:rsidR="008857C5">
        <w:rPr>
          <w:rFonts w:ascii="Times New Roman" w:hAnsi="Times New Roman" w:cs="Times New Roman"/>
          <w:sz w:val="28"/>
          <w:szCs w:val="28"/>
        </w:rPr>
        <w:t>ность</w:t>
      </w:r>
      <w:r w:rsidR="001512E6" w:rsidRPr="001512E6">
        <w:rPr>
          <w:rFonts w:ascii="Times New Roman" w:hAnsi="Times New Roman" w:cs="Times New Roman"/>
          <w:sz w:val="28"/>
          <w:szCs w:val="28"/>
        </w:rPr>
        <w:t xml:space="preserve"> осуществлять критический анализ проблемных ситуаций на основе системного подхода, управлять проектом на всех этапах его жизненного цикла, организовывать и руководить работой команды, вырабатывая командную стратегию для достижения поставленной цели, применять современные коммуникативные технологии для академического и профессионального взаимодействия,  анализировать и </w:t>
      </w:r>
      <w:r w:rsidR="001512E6" w:rsidRPr="001512E6">
        <w:rPr>
          <w:rFonts w:ascii="Times New Roman" w:hAnsi="Times New Roman" w:cs="Times New Roman"/>
          <w:sz w:val="28"/>
          <w:szCs w:val="28"/>
        </w:rPr>
        <w:lastRenderedPageBreak/>
        <w:t>учитывать разнообразие культур в процессе межкультурного взаимодействия</w:t>
      </w:r>
      <w:r w:rsidR="008857C5">
        <w:rPr>
          <w:rFonts w:ascii="Times New Roman" w:hAnsi="Times New Roman" w:cs="Times New Roman"/>
          <w:sz w:val="28"/>
          <w:szCs w:val="28"/>
        </w:rPr>
        <w:t xml:space="preserve">, </w:t>
      </w:r>
      <w:r w:rsidR="008857C5" w:rsidRPr="008857C5">
        <w:rPr>
          <w:rFonts w:ascii="Times New Roman" w:hAnsi="Times New Roman" w:cs="Times New Roman"/>
          <w:sz w:val="28"/>
          <w:szCs w:val="28"/>
        </w:rPr>
        <w:t>самостоятельно приобретать, развивать и применять математические, естественно-научные,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 применять на практике новые научные принципы и методы исследований</w:t>
      </w:r>
      <w:r w:rsidR="001512E6" w:rsidRPr="008857C5">
        <w:rPr>
          <w:rFonts w:ascii="Times New Roman" w:hAnsi="Times New Roman" w:cs="Times New Roman"/>
          <w:sz w:val="28"/>
          <w:szCs w:val="28"/>
        </w:rPr>
        <w:t xml:space="preserve"> [</w:t>
      </w:r>
      <w:r w:rsidR="00995D3F">
        <w:rPr>
          <w:rFonts w:ascii="Times New Roman" w:hAnsi="Times New Roman" w:cs="Times New Roman"/>
          <w:sz w:val="28"/>
          <w:szCs w:val="28"/>
        </w:rPr>
        <w:t>3</w:t>
      </w:r>
      <w:r w:rsidR="001512E6" w:rsidRPr="008857C5">
        <w:rPr>
          <w:rFonts w:ascii="Times New Roman" w:hAnsi="Times New Roman" w:cs="Times New Roman"/>
          <w:sz w:val="28"/>
          <w:szCs w:val="28"/>
        </w:rPr>
        <w:t>].</w:t>
      </w:r>
    </w:p>
    <w:p w14:paraId="149F21F0" w14:textId="18187929" w:rsidR="00E70C70" w:rsidRDefault="00E70C70" w:rsidP="007005D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предлагается </w:t>
      </w:r>
      <w:r w:rsidR="00E251B0">
        <w:rPr>
          <w:rFonts w:ascii="Times New Roman" w:hAnsi="Times New Roman" w:cs="Times New Roman"/>
          <w:sz w:val="28"/>
          <w:szCs w:val="28"/>
        </w:rPr>
        <w:t xml:space="preserve">базовая программа аудиторных занятий (лекции и семинары) </w:t>
      </w:r>
      <w:r w:rsidR="00CD5699">
        <w:rPr>
          <w:rFonts w:ascii="Times New Roman" w:hAnsi="Times New Roman" w:cs="Times New Roman"/>
          <w:sz w:val="28"/>
          <w:szCs w:val="28"/>
        </w:rPr>
        <w:t>(таблица 1)</w:t>
      </w:r>
      <w:r w:rsidR="00E251B0">
        <w:rPr>
          <w:rFonts w:ascii="Times New Roman" w:hAnsi="Times New Roman" w:cs="Times New Roman"/>
          <w:sz w:val="28"/>
          <w:szCs w:val="28"/>
        </w:rPr>
        <w:t>.</w:t>
      </w:r>
      <w:r w:rsidR="007D6A9E">
        <w:rPr>
          <w:rFonts w:ascii="Times New Roman" w:hAnsi="Times New Roman" w:cs="Times New Roman"/>
          <w:sz w:val="28"/>
          <w:szCs w:val="28"/>
        </w:rPr>
        <w:t xml:space="preserve"> Содержание проекта подлежит дальнейшей доработке и уточнению. Важным дополнением станет определение тем самостоятельных исследований, которые будут проводить учащиеся.</w:t>
      </w:r>
    </w:p>
    <w:p w14:paraId="3547977F" w14:textId="58DFDF95" w:rsidR="00CD5699" w:rsidRPr="00CD5699" w:rsidRDefault="00CD5699" w:rsidP="00CD5699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D5699">
        <w:rPr>
          <w:rFonts w:ascii="Times New Roman" w:hAnsi="Times New Roman"/>
          <w:sz w:val="28"/>
          <w:szCs w:val="28"/>
          <w:lang w:eastAsia="ru-RU"/>
        </w:rPr>
        <w:t>Таблица 1. Объём дисциплины и виды учебной работы</w:t>
      </w:r>
    </w:p>
    <w:p w14:paraId="168BB70F" w14:textId="77777777" w:rsidR="00CD5699" w:rsidRPr="00CD5699" w:rsidRDefault="00CD5699" w:rsidP="00CD5699">
      <w:pPr>
        <w:pStyle w:val="a7"/>
        <w:spacing w:line="24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983"/>
        <w:gridCol w:w="1843"/>
        <w:gridCol w:w="1843"/>
      </w:tblGrid>
      <w:tr w:rsidR="00A945FF" w:rsidRPr="00CD5699" w14:paraId="443976D1" w14:textId="77777777" w:rsidTr="00A945FF">
        <w:trPr>
          <w:trHeight w:val="602"/>
        </w:trPr>
        <w:tc>
          <w:tcPr>
            <w:tcW w:w="1970" w:type="pct"/>
            <w:vMerge w:val="restart"/>
            <w:vAlign w:val="center"/>
          </w:tcPr>
          <w:p w14:paraId="08FA7EB6" w14:textId="77777777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514153413"/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60" w:type="pct"/>
            <w:vMerge w:val="restart"/>
            <w:vAlign w:val="center"/>
          </w:tcPr>
          <w:p w14:paraId="0CDBD1CE" w14:textId="36D4F0C2" w:rsidR="00CD5699" w:rsidRPr="00CD5699" w:rsidRDefault="00CD5699" w:rsidP="002C586D">
            <w:pPr>
              <w:spacing w:line="240" w:lineRule="auto"/>
              <w:ind w:left="-133" w:right="-184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14:paraId="680C7C76" w14:textId="77777777" w:rsidR="00CD5699" w:rsidRPr="00CD5699" w:rsidRDefault="00CD5699" w:rsidP="002C586D">
            <w:pPr>
              <w:spacing w:line="240" w:lineRule="auto"/>
              <w:ind w:left="-133" w:right="-184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proofErr w:type="spellEnd"/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. ч.)</w:t>
            </w:r>
          </w:p>
        </w:tc>
        <w:tc>
          <w:tcPr>
            <w:tcW w:w="1970" w:type="pct"/>
            <w:gridSpan w:val="2"/>
            <w:vAlign w:val="center"/>
          </w:tcPr>
          <w:p w14:paraId="7884C4F8" w14:textId="77777777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4 курс</w:t>
            </w:r>
          </w:p>
          <w:p w14:paraId="18854460" w14:textId="77777777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ак.ч</w:t>
            </w:r>
            <w:proofErr w:type="spellEnd"/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A945FF" w:rsidRPr="00CD5699" w14:paraId="5FD78C79" w14:textId="77777777" w:rsidTr="00A945FF">
        <w:trPr>
          <w:trHeight w:val="602"/>
        </w:trPr>
        <w:tc>
          <w:tcPr>
            <w:tcW w:w="1970" w:type="pct"/>
            <w:vMerge/>
            <w:vAlign w:val="center"/>
          </w:tcPr>
          <w:p w14:paraId="6B901946" w14:textId="77777777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14:paraId="12267B1C" w14:textId="77777777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pct"/>
            <w:gridSpan w:val="2"/>
            <w:vAlign w:val="center"/>
          </w:tcPr>
          <w:p w14:paraId="2E15594C" w14:textId="77777777" w:rsidR="00CD5699" w:rsidRPr="00CD5699" w:rsidRDefault="00CD5699" w:rsidP="002C586D">
            <w:pPr>
              <w:spacing w:line="240" w:lineRule="auto"/>
              <w:ind w:left="-235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</w:tr>
      <w:tr w:rsidR="00E060E4" w:rsidRPr="00CD5699" w14:paraId="3470A876" w14:textId="77777777" w:rsidTr="00A945FF">
        <w:trPr>
          <w:trHeight w:val="221"/>
        </w:trPr>
        <w:tc>
          <w:tcPr>
            <w:tcW w:w="1970" w:type="pct"/>
            <w:vMerge/>
            <w:vAlign w:val="center"/>
          </w:tcPr>
          <w:p w14:paraId="6B34D8FE" w14:textId="77777777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14:paraId="65757CB6" w14:textId="77777777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264158BE" w14:textId="77777777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33F63E80" w14:textId="77777777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060E4" w:rsidRPr="00CD5699" w14:paraId="41BEBF72" w14:textId="77777777" w:rsidTr="00A945FF">
        <w:trPr>
          <w:trHeight w:val="598"/>
        </w:trPr>
        <w:tc>
          <w:tcPr>
            <w:tcW w:w="1970" w:type="pct"/>
          </w:tcPr>
          <w:p w14:paraId="60FB883D" w14:textId="4D84743B" w:rsidR="00CD5699" w:rsidRPr="00CD5699" w:rsidRDefault="00CD5699" w:rsidP="00CD5699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трудоёмкость дисциплины</w:t>
            </w:r>
          </w:p>
          <w:p w14:paraId="2CA6700B" w14:textId="0C2969E0" w:rsidR="00CD5699" w:rsidRPr="00CD5699" w:rsidRDefault="00CD5699" w:rsidP="002C586D">
            <w:pPr>
              <w:spacing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08250E59" w14:textId="37CD4052" w:rsidR="00CD5699" w:rsidRPr="00CD5699" w:rsidRDefault="00E060E4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  <w:p w14:paraId="10A4103A" w14:textId="63DCC3E1" w:rsidR="00CD5699" w:rsidRPr="00CD5699" w:rsidRDefault="00CD5699" w:rsidP="002C586D">
            <w:pPr>
              <w:spacing w:line="240" w:lineRule="auto"/>
              <w:ind w:left="-272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14:paraId="67971967" w14:textId="2660E2E4" w:rsidR="00CD5699" w:rsidRPr="00CD5699" w:rsidRDefault="00856217" w:rsidP="00E060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 </w:t>
            </w:r>
          </w:p>
        </w:tc>
        <w:tc>
          <w:tcPr>
            <w:tcW w:w="985" w:type="pct"/>
            <w:vAlign w:val="center"/>
          </w:tcPr>
          <w:p w14:paraId="2AB66F1E" w14:textId="3D2B83D3" w:rsidR="00CD5699" w:rsidRPr="00CD5699" w:rsidRDefault="00A945FF" w:rsidP="00A945FF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85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</w:t>
            </w:r>
          </w:p>
          <w:p w14:paraId="33D19E8D" w14:textId="6765C941" w:rsidR="00CD5699" w:rsidRPr="00CD5699" w:rsidRDefault="00CD5699" w:rsidP="002C58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0E4" w:rsidRPr="00CD5699" w14:paraId="2A85C482" w14:textId="77777777" w:rsidTr="00A945FF">
        <w:trPr>
          <w:trHeight w:val="848"/>
        </w:trPr>
        <w:tc>
          <w:tcPr>
            <w:tcW w:w="1970" w:type="pct"/>
          </w:tcPr>
          <w:p w14:paraId="4DC34285" w14:textId="67866B2E" w:rsidR="00CD5699" w:rsidRPr="00CD5699" w:rsidRDefault="00CD5699" w:rsidP="00CD5699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Аудиторные занятия (контактная работа обучающихся с преподавателем), из них:</w:t>
            </w:r>
          </w:p>
          <w:p w14:paraId="56DBB471" w14:textId="78E4405F" w:rsidR="00CD5699" w:rsidRPr="00CD5699" w:rsidRDefault="00CD5699" w:rsidP="002C586D">
            <w:pPr>
              <w:spacing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45A641DF" w14:textId="072D7F0F" w:rsidR="00CD5699" w:rsidRPr="00CD5699" w:rsidRDefault="00856217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85" w:type="pct"/>
            <w:vAlign w:val="center"/>
          </w:tcPr>
          <w:p w14:paraId="67915AA7" w14:textId="0D6F951D" w:rsidR="00CD5699" w:rsidRPr="00CD5699" w:rsidRDefault="00856217" w:rsidP="00E060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85" w:type="pct"/>
            <w:vAlign w:val="center"/>
          </w:tcPr>
          <w:p w14:paraId="4E4F9714" w14:textId="449202DE" w:rsidR="00CD5699" w:rsidRPr="00CD5699" w:rsidRDefault="00E060E4" w:rsidP="00E060E4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85621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E060E4" w:rsidRPr="00CD5699" w14:paraId="24F2DDCA" w14:textId="77777777" w:rsidTr="00A945FF">
        <w:trPr>
          <w:trHeight w:val="253"/>
        </w:trPr>
        <w:tc>
          <w:tcPr>
            <w:tcW w:w="1970" w:type="pct"/>
          </w:tcPr>
          <w:p w14:paraId="68D08A56" w14:textId="598AB4DC" w:rsidR="00CD5699" w:rsidRPr="00CD5699" w:rsidRDefault="00CD5699" w:rsidP="00CD5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- лекции</w:t>
            </w:r>
          </w:p>
        </w:tc>
        <w:tc>
          <w:tcPr>
            <w:tcW w:w="1060" w:type="pct"/>
            <w:vAlign w:val="center"/>
          </w:tcPr>
          <w:p w14:paraId="235800A7" w14:textId="2DD5145A" w:rsidR="00CD5699" w:rsidRPr="00CD5699" w:rsidRDefault="00E060E4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85" w:type="pct"/>
            <w:vAlign w:val="center"/>
          </w:tcPr>
          <w:p w14:paraId="156FC0EE" w14:textId="56E41EBF" w:rsidR="00CD5699" w:rsidRPr="00CD5699" w:rsidRDefault="00E060E4" w:rsidP="00E06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5" w:type="pct"/>
            <w:vAlign w:val="center"/>
          </w:tcPr>
          <w:p w14:paraId="7B493456" w14:textId="2D44C200" w:rsidR="00CD5699" w:rsidRPr="00CD5699" w:rsidRDefault="00A945FF" w:rsidP="00A945F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E060E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E060E4" w:rsidRPr="00CD5699" w14:paraId="760A22A8" w14:textId="77777777" w:rsidTr="00A945FF">
        <w:trPr>
          <w:trHeight w:val="339"/>
        </w:trPr>
        <w:tc>
          <w:tcPr>
            <w:tcW w:w="1970" w:type="pct"/>
          </w:tcPr>
          <w:p w14:paraId="143344DC" w14:textId="7143C2F3" w:rsidR="00CD5699" w:rsidRPr="00CD5699" w:rsidRDefault="00CD5699" w:rsidP="00CD5699">
            <w:pPr>
              <w:spacing w:line="240" w:lineRule="auto"/>
              <w:ind w:left="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- семинарские занятия</w:t>
            </w:r>
          </w:p>
        </w:tc>
        <w:tc>
          <w:tcPr>
            <w:tcW w:w="1060" w:type="pct"/>
            <w:vAlign w:val="center"/>
          </w:tcPr>
          <w:p w14:paraId="0DE5616D" w14:textId="3CD32A8E" w:rsidR="00CD5699" w:rsidRPr="00CD5699" w:rsidRDefault="00E060E4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62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5" w:type="pct"/>
            <w:vAlign w:val="center"/>
          </w:tcPr>
          <w:p w14:paraId="39D8B7B3" w14:textId="7E25E11F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9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060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62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5" w:type="pct"/>
            <w:vAlign w:val="center"/>
          </w:tcPr>
          <w:p w14:paraId="4A0C101D" w14:textId="5EF46270" w:rsidR="00CD5699" w:rsidRPr="00CD5699" w:rsidRDefault="00A945FF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060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62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60E4" w:rsidRPr="00CD5699" w14:paraId="04D0C46E" w14:textId="77777777" w:rsidTr="00423F1C">
        <w:trPr>
          <w:trHeight w:val="605"/>
        </w:trPr>
        <w:tc>
          <w:tcPr>
            <w:tcW w:w="1970" w:type="pct"/>
          </w:tcPr>
          <w:p w14:paraId="7F3F41F4" w14:textId="2ACAA87E" w:rsidR="00CD5699" w:rsidRPr="00CD5699" w:rsidRDefault="00CD5699" w:rsidP="00CD5699">
            <w:pPr>
              <w:spacing w:line="240" w:lineRule="auto"/>
              <w:ind w:left="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работа под руководством преподавателя</w:t>
            </w:r>
          </w:p>
          <w:p w14:paraId="38D2388F" w14:textId="3FE43E35" w:rsidR="00CD5699" w:rsidRPr="00CD5699" w:rsidRDefault="00CD5699" w:rsidP="00423F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73D096CB" w14:textId="66D0CE0D" w:rsidR="00CD5699" w:rsidRPr="00E060E4" w:rsidRDefault="00E060E4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85" w:type="pct"/>
            <w:vAlign w:val="center"/>
          </w:tcPr>
          <w:p w14:paraId="5BD01604" w14:textId="73A5BD6C" w:rsidR="00CD5699" w:rsidRPr="00CD5699" w:rsidRDefault="00A945FF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060E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5" w:type="pct"/>
            <w:vAlign w:val="center"/>
          </w:tcPr>
          <w:p w14:paraId="58E97B08" w14:textId="79501B0C" w:rsidR="00CD5699" w:rsidRPr="00CD5699" w:rsidRDefault="00A945FF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060E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060E4" w:rsidRPr="00CD5699" w14:paraId="34024CE6" w14:textId="77777777" w:rsidTr="00A945FF">
        <w:trPr>
          <w:trHeight w:val="391"/>
        </w:trPr>
        <w:tc>
          <w:tcPr>
            <w:tcW w:w="1970" w:type="pct"/>
          </w:tcPr>
          <w:p w14:paraId="402BF9C0" w14:textId="3B2891D5" w:rsidR="00CD5699" w:rsidRPr="00CD5699" w:rsidRDefault="00CD5699" w:rsidP="00CD5699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  <w:r w:rsidR="00D7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(зачет)</w:t>
            </w:r>
          </w:p>
        </w:tc>
        <w:tc>
          <w:tcPr>
            <w:tcW w:w="1060" w:type="pct"/>
            <w:vAlign w:val="center"/>
          </w:tcPr>
          <w:p w14:paraId="72190646" w14:textId="7525E302" w:rsidR="00CD5699" w:rsidRPr="00CD5699" w:rsidRDefault="00E060E4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5" w:type="pct"/>
            <w:vAlign w:val="center"/>
          </w:tcPr>
          <w:p w14:paraId="3C2655CB" w14:textId="4F91D2AA" w:rsidR="00CD5699" w:rsidRPr="00CD5699" w:rsidRDefault="00A945FF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D5699"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5" w:type="pct"/>
            <w:vAlign w:val="center"/>
          </w:tcPr>
          <w:p w14:paraId="25B61AE6" w14:textId="2C6B875A" w:rsidR="00CD5699" w:rsidRPr="00CD5699" w:rsidRDefault="00CD5699" w:rsidP="002C586D">
            <w:pPr>
              <w:spacing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0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bookmarkEnd w:id="0"/>
    </w:tbl>
    <w:p w14:paraId="574CEB98" w14:textId="77777777" w:rsidR="00CD5699" w:rsidRDefault="00CD5699" w:rsidP="00CD5699">
      <w:pPr>
        <w:pStyle w:val="a7"/>
        <w:spacing w:line="240" w:lineRule="auto"/>
        <w:ind w:lef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F9CAD7F" w14:textId="0820EC79" w:rsidR="00CF7AFB" w:rsidRDefault="00CF7AFB" w:rsidP="007005D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примерное содержание дисциплины (таблица 2).</w:t>
      </w:r>
    </w:p>
    <w:p w14:paraId="5DB7595B" w14:textId="187D6433" w:rsidR="00CF7AFB" w:rsidRPr="00CF7AFB" w:rsidRDefault="00CF7AFB" w:rsidP="00CF7AFB">
      <w:pPr>
        <w:jc w:val="right"/>
        <w:rPr>
          <w:rFonts w:ascii="Times New Roman" w:eastAsia="HiddenHorzOCR" w:hAnsi="Times New Roman"/>
          <w:bCs/>
          <w:sz w:val="28"/>
          <w:szCs w:val="28"/>
        </w:rPr>
      </w:pPr>
      <w:r w:rsidRPr="00CF7AFB">
        <w:rPr>
          <w:rFonts w:ascii="Times New Roman" w:eastAsia="HiddenHorzOCR" w:hAnsi="Times New Roman"/>
          <w:bCs/>
          <w:sz w:val="28"/>
          <w:szCs w:val="28"/>
        </w:rPr>
        <w:t>Таблица 2. Содержание дисциплины</w:t>
      </w:r>
    </w:p>
    <w:p w14:paraId="5DEBE993" w14:textId="77777777" w:rsidR="00CF7AFB" w:rsidRPr="00CF7AFB" w:rsidRDefault="00CF7AFB" w:rsidP="00CF7AFB">
      <w:pPr>
        <w:autoSpaceDE w:val="0"/>
        <w:autoSpaceDN w:val="0"/>
        <w:adjustRightInd w:val="0"/>
        <w:spacing w:line="240" w:lineRule="auto"/>
        <w:ind w:left="-567" w:firstLine="283"/>
        <w:contextualSpacing/>
        <w:rPr>
          <w:rFonts w:ascii="Times New Roman" w:hAnsi="Times New Roman"/>
          <w:spacing w:val="-3"/>
          <w:sz w:val="24"/>
          <w:szCs w:val="24"/>
        </w:rPr>
      </w:pPr>
      <w:r w:rsidRPr="00CF7AFB">
        <w:rPr>
          <w:rFonts w:ascii="Times New Roman" w:hAnsi="Times New Roman"/>
          <w:spacing w:val="-3"/>
          <w:sz w:val="24"/>
          <w:szCs w:val="24"/>
        </w:rPr>
        <w:t>4 курс, 7 семестр</w:t>
      </w:r>
    </w:p>
    <w:p w14:paraId="3E6C8D5C" w14:textId="77777777" w:rsidR="00CF7AFB" w:rsidRPr="00E41B56" w:rsidRDefault="00CF7AFB" w:rsidP="00CF7AFB">
      <w:pPr>
        <w:autoSpaceDE w:val="0"/>
        <w:autoSpaceDN w:val="0"/>
        <w:adjustRightInd w:val="0"/>
        <w:spacing w:line="240" w:lineRule="auto"/>
        <w:ind w:left="-567" w:firstLine="283"/>
        <w:contextualSpacing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7"/>
        <w:gridCol w:w="6054"/>
        <w:gridCol w:w="37"/>
      </w:tblGrid>
      <w:tr w:rsidR="00CF7AFB" w:rsidRPr="000227B8" w14:paraId="4467D30C" w14:textId="77777777" w:rsidTr="0041309D">
        <w:trPr>
          <w:jc w:val="center"/>
        </w:trPr>
        <w:tc>
          <w:tcPr>
            <w:tcW w:w="708" w:type="dxa"/>
          </w:tcPr>
          <w:p w14:paraId="6577DDE8" w14:textId="77777777" w:rsidR="00CF7AFB" w:rsidRPr="000227B8" w:rsidRDefault="00CF7AFB" w:rsidP="002C586D">
            <w:pPr>
              <w:pStyle w:val="Style5"/>
              <w:widowControl/>
              <w:spacing w:line="240" w:lineRule="auto"/>
              <w:ind w:left="-115" w:right="-102"/>
              <w:contextualSpacing/>
              <w:jc w:val="both"/>
            </w:pPr>
            <w:r w:rsidRPr="000227B8">
              <w:t>№</w:t>
            </w:r>
          </w:p>
          <w:p w14:paraId="4289052B" w14:textId="77777777" w:rsidR="00CF7AFB" w:rsidRPr="000227B8" w:rsidRDefault="00CF7AFB" w:rsidP="002C586D">
            <w:pPr>
              <w:pStyle w:val="Style5"/>
              <w:widowControl/>
              <w:spacing w:line="240" w:lineRule="auto"/>
              <w:ind w:left="-188"/>
              <w:contextualSpacing/>
              <w:jc w:val="both"/>
            </w:pPr>
            <w:r w:rsidRPr="000227B8">
              <w:t>п/п</w:t>
            </w:r>
          </w:p>
        </w:tc>
        <w:tc>
          <w:tcPr>
            <w:tcW w:w="2977" w:type="dxa"/>
          </w:tcPr>
          <w:p w14:paraId="1D980E14" w14:textId="77777777" w:rsidR="00CF7AFB" w:rsidRPr="000227B8" w:rsidRDefault="00CF7AFB" w:rsidP="002C586D">
            <w:pPr>
              <w:spacing w:line="240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27B8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1" w:type="dxa"/>
            <w:gridSpan w:val="2"/>
          </w:tcPr>
          <w:p w14:paraId="6D60C55E" w14:textId="77777777" w:rsidR="00CF7AFB" w:rsidRPr="000227B8" w:rsidRDefault="00CF7AFB" w:rsidP="002C586D">
            <w:pPr>
              <w:spacing w:line="240" w:lineRule="auto"/>
              <w:ind w:left="-181" w:firstLine="2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7B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  <w:p w14:paraId="34809884" w14:textId="77777777" w:rsidR="00CF7AFB" w:rsidRPr="000227B8" w:rsidRDefault="00CF7AFB" w:rsidP="002C586D">
            <w:pPr>
              <w:spacing w:line="240" w:lineRule="auto"/>
              <w:ind w:left="-181" w:firstLine="2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FB" w:rsidRPr="000227B8" w14:paraId="14121339" w14:textId="77777777" w:rsidTr="0041309D">
        <w:trPr>
          <w:trHeight w:val="572"/>
          <w:jc w:val="center"/>
        </w:trPr>
        <w:tc>
          <w:tcPr>
            <w:tcW w:w="708" w:type="dxa"/>
          </w:tcPr>
          <w:p w14:paraId="5E185E0E" w14:textId="77777777" w:rsidR="00CF7AFB" w:rsidRPr="000227B8" w:rsidRDefault="00CF7AFB" w:rsidP="007F7306">
            <w:pPr>
              <w:pStyle w:val="Style5"/>
              <w:widowControl/>
              <w:spacing w:line="360" w:lineRule="auto"/>
              <w:ind w:left="-188"/>
              <w:contextualSpacing/>
              <w:jc w:val="center"/>
            </w:pPr>
            <w:r w:rsidRPr="000227B8">
              <w:t>1</w:t>
            </w:r>
          </w:p>
        </w:tc>
        <w:tc>
          <w:tcPr>
            <w:tcW w:w="2977" w:type="dxa"/>
          </w:tcPr>
          <w:p w14:paraId="090EFB79" w14:textId="44474A15" w:rsidR="00925295" w:rsidRDefault="00CF7AFB" w:rsidP="007F7306">
            <w:pPr>
              <w:ind w:left="6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>Раздел I.</w:t>
            </w:r>
          </w:p>
          <w:p w14:paraId="67DD3219" w14:textId="07CE1BD9" w:rsidR="00CF7AFB" w:rsidRPr="00D207FB" w:rsidRDefault="00CF7AFB" w:rsidP="007F7306">
            <w:pPr>
              <w:ind w:left="61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>Предмет и метод дисциплины</w:t>
            </w:r>
          </w:p>
        </w:tc>
        <w:tc>
          <w:tcPr>
            <w:tcW w:w="6091" w:type="dxa"/>
            <w:gridSpan w:val="2"/>
          </w:tcPr>
          <w:p w14:paraId="2BD7E251" w14:textId="77777777" w:rsidR="00CF7AFB" w:rsidRPr="0004749B" w:rsidRDefault="00CF7AFB" w:rsidP="007F7306">
            <w:pPr>
              <w:pStyle w:val="2"/>
              <w:spacing w:after="0" w:line="360" w:lineRule="auto"/>
              <w:ind w:left="74" w:right="65"/>
              <w:jc w:val="both"/>
            </w:pPr>
          </w:p>
        </w:tc>
      </w:tr>
      <w:tr w:rsidR="00CF7AFB" w:rsidRPr="000227B8" w14:paraId="4F083B49" w14:textId="77777777" w:rsidTr="0041309D">
        <w:trPr>
          <w:trHeight w:val="814"/>
          <w:jc w:val="center"/>
        </w:trPr>
        <w:tc>
          <w:tcPr>
            <w:tcW w:w="708" w:type="dxa"/>
          </w:tcPr>
          <w:p w14:paraId="1478245D" w14:textId="77777777" w:rsidR="00CF7AFB" w:rsidRPr="000227B8" w:rsidRDefault="00CF7AFB" w:rsidP="007F7306">
            <w:pPr>
              <w:pStyle w:val="Style5"/>
              <w:widowControl/>
              <w:spacing w:line="360" w:lineRule="auto"/>
              <w:ind w:left="-188"/>
              <w:contextualSpacing/>
              <w:jc w:val="center"/>
            </w:pPr>
            <w:r w:rsidRPr="000227B8">
              <w:lastRenderedPageBreak/>
              <w:t>1.1</w:t>
            </w:r>
          </w:p>
        </w:tc>
        <w:tc>
          <w:tcPr>
            <w:tcW w:w="2977" w:type="dxa"/>
          </w:tcPr>
          <w:p w14:paraId="6017AF2B" w14:textId="13B0EF99" w:rsidR="00CF7AFB" w:rsidRPr="000227B8" w:rsidRDefault="00137238" w:rsidP="007F7306">
            <w:pPr>
              <w:pStyle w:val="Style5"/>
              <w:widowControl/>
              <w:spacing w:line="360" w:lineRule="auto"/>
              <w:ind w:left="61"/>
              <w:contextualSpacing/>
              <w:jc w:val="both"/>
            </w:pPr>
            <w:r>
              <w:t>Содержание дисциплины</w:t>
            </w:r>
          </w:p>
        </w:tc>
        <w:tc>
          <w:tcPr>
            <w:tcW w:w="6091" w:type="dxa"/>
            <w:gridSpan w:val="2"/>
          </w:tcPr>
          <w:p w14:paraId="07A7E4FC" w14:textId="7B072823" w:rsidR="00CF7AFB" w:rsidRPr="0004749B" w:rsidRDefault="00CD5248" w:rsidP="007F7306">
            <w:pPr>
              <w:pStyle w:val="2"/>
              <w:spacing w:after="0" w:line="360" w:lineRule="auto"/>
              <w:ind w:left="74" w:right="65"/>
              <w:jc w:val="both"/>
            </w:pPr>
            <w:r>
              <w:t xml:space="preserve">Основные элементы дисциплины. Методы исследования, применяемые в процессе освоения предмета </w:t>
            </w:r>
            <w:r w:rsidR="00423F1C">
              <w:t>«</w:t>
            </w:r>
            <w:r>
              <w:t>Страноведение</w:t>
            </w:r>
            <w:r w:rsidR="00423F1C">
              <w:t>»</w:t>
            </w:r>
            <w:r>
              <w:t xml:space="preserve">. Темы, содержание и практическая значимость самостоятельных работ, выполняемых учащимися. </w:t>
            </w:r>
            <w:r w:rsidR="00423F1C">
              <w:t>С</w:t>
            </w:r>
            <w:r>
              <w:t xml:space="preserve">труктура </w:t>
            </w:r>
            <w:r w:rsidR="00423F1C">
              <w:t xml:space="preserve">и порядок </w:t>
            </w:r>
            <w:r w:rsidR="0041309D">
              <w:t>презентаций.</w:t>
            </w:r>
          </w:p>
        </w:tc>
      </w:tr>
      <w:tr w:rsidR="00CF7AFB" w:rsidRPr="000227B8" w14:paraId="00184D1D" w14:textId="77777777" w:rsidTr="0041309D">
        <w:trPr>
          <w:trHeight w:val="420"/>
          <w:jc w:val="center"/>
        </w:trPr>
        <w:tc>
          <w:tcPr>
            <w:tcW w:w="708" w:type="dxa"/>
          </w:tcPr>
          <w:p w14:paraId="09D75203" w14:textId="77777777" w:rsidR="00CF7AFB" w:rsidRPr="000227B8" w:rsidRDefault="00CF7AFB" w:rsidP="007F7306">
            <w:pPr>
              <w:pStyle w:val="Style5"/>
              <w:widowControl/>
              <w:spacing w:line="360" w:lineRule="auto"/>
              <w:ind w:left="-188"/>
              <w:contextualSpacing/>
              <w:jc w:val="center"/>
            </w:pPr>
            <w:r w:rsidRPr="000227B8">
              <w:t>1.2</w:t>
            </w:r>
          </w:p>
        </w:tc>
        <w:tc>
          <w:tcPr>
            <w:tcW w:w="2977" w:type="dxa"/>
          </w:tcPr>
          <w:p w14:paraId="2472058C" w14:textId="6B8CF47B" w:rsidR="00CF7AFB" w:rsidRPr="000227B8" w:rsidRDefault="00925295" w:rsidP="007F7306">
            <w:pPr>
              <w:pStyle w:val="Style5"/>
              <w:widowControl/>
              <w:spacing w:line="360" w:lineRule="auto"/>
              <w:contextualSpacing/>
              <w:jc w:val="both"/>
            </w:pPr>
            <w:r>
              <w:rPr>
                <w:color w:val="000000"/>
              </w:rPr>
              <w:t>Л</w:t>
            </w:r>
            <w:r w:rsidRPr="00A818F9">
              <w:rPr>
                <w:color w:val="000000"/>
              </w:rPr>
              <w:t>огическ</w:t>
            </w:r>
            <w:r>
              <w:rPr>
                <w:color w:val="000000"/>
              </w:rPr>
              <w:t>ая</w:t>
            </w:r>
            <w:r w:rsidRPr="00A818F9">
              <w:rPr>
                <w:color w:val="000000"/>
              </w:rPr>
              <w:t xml:space="preserve"> взаимосвязь </w:t>
            </w:r>
            <w:r>
              <w:rPr>
                <w:color w:val="000000"/>
              </w:rPr>
              <w:t xml:space="preserve">дисциплины </w:t>
            </w:r>
            <w:r w:rsidRPr="00A818F9">
              <w:rPr>
                <w:color w:val="000000"/>
              </w:rPr>
              <w:t xml:space="preserve">с другими </w:t>
            </w:r>
            <w:r w:rsidR="00423F1C" w:rsidRPr="00A818F9">
              <w:rPr>
                <w:color w:val="000000"/>
              </w:rPr>
              <w:t>гуманитарн</w:t>
            </w:r>
            <w:r w:rsidR="00423F1C">
              <w:rPr>
                <w:color w:val="000000"/>
              </w:rPr>
              <w:t>ыми</w:t>
            </w:r>
            <w:r w:rsidR="00423F1C" w:rsidRPr="00A818F9">
              <w:rPr>
                <w:color w:val="000000"/>
              </w:rPr>
              <w:t xml:space="preserve"> </w:t>
            </w:r>
            <w:r w:rsidRPr="00A818F9">
              <w:rPr>
                <w:color w:val="000000"/>
              </w:rPr>
              <w:t>науками</w:t>
            </w:r>
          </w:p>
        </w:tc>
        <w:tc>
          <w:tcPr>
            <w:tcW w:w="6091" w:type="dxa"/>
            <w:gridSpan w:val="2"/>
          </w:tcPr>
          <w:p w14:paraId="454B9823" w14:textId="3EB48A5F" w:rsidR="00CF7AFB" w:rsidRPr="000227B8" w:rsidRDefault="00423F1C" w:rsidP="007F7306">
            <w:pPr>
              <w:ind w:right="65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1309D">
              <w:rPr>
                <w:rFonts w:ascii="Times New Roman" w:hAnsi="Times New Roman"/>
                <w:sz w:val="24"/>
                <w:szCs w:val="24"/>
              </w:rPr>
              <w:t xml:space="preserve">начение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309D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1309D">
              <w:rPr>
                <w:rFonts w:ascii="Times New Roman" w:hAnsi="Times New Roman"/>
                <w:sz w:val="24"/>
                <w:szCs w:val="24"/>
              </w:rPr>
              <w:t xml:space="preserve"> в системе гуманитарных наук, преподаваемых в творческих вузах. </w:t>
            </w:r>
          </w:p>
        </w:tc>
      </w:tr>
      <w:tr w:rsidR="00CF7AFB" w:rsidRPr="000227B8" w14:paraId="293A6349" w14:textId="77777777" w:rsidTr="0041309D">
        <w:trPr>
          <w:trHeight w:val="814"/>
          <w:jc w:val="center"/>
        </w:trPr>
        <w:tc>
          <w:tcPr>
            <w:tcW w:w="708" w:type="dxa"/>
          </w:tcPr>
          <w:p w14:paraId="013A12E0" w14:textId="77777777" w:rsidR="00CF7AFB" w:rsidRPr="000227B8" w:rsidRDefault="00CF7AFB" w:rsidP="007F7306">
            <w:pPr>
              <w:pStyle w:val="Style5"/>
              <w:widowControl/>
              <w:spacing w:line="360" w:lineRule="auto"/>
              <w:ind w:left="-188"/>
              <w:contextualSpacing/>
              <w:jc w:val="center"/>
            </w:pPr>
            <w:r w:rsidRPr="000227B8">
              <w:t>2</w:t>
            </w:r>
          </w:p>
        </w:tc>
        <w:tc>
          <w:tcPr>
            <w:tcW w:w="2977" w:type="dxa"/>
          </w:tcPr>
          <w:p w14:paraId="4AA5AE51" w14:textId="77777777" w:rsidR="00CF7AFB" w:rsidRDefault="00CF7AFB" w:rsidP="007F7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Раздел II.  </w:t>
            </w:r>
          </w:p>
          <w:p w14:paraId="2BF2C410" w14:textId="4DCBF1B1" w:rsidR="00925295" w:rsidRPr="00D207FB" w:rsidRDefault="00925295" w:rsidP="007F7306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Мировые цивилизации</w:t>
            </w:r>
          </w:p>
        </w:tc>
        <w:tc>
          <w:tcPr>
            <w:tcW w:w="6091" w:type="dxa"/>
            <w:gridSpan w:val="2"/>
          </w:tcPr>
          <w:p w14:paraId="1B58657E" w14:textId="029DC8BC" w:rsidR="00CF7AFB" w:rsidRPr="000227B8" w:rsidRDefault="00CF7AFB" w:rsidP="007F7306">
            <w:pPr>
              <w:pStyle w:val="Style5"/>
              <w:widowControl/>
              <w:spacing w:line="360" w:lineRule="auto"/>
              <w:ind w:left="74" w:right="65"/>
              <w:contextualSpacing/>
              <w:jc w:val="both"/>
            </w:pPr>
          </w:p>
        </w:tc>
      </w:tr>
      <w:tr w:rsidR="00CF7AFB" w:rsidRPr="000227B8" w14:paraId="2BA2D85F" w14:textId="77777777" w:rsidTr="0041309D">
        <w:trPr>
          <w:trHeight w:val="696"/>
          <w:jc w:val="center"/>
        </w:trPr>
        <w:tc>
          <w:tcPr>
            <w:tcW w:w="708" w:type="dxa"/>
          </w:tcPr>
          <w:p w14:paraId="3FFFB4CF" w14:textId="77777777" w:rsidR="00CF7AFB" w:rsidRPr="000227B8" w:rsidRDefault="00CF7AFB" w:rsidP="007F7306">
            <w:pPr>
              <w:pStyle w:val="Style5"/>
              <w:widowControl/>
              <w:spacing w:line="360" w:lineRule="auto"/>
              <w:ind w:left="-188"/>
              <w:contextualSpacing/>
              <w:jc w:val="center"/>
            </w:pPr>
            <w:r w:rsidRPr="000227B8">
              <w:t>2.1</w:t>
            </w:r>
          </w:p>
        </w:tc>
        <w:tc>
          <w:tcPr>
            <w:tcW w:w="2977" w:type="dxa"/>
          </w:tcPr>
          <w:p w14:paraId="4FC83DC1" w14:textId="7C404DA2" w:rsidR="00CF7AFB" w:rsidRPr="000227B8" w:rsidRDefault="00925295" w:rsidP="00D4056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Цивилизаци</w:t>
            </w:r>
            <w:r w:rsidR="0041309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0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 w:rsidR="0041309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человечества</w:t>
            </w:r>
          </w:p>
        </w:tc>
        <w:tc>
          <w:tcPr>
            <w:tcW w:w="6091" w:type="dxa"/>
            <w:gridSpan w:val="2"/>
          </w:tcPr>
          <w:p w14:paraId="4FF60175" w14:textId="6333CF35" w:rsidR="00CF7AFB" w:rsidRPr="003E42DA" w:rsidRDefault="0041309D" w:rsidP="007F7306">
            <w:pPr>
              <w:pStyle w:val="aa"/>
              <w:spacing w:after="0" w:line="360" w:lineRule="auto"/>
              <w:ind w:left="74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423F1C">
              <w:rPr>
                <w:sz w:val="24"/>
                <w:szCs w:val="24"/>
              </w:rPr>
              <w:t>«Ц</w:t>
            </w:r>
            <w:r>
              <w:rPr>
                <w:sz w:val="24"/>
                <w:szCs w:val="24"/>
              </w:rPr>
              <w:t>ивилизация</w:t>
            </w:r>
            <w:r w:rsidR="00423F1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контексте понимания стадий развития человеческого общества. Цивилизация как единица измерения в человеческом развитии. Границы цивилизаций.</w:t>
            </w:r>
          </w:p>
        </w:tc>
      </w:tr>
      <w:tr w:rsidR="00CF7AFB" w:rsidRPr="000227B8" w14:paraId="3807EAC9" w14:textId="77777777" w:rsidTr="0041309D">
        <w:trPr>
          <w:trHeight w:val="421"/>
          <w:jc w:val="center"/>
        </w:trPr>
        <w:tc>
          <w:tcPr>
            <w:tcW w:w="708" w:type="dxa"/>
          </w:tcPr>
          <w:p w14:paraId="21537973" w14:textId="77777777" w:rsidR="00CF7AFB" w:rsidRPr="000227B8" w:rsidRDefault="00CF7AFB" w:rsidP="007F7306">
            <w:pPr>
              <w:pStyle w:val="Style5"/>
              <w:widowControl/>
              <w:spacing w:line="360" w:lineRule="auto"/>
              <w:ind w:left="-188"/>
              <w:contextualSpacing/>
              <w:jc w:val="center"/>
            </w:pPr>
            <w:r w:rsidRPr="000227B8">
              <w:t>2.2</w:t>
            </w:r>
          </w:p>
        </w:tc>
        <w:tc>
          <w:tcPr>
            <w:tcW w:w="2977" w:type="dxa"/>
          </w:tcPr>
          <w:p w14:paraId="1A66E874" w14:textId="198BFAC3" w:rsidR="00CF7AFB" w:rsidRPr="000227B8" w:rsidRDefault="00925295" w:rsidP="0000539C">
            <w:pPr>
              <w:ind w:left="61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типы цивилизаций</w:t>
            </w:r>
            <w:r w:rsidR="00236F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формирование и эволюция </w:t>
            </w:r>
          </w:p>
        </w:tc>
        <w:tc>
          <w:tcPr>
            <w:tcW w:w="6091" w:type="dxa"/>
            <w:gridSpan w:val="2"/>
          </w:tcPr>
          <w:p w14:paraId="78F05C0A" w14:textId="5AC2BA28" w:rsidR="00CF7AFB" w:rsidRPr="007F7306" w:rsidRDefault="0041309D" w:rsidP="007F7306">
            <w:pPr>
              <w:pStyle w:val="aa"/>
              <w:spacing w:line="360" w:lineRule="auto"/>
              <w:ind w:left="74" w:right="65"/>
              <w:jc w:val="both"/>
              <w:rPr>
                <w:bCs/>
                <w:sz w:val="24"/>
                <w:szCs w:val="24"/>
              </w:rPr>
            </w:pPr>
            <w:r w:rsidRPr="007F7306">
              <w:rPr>
                <w:bCs/>
                <w:sz w:val="24"/>
                <w:szCs w:val="24"/>
              </w:rPr>
              <w:t>Анализ</w:t>
            </w:r>
            <w:r w:rsidR="007F7306">
              <w:rPr>
                <w:bCs/>
                <w:sz w:val="24"/>
                <w:szCs w:val="24"/>
              </w:rPr>
              <w:t xml:space="preserve"> истории развития мировых цивилизаций с выявлением основных ценностей.</w:t>
            </w:r>
          </w:p>
        </w:tc>
      </w:tr>
      <w:tr w:rsidR="00236F5E" w:rsidRPr="000227B8" w14:paraId="73BFB768" w14:textId="77777777" w:rsidTr="0041309D">
        <w:tblPrEx>
          <w:tblCellMar>
            <w:left w:w="28" w:type="dxa"/>
            <w:right w:w="28" w:type="dxa"/>
          </w:tblCellMar>
        </w:tblPrEx>
        <w:trPr>
          <w:gridAfter w:val="1"/>
          <w:wAfter w:w="37" w:type="dxa"/>
          <w:trHeight w:val="659"/>
          <w:jc w:val="center"/>
        </w:trPr>
        <w:tc>
          <w:tcPr>
            <w:tcW w:w="708" w:type="dxa"/>
          </w:tcPr>
          <w:p w14:paraId="4E4E3587" w14:textId="77777777" w:rsidR="00236F5E" w:rsidRPr="000227B8" w:rsidRDefault="00236F5E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 w:rsidRPr="000227B8">
              <w:t>3</w:t>
            </w:r>
          </w:p>
        </w:tc>
        <w:tc>
          <w:tcPr>
            <w:tcW w:w="2977" w:type="dxa"/>
          </w:tcPr>
          <w:p w14:paraId="29685B34" w14:textId="77777777" w:rsidR="00236F5E" w:rsidRDefault="00236F5E" w:rsidP="007F7306">
            <w:pPr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Раздел III. </w:t>
            </w:r>
          </w:p>
          <w:p w14:paraId="237FA798" w14:textId="6B134897" w:rsidR="00236F5E" w:rsidRPr="00D207FB" w:rsidRDefault="00236F5E" w:rsidP="007F7306">
            <w:pPr>
              <w:ind w:left="79"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Европа. Общая страноведческая характеристика</w:t>
            </w:r>
          </w:p>
        </w:tc>
        <w:tc>
          <w:tcPr>
            <w:tcW w:w="6054" w:type="dxa"/>
          </w:tcPr>
          <w:p w14:paraId="734D338E" w14:textId="77777777" w:rsidR="00236F5E" w:rsidRPr="00D207FB" w:rsidRDefault="00236F5E" w:rsidP="007F7306">
            <w:pPr>
              <w:ind w:left="96" w:right="15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F5E" w:rsidRPr="000227B8" w14:paraId="57EBA694" w14:textId="77777777" w:rsidTr="0041309D">
        <w:tblPrEx>
          <w:tblCellMar>
            <w:left w:w="28" w:type="dxa"/>
            <w:right w:w="28" w:type="dxa"/>
          </w:tblCellMar>
        </w:tblPrEx>
        <w:trPr>
          <w:gridAfter w:val="1"/>
          <w:wAfter w:w="37" w:type="dxa"/>
          <w:trHeight w:val="814"/>
          <w:jc w:val="center"/>
        </w:trPr>
        <w:tc>
          <w:tcPr>
            <w:tcW w:w="708" w:type="dxa"/>
          </w:tcPr>
          <w:p w14:paraId="1CEC157B" w14:textId="77777777" w:rsidR="00236F5E" w:rsidRPr="000227B8" w:rsidRDefault="00236F5E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 w:rsidRPr="000227B8">
              <w:t>3.1</w:t>
            </w:r>
          </w:p>
        </w:tc>
        <w:tc>
          <w:tcPr>
            <w:tcW w:w="2977" w:type="dxa"/>
          </w:tcPr>
          <w:p w14:paraId="2800DD89" w14:textId="7A118EC6" w:rsidR="00236F5E" w:rsidRPr="000227B8" w:rsidRDefault="007F7306" w:rsidP="0000539C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D4056E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6054" w:type="dxa"/>
          </w:tcPr>
          <w:p w14:paraId="443FA00B" w14:textId="1C618DAC" w:rsidR="00236F5E" w:rsidRPr="000227B8" w:rsidRDefault="00D4056E" w:rsidP="00D4056E">
            <w:pPr>
              <w:ind w:left="96" w:righ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географического положения и природных ресурсов государств региона. История, этническая и языковая карта. Религиозная принадлежность населения. </w:t>
            </w:r>
            <w:r w:rsidR="00423F1C">
              <w:rPr>
                <w:rFonts w:ascii="Times New Roman" w:hAnsi="Times New Roman"/>
                <w:sz w:val="24"/>
                <w:szCs w:val="24"/>
              </w:rPr>
              <w:t>Комплексный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олитико-экономический </w:t>
            </w:r>
            <w:r w:rsidR="00423F1C">
              <w:rPr>
                <w:rFonts w:ascii="Times New Roman" w:hAnsi="Times New Roman"/>
                <w:sz w:val="24"/>
                <w:szCs w:val="24"/>
              </w:rPr>
              <w:t>и социально-культурный 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6F5E" w:rsidRPr="000227B8" w14:paraId="7F4C9D9D" w14:textId="77777777" w:rsidTr="0041309D">
        <w:tblPrEx>
          <w:tblCellMar>
            <w:left w:w="28" w:type="dxa"/>
            <w:right w:w="28" w:type="dxa"/>
          </w:tblCellMar>
        </w:tblPrEx>
        <w:trPr>
          <w:gridAfter w:val="1"/>
          <w:wAfter w:w="37" w:type="dxa"/>
          <w:trHeight w:val="814"/>
          <w:jc w:val="center"/>
        </w:trPr>
        <w:tc>
          <w:tcPr>
            <w:tcW w:w="708" w:type="dxa"/>
          </w:tcPr>
          <w:p w14:paraId="06625AC7" w14:textId="77777777" w:rsidR="00236F5E" w:rsidRPr="000227B8" w:rsidRDefault="00236F5E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 w:rsidRPr="000227B8">
              <w:t>3.2</w:t>
            </w:r>
          </w:p>
        </w:tc>
        <w:tc>
          <w:tcPr>
            <w:tcW w:w="2977" w:type="dxa"/>
          </w:tcPr>
          <w:p w14:paraId="06414410" w14:textId="77CC1374" w:rsidR="00236F5E" w:rsidRPr="000227B8" w:rsidRDefault="0000539C" w:rsidP="0000539C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наиболее показательных государств материка</w:t>
            </w:r>
          </w:p>
        </w:tc>
        <w:tc>
          <w:tcPr>
            <w:tcW w:w="6054" w:type="dxa"/>
          </w:tcPr>
          <w:p w14:paraId="10DCBD08" w14:textId="3AB84A96" w:rsidR="00236F5E" w:rsidRPr="000227B8" w:rsidRDefault="00D4056E" w:rsidP="00D4056E">
            <w:pPr>
              <w:ind w:left="96" w:right="158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экономико-географических, геополитических, социально-экономических, историко-культурных и этнических особенностей стран, расположенных на материке.</w:t>
            </w:r>
          </w:p>
        </w:tc>
      </w:tr>
      <w:tr w:rsidR="00236F5E" w:rsidRPr="000227B8" w14:paraId="294142BC" w14:textId="77777777" w:rsidTr="0041309D">
        <w:tblPrEx>
          <w:tblCellMar>
            <w:left w:w="28" w:type="dxa"/>
            <w:right w:w="28" w:type="dxa"/>
          </w:tblCellMar>
        </w:tblPrEx>
        <w:trPr>
          <w:gridAfter w:val="1"/>
          <w:wAfter w:w="37" w:type="dxa"/>
          <w:trHeight w:val="654"/>
          <w:jc w:val="center"/>
        </w:trPr>
        <w:tc>
          <w:tcPr>
            <w:tcW w:w="708" w:type="dxa"/>
          </w:tcPr>
          <w:p w14:paraId="70ECC226" w14:textId="77777777" w:rsidR="00236F5E" w:rsidRPr="000227B8" w:rsidRDefault="00236F5E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 w:rsidRPr="000227B8">
              <w:t>4</w:t>
            </w:r>
          </w:p>
        </w:tc>
        <w:tc>
          <w:tcPr>
            <w:tcW w:w="2977" w:type="dxa"/>
          </w:tcPr>
          <w:p w14:paraId="0BBDE56A" w14:textId="39D19BB8" w:rsidR="00236F5E" w:rsidRDefault="00236F5E" w:rsidP="007F7306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>Раздел IV.</w:t>
            </w:r>
          </w:p>
          <w:p w14:paraId="45E12BA2" w14:textId="1E8E7692" w:rsidR="00236F5E" w:rsidRPr="00D207FB" w:rsidRDefault="00236F5E" w:rsidP="007F7306">
            <w:pPr>
              <w:ind w:left="8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Азия. Общая страноведческая характеристика</w:t>
            </w:r>
          </w:p>
        </w:tc>
        <w:tc>
          <w:tcPr>
            <w:tcW w:w="6054" w:type="dxa"/>
          </w:tcPr>
          <w:p w14:paraId="6A53BB31" w14:textId="77777777" w:rsidR="00236F5E" w:rsidRPr="000227B8" w:rsidRDefault="00236F5E" w:rsidP="007F7306">
            <w:pPr>
              <w:ind w:left="96" w:right="15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5E" w:rsidRPr="000227B8" w14:paraId="1100B97C" w14:textId="77777777" w:rsidTr="0041309D">
        <w:tblPrEx>
          <w:tblCellMar>
            <w:left w:w="28" w:type="dxa"/>
            <w:right w:w="28" w:type="dxa"/>
          </w:tblCellMar>
        </w:tblPrEx>
        <w:trPr>
          <w:gridAfter w:val="1"/>
          <w:wAfter w:w="37" w:type="dxa"/>
          <w:trHeight w:val="814"/>
          <w:jc w:val="center"/>
        </w:trPr>
        <w:tc>
          <w:tcPr>
            <w:tcW w:w="708" w:type="dxa"/>
          </w:tcPr>
          <w:p w14:paraId="47A9EA68" w14:textId="77777777" w:rsidR="00236F5E" w:rsidRPr="000227B8" w:rsidRDefault="00236F5E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 w:rsidRPr="000227B8">
              <w:t>4.1</w:t>
            </w:r>
          </w:p>
        </w:tc>
        <w:tc>
          <w:tcPr>
            <w:tcW w:w="2977" w:type="dxa"/>
          </w:tcPr>
          <w:p w14:paraId="5C9275E4" w14:textId="0B9B99F1" w:rsidR="00236F5E" w:rsidRPr="000227B8" w:rsidRDefault="007F7306" w:rsidP="0000539C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D4056E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6054" w:type="dxa"/>
          </w:tcPr>
          <w:p w14:paraId="79C18B0F" w14:textId="60E7B88A" w:rsidR="00236F5E" w:rsidRPr="000227B8" w:rsidRDefault="00D4056E" w:rsidP="00D4056E">
            <w:pPr>
              <w:ind w:left="96" w:righ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географического положения и природных ресурсов государств региона. История, этническая и языковая карта. Религиозная принадлежность населения. </w:t>
            </w:r>
            <w:r w:rsidR="00423F1C">
              <w:rPr>
                <w:rFonts w:ascii="Times New Roman" w:hAnsi="Times New Roman"/>
                <w:sz w:val="24"/>
                <w:szCs w:val="24"/>
              </w:rPr>
              <w:t>Комплексный политико-экономический и социально-культурный анализ.</w:t>
            </w:r>
          </w:p>
        </w:tc>
      </w:tr>
      <w:tr w:rsidR="00236F5E" w:rsidRPr="000227B8" w14:paraId="5C43B9FB" w14:textId="77777777" w:rsidTr="0041309D">
        <w:tblPrEx>
          <w:tblCellMar>
            <w:left w:w="28" w:type="dxa"/>
            <w:right w:w="28" w:type="dxa"/>
          </w:tblCellMar>
        </w:tblPrEx>
        <w:trPr>
          <w:gridAfter w:val="1"/>
          <w:wAfter w:w="37" w:type="dxa"/>
          <w:trHeight w:val="814"/>
          <w:jc w:val="center"/>
        </w:trPr>
        <w:tc>
          <w:tcPr>
            <w:tcW w:w="708" w:type="dxa"/>
          </w:tcPr>
          <w:p w14:paraId="63D88769" w14:textId="77777777" w:rsidR="00236F5E" w:rsidRPr="000227B8" w:rsidRDefault="00236F5E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 w:rsidRPr="000227B8">
              <w:t>4.2</w:t>
            </w:r>
          </w:p>
        </w:tc>
        <w:tc>
          <w:tcPr>
            <w:tcW w:w="2977" w:type="dxa"/>
          </w:tcPr>
          <w:p w14:paraId="04CFBE49" w14:textId="4ED5B6A1" w:rsidR="00236F5E" w:rsidRPr="000227B8" w:rsidRDefault="0000539C" w:rsidP="0000539C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наиболее показательных государств материка</w:t>
            </w:r>
          </w:p>
        </w:tc>
        <w:tc>
          <w:tcPr>
            <w:tcW w:w="6054" w:type="dxa"/>
          </w:tcPr>
          <w:p w14:paraId="30C3A2A7" w14:textId="1177D381" w:rsidR="00236F5E" w:rsidRPr="000227B8" w:rsidRDefault="00D4056E" w:rsidP="00D4056E">
            <w:pPr>
              <w:ind w:left="96" w:right="15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экономико-географических, геополитических, социально-экономических, историко-культурных и этнических особенностей стран, расположенных на материке.</w:t>
            </w:r>
          </w:p>
        </w:tc>
      </w:tr>
      <w:tr w:rsidR="00236F5E" w:rsidRPr="000227B8" w14:paraId="3E137EC6" w14:textId="77777777" w:rsidTr="0041309D">
        <w:tblPrEx>
          <w:tblCellMar>
            <w:left w:w="28" w:type="dxa"/>
            <w:right w:w="28" w:type="dxa"/>
          </w:tblCellMar>
        </w:tblPrEx>
        <w:trPr>
          <w:gridAfter w:val="1"/>
          <w:wAfter w:w="37" w:type="dxa"/>
          <w:trHeight w:val="659"/>
          <w:jc w:val="center"/>
        </w:trPr>
        <w:tc>
          <w:tcPr>
            <w:tcW w:w="708" w:type="dxa"/>
          </w:tcPr>
          <w:p w14:paraId="5A6771C4" w14:textId="294254B8" w:rsidR="00236F5E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4D8444EB" w14:textId="394FC50D" w:rsidR="00236F5E" w:rsidRDefault="00236F5E" w:rsidP="007F7306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654C79B" w14:textId="54BC4740" w:rsidR="00236F5E" w:rsidRPr="00D207FB" w:rsidRDefault="00236F5E" w:rsidP="007F7306">
            <w:pPr>
              <w:ind w:left="79"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Австралия и Океания Общая страноведческая характеристика</w:t>
            </w:r>
          </w:p>
        </w:tc>
        <w:tc>
          <w:tcPr>
            <w:tcW w:w="6054" w:type="dxa"/>
          </w:tcPr>
          <w:p w14:paraId="5D7A7626" w14:textId="77777777" w:rsidR="00236F5E" w:rsidRPr="00D207FB" w:rsidRDefault="00236F5E" w:rsidP="007F7306">
            <w:pPr>
              <w:ind w:left="96" w:right="15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F5E" w:rsidRPr="000227B8" w14:paraId="69FC2F9C" w14:textId="77777777" w:rsidTr="0041309D">
        <w:tblPrEx>
          <w:tblCellMar>
            <w:left w:w="28" w:type="dxa"/>
            <w:right w:w="28" w:type="dxa"/>
          </w:tblCellMar>
        </w:tblPrEx>
        <w:trPr>
          <w:gridAfter w:val="1"/>
          <w:wAfter w:w="37" w:type="dxa"/>
          <w:trHeight w:val="814"/>
          <w:jc w:val="center"/>
        </w:trPr>
        <w:tc>
          <w:tcPr>
            <w:tcW w:w="708" w:type="dxa"/>
          </w:tcPr>
          <w:p w14:paraId="0CF34C26" w14:textId="00277012" w:rsidR="00236F5E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5</w:t>
            </w:r>
            <w:r w:rsidR="00236F5E" w:rsidRPr="000227B8">
              <w:t>.1</w:t>
            </w:r>
          </w:p>
        </w:tc>
        <w:tc>
          <w:tcPr>
            <w:tcW w:w="2977" w:type="dxa"/>
          </w:tcPr>
          <w:p w14:paraId="6CBCF597" w14:textId="27366B3E" w:rsidR="00236F5E" w:rsidRPr="000227B8" w:rsidRDefault="007F7306" w:rsidP="0000539C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D4056E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6054" w:type="dxa"/>
          </w:tcPr>
          <w:p w14:paraId="28268D01" w14:textId="686EF816" w:rsidR="00236F5E" w:rsidRPr="000227B8" w:rsidRDefault="00D4056E" w:rsidP="00D4056E">
            <w:pPr>
              <w:ind w:left="96" w:righ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географического положения и природных ресурсов государств региона. История, этническая и языковая карта. Религиозная принадлежность населения. </w:t>
            </w:r>
            <w:r w:rsidR="00994FCC">
              <w:rPr>
                <w:rFonts w:ascii="Times New Roman" w:hAnsi="Times New Roman"/>
                <w:sz w:val="24"/>
                <w:szCs w:val="24"/>
              </w:rPr>
              <w:t>Комплексный политико-экономический и социально-культурный анализ.</w:t>
            </w:r>
          </w:p>
        </w:tc>
      </w:tr>
      <w:tr w:rsidR="00236F5E" w:rsidRPr="000227B8" w14:paraId="72573EEB" w14:textId="77777777" w:rsidTr="0041309D">
        <w:tblPrEx>
          <w:tblCellMar>
            <w:left w:w="28" w:type="dxa"/>
            <w:right w:w="28" w:type="dxa"/>
          </w:tblCellMar>
        </w:tblPrEx>
        <w:trPr>
          <w:gridAfter w:val="1"/>
          <w:wAfter w:w="37" w:type="dxa"/>
          <w:trHeight w:val="814"/>
          <w:jc w:val="center"/>
        </w:trPr>
        <w:tc>
          <w:tcPr>
            <w:tcW w:w="708" w:type="dxa"/>
          </w:tcPr>
          <w:p w14:paraId="0ABB621F" w14:textId="07141640" w:rsidR="00236F5E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5</w:t>
            </w:r>
            <w:r w:rsidR="00236F5E" w:rsidRPr="000227B8">
              <w:t>.2</w:t>
            </w:r>
          </w:p>
        </w:tc>
        <w:tc>
          <w:tcPr>
            <w:tcW w:w="2977" w:type="dxa"/>
          </w:tcPr>
          <w:p w14:paraId="51AFE8B2" w14:textId="0C951866" w:rsidR="00236F5E" w:rsidRPr="000227B8" w:rsidRDefault="0000539C" w:rsidP="0000539C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наиболее показательных государств материка</w:t>
            </w:r>
          </w:p>
        </w:tc>
        <w:tc>
          <w:tcPr>
            <w:tcW w:w="6054" w:type="dxa"/>
          </w:tcPr>
          <w:p w14:paraId="647EDFA9" w14:textId="3CF9B0B0" w:rsidR="00236F5E" w:rsidRPr="000227B8" w:rsidRDefault="00D4056E" w:rsidP="00D4056E">
            <w:pPr>
              <w:ind w:left="96" w:right="158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экономико-географических, геополитических, социально-экономических, историко-культурных и этнических особенностей стран, расположенных на материке.</w:t>
            </w:r>
          </w:p>
        </w:tc>
      </w:tr>
    </w:tbl>
    <w:p w14:paraId="5CE1D5BD" w14:textId="77777777" w:rsidR="00CF7AFB" w:rsidRDefault="00CF7AFB" w:rsidP="007F7306">
      <w:pPr>
        <w:autoSpaceDE w:val="0"/>
        <w:autoSpaceDN w:val="0"/>
        <w:adjustRightInd w:val="0"/>
        <w:ind w:left="-567" w:firstLine="283"/>
        <w:contextualSpacing/>
        <w:rPr>
          <w:rFonts w:ascii="Times New Roman" w:hAnsi="Times New Roman"/>
          <w:b/>
          <w:sz w:val="24"/>
          <w:szCs w:val="24"/>
        </w:rPr>
      </w:pPr>
    </w:p>
    <w:p w14:paraId="5ED1A5A0" w14:textId="77777777" w:rsidR="00CF7AFB" w:rsidRPr="00D207FB" w:rsidRDefault="00CF7AFB" w:rsidP="007F7306">
      <w:pPr>
        <w:autoSpaceDE w:val="0"/>
        <w:autoSpaceDN w:val="0"/>
        <w:adjustRightInd w:val="0"/>
        <w:ind w:left="-567" w:firstLine="283"/>
        <w:contextualSpacing/>
        <w:rPr>
          <w:rFonts w:ascii="Times New Roman" w:hAnsi="Times New Roman"/>
          <w:bCs/>
          <w:sz w:val="24"/>
          <w:szCs w:val="24"/>
        </w:rPr>
      </w:pPr>
      <w:r w:rsidRPr="00D207FB">
        <w:rPr>
          <w:rFonts w:ascii="Times New Roman" w:hAnsi="Times New Roman"/>
          <w:bCs/>
          <w:sz w:val="24"/>
          <w:szCs w:val="24"/>
        </w:rPr>
        <w:t>4 курс, 8 семестр</w:t>
      </w:r>
    </w:p>
    <w:p w14:paraId="2BCBCF88" w14:textId="77777777" w:rsidR="00CF7AFB" w:rsidRPr="00501BDD" w:rsidRDefault="00CF7AFB" w:rsidP="007F7306">
      <w:pPr>
        <w:autoSpaceDE w:val="0"/>
        <w:autoSpaceDN w:val="0"/>
        <w:adjustRightInd w:val="0"/>
        <w:ind w:left="-567" w:firstLine="283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3114"/>
        <w:gridCol w:w="6096"/>
      </w:tblGrid>
      <w:tr w:rsidR="00CF7AFB" w:rsidRPr="000227B8" w14:paraId="7582CA24" w14:textId="77777777" w:rsidTr="00994FCC">
        <w:trPr>
          <w:jc w:val="center"/>
        </w:trPr>
        <w:tc>
          <w:tcPr>
            <w:tcW w:w="850" w:type="dxa"/>
          </w:tcPr>
          <w:p w14:paraId="44E5572B" w14:textId="77777777" w:rsidR="00CF7AFB" w:rsidRPr="000227B8" w:rsidRDefault="00CF7AFB" w:rsidP="007F7306">
            <w:pPr>
              <w:pStyle w:val="Style5"/>
              <w:widowControl/>
              <w:spacing w:line="360" w:lineRule="auto"/>
              <w:contextualSpacing/>
              <w:jc w:val="both"/>
              <w:rPr>
                <w:b/>
              </w:rPr>
            </w:pPr>
            <w:r w:rsidRPr="000227B8">
              <w:rPr>
                <w:b/>
              </w:rPr>
              <w:t>№</w:t>
            </w:r>
          </w:p>
          <w:p w14:paraId="2D4DE064" w14:textId="77777777" w:rsidR="00CF7AFB" w:rsidRPr="000227B8" w:rsidRDefault="00CF7AFB" w:rsidP="007F7306">
            <w:pPr>
              <w:pStyle w:val="Style5"/>
              <w:widowControl/>
              <w:spacing w:line="360" w:lineRule="auto"/>
              <w:contextualSpacing/>
              <w:jc w:val="both"/>
              <w:rPr>
                <w:b/>
              </w:rPr>
            </w:pPr>
            <w:r w:rsidRPr="000227B8">
              <w:rPr>
                <w:b/>
              </w:rPr>
              <w:t>п/п</w:t>
            </w:r>
          </w:p>
        </w:tc>
        <w:tc>
          <w:tcPr>
            <w:tcW w:w="3114" w:type="dxa"/>
          </w:tcPr>
          <w:p w14:paraId="1FA63904" w14:textId="77777777" w:rsidR="00CF7AFB" w:rsidRPr="00D207FB" w:rsidRDefault="00CF7AFB" w:rsidP="007F7306">
            <w:pPr>
              <w:ind w:left="8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6" w:type="dxa"/>
          </w:tcPr>
          <w:p w14:paraId="46E61C61" w14:textId="77777777" w:rsidR="00CF7AFB" w:rsidRPr="00D207FB" w:rsidRDefault="00CF7AFB" w:rsidP="007F7306">
            <w:pPr>
              <w:ind w:left="-567" w:firstLine="28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  <w:p w14:paraId="04DB8B7C" w14:textId="77777777" w:rsidR="00CF7AFB" w:rsidRPr="00D207FB" w:rsidRDefault="00CF7AFB" w:rsidP="007F7306">
            <w:pPr>
              <w:ind w:left="-567" w:firstLine="28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AFB" w:rsidRPr="000227B8" w14:paraId="4863F8E7" w14:textId="77777777" w:rsidTr="00994FCC">
        <w:trPr>
          <w:trHeight w:val="659"/>
          <w:jc w:val="center"/>
        </w:trPr>
        <w:tc>
          <w:tcPr>
            <w:tcW w:w="850" w:type="dxa"/>
          </w:tcPr>
          <w:p w14:paraId="3591CCD3" w14:textId="35A1CA80" w:rsidR="00CF7AFB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6</w:t>
            </w:r>
          </w:p>
        </w:tc>
        <w:tc>
          <w:tcPr>
            <w:tcW w:w="3114" w:type="dxa"/>
          </w:tcPr>
          <w:p w14:paraId="504518D6" w14:textId="364AD968" w:rsidR="00CF7AFB" w:rsidRDefault="00CF7AFB" w:rsidP="007F7306">
            <w:pPr>
              <w:ind w:left="82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236F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56B9D55" w14:textId="7C27000C" w:rsidR="00236F5E" w:rsidRPr="00D207FB" w:rsidRDefault="00236F5E" w:rsidP="007F7306">
            <w:pPr>
              <w:ind w:left="79"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Африка. Общая страноведческая характеристика</w:t>
            </w:r>
          </w:p>
        </w:tc>
        <w:tc>
          <w:tcPr>
            <w:tcW w:w="6096" w:type="dxa"/>
          </w:tcPr>
          <w:p w14:paraId="7C7FA82E" w14:textId="77777777" w:rsidR="00CF7AFB" w:rsidRPr="00D207FB" w:rsidRDefault="00CF7AFB" w:rsidP="007F7306">
            <w:pPr>
              <w:ind w:left="96" w:right="15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AFB" w:rsidRPr="000227B8" w14:paraId="184DCAFB" w14:textId="77777777" w:rsidTr="00994FCC">
        <w:trPr>
          <w:trHeight w:val="814"/>
          <w:jc w:val="center"/>
        </w:trPr>
        <w:tc>
          <w:tcPr>
            <w:tcW w:w="850" w:type="dxa"/>
          </w:tcPr>
          <w:p w14:paraId="3E508A10" w14:textId="7C1351E5" w:rsidR="00CF7AFB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lastRenderedPageBreak/>
              <w:t>6</w:t>
            </w:r>
            <w:r w:rsidR="00CF7AFB" w:rsidRPr="000227B8">
              <w:t>.1</w:t>
            </w:r>
          </w:p>
        </w:tc>
        <w:tc>
          <w:tcPr>
            <w:tcW w:w="3114" w:type="dxa"/>
          </w:tcPr>
          <w:p w14:paraId="32CD60FA" w14:textId="48E0F9B6" w:rsidR="00CF7AFB" w:rsidRPr="000227B8" w:rsidRDefault="007F7306" w:rsidP="0000539C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D4056E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6096" w:type="dxa"/>
          </w:tcPr>
          <w:p w14:paraId="0C0E3682" w14:textId="709CE4B7" w:rsidR="00CF7AFB" w:rsidRPr="000227B8" w:rsidRDefault="00D4056E" w:rsidP="00D4056E">
            <w:pPr>
              <w:ind w:left="96" w:righ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географического положения и природных ресурсов государств региона. История, этническая и языковая карта. Религиозная принадлежность населения. </w:t>
            </w:r>
            <w:r w:rsidR="00994FCC">
              <w:rPr>
                <w:rFonts w:ascii="Times New Roman" w:hAnsi="Times New Roman"/>
                <w:sz w:val="24"/>
                <w:szCs w:val="24"/>
              </w:rPr>
              <w:t>Комплексный политико-экономический и социально-культурный анализ.</w:t>
            </w:r>
          </w:p>
        </w:tc>
      </w:tr>
      <w:tr w:rsidR="00CF7AFB" w:rsidRPr="000227B8" w14:paraId="7D473FE7" w14:textId="77777777" w:rsidTr="00994FCC">
        <w:trPr>
          <w:trHeight w:val="814"/>
          <w:jc w:val="center"/>
        </w:trPr>
        <w:tc>
          <w:tcPr>
            <w:tcW w:w="850" w:type="dxa"/>
          </w:tcPr>
          <w:p w14:paraId="7B70CA09" w14:textId="1B9DD938" w:rsidR="00CF7AFB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6</w:t>
            </w:r>
            <w:r w:rsidR="00CF7AFB" w:rsidRPr="000227B8">
              <w:t>.2</w:t>
            </w:r>
          </w:p>
        </w:tc>
        <w:tc>
          <w:tcPr>
            <w:tcW w:w="3114" w:type="dxa"/>
          </w:tcPr>
          <w:p w14:paraId="3103A6B8" w14:textId="5DD4C802" w:rsidR="00CF7AFB" w:rsidRPr="000227B8" w:rsidRDefault="0000539C" w:rsidP="0000539C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наиболее показательных государств материка</w:t>
            </w:r>
          </w:p>
        </w:tc>
        <w:tc>
          <w:tcPr>
            <w:tcW w:w="6096" w:type="dxa"/>
          </w:tcPr>
          <w:p w14:paraId="741FA699" w14:textId="2936D216" w:rsidR="00CF7AFB" w:rsidRPr="000227B8" w:rsidRDefault="00D4056E" w:rsidP="00D4056E">
            <w:pPr>
              <w:ind w:left="96" w:right="158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экономико-географических, геополитических, социально-экономических, историко-культурных и этнических особенностей стран, расположенных на материке.</w:t>
            </w:r>
          </w:p>
        </w:tc>
      </w:tr>
      <w:tr w:rsidR="00CF7AFB" w:rsidRPr="000227B8" w14:paraId="22F28483" w14:textId="77777777" w:rsidTr="00994FCC">
        <w:trPr>
          <w:trHeight w:val="654"/>
          <w:jc w:val="center"/>
        </w:trPr>
        <w:tc>
          <w:tcPr>
            <w:tcW w:w="850" w:type="dxa"/>
          </w:tcPr>
          <w:p w14:paraId="4E3A5E8D" w14:textId="5BD80825" w:rsidR="00CF7AFB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7</w:t>
            </w:r>
          </w:p>
        </w:tc>
        <w:tc>
          <w:tcPr>
            <w:tcW w:w="3114" w:type="dxa"/>
          </w:tcPr>
          <w:p w14:paraId="0AB4D986" w14:textId="77777777" w:rsidR="00CF7AFB" w:rsidRDefault="00CF7AFB" w:rsidP="007F7306">
            <w:pPr>
              <w:ind w:left="8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>Раздел V</w:t>
            </w:r>
            <w:r w:rsidR="00236F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04A160C" w14:textId="0605F4A9" w:rsidR="004B1FC4" w:rsidRPr="00D207FB" w:rsidRDefault="004B1FC4" w:rsidP="007F7306">
            <w:pPr>
              <w:ind w:left="8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Северная Америка. Общая страноведческая характеристика</w:t>
            </w:r>
          </w:p>
        </w:tc>
        <w:tc>
          <w:tcPr>
            <w:tcW w:w="6096" w:type="dxa"/>
          </w:tcPr>
          <w:p w14:paraId="253CA77F" w14:textId="77777777" w:rsidR="00CF7AFB" w:rsidRPr="000227B8" w:rsidRDefault="00CF7AFB" w:rsidP="007F7306">
            <w:pPr>
              <w:ind w:left="96" w:right="15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FB" w:rsidRPr="000227B8" w14:paraId="52F86362" w14:textId="77777777" w:rsidTr="00994FCC">
        <w:trPr>
          <w:trHeight w:val="814"/>
          <w:jc w:val="center"/>
        </w:trPr>
        <w:tc>
          <w:tcPr>
            <w:tcW w:w="850" w:type="dxa"/>
          </w:tcPr>
          <w:p w14:paraId="4CD2531B" w14:textId="3E6FF326" w:rsidR="00CF7AFB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7</w:t>
            </w:r>
            <w:r w:rsidR="00CF7AFB" w:rsidRPr="000227B8">
              <w:t>.1</w:t>
            </w:r>
          </w:p>
        </w:tc>
        <w:tc>
          <w:tcPr>
            <w:tcW w:w="3114" w:type="dxa"/>
          </w:tcPr>
          <w:p w14:paraId="3BCB1185" w14:textId="6176325A" w:rsidR="00CF7AFB" w:rsidRPr="000227B8" w:rsidRDefault="00D4056E" w:rsidP="00D4056E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региона</w:t>
            </w:r>
          </w:p>
        </w:tc>
        <w:tc>
          <w:tcPr>
            <w:tcW w:w="6096" w:type="dxa"/>
          </w:tcPr>
          <w:p w14:paraId="49CCDAF2" w14:textId="5DEBF2D4" w:rsidR="00CF7AFB" w:rsidRPr="000227B8" w:rsidRDefault="00D4056E" w:rsidP="00D4056E">
            <w:pPr>
              <w:ind w:left="96" w:righ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географического положения и природных ресурсов государств региона. История, этническая и языковая карта. Религиозная принадлежность населения. </w:t>
            </w:r>
            <w:r w:rsidR="00994FCC">
              <w:rPr>
                <w:rFonts w:ascii="Times New Roman" w:hAnsi="Times New Roman"/>
                <w:sz w:val="24"/>
                <w:szCs w:val="24"/>
              </w:rPr>
              <w:t>Комплексный политико-экономический и социально-культурный анализ.</w:t>
            </w:r>
          </w:p>
        </w:tc>
      </w:tr>
      <w:tr w:rsidR="00CF7AFB" w:rsidRPr="000227B8" w14:paraId="7E607D16" w14:textId="77777777" w:rsidTr="00994FCC">
        <w:trPr>
          <w:trHeight w:val="814"/>
          <w:jc w:val="center"/>
        </w:trPr>
        <w:tc>
          <w:tcPr>
            <w:tcW w:w="850" w:type="dxa"/>
          </w:tcPr>
          <w:p w14:paraId="1E098EE7" w14:textId="287810A5" w:rsidR="00CF7AFB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7</w:t>
            </w:r>
            <w:r w:rsidR="00CF7AFB" w:rsidRPr="000227B8">
              <w:t>.2</w:t>
            </w:r>
          </w:p>
        </w:tc>
        <w:tc>
          <w:tcPr>
            <w:tcW w:w="3114" w:type="dxa"/>
          </w:tcPr>
          <w:p w14:paraId="6FBC07C3" w14:textId="4709D802" w:rsidR="00CF7AFB" w:rsidRPr="000227B8" w:rsidRDefault="00D4056E" w:rsidP="00D4056E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наиболее показательных государств материка</w:t>
            </w:r>
          </w:p>
        </w:tc>
        <w:tc>
          <w:tcPr>
            <w:tcW w:w="6096" w:type="dxa"/>
          </w:tcPr>
          <w:p w14:paraId="1B82A77F" w14:textId="39D9C5E3" w:rsidR="00CF7AFB" w:rsidRPr="000227B8" w:rsidRDefault="00D4056E" w:rsidP="00D4056E">
            <w:pPr>
              <w:ind w:left="96" w:right="15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экономико-географических, геополитических, социально-экономических, историко-культурных и этнических особенностей стран, расположенных на материке.</w:t>
            </w:r>
          </w:p>
        </w:tc>
      </w:tr>
      <w:tr w:rsidR="00236F5E" w:rsidRPr="000227B8" w14:paraId="0A6DC989" w14:textId="77777777" w:rsidTr="00994FCC">
        <w:trPr>
          <w:trHeight w:val="659"/>
          <w:jc w:val="center"/>
        </w:trPr>
        <w:tc>
          <w:tcPr>
            <w:tcW w:w="850" w:type="dxa"/>
          </w:tcPr>
          <w:p w14:paraId="7DF1D09B" w14:textId="0D1C8451" w:rsidR="00236F5E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8</w:t>
            </w:r>
          </w:p>
        </w:tc>
        <w:tc>
          <w:tcPr>
            <w:tcW w:w="3114" w:type="dxa"/>
          </w:tcPr>
          <w:p w14:paraId="40DCC75D" w14:textId="43094D79" w:rsidR="00236F5E" w:rsidRDefault="00236F5E" w:rsidP="007F7306">
            <w:pPr>
              <w:ind w:left="82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III. </w:t>
            </w:r>
          </w:p>
          <w:p w14:paraId="70D91AC4" w14:textId="6660EC90" w:rsidR="00236F5E" w:rsidRPr="00D207FB" w:rsidRDefault="004B1FC4" w:rsidP="007F7306">
            <w:pPr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Южная Америка. Общая страноведческая характеристика</w:t>
            </w:r>
          </w:p>
        </w:tc>
        <w:tc>
          <w:tcPr>
            <w:tcW w:w="6096" w:type="dxa"/>
          </w:tcPr>
          <w:p w14:paraId="53E4C531" w14:textId="77777777" w:rsidR="00236F5E" w:rsidRPr="00D207FB" w:rsidRDefault="00236F5E" w:rsidP="007F7306">
            <w:pPr>
              <w:ind w:left="96" w:right="15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F5E" w:rsidRPr="000227B8" w14:paraId="358D9889" w14:textId="77777777" w:rsidTr="00994FCC">
        <w:trPr>
          <w:trHeight w:val="814"/>
          <w:jc w:val="center"/>
        </w:trPr>
        <w:tc>
          <w:tcPr>
            <w:tcW w:w="850" w:type="dxa"/>
          </w:tcPr>
          <w:p w14:paraId="30D9535A" w14:textId="77B13302" w:rsidR="00236F5E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8</w:t>
            </w:r>
            <w:r w:rsidR="00236F5E" w:rsidRPr="000227B8">
              <w:t>.1</w:t>
            </w:r>
          </w:p>
        </w:tc>
        <w:tc>
          <w:tcPr>
            <w:tcW w:w="3114" w:type="dxa"/>
          </w:tcPr>
          <w:p w14:paraId="1C5F8195" w14:textId="7098F97B" w:rsidR="00236F5E" w:rsidRPr="000227B8" w:rsidRDefault="007F7306" w:rsidP="00D4056E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D4056E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6096" w:type="dxa"/>
          </w:tcPr>
          <w:p w14:paraId="16FAFB76" w14:textId="6E5B78E8" w:rsidR="00236F5E" w:rsidRPr="000227B8" w:rsidRDefault="0000539C" w:rsidP="0000539C">
            <w:pPr>
              <w:ind w:righ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географического положения и природных ресурсов государств региона. История, этническая и языковая карта. Религиозная принадлежность населения. </w:t>
            </w:r>
            <w:r w:rsidR="00994FCC">
              <w:rPr>
                <w:rFonts w:ascii="Times New Roman" w:hAnsi="Times New Roman"/>
                <w:sz w:val="24"/>
                <w:szCs w:val="24"/>
              </w:rPr>
              <w:t>Комплексный политико-экономический и социально-культурный анализ.</w:t>
            </w:r>
          </w:p>
        </w:tc>
      </w:tr>
      <w:tr w:rsidR="00236F5E" w:rsidRPr="000227B8" w14:paraId="61B322F7" w14:textId="77777777" w:rsidTr="00994FCC">
        <w:trPr>
          <w:trHeight w:val="814"/>
          <w:jc w:val="center"/>
        </w:trPr>
        <w:tc>
          <w:tcPr>
            <w:tcW w:w="850" w:type="dxa"/>
          </w:tcPr>
          <w:p w14:paraId="1421A23A" w14:textId="430F3808" w:rsidR="00236F5E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8</w:t>
            </w:r>
            <w:r w:rsidR="00236F5E" w:rsidRPr="000227B8">
              <w:t>.2</w:t>
            </w:r>
          </w:p>
        </w:tc>
        <w:tc>
          <w:tcPr>
            <w:tcW w:w="3114" w:type="dxa"/>
          </w:tcPr>
          <w:p w14:paraId="69595878" w14:textId="5FB0920D" w:rsidR="00236F5E" w:rsidRPr="000227B8" w:rsidRDefault="0000539C" w:rsidP="0000539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наиболее показательных государств материка</w:t>
            </w:r>
          </w:p>
        </w:tc>
        <w:tc>
          <w:tcPr>
            <w:tcW w:w="6096" w:type="dxa"/>
          </w:tcPr>
          <w:p w14:paraId="23A3E5C9" w14:textId="7FC66A76" w:rsidR="00236F5E" w:rsidRPr="000227B8" w:rsidRDefault="0000539C" w:rsidP="0000539C">
            <w:pPr>
              <w:ind w:right="158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Анализ экономико-географических, геополитических, социально-экономических, историко-культурных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этнических особенностей стран, расположенных на материке.</w:t>
            </w:r>
          </w:p>
        </w:tc>
      </w:tr>
      <w:tr w:rsidR="00236F5E" w:rsidRPr="000227B8" w14:paraId="40B0889B" w14:textId="77777777" w:rsidTr="00994FCC">
        <w:trPr>
          <w:trHeight w:val="654"/>
          <w:jc w:val="center"/>
        </w:trPr>
        <w:tc>
          <w:tcPr>
            <w:tcW w:w="850" w:type="dxa"/>
          </w:tcPr>
          <w:p w14:paraId="0DEAE95D" w14:textId="35AF5BF1" w:rsidR="00236F5E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3114" w:type="dxa"/>
          </w:tcPr>
          <w:p w14:paraId="23A116B2" w14:textId="135872D6" w:rsidR="00236F5E" w:rsidRDefault="00236F5E" w:rsidP="007F7306">
            <w:pPr>
              <w:ind w:left="8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4B1F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08074DA9" w14:textId="13DFE7F3" w:rsidR="004B1FC4" w:rsidRPr="00D207FB" w:rsidRDefault="004B1FC4" w:rsidP="007F7306">
            <w:pPr>
              <w:ind w:left="8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Арктика и Антарктика. </w:t>
            </w:r>
            <w:r w:rsidR="00D4056E">
              <w:rPr>
                <w:rFonts w:ascii="Times New Roman" w:hAnsi="Times New Roman"/>
                <w:bCs/>
                <w:sz w:val="24"/>
                <w:szCs w:val="24"/>
              </w:rPr>
              <w:t>История арктических и антарктических открытий. Значение Арктики и Антарктики для населения Земли</w:t>
            </w:r>
          </w:p>
        </w:tc>
        <w:tc>
          <w:tcPr>
            <w:tcW w:w="6096" w:type="dxa"/>
          </w:tcPr>
          <w:p w14:paraId="1B3AFAB4" w14:textId="77777777" w:rsidR="00236F5E" w:rsidRPr="000227B8" w:rsidRDefault="00236F5E" w:rsidP="007F7306">
            <w:pPr>
              <w:ind w:left="96" w:right="15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5E" w:rsidRPr="000227B8" w14:paraId="6BE4920F" w14:textId="77777777" w:rsidTr="00994FCC">
        <w:trPr>
          <w:trHeight w:val="814"/>
          <w:jc w:val="center"/>
        </w:trPr>
        <w:tc>
          <w:tcPr>
            <w:tcW w:w="850" w:type="dxa"/>
          </w:tcPr>
          <w:p w14:paraId="4F758B82" w14:textId="3EBB468C" w:rsidR="00236F5E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9</w:t>
            </w:r>
            <w:r w:rsidR="00236F5E" w:rsidRPr="000227B8">
              <w:t>.1</w:t>
            </w:r>
          </w:p>
        </w:tc>
        <w:tc>
          <w:tcPr>
            <w:tcW w:w="3114" w:type="dxa"/>
          </w:tcPr>
          <w:p w14:paraId="6B75D4F6" w14:textId="4FE7F261" w:rsidR="00236F5E" w:rsidRPr="000227B8" w:rsidRDefault="00D4056E" w:rsidP="00D4056E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и освоение Арктики.</w:t>
            </w:r>
          </w:p>
        </w:tc>
        <w:tc>
          <w:tcPr>
            <w:tcW w:w="6096" w:type="dxa"/>
          </w:tcPr>
          <w:p w14:paraId="2277E04C" w14:textId="2296BA22" w:rsidR="00236F5E" w:rsidRPr="000227B8" w:rsidRDefault="00D4056E" w:rsidP="0076003D">
            <w:pPr>
              <w:ind w:left="96" w:righ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76003D">
              <w:rPr>
                <w:rFonts w:ascii="Times New Roman" w:hAnsi="Times New Roman"/>
                <w:sz w:val="24"/>
                <w:szCs w:val="24"/>
              </w:rPr>
              <w:t>открытия и освоения региона. Современный статус Арктики.</w:t>
            </w:r>
          </w:p>
        </w:tc>
      </w:tr>
      <w:tr w:rsidR="00236F5E" w:rsidRPr="000227B8" w14:paraId="4E3F1247" w14:textId="77777777" w:rsidTr="00994FCC">
        <w:trPr>
          <w:trHeight w:val="814"/>
          <w:jc w:val="center"/>
        </w:trPr>
        <w:tc>
          <w:tcPr>
            <w:tcW w:w="850" w:type="dxa"/>
          </w:tcPr>
          <w:p w14:paraId="3AC42A1B" w14:textId="3B8768D8" w:rsidR="00236F5E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9</w:t>
            </w:r>
            <w:r w:rsidR="00236F5E" w:rsidRPr="000227B8">
              <w:t>.2</w:t>
            </w:r>
          </w:p>
        </w:tc>
        <w:tc>
          <w:tcPr>
            <w:tcW w:w="3114" w:type="dxa"/>
          </w:tcPr>
          <w:p w14:paraId="129033F0" w14:textId="46E91FEC" w:rsidR="00236F5E" w:rsidRPr="000227B8" w:rsidRDefault="00D4056E" w:rsidP="00D4056E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и освоение </w:t>
            </w:r>
            <w:r w:rsidR="00994FCC">
              <w:rPr>
                <w:rFonts w:ascii="Times New Roman" w:hAnsi="Times New Roman"/>
                <w:sz w:val="24"/>
                <w:szCs w:val="24"/>
              </w:rPr>
              <w:t>Антарктики</w:t>
            </w:r>
          </w:p>
        </w:tc>
        <w:tc>
          <w:tcPr>
            <w:tcW w:w="6096" w:type="dxa"/>
          </w:tcPr>
          <w:p w14:paraId="412547C4" w14:textId="7C7A832E" w:rsidR="00236F5E" w:rsidRPr="000227B8" w:rsidRDefault="0076003D" w:rsidP="0076003D">
            <w:pPr>
              <w:ind w:left="96" w:right="15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открытия и освоения региона. Современный статус Антарктики.</w:t>
            </w:r>
          </w:p>
        </w:tc>
      </w:tr>
      <w:tr w:rsidR="004B1FC4" w:rsidRPr="00D207FB" w14:paraId="6EBA2085" w14:textId="77777777" w:rsidTr="00994FCC">
        <w:trPr>
          <w:trHeight w:val="659"/>
          <w:jc w:val="center"/>
        </w:trPr>
        <w:tc>
          <w:tcPr>
            <w:tcW w:w="850" w:type="dxa"/>
          </w:tcPr>
          <w:p w14:paraId="13C1466F" w14:textId="6FC52628" w:rsidR="004B1FC4" w:rsidRPr="004B1FC4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4" w:type="dxa"/>
          </w:tcPr>
          <w:p w14:paraId="78B7D362" w14:textId="6771A9F2" w:rsidR="004B1FC4" w:rsidRDefault="004B1FC4" w:rsidP="007F7306">
            <w:pPr>
              <w:ind w:left="82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D207F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F35463F" w14:textId="6BF3AD20" w:rsidR="004B1FC4" w:rsidRPr="004B1FC4" w:rsidRDefault="004B1FC4" w:rsidP="007F7306">
            <w:pPr>
              <w:ind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Международное </w:t>
            </w:r>
            <w:r w:rsidR="00AD5857">
              <w:rPr>
                <w:rFonts w:ascii="Times New Roman" w:hAnsi="Times New Roman"/>
                <w:bCs/>
                <w:sz w:val="24"/>
                <w:szCs w:val="24"/>
              </w:rPr>
              <w:t>партнерство</w:t>
            </w:r>
            <w:r w:rsidR="00D4056E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культуры, науки и образования</w:t>
            </w:r>
          </w:p>
        </w:tc>
        <w:tc>
          <w:tcPr>
            <w:tcW w:w="6096" w:type="dxa"/>
          </w:tcPr>
          <w:p w14:paraId="79D4AB3C" w14:textId="77777777" w:rsidR="004B1FC4" w:rsidRPr="00D207FB" w:rsidRDefault="004B1FC4" w:rsidP="007F7306">
            <w:pPr>
              <w:ind w:left="96" w:right="15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FC4" w:rsidRPr="000227B8" w14:paraId="345A7035" w14:textId="77777777" w:rsidTr="00994FCC">
        <w:trPr>
          <w:trHeight w:val="814"/>
          <w:jc w:val="center"/>
        </w:trPr>
        <w:tc>
          <w:tcPr>
            <w:tcW w:w="850" w:type="dxa"/>
          </w:tcPr>
          <w:p w14:paraId="757E74BE" w14:textId="77777777" w:rsidR="004B1FC4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8</w:t>
            </w:r>
            <w:r w:rsidRPr="000227B8">
              <w:t>.1</w:t>
            </w:r>
          </w:p>
        </w:tc>
        <w:tc>
          <w:tcPr>
            <w:tcW w:w="3114" w:type="dxa"/>
          </w:tcPr>
          <w:p w14:paraId="0F51828E" w14:textId="787A72DA" w:rsidR="004B1FC4" w:rsidRPr="000227B8" w:rsidRDefault="004B1FC4" w:rsidP="007F7306">
            <w:pPr>
              <w:ind w:left="8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стран мира в сфере культуры, науки и образования</w:t>
            </w:r>
          </w:p>
        </w:tc>
        <w:tc>
          <w:tcPr>
            <w:tcW w:w="6096" w:type="dxa"/>
          </w:tcPr>
          <w:p w14:paraId="450A39DB" w14:textId="10C805E2" w:rsidR="004B1FC4" w:rsidRPr="000227B8" w:rsidRDefault="007F7306" w:rsidP="007F7306">
            <w:pPr>
              <w:ind w:left="96" w:righ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и актуальные направления взаимодействия стран мира. Роль РФ в современном международном сотрудничестве.</w:t>
            </w:r>
          </w:p>
        </w:tc>
      </w:tr>
      <w:tr w:rsidR="004B1FC4" w:rsidRPr="000227B8" w14:paraId="01378EE9" w14:textId="77777777" w:rsidTr="00994FCC">
        <w:trPr>
          <w:trHeight w:val="814"/>
          <w:jc w:val="center"/>
        </w:trPr>
        <w:tc>
          <w:tcPr>
            <w:tcW w:w="850" w:type="dxa"/>
          </w:tcPr>
          <w:p w14:paraId="0C8F7F71" w14:textId="77777777" w:rsidR="004B1FC4" w:rsidRPr="000227B8" w:rsidRDefault="004B1FC4" w:rsidP="007F7306">
            <w:pPr>
              <w:pStyle w:val="Style5"/>
              <w:widowControl/>
              <w:spacing w:line="360" w:lineRule="auto"/>
              <w:ind w:left="-567" w:firstLine="283"/>
              <w:contextualSpacing/>
              <w:jc w:val="center"/>
            </w:pPr>
            <w:r>
              <w:t>8</w:t>
            </w:r>
            <w:r w:rsidRPr="000227B8">
              <w:t>.2</w:t>
            </w:r>
          </w:p>
        </w:tc>
        <w:tc>
          <w:tcPr>
            <w:tcW w:w="3114" w:type="dxa"/>
          </w:tcPr>
          <w:p w14:paraId="7818D1E3" w14:textId="2557DCE9" w:rsidR="004B1FC4" w:rsidRPr="000227B8" w:rsidRDefault="00AD5857" w:rsidP="007F7306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сотрудничество в области туризма</w:t>
            </w:r>
          </w:p>
        </w:tc>
        <w:tc>
          <w:tcPr>
            <w:tcW w:w="6096" w:type="dxa"/>
          </w:tcPr>
          <w:p w14:paraId="6B38E860" w14:textId="6AC51965" w:rsidR="004B1FC4" w:rsidRPr="000227B8" w:rsidRDefault="007F7306" w:rsidP="007F7306">
            <w:pPr>
              <w:ind w:right="158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Обзор мировых туристических ресурсов. </w:t>
            </w:r>
            <w:r w:rsidR="0000539C">
              <w:rPr>
                <w:rFonts w:ascii="Times New Roman" w:hAnsi="Times New Roman"/>
                <w:iCs/>
                <w:sz w:val="24"/>
                <w:szCs w:val="24"/>
              </w:rPr>
              <w:t xml:space="preserve">Межнациональные туристические программы.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Важные для настоящего момента виды туризма, наиболее востребованные регионы и перспективы российского туристского потенциала в современном </w:t>
            </w:r>
            <w:r w:rsidR="00383A58">
              <w:rPr>
                <w:rFonts w:ascii="Times New Roman" w:hAnsi="Times New Roman"/>
                <w:iCs/>
                <w:sz w:val="24"/>
                <w:szCs w:val="24"/>
              </w:rPr>
              <w:t>мире.</w:t>
            </w:r>
          </w:p>
        </w:tc>
      </w:tr>
    </w:tbl>
    <w:p w14:paraId="1A39141C" w14:textId="3DCE4D3C" w:rsidR="00D207FB" w:rsidRDefault="00D207FB" w:rsidP="007005D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составляющей курса является самостоятельная работа – исследование, выполняемая и презентуемая в аудитории студентами в рамках семинарских занятий согласно предлагаемым </w:t>
      </w:r>
      <w:r w:rsidR="00994FCC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>
        <w:rPr>
          <w:rFonts w:ascii="Times New Roman" w:hAnsi="Times New Roman" w:cs="Times New Roman"/>
          <w:sz w:val="28"/>
          <w:szCs w:val="28"/>
        </w:rPr>
        <w:t>темам.</w:t>
      </w:r>
    </w:p>
    <w:p w14:paraId="76B56732" w14:textId="2844F069" w:rsidR="00994FCC" w:rsidRDefault="00382CFC" w:rsidP="007005D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высшее образование включает не только обязательные </w:t>
      </w:r>
      <w:r w:rsidR="00A86035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, но и дает </w:t>
      </w:r>
      <w:r w:rsidRPr="00E70C7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70C70">
        <w:rPr>
          <w:rFonts w:ascii="Times New Roman" w:hAnsi="Times New Roman" w:cs="Times New Roman"/>
          <w:sz w:val="28"/>
          <w:szCs w:val="28"/>
        </w:rPr>
        <w:t>изучени</w:t>
      </w:r>
      <w:r w:rsidRPr="00E70C70">
        <w:rPr>
          <w:rFonts w:ascii="Times New Roman" w:hAnsi="Times New Roman" w:cs="Times New Roman"/>
          <w:sz w:val="28"/>
          <w:szCs w:val="28"/>
        </w:rPr>
        <w:t>я факультативных дисциплин</w:t>
      </w:r>
      <w:r w:rsidR="00E70C70">
        <w:rPr>
          <w:rFonts w:ascii="Times New Roman" w:hAnsi="Times New Roman" w:cs="Times New Roman"/>
          <w:sz w:val="28"/>
          <w:szCs w:val="28"/>
        </w:rPr>
        <w:t xml:space="preserve"> </w:t>
      </w:r>
      <w:r w:rsidR="00E70C70" w:rsidRPr="00E70C70">
        <w:rPr>
          <w:rFonts w:ascii="Times New Roman" w:hAnsi="Times New Roman" w:cs="Times New Roman"/>
          <w:sz w:val="28"/>
          <w:szCs w:val="28"/>
        </w:rPr>
        <w:t>[2]</w:t>
      </w:r>
      <w:r w:rsidRPr="00E70C70">
        <w:rPr>
          <w:rFonts w:ascii="Times New Roman" w:hAnsi="Times New Roman" w:cs="Times New Roman"/>
          <w:sz w:val="28"/>
          <w:szCs w:val="28"/>
        </w:rPr>
        <w:t xml:space="preserve">, </w:t>
      </w:r>
      <w:r w:rsidR="00A86035" w:rsidRPr="00E70C70">
        <w:rPr>
          <w:rFonts w:ascii="Times New Roman" w:hAnsi="Times New Roman" w:cs="Times New Roman"/>
          <w:sz w:val="28"/>
          <w:szCs w:val="28"/>
        </w:rPr>
        <w:t xml:space="preserve">дополняющих знания и повышающих качество подготовки будущих молодых специалистов. </w:t>
      </w:r>
      <w:r w:rsidR="00217634" w:rsidRPr="00217634">
        <w:rPr>
          <w:rFonts w:ascii="Times New Roman" w:hAnsi="Times New Roman"/>
          <w:sz w:val="28"/>
          <w:szCs w:val="28"/>
        </w:rPr>
        <w:t xml:space="preserve">Предлагаемый курс </w:t>
      </w:r>
      <w:r w:rsidR="00217634" w:rsidRPr="00217634">
        <w:rPr>
          <w:rFonts w:ascii="Times New Roman" w:hAnsi="Times New Roman"/>
          <w:color w:val="000000"/>
          <w:sz w:val="28"/>
          <w:szCs w:val="28"/>
        </w:rPr>
        <w:t xml:space="preserve">имеет логическую взаимосвязь с другими </w:t>
      </w:r>
      <w:r w:rsidR="00217634" w:rsidRPr="00217634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науками гуманитарного цикла, такими как </w:t>
      </w:r>
      <w:r w:rsidR="00217634" w:rsidRPr="00217634">
        <w:rPr>
          <w:rFonts w:ascii="Times New Roman" w:hAnsi="Times New Roman"/>
          <w:sz w:val="28"/>
          <w:szCs w:val="28"/>
        </w:rPr>
        <w:t>«История»</w:t>
      </w:r>
      <w:r w:rsidR="00217634" w:rsidRPr="00217634">
        <w:rPr>
          <w:rFonts w:ascii="Times New Roman" w:hAnsi="Times New Roman"/>
          <w:color w:val="000000"/>
          <w:sz w:val="28"/>
          <w:szCs w:val="28"/>
        </w:rPr>
        <w:t xml:space="preserve">, «Правоведение», </w:t>
      </w:r>
      <w:r w:rsidR="00217634" w:rsidRPr="00217634">
        <w:rPr>
          <w:rFonts w:ascii="Times New Roman" w:hAnsi="Times New Roman"/>
          <w:sz w:val="28"/>
          <w:szCs w:val="28"/>
        </w:rPr>
        <w:t>«Экономика»</w:t>
      </w:r>
      <w:r w:rsidR="00217634" w:rsidRPr="002176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7634" w:rsidRPr="00217634">
        <w:rPr>
          <w:rFonts w:ascii="Times New Roman" w:hAnsi="Times New Roman"/>
          <w:sz w:val="28"/>
          <w:szCs w:val="28"/>
        </w:rPr>
        <w:t>«Основы государственной культурной политики РФ» и т.д.</w:t>
      </w:r>
      <w:r w:rsidR="00217634">
        <w:rPr>
          <w:rFonts w:ascii="Times New Roman" w:hAnsi="Times New Roman"/>
          <w:sz w:val="24"/>
          <w:szCs w:val="24"/>
        </w:rPr>
        <w:t xml:space="preserve"> </w:t>
      </w:r>
    </w:p>
    <w:p w14:paraId="5895BF18" w14:textId="2E75C28D" w:rsidR="00261303" w:rsidRPr="00E70C70" w:rsidRDefault="00A86035" w:rsidP="007005D3">
      <w:pPr>
        <w:shd w:val="clear" w:color="auto" w:fill="FFFFFF"/>
        <w:rPr>
          <w:rFonts w:eastAsia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70C70">
        <w:rPr>
          <w:rFonts w:ascii="Times New Roman" w:hAnsi="Times New Roman" w:cs="Times New Roman"/>
          <w:sz w:val="28"/>
          <w:szCs w:val="28"/>
        </w:rPr>
        <w:t xml:space="preserve">Страноведение безусловно входит в группу необходимых предметов, дающих комплексное представление о </w:t>
      </w:r>
      <w:r w:rsidRPr="00E70C7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ресурсах</w:t>
      </w:r>
      <w:r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70C7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культуре</w:t>
      </w:r>
      <w:r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0C7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0C7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</w:t>
      </w:r>
      <w:r w:rsidR="00E70C70" w:rsidRPr="00E70C7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-экономической</w:t>
      </w:r>
      <w:r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0C7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E70C70" w:rsidRPr="00E70C7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населения стран мира</w:t>
      </w:r>
      <w:r w:rsidR="00E70C70"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 дополняя</w:t>
      </w:r>
      <w:r w:rsidR="00E70C70"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теоретическо</w:t>
      </w:r>
      <w:r w:rsid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70C70"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практическо</w:t>
      </w:r>
      <w:r w:rsid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70C70"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</w:t>
      </w:r>
      <w:r w:rsid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70C70"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творческих вузов, обеспечива</w:t>
      </w:r>
      <w:r w:rsid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E70C70" w:rsidRPr="00E7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глубокое освоение учебных и профессиональных компетенций.</w:t>
      </w:r>
    </w:p>
    <w:p w14:paraId="6AEF46FA" w14:textId="4C078ACA" w:rsidR="00811B97" w:rsidRDefault="008857C5" w:rsidP="00885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147CEE03" w14:textId="7AF22597" w:rsidR="006C3A7C" w:rsidRPr="00995D3F" w:rsidRDefault="00EE40CB" w:rsidP="006C3A7C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</w:t>
      </w:r>
      <w:r w:rsidR="0044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4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4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E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82 с.</w:t>
      </w:r>
    </w:p>
    <w:p w14:paraId="260F9C4F" w14:textId="0AD24725" w:rsidR="00995D3F" w:rsidRPr="00995D3F" w:rsidRDefault="00995D3F" w:rsidP="006C3A7C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95D3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 </w:t>
      </w:r>
      <w:hyperlink r:id="rId7" w:anchor="6580IP" w:history="1">
        <w:r w:rsidRPr="00995D3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3A7C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6C3A7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C3A7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C3A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3A7C">
        <w:rPr>
          <w:rFonts w:ascii="Times New Roman" w:hAnsi="Times New Roman" w:cs="Times New Roman"/>
          <w:sz w:val="28"/>
          <w:szCs w:val="28"/>
        </w:rPr>
        <w:t>.2021 N 2</w:t>
      </w:r>
      <w:r w:rsidR="00A1586B">
        <w:rPr>
          <w:rFonts w:ascii="Times New Roman" w:hAnsi="Times New Roman" w:cs="Times New Roman"/>
          <w:sz w:val="28"/>
          <w:szCs w:val="28"/>
        </w:rPr>
        <w:t>45</w:t>
      </w:r>
      <w:r w:rsidRPr="006C3A7C">
        <w:rPr>
          <w:rFonts w:ascii="Times New Roman" w:hAnsi="Times New Roman" w:cs="Times New Roman"/>
          <w:sz w:val="28"/>
          <w:szCs w:val="28"/>
        </w:rPr>
        <w:t xml:space="preserve"> (ред.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C3A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3A7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3A7C">
        <w:rPr>
          <w:rFonts w:ascii="Times New Roman" w:hAnsi="Times New Roman" w:cs="Times New Roman"/>
          <w:sz w:val="28"/>
          <w:szCs w:val="28"/>
        </w:rPr>
        <w:t>)</w:t>
      </w:r>
      <w:r w:rsidR="00A1586B">
        <w:rPr>
          <w:rFonts w:ascii="Times New Roman" w:hAnsi="Times New Roman" w:cs="Times New Roman"/>
          <w:sz w:val="28"/>
          <w:szCs w:val="28"/>
        </w:rPr>
        <w:t xml:space="preserve"> / Электронный ресурс/ Режим доступа: </w:t>
      </w:r>
      <w:r w:rsidR="00A1586B" w:rsidRPr="00A1586B">
        <w:rPr>
          <w:rFonts w:ascii="Times New Roman" w:hAnsi="Times New Roman" w:cs="Times New Roman"/>
          <w:sz w:val="28"/>
          <w:szCs w:val="28"/>
        </w:rPr>
        <w:t>https://docs.cntd.ru/document/608266066</w:t>
      </w:r>
      <w:r w:rsidR="00A1586B">
        <w:rPr>
          <w:rFonts w:ascii="Times New Roman" w:hAnsi="Times New Roman" w:cs="Times New Roman"/>
          <w:sz w:val="28"/>
          <w:szCs w:val="28"/>
        </w:rPr>
        <w:t>/ Дата обращения 25.0</w:t>
      </w:r>
      <w:r w:rsidR="00D04109">
        <w:rPr>
          <w:rFonts w:ascii="Times New Roman" w:hAnsi="Times New Roman" w:cs="Times New Roman"/>
          <w:sz w:val="28"/>
          <w:szCs w:val="28"/>
        </w:rPr>
        <w:t>7</w:t>
      </w:r>
      <w:r w:rsidR="00A1586B">
        <w:rPr>
          <w:rFonts w:ascii="Times New Roman" w:hAnsi="Times New Roman" w:cs="Times New Roman"/>
          <w:sz w:val="28"/>
          <w:szCs w:val="28"/>
        </w:rPr>
        <w:t>.2023.</w:t>
      </w:r>
      <w:r w:rsidR="00CD569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F079C12" w14:textId="79EF9F3F" w:rsidR="00445632" w:rsidRPr="00445632" w:rsidRDefault="00816BD1" w:rsidP="00445632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16B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утверждении федерального государственного образовательного стандарта высшего образования - специалитет по специальности 54.05.02 Живопись. </w:t>
      </w:r>
      <w:r w:rsidRPr="006C3A7C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6C3A7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C3A7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C3A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3A7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3A7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1014</w:t>
      </w:r>
      <w:r w:rsidRPr="006C3A7C">
        <w:rPr>
          <w:rFonts w:ascii="Times New Roman" w:hAnsi="Times New Roman" w:cs="Times New Roman"/>
          <w:sz w:val="28"/>
          <w:szCs w:val="28"/>
        </w:rPr>
        <w:t xml:space="preserve"> (ред.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C3A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3A7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3A7C">
        <w:rPr>
          <w:rFonts w:ascii="Times New Roman" w:hAnsi="Times New Roman" w:cs="Times New Roman"/>
          <w:sz w:val="28"/>
          <w:szCs w:val="28"/>
        </w:rPr>
        <w:t>)</w:t>
      </w:r>
      <w:r w:rsidRPr="006C3A7C">
        <w:rPr>
          <w:rFonts w:ascii="Times New Roman" w:hAnsi="Times New Roman" w:cs="Times New Roman"/>
          <w:color w:val="22272F"/>
          <w:kern w:val="0"/>
          <w:sz w:val="24"/>
          <w:szCs w:val="24"/>
          <w14:ligatures w14:val="none"/>
        </w:rPr>
        <w:t xml:space="preserve"> </w:t>
      </w:r>
      <w:r w:rsidR="0072227A" w:rsidRPr="006C3A7C">
        <w:rPr>
          <w:rFonts w:ascii="Times New Roman" w:hAnsi="Times New Roman" w:cs="Times New Roman"/>
          <w:color w:val="22272F"/>
          <w:kern w:val="0"/>
          <w:sz w:val="24"/>
          <w:szCs w:val="24"/>
          <w14:ligatures w14:val="none"/>
        </w:rPr>
        <w:t xml:space="preserve">/ </w:t>
      </w:r>
      <w:r w:rsidR="0072227A" w:rsidRPr="006C3A7C"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>Электронный ресурс</w:t>
      </w:r>
      <w:r w:rsidR="006C3A7C" w:rsidRPr="006C3A7C"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 xml:space="preserve"> </w:t>
      </w:r>
      <w:r w:rsidR="0072227A" w:rsidRPr="006C3A7C"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 xml:space="preserve">/ Режим доступа: </w:t>
      </w:r>
      <w:bookmarkStart w:id="1" w:name="_Hlk109742359"/>
      <w:r w:rsidR="006C3A7C" w:rsidRPr="006C3A7C"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>https</w:t>
      </w:r>
      <w:r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 xml:space="preserve">: </w:t>
      </w:r>
      <w:r w:rsidRPr="00816BD1"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>https://base.garant.ru/74578970/</w:t>
      </w:r>
      <w:r w:rsidR="0072227A" w:rsidRPr="006C3A7C"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 xml:space="preserve">/ </w:t>
      </w:r>
      <w:bookmarkEnd w:id="1"/>
      <w:r w:rsidR="0072227A" w:rsidRPr="006C3A7C">
        <w:rPr>
          <w:rFonts w:ascii="Times New Roman" w:hAnsi="Times New Roman" w:cs="Times New Roman"/>
          <w:color w:val="22272F"/>
          <w:kern w:val="0"/>
          <w:sz w:val="28"/>
          <w:szCs w:val="28"/>
          <w14:ligatures w14:val="none"/>
        </w:rPr>
        <w:t xml:space="preserve">Дата обращения - </w:t>
      </w:r>
      <w:r w:rsidR="0072227A" w:rsidRPr="006C3A7C">
        <w:rPr>
          <w:rFonts w:ascii="Times New Roman" w:hAnsi="Times New Roman" w:cs="Times New Roman"/>
          <w:kern w:val="0"/>
          <w:sz w:val="28"/>
          <w:szCs w:val="28"/>
          <w14:ligatures w14:val="none"/>
        </w:rPr>
        <w:t>2</w:t>
      </w:r>
      <w:r w:rsidR="00A1586B">
        <w:rPr>
          <w:rFonts w:ascii="Times New Roman" w:hAnsi="Times New Roman" w:cs="Times New Roman"/>
          <w:kern w:val="0"/>
          <w:sz w:val="28"/>
          <w:szCs w:val="28"/>
          <w14:ligatures w14:val="none"/>
        </w:rPr>
        <w:t>4</w:t>
      </w:r>
      <w:r w:rsidR="0072227A" w:rsidRPr="006C3A7C">
        <w:rPr>
          <w:rFonts w:ascii="Times New Roman" w:hAnsi="Times New Roman" w:cs="Times New Roman"/>
          <w:kern w:val="0"/>
          <w:sz w:val="28"/>
          <w:szCs w:val="28"/>
          <w14:ligatures w14:val="none"/>
        </w:rPr>
        <w:t>.0</w:t>
      </w:r>
      <w:r w:rsidR="00D04109">
        <w:rPr>
          <w:rFonts w:ascii="Times New Roman" w:hAnsi="Times New Roman" w:cs="Times New Roman"/>
          <w:kern w:val="0"/>
          <w:sz w:val="28"/>
          <w:szCs w:val="28"/>
          <w14:ligatures w14:val="none"/>
        </w:rPr>
        <w:t>7</w:t>
      </w:r>
      <w:r w:rsidR="0072227A" w:rsidRPr="006C3A7C">
        <w:rPr>
          <w:rFonts w:ascii="Times New Roman" w:hAnsi="Times New Roman" w:cs="Times New Roman"/>
          <w:kern w:val="0"/>
          <w:sz w:val="28"/>
          <w:szCs w:val="28"/>
          <w14:ligatures w14:val="none"/>
        </w:rPr>
        <w:t>.202</w:t>
      </w:r>
      <w:r w:rsidR="006C3A7C" w:rsidRPr="006C3A7C">
        <w:rPr>
          <w:rFonts w:ascii="Times New Roman" w:hAnsi="Times New Roman" w:cs="Times New Roman"/>
          <w:kern w:val="0"/>
          <w:sz w:val="28"/>
          <w:szCs w:val="28"/>
          <w14:ligatures w14:val="none"/>
        </w:rPr>
        <w:t>3</w:t>
      </w:r>
      <w:r w:rsidR="0072227A" w:rsidRPr="006C3A7C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142FB4A" w14:textId="0F5E74D7" w:rsidR="00445632" w:rsidRPr="00445632" w:rsidRDefault="00445632" w:rsidP="00445632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5632">
        <w:rPr>
          <w:rFonts w:ascii="Times New Roman" w:hAnsi="Times New Roman" w:cs="Times New Roman"/>
          <w:sz w:val="28"/>
          <w:szCs w:val="28"/>
        </w:rPr>
        <w:t>Колдаев</w:t>
      </w:r>
      <w:proofErr w:type="spellEnd"/>
      <w:r w:rsidRPr="00445632">
        <w:rPr>
          <w:rFonts w:ascii="Times New Roman" w:hAnsi="Times New Roman" w:cs="Times New Roman"/>
          <w:sz w:val="28"/>
          <w:szCs w:val="28"/>
        </w:rPr>
        <w:t xml:space="preserve"> В.Д.</w:t>
      </w:r>
      <w:r w:rsidRPr="00445632">
        <w:rPr>
          <w:rFonts w:ascii="Roboto" w:eastAsia="Times New Roman" w:hAnsi="Roboto" w:cs="Times New Roman"/>
          <w:color w:val="337AB7"/>
          <w:kern w:val="36"/>
          <w:sz w:val="36"/>
          <w:szCs w:val="36"/>
          <w:lang w:eastAsia="ru-RU"/>
          <w14:ligatures w14:val="none"/>
        </w:rPr>
        <w:t xml:space="preserve"> </w:t>
      </w:r>
      <w:r w:rsidRPr="004456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 xml:space="preserve">Теоретико-методологические аспекты использования информационных технологий в образовании. М.: Издательство </w:t>
      </w:r>
      <w:hyperlink r:id="rId8" w:history="1">
        <w:r w:rsidRPr="004456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НИЦ ИНФРА-М</w:t>
        </w:r>
      </w:hyperlink>
      <w:r>
        <w:rPr>
          <w:rFonts w:ascii="Times New Roman" w:hAnsi="Times New Roman" w:cs="Times New Roman"/>
          <w:sz w:val="28"/>
          <w:szCs w:val="28"/>
        </w:rPr>
        <w:t>. 2021. – 333 с.</w:t>
      </w:r>
    </w:p>
    <w:p w14:paraId="0EFDA5FB" w14:textId="71AF2125" w:rsidR="00720689" w:rsidRPr="006C3A7C" w:rsidRDefault="00720689" w:rsidP="00995D3F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720689" w:rsidRPr="006C3A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A1DE" w14:textId="77777777" w:rsidR="00CD635F" w:rsidRDefault="00CD635F" w:rsidP="00CD635F">
      <w:pPr>
        <w:spacing w:line="240" w:lineRule="auto"/>
      </w:pPr>
      <w:r>
        <w:separator/>
      </w:r>
    </w:p>
  </w:endnote>
  <w:endnote w:type="continuationSeparator" w:id="0">
    <w:p w14:paraId="51CDD3EB" w14:textId="77777777" w:rsidR="00CD635F" w:rsidRDefault="00CD635F" w:rsidP="00CD6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012679"/>
      <w:docPartObj>
        <w:docPartGallery w:val="Page Numbers (Bottom of Page)"/>
        <w:docPartUnique/>
      </w:docPartObj>
    </w:sdtPr>
    <w:sdtEndPr/>
    <w:sdtContent>
      <w:p w14:paraId="49F3ECAA" w14:textId="62FCA86C" w:rsidR="00CD635F" w:rsidRDefault="00CD63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23824" w14:textId="77777777" w:rsidR="00CD635F" w:rsidRDefault="00CD6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0E33" w14:textId="77777777" w:rsidR="00CD635F" w:rsidRDefault="00CD635F" w:rsidP="00CD635F">
      <w:pPr>
        <w:spacing w:line="240" w:lineRule="auto"/>
      </w:pPr>
      <w:r>
        <w:separator/>
      </w:r>
    </w:p>
  </w:footnote>
  <w:footnote w:type="continuationSeparator" w:id="0">
    <w:p w14:paraId="3E756E6E" w14:textId="77777777" w:rsidR="00CD635F" w:rsidRDefault="00CD635F" w:rsidP="00CD6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4200"/>
    <w:multiLevelType w:val="hybridMultilevel"/>
    <w:tmpl w:val="29DAEC76"/>
    <w:lvl w:ilvl="0" w:tplc="B91AD4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EC24E5"/>
    <w:multiLevelType w:val="hybridMultilevel"/>
    <w:tmpl w:val="8A22C3C4"/>
    <w:lvl w:ilvl="0" w:tplc="65E201F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E3C6B4F"/>
    <w:multiLevelType w:val="hybridMultilevel"/>
    <w:tmpl w:val="5BDA33F0"/>
    <w:lvl w:ilvl="0" w:tplc="603412EC">
      <w:start w:val="1"/>
      <w:numFmt w:val="decimal"/>
      <w:lvlText w:val="%1."/>
      <w:lvlJc w:val="left"/>
      <w:pPr>
        <w:ind w:left="1069" w:hanging="360"/>
      </w:pPr>
      <w:rPr>
        <w:rFonts w:ascii="Roboto" w:hAnsi="Roboto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3158651">
    <w:abstractNumId w:val="2"/>
  </w:num>
  <w:num w:numId="2" w16cid:durableId="2079746631">
    <w:abstractNumId w:val="0"/>
  </w:num>
  <w:num w:numId="3" w16cid:durableId="184131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B9"/>
    <w:rsid w:val="0000539C"/>
    <w:rsid w:val="00044631"/>
    <w:rsid w:val="00137238"/>
    <w:rsid w:val="001512E6"/>
    <w:rsid w:val="001F701A"/>
    <w:rsid w:val="00217634"/>
    <w:rsid w:val="00236F5E"/>
    <w:rsid w:val="00261303"/>
    <w:rsid w:val="00305DB9"/>
    <w:rsid w:val="00333794"/>
    <w:rsid w:val="003744F5"/>
    <w:rsid w:val="00382CFC"/>
    <w:rsid w:val="00383A58"/>
    <w:rsid w:val="0041309D"/>
    <w:rsid w:val="00423F1C"/>
    <w:rsid w:val="00445632"/>
    <w:rsid w:val="004A0B8E"/>
    <w:rsid w:val="004B1FC4"/>
    <w:rsid w:val="005137DD"/>
    <w:rsid w:val="00517240"/>
    <w:rsid w:val="006A3A07"/>
    <w:rsid w:val="006C137A"/>
    <w:rsid w:val="006C3A7C"/>
    <w:rsid w:val="007005D3"/>
    <w:rsid w:val="00720689"/>
    <w:rsid w:val="0072227A"/>
    <w:rsid w:val="0076003D"/>
    <w:rsid w:val="007627EC"/>
    <w:rsid w:val="007C2BAB"/>
    <w:rsid w:val="007D6A9E"/>
    <w:rsid w:val="007F7306"/>
    <w:rsid w:val="00811B97"/>
    <w:rsid w:val="00816BD1"/>
    <w:rsid w:val="00856217"/>
    <w:rsid w:val="00884389"/>
    <w:rsid w:val="008857C5"/>
    <w:rsid w:val="00925295"/>
    <w:rsid w:val="00994FCC"/>
    <w:rsid w:val="00995D3F"/>
    <w:rsid w:val="00A1586B"/>
    <w:rsid w:val="00A7300C"/>
    <w:rsid w:val="00A86035"/>
    <w:rsid w:val="00A945FF"/>
    <w:rsid w:val="00AD5857"/>
    <w:rsid w:val="00B03AD5"/>
    <w:rsid w:val="00BD6749"/>
    <w:rsid w:val="00CD5248"/>
    <w:rsid w:val="00CD5699"/>
    <w:rsid w:val="00CD635F"/>
    <w:rsid w:val="00CF7AFB"/>
    <w:rsid w:val="00D04109"/>
    <w:rsid w:val="00D207FB"/>
    <w:rsid w:val="00D4056E"/>
    <w:rsid w:val="00D5580E"/>
    <w:rsid w:val="00D71038"/>
    <w:rsid w:val="00E060E4"/>
    <w:rsid w:val="00E251B0"/>
    <w:rsid w:val="00E70C70"/>
    <w:rsid w:val="00E9005B"/>
    <w:rsid w:val="00EB13A2"/>
    <w:rsid w:val="00EE40CB"/>
    <w:rsid w:val="00F127CB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322B"/>
  <w15:chartTrackingRefBased/>
  <w15:docId w15:val="{AD096964-ABF1-452A-BAC2-897432D3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5E"/>
  </w:style>
  <w:style w:type="paragraph" w:styleId="1">
    <w:name w:val="heading 1"/>
    <w:basedOn w:val="a"/>
    <w:next w:val="a"/>
    <w:link w:val="10"/>
    <w:uiPriority w:val="9"/>
    <w:qFormat/>
    <w:rsid w:val="00445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35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35F"/>
  </w:style>
  <w:style w:type="paragraph" w:styleId="a5">
    <w:name w:val="footer"/>
    <w:basedOn w:val="a"/>
    <w:link w:val="a6"/>
    <w:uiPriority w:val="99"/>
    <w:unhideWhenUsed/>
    <w:rsid w:val="00CD63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35F"/>
  </w:style>
  <w:style w:type="paragraph" w:styleId="a7">
    <w:name w:val="List Paragraph"/>
    <w:basedOn w:val="a"/>
    <w:link w:val="a8"/>
    <w:uiPriority w:val="34"/>
    <w:qFormat/>
    <w:rsid w:val="00EE40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56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445632"/>
    <w:rPr>
      <w:color w:val="0000FF"/>
      <w:u w:val="single"/>
    </w:rPr>
  </w:style>
  <w:style w:type="character" w:customStyle="1" w:styleId="w">
    <w:name w:val="w"/>
    <w:basedOn w:val="a0"/>
    <w:rsid w:val="00A86035"/>
  </w:style>
  <w:style w:type="character" w:customStyle="1" w:styleId="a8">
    <w:name w:val="Абзац списка Знак"/>
    <w:link w:val="a7"/>
    <w:uiPriority w:val="34"/>
    <w:locked/>
    <w:rsid w:val="00CD5699"/>
  </w:style>
  <w:style w:type="paragraph" w:customStyle="1" w:styleId="Style5">
    <w:name w:val="Style5"/>
    <w:basedOn w:val="a"/>
    <w:uiPriority w:val="99"/>
    <w:rsid w:val="00CF7AFB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Body Text Indent 2"/>
    <w:basedOn w:val="a"/>
    <w:link w:val="20"/>
    <w:uiPriority w:val="99"/>
    <w:rsid w:val="00CF7AF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7A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ody Text Indent"/>
    <w:basedOn w:val="a"/>
    <w:link w:val="ab"/>
    <w:uiPriority w:val="99"/>
    <w:rsid w:val="00CF7AFB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7A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6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ublishers/books?ref=4a7c6b39-dcc2-11e3-9728-90b11c31de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8266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Shvarev</dc:creator>
  <cp:keywords/>
  <dc:description/>
  <cp:lastModifiedBy>Sergey Shvarev</cp:lastModifiedBy>
  <cp:revision>16</cp:revision>
  <dcterms:created xsi:type="dcterms:W3CDTF">2023-07-25T07:09:00Z</dcterms:created>
  <dcterms:modified xsi:type="dcterms:W3CDTF">2023-08-01T09:23:00Z</dcterms:modified>
</cp:coreProperties>
</file>