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D039D" w14:textId="77777777" w:rsidR="008901EF" w:rsidRDefault="002F1F80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091659" w:rsidRPr="00091659">
        <w:rPr>
          <w:sz w:val="28"/>
          <w:szCs w:val="28"/>
        </w:rPr>
        <w:t xml:space="preserve">осударственное </w:t>
      </w:r>
      <w:r w:rsidR="008901EF">
        <w:rPr>
          <w:sz w:val="28"/>
          <w:szCs w:val="28"/>
        </w:rPr>
        <w:t>учреждение образования</w:t>
      </w:r>
    </w:p>
    <w:p w14:paraId="3E318451" w14:textId="0762FB1D" w:rsidR="00457EAE" w:rsidRDefault="008901EF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№12 города Минска»</w:t>
      </w:r>
      <w:r w:rsidR="00457EAE">
        <w:rPr>
          <w:sz w:val="28"/>
          <w:szCs w:val="28"/>
        </w:rPr>
        <w:t xml:space="preserve"> </w:t>
      </w:r>
    </w:p>
    <w:p w14:paraId="0CADFBC2" w14:textId="77777777" w:rsidR="00457EAE" w:rsidRPr="00F37ED7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099FFD46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59C417F5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52D7EE51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40DE6AE0" w14:textId="1BF0BF11" w:rsidR="00457EAE" w:rsidRPr="00F37ED7" w:rsidRDefault="00457EAE" w:rsidP="00457EAE">
      <w:pPr>
        <w:spacing w:line="276" w:lineRule="auto"/>
        <w:jc w:val="center"/>
        <w:rPr>
          <w:sz w:val="28"/>
          <w:szCs w:val="28"/>
        </w:rPr>
      </w:pPr>
    </w:p>
    <w:p w14:paraId="2FB6D7DC" w14:textId="7607BDF1" w:rsidR="00457EAE" w:rsidRDefault="00457EAE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Направление: </w:t>
      </w:r>
      <w:r w:rsidR="00ED756E">
        <w:rPr>
          <w:sz w:val="28"/>
          <w:szCs w:val="28"/>
        </w:rPr>
        <w:t xml:space="preserve">Естественно-научные </w:t>
      </w:r>
      <w:r>
        <w:rPr>
          <w:sz w:val="28"/>
          <w:szCs w:val="28"/>
        </w:rPr>
        <w:t>дисциплины</w:t>
      </w:r>
    </w:p>
    <w:p w14:paraId="243B8538" w14:textId="77777777" w:rsidR="00457EAE" w:rsidRPr="00F37ED7" w:rsidRDefault="00457EAE" w:rsidP="00457EAE">
      <w:pPr>
        <w:spacing w:line="360" w:lineRule="auto"/>
        <w:ind w:left="5529"/>
        <w:rPr>
          <w:sz w:val="28"/>
          <w:szCs w:val="28"/>
        </w:rPr>
      </w:pPr>
    </w:p>
    <w:p w14:paraId="1A728BE3" w14:textId="77777777" w:rsidR="00457EAE" w:rsidRDefault="00457EAE" w:rsidP="00457EAE">
      <w:pPr>
        <w:jc w:val="center"/>
        <w:rPr>
          <w:sz w:val="28"/>
          <w:szCs w:val="28"/>
        </w:rPr>
      </w:pPr>
    </w:p>
    <w:p w14:paraId="376D5570" w14:textId="77777777" w:rsidR="00457EAE" w:rsidRDefault="00457EAE" w:rsidP="00457EAE">
      <w:pPr>
        <w:jc w:val="center"/>
        <w:rPr>
          <w:sz w:val="28"/>
          <w:szCs w:val="28"/>
        </w:rPr>
      </w:pPr>
    </w:p>
    <w:p w14:paraId="78737895" w14:textId="77777777" w:rsidR="00457EAE" w:rsidRDefault="00457EAE" w:rsidP="00457EAE">
      <w:pPr>
        <w:jc w:val="center"/>
        <w:rPr>
          <w:sz w:val="28"/>
          <w:szCs w:val="28"/>
        </w:rPr>
      </w:pPr>
    </w:p>
    <w:p w14:paraId="00E5F69A" w14:textId="77777777" w:rsidR="00457EAE" w:rsidRDefault="00457EAE" w:rsidP="00457EAE">
      <w:pPr>
        <w:jc w:val="center"/>
        <w:rPr>
          <w:sz w:val="28"/>
          <w:szCs w:val="28"/>
        </w:rPr>
      </w:pPr>
    </w:p>
    <w:p w14:paraId="113218D6" w14:textId="77777777" w:rsidR="00457EAE" w:rsidRDefault="00457EAE" w:rsidP="00457EAE">
      <w:pPr>
        <w:jc w:val="center"/>
        <w:rPr>
          <w:sz w:val="28"/>
          <w:szCs w:val="28"/>
        </w:rPr>
      </w:pPr>
    </w:p>
    <w:p w14:paraId="49EF87A2" w14:textId="77777777" w:rsidR="00457EAE" w:rsidRPr="00F37ED7" w:rsidRDefault="00457EAE" w:rsidP="00457EAE">
      <w:pPr>
        <w:jc w:val="center"/>
        <w:rPr>
          <w:sz w:val="40"/>
          <w:szCs w:val="40"/>
        </w:rPr>
      </w:pPr>
      <w:r w:rsidRPr="00F37ED7">
        <w:rPr>
          <w:sz w:val="40"/>
          <w:szCs w:val="40"/>
        </w:rPr>
        <w:t>Исследовательская работа</w:t>
      </w:r>
    </w:p>
    <w:p w14:paraId="0533388B" w14:textId="3530E81B" w:rsidR="00457EAE" w:rsidRPr="008901EF" w:rsidRDefault="008901EF" w:rsidP="00457EAE">
      <w:pPr>
        <w:jc w:val="center"/>
        <w:rPr>
          <w:b/>
          <w:sz w:val="48"/>
          <w:szCs w:val="48"/>
        </w:rPr>
      </w:pPr>
      <w:r w:rsidRPr="008901EF">
        <w:rPr>
          <w:b/>
          <w:sz w:val="48"/>
          <w:szCs w:val="48"/>
        </w:rPr>
        <w:t>Влияние экологии</w:t>
      </w:r>
      <w:r>
        <w:rPr>
          <w:b/>
          <w:sz w:val="48"/>
          <w:szCs w:val="48"/>
        </w:rPr>
        <w:t xml:space="preserve"> Минского района на оз</w:t>
      </w:r>
      <w:r w:rsidRPr="008901EF">
        <w:rPr>
          <w:b/>
          <w:sz w:val="48"/>
          <w:szCs w:val="48"/>
        </w:rPr>
        <w:t>ерную лягушку</w:t>
      </w:r>
    </w:p>
    <w:p w14:paraId="190CF0D5" w14:textId="77777777" w:rsidR="00457EAE" w:rsidRDefault="00457EAE" w:rsidP="00457EAE">
      <w:pPr>
        <w:jc w:val="center"/>
        <w:rPr>
          <w:sz w:val="28"/>
          <w:szCs w:val="28"/>
        </w:rPr>
      </w:pPr>
    </w:p>
    <w:p w14:paraId="207FE808" w14:textId="77777777" w:rsidR="00457EAE" w:rsidRDefault="00457EAE" w:rsidP="00457EAE">
      <w:pPr>
        <w:jc w:val="center"/>
        <w:rPr>
          <w:sz w:val="28"/>
          <w:szCs w:val="28"/>
        </w:rPr>
      </w:pPr>
    </w:p>
    <w:p w14:paraId="65F54DC6" w14:textId="77777777" w:rsidR="00457EAE" w:rsidRDefault="00457EAE" w:rsidP="00457EAE">
      <w:pPr>
        <w:jc w:val="center"/>
        <w:rPr>
          <w:sz w:val="28"/>
          <w:szCs w:val="28"/>
        </w:rPr>
      </w:pPr>
    </w:p>
    <w:p w14:paraId="0EB5A117" w14:textId="77777777" w:rsidR="00457EAE" w:rsidRDefault="00457EAE" w:rsidP="00457EAE">
      <w:pPr>
        <w:jc w:val="center"/>
        <w:rPr>
          <w:sz w:val="28"/>
          <w:szCs w:val="28"/>
        </w:rPr>
      </w:pPr>
    </w:p>
    <w:p w14:paraId="68F1A201" w14:textId="30451419"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Работу выполнил</w:t>
      </w:r>
      <w:r w:rsidR="008901EF">
        <w:rPr>
          <w:b/>
          <w:sz w:val="28"/>
        </w:rPr>
        <w:t>а</w:t>
      </w:r>
      <w:r>
        <w:rPr>
          <w:b/>
          <w:sz w:val="28"/>
        </w:rPr>
        <w:t>:</w:t>
      </w:r>
    </w:p>
    <w:p w14:paraId="18E0F87A" w14:textId="2E266148" w:rsidR="00457EAE" w:rsidRDefault="008901EF" w:rsidP="00457EAE">
      <w:pPr>
        <w:ind w:left="5245"/>
        <w:rPr>
          <w:sz w:val="28"/>
        </w:rPr>
      </w:pPr>
      <w:r>
        <w:rPr>
          <w:sz w:val="28"/>
        </w:rPr>
        <w:t>Буринская Божена Владимировна</w:t>
      </w:r>
      <w:r w:rsidR="00457EAE">
        <w:rPr>
          <w:sz w:val="28"/>
        </w:rPr>
        <w:t>,</w:t>
      </w:r>
    </w:p>
    <w:p w14:paraId="09A91A52" w14:textId="0C8896AD" w:rsidR="00457EAE" w:rsidRDefault="008901EF" w:rsidP="00457EAE">
      <w:pPr>
        <w:ind w:left="5245"/>
        <w:rPr>
          <w:sz w:val="28"/>
        </w:rPr>
      </w:pPr>
      <w:r>
        <w:rPr>
          <w:sz w:val="28"/>
        </w:rPr>
        <w:t>у</w:t>
      </w:r>
      <w:r w:rsidR="00457EAE">
        <w:rPr>
          <w:sz w:val="28"/>
        </w:rPr>
        <w:t>чащ</w:t>
      </w:r>
      <w:r>
        <w:rPr>
          <w:sz w:val="28"/>
        </w:rPr>
        <w:t>аяся 5Б</w:t>
      </w:r>
      <w:r w:rsidR="00457EAE">
        <w:rPr>
          <w:sz w:val="28"/>
        </w:rPr>
        <w:t xml:space="preserve"> класса</w:t>
      </w:r>
    </w:p>
    <w:p w14:paraId="37635F88" w14:textId="63CC643B" w:rsidR="00457EAE" w:rsidRDefault="008901EF" w:rsidP="00457EAE">
      <w:pPr>
        <w:ind w:left="5245"/>
        <w:rPr>
          <w:sz w:val="28"/>
        </w:rPr>
      </w:pPr>
      <w:r>
        <w:rPr>
          <w:sz w:val="28"/>
          <w:szCs w:val="28"/>
        </w:rPr>
        <w:t>ГУО «Гимназия №12 г. Минска»</w:t>
      </w:r>
    </w:p>
    <w:p w14:paraId="7A54B088" w14:textId="77777777" w:rsidR="00457EAE" w:rsidRDefault="00457EAE" w:rsidP="00457EAE">
      <w:pPr>
        <w:ind w:left="5245"/>
        <w:rPr>
          <w:sz w:val="28"/>
          <w:lang w:val="uk-UA"/>
        </w:rPr>
      </w:pPr>
    </w:p>
    <w:p w14:paraId="1E05403A" w14:textId="77777777"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Научный руководитель:</w:t>
      </w:r>
    </w:p>
    <w:p w14:paraId="4A7DBD6C" w14:textId="5A834D29" w:rsidR="00457EAE" w:rsidRDefault="008901EF" w:rsidP="00457EAE">
      <w:pPr>
        <w:ind w:left="5245"/>
        <w:rPr>
          <w:sz w:val="28"/>
        </w:rPr>
      </w:pPr>
      <w:r>
        <w:rPr>
          <w:sz w:val="28"/>
        </w:rPr>
        <w:t>Буринская Алеся Вячеславовна</w:t>
      </w:r>
    </w:p>
    <w:p w14:paraId="18BB6E80" w14:textId="3E8B5790" w:rsidR="00457EAE" w:rsidRDefault="00457EAE" w:rsidP="008901EF">
      <w:pPr>
        <w:rPr>
          <w:sz w:val="28"/>
        </w:rPr>
      </w:pPr>
    </w:p>
    <w:p w14:paraId="698AD5A7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0E334781" w14:textId="77777777" w:rsidR="00457EAE" w:rsidRDefault="00457EAE" w:rsidP="00457EAE">
      <w:pPr>
        <w:jc w:val="center"/>
        <w:rPr>
          <w:sz w:val="28"/>
          <w:szCs w:val="28"/>
        </w:rPr>
      </w:pPr>
    </w:p>
    <w:p w14:paraId="604ADF8D" w14:textId="77777777" w:rsidR="00457EAE" w:rsidRDefault="00457EAE" w:rsidP="00457EAE">
      <w:pPr>
        <w:jc w:val="center"/>
        <w:rPr>
          <w:sz w:val="28"/>
          <w:szCs w:val="28"/>
        </w:rPr>
      </w:pPr>
    </w:p>
    <w:p w14:paraId="336F0D33" w14:textId="77777777" w:rsidR="00457EAE" w:rsidRDefault="00457EAE" w:rsidP="00457EAE">
      <w:pPr>
        <w:jc w:val="center"/>
        <w:rPr>
          <w:sz w:val="28"/>
          <w:szCs w:val="28"/>
        </w:rPr>
      </w:pPr>
    </w:p>
    <w:p w14:paraId="465A235C" w14:textId="77777777" w:rsidR="00457EAE" w:rsidRDefault="00457EAE" w:rsidP="00457EAE">
      <w:pPr>
        <w:jc w:val="center"/>
        <w:rPr>
          <w:sz w:val="28"/>
          <w:szCs w:val="28"/>
        </w:rPr>
      </w:pPr>
    </w:p>
    <w:p w14:paraId="4F3BFADF" w14:textId="4E95A5FE" w:rsidR="008901EF" w:rsidRDefault="00457EAE" w:rsidP="00054E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901EF">
        <w:rPr>
          <w:sz w:val="28"/>
          <w:szCs w:val="28"/>
        </w:rPr>
        <w:t>инск, 2023</w:t>
      </w:r>
    </w:p>
    <w:p w14:paraId="02AB0D47" w14:textId="772907B9" w:rsidR="008901EF" w:rsidRDefault="008901E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DA2112" w14:textId="77777777" w:rsidR="008901EF" w:rsidRDefault="008901EF" w:rsidP="00EB1D38">
      <w:pPr>
        <w:pStyle w:val="ab"/>
        <w:tabs>
          <w:tab w:val="left" w:pos="567"/>
          <w:tab w:val="left" w:pos="993"/>
          <w:tab w:val="left" w:pos="9971"/>
        </w:tabs>
        <w:spacing w:line="276" w:lineRule="auto"/>
        <w:ind w:left="0" w:right="-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Проводя ранее исследования по асимметричному расположению пятен и полос на теле лягушек, и изучая особенности их размножения, мы обратили внимание, что на водоемах с разной экологической обстановкой наблюдаются изменения не только по асимметричности, но и по размерам особей. </w:t>
      </w:r>
    </w:p>
    <w:p w14:paraId="64D913D8" w14:textId="47336EB4" w:rsidR="008901EF" w:rsidRPr="000035FE" w:rsidRDefault="008901EF" w:rsidP="00EB1D38">
      <w:pPr>
        <w:pStyle w:val="ab"/>
        <w:tabs>
          <w:tab w:val="left" w:pos="567"/>
          <w:tab w:val="left" w:pos="993"/>
          <w:tab w:val="left" w:pos="9971"/>
        </w:tabs>
        <w:spacing w:line="276" w:lineRule="auto"/>
        <w:ind w:left="0" w:right="-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данного исследования: выяснить влияние экологической обстановки не только на асимметричное расположение пятен и полос, но и на размеры лягушек.</w:t>
      </w:r>
    </w:p>
    <w:p w14:paraId="51C82ECA" w14:textId="256328C3" w:rsidR="008901EF" w:rsidRPr="002A2DCD" w:rsidRDefault="008901EF" w:rsidP="00EB1D38">
      <w:pPr>
        <w:pStyle w:val="a9"/>
        <w:tabs>
          <w:tab w:val="left" w:pos="567"/>
          <w:tab w:val="left" w:pos="993"/>
        </w:tabs>
        <w:spacing w:line="276" w:lineRule="auto"/>
        <w:ind w:left="0" w:right="-42" w:firstLine="567"/>
        <w:rPr>
          <w:i/>
        </w:rPr>
      </w:pPr>
      <w:r>
        <w:rPr>
          <w:i/>
        </w:rPr>
        <w:t>Задачи ра</w:t>
      </w:r>
      <w:r w:rsidRPr="002A2DCD">
        <w:rPr>
          <w:i/>
        </w:rPr>
        <w:t xml:space="preserve">боты: </w:t>
      </w:r>
    </w:p>
    <w:p w14:paraId="07B7DED1" w14:textId="77777777" w:rsidR="008901EF" w:rsidRPr="00890189" w:rsidRDefault="008901EF" w:rsidP="00EB1D38">
      <w:pPr>
        <w:pStyle w:val="a9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142" w:right="-42" w:firstLine="0"/>
      </w:pPr>
      <w:r w:rsidRPr="00890189">
        <w:t>Изучить литературу по выбранной теме</w:t>
      </w:r>
    </w:p>
    <w:p w14:paraId="33EBACD4" w14:textId="77777777" w:rsidR="008901EF" w:rsidRPr="002A2DCD" w:rsidRDefault="008901EF" w:rsidP="00EB1D38">
      <w:pPr>
        <w:pStyle w:val="a9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142" w:right="-42" w:firstLine="0"/>
        <w:jc w:val="both"/>
      </w:pPr>
      <w:r w:rsidRPr="002A2DCD">
        <w:t>Выбрать</w:t>
      </w:r>
      <w:r>
        <w:t xml:space="preserve"> на территории Минского района </w:t>
      </w:r>
      <w:r w:rsidRPr="002A2DCD">
        <w:t xml:space="preserve">различные по экологии </w:t>
      </w:r>
      <w:r>
        <w:t>водоемы и провести их описание.</w:t>
      </w:r>
    </w:p>
    <w:p w14:paraId="7351FDA1" w14:textId="77777777" w:rsidR="008901EF" w:rsidRPr="00890189" w:rsidRDefault="008901EF" w:rsidP="00EB1D38">
      <w:pPr>
        <w:pStyle w:val="a9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142" w:right="-42" w:firstLine="0"/>
        <w:jc w:val="both"/>
      </w:pPr>
      <w:r w:rsidRPr="00890189">
        <w:t xml:space="preserve">Совершить отлов </w:t>
      </w:r>
      <w:r>
        <w:t>особей</w:t>
      </w:r>
      <w:r w:rsidRPr="00890189">
        <w:t xml:space="preserve"> для исследования признаков</w:t>
      </w:r>
    </w:p>
    <w:p w14:paraId="2B7C07AB" w14:textId="77777777" w:rsidR="008901EF" w:rsidRPr="00890189" w:rsidRDefault="008901EF" w:rsidP="00EB1D38">
      <w:pPr>
        <w:pStyle w:val="a9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142" w:right="-42" w:firstLine="0"/>
        <w:jc w:val="both"/>
      </w:pPr>
      <w:r w:rsidRPr="00890189">
        <w:t>При помощи определителей земноводных выяснить их вид, выяснить пол особей</w:t>
      </w:r>
    </w:p>
    <w:p w14:paraId="503F0077" w14:textId="77777777" w:rsidR="008901EF" w:rsidRDefault="008901EF" w:rsidP="00EB1D38">
      <w:pPr>
        <w:pStyle w:val="a9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142" w:right="-42" w:firstLine="0"/>
        <w:jc w:val="both"/>
      </w:pPr>
      <w:r w:rsidRPr="00890189">
        <w:t>Посчитать и сравнить количество полос и пятен на спине, бедре, голени и стопе с каждой из сторон у каждой особи</w:t>
      </w:r>
    </w:p>
    <w:p w14:paraId="1C01AACD" w14:textId="77777777" w:rsidR="008901EF" w:rsidRPr="00890189" w:rsidRDefault="008901EF" w:rsidP="00EB1D38">
      <w:pPr>
        <w:pStyle w:val="a9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142" w:right="-42" w:firstLine="0"/>
        <w:jc w:val="both"/>
      </w:pPr>
      <w:r w:rsidRPr="00CA4782">
        <w:rPr>
          <w:bCs/>
        </w:rPr>
        <w:t xml:space="preserve">Определить </w:t>
      </w:r>
      <w:r>
        <w:rPr>
          <w:bCs/>
        </w:rPr>
        <w:t xml:space="preserve">длину туловища </w:t>
      </w:r>
      <w:r w:rsidRPr="00CA4782">
        <w:rPr>
          <w:bCs/>
        </w:rPr>
        <w:t xml:space="preserve">взрослых особей </w:t>
      </w:r>
      <w:r>
        <w:rPr>
          <w:bCs/>
        </w:rPr>
        <w:t>лягушек</w:t>
      </w:r>
    </w:p>
    <w:p w14:paraId="07023E96" w14:textId="77777777" w:rsidR="008901EF" w:rsidRPr="00890189" w:rsidRDefault="008901EF" w:rsidP="00EB1D38">
      <w:pPr>
        <w:pStyle w:val="a9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142" w:right="-42" w:firstLine="0"/>
      </w:pPr>
      <w:r w:rsidRPr="00890189">
        <w:t>Обработать полученные результаты</w:t>
      </w:r>
    </w:p>
    <w:p w14:paraId="7C27B83C" w14:textId="77777777" w:rsidR="008901EF" w:rsidRPr="00890189" w:rsidRDefault="008901EF" w:rsidP="00EB1D38">
      <w:pPr>
        <w:pStyle w:val="a9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142" w:right="-42" w:firstLine="0"/>
      </w:pPr>
      <w:r w:rsidRPr="00890189">
        <w:t xml:space="preserve">Сделать вывод, исходя из поставленной </w:t>
      </w:r>
      <w:r>
        <w:t>цели</w:t>
      </w:r>
    </w:p>
    <w:p w14:paraId="22E0AB72" w14:textId="77777777" w:rsidR="008901EF" w:rsidRPr="008901EF" w:rsidRDefault="008901EF" w:rsidP="00EB1D38">
      <w:pPr>
        <w:spacing w:line="276" w:lineRule="auto"/>
        <w:ind w:firstLine="709"/>
        <w:jc w:val="both"/>
        <w:rPr>
          <w:sz w:val="28"/>
          <w:szCs w:val="28"/>
        </w:rPr>
      </w:pPr>
      <w:r w:rsidRPr="008901EF">
        <w:rPr>
          <w:bCs/>
          <w:i/>
          <w:sz w:val="28"/>
          <w:szCs w:val="28"/>
        </w:rPr>
        <w:t>Методы исследования:</w:t>
      </w:r>
      <w:r w:rsidRPr="008901EF">
        <w:rPr>
          <w:bCs/>
          <w:sz w:val="28"/>
          <w:szCs w:val="28"/>
        </w:rPr>
        <w:t xml:space="preserve"> а</w:t>
      </w:r>
      <w:r w:rsidRPr="008901EF">
        <w:rPr>
          <w:sz w:val="28"/>
          <w:szCs w:val="28"/>
        </w:rPr>
        <w:t>нализ литературы, описание территорий, сбор материала и оценка асимметрии, обработка результатов.</w:t>
      </w:r>
    </w:p>
    <w:p w14:paraId="1AD3DB66" w14:textId="77777777" w:rsidR="008901EF" w:rsidRPr="000703EC" w:rsidRDefault="008901EF" w:rsidP="00EB1D38">
      <w:pPr>
        <w:pStyle w:val="a9"/>
        <w:tabs>
          <w:tab w:val="left" w:pos="567"/>
          <w:tab w:val="left" w:pos="1843"/>
        </w:tabs>
        <w:spacing w:line="276" w:lineRule="auto"/>
        <w:ind w:left="0" w:right="-42" w:firstLine="709"/>
        <w:rPr>
          <w:i/>
        </w:rPr>
      </w:pPr>
      <w:r w:rsidRPr="000703EC">
        <w:rPr>
          <w:i/>
        </w:rPr>
        <w:t>Содержание проделанной работы:</w:t>
      </w:r>
    </w:p>
    <w:p w14:paraId="4C94866F" w14:textId="0D42C275" w:rsidR="008901EF" w:rsidRPr="00EB1D38" w:rsidRDefault="008901EF" w:rsidP="00EB1D38">
      <w:pPr>
        <w:pStyle w:val="ac"/>
        <w:widowControl w:val="0"/>
        <w:spacing w:line="276" w:lineRule="auto"/>
        <w:jc w:val="both"/>
        <w:rPr>
          <w:b w:val="0"/>
          <w:color w:val="auto"/>
        </w:rPr>
      </w:pPr>
      <w:r w:rsidRPr="00AD3EB7">
        <w:rPr>
          <w:b w:val="0"/>
          <w:color w:val="auto"/>
        </w:rPr>
        <w:t>Воздействие антропогенных загрязнителей испытывают на себе все организмы, но земноводные находятся в особом положении, так как на протяжении своего развития обитают в двух средах – водной и наземной. Загрязнители влияют на земноводных в большей степени через отравление воды, в меньшей - суши.</w:t>
      </w:r>
      <w:r w:rsidR="00EB1D38">
        <w:rPr>
          <w:b w:val="0"/>
          <w:color w:val="auto"/>
        </w:rPr>
        <w:t xml:space="preserve"> </w:t>
      </w:r>
      <w:r w:rsidR="00EB1D38">
        <w:rPr>
          <w:b w:val="0"/>
          <w:color w:val="auto"/>
          <w:lang w:val="en-US"/>
        </w:rPr>
        <w:t>[</w:t>
      </w:r>
      <w:r w:rsidR="00EB1D38">
        <w:rPr>
          <w:b w:val="0"/>
          <w:color w:val="auto"/>
          <w:lang w:val="en-US"/>
        </w:rPr>
        <w:fldChar w:fldCharType="begin"/>
      </w:r>
      <w:r w:rsidR="00EB1D38">
        <w:rPr>
          <w:b w:val="0"/>
          <w:color w:val="auto"/>
          <w:lang w:val="en-US"/>
        </w:rPr>
        <w:instrText xml:space="preserve"> REF _Ref199425910 \r \h </w:instrText>
      </w:r>
      <w:r w:rsidR="00EB1D38">
        <w:rPr>
          <w:b w:val="0"/>
          <w:color w:val="auto"/>
          <w:lang w:val="en-US"/>
        </w:rPr>
      </w:r>
      <w:r w:rsidR="00EB1D38">
        <w:rPr>
          <w:b w:val="0"/>
          <w:color w:val="auto"/>
          <w:lang w:val="en-US"/>
        </w:rPr>
        <w:instrText xml:space="preserve"> \* MERGEFORMAT </w:instrText>
      </w:r>
      <w:r w:rsidR="00EB1D38">
        <w:rPr>
          <w:b w:val="0"/>
          <w:color w:val="auto"/>
          <w:lang w:val="en-US"/>
        </w:rPr>
        <w:fldChar w:fldCharType="separate"/>
      </w:r>
      <w:r w:rsidR="00EB1D38">
        <w:rPr>
          <w:b w:val="0"/>
          <w:color w:val="auto"/>
          <w:lang w:val="en-US"/>
        </w:rPr>
        <w:t>2</w:t>
      </w:r>
      <w:r w:rsidR="00EB1D38">
        <w:rPr>
          <w:b w:val="0"/>
          <w:color w:val="auto"/>
          <w:lang w:val="en-US"/>
        </w:rPr>
        <w:fldChar w:fldCharType="end"/>
      </w:r>
      <w:r w:rsidR="00EB1D38">
        <w:rPr>
          <w:b w:val="0"/>
          <w:color w:val="auto"/>
          <w:lang w:val="en-US"/>
        </w:rPr>
        <w:t>]</w:t>
      </w:r>
    </w:p>
    <w:p w14:paraId="78F63ADE" w14:textId="77777777" w:rsidR="008901EF" w:rsidRPr="002D0665" w:rsidRDefault="008901EF" w:rsidP="00EB1D38">
      <w:pPr>
        <w:pStyle w:val="ac"/>
        <w:widowControl w:val="0"/>
        <w:spacing w:line="276" w:lineRule="auto"/>
        <w:jc w:val="both"/>
        <w:rPr>
          <w:b w:val="0"/>
        </w:rPr>
      </w:pPr>
      <w:r w:rsidRPr="002D0665">
        <w:rPr>
          <w:b w:val="0"/>
        </w:rPr>
        <w:t>В качестве объекта исследования нами выбрана озерная лягушка, так как это один из наиболее многочисленных видов</w:t>
      </w:r>
      <w:r>
        <w:rPr>
          <w:b w:val="0"/>
        </w:rPr>
        <w:t xml:space="preserve"> земноводных</w:t>
      </w:r>
      <w:r w:rsidRPr="002D0665">
        <w:rPr>
          <w:b w:val="0"/>
        </w:rPr>
        <w:t xml:space="preserve">. </w:t>
      </w:r>
      <w:r>
        <w:rPr>
          <w:b w:val="0"/>
        </w:rPr>
        <w:t>Она о</w:t>
      </w:r>
      <w:r w:rsidRPr="002D0665">
        <w:rPr>
          <w:b w:val="0"/>
        </w:rPr>
        <w:t>битает в чистых водоемах, а также в водоемах, загрязненных бытовыми отходами или удобрениями, где другие виды земноводных не способны существовать.</w:t>
      </w:r>
    </w:p>
    <w:p w14:paraId="193D6218" w14:textId="77777777" w:rsidR="008901EF" w:rsidRDefault="008901EF" w:rsidP="00EB1D38">
      <w:pPr>
        <w:spacing w:line="276" w:lineRule="auto"/>
        <w:ind w:firstLine="709"/>
        <w:jc w:val="both"/>
        <w:rPr>
          <w:sz w:val="28"/>
          <w:szCs w:val="28"/>
          <w:lang w:val="be-BY"/>
        </w:rPr>
      </w:pPr>
      <w:r w:rsidRPr="002D0665">
        <w:rPr>
          <w:sz w:val="28"/>
          <w:szCs w:val="28"/>
        </w:rPr>
        <w:t xml:space="preserve">Исследования проводили </w:t>
      </w:r>
      <w:r>
        <w:rPr>
          <w:sz w:val="28"/>
          <w:szCs w:val="28"/>
        </w:rPr>
        <w:t>весной-</w:t>
      </w:r>
      <w:r w:rsidRPr="002D0665">
        <w:rPr>
          <w:sz w:val="28"/>
          <w:szCs w:val="28"/>
        </w:rPr>
        <w:t xml:space="preserve">летом 2022 г. на территории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Дегтярёвка</w:t>
      </w:r>
      <w:proofErr w:type="spellEnd"/>
      <w:r>
        <w:rPr>
          <w:sz w:val="28"/>
          <w:szCs w:val="28"/>
        </w:rPr>
        <w:t xml:space="preserve"> </w:t>
      </w:r>
      <w:r w:rsidRPr="002D0665">
        <w:rPr>
          <w:sz w:val="28"/>
          <w:szCs w:val="28"/>
        </w:rPr>
        <w:t>Минского района</w:t>
      </w:r>
      <w:r>
        <w:rPr>
          <w:sz w:val="28"/>
          <w:szCs w:val="28"/>
        </w:rPr>
        <w:t xml:space="preserve"> Республики Беларусь</w:t>
      </w:r>
      <w:r w:rsidRPr="002D0665">
        <w:rPr>
          <w:sz w:val="28"/>
          <w:szCs w:val="28"/>
          <w:lang w:val="be-BY"/>
        </w:rPr>
        <w:t>.</w:t>
      </w:r>
    </w:p>
    <w:p w14:paraId="62E8E78B" w14:textId="77777777" w:rsidR="008901EF" w:rsidRDefault="008901EF" w:rsidP="00EB1D38">
      <w:pPr>
        <w:spacing w:line="276" w:lineRule="auto"/>
        <w:ind w:firstLine="709"/>
        <w:jc w:val="both"/>
        <w:rPr>
          <w:sz w:val="28"/>
          <w:szCs w:val="28"/>
        </w:rPr>
      </w:pPr>
      <w:r w:rsidRPr="002D0665">
        <w:rPr>
          <w:sz w:val="28"/>
          <w:szCs w:val="28"/>
        </w:rPr>
        <w:t>Сделали выборки представителей озерной лягушки</w:t>
      </w:r>
      <w:r w:rsidRPr="002D0665">
        <w:rPr>
          <w:i/>
          <w:sz w:val="28"/>
          <w:szCs w:val="28"/>
        </w:rPr>
        <w:t xml:space="preserve"> </w:t>
      </w:r>
      <w:r w:rsidRPr="002D0665">
        <w:rPr>
          <w:sz w:val="28"/>
          <w:szCs w:val="28"/>
        </w:rPr>
        <w:t>на трех водоемах: водоем на окраине</w:t>
      </w:r>
      <w:r>
        <w:rPr>
          <w:sz w:val="28"/>
          <w:szCs w:val="28"/>
        </w:rPr>
        <w:t xml:space="preserve"> деревни (водоем 1),</w:t>
      </w:r>
      <w:r w:rsidRPr="002D0665">
        <w:rPr>
          <w:sz w:val="28"/>
          <w:szCs w:val="28"/>
        </w:rPr>
        <w:t xml:space="preserve"> водоем в центре деревни </w:t>
      </w:r>
      <w:r>
        <w:rPr>
          <w:sz w:val="28"/>
          <w:szCs w:val="28"/>
        </w:rPr>
        <w:t>(водоем 2)</w:t>
      </w:r>
      <w:r w:rsidRPr="002D0665">
        <w:rPr>
          <w:sz w:val="28"/>
          <w:szCs w:val="28"/>
        </w:rPr>
        <w:t xml:space="preserve">, водоем на </w:t>
      </w:r>
      <w:r>
        <w:rPr>
          <w:sz w:val="28"/>
          <w:szCs w:val="28"/>
        </w:rPr>
        <w:t>окраине сельскохозяйственного</w:t>
      </w:r>
      <w:r w:rsidRPr="002D0665">
        <w:rPr>
          <w:sz w:val="28"/>
          <w:szCs w:val="28"/>
        </w:rPr>
        <w:t xml:space="preserve"> пол</w:t>
      </w:r>
      <w:r>
        <w:rPr>
          <w:sz w:val="28"/>
          <w:szCs w:val="28"/>
        </w:rPr>
        <w:t xml:space="preserve">я (водоем 3). </w:t>
      </w:r>
    </w:p>
    <w:p w14:paraId="1C079B83" w14:textId="77777777" w:rsidR="008901EF" w:rsidRDefault="008901EF" w:rsidP="00EB1D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Выборка из каждого водоема составила по 23 особи</w:t>
      </w:r>
      <w:r w:rsidRPr="002D0665">
        <w:rPr>
          <w:sz w:val="28"/>
          <w:szCs w:val="28"/>
        </w:rPr>
        <w:t>.</w:t>
      </w:r>
    </w:p>
    <w:p w14:paraId="6AE5A629" w14:textId="77777777" w:rsidR="008901EF" w:rsidRPr="007661EF" w:rsidRDefault="008901EF" w:rsidP="00EB1D38">
      <w:pPr>
        <w:pStyle w:val="-"/>
        <w:spacing w:line="276" w:lineRule="auto"/>
      </w:pPr>
      <w:r>
        <w:t>При описании водоемов учитывали такие показатели как: р</w:t>
      </w:r>
      <w:r w:rsidRPr="00CA4782">
        <w:t>асположение водоема, его окрестности</w:t>
      </w:r>
      <w:r>
        <w:t>; п</w:t>
      </w:r>
      <w:r w:rsidRPr="00CA4782">
        <w:t>роисхождение, тип водоема;</w:t>
      </w:r>
      <w:r>
        <w:t xml:space="preserve"> характер берега; </w:t>
      </w:r>
      <w:r w:rsidRPr="00CA4782">
        <w:t>глубина водоема, площадь водной поверхности;</w:t>
      </w:r>
      <w:r>
        <w:t xml:space="preserve"> </w:t>
      </w:r>
      <w:r w:rsidRPr="007661EF">
        <w:t>прозрачность воды; наличие мусора.</w:t>
      </w:r>
    </w:p>
    <w:p w14:paraId="07246E3B" w14:textId="77777777" w:rsidR="008901EF" w:rsidRDefault="008901EF" w:rsidP="00EB1D38">
      <w:pPr>
        <w:spacing w:line="276" w:lineRule="auto"/>
        <w:ind w:firstLine="709"/>
        <w:jc w:val="both"/>
        <w:rPr>
          <w:sz w:val="28"/>
          <w:szCs w:val="28"/>
        </w:rPr>
      </w:pPr>
      <w:r w:rsidRPr="002D0665">
        <w:rPr>
          <w:sz w:val="28"/>
          <w:szCs w:val="28"/>
        </w:rPr>
        <w:t>Нами совершен отлов земноводных вручную и при помощи сачка.</w:t>
      </w:r>
      <w:r>
        <w:rPr>
          <w:sz w:val="28"/>
          <w:szCs w:val="28"/>
        </w:rPr>
        <w:t xml:space="preserve"> </w:t>
      </w:r>
      <w:r w:rsidRPr="002D0665">
        <w:rPr>
          <w:sz w:val="28"/>
          <w:szCs w:val="28"/>
        </w:rPr>
        <w:t>Транспортировку по</w:t>
      </w:r>
      <w:r>
        <w:rPr>
          <w:sz w:val="28"/>
          <w:szCs w:val="28"/>
        </w:rPr>
        <w:t xml:space="preserve">йманных амфибий осуществляли в </w:t>
      </w:r>
      <w:r w:rsidRPr="002D0665">
        <w:rPr>
          <w:sz w:val="28"/>
          <w:szCs w:val="28"/>
        </w:rPr>
        <w:t xml:space="preserve">специально приспособленных пластиковых емкостях. При необходимости временного содержания земноводных, использовали стеклянные емкости (аквариум, банка) с отверстиями, </w:t>
      </w:r>
      <w:r w:rsidRPr="002D0665">
        <w:rPr>
          <w:sz w:val="28"/>
          <w:szCs w:val="28"/>
        </w:rPr>
        <w:lastRenderedPageBreak/>
        <w:t>обеспечивающими доступ воздуха. На дно емкости наливали небольшое количество воды.</w:t>
      </w:r>
    </w:p>
    <w:p w14:paraId="1BA58050" w14:textId="77777777" w:rsidR="008901EF" w:rsidRPr="007661EF" w:rsidRDefault="008901EF" w:rsidP="00EB1D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влияния экологической обстановки мы выбрали </w:t>
      </w:r>
      <w:r w:rsidRPr="007661EF">
        <w:rPr>
          <w:sz w:val="28"/>
          <w:szCs w:val="28"/>
        </w:rPr>
        <w:t xml:space="preserve">метод анализа асимметрии. Для </w:t>
      </w:r>
      <w:r>
        <w:rPr>
          <w:sz w:val="28"/>
          <w:szCs w:val="28"/>
        </w:rPr>
        <w:t xml:space="preserve">этого </w:t>
      </w:r>
      <w:r w:rsidRPr="007661EF">
        <w:rPr>
          <w:sz w:val="28"/>
          <w:szCs w:val="28"/>
        </w:rPr>
        <w:t>использовали 7 признаков: число полос на внешней стороне бедра (1); число пятен на внешней стороне бедра (2); число полос на внешней стороне голени (3); число пятен на внешней стороне голени (4); число полос на стопе (5); число пятен на стопе</w:t>
      </w:r>
      <w:r>
        <w:rPr>
          <w:sz w:val="28"/>
          <w:szCs w:val="28"/>
        </w:rPr>
        <w:t xml:space="preserve"> (6); число пятен на спине (7) </w:t>
      </w:r>
      <w:r w:rsidRPr="00264FB5">
        <w:rPr>
          <w:i/>
          <w:sz w:val="28"/>
          <w:szCs w:val="28"/>
        </w:rPr>
        <w:t>(рис.1</w:t>
      </w:r>
      <w:r>
        <w:rPr>
          <w:i/>
          <w:sz w:val="28"/>
          <w:szCs w:val="28"/>
        </w:rPr>
        <w:t xml:space="preserve"> А</w:t>
      </w:r>
      <w:r w:rsidRPr="00264FB5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14:paraId="37383D5A" w14:textId="77777777" w:rsidR="008901EF" w:rsidRDefault="008901EF" w:rsidP="00EB1D38">
      <w:pPr>
        <w:pStyle w:val="a9"/>
        <w:tabs>
          <w:tab w:val="left" w:pos="567"/>
          <w:tab w:val="left" w:pos="1843"/>
        </w:tabs>
        <w:spacing w:line="276" w:lineRule="auto"/>
        <w:ind w:left="0" w:right="-42"/>
        <w:jc w:val="center"/>
        <w:rPr>
          <w:noProof/>
          <w:lang w:eastAsia="ru-RU"/>
        </w:rPr>
      </w:pPr>
      <w:r w:rsidRPr="00890189">
        <w:rPr>
          <w:noProof/>
          <w:lang w:eastAsia="ru-RU"/>
        </w:rPr>
        <w:drawing>
          <wp:inline distT="0" distB="0" distL="0" distR="0" wp14:anchorId="271C00DA" wp14:editId="14698608">
            <wp:extent cx="1996440" cy="2278586"/>
            <wp:effectExtent l="0" t="0" r="381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6552" t="12556" r="9125" b="23754"/>
                    <a:stretch/>
                  </pic:blipFill>
                  <pic:spPr bwMode="auto">
                    <a:xfrm>
                      <a:off x="0" y="0"/>
                      <a:ext cx="2014912" cy="2299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4407">
        <w:rPr>
          <w:noProof/>
          <w:lang w:eastAsia="ru-RU"/>
        </w:rPr>
        <w:t xml:space="preserve"> </w:t>
      </w:r>
      <w:bookmarkStart w:id="0" w:name="_GoBack"/>
      <w:r w:rsidRPr="008B4407">
        <w:rPr>
          <w:noProof/>
          <w:lang w:eastAsia="ru-RU"/>
        </w:rPr>
        <w:drawing>
          <wp:inline distT="0" distB="0" distL="0" distR="0" wp14:anchorId="1C6006CF" wp14:editId="4911A730">
            <wp:extent cx="2049780" cy="2242620"/>
            <wp:effectExtent l="0" t="0" r="762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3020" b="4520"/>
                    <a:stretch/>
                  </pic:blipFill>
                  <pic:spPr bwMode="auto">
                    <a:xfrm>
                      <a:off x="0" y="0"/>
                      <a:ext cx="2078369" cy="2273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39679B2" w14:textId="77777777" w:rsidR="008901EF" w:rsidRDefault="008901EF" w:rsidP="00EB1D38">
      <w:pPr>
        <w:pStyle w:val="a9"/>
        <w:tabs>
          <w:tab w:val="left" w:pos="567"/>
          <w:tab w:val="left" w:pos="1843"/>
        </w:tabs>
        <w:spacing w:line="276" w:lineRule="auto"/>
        <w:ind w:left="0" w:right="-42"/>
        <w:jc w:val="center"/>
        <w:rPr>
          <w:noProof/>
          <w:lang w:eastAsia="ru-RU"/>
        </w:rPr>
      </w:pPr>
    </w:p>
    <w:p w14:paraId="3EC74687" w14:textId="77777777" w:rsidR="008901EF" w:rsidRDefault="008901EF" w:rsidP="00EB1D38">
      <w:pPr>
        <w:pStyle w:val="a9"/>
        <w:tabs>
          <w:tab w:val="left" w:pos="567"/>
          <w:tab w:val="left" w:pos="1843"/>
        </w:tabs>
        <w:spacing w:line="276" w:lineRule="auto"/>
        <w:ind w:left="0" w:right="-42"/>
        <w:jc w:val="center"/>
        <w:rPr>
          <w:i/>
        </w:rPr>
      </w:pPr>
      <w:r>
        <w:rPr>
          <w:i/>
        </w:rPr>
        <w:t>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Б</w:t>
      </w:r>
    </w:p>
    <w:p w14:paraId="7DE990F7" w14:textId="77777777" w:rsidR="008901EF" w:rsidRPr="000035FE" w:rsidRDefault="008901EF" w:rsidP="00EB1D38">
      <w:pPr>
        <w:pStyle w:val="a9"/>
        <w:tabs>
          <w:tab w:val="left" w:pos="567"/>
          <w:tab w:val="left" w:pos="1843"/>
        </w:tabs>
        <w:spacing w:line="276" w:lineRule="auto"/>
        <w:ind w:left="0" w:right="-42"/>
        <w:jc w:val="center"/>
        <w:rPr>
          <w:i/>
        </w:rPr>
      </w:pPr>
      <w:r w:rsidRPr="000035FE">
        <w:rPr>
          <w:i/>
        </w:rPr>
        <w:t xml:space="preserve">Рисунок 1. </w:t>
      </w:r>
      <w:r>
        <w:rPr>
          <w:i/>
        </w:rPr>
        <w:t xml:space="preserve">А- </w:t>
      </w:r>
      <w:r w:rsidRPr="000035FE">
        <w:rPr>
          <w:i/>
        </w:rPr>
        <w:t>Расположение полос и пятен на теле земноводных</w:t>
      </w:r>
      <w:r>
        <w:rPr>
          <w:i/>
        </w:rPr>
        <w:t>; Б-длина туловища</w:t>
      </w:r>
    </w:p>
    <w:p w14:paraId="046B5177" w14:textId="77777777" w:rsidR="008901EF" w:rsidRPr="00E62C91" w:rsidRDefault="008901EF" w:rsidP="00EB1D38">
      <w:pPr>
        <w:pStyle w:val="ab"/>
        <w:tabs>
          <w:tab w:val="left" w:pos="567"/>
          <w:tab w:val="left" w:pos="1843"/>
        </w:tabs>
        <w:spacing w:line="276" w:lineRule="auto"/>
        <w:ind w:left="0" w:right="-42" w:firstLine="567"/>
        <w:jc w:val="both"/>
        <w:rPr>
          <w:sz w:val="28"/>
          <w:szCs w:val="28"/>
        </w:rPr>
      </w:pPr>
      <w:r w:rsidRPr="00E62C91">
        <w:rPr>
          <w:sz w:val="28"/>
          <w:szCs w:val="28"/>
        </w:rPr>
        <w:t>С целью выявить зависимость морфологических параметров особей от степени антропогенной нагрузки, измерили отдельно длину т</w:t>
      </w:r>
      <w:r>
        <w:rPr>
          <w:sz w:val="28"/>
          <w:szCs w:val="28"/>
        </w:rPr>
        <w:t>уловища</w:t>
      </w:r>
      <w:r w:rsidRPr="00E62C91">
        <w:rPr>
          <w:sz w:val="28"/>
          <w:szCs w:val="28"/>
        </w:rPr>
        <w:t xml:space="preserve"> самок и самцов. Измерения проводили прижизненно и в полевых условиях с помощью штангенциркуля с точностью до </w:t>
      </w:r>
      <w:smartTag w:uri="urn:schemas-microsoft-com:office:smarttags" w:element="metricconverter">
        <w:smartTagPr>
          <w:attr w:name="ProductID" w:val="0,1 мм"/>
        </w:smartTagPr>
        <w:r w:rsidRPr="00E62C91">
          <w:rPr>
            <w:sz w:val="28"/>
            <w:szCs w:val="28"/>
          </w:rPr>
          <w:t>0,1 мм</w:t>
        </w:r>
      </w:smartTag>
      <w:r w:rsidRPr="00E62C91">
        <w:rPr>
          <w:sz w:val="28"/>
          <w:szCs w:val="28"/>
        </w:rPr>
        <w:t xml:space="preserve"> отдельно для самок и самцов.</w:t>
      </w:r>
      <w:r>
        <w:rPr>
          <w:sz w:val="28"/>
          <w:szCs w:val="28"/>
        </w:rPr>
        <w:t xml:space="preserve"> Измерение длины проводится от кончика морды до клоакального отверстия </w:t>
      </w:r>
      <w:r w:rsidRPr="00264FB5">
        <w:rPr>
          <w:i/>
          <w:sz w:val="28"/>
          <w:szCs w:val="28"/>
        </w:rPr>
        <w:t>(рис.1</w:t>
      </w:r>
      <w:r>
        <w:rPr>
          <w:i/>
          <w:sz w:val="28"/>
          <w:szCs w:val="28"/>
        </w:rPr>
        <w:t xml:space="preserve"> Б</w:t>
      </w:r>
      <w:r w:rsidRPr="00264FB5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420EDEA" w14:textId="77777777" w:rsidR="008901EF" w:rsidRPr="00F647AB" w:rsidRDefault="008901EF" w:rsidP="00EB1D38">
      <w:pPr>
        <w:pStyle w:val="ab"/>
        <w:tabs>
          <w:tab w:val="left" w:pos="567"/>
          <w:tab w:val="left" w:pos="1843"/>
        </w:tabs>
        <w:spacing w:line="276" w:lineRule="auto"/>
        <w:ind w:left="0" w:right="-42" w:firstLine="567"/>
        <w:rPr>
          <w:i/>
          <w:sz w:val="28"/>
          <w:szCs w:val="28"/>
        </w:rPr>
      </w:pPr>
      <w:r w:rsidRPr="00F647AB">
        <w:rPr>
          <w:i/>
          <w:spacing w:val="-4"/>
          <w:sz w:val="28"/>
          <w:szCs w:val="28"/>
        </w:rPr>
        <w:t>Конечный</w:t>
      </w:r>
      <w:r w:rsidRPr="00F647AB">
        <w:rPr>
          <w:i/>
          <w:spacing w:val="-13"/>
          <w:sz w:val="28"/>
          <w:szCs w:val="28"/>
        </w:rPr>
        <w:t xml:space="preserve"> </w:t>
      </w:r>
      <w:r w:rsidRPr="00F647AB">
        <w:rPr>
          <w:i/>
          <w:spacing w:val="-3"/>
          <w:sz w:val="28"/>
          <w:szCs w:val="28"/>
        </w:rPr>
        <w:t>результат</w:t>
      </w:r>
    </w:p>
    <w:p w14:paraId="1E53FFE1" w14:textId="77777777" w:rsidR="008901EF" w:rsidRDefault="008901EF" w:rsidP="00EB1D38">
      <w:pPr>
        <w:spacing w:line="276" w:lineRule="auto"/>
        <w:ind w:firstLine="567"/>
        <w:jc w:val="both"/>
        <w:rPr>
          <w:sz w:val="28"/>
          <w:szCs w:val="28"/>
        </w:rPr>
      </w:pPr>
      <w:r w:rsidRPr="0084380E">
        <w:rPr>
          <w:sz w:val="28"/>
          <w:szCs w:val="28"/>
        </w:rPr>
        <w:t xml:space="preserve">При анализе водоемов отмечено, что водоемы различаются между собой по ряду показателей. </w:t>
      </w:r>
      <w:r>
        <w:rPr>
          <w:sz w:val="28"/>
          <w:szCs w:val="28"/>
        </w:rPr>
        <w:t>В</w:t>
      </w:r>
      <w:r w:rsidRPr="00CC2A18">
        <w:rPr>
          <w:sz w:val="28"/>
          <w:szCs w:val="28"/>
        </w:rPr>
        <w:t>одоем 1</w:t>
      </w:r>
      <w:r>
        <w:rPr>
          <w:sz w:val="28"/>
          <w:szCs w:val="28"/>
        </w:rPr>
        <w:t xml:space="preserve"> – пруд на окраине деревни</w:t>
      </w:r>
      <w:r w:rsidRPr="00CC2A18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CC2A18">
        <w:rPr>
          <w:sz w:val="28"/>
          <w:szCs w:val="28"/>
        </w:rPr>
        <w:t xml:space="preserve"> 4692 м</w:t>
      </w:r>
      <w:r w:rsidRPr="00CC2A18">
        <w:rPr>
          <w:sz w:val="28"/>
          <w:szCs w:val="28"/>
          <w:vertAlign w:val="superscript"/>
        </w:rPr>
        <w:t>2</w:t>
      </w:r>
      <w:r w:rsidRPr="00CC2A18">
        <w:rPr>
          <w:sz w:val="28"/>
          <w:szCs w:val="28"/>
        </w:rPr>
        <w:t xml:space="preserve">, характеризуется пологим берегом, глубиной до </w:t>
      </w:r>
      <w:smartTag w:uri="urn:schemas-microsoft-com:office:smarttags" w:element="metricconverter">
        <w:smartTagPr>
          <w:attr w:name="ProductID" w:val="2 м"/>
        </w:smartTagPr>
        <w:r w:rsidRPr="00CC2A18"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>, мусор отсутствует</w:t>
      </w:r>
      <w:r w:rsidRPr="00CC2A18">
        <w:rPr>
          <w:sz w:val="28"/>
          <w:szCs w:val="28"/>
        </w:rPr>
        <w:t>. Водоем 2 – пруд в центре деревни, площадью 1185 м</w:t>
      </w:r>
      <w:r w:rsidRPr="00CC2A18">
        <w:rPr>
          <w:sz w:val="28"/>
          <w:szCs w:val="28"/>
          <w:vertAlign w:val="superscript"/>
        </w:rPr>
        <w:t>2</w:t>
      </w:r>
      <w:r w:rsidRPr="00CC2A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</w:t>
      </w:r>
      <w:r w:rsidRPr="00CC2A18">
        <w:rPr>
          <w:sz w:val="28"/>
          <w:szCs w:val="28"/>
        </w:rPr>
        <w:t>крут</w:t>
      </w:r>
      <w:r>
        <w:rPr>
          <w:sz w:val="28"/>
          <w:szCs w:val="28"/>
        </w:rPr>
        <w:t>ым</w:t>
      </w:r>
      <w:r w:rsidRPr="00CC2A18">
        <w:rPr>
          <w:sz w:val="28"/>
          <w:szCs w:val="28"/>
        </w:rPr>
        <w:t xml:space="preserve"> берег</w:t>
      </w:r>
      <w:r>
        <w:rPr>
          <w:sz w:val="28"/>
          <w:szCs w:val="28"/>
        </w:rPr>
        <w:t>ом</w:t>
      </w:r>
      <w:r w:rsidRPr="00CC2A18">
        <w:rPr>
          <w:sz w:val="28"/>
          <w:szCs w:val="28"/>
        </w:rPr>
        <w:t>, преобладающ</w:t>
      </w:r>
      <w:r>
        <w:rPr>
          <w:sz w:val="28"/>
          <w:szCs w:val="28"/>
        </w:rPr>
        <w:t>ей</w:t>
      </w:r>
      <w:r w:rsidRPr="00CC2A18">
        <w:rPr>
          <w:sz w:val="28"/>
          <w:szCs w:val="28"/>
        </w:rPr>
        <w:t xml:space="preserve"> глубин</w:t>
      </w:r>
      <w:r>
        <w:rPr>
          <w:sz w:val="28"/>
          <w:szCs w:val="28"/>
        </w:rPr>
        <w:t>ой</w:t>
      </w:r>
      <w:r w:rsidRPr="00CC2A18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,5 м"/>
        </w:smartTagPr>
        <w:r w:rsidRPr="00CC2A18"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>, с большим количеством бытового мусора</w:t>
      </w:r>
      <w:r w:rsidRPr="00CC2A18">
        <w:rPr>
          <w:sz w:val="28"/>
          <w:szCs w:val="28"/>
        </w:rPr>
        <w:t>.</w:t>
      </w:r>
      <w:r>
        <w:rPr>
          <w:sz w:val="28"/>
          <w:szCs w:val="28"/>
        </w:rPr>
        <w:t xml:space="preserve"> Водоем 3 – пруд на окраине сельскохозяйственного поля площадью 510</w:t>
      </w:r>
      <w:r w:rsidRPr="004600F6">
        <w:rPr>
          <w:sz w:val="28"/>
          <w:szCs w:val="28"/>
        </w:rPr>
        <w:t xml:space="preserve"> </w:t>
      </w:r>
      <w:r w:rsidRPr="00CC2A18">
        <w:rPr>
          <w:sz w:val="28"/>
          <w:szCs w:val="28"/>
        </w:rPr>
        <w:t>м</w:t>
      </w:r>
      <w:r w:rsidRPr="00CC2A1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 крутым берегом, </w:t>
      </w:r>
      <w:r w:rsidRPr="00CC2A18">
        <w:rPr>
          <w:sz w:val="28"/>
          <w:szCs w:val="28"/>
        </w:rPr>
        <w:t>глубин</w:t>
      </w:r>
      <w:r>
        <w:rPr>
          <w:sz w:val="28"/>
          <w:szCs w:val="28"/>
        </w:rPr>
        <w:t>а</w:t>
      </w:r>
      <w:r w:rsidRPr="00CC2A18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,5 м"/>
        </w:smartTagPr>
        <w:r w:rsidRPr="00CC2A18">
          <w:rPr>
            <w:sz w:val="28"/>
            <w:szCs w:val="28"/>
          </w:rPr>
          <w:t>1,5 м</w:t>
        </w:r>
        <w:r>
          <w:rPr>
            <w:sz w:val="28"/>
            <w:szCs w:val="28"/>
          </w:rPr>
          <w:t>,</w:t>
        </w:r>
      </w:smartTag>
      <w:r w:rsidRPr="00CC2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мусор отсутствует. Водоем 1 имеет естественное происхождение, водоемы 2 и 3 – искусственное. Во всех водоемах вода мутная. </w:t>
      </w:r>
    </w:p>
    <w:p w14:paraId="178C145C" w14:textId="77777777" w:rsidR="008901EF" w:rsidRDefault="008901EF" w:rsidP="00EB1D38">
      <w:pPr>
        <w:pStyle w:val="ab"/>
        <w:tabs>
          <w:tab w:val="left" w:pos="567"/>
          <w:tab w:val="left" w:pos="1843"/>
        </w:tabs>
        <w:spacing w:line="276" w:lineRule="auto"/>
        <w:ind w:left="0" w:right="-42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Сравнив расположение полос и пятен на теле лягушек, можно отметить, что у особей водоемов 1 и 2 количество асимметричных признаков составляют от 1 до 7, при этом 7 асимметричных признаков встретилось только у одной особи на этих водоемах, 6 асимметричных признаков у двух особей из водоема 1 </w:t>
      </w:r>
      <w:r w:rsidRPr="00A841A1">
        <w:rPr>
          <w:i/>
          <w:spacing w:val="-3"/>
          <w:sz w:val="28"/>
          <w:szCs w:val="28"/>
        </w:rPr>
        <w:t>(рис.1</w:t>
      </w:r>
      <w:r>
        <w:rPr>
          <w:spacing w:val="-3"/>
          <w:sz w:val="28"/>
          <w:szCs w:val="28"/>
        </w:rPr>
        <w:t>) и у одной из водоема 2 (</w:t>
      </w:r>
      <w:r w:rsidRPr="00A841A1">
        <w:rPr>
          <w:i/>
          <w:spacing w:val="-3"/>
          <w:sz w:val="28"/>
          <w:szCs w:val="28"/>
        </w:rPr>
        <w:t>рис.2</w:t>
      </w:r>
      <w:r>
        <w:rPr>
          <w:spacing w:val="-3"/>
          <w:sz w:val="28"/>
          <w:szCs w:val="28"/>
        </w:rPr>
        <w:t>). У большинства особей из этих водоемов изменения происходит по 3-4 признакам. У особей из водоема 3 не встретились особи с 7 асимметричными признаками, но у 60% особей отклонения по 4-5 признакам (</w:t>
      </w:r>
      <w:r w:rsidRPr="00A841A1">
        <w:rPr>
          <w:i/>
          <w:spacing w:val="-3"/>
          <w:sz w:val="28"/>
          <w:szCs w:val="28"/>
        </w:rPr>
        <w:t>рис.3</w:t>
      </w:r>
      <w:r>
        <w:rPr>
          <w:spacing w:val="-3"/>
          <w:sz w:val="28"/>
          <w:szCs w:val="28"/>
        </w:rPr>
        <w:t>).</w:t>
      </w:r>
    </w:p>
    <w:p w14:paraId="73F5DB0B" w14:textId="77777777" w:rsidR="008901EF" w:rsidRDefault="008901EF" w:rsidP="00EB1D38">
      <w:pPr>
        <w:pStyle w:val="ab"/>
        <w:tabs>
          <w:tab w:val="left" w:pos="567"/>
          <w:tab w:val="left" w:pos="1843"/>
        </w:tabs>
        <w:spacing w:line="276" w:lineRule="auto"/>
        <w:ind w:left="0" w:right="-42" w:firstLine="567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D424B7D" wp14:editId="1356B2D6">
            <wp:extent cx="4411980" cy="2644140"/>
            <wp:effectExtent l="0" t="0" r="762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9E13C18" w14:textId="77777777" w:rsidR="008901EF" w:rsidRPr="002E2456" w:rsidRDefault="008901EF" w:rsidP="00EB1D38">
      <w:pPr>
        <w:pStyle w:val="ab"/>
        <w:tabs>
          <w:tab w:val="left" w:pos="567"/>
          <w:tab w:val="left" w:pos="1843"/>
        </w:tabs>
        <w:spacing w:line="276" w:lineRule="auto"/>
        <w:ind w:left="0" w:right="-42"/>
        <w:jc w:val="center"/>
        <w:rPr>
          <w:b/>
          <w:i/>
          <w:sz w:val="28"/>
          <w:szCs w:val="28"/>
        </w:rPr>
      </w:pPr>
      <w:r w:rsidRPr="002E2456">
        <w:rPr>
          <w:i/>
          <w:noProof/>
          <w:sz w:val="28"/>
          <w:szCs w:val="28"/>
          <w:lang w:eastAsia="ru-RU"/>
        </w:rPr>
        <w:t xml:space="preserve">Риунок 1. </w:t>
      </w:r>
      <w:r>
        <w:rPr>
          <w:i/>
          <w:spacing w:val="-3"/>
          <w:sz w:val="28"/>
          <w:szCs w:val="28"/>
        </w:rPr>
        <w:t>Ко</w:t>
      </w:r>
      <w:r w:rsidRPr="002E2456">
        <w:rPr>
          <w:i/>
          <w:spacing w:val="-3"/>
          <w:sz w:val="28"/>
          <w:szCs w:val="28"/>
        </w:rPr>
        <w:t xml:space="preserve">личество </w:t>
      </w:r>
      <w:r>
        <w:rPr>
          <w:i/>
          <w:spacing w:val="-3"/>
          <w:sz w:val="28"/>
          <w:szCs w:val="28"/>
        </w:rPr>
        <w:t xml:space="preserve">асимметричных </w:t>
      </w:r>
      <w:r w:rsidRPr="002E2456">
        <w:rPr>
          <w:i/>
          <w:spacing w:val="-3"/>
          <w:sz w:val="28"/>
          <w:szCs w:val="28"/>
        </w:rPr>
        <w:t>полос и пятен у особей из водоема 1</w:t>
      </w:r>
    </w:p>
    <w:p w14:paraId="10CB2B61" w14:textId="77777777" w:rsidR="008901EF" w:rsidRDefault="008901EF" w:rsidP="00EB1D38">
      <w:pPr>
        <w:pStyle w:val="ab"/>
        <w:tabs>
          <w:tab w:val="left" w:pos="567"/>
          <w:tab w:val="left" w:pos="1843"/>
        </w:tabs>
        <w:spacing w:line="276" w:lineRule="auto"/>
        <w:ind w:left="0" w:right="-42" w:firstLine="56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017669B" wp14:editId="1CC7F7E4">
            <wp:extent cx="4413600" cy="2646000"/>
            <wp:effectExtent l="0" t="0" r="6350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D4BE6BA" w14:textId="77777777" w:rsidR="008901EF" w:rsidRPr="002E2456" w:rsidRDefault="008901EF" w:rsidP="00EB1D38">
      <w:pPr>
        <w:pStyle w:val="ab"/>
        <w:tabs>
          <w:tab w:val="left" w:pos="567"/>
          <w:tab w:val="left" w:pos="1843"/>
        </w:tabs>
        <w:spacing w:line="276" w:lineRule="auto"/>
        <w:ind w:left="0" w:right="-42"/>
        <w:jc w:val="center"/>
        <w:rPr>
          <w:b/>
          <w:i/>
          <w:sz w:val="28"/>
          <w:szCs w:val="28"/>
        </w:rPr>
      </w:pPr>
      <w:r w:rsidRPr="002E2456">
        <w:rPr>
          <w:i/>
          <w:noProof/>
          <w:sz w:val="28"/>
          <w:szCs w:val="28"/>
          <w:lang w:eastAsia="ru-RU"/>
        </w:rPr>
        <w:t xml:space="preserve">Риунок </w:t>
      </w:r>
      <w:r>
        <w:rPr>
          <w:i/>
          <w:noProof/>
          <w:sz w:val="28"/>
          <w:szCs w:val="28"/>
          <w:lang w:eastAsia="ru-RU"/>
        </w:rPr>
        <w:t>2</w:t>
      </w:r>
      <w:r w:rsidRPr="002E2456">
        <w:rPr>
          <w:i/>
          <w:noProof/>
          <w:sz w:val="28"/>
          <w:szCs w:val="28"/>
          <w:lang w:eastAsia="ru-RU"/>
        </w:rPr>
        <w:t xml:space="preserve">. </w:t>
      </w:r>
      <w:r>
        <w:rPr>
          <w:i/>
          <w:spacing w:val="-3"/>
          <w:sz w:val="28"/>
          <w:szCs w:val="28"/>
        </w:rPr>
        <w:t>Ко</w:t>
      </w:r>
      <w:r w:rsidRPr="002E2456">
        <w:rPr>
          <w:i/>
          <w:spacing w:val="-3"/>
          <w:sz w:val="28"/>
          <w:szCs w:val="28"/>
        </w:rPr>
        <w:t xml:space="preserve">личество </w:t>
      </w:r>
      <w:r>
        <w:rPr>
          <w:i/>
          <w:spacing w:val="-3"/>
          <w:sz w:val="28"/>
          <w:szCs w:val="28"/>
        </w:rPr>
        <w:t xml:space="preserve">асимметричных </w:t>
      </w:r>
      <w:r w:rsidRPr="002E2456">
        <w:rPr>
          <w:i/>
          <w:spacing w:val="-3"/>
          <w:sz w:val="28"/>
          <w:szCs w:val="28"/>
        </w:rPr>
        <w:t xml:space="preserve">полос и пятен у особей из водоема </w:t>
      </w:r>
      <w:r>
        <w:rPr>
          <w:i/>
          <w:spacing w:val="-3"/>
          <w:sz w:val="28"/>
          <w:szCs w:val="28"/>
        </w:rPr>
        <w:t>2</w:t>
      </w:r>
    </w:p>
    <w:p w14:paraId="43DF5A24" w14:textId="77777777" w:rsidR="008901EF" w:rsidRDefault="008901EF" w:rsidP="00EB1D38">
      <w:pPr>
        <w:pStyle w:val="ab"/>
        <w:tabs>
          <w:tab w:val="left" w:pos="567"/>
          <w:tab w:val="left" w:pos="1843"/>
        </w:tabs>
        <w:spacing w:line="276" w:lineRule="auto"/>
        <w:ind w:left="0" w:right="-42" w:firstLine="567"/>
        <w:jc w:val="center"/>
        <w:rPr>
          <w:spacing w:val="-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7DA66B" wp14:editId="75662E02">
            <wp:extent cx="4413600" cy="2646000"/>
            <wp:effectExtent l="0" t="0" r="635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A91F87C" w14:textId="77777777" w:rsidR="008901EF" w:rsidRDefault="008901EF" w:rsidP="00EB1D38">
      <w:pPr>
        <w:pStyle w:val="ab"/>
        <w:tabs>
          <w:tab w:val="left" w:pos="567"/>
          <w:tab w:val="left" w:pos="1843"/>
        </w:tabs>
        <w:spacing w:line="276" w:lineRule="auto"/>
        <w:ind w:left="0" w:right="-42"/>
        <w:jc w:val="center"/>
        <w:rPr>
          <w:i/>
          <w:spacing w:val="-3"/>
          <w:sz w:val="28"/>
          <w:szCs w:val="28"/>
        </w:rPr>
      </w:pPr>
      <w:r w:rsidRPr="002E2456">
        <w:rPr>
          <w:i/>
          <w:noProof/>
          <w:sz w:val="28"/>
          <w:szCs w:val="28"/>
          <w:lang w:eastAsia="ru-RU"/>
        </w:rPr>
        <w:t xml:space="preserve">Риунок </w:t>
      </w:r>
      <w:r>
        <w:rPr>
          <w:i/>
          <w:noProof/>
          <w:sz w:val="28"/>
          <w:szCs w:val="28"/>
          <w:lang w:eastAsia="ru-RU"/>
        </w:rPr>
        <w:t>3</w:t>
      </w:r>
      <w:r w:rsidRPr="002E2456">
        <w:rPr>
          <w:i/>
          <w:noProof/>
          <w:sz w:val="28"/>
          <w:szCs w:val="28"/>
          <w:lang w:eastAsia="ru-RU"/>
        </w:rPr>
        <w:t xml:space="preserve">. </w:t>
      </w:r>
      <w:r>
        <w:rPr>
          <w:i/>
          <w:spacing w:val="-3"/>
          <w:sz w:val="28"/>
          <w:szCs w:val="28"/>
        </w:rPr>
        <w:t>Ко</w:t>
      </w:r>
      <w:r w:rsidRPr="002E2456">
        <w:rPr>
          <w:i/>
          <w:spacing w:val="-3"/>
          <w:sz w:val="28"/>
          <w:szCs w:val="28"/>
        </w:rPr>
        <w:t xml:space="preserve">личество </w:t>
      </w:r>
      <w:r>
        <w:rPr>
          <w:i/>
          <w:spacing w:val="-3"/>
          <w:sz w:val="28"/>
          <w:szCs w:val="28"/>
        </w:rPr>
        <w:t xml:space="preserve">асимметричных </w:t>
      </w:r>
      <w:r w:rsidRPr="002E2456">
        <w:rPr>
          <w:i/>
          <w:spacing w:val="-3"/>
          <w:sz w:val="28"/>
          <w:szCs w:val="28"/>
        </w:rPr>
        <w:t xml:space="preserve">полос и пятен у особей из водоема </w:t>
      </w:r>
      <w:r>
        <w:rPr>
          <w:i/>
          <w:spacing w:val="-3"/>
          <w:sz w:val="28"/>
          <w:szCs w:val="28"/>
        </w:rPr>
        <w:t>3</w:t>
      </w:r>
    </w:p>
    <w:p w14:paraId="7CF68BFA" w14:textId="77777777" w:rsidR="008901EF" w:rsidRDefault="008901EF" w:rsidP="00EB1D38">
      <w:pPr>
        <w:pStyle w:val="ab"/>
        <w:tabs>
          <w:tab w:val="left" w:pos="567"/>
          <w:tab w:val="left" w:pos="1843"/>
        </w:tabs>
        <w:spacing w:line="276" w:lineRule="auto"/>
        <w:ind w:left="0" w:right="-42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Для более достоверной информации мы рассчитали долю асимметричных признаков в процентах (</w:t>
      </w:r>
      <w:r w:rsidRPr="00A841A1">
        <w:rPr>
          <w:i/>
          <w:spacing w:val="-3"/>
          <w:sz w:val="28"/>
          <w:szCs w:val="28"/>
        </w:rPr>
        <w:t>табл.1</w:t>
      </w:r>
      <w:r>
        <w:rPr>
          <w:spacing w:val="-3"/>
          <w:sz w:val="28"/>
          <w:szCs w:val="28"/>
        </w:rPr>
        <w:t xml:space="preserve">). На водоеме 1 она составляет от 26 до 78%, на водоеме 2 - от 22 до 74%, в то время как на водоеме 3 – от 22 до 83%. Максимальная доля отклонений наблюдается на водоеме 3 - по 4 признакам, а меньше всего на водоеме 2 - </w:t>
      </w:r>
      <w:r>
        <w:rPr>
          <w:spacing w:val="-3"/>
          <w:sz w:val="28"/>
          <w:szCs w:val="28"/>
        </w:rPr>
        <w:lastRenderedPageBreak/>
        <w:t>только по одному признаку. Таким образом, водоем 3 испытывает более тяжелую экологическую нагрузку, предположительно из-за нахождения на сельскохозяйственном поле и смыва удобрений в воду.</w:t>
      </w:r>
    </w:p>
    <w:p w14:paraId="1964FB58" w14:textId="77777777" w:rsidR="008901EF" w:rsidRPr="002E2456" w:rsidRDefault="008901EF" w:rsidP="00EB1D38">
      <w:pPr>
        <w:pStyle w:val="ab"/>
        <w:tabs>
          <w:tab w:val="left" w:pos="567"/>
          <w:tab w:val="left" w:pos="1843"/>
        </w:tabs>
        <w:spacing w:line="276" w:lineRule="auto"/>
        <w:ind w:left="0" w:right="-42"/>
        <w:jc w:val="center"/>
        <w:rPr>
          <w:b/>
          <w:i/>
          <w:sz w:val="28"/>
          <w:szCs w:val="28"/>
        </w:rPr>
      </w:pPr>
      <w:r w:rsidRPr="00C11B90">
        <w:rPr>
          <w:i/>
          <w:spacing w:val="-3"/>
          <w:sz w:val="28"/>
          <w:szCs w:val="28"/>
        </w:rPr>
        <w:t xml:space="preserve">Таблица 1. </w:t>
      </w:r>
      <w:r>
        <w:rPr>
          <w:i/>
          <w:spacing w:val="-3"/>
          <w:sz w:val="28"/>
          <w:szCs w:val="28"/>
        </w:rPr>
        <w:t>Доля (в %) асимметричных признаков по признакам в каждом водоеме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1229"/>
        <w:gridCol w:w="3038"/>
        <w:gridCol w:w="3038"/>
        <w:gridCol w:w="3038"/>
      </w:tblGrid>
      <w:tr w:rsidR="008901EF" w:rsidRPr="00D807CE" w14:paraId="0B03CBE6" w14:textId="77777777" w:rsidTr="00105B6B">
        <w:trPr>
          <w:trHeight w:val="2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2CD2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4391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Доля асимметричных признаков</w:t>
            </w:r>
            <w:r>
              <w:rPr>
                <w:color w:val="000000"/>
                <w:sz w:val="28"/>
                <w:szCs w:val="28"/>
              </w:rPr>
              <w:t>, %</w:t>
            </w:r>
          </w:p>
        </w:tc>
      </w:tr>
      <w:tr w:rsidR="008901EF" w:rsidRPr="00D807CE" w14:paraId="3017A3C4" w14:textId="77777777" w:rsidTr="00105B6B">
        <w:trPr>
          <w:trHeight w:val="288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EF34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Признак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5DA7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Водоем 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BF9C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Водоем 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ABBF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Водоем 3</w:t>
            </w:r>
          </w:p>
        </w:tc>
      </w:tr>
      <w:tr w:rsidR="008901EF" w:rsidRPr="00D807CE" w14:paraId="75EEBA4A" w14:textId="77777777" w:rsidTr="00105B6B">
        <w:trPr>
          <w:trHeight w:val="288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66D4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F5F9794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C3F5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7ADF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22</w:t>
            </w:r>
          </w:p>
        </w:tc>
      </w:tr>
      <w:tr w:rsidR="008901EF" w:rsidRPr="00D807CE" w14:paraId="6C6FA3C6" w14:textId="77777777" w:rsidTr="00105B6B">
        <w:trPr>
          <w:trHeight w:val="288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9DB2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9666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8DA3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C838419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78</w:t>
            </w:r>
          </w:p>
        </w:tc>
      </w:tr>
      <w:tr w:rsidR="008901EF" w:rsidRPr="00D807CE" w14:paraId="25AE81E6" w14:textId="77777777" w:rsidTr="00105B6B">
        <w:trPr>
          <w:trHeight w:val="288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C3F7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96E5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C9ED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8050F5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61</w:t>
            </w:r>
          </w:p>
        </w:tc>
      </w:tr>
      <w:tr w:rsidR="008901EF" w:rsidRPr="00D807CE" w14:paraId="5BFB8C9D" w14:textId="77777777" w:rsidTr="00105B6B">
        <w:trPr>
          <w:trHeight w:val="288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258E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79A0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BC13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C2113A6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83</w:t>
            </w:r>
          </w:p>
        </w:tc>
      </w:tr>
      <w:tr w:rsidR="008901EF" w:rsidRPr="00D807CE" w14:paraId="3E59B3E5" w14:textId="77777777" w:rsidTr="00105B6B">
        <w:trPr>
          <w:trHeight w:val="288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3D8C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0DE2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CD71C4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3DCE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43</w:t>
            </w:r>
          </w:p>
        </w:tc>
      </w:tr>
      <w:tr w:rsidR="008901EF" w:rsidRPr="00D807CE" w14:paraId="1CD13E55" w14:textId="77777777" w:rsidTr="00105B6B">
        <w:trPr>
          <w:trHeight w:val="288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2A8A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507BB83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6018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217B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52</w:t>
            </w:r>
          </w:p>
        </w:tc>
      </w:tr>
      <w:tr w:rsidR="008901EF" w:rsidRPr="00D807CE" w14:paraId="5AE2A30A" w14:textId="77777777" w:rsidTr="00105B6B">
        <w:trPr>
          <w:trHeight w:val="288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03C5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90A5B95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33C1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9637AC" w14:textId="77777777" w:rsidR="008901EF" w:rsidRPr="00D807CE" w:rsidRDefault="008901EF" w:rsidP="00EB1D38">
            <w:pPr>
              <w:jc w:val="center"/>
              <w:rPr>
                <w:color w:val="000000"/>
                <w:sz w:val="28"/>
                <w:szCs w:val="28"/>
              </w:rPr>
            </w:pPr>
            <w:r w:rsidRPr="00D807CE">
              <w:rPr>
                <w:color w:val="000000"/>
                <w:sz w:val="28"/>
                <w:szCs w:val="28"/>
              </w:rPr>
              <w:t>78</w:t>
            </w:r>
          </w:p>
        </w:tc>
      </w:tr>
    </w:tbl>
    <w:p w14:paraId="4395A381" w14:textId="77777777" w:rsidR="008901EF" w:rsidRPr="00E62C91" w:rsidRDefault="008901EF" w:rsidP="00EB1D38">
      <w:pPr>
        <w:pStyle w:val="ad"/>
        <w:widowControl w:val="0"/>
        <w:spacing w:line="276" w:lineRule="auto"/>
        <w:jc w:val="both"/>
        <w:rPr>
          <w:b w:val="0"/>
        </w:rPr>
      </w:pPr>
      <w:bookmarkStart w:id="1" w:name="_Toc198181697"/>
      <w:bookmarkStart w:id="2" w:name="_Toc197918056"/>
      <w:r>
        <w:rPr>
          <w:b w:val="0"/>
        </w:rPr>
        <w:t xml:space="preserve">Измерив длину туловища самок и самцов, установили, что наибольшая длина у </w:t>
      </w:r>
      <w:r w:rsidRPr="00E62C91">
        <w:rPr>
          <w:b w:val="0"/>
        </w:rPr>
        <w:t xml:space="preserve">самок из водоема 3 – </w:t>
      </w:r>
      <w:r>
        <w:rPr>
          <w:b w:val="0"/>
        </w:rPr>
        <w:t xml:space="preserve">в среднем </w:t>
      </w:r>
      <w:r w:rsidRPr="00E62C91">
        <w:rPr>
          <w:b w:val="0"/>
        </w:rPr>
        <w:t>75,3 мм</w:t>
      </w:r>
      <w:r>
        <w:rPr>
          <w:b w:val="0"/>
        </w:rPr>
        <w:t>, в этом водоеме найдена самая крупная самка – 91,1 мм. Н</w:t>
      </w:r>
      <w:r w:rsidRPr="00E62C91">
        <w:rPr>
          <w:b w:val="0"/>
        </w:rPr>
        <w:t xml:space="preserve">аименьшая </w:t>
      </w:r>
      <w:r>
        <w:rPr>
          <w:b w:val="0"/>
        </w:rPr>
        <w:t xml:space="preserve">длина </w:t>
      </w:r>
      <w:r w:rsidRPr="00E62C91">
        <w:rPr>
          <w:b w:val="0"/>
        </w:rPr>
        <w:t xml:space="preserve">у самок из водоема 2 – </w:t>
      </w:r>
      <w:r>
        <w:rPr>
          <w:b w:val="0"/>
        </w:rPr>
        <w:t xml:space="preserve">в среднем </w:t>
      </w:r>
      <w:r w:rsidRPr="00E62C91">
        <w:rPr>
          <w:b w:val="0"/>
        </w:rPr>
        <w:t>62,6 мм</w:t>
      </w:r>
      <w:r>
        <w:rPr>
          <w:b w:val="0"/>
        </w:rPr>
        <w:t xml:space="preserve"> (</w:t>
      </w:r>
      <w:r>
        <w:rPr>
          <w:b w:val="0"/>
          <w:i/>
        </w:rPr>
        <w:t>табл.2</w:t>
      </w:r>
      <w:r w:rsidRPr="00E46C47">
        <w:rPr>
          <w:b w:val="0"/>
        </w:rPr>
        <w:t>)</w:t>
      </w:r>
      <w:r w:rsidRPr="00E62C91">
        <w:rPr>
          <w:b w:val="0"/>
        </w:rPr>
        <w:t xml:space="preserve">. </w:t>
      </w:r>
    </w:p>
    <w:p w14:paraId="5EAE62C7" w14:textId="77777777" w:rsidR="008901EF" w:rsidRPr="00E62C91" w:rsidRDefault="008901EF" w:rsidP="00EB1D38">
      <w:pPr>
        <w:pStyle w:val="ad"/>
        <w:widowControl w:val="0"/>
        <w:spacing w:line="276" w:lineRule="auto"/>
        <w:jc w:val="both"/>
        <w:rPr>
          <w:b w:val="0"/>
        </w:rPr>
      </w:pPr>
      <w:r w:rsidRPr="00E62C91">
        <w:rPr>
          <w:b w:val="0"/>
        </w:rPr>
        <w:t>Изменение длины т</w:t>
      </w:r>
      <w:r>
        <w:rPr>
          <w:b w:val="0"/>
        </w:rPr>
        <w:t>уловища</w:t>
      </w:r>
      <w:r w:rsidRPr="00E62C91">
        <w:rPr>
          <w:b w:val="0"/>
        </w:rPr>
        <w:t xml:space="preserve"> самцов подвергается той же закономерности, что и у само</w:t>
      </w:r>
      <w:r>
        <w:rPr>
          <w:b w:val="0"/>
        </w:rPr>
        <w:t>к</w:t>
      </w:r>
      <w:r w:rsidRPr="00E62C91">
        <w:rPr>
          <w:b w:val="0"/>
        </w:rPr>
        <w:t xml:space="preserve">, т.е. наибольшая длина у самцов из водоема 3 – </w:t>
      </w:r>
      <w:r>
        <w:rPr>
          <w:b w:val="0"/>
        </w:rPr>
        <w:t xml:space="preserve">в среднем </w:t>
      </w:r>
      <w:r w:rsidRPr="00E62C91">
        <w:rPr>
          <w:b w:val="0"/>
        </w:rPr>
        <w:t>64,4</w:t>
      </w:r>
      <w:r>
        <w:rPr>
          <w:b w:val="0"/>
        </w:rPr>
        <w:t xml:space="preserve"> мм</w:t>
      </w:r>
      <w:r w:rsidRPr="00E62C91">
        <w:rPr>
          <w:b w:val="0"/>
        </w:rPr>
        <w:t xml:space="preserve">, а минимальная – водоема 2 – </w:t>
      </w:r>
      <w:r>
        <w:rPr>
          <w:b w:val="0"/>
        </w:rPr>
        <w:t xml:space="preserve">в среднем </w:t>
      </w:r>
      <w:r w:rsidRPr="00E62C91">
        <w:rPr>
          <w:b w:val="0"/>
        </w:rPr>
        <w:t>59 мм. В целом, в исследуемых популяциях размеры сам</w:t>
      </w:r>
      <w:r>
        <w:rPr>
          <w:b w:val="0"/>
        </w:rPr>
        <w:t>ок</w:t>
      </w:r>
      <w:r w:rsidRPr="00E62C91">
        <w:rPr>
          <w:b w:val="0"/>
        </w:rPr>
        <w:t xml:space="preserve"> превышают размеры сам</w:t>
      </w:r>
      <w:r>
        <w:rPr>
          <w:b w:val="0"/>
        </w:rPr>
        <w:t>цов</w:t>
      </w:r>
      <w:r w:rsidRPr="00E62C91">
        <w:rPr>
          <w:b w:val="0"/>
        </w:rPr>
        <w:t>.</w:t>
      </w:r>
    </w:p>
    <w:p w14:paraId="6310611B" w14:textId="77777777" w:rsidR="008901EF" w:rsidRPr="00B65530" w:rsidRDefault="008901EF" w:rsidP="00EB1D38">
      <w:pPr>
        <w:pStyle w:val="ad"/>
        <w:widowControl w:val="0"/>
        <w:spacing w:line="276" w:lineRule="auto"/>
        <w:ind w:firstLine="0"/>
        <w:rPr>
          <w:b w:val="0"/>
          <w:i/>
        </w:rPr>
      </w:pPr>
      <w:bookmarkStart w:id="3" w:name="_Toc198181696"/>
      <w:bookmarkStart w:id="4" w:name="_Toc197918055"/>
      <w:bookmarkEnd w:id="1"/>
      <w:bookmarkEnd w:id="2"/>
      <w:r w:rsidRPr="00B65530">
        <w:rPr>
          <w:b w:val="0"/>
          <w:i/>
        </w:rPr>
        <w:t>Таблица 2. Длина т</w:t>
      </w:r>
      <w:r>
        <w:rPr>
          <w:b w:val="0"/>
          <w:i/>
        </w:rPr>
        <w:t>уловища</w:t>
      </w:r>
      <w:r w:rsidRPr="00B65530">
        <w:rPr>
          <w:b w:val="0"/>
          <w:i/>
        </w:rPr>
        <w:t xml:space="preserve"> самок и самцов на исследованных водоемах</w:t>
      </w:r>
      <w:bookmarkEnd w:id="3"/>
      <w:bookmarkEnd w:id="4"/>
    </w:p>
    <w:tbl>
      <w:tblPr>
        <w:tblW w:w="981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552"/>
        <w:gridCol w:w="2025"/>
        <w:gridCol w:w="2228"/>
        <w:gridCol w:w="1701"/>
      </w:tblGrid>
      <w:tr w:rsidR="008901EF" w:rsidRPr="00B65530" w14:paraId="059FF344" w14:textId="77777777" w:rsidTr="00105B6B">
        <w:trPr>
          <w:trHeight w:val="315"/>
        </w:trPr>
        <w:tc>
          <w:tcPr>
            <w:tcW w:w="1310" w:type="dxa"/>
            <w:vMerge w:val="restart"/>
            <w:shd w:val="clear" w:color="auto" w:fill="auto"/>
            <w:noWrap/>
            <w:vAlign w:val="center"/>
          </w:tcPr>
          <w:p w14:paraId="066A2978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 w:rsidRPr="00B65530">
              <w:rPr>
                <w:bCs/>
                <w:sz w:val="26"/>
                <w:szCs w:val="26"/>
              </w:rPr>
              <w:t>Водоем</w:t>
            </w:r>
          </w:p>
        </w:tc>
        <w:tc>
          <w:tcPr>
            <w:tcW w:w="8506" w:type="dxa"/>
            <w:gridSpan w:val="4"/>
            <w:shd w:val="clear" w:color="auto" w:fill="auto"/>
            <w:noWrap/>
            <w:vAlign w:val="center"/>
          </w:tcPr>
          <w:p w14:paraId="31C5A036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 w:rsidRPr="00B65530">
              <w:rPr>
                <w:bCs/>
                <w:sz w:val="26"/>
                <w:szCs w:val="26"/>
              </w:rPr>
              <w:t>Показатели</w:t>
            </w:r>
          </w:p>
        </w:tc>
      </w:tr>
      <w:tr w:rsidR="008901EF" w:rsidRPr="00B65530" w14:paraId="10F59884" w14:textId="77777777" w:rsidTr="00105B6B">
        <w:trPr>
          <w:trHeight w:val="315"/>
        </w:trPr>
        <w:tc>
          <w:tcPr>
            <w:tcW w:w="1310" w:type="dxa"/>
            <w:vMerge/>
            <w:vAlign w:val="center"/>
          </w:tcPr>
          <w:p w14:paraId="64441B4B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77" w:type="dxa"/>
            <w:gridSpan w:val="2"/>
            <w:shd w:val="clear" w:color="auto" w:fill="auto"/>
            <w:noWrap/>
            <w:vAlign w:val="center"/>
          </w:tcPr>
          <w:p w14:paraId="23D7F0CD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 w:rsidRPr="00B65530">
              <w:rPr>
                <w:bCs/>
                <w:sz w:val="26"/>
                <w:szCs w:val="26"/>
              </w:rPr>
              <w:t xml:space="preserve">длины </w:t>
            </w:r>
            <w:r>
              <w:rPr>
                <w:bCs/>
                <w:sz w:val="26"/>
                <w:szCs w:val="26"/>
              </w:rPr>
              <w:t>туловища</w:t>
            </w:r>
            <w:r w:rsidRPr="00B65530">
              <w:rPr>
                <w:bCs/>
                <w:sz w:val="26"/>
                <w:szCs w:val="26"/>
              </w:rPr>
              <w:t xml:space="preserve"> самок, мм</w:t>
            </w:r>
          </w:p>
        </w:tc>
        <w:tc>
          <w:tcPr>
            <w:tcW w:w="3929" w:type="dxa"/>
            <w:gridSpan w:val="2"/>
            <w:shd w:val="clear" w:color="auto" w:fill="auto"/>
            <w:noWrap/>
            <w:vAlign w:val="center"/>
          </w:tcPr>
          <w:p w14:paraId="2E3DB92C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 w:rsidRPr="00B65530">
              <w:rPr>
                <w:bCs/>
                <w:sz w:val="26"/>
                <w:szCs w:val="26"/>
              </w:rPr>
              <w:t>длины т</w:t>
            </w:r>
            <w:r>
              <w:rPr>
                <w:bCs/>
                <w:sz w:val="26"/>
                <w:szCs w:val="26"/>
              </w:rPr>
              <w:t>уловища</w:t>
            </w:r>
            <w:r w:rsidRPr="00B65530">
              <w:rPr>
                <w:bCs/>
                <w:sz w:val="26"/>
                <w:szCs w:val="26"/>
              </w:rPr>
              <w:t xml:space="preserve"> самцов, мм</w:t>
            </w:r>
          </w:p>
        </w:tc>
      </w:tr>
      <w:tr w:rsidR="008901EF" w:rsidRPr="00B65530" w14:paraId="667F7C5A" w14:textId="77777777" w:rsidTr="00105B6B">
        <w:trPr>
          <w:trHeight w:val="312"/>
        </w:trPr>
        <w:tc>
          <w:tcPr>
            <w:tcW w:w="1310" w:type="dxa"/>
            <w:vMerge/>
            <w:vAlign w:val="center"/>
          </w:tcPr>
          <w:p w14:paraId="38E8B707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2C24E6D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 w:rsidRPr="00B65530">
              <w:rPr>
                <w:sz w:val="26"/>
                <w:szCs w:val="26"/>
              </w:rPr>
              <w:t>Средние значения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03477EFF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 w:rsidRPr="00B65530">
              <w:rPr>
                <w:bCs/>
                <w:sz w:val="26"/>
                <w:szCs w:val="26"/>
              </w:rPr>
              <w:t>мин-макс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 w14:paraId="68DFB67B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 w:rsidRPr="00B65530">
              <w:rPr>
                <w:sz w:val="26"/>
                <w:szCs w:val="26"/>
              </w:rPr>
              <w:t>Средние значения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686F37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 w:rsidRPr="00B65530">
              <w:rPr>
                <w:bCs/>
                <w:sz w:val="26"/>
                <w:szCs w:val="26"/>
              </w:rPr>
              <w:t>мин-макс</w:t>
            </w:r>
          </w:p>
        </w:tc>
      </w:tr>
      <w:tr w:rsidR="008901EF" w:rsidRPr="00B65530" w14:paraId="69AD8EAD" w14:textId="77777777" w:rsidTr="00105B6B">
        <w:trPr>
          <w:trHeight w:val="315"/>
        </w:trPr>
        <w:tc>
          <w:tcPr>
            <w:tcW w:w="1310" w:type="dxa"/>
            <w:shd w:val="clear" w:color="auto" w:fill="auto"/>
            <w:noWrap/>
            <w:vAlign w:val="center"/>
          </w:tcPr>
          <w:p w14:paraId="43D26DB3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 w:rsidRPr="00B65530">
              <w:rPr>
                <w:bCs/>
                <w:sz w:val="26"/>
                <w:szCs w:val="26"/>
              </w:rPr>
              <w:t>Водоем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AC7402B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 w:rsidRPr="00B65530">
              <w:rPr>
                <w:sz w:val="26"/>
                <w:szCs w:val="26"/>
              </w:rPr>
              <w:t>64,9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8F5B126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49,6-78,4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 w14:paraId="1499DEA4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 w:rsidRPr="00B65530">
              <w:rPr>
                <w:sz w:val="26"/>
                <w:szCs w:val="26"/>
              </w:rPr>
              <w:t>63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FEF944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55,1-73,1</w:t>
            </w:r>
          </w:p>
        </w:tc>
      </w:tr>
      <w:tr w:rsidR="008901EF" w:rsidRPr="00B65530" w14:paraId="63624EED" w14:textId="77777777" w:rsidTr="00105B6B">
        <w:trPr>
          <w:trHeight w:val="315"/>
        </w:trPr>
        <w:tc>
          <w:tcPr>
            <w:tcW w:w="1310" w:type="dxa"/>
            <w:shd w:val="clear" w:color="auto" w:fill="auto"/>
            <w:noWrap/>
            <w:vAlign w:val="center"/>
          </w:tcPr>
          <w:p w14:paraId="42476F1F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 w:rsidRPr="00B65530">
              <w:rPr>
                <w:bCs/>
                <w:sz w:val="26"/>
                <w:szCs w:val="26"/>
              </w:rPr>
              <w:t>Водоем 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97EBDCC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 w:rsidRPr="00B65530">
              <w:rPr>
                <w:sz w:val="26"/>
                <w:szCs w:val="26"/>
              </w:rPr>
              <w:t>62,6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1E44042B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50-88,4</w:t>
            </w:r>
          </w:p>
        </w:tc>
        <w:tc>
          <w:tcPr>
            <w:tcW w:w="2228" w:type="dxa"/>
            <w:shd w:val="clear" w:color="auto" w:fill="auto"/>
            <w:noWrap/>
            <w:vAlign w:val="center"/>
          </w:tcPr>
          <w:p w14:paraId="32609CEB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 w:rsidRPr="00B65530">
              <w:rPr>
                <w:sz w:val="26"/>
                <w:szCs w:val="26"/>
              </w:rPr>
              <w:t>59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70BF29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47,9-69,1</w:t>
            </w:r>
          </w:p>
        </w:tc>
      </w:tr>
      <w:tr w:rsidR="008901EF" w:rsidRPr="00B65530" w14:paraId="277156BB" w14:textId="77777777" w:rsidTr="00105B6B">
        <w:trPr>
          <w:trHeight w:val="315"/>
        </w:trPr>
        <w:tc>
          <w:tcPr>
            <w:tcW w:w="1310" w:type="dxa"/>
            <w:shd w:val="clear" w:color="auto" w:fill="auto"/>
            <w:noWrap/>
            <w:vAlign w:val="center"/>
          </w:tcPr>
          <w:p w14:paraId="4D7ABB6E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 w:rsidRPr="00B65530">
              <w:rPr>
                <w:bCs/>
                <w:sz w:val="26"/>
                <w:szCs w:val="26"/>
              </w:rPr>
              <w:t>Водоем 3</w:t>
            </w:r>
          </w:p>
        </w:tc>
        <w:tc>
          <w:tcPr>
            <w:tcW w:w="2552" w:type="dxa"/>
            <w:shd w:val="clear" w:color="auto" w:fill="E2EFD9" w:themeFill="accent6" w:themeFillTint="33"/>
            <w:noWrap/>
            <w:vAlign w:val="center"/>
          </w:tcPr>
          <w:p w14:paraId="787542EC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 w:rsidRPr="00B65530">
              <w:rPr>
                <w:sz w:val="26"/>
                <w:szCs w:val="26"/>
              </w:rPr>
              <w:t>75,3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14:paraId="45956161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66,5-91,1</w:t>
            </w:r>
          </w:p>
        </w:tc>
        <w:tc>
          <w:tcPr>
            <w:tcW w:w="2228" w:type="dxa"/>
            <w:shd w:val="clear" w:color="auto" w:fill="E2EFD9" w:themeFill="accent6" w:themeFillTint="33"/>
            <w:noWrap/>
            <w:vAlign w:val="center"/>
          </w:tcPr>
          <w:p w14:paraId="0EC593A4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 w:rsidRPr="00B65530">
              <w:rPr>
                <w:sz w:val="26"/>
                <w:szCs w:val="26"/>
              </w:rPr>
              <w:t>64,4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BDC668" w14:textId="77777777" w:rsidR="008901EF" w:rsidRPr="00B65530" w:rsidRDefault="008901EF" w:rsidP="00EB1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45,5-74,5</w:t>
            </w:r>
          </w:p>
        </w:tc>
      </w:tr>
    </w:tbl>
    <w:p w14:paraId="4218FA55" w14:textId="77777777" w:rsidR="008901EF" w:rsidRDefault="008901EF" w:rsidP="00EB1D38">
      <w:pPr>
        <w:pStyle w:val="ab"/>
        <w:tabs>
          <w:tab w:val="left" w:pos="567"/>
          <w:tab w:val="left" w:pos="1843"/>
        </w:tabs>
        <w:spacing w:line="276" w:lineRule="auto"/>
        <w:ind w:left="0" w:right="-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 увеличении экологической нагрузки размеры самок и самцов увеличиваются от водоема 2, который оказался самым благоприятным, к водоему 3, который испытывает тяжелую антропогенную нагрузку, а также является по площади самым небольшим водоемом.</w:t>
      </w:r>
    </w:p>
    <w:p w14:paraId="534863C6" w14:textId="77777777" w:rsidR="008901EF" w:rsidRDefault="008901EF" w:rsidP="00EB1D38">
      <w:pPr>
        <w:pStyle w:val="ab"/>
        <w:tabs>
          <w:tab w:val="left" w:pos="567"/>
          <w:tab w:val="left" w:pos="1843"/>
        </w:tabs>
        <w:spacing w:line="276" w:lineRule="auto"/>
        <w:ind w:left="0" w:right="-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результаты можно объяснить тем, что увеличение размеров тела позволяет более выгодно занимать место, и больше откладывать икры. Это способствуют поддержанию численности популяции. </w:t>
      </w:r>
    </w:p>
    <w:p w14:paraId="5F9CF510" w14:textId="552AC7F6" w:rsidR="00F647AB" w:rsidRPr="00F647AB" w:rsidRDefault="00F647AB" w:rsidP="00EB1D38">
      <w:pPr>
        <w:pStyle w:val="ad"/>
        <w:widowControl w:val="0"/>
        <w:spacing w:line="276" w:lineRule="auto"/>
        <w:jc w:val="both"/>
        <w:rPr>
          <w:b w:val="0"/>
          <w:spacing w:val="4"/>
        </w:rPr>
      </w:pPr>
      <w:r w:rsidRPr="002824E9">
        <w:rPr>
          <w:b w:val="0"/>
          <w:spacing w:val="4"/>
        </w:rPr>
        <w:t xml:space="preserve">В литературе похожие исследования описаны ученым В.Л. </w:t>
      </w:r>
      <w:proofErr w:type="spellStart"/>
      <w:r w:rsidRPr="002824E9">
        <w:rPr>
          <w:b w:val="0"/>
          <w:spacing w:val="4"/>
        </w:rPr>
        <w:t>Вершининым</w:t>
      </w:r>
      <w:proofErr w:type="spellEnd"/>
      <w:r w:rsidRPr="002824E9">
        <w:rPr>
          <w:b w:val="0"/>
          <w:spacing w:val="4"/>
        </w:rPr>
        <w:t>: увеличение ант</w:t>
      </w:r>
      <w:r w:rsidRPr="002824E9">
        <w:rPr>
          <w:b w:val="0"/>
          <w:spacing w:val="3"/>
        </w:rPr>
        <w:t xml:space="preserve">ропогенной нагрузки ведет к увеличению линейных размеров длины тела самок и самцов, что </w:t>
      </w:r>
      <w:r w:rsidRPr="002824E9">
        <w:rPr>
          <w:b w:val="0"/>
          <w:spacing w:val="2"/>
        </w:rPr>
        <w:t>связано</w:t>
      </w:r>
      <w:r w:rsidRPr="002824E9">
        <w:rPr>
          <w:b w:val="0"/>
          <w:spacing w:val="6"/>
        </w:rPr>
        <w:t xml:space="preserve"> с более выгодным, в условиях сильной </w:t>
      </w:r>
      <w:r w:rsidRPr="002824E9">
        <w:rPr>
          <w:b w:val="0"/>
          <w:spacing w:val="3"/>
        </w:rPr>
        <w:t>антропогенной нагрузки</w:t>
      </w:r>
      <w:r>
        <w:rPr>
          <w:b w:val="0"/>
          <w:spacing w:val="3"/>
        </w:rPr>
        <w:t>.</w:t>
      </w:r>
      <w:r>
        <w:rPr>
          <w:b w:val="0"/>
          <w:spacing w:val="4"/>
        </w:rPr>
        <w:t xml:space="preserve"> </w:t>
      </w:r>
      <w:r w:rsidRPr="00F647AB">
        <w:rPr>
          <w:b w:val="0"/>
          <w:spacing w:val="4"/>
        </w:rPr>
        <w:t>[</w:t>
      </w:r>
      <w:r w:rsidR="00EB1D38">
        <w:rPr>
          <w:b w:val="0"/>
          <w:spacing w:val="4"/>
        </w:rPr>
        <w:fldChar w:fldCharType="begin"/>
      </w:r>
      <w:r w:rsidR="00EB1D38">
        <w:rPr>
          <w:b w:val="0"/>
          <w:spacing w:val="4"/>
        </w:rPr>
        <w:instrText xml:space="preserve"> REF _Ref199426618 \r \h </w:instrText>
      </w:r>
      <w:r w:rsidR="00EB1D38">
        <w:rPr>
          <w:b w:val="0"/>
          <w:spacing w:val="4"/>
        </w:rPr>
      </w:r>
      <w:r w:rsidR="00EB1D38">
        <w:rPr>
          <w:b w:val="0"/>
          <w:spacing w:val="4"/>
        </w:rPr>
        <w:instrText xml:space="preserve"> \* MERGEFORMAT </w:instrText>
      </w:r>
      <w:r w:rsidR="00EB1D38">
        <w:rPr>
          <w:b w:val="0"/>
          <w:spacing w:val="4"/>
        </w:rPr>
        <w:fldChar w:fldCharType="separate"/>
      </w:r>
      <w:r w:rsidR="00EB1D38">
        <w:rPr>
          <w:b w:val="0"/>
          <w:spacing w:val="4"/>
        </w:rPr>
        <w:t>1</w:t>
      </w:r>
      <w:r w:rsidR="00EB1D38">
        <w:rPr>
          <w:b w:val="0"/>
          <w:spacing w:val="4"/>
        </w:rPr>
        <w:fldChar w:fldCharType="end"/>
      </w:r>
      <w:r w:rsidRPr="00F647AB">
        <w:rPr>
          <w:b w:val="0"/>
          <w:spacing w:val="4"/>
        </w:rPr>
        <w:t>]</w:t>
      </w:r>
    </w:p>
    <w:p w14:paraId="1B28750E" w14:textId="77777777" w:rsidR="008901EF" w:rsidRPr="00F647AB" w:rsidRDefault="008901EF" w:rsidP="00EB1D38">
      <w:pPr>
        <w:pStyle w:val="ab"/>
        <w:tabs>
          <w:tab w:val="left" w:pos="567"/>
          <w:tab w:val="left" w:pos="1843"/>
        </w:tabs>
        <w:spacing w:line="276" w:lineRule="auto"/>
        <w:ind w:left="31" w:right="-42" w:hanging="31"/>
        <w:rPr>
          <w:i/>
          <w:sz w:val="28"/>
          <w:szCs w:val="28"/>
        </w:rPr>
      </w:pPr>
      <w:r w:rsidRPr="00F647AB">
        <w:rPr>
          <w:i/>
          <w:sz w:val="28"/>
          <w:szCs w:val="28"/>
        </w:rPr>
        <w:t>Выводы:</w:t>
      </w:r>
    </w:p>
    <w:p w14:paraId="7A1F508E" w14:textId="77777777" w:rsidR="008901EF" w:rsidRPr="00966586" w:rsidRDefault="008901EF" w:rsidP="00EB1D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709"/>
        </w:tabs>
        <w:spacing w:line="276" w:lineRule="auto"/>
        <w:ind w:left="31" w:hanging="31"/>
        <w:jc w:val="both"/>
      </w:pPr>
      <w:r w:rsidRPr="00EB48AB">
        <w:rPr>
          <w:color w:val="000000"/>
          <w:sz w:val="28"/>
          <w:szCs w:val="28"/>
        </w:rPr>
        <w:t>Все исследованные водоемы отличаются друг от друга по ряду экологических показателей</w:t>
      </w:r>
      <w:r>
        <w:rPr>
          <w:color w:val="000000"/>
          <w:sz w:val="28"/>
          <w:szCs w:val="28"/>
        </w:rPr>
        <w:t>: водоем 1 самый большой по площади и глубине, водоем 2 имеет большое количество бытового мусора, водоем 3 расположен на сельскохозяйственном поле.</w:t>
      </w:r>
    </w:p>
    <w:p w14:paraId="1E6259D0" w14:textId="77777777" w:rsidR="008901EF" w:rsidRPr="00EB48AB" w:rsidRDefault="008901EF" w:rsidP="00EB1D38">
      <w:pPr>
        <w:pStyle w:val="ab"/>
        <w:numPr>
          <w:ilvl w:val="0"/>
          <w:numId w:val="3"/>
        </w:numPr>
        <w:tabs>
          <w:tab w:val="clear" w:pos="720"/>
          <w:tab w:val="num" w:pos="567"/>
          <w:tab w:val="left" w:pos="709"/>
          <w:tab w:val="left" w:pos="993"/>
        </w:tabs>
        <w:spacing w:line="276" w:lineRule="auto"/>
        <w:ind w:left="31" w:hanging="31"/>
        <w:jc w:val="both"/>
        <w:rPr>
          <w:sz w:val="28"/>
          <w:szCs w:val="28"/>
        </w:rPr>
      </w:pPr>
      <w:r w:rsidRPr="00EB48AB">
        <w:rPr>
          <w:sz w:val="28"/>
          <w:szCs w:val="28"/>
        </w:rPr>
        <w:lastRenderedPageBreak/>
        <w:t xml:space="preserve">Экологическая обстановка </w:t>
      </w:r>
      <w:r>
        <w:rPr>
          <w:sz w:val="28"/>
          <w:szCs w:val="28"/>
        </w:rPr>
        <w:t xml:space="preserve">на водоеме 2 самая благоприятная, а на водоеме 3 </w:t>
      </w:r>
      <w:r w:rsidRPr="00EB48AB">
        <w:rPr>
          <w:sz w:val="28"/>
          <w:szCs w:val="28"/>
        </w:rPr>
        <w:t>более тяжелая для развития земноводных, что проявилось в большом количестве асимметричных признаков.</w:t>
      </w:r>
    </w:p>
    <w:p w14:paraId="3E1C4EB7" w14:textId="77777777" w:rsidR="008901EF" w:rsidRDefault="008901EF" w:rsidP="00EB1D38">
      <w:pPr>
        <w:pStyle w:val="ad"/>
        <w:widowControl w:val="0"/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ind w:left="31" w:hanging="31"/>
        <w:jc w:val="both"/>
        <w:rPr>
          <w:b w:val="0"/>
        </w:rPr>
      </w:pPr>
      <w:r w:rsidRPr="00A91CE2">
        <w:rPr>
          <w:b w:val="0"/>
        </w:rPr>
        <w:t xml:space="preserve">Значение длины тела у самцов и самок </w:t>
      </w:r>
      <w:r>
        <w:rPr>
          <w:b w:val="0"/>
        </w:rPr>
        <w:t>наибольшая на водоеме 3, а наименьшая на водоеме 2</w:t>
      </w:r>
      <w:r w:rsidRPr="00A91CE2">
        <w:rPr>
          <w:b w:val="0"/>
        </w:rPr>
        <w:t>. В целом, в исследуемых популяциях размеры сам</w:t>
      </w:r>
      <w:r>
        <w:rPr>
          <w:b w:val="0"/>
        </w:rPr>
        <w:t xml:space="preserve">ок </w:t>
      </w:r>
      <w:r w:rsidRPr="00A91CE2">
        <w:rPr>
          <w:b w:val="0"/>
        </w:rPr>
        <w:t>превышают размеры сам</w:t>
      </w:r>
      <w:r>
        <w:rPr>
          <w:b w:val="0"/>
        </w:rPr>
        <w:t>цов.</w:t>
      </w:r>
    </w:p>
    <w:p w14:paraId="5F048743" w14:textId="77777777" w:rsidR="008901EF" w:rsidRPr="002824E9" w:rsidRDefault="008901EF" w:rsidP="00EB1D38">
      <w:pPr>
        <w:pStyle w:val="ad"/>
        <w:widowControl w:val="0"/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ind w:left="31" w:hanging="31"/>
        <w:jc w:val="both"/>
        <w:rPr>
          <w:b w:val="0"/>
          <w:spacing w:val="4"/>
        </w:rPr>
      </w:pPr>
      <w:r w:rsidRPr="00EB48AB">
        <w:rPr>
          <w:b w:val="0"/>
        </w:rPr>
        <w:t xml:space="preserve">При </w:t>
      </w:r>
      <w:r w:rsidRPr="008B4407">
        <w:rPr>
          <w:b w:val="0"/>
        </w:rPr>
        <w:t>увеличение антропогенной нагрузки увеличивается доля асимметричных признаков, а также увеличиваются размеры самок и самцов, что связано с адаптацией популяции к выживанию.</w:t>
      </w:r>
    </w:p>
    <w:p w14:paraId="4C0003B5" w14:textId="77777777" w:rsidR="00EB1D38" w:rsidRDefault="00EB1D38">
      <w:pPr>
        <w:spacing w:after="160" w:line="259" w:lineRule="auto"/>
        <w:rPr>
          <w:i/>
          <w:sz w:val="28"/>
          <w:szCs w:val="28"/>
        </w:rPr>
      </w:pPr>
      <w:r>
        <w:rPr>
          <w:b/>
          <w:i/>
        </w:rPr>
        <w:br w:type="page"/>
      </w:r>
    </w:p>
    <w:p w14:paraId="4BC60BCD" w14:textId="654610D1" w:rsidR="008901EF" w:rsidRPr="00F647AB" w:rsidRDefault="00F647AB" w:rsidP="00EB1D38">
      <w:pPr>
        <w:pStyle w:val="ad"/>
        <w:widowControl w:val="0"/>
        <w:tabs>
          <w:tab w:val="num" w:pos="709"/>
        </w:tabs>
        <w:spacing w:line="276" w:lineRule="auto"/>
        <w:ind w:firstLine="0"/>
        <w:jc w:val="both"/>
        <w:rPr>
          <w:b w:val="0"/>
          <w:i/>
        </w:rPr>
      </w:pPr>
      <w:r w:rsidRPr="00F647AB">
        <w:rPr>
          <w:b w:val="0"/>
          <w:i/>
        </w:rPr>
        <w:lastRenderedPageBreak/>
        <w:t>Литература:</w:t>
      </w:r>
    </w:p>
    <w:p w14:paraId="0C8C0834" w14:textId="77777777" w:rsidR="00F647AB" w:rsidRPr="00E17645" w:rsidRDefault="00F647AB" w:rsidP="00EB1D38">
      <w:pPr>
        <w:pStyle w:val="ac"/>
        <w:numPr>
          <w:ilvl w:val="0"/>
          <w:numId w:val="4"/>
        </w:numPr>
        <w:tabs>
          <w:tab w:val="clear" w:pos="397"/>
          <w:tab w:val="num" w:pos="709"/>
          <w:tab w:val="num" w:pos="840"/>
        </w:tabs>
        <w:spacing w:line="276" w:lineRule="auto"/>
        <w:ind w:left="0" w:firstLine="0"/>
        <w:jc w:val="both"/>
        <w:rPr>
          <w:b w:val="0"/>
        </w:rPr>
      </w:pPr>
      <w:bookmarkStart w:id="5" w:name="_Ref199426618"/>
      <w:r w:rsidRPr="00E17645">
        <w:rPr>
          <w:b w:val="0"/>
        </w:rPr>
        <w:t xml:space="preserve">Вершинин, В.Л. Физиологические показатели амфибий в экосистемах урбанизированных территорий / В.Л. Вершинин, С.Ю. </w:t>
      </w:r>
      <w:proofErr w:type="spellStart"/>
      <w:r w:rsidRPr="00E17645">
        <w:rPr>
          <w:b w:val="0"/>
        </w:rPr>
        <w:t>Терешин</w:t>
      </w:r>
      <w:proofErr w:type="spellEnd"/>
      <w:r w:rsidRPr="00E17645">
        <w:rPr>
          <w:b w:val="0"/>
        </w:rPr>
        <w:t xml:space="preserve"> // Экология. – 1999. – № 4. – С. 283–287.</w:t>
      </w:r>
      <w:bookmarkEnd w:id="5"/>
    </w:p>
    <w:p w14:paraId="49CB2986" w14:textId="77777777" w:rsidR="00EB1D38" w:rsidRPr="00E17645" w:rsidRDefault="00EB1D38" w:rsidP="00EB1D38">
      <w:pPr>
        <w:pStyle w:val="ac"/>
        <w:numPr>
          <w:ilvl w:val="0"/>
          <w:numId w:val="4"/>
        </w:numPr>
        <w:tabs>
          <w:tab w:val="clear" w:pos="397"/>
        </w:tabs>
        <w:spacing w:line="276" w:lineRule="auto"/>
        <w:ind w:left="0" w:firstLine="0"/>
        <w:jc w:val="both"/>
        <w:rPr>
          <w:b w:val="0"/>
        </w:rPr>
      </w:pPr>
      <w:bookmarkStart w:id="6" w:name="_Ref199425910"/>
      <w:proofErr w:type="spellStart"/>
      <w:r w:rsidRPr="00E17645">
        <w:rPr>
          <w:b w:val="0"/>
        </w:rPr>
        <w:t>Мисюра</w:t>
      </w:r>
      <w:proofErr w:type="spellEnd"/>
      <w:r w:rsidRPr="00E17645">
        <w:rPr>
          <w:b w:val="0"/>
        </w:rPr>
        <w:t xml:space="preserve">, А.Н. Динамика содержания некоторых тяжелых металлов в органах озерной лягушки в связи с длительностью ее пребывания в промышленных сточных водах / А.Н. </w:t>
      </w:r>
      <w:proofErr w:type="spellStart"/>
      <w:r w:rsidRPr="00E17645">
        <w:rPr>
          <w:b w:val="0"/>
        </w:rPr>
        <w:t>Мисюра</w:t>
      </w:r>
      <w:proofErr w:type="spellEnd"/>
      <w:r w:rsidRPr="00E17645">
        <w:rPr>
          <w:b w:val="0"/>
        </w:rPr>
        <w:t xml:space="preserve"> // Современные проблемы экспериментальной биологии и биотехнологии. – 1986. – №1 – С. 111-114.</w:t>
      </w:r>
      <w:bookmarkEnd w:id="6"/>
    </w:p>
    <w:p w14:paraId="4B1D4D6B" w14:textId="6D6282DA" w:rsidR="00F647AB" w:rsidRDefault="00F647AB" w:rsidP="00EB1D38">
      <w:pPr>
        <w:pStyle w:val="ad"/>
        <w:widowControl w:val="0"/>
        <w:spacing w:line="276" w:lineRule="auto"/>
        <w:ind w:left="927" w:firstLine="0"/>
        <w:jc w:val="both"/>
        <w:rPr>
          <w:b w:val="0"/>
        </w:rPr>
      </w:pPr>
    </w:p>
    <w:p w14:paraId="07BF97FC" w14:textId="77777777" w:rsidR="008901EF" w:rsidRPr="008B4407" w:rsidRDefault="008901EF" w:rsidP="00EB1D38">
      <w:pPr>
        <w:pStyle w:val="ad"/>
        <w:widowControl w:val="0"/>
        <w:spacing w:line="276" w:lineRule="auto"/>
        <w:ind w:left="709" w:firstLine="0"/>
        <w:jc w:val="both"/>
        <w:rPr>
          <w:b w:val="0"/>
          <w:spacing w:val="4"/>
        </w:rPr>
      </w:pPr>
    </w:p>
    <w:p w14:paraId="5C365039" w14:textId="77777777" w:rsidR="008901EF" w:rsidRPr="008B4407" w:rsidRDefault="008901EF" w:rsidP="00EB1D38">
      <w:pPr>
        <w:pStyle w:val="ad"/>
        <w:widowControl w:val="0"/>
        <w:spacing w:line="276" w:lineRule="auto"/>
        <w:ind w:left="709" w:firstLine="0"/>
        <w:jc w:val="both"/>
        <w:rPr>
          <w:b w:val="0"/>
          <w:spacing w:val="4"/>
        </w:rPr>
      </w:pPr>
    </w:p>
    <w:p w14:paraId="50E97435" w14:textId="77777777" w:rsidR="008901EF" w:rsidRPr="002824E9" w:rsidRDefault="008901EF" w:rsidP="00EB1D38">
      <w:pPr>
        <w:pStyle w:val="ad"/>
        <w:widowControl w:val="0"/>
        <w:tabs>
          <w:tab w:val="num" w:pos="567"/>
          <w:tab w:val="left" w:pos="709"/>
        </w:tabs>
        <w:spacing w:line="276" w:lineRule="auto"/>
        <w:jc w:val="both"/>
        <w:rPr>
          <w:b w:val="0"/>
          <w:spacing w:val="4"/>
        </w:rPr>
      </w:pPr>
    </w:p>
    <w:p w14:paraId="7395A2DB" w14:textId="56C18E77" w:rsidR="00E21599" w:rsidRPr="00EB1D38" w:rsidRDefault="00E21599" w:rsidP="00EB1D38">
      <w:pPr>
        <w:spacing w:after="160" w:line="276" w:lineRule="auto"/>
        <w:rPr>
          <w:sz w:val="28"/>
          <w:szCs w:val="28"/>
        </w:rPr>
      </w:pPr>
    </w:p>
    <w:sectPr w:rsidR="00E21599" w:rsidRPr="00EB1D38" w:rsidSect="00F647AB">
      <w:footerReference w:type="even" r:id="rId14"/>
      <w:headerReference w:type="first" r:id="rId15"/>
      <w:footerReference w:type="first" r:id="rId16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BD01B" w14:textId="77777777" w:rsidR="008F5D8A" w:rsidRDefault="008F5D8A" w:rsidP="00A56A28">
      <w:r>
        <w:separator/>
      </w:r>
    </w:p>
  </w:endnote>
  <w:endnote w:type="continuationSeparator" w:id="0">
    <w:p w14:paraId="15823A47" w14:textId="77777777" w:rsidR="008F5D8A" w:rsidRDefault="008F5D8A" w:rsidP="00A5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E11DA" w14:textId="77777777" w:rsidR="002E1378" w:rsidRDefault="0002526A" w:rsidP="001B77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FFA60B" w14:textId="77777777" w:rsidR="002E1378" w:rsidRDefault="008F5D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CCC95" w14:textId="77777777" w:rsidR="00987506" w:rsidRDefault="008F5D8A">
    <w:pPr>
      <w:pStyle w:val="a3"/>
      <w:jc w:val="center"/>
    </w:pPr>
  </w:p>
  <w:p w14:paraId="15015D14" w14:textId="77777777" w:rsidR="00987506" w:rsidRDefault="008F5D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81C88" w14:textId="77777777" w:rsidR="008F5D8A" w:rsidRDefault="008F5D8A" w:rsidP="00A56A28">
      <w:r>
        <w:separator/>
      </w:r>
    </w:p>
  </w:footnote>
  <w:footnote w:type="continuationSeparator" w:id="0">
    <w:p w14:paraId="58E45CB0" w14:textId="77777777" w:rsidR="008F5D8A" w:rsidRDefault="008F5D8A" w:rsidP="00A5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D7D7A" w14:textId="1820A791" w:rsidR="00A56A28" w:rsidRDefault="004945B3" w:rsidP="00A56A28">
    <w:pPr>
      <w:spacing w:line="276" w:lineRule="auto"/>
      <w:jc w:val="center"/>
      <w:rPr>
        <w:color w:val="0033CC"/>
        <w:sz w:val="28"/>
        <w:szCs w:val="28"/>
      </w:rPr>
    </w:pPr>
    <w:r>
      <w:rPr>
        <w:noProof/>
        <w:color w:val="0033CC"/>
        <w:sz w:val="28"/>
        <w:szCs w:val="28"/>
      </w:rPr>
      <w:drawing>
        <wp:anchor distT="0" distB="0" distL="114300" distR="114300" simplePos="0" relativeHeight="251658240" behindDoc="0" locked="0" layoutInCell="1" allowOverlap="1" wp14:anchorId="37C919D4" wp14:editId="3AB2A781">
          <wp:simplePos x="0" y="0"/>
          <wp:positionH relativeFrom="column">
            <wp:posOffset>194310</wp:posOffset>
          </wp:positionH>
          <wp:positionV relativeFrom="paragraph">
            <wp:posOffset>-278765</wp:posOffset>
          </wp:positionV>
          <wp:extent cx="781050" cy="78105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A28" w:rsidRPr="00CC0C4F">
      <w:rPr>
        <w:color w:val="0033CC"/>
        <w:sz w:val="28"/>
        <w:szCs w:val="28"/>
      </w:rPr>
      <w:t>Летняя школа молодых исследователей “Планета Земля”</w:t>
    </w:r>
  </w:p>
  <w:p w14:paraId="22FB16C3" w14:textId="77777777" w:rsidR="00ED756E" w:rsidRPr="00CC0C4F" w:rsidRDefault="00ED756E" w:rsidP="00A56A28">
    <w:pPr>
      <w:spacing w:line="276" w:lineRule="auto"/>
      <w:jc w:val="center"/>
      <w:rPr>
        <w:color w:val="0033CC"/>
        <w:sz w:val="28"/>
        <w:szCs w:val="28"/>
      </w:rPr>
    </w:pPr>
  </w:p>
  <w:p w14:paraId="10CAF3F3" w14:textId="77777777" w:rsidR="00A56A28" w:rsidRDefault="00A56A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389E"/>
    <w:multiLevelType w:val="hybridMultilevel"/>
    <w:tmpl w:val="43A6B9D8"/>
    <w:lvl w:ilvl="0" w:tplc="E6EA66EE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417A1F03"/>
    <w:multiLevelType w:val="hybridMultilevel"/>
    <w:tmpl w:val="557A7D62"/>
    <w:lvl w:ilvl="0" w:tplc="BF14D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724AD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02A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363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AC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C7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8B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A6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C3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410F2"/>
    <w:multiLevelType w:val="hybridMultilevel"/>
    <w:tmpl w:val="9892C2A8"/>
    <w:lvl w:ilvl="0" w:tplc="5F0A722C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B85294">
      <w:start w:val="1"/>
      <w:numFmt w:val="decimal"/>
      <w:lvlText w:val="%2."/>
      <w:lvlJc w:val="left"/>
      <w:pPr>
        <w:ind w:left="1670" w:hanging="5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63F66B90">
      <w:numFmt w:val="bullet"/>
      <w:lvlText w:val="•"/>
      <w:lvlJc w:val="left"/>
      <w:pPr>
        <w:ind w:left="2669" w:hanging="564"/>
      </w:pPr>
      <w:rPr>
        <w:rFonts w:hint="default"/>
        <w:lang w:val="ru-RU" w:eastAsia="en-US" w:bidi="ar-SA"/>
      </w:rPr>
    </w:lvl>
    <w:lvl w:ilvl="3" w:tplc="ED7660B8">
      <w:numFmt w:val="bullet"/>
      <w:lvlText w:val="•"/>
      <w:lvlJc w:val="left"/>
      <w:pPr>
        <w:ind w:left="3659" w:hanging="564"/>
      </w:pPr>
      <w:rPr>
        <w:rFonts w:hint="default"/>
        <w:lang w:val="ru-RU" w:eastAsia="en-US" w:bidi="ar-SA"/>
      </w:rPr>
    </w:lvl>
    <w:lvl w:ilvl="4" w:tplc="F386DCF4">
      <w:numFmt w:val="bullet"/>
      <w:lvlText w:val="•"/>
      <w:lvlJc w:val="left"/>
      <w:pPr>
        <w:ind w:left="4648" w:hanging="564"/>
      </w:pPr>
      <w:rPr>
        <w:rFonts w:hint="default"/>
        <w:lang w:val="ru-RU" w:eastAsia="en-US" w:bidi="ar-SA"/>
      </w:rPr>
    </w:lvl>
    <w:lvl w:ilvl="5" w:tplc="04DE0AAE">
      <w:numFmt w:val="bullet"/>
      <w:lvlText w:val="•"/>
      <w:lvlJc w:val="left"/>
      <w:pPr>
        <w:ind w:left="5638" w:hanging="564"/>
      </w:pPr>
      <w:rPr>
        <w:rFonts w:hint="default"/>
        <w:lang w:val="ru-RU" w:eastAsia="en-US" w:bidi="ar-SA"/>
      </w:rPr>
    </w:lvl>
    <w:lvl w:ilvl="6" w:tplc="040699C4">
      <w:numFmt w:val="bullet"/>
      <w:lvlText w:val="•"/>
      <w:lvlJc w:val="left"/>
      <w:pPr>
        <w:ind w:left="6628" w:hanging="564"/>
      </w:pPr>
      <w:rPr>
        <w:rFonts w:hint="default"/>
        <w:lang w:val="ru-RU" w:eastAsia="en-US" w:bidi="ar-SA"/>
      </w:rPr>
    </w:lvl>
    <w:lvl w:ilvl="7" w:tplc="8D581562">
      <w:numFmt w:val="bullet"/>
      <w:lvlText w:val="•"/>
      <w:lvlJc w:val="left"/>
      <w:pPr>
        <w:ind w:left="7617" w:hanging="564"/>
      </w:pPr>
      <w:rPr>
        <w:rFonts w:hint="default"/>
        <w:lang w:val="ru-RU" w:eastAsia="en-US" w:bidi="ar-SA"/>
      </w:rPr>
    </w:lvl>
    <w:lvl w:ilvl="8" w:tplc="94423AE4">
      <w:numFmt w:val="bullet"/>
      <w:lvlText w:val="•"/>
      <w:lvlJc w:val="left"/>
      <w:pPr>
        <w:ind w:left="8607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50B039C9"/>
    <w:multiLevelType w:val="hybridMultilevel"/>
    <w:tmpl w:val="032617D0"/>
    <w:lvl w:ilvl="0" w:tplc="46A0C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7415B07"/>
    <w:multiLevelType w:val="hybridMultilevel"/>
    <w:tmpl w:val="91BE9C72"/>
    <w:lvl w:ilvl="0" w:tplc="41D28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AE"/>
    <w:rsid w:val="0002526A"/>
    <w:rsid w:val="0005254D"/>
    <w:rsid w:val="00054E4E"/>
    <w:rsid w:val="00091659"/>
    <w:rsid w:val="001126B5"/>
    <w:rsid w:val="002F1F80"/>
    <w:rsid w:val="00366990"/>
    <w:rsid w:val="00383D4C"/>
    <w:rsid w:val="00446FBF"/>
    <w:rsid w:val="00457EAE"/>
    <w:rsid w:val="004945B3"/>
    <w:rsid w:val="006A124E"/>
    <w:rsid w:val="00736B88"/>
    <w:rsid w:val="00750DB3"/>
    <w:rsid w:val="007929BA"/>
    <w:rsid w:val="008407A1"/>
    <w:rsid w:val="008901EF"/>
    <w:rsid w:val="008F5D8A"/>
    <w:rsid w:val="00A56A28"/>
    <w:rsid w:val="00AF36C6"/>
    <w:rsid w:val="00C93DA6"/>
    <w:rsid w:val="00CA4831"/>
    <w:rsid w:val="00CC0C4F"/>
    <w:rsid w:val="00E07587"/>
    <w:rsid w:val="00E21599"/>
    <w:rsid w:val="00EB1D38"/>
    <w:rsid w:val="00ED756E"/>
    <w:rsid w:val="00F057A9"/>
    <w:rsid w:val="00F17212"/>
    <w:rsid w:val="00F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F96168"/>
  <w15:chartTrackingRefBased/>
  <w15:docId w15:val="{1B21ECF2-6546-498C-80B5-5B29FC31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E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7EAE"/>
  </w:style>
  <w:style w:type="character" w:styleId="a6">
    <w:name w:val="Book Title"/>
    <w:basedOn w:val="a0"/>
    <w:uiPriority w:val="33"/>
    <w:qFormat/>
    <w:rsid w:val="00736B88"/>
    <w:rPr>
      <w:b/>
      <w:bCs/>
      <w:i/>
      <w:iCs/>
      <w:spacing w:val="5"/>
    </w:rPr>
  </w:style>
  <w:style w:type="paragraph" w:styleId="a7">
    <w:name w:val="header"/>
    <w:basedOn w:val="a"/>
    <w:link w:val="a8"/>
    <w:uiPriority w:val="99"/>
    <w:unhideWhenUsed/>
    <w:rsid w:val="00A56A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qFormat/>
    <w:rsid w:val="008901EF"/>
    <w:pPr>
      <w:widowControl w:val="0"/>
      <w:autoSpaceDE w:val="0"/>
      <w:autoSpaceDN w:val="0"/>
      <w:ind w:left="253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rsid w:val="008901EF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8901EF"/>
    <w:pPr>
      <w:widowControl w:val="0"/>
      <w:autoSpaceDE w:val="0"/>
      <w:autoSpaceDN w:val="0"/>
      <w:ind w:left="253"/>
    </w:pPr>
    <w:rPr>
      <w:sz w:val="22"/>
      <w:szCs w:val="22"/>
      <w:lang w:eastAsia="en-US"/>
    </w:rPr>
  </w:style>
  <w:style w:type="paragraph" w:customStyle="1" w:styleId="ac">
    <w:name w:val="алеся"/>
    <w:basedOn w:val="a"/>
    <w:rsid w:val="008901EF"/>
    <w:pPr>
      <w:tabs>
        <w:tab w:val="left" w:pos="397"/>
      </w:tabs>
      <w:spacing w:line="360" w:lineRule="auto"/>
      <w:ind w:firstLine="709"/>
      <w:jc w:val="center"/>
    </w:pPr>
    <w:rPr>
      <w:b/>
      <w:color w:val="000000"/>
      <w:sz w:val="28"/>
      <w:szCs w:val="28"/>
    </w:rPr>
  </w:style>
  <w:style w:type="paragraph" w:customStyle="1" w:styleId="-">
    <w:name w:val="Текст-ь"/>
    <w:basedOn w:val="a"/>
    <w:rsid w:val="008901E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d">
    <w:name w:val="Вячеславовна"/>
    <w:basedOn w:val="a"/>
    <w:rsid w:val="008901EF"/>
    <w:pPr>
      <w:spacing w:line="360" w:lineRule="auto"/>
      <w:ind w:firstLine="567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86;&#1078;&#1077;&#1085;&#1072;\&#1053;&#1055;&#1050;\4%20&#1082;&#1083;&#1072;&#1089;&#1089;_2023\2023_&#1060;&#1040;_&#1044;&#1058;_&#1084;&#1072;&#1090;&#1077;&#1088;&#1080;&#1072;&#1083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86;&#1078;&#1077;&#1085;&#1072;\&#1053;&#1055;&#1050;\4%20&#1082;&#1083;&#1072;&#1089;&#1089;_2023\2023_&#1060;&#1040;_&#1044;&#1058;_&#1084;&#1072;&#1090;&#1077;&#1088;&#1080;&#1072;&#1083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86;&#1078;&#1077;&#1085;&#1072;\&#1053;&#1055;&#1050;\4%20&#1082;&#1083;&#1072;&#1089;&#1089;_2023\2023_&#1060;&#1040;_&#1044;&#1058;_&#1084;&#1072;&#1090;&#1077;&#1088;&#1080;&#1072;&#1083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Водоем 1</a:t>
            </a:r>
          </a:p>
        </c:rich>
      </c:tx>
      <c:layout>
        <c:manualLayout>
          <c:xMode val="edge"/>
          <c:yMode val="edge"/>
          <c:x val="0.38557360905957649"/>
          <c:y val="1.30890052356020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81078336710502"/>
          <c:y val="0.13162999845607531"/>
          <c:w val="0.80952542849242293"/>
          <c:h val="0.6684218687361485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'Ок.д._в 1_2023(2006)'!$V$4:$V$26</c:f>
              <c:numCache>
                <c:formatCode>General</c:formatCode>
                <c:ptCount val="23"/>
                <c:pt idx="0">
                  <c:v>4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5</c:v>
                </c:pt>
                <c:pt idx="12">
                  <c:v>4</c:v>
                </c:pt>
                <c:pt idx="13">
                  <c:v>3</c:v>
                </c:pt>
                <c:pt idx="14">
                  <c:v>4</c:v>
                </c:pt>
                <c:pt idx="15">
                  <c:v>3</c:v>
                </c:pt>
                <c:pt idx="16">
                  <c:v>3</c:v>
                </c:pt>
                <c:pt idx="17">
                  <c:v>5</c:v>
                </c:pt>
                <c:pt idx="18">
                  <c:v>7</c:v>
                </c:pt>
                <c:pt idx="19">
                  <c:v>5</c:v>
                </c:pt>
                <c:pt idx="20">
                  <c:v>6</c:v>
                </c:pt>
                <c:pt idx="21">
                  <c:v>5</c:v>
                </c:pt>
                <c:pt idx="2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53097472"/>
        <c:axId val="-453094752"/>
      </c:barChart>
      <c:catAx>
        <c:axId val="-4530974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Особь</a:t>
                </a:r>
              </a:p>
            </c:rich>
          </c:tx>
          <c:layout>
            <c:manualLayout>
              <c:xMode val="edge"/>
              <c:yMode val="edge"/>
              <c:x val="0.45927180086945096"/>
              <c:y val="0.905733364211826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53094752"/>
        <c:crosses val="autoZero"/>
        <c:auto val="1"/>
        <c:lblAlgn val="ctr"/>
        <c:lblOffset val="100"/>
        <c:noMultiLvlLbl val="0"/>
      </c:catAx>
      <c:valAx>
        <c:axId val="-453094752"/>
        <c:scaling>
          <c:orientation val="minMax"/>
          <c:max val="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Признак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0.279702766211815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53097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Водоем 2</a:t>
            </a:r>
          </a:p>
        </c:rich>
      </c:tx>
      <c:layout>
        <c:manualLayout>
          <c:xMode val="edge"/>
          <c:yMode val="edge"/>
          <c:x val="0.42638473735834731"/>
          <c:y val="1.30832969908416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76508242225118"/>
          <c:y val="0.13371348864637239"/>
          <c:w val="0.80958024131875606"/>
          <c:h val="0.6248260194071996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'Ок.ост_в 2_2023'!$V$4:$V$26</c:f>
              <c:numCache>
                <c:formatCode>General</c:formatCode>
                <c:ptCount val="23"/>
                <c:pt idx="0">
                  <c:v>6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  <c:pt idx="7">
                  <c:v>4</c:v>
                </c:pt>
                <c:pt idx="8">
                  <c:v>7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4</c:v>
                </c:pt>
                <c:pt idx="13">
                  <c:v>5</c:v>
                </c:pt>
                <c:pt idx="14">
                  <c:v>3</c:v>
                </c:pt>
                <c:pt idx="15">
                  <c:v>2</c:v>
                </c:pt>
                <c:pt idx="16">
                  <c:v>3</c:v>
                </c:pt>
                <c:pt idx="17">
                  <c:v>5</c:v>
                </c:pt>
                <c:pt idx="18">
                  <c:v>4</c:v>
                </c:pt>
                <c:pt idx="19">
                  <c:v>5</c:v>
                </c:pt>
                <c:pt idx="20">
                  <c:v>5</c:v>
                </c:pt>
                <c:pt idx="21">
                  <c:v>3</c:v>
                </c:pt>
                <c:pt idx="2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53084416"/>
        <c:axId val="-453088768"/>
      </c:barChart>
      <c:catAx>
        <c:axId val="-4530844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algn="ctr"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Особь</a:t>
                </a:r>
              </a:p>
            </c:rich>
          </c:tx>
          <c:layout>
            <c:manualLayout>
              <c:xMode val="edge"/>
              <c:yMode val="edge"/>
              <c:x val="0.4490801473826686"/>
              <c:y val="0.883796296296296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algn="ctr">
                <a:defRPr sz="14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53088768"/>
        <c:crosses val="autoZero"/>
        <c:auto val="1"/>
        <c:lblAlgn val="ctr"/>
        <c:lblOffset val="100"/>
        <c:noMultiLvlLbl val="0"/>
      </c:catAx>
      <c:valAx>
        <c:axId val="-453088768"/>
        <c:scaling>
          <c:orientation val="minMax"/>
          <c:max val="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Признак</a:t>
                </a:r>
              </a:p>
            </c:rich>
          </c:tx>
          <c:layout>
            <c:manualLayout>
              <c:xMode val="edge"/>
              <c:yMode val="edge"/>
              <c:x val="1.7232890201871E-2"/>
              <c:y val="0.3338328565885217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53084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Водоем 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76508242225118"/>
          <c:y val="0.13851425676927206"/>
          <c:w val="0.80958024131875606"/>
          <c:h val="0.6056229469156010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'Поле_водоем 3_2023(2006)'!$V$4:$V$26</c:f>
              <c:numCache>
                <c:formatCode>General</c:formatCode>
                <c:ptCount val="23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3</c:v>
                </c:pt>
                <c:pt idx="4">
                  <c:v>5</c:v>
                </c:pt>
                <c:pt idx="5">
                  <c:v>6</c:v>
                </c:pt>
                <c:pt idx="6">
                  <c:v>4</c:v>
                </c:pt>
                <c:pt idx="7">
                  <c:v>5</c:v>
                </c:pt>
                <c:pt idx="8">
                  <c:v>4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5</c:v>
                </c:pt>
                <c:pt idx="14">
                  <c:v>3</c:v>
                </c:pt>
                <c:pt idx="15">
                  <c:v>3</c:v>
                </c:pt>
                <c:pt idx="16">
                  <c:v>5</c:v>
                </c:pt>
                <c:pt idx="17">
                  <c:v>3</c:v>
                </c:pt>
                <c:pt idx="18">
                  <c:v>5</c:v>
                </c:pt>
                <c:pt idx="19">
                  <c:v>3</c:v>
                </c:pt>
                <c:pt idx="20">
                  <c:v>5</c:v>
                </c:pt>
                <c:pt idx="21">
                  <c:v>1</c:v>
                </c:pt>
                <c:pt idx="2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53092032"/>
        <c:axId val="-453098560"/>
      </c:barChart>
      <c:catAx>
        <c:axId val="-4530920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Особь</a:t>
                </a:r>
              </a:p>
            </c:rich>
          </c:tx>
          <c:layout>
            <c:manualLayout>
              <c:xMode val="edge"/>
              <c:yMode val="edge"/>
              <c:x val="0.46817973810572461"/>
              <c:y val="0.860648148148148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53098560"/>
        <c:crosses val="autoZero"/>
        <c:auto val="1"/>
        <c:lblAlgn val="ctr"/>
        <c:lblOffset val="100"/>
        <c:noMultiLvlLbl val="0"/>
      </c:catAx>
      <c:valAx>
        <c:axId val="-453098560"/>
        <c:scaling>
          <c:orientation val="minMax"/>
          <c:max val="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Признак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5309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user</cp:lastModifiedBy>
  <cp:revision>2</cp:revision>
  <dcterms:created xsi:type="dcterms:W3CDTF">2023-08-24T04:06:00Z</dcterms:created>
  <dcterms:modified xsi:type="dcterms:W3CDTF">2023-08-24T04:06:00Z</dcterms:modified>
</cp:coreProperties>
</file>