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D4" w:rsidRPr="009E7C4D" w:rsidRDefault="001915D4" w:rsidP="003A7C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5D4" w:rsidRPr="009E7C4D" w:rsidRDefault="001915D4" w:rsidP="0019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E7C4D">
        <w:rPr>
          <w:rFonts w:ascii="Times New Roman" w:hAnsi="Times New Roman" w:cs="Times New Roman"/>
          <w:b/>
          <w:bCs/>
        </w:rPr>
        <w:t>М</w:t>
      </w:r>
      <w:r w:rsidRPr="009E7C4D">
        <w:rPr>
          <w:rFonts w:ascii="Times New Roman" w:eastAsia="Times New Roman" w:hAnsi="Times New Roman" w:cs="Times New Roman"/>
          <w:b/>
          <w:bCs/>
        </w:rPr>
        <w:t>униципальное бюджетное общеобразовательное учреждение</w:t>
      </w:r>
    </w:p>
    <w:p w:rsidR="001915D4" w:rsidRPr="009E7C4D" w:rsidRDefault="001915D4" w:rsidP="0019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8"/>
        </w:rPr>
      </w:pPr>
    </w:p>
    <w:p w:rsidR="001915D4" w:rsidRPr="009E7C4D" w:rsidRDefault="001915D4" w:rsidP="0019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</w:rPr>
      </w:pPr>
      <w:r w:rsidRPr="009E7C4D">
        <w:rPr>
          <w:rFonts w:ascii="Times New Roman" w:eastAsia="Times New Roman" w:hAnsi="Times New Roman" w:cs="Times New Roman"/>
          <w:b/>
          <w:bCs/>
          <w:caps/>
          <w:sz w:val="26"/>
        </w:rPr>
        <w:t xml:space="preserve">«Средняя общеобразовательная школа № 9 </w:t>
      </w:r>
    </w:p>
    <w:p w:rsidR="001915D4" w:rsidRPr="009E7C4D" w:rsidRDefault="001915D4" w:rsidP="0019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</w:rPr>
      </w:pPr>
      <w:r w:rsidRPr="009E7C4D">
        <w:rPr>
          <w:rFonts w:ascii="Times New Roman" w:eastAsia="Times New Roman" w:hAnsi="Times New Roman" w:cs="Times New Roman"/>
          <w:b/>
          <w:bCs/>
          <w:caps/>
          <w:sz w:val="26"/>
        </w:rPr>
        <w:t>имени петра аркадьевича столыпина</w:t>
      </w:r>
    </w:p>
    <w:p w:rsidR="001915D4" w:rsidRPr="009E7C4D" w:rsidRDefault="001915D4" w:rsidP="001915D4">
      <w:pPr>
        <w:pStyle w:val="2"/>
        <w:rPr>
          <w:rFonts w:ascii="Times New Roman" w:hAnsi="Times New Roman" w:cs="Times New Roman"/>
          <w:sz w:val="26"/>
        </w:rPr>
      </w:pPr>
      <w:r w:rsidRPr="009E7C4D">
        <w:rPr>
          <w:rFonts w:ascii="Times New Roman" w:hAnsi="Times New Roman" w:cs="Times New Roman"/>
          <w:caps w:val="0"/>
          <w:sz w:val="26"/>
        </w:rPr>
        <w:t>г</w:t>
      </w:r>
      <w:r w:rsidRPr="009E7C4D">
        <w:rPr>
          <w:rFonts w:ascii="Times New Roman" w:hAnsi="Times New Roman" w:cs="Times New Roman"/>
          <w:sz w:val="26"/>
        </w:rPr>
        <w:t>. Балашова саратовской области»</w:t>
      </w:r>
    </w:p>
    <w:p w:rsidR="001915D4" w:rsidRPr="009E7C4D" w:rsidRDefault="001915D4" w:rsidP="003A7C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5D4" w:rsidRPr="009E7C4D" w:rsidRDefault="001915D4" w:rsidP="003A7C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5D4" w:rsidRPr="009E7C4D" w:rsidRDefault="001915D4" w:rsidP="003A7C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5D4" w:rsidRPr="009E7C4D" w:rsidRDefault="00B720C1" w:rsidP="003A7C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C4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B720C1" w:rsidRPr="009E7C4D" w:rsidRDefault="00BE0620" w:rsidP="003A7C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4D">
        <w:rPr>
          <w:rFonts w:ascii="Times New Roman" w:hAnsi="Times New Roman" w:cs="Times New Roman"/>
          <w:b/>
          <w:sz w:val="28"/>
          <w:szCs w:val="28"/>
        </w:rPr>
        <w:t>Развитие внутреннего туризма</w:t>
      </w:r>
      <w:r w:rsidR="001915D4" w:rsidRPr="009E7C4D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BE0620" w:rsidRPr="009E7C4D" w:rsidRDefault="001915D4" w:rsidP="003A7C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4D">
        <w:rPr>
          <w:rFonts w:ascii="Times New Roman" w:hAnsi="Times New Roman" w:cs="Times New Roman"/>
          <w:b/>
          <w:sz w:val="28"/>
          <w:szCs w:val="28"/>
        </w:rPr>
        <w:t>Балашовского района Саратовской области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5D4" w:rsidRPr="009E7C4D" w:rsidRDefault="001915D4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5D4" w:rsidRPr="009E7C4D" w:rsidRDefault="001915D4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5D4" w:rsidRPr="009E7C4D" w:rsidRDefault="001915D4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5D4" w:rsidRPr="009E7C4D" w:rsidRDefault="00B720C1" w:rsidP="00B720C1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Выполнила ученица 10 класса</w:t>
      </w:r>
    </w:p>
    <w:p w:rsidR="005C0EC0" w:rsidRDefault="005C0EC0" w:rsidP="00B720C1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45C2E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гизова   А. Е.</w:t>
      </w:r>
      <w:r w:rsidRPr="009E7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0C1" w:rsidRPr="009E7C4D" w:rsidRDefault="00B720C1" w:rsidP="00B720C1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Руководитель учитель истории и обществознания</w:t>
      </w:r>
    </w:p>
    <w:p w:rsidR="00B720C1" w:rsidRPr="009E7C4D" w:rsidRDefault="00B720C1" w:rsidP="00B720C1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Малюхина Л.В.</w:t>
      </w:r>
    </w:p>
    <w:p w:rsidR="001915D4" w:rsidRPr="009E7C4D" w:rsidRDefault="001915D4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5D4" w:rsidRPr="009E7C4D" w:rsidRDefault="001915D4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20" w:rsidRPr="009E7C4D" w:rsidRDefault="009E7C4D" w:rsidP="00B720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4D">
        <w:rPr>
          <w:rFonts w:ascii="Times New Roman" w:hAnsi="Times New Roman" w:cs="Times New Roman"/>
          <w:b/>
          <w:sz w:val="28"/>
          <w:szCs w:val="28"/>
        </w:rPr>
        <w:t>Балашов 2023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0C1" w:rsidRPr="009E7C4D" w:rsidRDefault="00B720C1" w:rsidP="00BE06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620" w:rsidRPr="009E7C4D" w:rsidRDefault="00B720C1" w:rsidP="00BE06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4D">
        <w:rPr>
          <w:rFonts w:ascii="Times New Roman" w:hAnsi="Times New Roman" w:cs="Times New Roman"/>
          <w:b/>
          <w:sz w:val="28"/>
          <w:szCs w:val="28"/>
        </w:rPr>
        <w:lastRenderedPageBreak/>
        <w:t>Содержа</w:t>
      </w:r>
      <w:r w:rsidR="00BE0620" w:rsidRPr="009E7C4D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Введение …………………………………………………………………....3</w:t>
      </w:r>
    </w:p>
    <w:p w:rsidR="00BE0620" w:rsidRPr="009E7C4D" w:rsidRDefault="00BE0620" w:rsidP="00BE0620">
      <w:pPr>
        <w:numPr>
          <w:ilvl w:val="0"/>
          <w:numId w:val="1"/>
        </w:numPr>
        <w:spacing w:after="0" w:line="360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Определение исходной ситуации…………………………………..4</w:t>
      </w:r>
    </w:p>
    <w:p w:rsidR="00BE0620" w:rsidRPr="009E7C4D" w:rsidRDefault="00BE0620" w:rsidP="00BE0620">
      <w:pPr>
        <w:numPr>
          <w:ilvl w:val="0"/>
          <w:numId w:val="1"/>
        </w:numPr>
        <w:spacing w:after="0" w:line="360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9E7C4D">
        <w:rPr>
          <w:rFonts w:ascii="Times New Roman" w:hAnsi="Times New Roman" w:cs="Times New Roman"/>
          <w:sz w:val="28"/>
          <w:szCs w:val="28"/>
        </w:rPr>
        <w:t>- анализ территории………………………………………….8</w:t>
      </w:r>
    </w:p>
    <w:p w:rsidR="00BE0620" w:rsidRPr="009E7C4D" w:rsidRDefault="00BE0620" w:rsidP="00BE0620">
      <w:pPr>
        <w:numPr>
          <w:ilvl w:val="0"/>
          <w:numId w:val="1"/>
        </w:numPr>
        <w:spacing w:after="0" w:line="360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Описание исследуемой проблемы……………………….…………9</w:t>
      </w:r>
    </w:p>
    <w:p w:rsidR="00BE0620" w:rsidRPr="009E7C4D" w:rsidRDefault="00BE0620" w:rsidP="00BE0620">
      <w:pPr>
        <w:numPr>
          <w:ilvl w:val="0"/>
          <w:numId w:val="1"/>
        </w:numPr>
        <w:spacing w:after="0" w:line="360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Содержание проекта……………………………………….………14</w:t>
      </w:r>
    </w:p>
    <w:p w:rsidR="00BE0620" w:rsidRPr="009E7C4D" w:rsidRDefault="00BE0620" w:rsidP="00BE0620">
      <w:pPr>
        <w:numPr>
          <w:ilvl w:val="0"/>
          <w:numId w:val="1"/>
        </w:numPr>
        <w:spacing w:after="0" w:line="360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Ресурсное обеспечение проекта………………………...…………22</w:t>
      </w:r>
    </w:p>
    <w:p w:rsidR="00BE0620" w:rsidRPr="009E7C4D" w:rsidRDefault="00BE0620" w:rsidP="00BE0620">
      <w:pPr>
        <w:numPr>
          <w:ilvl w:val="0"/>
          <w:numId w:val="1"/>
        </w:numPr>
        <w:spacing w:after="0" w:line="360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Стейкхолдеры проекта……………………………….…………….22</w:t>
      </w:r>
    </w:p>
    <w:p w:rsidR="00BE0620" w:rsidRPr="009E7C4D" w:rsidRDefault="00BE0620" w:rsidP="00BE0620">
      <w:pPr>
        <w:numPr>
          <w:ilvl w:val="0"/>
          <w:numId w:val="1"/>
        </w:numPr>
        <w:spacing w:after="0" w:line="360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Оценка рисков проекта…………………………………………….23</w:t>
      </w:r>
    </w:p>
    <w:p w:rsidR="00BE0620" w:rsidRPr="009E7C4D" w:rsidRDefault="00BE0620" w:rsidP="00BE0620">
      <w:pPr>
        <w:numPr>
          <w:ilvl w:val="0"/>
          <w:numId w:val="1"/>
        </w:numPr>
        <w:spacing w:after="0" w:line="360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Ожидаемые результаты проекта……………………….………….23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C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Times New Roman" w:hAnsi="Times New Roman" w:cs="Times New Roman"/>
          <w:sz w:val="28"/>
          <w:szCs w:val="28"/>
        </w:rPr>
        <w:t>Основной целью реализации государственной политики в сфере социально-экономического развития является</w:t>
      </w:r>
      <w:r w:rsidRPr="009E7C4D">
        <w:rPr>
          <w:rFonts w:ascii="Times New Roman" w:eastAsia="Calibri" w:hAnsi="Times New Roman" w:cs="Times New Roman"/>
          <w:sz w:val="28"/>
          <w:szCs w:val="28"/>
        </w:rPr>
        <w:t xml:space="preserve"> переход к социально-ориентированному типу экономического развития, в том числе за счет развития инфраструктуры отдыха и туризма, а так же обеспечения качества доступности и конкурентоспособности туристических услуг.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7C4D">
        <w:rPr>
          <w:rFonts w:eastAsia="Calibri"/>
          <w:sz w:val="28"/>
          <w:szCs w:val="28"/>
          <w:lang w:eastAsia="en-US"/>
        </w:rPr>
        <w:t>Балашовский район Саратовской области обладает огромным потенциалом для развития внутреннего туризма. На ее территории находятся уникальные памятники природы, истории и культуры, архитектуры: «Усадьба Нарышкиных Пады» с усадебным парком, Арзянский заказник. Оба объекта распложены на берегах живописнейшей реки Хопёр. Это уникальный по своей природной красоте край. Он славится своими лесами, родниками и водоёмами.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7C4D">
        <w:rPr>
          <w:sz w:val="28"/>
          <w:szCs w:val="28"/>
        </w:rPr>
        <w:t>По уровню туристского предложения, учитывающего неравномерность распределения туристских ресурсов на территории, как в Саратовской области, так и в Российской Федерации, а также различный уровень развития туристской индустрии и кадрового потенциала, Балашовский муниципальный район относится к районам, обладающим значительным потенциалом для перспективного развития туризма.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Реализация предложенного проекта по развитию внутреннего туризма должна привести к созданию в Балашовском муниципальном районе эффективной сферы туризма, отдыха и развлечений, направленной на развитие человеческого капитала и повышение качества жизни населения посредством организованного досуга и отдыха, просвещения, туризма, совершенствования творческих способностей людей и организации межличностного общения.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620" w:rsidRPr="009E7C4D" w:rsidRDefault="00BE0620" w:rsidP="00BE0620">
      <w:pPr>
        <w:pStyle w:val="a6"/>
        <w:numPr>
          <w:ilvl w:val="0"/>
          <w:numId w:val="3"/>
        </w:numPr>
        <w:spacing w:after="0" w:line="360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4D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исходной ситуации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Развитие туризма оказывает стимулирующее воздействие на такие секторы экономики как транспорт, связь, торговля, строительство, сельское хозяйство, поддерживает отечественного производителя товаров и услуг.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Муниципальная политика в сфере внутреннего туризма нацелена на формирование и развитие конкурентоспособной туристической индустрии, способствующей социально-экономическому  развитию Балашовского муниципального района Саратовской области, и осуществлялась посредством муниципальной целевой программы «Развитие внутреннего туризма в Балашовс</w:t>
      </w:r>
      <w:r w:rsidR="001915D4" w:rsidRPr="009E7C4D">
        <w:rPr>
          <w:rFonts w:ascii="Times New Roman" w:eastAsia="Calibri" w:hAnsi="Times New Roman" w:cs="Times New Roman"/>
          <w:sz w:val="28"/>
          <w:szCs w:val="28"/>
        </w:rPr>
        <w:t>ком муниципальном районе на 2021</w:t>
      </w:r>
      <w:r w:rsidRPr="009E7C4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915D4" w:rsidRPr="009E7C4D">
        <w:rPr>
          <w:rFonts w:ascii="Times New Roman" w:eastAsia="Calibri" w:hAnsi="Times New Roman" w:cs="Times New Roman"/>
          <w:sz w:val="28"/>
          <w:szCs w:val="28"/>
        </w:rPr>
        <w:t>2024</w:t>
      </w:r>
      <w:r w:rsidRPr="009E7C4D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Приоритетные задачи указанной программы: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- создание благоприятных условий для развития туристической отрасли Балашовского муниципального района Саратовской области;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- формирование активной информационной среды, популяризирующей туристические продукты и маршруты Балашовского муниципального района Саратовской области;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-привлечение инвестиций на развитие туристической отрасли Балашовского муниципального района.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Пути реализации программы: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- развитие внутреннего и въездного туризма на основе сохранения и рационального использования культурно-исторических и природных ресурсов Балашовского района;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- создание туристического комплекса «Никольевское городище» в д. Никольевка Балашовского района;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- создание туристического комплекса города Балашова;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- создание и продвижение туристических маршрутов Балашовского муниципального района;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- популяризация водных туристических маршрутов по реке Хопер;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создание на территории Балашовского муниципального района инвестиционных площадок для реализации инфраструктурных проектов сфере внутреннего туризма;  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- создание и продвижение туристических брендов Балашовского района (фестивали, праздники и др.);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- широкомасштабное проведение рекламно-информационной компании в средствах массовой информации.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Основная часть указанных мероприятия в рамках целевой программы «Развитие внутреннего туризма в Балашовс</w:t>
      </w:r>
      <w:r w:rsidR="001915D4" w:rsidRPr="009E7C4D">
        <w:rPr>
          <w:rFonts w:ascii="Times New Roman" w:eastAsia="Calibri" w:hAnsi="Times New Roman" w:cs="Times New Roman"/>
          <w:sz w:val="28"/>
          <w:szCs w:val="28"/>
        </w:rPr>
        <w:t>ком муниципальном районе на 2012</w:t>
      </w:r>
      <w:r w:rsidRPr="009E7C4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915D4" w:rsidRPr="009E7C4D">
        <w:rPr>
          <w:rFonts w:ascii="Times New Roman" w:eastAsia="Calibri" w:hAnsi="Times New Roman" w:cs="Times New Roman"/>
          <w:sz w:val="28"/>
          <w:szCs w:val="28"/>
        </w:rPr>
        <w:t>2020</w:t>
      </w:r>
      <w:r w:rsidRPr="009E7C4D">
        <w:rPr>
          <w:rFonts w:ascii="Times New Roman" w:eastAsia="Calibri" w:hAnsi="Times New Roman" w:cs="Times New Roman"/>
          <w:sz w:val="28"/>
          <w:szCs w:val="28"/>
        </w:rPr>
        <w:t xml:space="preserve"> годы» уже реализована.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7C4D">
        <w:rPr>
          <w:rFonts w:eastAsia="Calibri"/>
          <w:sz w:val="28"/>
          <w:szCs w:val="28"/>
          <w:lang w:eastAsia="en-US"/>
        </w:rPr>
        <w:t>С 2012 года в Балашовском районе разрабатываются</w:t>
      </w:r>
      <w:r w:rsidRPr="009E7C4D">
        <w:rPr>
          <w:sz w:val="28"/>
          <w:szCs w:val="28"/>
        </w:rPr>
        <w:t xml:space="preserve"> туристические направления, создаются условия для проведения экскурсий, расширяются туристические базы. Фестиваль «Казачий разгуляй на Хопре», музей-усадьба «Никольевское городище», дом-музей купца Дьякова, базы отдыха «Старая мельница» и «Простоквашино» стали визитными карточками района.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E7C4D">
        <w:rPr>
          <w:sz w:val="28"/>
          <w:szCs w:val="28"/>
        </w:rPr>
        <w:t xml:space="preserve">В настоящее время на территории района находится около 10 объектов сферы гостеприимства, в т.ч. 3 гостиницы, в которых единовременно могут разместиться 860 человек, гостевые дома. Услуги по размещению предлагает и частный сектор. По всему району расположено более 30 объектов общественного питания. Услуги по перевозке туристов предоставляются </w:t>
      </w:r>
      <w:r w:rsidRPr="009E7C4D">
        <w:rPr>
          <w:sz w:val="28"/>
          <w:szCs w:val="28"/>
          <w:shd w:val="clear" w:color="auto" w:fill="FFFFFF"/>
        </w:rPr>
        <w:t>ОАО «Балпасс-1».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7C4D">
        <w:rPr>
          <w:sz w:val="28"/>
          <w:szCs w:val="28"/>
        </w:rPr>
        <w:t>Большое значение придается созданию рекламы району: издание полиграфической продукции, расширение информации на Интернет-сайтах о районе и туруслугах. Проводились обучающие семинары для населения, предпринимателей, представителей муниципальных образований-поселений по развитию туризма в районе.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E7C4D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Туристическая инфраструктура</w:t>
      </w:r>
    </w:p>
    <w:tbl>
      <w:tblPr>
        <w:tblW w:w="107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2"/>
        <w:gridCol w:w="2961"/>
        <w:gridCol w:w="1653"/>
        <w:gridCol w:w="2088"/>
        <w:gridCol w:w="1779"/>
      </w:tblGrid>
      <w:tr w:rsidR="00BE0620" w:rsidRPr="009E7C4D" w:rsidTr="003A7CDF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Объекты проживания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Адрес, телефон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Вместимость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Условия проживания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Средняя стоимость проживания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отдыха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«Старая мельница»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обл., Балашовский район,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д. Никольевка,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Дачная,35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Тел.:8 960 340 40 05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место от 10 до 13 в каждом коттедже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комфортабельных коттеджа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5000 руб. - коттедж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«Хопер»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 Балашов,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К. Маркса, 43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(84545) 4-26-51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46 мест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Одноместные и двухместные номера с удобствами и без удобств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мест., без удобств - 640 руб.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мест., без удобств - 850 руб.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мест., c удобствами - 1000-1200 руб.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мест., c удобствами - 2650 руб.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«ЛОЦ Современная медицина»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 Балашов,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Юбилейная, 14 «А»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(84545) 2-04-14, 2-30-49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50 мест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Одноместные, двухместные и трехместные номера с удобствами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1-мест 800 руб.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2-мест 1100 руб.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3-мест 1260 руб.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«Best Club»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 Балашов,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К. Маркса, 23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(84545) 4-35-15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20 мест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мест., c удобствами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мест., c удобствами - 1500 руб.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ЗАО Санаторий «Пады»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Балашовский район, с. Пады.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(84545) 7-93-30, 7-93-45, 7-93-47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2-х местный номер в корпусах,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стоящие VIP-домики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3A7CDF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1177 - 2</w:t>
            </w:r>
            <w:r w:rsidR="00BE0620"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498 руб. сутки с чел.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1605 руб.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отдыха «Простоквашино»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Балашовский район, р.п. Пинеровка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8 927 160 18 46,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8 903 385 75 54.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До 300 человек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на берегу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 аллея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500 руб.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 - 5000 руб.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 с человека</w:t>
            </w:r>
          </w:p>
          <w:p w:rsidR="00BE0620" w:rsidRPr="009E7C4D" w:rsidRDefault="00BE0620" w:rsidP="003A7CDF">
            <w:pPr>
              <w:spacing w:after="0" w:line="240" w:lineRule="auto"/>
              <w:ind w:left="9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1000 руб. за номер в сутки </w:t>
            </w:r>
          </w:p>
        </w:tc>
      </w:tr>
    </w:tbl>
    <w:p w:rsidR="00BE0620" w:rsidRPr="009E7C4D" w:rsidRDefault="00BE0620" w:rsidP="00BE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11" w:type="dxa"/>
        <w:jc w:val="center"/>
        <w:tblCellSpacing w:w="0" w:type="dxa"/>
        <w:tblInd w:w="-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0"/>
        <w:gridCol w:w="6180"/>
        <w:gridCol w:w="2151"/>
      </w:tblGrid>
      <w:tr w:rsidR="00BE0620" w:rsidRPr="009E7C4D" w:rsidTr="003A7CD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Объекты питания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-567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-567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Адрес, телефон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-567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Средняя вместимость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ЗАО Санаторий «Пады»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Балашовский район, с. Пады.</w:t>
            </w:r>
          </w:p>
          <w:p w:rsidR="00BE0620" w:rsidRPr="009E7C4D" w:rsidRDefault="00BE0620" w:rsidP="003A7CD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(84545) 7-93-30, 7-93-45, 7-93-47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400 мест</w:t>
            </w:r>
          </w:p>
        </w:tc>
      </w:tr>
    </w:tbl>
    <w:p w:rsidR="00BE0620" w:rsidRPr="009E7C4D" w:rsidRDefault="00BE0620" w:rsidP="00BE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6" w:type="dxa"/>
        <w:jc w:val="center"/>
        <w:tblCellSpacing w:w="0" w:type="dxa"/>
        <w:tblInd w:w="13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6238"/>
        <w:gridCol w:w="2106"/>
      </w:tblGrid>
      <w:tr w:rsidR="00BE0620" w:rsidRPr="009E7C4D" w:rsidTr="003A7CD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Экскурсионные услуги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Место проведения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Стоимость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19" w:right="136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BE0620" w:rsidRPr="009E7C4D" w:rsidRDefault="00BE0620" w:rsidP="003A7CDF">
            <w:pPr>
              <w:spacing w:after="0" w:line="240" w:lineRule="auto"/>
              <w:ind w:left="119" w:right="136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усадьба»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Музей-усадьба «Никольевское городище»</w:t>
            </w:r>
          </w:p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Балашовский р-н, д. Никольевка, ул. Дачная, 19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16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100 руб. с человека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19" w:right="136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на лошади до с.Алмазово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Музей-усадьба «Никольевское городище»</w:t>
            </w:r>
          </w:p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Балашовский р-н, д. Никольевка, ул. Дачная, 19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16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100 руб. с человека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19" w:right="136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«Хочу в сказку»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Музей-усадьба «Никольевское городище»</w:t>
            </w:r>
          </w:p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Балашовский р-н, д. Никольевка, ул. Дачная, 19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16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100 руб. с человека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19" w:right="136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«Тропа здоровья»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Музей-усадьба «Никольевское городище»</w:t>
            </w:r>
          </w:p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Балашовский р-н, д. Никольевка, ул. Дачная, 19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16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200 руб. с человека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19" w:right="136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деревне «Подворье»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Музей-усадьба «Никольевское городище»</w:t>
            </w:r>
          </w:p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Балашовский р-н, д. Никольевка, ул. Дачная, 19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16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50 руб. с человека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19" w:right="136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Свадьбы, праздники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Музей-усадьба «Никольевское городище»</w:t>
            </w:r>
          </w:p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Балашовский р-н, д. Никольевка, ул. Дачная, 19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16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19" w:right="136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Пешеходные экскурсии по «Рубиновой линии»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МУ «Балашовский краеведческий музей»</w:t>
            </w:r>
          </w:p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 Балашов, парк имени Куйбышева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16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500 руб. с группы</w:t>
            </w:r>
          </w:p>
        </w:tc>
      </w:tr>
      <w:tr w:rsidR="00BE0620" w:rsidRPr="009E7C4D" w:rsidTr="003A7CDF">
        <w:trPr>
          <w:tblCellSpacing w:w="0" w:type="dxa"/>
          <w:jc w:val="center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19" w:right="136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Особняки и их обитатели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МУ «Балашовский краеведческий музей»</w:t>
            </w:r>
          </w:p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Усадьба купца Дьякова</w:t>
            </w:r>
          </w:p>
          <w:p w:rsidR="00BE0620" w:rsidRPr="009E7C4D" w:rsidRDefault="00BE0620" w:rsidP="003A7CDF">
            <w:pPr>
              <w:spacing w:after="0" w:line="240" w:lineRule="auto"/>
              <w:ind w:left="-567" w:firstLine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 Балашов, ул. Советская, 174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620" w:rsidRPr="009E7C4D" w:rsidRDefault="00BE0620" w:rsidP="003A7CDF">
            <w:pPr>
              <w:spacing w:after="0" w:line="240" w:lineRule="auto"/>
              <w:ind w:left="116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Times New Roman" w:hAnsi="Times New Roman" w:cs="Times New Roman"/>
                <w:sz w:val="24"/>
                <w:szCs w:val="24"/>
              </w:rPr>
              <w:t>500 руб. с группы</w:t>
            </w:r>
          </w:p>
        </w:tc>
      </w:tr>
    </w:tbl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7C4D">
        <w:rPr>
          <w:sz w:val="28"/>
          <w:szCs w:val="28"/>
        </w:rPr>
        <w:t>Основные показатели посещаемости района туристами, 2012-2014 гг.</w:t>
      </w:r>
    </w:p>
    <w:tbl>
      <w:tblPr>
        <w:tblStyle w:val="a7"/>
        <w:tblW w:w="9090" w:type="dxa"/>
        <w:jc w:val="center"/>
        <w:tblLayout w:type="fixed"/>
        <w:tblLook w:val="04A0"/>
      </w:tblPr>
      <w:tblGrid>
        <w:gridCol w:w="906"/>
        <w:gridCol w:w="951"/>
        <w:gridCol w:w="876"/>
        <w:gridCol w:w="951"/>
        <w:gridCol w:w="952"/>
        <w:gridCol w:w="1001"/>
        <w:gridCol w:w="1110"/>
        <w:gridCol w:w="1158"/>
        <w:gridCol w:w="1185"/>
      </w:tblGrid>
      <w:tr w:rsidR="00BE0620" w:rsidRPr="009E7C4D" w:rsidTr="003A7CDF">
        <w:trPr>
          <w:trHeight w:val="495"/>
          <w:jc w:val="center"/>
        </w:trPr>
        <w:tc>
          <w:tcPr>
            <w:tcW w:w="9090" w:type="dxa"/>
            <w:gridSpan w:val="9"/>
          </w:tcPr>
          <w:p w:rsidR="00BE0620" w:rsidRPr="009E7C4D" w:rsidRDefault="00BE0620" w:rsidP="003A7CDF">
            <w:pPr>
              <w:pStyle w:val="a3"/>
              <w:spacing w:before="0" w:beforeAutospacing="0" w:after="0" w:afterAutospacing="0"/>
              <w:ind w:firstLine="44"/>
              <w:jc w:val="center"/>
              <w:rPr>
                <w:b/>
              </w:rPr>
            </w:pPr>
            <w:r w:rsidRPr="009E7C4D">
              <w:rPr>
                <w:b/>
              </w:rPr>
              <w:t>Объемы туристско-экскурсионных услуг</w:t>
            </w:r>
          </w:p>
        </w:tc>
      </w:tr>
      <w:tr w:rsidR="00BE0620" w:rsidRPr="009E7C4D" w:rsidTr="003A7CDF">
        <w:trPr>
          <w:trHeight w:val="912"/>
          <w:jc w:val="center"/>
        </w:trPr>
        <w:tc>
          <w:tcPr>
            <w:tcW w:w="2733" w:type="dxa"/>
            <w:gridSpan w:val="3"/>
          </w:tcPr>
          <w:p w:rsidR="00BE0620" w:rsidRPr="009E7C4D" w:rsidRDefault="00BE0620" w:rsidP="003A7CDF">
            <w:pPr>
              <w:pStyle w:val="a3"/>
              <w:spacing w:before="0" w:beforeAutospacing="0" w:after="0" w:afterAutospacing="0"/>
              <w:ind w:firstLine="186"/>
              <w:jc w:val="both"/>
              <w:rPr>
                <w:b/>
              </w:rPr>
            </w:pPr>
            <w:r w:rsidRPr="009E7C4D">
              <w:rPr>
                <w:b/>
              </w:rPr>
              <w:t>Количество посетителей за год, чел.</w:t>
            </w:r>
          </w:p>
        </w:tc>
        <w:tc>
          <w:tcPr>
            <w:tcW w:w="2904" w:type="dxa"/>
            <w:gridSpan w:val="3"/>
          </w:tcPr>
          <w:p w:rsidR="00BE0620" w:rsidRPr="009E7C4D" w:rsidRDefault="00BE0620" w:rsidP="003A7CDF">
            <w:pPr>
              <w:pStyle w:val="a3"/>
              <w:spacing w:before="0" w:beforeAutospacing="0" w:after="0" w:afterAutospacing="0"/>
              <w:ind w:firstLine="44"/>
              <w:jc w:val="center"/>
              <w:rPr>
                <w:b/>
              </w:rPr>
            </w:pPr>
            <w:r w:rsidRPr="009E7C4D">
              <w:rPr>
                <w:b/>
              </w:rPr>
              <w:t>Доходы от туристско-экскурсионных услуг, тыс. руб.</w:t>
            </w:r>
          </w:p>
        </w:tc>
        <w:tc>
          <w:tcPr>
            <w:tcW w:w="3453" w:type="dxa"/>
            <w:gridSpan w:val="3"/>
          </w:tcPr>
          <w:p w:rsidR="00BE0620" w:rsidRPr="009E7C4D" w:rsidRDefault="00BE0620" w:rsidP="003A7CDF">
            <w:pPr>
              <w:pStyle w:val="a3"/>
              <w:spacing w:before="0" w:beforeAutospacing="0" w:after="0" w:afterAutospacing="0"/>
              <w:ind w:firstLine="44"/>
              <w:jc w:val="center"/>
              <w:rPr>
                <w:b/>
              </w:rPr>
            </w:pPr>
            <w:r w:rsidRPr="009E7C4D">
              <w:rPr>
                <w:b/>
              </w:rPr>
              <w:t>Среднегодовая загрузка объектов инфраструктуры, %</w:t>
            </w:r>
          </w:p>
        </w:tc>
      </w:tr>
      <w:tr w:rsidR="00BE0620" w:rsidRPr="009E7C4D" w:rsidTr="003A7CDF">
        <w:trPr>
          <w:trHeight w:val="415"/>
          <w:jc w:val="center"/>
        </w:trPr>
        <w:tc>
          <w:tcPr>
            <w:tcW w:w="906" w:type="dxa"/>
          </w:tcPr>
          <w:p w:rsidR="00BE0620" w:rsidRPr="009E7C4D" w:rsidRDefault="003A7CDF" w:rsidP="003A7CDF">
            <w:pPr>
              <w:pStyle w:val="a3"/>
              <w:spacing w:before="0" w:beforeAutospacing="0" w:after="0" w:afterAutospacing="0"/>
              <w:jc w:val="both"/>
            </w:pPr>
            <w:r w:rsidRPr="009E7C4D">
              <w:t>2017</w:t>
            </w:r>
            <w:r w:rsidR="00BE0620" w:rsidRPr="009E7C4D">
              <w:t>г.</w:t>
            </w:r>
          </w:p>
        </w:tc>
        <w:tc>
          <w:tcPr>
            <w:tcW w:w="951" w:type="dxa"/>
          </w:tcPr>
          <w:p w:rsidR="00BE0620" w:rsidRPr="009E7C4D" w:rsidRDefault="003A7CDF" w:rsidP="003A7CDF">
            <w:pPr>
              <w:pStyle w:val="a3"/>
              <w:spacing w:before="0" w:beforeAutospacing="0" w:after="0" w:afterAutospacing="0"/>
              <w:jc w:val="both"/>
            </w:pPr>
            <w:r w:rsidRPr="009E7C4D">
              <w:t>2018</w:t>
            </w:r>
            <w:r w:rsidR="00BE0620" w:rsidRPr="009E7C4D">
              <w:t>г.</w:t>
            </w:r>
          </w:p>
        </w:tc>
        <w:tc>
          <w:tcPr>
            <w:tcW w:w="876" w:type="dxa"/>
          </w:tcPr>
          <w:p w:rsidR="00BE0620" w:rsidRPr="009E7C4D" w:rsidRDefault="003A7CDF" w:rsidP="003A7CDF">
            <w:pPr>
              <w:pStyle w:val="a3"/>
              <w:spacing w:before="0" w:beforeAutospacing="0" w:after="0" w:afterAutospacing="0"/>
              <w:jc w:val="both"/>
            </w:pPr>
            <w:r w:rsidRPr="009E7C4D">
              <w:t>2019</w:t>
            </w:r>
            <w:r w:rsidR="00BE0620" w:rsidRPr="009E7C4D">
              <w:t>г.</w:t>
            </w:r>
          </w:p>
        </w:tc>
        <w:tc>
          <w:tcPr>
            <w:tcW w:w="951" w:type="dxa"/>
          </w:tcPr>
          <w:p w:rsidR="00BE0620" w:rsidRPr="009E7C4D" w:rsidRDefault="003A7CDF" w:rsidP="003A7CDF">
            <w:pPr>
              <w:pStyle w:val="a3"/>
              <w:spacing w:before="0" w:beforeAutospacing="0" w:after="0" w:afterAutospacing="0"/>
              <w:jc w:val="both"/>
            </w:pPr>
            <w:r w:rsidRPr="009E7C4D">
              <w:t>2017</w:t>
            </w:r>
            <w:r w:rsidR="00BE0620" w:rsidRPr="009E7C4D">
              <w:t>г.</w:t>
            </w:r>
          </w:p>
        </w:tc>
        <w:tc>
          <w:tcPr>
            <w:tcW w:w="952" w:type="dxa"/>
          </w:tcPr>
          <w:p w:rsidR="00BE0620" w:rsidRPr="009E7C4D" w:rsidRDefault="003A7CDF" w:rsidP="003A7CDF">
            <w:pPr>
              <w:pStyle w:val="a3"/>
              <w:spacing w:before="0" w:beforeAutospacing="0" w:after="0" w:afterAutospacing="0"/>
            </w:pPr>
            <w:r w:rsidRPr="009E7C4D">
              <w:t>2018</w:t>
            </w:r>
            <w:r w:rsidR="00BE0620" w:rsidRPr="009E7C4D">
              <w:t>г.</w:t>
            </w:r>
          </w:p>
        </w:tc>
        <w:tc>
          <w:tcPr>
            <w:tcW w:w="1001" w:type="dxa"/>
          </w:tcPr>
          <w:p w:rsidR="00BE0620" w:rsidRPr="009E7C4D" w:rsidRDefault="003A7CDF" w:rsidP="003A7CDF">
            <w:pPr>
              <w:pStyle w:val="a3"/>
              <w:spacing w:before="0" w:beforeAutospacing="0" w:after="0" w:afterAutospacing="0"/>
            </w:pPr>
            <w:r w:rsidRPr="009E7C4D">
              <w:t>2019</w:t>
            </w:r>
            <w:r w:rsidR="00BE0620" w:rsidRPr="009E7C4D">
              <w:t>г.</w:t>
            </w:r>
          </w:p>
        </w:tc>
        <w:tc>
          <w:tcPr>
            <w:tcW w:w="1110" w:type="dxa"/>
          </w:tcPr>
          <w:p w:rsidR="00BE0620" w:rsidRPr="009E7C4D" w:rsidRDefault="003A7CDF" w:rsidP="003A7CDF">
            <w:pPr>
              <w:pStyle w:val="a3"/>
              <w:spacing w:before="0" w:beforeAutospacing="0" w:after="0" w:afterAutospacing="0"/>
            </w:pPr>
            <w:r w:rsidRPr="009E7C4D">
              <w:t>2017</w:t>
            </w:r>
            <w:r w:rsidR="00BE0620" w:rsidRPr="009E7C4D">
              <w:t>г.</w:t>
            </w:r>
          </w:p>
        </w:tc>
        <w:tc>
          <w:tcPr>
            <w:tcW w:w="1158" w:type="dxa"/>
          </w:tcPr>
          <w:p w:rsidR="00BE0620" w:rsidRPr="009E7C4D" w:rsidRDefault="003A7CDF" w:rsidP="003A7CDF">
            <w:pPr>
              <w:pStyle w:val="a3"/>
              <w:spacing w:before="0" w:beforeAutospacing="0" w:after="0" w:afterAutospacing="0"/>
            </w:pPr>
            <w:r w:rsidRPr="009E7C4D">
              <w:t>2018</w:t>
            </w:r>
            <w:r w:rsidR="00BE0620" w:rsidRPr="009E7C4D">
              <w:t>г.</w:t>
            </w:r>
          </w:p>
        </w:tc>
        <w:tc>
          <w:tcPr>
            <w:tcW w:w="1185" w:type="dxa"/>
          </w:tcPr>
          <w:p w:rsidR="00BE0620" w:rsidRPr="009E7C4D" w:rsidRDefault="003A7CDF" w:rsidP="003A7CDF">
            <w:pPr>
              <w:pStyle w:val="a3"/>
              <w:spacing w:before="0" w:beforeAutospacing="0" w:after="0" w:afterAutospacing="0"/>
            </w:pPr>
            <w:r w:rsidRPr="009E7C4D">
              <w:t>2019</w:t>
            </w:r>
            <w:r w:rsidR="00BE0620" w:rsidRPr="009E7C4D">
              <w:t>г.</w:t>
            </w:r>
          </w:p>
        </w:tc>
      </w:tr>
      <w:tr w:rsidR="00BE0620" w:rsidRPr="009E7C4D" w:rsidTr="003A7CDF">
        <w:trPr>
          <w:trHeight w:val="407"/>
          <w:jc w:val="center"/>
        </w:trPr>
        <w:tc>
          <w:tcPr>
            <w:tcW w:w="906" w:type="dxa"/>
          </w:tcPr>
          <w:p w:rsidR="00BE0620" w:rsidRPr="009E7C4D" w:rsidRDefault="00BE0620" w:rsidP="003A7CDF">
            <w:pPr>
              <w:pStyle w:val="a3"/>
              <w:spacing w:before="0" w:beforeAutospacing="0" w:after="0" w:afterAutospacing="0"/>
              <w:jc w:val="both"/>
            </w:pPr>
            <w:r w:rsidRPr="009E7C4D">
              <w:t>2300</w:t>
            </w:r>
          </w:p>
        </w:tc>
        <w:tc>
          <w:tcPr>
            <w:tcW w:w="951" w:type="dxa"/>
          </w:tcPr>
          <w:p w:rsidR="00BE0620" w:rsidRPr="009E7C4D" w:rsidRDefault="00BE0620" w:rsidP="003A7CDF">
            <w:pPr>
              <w:pStyle w:val="a3"/>
              <w:spacing w:before="0" w:beforeAutospacing="0" w:after="0" w:afterAutospacing="0"/>
              <w:jc w:val="both"/>
            </w:pPr>
            <w:r w:rsidRPr="009E7C4D">
              <w:t>2380</w:t>
            </w:r>
          </w:p>
        </w:tc>
        <w:tc>
          <w:tcPr>
            <w:tcW w:w="876" w:type="dxa"/>
          </w:tcPr>
          <w:p w:rsidR="00BE0620" w:rsidRPr="009E7C4D" w:rsidRDefault="00BE0620" w:rsidP="003A7CDF">
            <w:pPr>
              <w:pStyle w:val="a3"/>
              <w:spacing w:before="0" w:beforeAutospacing="0" w:after="0" w:afterAutospacing="0"/>
              <w:jc w:val="both"/>
            </w:pPr>
            <w:r w:rsidRPr="009E7C4D">
              <w:t>2500</w:t>
            </w:r>
          </w:p>
        </w:tc>
        <w:tc>
          <w:tcPr>
            <w:tcW w:w="951" w:type="dxa"/>
          </w:tcPr>
          <w:p w:rsidR="00BE0620" w:rsidRPr="009E7C4D" w:rsidRDefault="00BE0620" w:rsidP="003A7CDF">
            <w:pPr>
              <w:pStyle w:val="a3"/>
              <w:spacing w:before="0" w:beforeAutospacing="0" w:after="0" w:afterAutospacing="0"/>
              <w:jc w:val="both"/>
            </w:pPr>
            <w:r w:rsidRPr="009E7C4D">
              <w:t>264</w:t>
            </w:r>
          </w:p>
        </w:tc>
        <w:tc>
          <w:tcPr>
            <w:tcW w:w="952" w:type="dxa"/>
          </w:tcPr>
          <w:p w:rsidR="00BE0620" w:rsidRPr="009E7C4D" w:rsidRDefault="00BE0620" w:rsidP="003A7CDF">
            <w:pPr>
              <w:pStyle w:val="a3"/>
              <w:spacing w:before="0" w:beforeAutospacing="0" w:after="0" w:afterAutospacing="0"/>
            </w:pPr>
            <w:r w:rsidRPr="009E7C4D">
              <w:t>280</w:t>
            </w:r>
          </w:p>
        </w:tc>
        <w:tc>
          <w:tcPr>
            <w:tcW w:w="1001" w:type="dxa"/>
          </w:tcPr>
          <w:p w:rsidR="00BE0620" w:rsidRPr="009E7C4D" w:rsidRDefault="00BE0620" w:rsidP="003A7CDF">
            <w:pPr>
              <w:pStyle w:val="a3"/>
              <w:spacing w:before="0" w:beforeAutospacing="0" w:after="0" w:afterAutospacing="0"/>
            </w:pPr>
            <w:r w:rsidRPr="009E7C4D">
              <w:t>312</w:t>
            </w:r>
          </w:p>
        </w:tc>
        <w:tc>
          <w:tcPr>
            <w:tcW w:w="1110" w:type="dxa"/>
          </w:tcPr>
          <w:p w:rsidR="00BE0620" w:rsidRPr="009E7C4D" w:rsidRDefault="00BE0620" w:rsidP="003A7CDF">
            <w:pPr>
              <w:pStyle w:val="a3"/>
              <w:spacing w:before="0" w:beforeAutospacing="0" w:after="0" w:afterAutospacing="0"/>
            </w:pPr>
            <w:r w:rsidRPr="009E7C4D">
              <w:t>12</w:t>
            </w:r>
          </w:p>
        </w:tc>
        <w:tc>
          <w:tcPr>
            <w:tcW w:w="1158" w:type="dxa"/>
          </w:tcPr>
          <w:p w:rsidR="00BE0620" w:rsidRPr="009E7C4D" w:rsidRDefault="00BE0620" w:rsidP="003A7CDF">
            <w:pPr>
              <w:pStyle w:val="a3"/>
              <w:spacing w:before="0" w:beforeAutospacing="0" w:after="0" w:afterAutospacing="0"/>
            </w:pPr>
            <w:r w:rsidRPr="009E7C4D">
              <w:t>12,2</w:t>
            </w:r>
          </w:p>
        </w:tc>
        <w:tc>
          <w:tcPr>
            <w:tcW w:w="1185" w:type="dxa"/>
          </w:tcPr>
          <w:p w:rsidR="00BE0620" w:rsidRPr="009E7C4D" w:rsidRDefault="00BE0620" w:rsidP="003A7CDF">
            <w:pPr>
              <w:pStyle w:val="a3"/>
              <w:spacing w:before="0" w:beforeAutospacing="0" w:after="0" w:afterAutospacing="0"/>
            </w:pPr>
            <w:r w:rsidRPr="009E7C4D">
              <w:t>12,9</w:t>
            </w:r>
          </w:p>
        </w:tc>
      </w:tr>
    </w:tbl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E7C4D">
        <w:rPr>
          <w:sz w:val="28"/>
          <w:szCs w:val="28"/>
          <w:shd w:val="clear" w:color="auto" w:fill="FFFFFF"/>
        </w:rPr>
        <w:t>Туристической отрасли в Балашовском районе в целом присущ такой характерный признак, как сезонность.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7C4D">
        <w:rPr>
          <w:sz w:val="28"/>
          <w:szCs w:val="28"/>
          <w:shd w:val="clear" w:color="auto" w:fill="FFFFFF"/>
        </w:rPr>
        <w:t xml:space="preserve">Выделяют периоды: высокого сезона – июль-август; праздники (рождество, Новый год, 8 марта, май); среднего сезона – сентябрь, июнь, декабрь, январь; низкого сезона – октябрь, ноябрь, февраль, март, май. Апрель считается «мертвым» месяцем. Низкий сезон – это межсезонье и зима. Причины образования низкого сезона - отсутствие на многих турбазах зимней инфраструктуры (коньки, горные лыжи, беговые лыжи, санки, </w:t>
      </w:r>
      <w:r w:rsidRPr="009E7C4D">
        <w:rPr>
          <w:sz w:val="28"/>
          <w:szCs w:val="28"/>
          <w:shd w:val="clear" w:color="auto" w:fill="FFFFFF"/>
        </w:rPr>
        <w:lastRenderedPageBreak/>
        <w:t>бассейн) и жилищного фонда адаптированного к зимнему отдыху. В связи с тем, что сбыт компаний, колеблется на сезонной основе, можно говорить о наличии нерегулярного спроса.</w:t>
      </w:r>
      <w:r w:rsidRPr="009E7C4D">
        <w:rPr>
          <w:rStyle w:val="apple-converted-space"/>
          <w:sz w:val="28"/>
          <w:szCs w:val="28"/>
          <w:shd w:val="clear" w:color="auto" w:fill="FFFFFF"/>
        </w:rPr>
        <w:t> 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7C4D">
        <w:rPr>
          <w:sz w:val="28"/>
          <w:szCs w:val="28"/>
        </w:rPr>
        <w:t xml:space="preserve">Но, по-прежнему, существует ряд факторов, препятствующих развитию въездного туризма в район: дефицит финансовых ресурсов, слабо развитая инфраструктура, недостаточная реклама туристских возможностей, неразвитая дорожная инфраструктура, недостаточная поддержка молодежного спортивно-оздоровительного туризма. 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7C4D">
        <w:rPr>
          <w:sz w:val="28"/>
          <w:szCs w:val="28"/>
        </w:rPr>
        <w:t xml:space="preserve">Развитию туризма не способствуют и дефицит отвечающих современным требованиям объектов размещения. Необходимо продолжить работу по объединению усилий с представителями православных общин, предпринимателями района по оказанию ими помощи в восстановлении приоритетных культовых объектов культурного наследия, расположенных на территории района, привлекать новых партнеров, инвестиции для развития туризма в районе. </w:t>
      </w:r>
    </w:p>
    <w:p w:rsidR="00BE0620" w:rsidRPr="009E7C4D" w:rsidRDefault="00BE0620" w:rsidP="003A7CD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7C4D">
        <w:rPr>
          <w:sz w:val="28"/>
          <w:szCs w:val="28"/>
        </w:rPr>
        <w:t>Создание устойчивых предпосылок, условий для развития туризма в районе, удовлетворение запросов, интересов, увеличение потока туристов будут способствовать увеличению количества занятых в сфере туризма предприятий, предпринимателей, граждан, повышению благосостояния населения, оздоровлению экономики, превращению туризма в отрасль экономики, приносящую определенный доход.</w:t>
      </w:r>
    </w:p>
    <w:p w:rsidR="00BE0620" w:rsidRPr="009E7C4D" w:rsidRDefault="00BE0620" w:rsidP="00BE0620">
      <w:pPr>
        <w:pStyle w:val="a6"/>
        <w:numPr>
          <w:ilvl w:val="0"/>
          <w:numId w:val="3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4D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Pr="009E7C4D">
        <w:rPr>
          <w:rFonts w:ascii="Times New Roman" w:hAnsi="Times New Roman" w:cs="Times New Roman"/>
          <w:b/>
          <w:sz w:val="28"/>
          <w:szCs w:val="28"/>
        </w:rPr>
        <w:t>- анализ территории</w:t>
      </w:r>
    </w:p>
    <w:p w:rsidR="00BE0620" w:rsidRPr="009E7C4D" w:rsidRDefault="00BE0620" w:rsidP="00BE06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9E7C4D">
        <w:rPr>
          <w:rFonts w:ascii="Times New Roman" w:hAnsi="Times New Roman" w:cs="Times New Roman"/>
          <w:sz w:val="28"/>
          <w:szCs w:val="28"/>
        </w:rPr>
        <w:t>-анализ территории Балашовского района</w:t>
      </w:r>
    </w:p>
    <w:tbl>
      <w:tblPr>
        <w:tblStyle w:val="a7"/>
        <w:tblW w:w="9747" w:type="dxa"/>
        <w:tblLook w:val="01E0"/>
      </w:tblPr>
      <w:tblGrid>
        <w:gridCol w:w="5871"/>
        <w:gridCol w:w="3876"/>
      </w:tblGrid>
      <w:tr w:rsidR="00BE0620" w:rsidRPr="009E7C4D" w:rsidTr="003A7CDF">
        <w:trPr>
          <w:trHeight w:val="199"/>
        </w:trPr>
        <w:tc>
          <w:tcPr>
            <w:tcW w:w="5871" w:type="dxa"/>
            <w:shd w:val="clear" w:color="auto" w:fill="D9D9D9"/>
          </w:tcPr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3876" w:type="dxa"/>
            <w:shd w:val="clear" w:color="auto" w:fill="D9D9D9"/>
          </w:tcPr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E0620" w:rsidRPr="009E7C4D" w:rsidTr="003A7CDF">
        <w:trPr>
          <w:trHeight w:val="350"/>
        </w:trPr>
        <w:tc>
          <w:tcPr>
            <w:tcW w:w="5871" w:type="dxa"/>
            <w:tcBorders>
              <w:bottom w:val="single" w:sz="4" w:space="0" w:color="auto"/>
            </w:tcBorders>
          </w:tcPr>
          <w:p w:rsidR="00BE0620" w:rsidRPr="009E7C4D" w:rsidRDefault="00BE0620" w:rsidP="00BE0620">
            <w:pPr>
              <w:pStyle w:val="a6"/>
              <w:numPr>
                <w:ilvl w:val="0"/>
                <w:numId w:val="5"/>
              </w:num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Известные за пределами Балашовского района и Саратовской области Санаторий с. Пады, усадьба Нарышкина, музей-усадьба «Никольевское городище», дом-музей купца Дьякова, базы отдыха «Старая мельница» и «Простоквашино», фестиваль «Казачий разгуляй на Хопре».</w:t>
            </w:r>
          </w:p>
          <w:p w:rsidR="00BE0620" w:rsidRPr="009E7C4D" w:rsidRDefault="00BE0620" w:rsidP="00BE0620">
            <w:pPr>
              <w:pStyle w:val="a6"/>
              <w:numPr>
                <w:ilvl w:val="0"/>
                <w:numId w:val="5"/>
              </w:num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Уникальная природа на территории «Арзянский бор» и «Алмазовский заказник».</w:t>
            </w:r>
          </w:p>
          <w:p w:rsidR="00BE0620" w:rsidRPr="009E7C4D" w:rsidRDefault="00BE0620" w:rsidP="00BE0620">
            <w:pPr>
              <w:pStyle w:val="a6"/>
              <w:numPr>
                <w:ilvl w:val="0"/>
                <w:numId w:val="5"/>
              </w:num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района исторических объектов.</w:t>
            </w:r>
          </w:p>
          <w:p w:rsidR="00BE0620" w:rsidRPr="009E7C4D" w:rsidRDefault="00BE0620" w:rsidP="00BE0620">
            <w:pPr>
              <w:pStyle w:val="a6"/>
              <w:numPr>
                <w:ilvl w:val="0"/>
                <w:numId w:val="5"/>
              </w:num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Богатая краеведческая база.</w:t>
            </w:r>
          </w:p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5. Наличие различных видов туризма:</w:t>
            </w:r>
          </w:p>
          <w:p w:rsidR="00BE0620" w:rsidRPr="009E7C4D" w:rsidRDefault="00BE0620" w:rsidP="003A7CDF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142"/>
              <w:jc w:val="both"/>
              <w:textAlignment w:val="baseline"/>
            </w:pPr>
            <w:r w:rsidRPr="009E7C4D">
              <w:t>·         оздоровительный туризм;</w:t>
            </w:r>
          </w:p>
          <w:p w:rsidR="00BE0620" w:rsidRPr="009E7C4D" w:rsidRDefault="00BE0620" w:rsidP="003A7CDF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142"/>
              <w:jc w:val="both"/>
              <w:textAlignment w:val="baseline"/>
            </w:pPr>
            <w:r w:rsidRPr="009E7C4D">
              <w:t>·         культурно-исторический;</w:t>
            </w:r>
          </w:p>
          <w:p w:rsidR="00BE0620" w:rsidRPr="009E7C4D" w:rsidRDefault="00BE0620" w:rsidP="003A7CDF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142"/>
              <w:jc w:val="both"/>
              <w:textAlignment w:val="baseline"/>
            </w:pPr>
            <w:r w:rsidRPr="009E7C4D">
              <w:t>·         экологический туризм;</w:t>
            </w:r>
          </w:p>
          <w:p w:rsidR="00BE0620" w:rsidRPr="009E7C4D" w:rsidRDefault="00BE0620" w:rsidP="003A7CDF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142"/>
              <w:jc w:val="both"/>
              <w:textAlignment w:val="baseline"/>
            </w:pPr>
            <w:r w:rsidRPr="009E7C4D">
              <w:t>·         развлекательный туризм;</w:t>
            </w:r>
          </w:p>
          <w:p w:rsidR="00BE0620" w:rsidRPr="009E7C4D" w:rsidRDefault="00BE0620" w:rsidP="003A7CDF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142"/>
              <w:jc w:val="both"/>
              <w:textAlignment w:val="baseline"/>
            </w:pPr>
            <w:r w:rsidRPr="009E7C4D">
              <w:t>·         событийный туризм;</w:t>
            </w:r>
          </w:p>
          <w:p w:rsidR="00BE0620" w:rsidRPr="009E7C4D" w:rsidRDefault="00BE0620" w:rsidP="003A7CDF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142"/>
              <w:jc w:val="both"/>
              <w:textAlignment w:val="baseline"/>
            </w:pPr>
            <w:r w:rsidRPr="009E7C4D">
              <w:t>·         археологический туризм;</w:t>
            </w:r>
          </w:p>
          <w:p w:rsidR="00BE0620" w:rsidRPr="009E7C4D" w:rsidRDefault="00BE0620" w:rsidP="003A7CDF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142"/>
              <w:jc w:val="both"/>
              <w:textAlignment w:val="baseline"/>
            </w:pPr>
            <w:r w:rsidRPr="009E7C4D">
              <w:t>·         охотничье-рыболовный туризм;</w:t>
            </w:r>
          </w:p>
          <w:p w:rsidR="00BE0620" w:rsidRPr="009E7C4D" w:rsidRDefault="00BE0620" w:rsidP="003A7CDF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142"/>
              <w:jc w:val="both"/>
              <w:textAlignment w:val="baseline"/>
            </w:pPr>
            <w:r w:rsidRPr="009E7C4D">
              <w:t>·         коммерческо-деловой;</w:t>
            </w:r>
          </w:p>
          <w:p w:rsidR="00BE0620" w:rsidRPr="009E7C4D" w:rsidRDefault="00BE0620" w:rsidP="003A7CDF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142"/>
              <w:jc w:val="both"/>
              <w:textAlignment w:val="baseline"/>
            </w:pPr>
            <w:r w:rsidRPr="009E7C4D">
              <w:t>·         туризм «выходного дня»;</w:t>
            </w:r>
          </w:p>
          <w:p w:rsidR="00BE0620" w:rsidRPr="009E7C4D" w:rsidRDefault="00BE0620" w:rsidP="003A7CDF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142"/>
              <w:jc w:val="both"/>
              <w:textAlignment w:val="baseline"/>
            </w:pPr>
            <w:r w:rsidRPr="009E7C4D">
              <w:t>·         сельский туризм;</w:t>
            </w:r>
          </w:p>
          <w:p w:rsidR="00BE0620" w:rsidRPr="009E7C4D" w:rsidRDefault="00BE0620" w:rsidP="003A7CDF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142"/>
              <w:jc w:val="both"/>
              <w:textAlignment w:val="baseline"/>
            </w:pPr>
            <w:r w:rsidRPr="009E7C4D">
              <w:t>·         экстремальный и спортивный туризм.</w:t>
            </w:r>
          </w:p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6. Наличие на территории района:</w:t>
            </w:r>
          </w:p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– гостиниц,</w:t>
            </w:r>
          </w:p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- коттеджей,</w:t>
            </w:r>
          </w:p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–кафе и  ресторанов,</w:t>
            </w:r>
          </w:p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– обустроенных пляжей на берегу р. Хопер.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Недостаточная известность природных комплексов района за пределами Саратовской области.</w:t>
            </w:r>
          </w:p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2. Неразвитость инфраструктуры: дорог, доступа в интернет.</w:t>
            </w:r>
          </w:p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3. Неразвитость сферы услуг </w:t>
            </w:r>
          </w:p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4. Недостаток профессионально подготовленных кадров в индустрии  туризма</w:t>
            </w:r>
          </w:p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0" w:rsidRPr="009E7C4D" w:rsidTr="003A7CDF">
        <w:trPr>
          <w:trHeight w:val="199"/>
        </w:trPr>
        <w:tc>
          <w:tcPr>
            <w:tcW w:w="5871" w:type="dxa"/>
            <w:shd w:val="clear" w:color="auto" w:fill="D9D9D9"/>
          </w:tcPr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3876" w:type="dxa"/>
            <w:shd w:val="clear" w:color="auto" w:fill="D9D9D9"/>
          </w:tcPr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BE0620" w:rsidRPr="009E7C4D" w:rsidTr="003A7CDF">
        <w:trPr>
          <w:trHeight w:val="1067"/>
        </w:trPr>
        <w:tc>
          <w:tcPr>
            <w:tcW w:w="5871" w:type="dxa"/>
          </w:tcPr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1. Развитие круглогодичного туризма и санаторно-курортного хозяйства, а также развитие объектов инфраструктуры:</w:t>
            </w:r>
          </w:p>
          <w:p w:rsidR="00BE0620" w:rsidRPr="009E7C4D" w:rsidRDefault="00BE0620" w:rsidP="00BE0620">
            <w:pPr>
              <w:numPr>
                <w:ilvl w:val="0"/>
                <w:numId w:val="4"/>
              </w:num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реконструкция и строительство лыжной базы;</w:t>
            </w:r>
          </w:p>
          <w:p w:rsidR="00BE0620" w:rsidRPr="009E7C4D" w:rsidRDefault="00BE0620" w:rsidP="00BE0620">
            <w:pPr>
              <w:numPr>
                <w:ilvl w:val="0"/>
                <w:numId w:val="4"/>
              </w:num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расширение базы отдыха в зоне «Арзянка»;</w:t>
            </w:r>
          </w:p>
          <w:p w:rsidR="00BE0620" w:rsidRPr="009E7C4D" w:rsidRDefault="00BE0620" w:rsidP="00BE0620">
            <w:pPr>
              <w:numPr>
                <w:ilvl w:val="0"/>
                <w:numId w:val="4"/>
              </w:num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реконструкция и строительство лодочной станции;</w:t>
            </w:r>
          </w:p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2. Развитие малого и среднего предпринимательства в сфере туризма, создание новых рабочих мест.</w:t>
            </w:r>
          </w:p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3. Проведение активной рекламной деятельности, направленной на формирование образа района как территории, привлекательного для въездного туризма и его развития.</w:t>
            </w:r>
          </w:p>
        </w:tc>
        <w:tc>
          <w:tcPr>
            <w:tcW w:w="3876" w:type="dxa"/>
          </w:tcPr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1. В результате активной хозяйственной деятельности возможны техногенные аварии и катастрофы, которые могут привести к загрязнению водоемов и территории (экологическим бедствиям).</w:t>
            </w:r>
          </w:p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2. Отсутствие финансирования.</w:t>
            </w:r>
          </w:p>
          <w:p w:rsidR="00BE0620" w:rsidRPr="009E7C4D" w:rsidRDefault="00BE0620" w:rsidP="003A7C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3. Обострение конкурентной борьбы в сфере туризма со стороны соседних районов Воронежской, Саратовской, Тамбовской областей. </w:t>
            </w:r>
          </w:p>
        </w:tc>
      </w:tr>
    </w:tbl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numPr>
          <w:ilvl w:val="0"/>
          <w:numId w:val="3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4D">
        <w:rPr>
          <w:rFonts w:ascii="Times New Roman" w:hAnsi="Times New Roman" w:cs="Times New Roman"/>
          <w:b/>
          <w:sz w:val="28"/>
          <w:szCs w:val="28"/>
        </w:rPr>
        <w:t>Описание исследуемой проблемы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Важной задачей является создание условий и возможностей для максимального вовлечения каждого человека в разнообразные формы творческой и культурно-досуговой деятельности при недирективном, косвенном управлении культурными потребностями населения, с использованием современных технологий и с учётом конкурентной среды.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 xml:space="preserve">Реализация указанных направлений должна привести к созданию в Балашовском муниципальном районе эффективной сферы туризма, отдыха и развлечений, направленной на развитие человеческого капитала и </w:t>
      </w:r>
      <w:r w:rsidRPr="009E7C4D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качества жизни населения посредством организованного досуга и отдыха, просвещения, туризма, совершенствования творческих способностей людей и организации межличностного общения.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Результаты будут иметь суммарный эффект и носить оценочный характер по следующим ориентирам.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1. Определение инновационных способов управления деятельностью учреждений индустрии туризма, отдыха и развлечений.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 xml:space="preserve">2. Приведение деятельности учреждений сферы туризма, отдыха и развлечений в соответствие с разработанными концепциями развития каждого муниципального образования – создание долгосрочных и ежегодных программ и проектов развития. 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3. Создание в муниципальных образованиях базовых комплексных центров, являющихся научно-методическими центрами культуры на базе существующих или вновь созданных учреждений культуры, которые будут являться мобильными координирующими центрами культурно-досуговой, просветительной и методической деятельности для всех учреждений индустрии туризма, отдыха и развлечений магнитного типа в каждом муниципальном образовании.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4. Изменение административных методов управления на недирективные с привлечением технологий современного маркетинга и менеджмента в соответствии с развитием системы органов местного самоуправления – увеличение плановых платных показателей; увеличение привлечённых целевых, грантовых, спонсорских средств и субсидий.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5. Вовлечение в деятельность индустрии туризма, отдыха и развлечений разных социальных групп населения (анализ общественной жизни, потребностей населения, конкурентной и партнёрской среды).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6. Обеспечение разнообразия предоставляемых индустрией туризма, отдыха и развлечений услуг.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7. Повышение качества работы учреждений индустрии туризма, отдыха и развлечений.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lastRenderedPageBreak/>
        <w:t>8. Создание баланса инновационности и традиционности в основной деятельности – увеличение числа новых форм учреждений культуры – этнокультурных центров.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9. Решение кадровых вопросов.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>10. Укрепление материальной базы.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sz w:val="28"/>
          <w:szCs w:val="28"/>
        </w:rPr>
        <w:t xml:space="preserve">Основным механизмом реализации указанных направлений является создание комплекса отдельных пошаговых действий для решения каждой задачи управления сферы туризма, отдыха и развлечений, сформулированные по каждому направлению. 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Для эффективного использования всех перечисленных возможностей необходимо в максимальной степени перевести имеющийся рекреационно-туристический потенциал Балшовского муниципального района на</w:t>
      </w:r>
      <w:r w:rsidRPr="009E7C4D">
        <w:rPr>
          <w:rStyle w:val="apple-converted-space"/>
          <w:sz w:val="28"/>
          <w:szCs w:val="28"/>
        </w:rPr>
        <w:t> </w:t>
      </w:r>
      <w:r w:rsidRPr="009E7C4D">
        <w:rPr>
          <w:sz w:val="28"/>
          <w:szCs w:val="28"/>
        </w:rPr>
        <w:t>работу</w:t>
      </w:r>
      <w:r w:rsidRPr="009E7C4D">
        <w:rPr>
          <w:rStyle w:val="apple-converted-space"/>
          <w:sz w:val="28"/>
          <w:szCs w:val="28"/>
        </w:rPr>
        <w:t> </w:t>
      </w:r>
      <w:r w:rsidRPr="009E7C4D">
        <w:rPr>
          <w:sz w:val="28"/>
          <w:szCs w:val="28"/>
        </w:rPr>
        <w:t xml:space="preserve">в рыночной идеологии, существенно расширить спектр и повысить качество предоставляемых услуг. Отдых, включающий в себя только одну компоненту (лечебную, экскурсионную и т.д.), уже не является привлекательным для большинства потребителей. 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Учитывая возросшие требования отдыхающих и комплексность современного туристского продукта, целесообразно в процессе разработки и осуществления мер по развитию отрасли рассматривать рекреационно-туристскую сферу как достаточно широкое понятие. В него необходимо включать не только санаторно-курортную деятельность, но и обеспечение отдыхающих транспортом, питанием и медицинским обслуживанием, строительство туристских объектов, экскурсионную деятельность, производство и распространение сувенирной продукции, добычу лечебных ресурсов и розлив минеральной воды, эксплуатацию культурных, развлекательных и спортивных учреждений на туристских территориях, реконструкцию и охрану памятников, разработку новых профильных технологий и т.д.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Кроме того, важнейшее значение для обеспечения комфортных условий для отдыха имеет мощность и качество</w:t>
      </w:r>
      <w:r w:rsidRPr="009E7C4D">
        <w:rPr>
          <w:rStyle w:val="apple-converted-space"/>
          <w:sz w:val="28"/>
          <w:szCs w:val="28"/>
        </w:rPr>
        <w:t> </w:t>
      </w:r>
      <w:r w:rsidRPr="009E7C4D">
        <w:rPr>
          <w:sz w:val="28"/>
          <w:szCs w:val="28"/>
        </w:rPr>
        <w:t>работы</w:t>
      </w:r>
      <w:r w:rsidRPr="009E7C4D">
        <w:rPr>
          <w:rStyle w:val="apple-converted-space"/>
          <w:sz w:val="28"/>
          <w:szCs w:val="28"/>
        </w:rPr>
        <w:t> </w:t>
      </w:r>
      <w:r w:rsidRPr="009E7C4D">
        <w:rPr>
          <w:sz w:val="28"/>
          <w:szCs w:val="28"/>
        </w:rPr>
        <w:t xml:space="preserve">базовой </w:t>
      </w:r>
      <w:r w:rsidRPr="009E7C4D">
        <w:rPr>
          <w:sz w:val="28"/>
          <w:szCs w:val="28"/>
        </w:rPr>
        <w:lastRenderedPageBreak/>
        <w:t>инфраструктуры (электро-, тепло- и водоснабжение, водоотведение, газификация, дорожная сеть, связь и информационное обеспечение).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 xml:space="preserve">Для дальнейшего развития </w:t>
      </w:r>
      <w:r w:rsidRPr="009E7C4D">
        <w:rPr>
          <w:sz w:val="28"/>
          <w:szCs w:val="28"/>
          <w:shd w:val="clear" w:color="auto" w:fill="FFFFFF"/>
        </w:rPr>
        <w:t xml:space="preserve">кластеров рекреационно-туристского </w:t>
      </w:r>
      <w:r w:rsidRPr="009E7C4D">
        <w:rPr>
          <w:sz w:val="28"/>
          <w:szCs w:val="28"/>
        </w:rPr>
        <w:t>необходимо осуществление следующих действий: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1. Активизация маркетинговой</w:t>
      </w:r>
      <w:r w:rsidRPr="009E7C4D">
        <w:rPr>
          <w:rStyle w:val="apple-converted-space"/>
          <w:sz w:val="28"/>
          <w:szCs w:val="28"/>
        </w:rPr>
        <w:t xml:space="preserve"> </w:t>
      </w:r>
      <w:r w:rsidRPr="009E7C4D">
        <w:rPr>
          <w:sz w:val="28"/>
          <w:szCs w:val="28"/>
        </w:rPr>
        <w:t>политики</w:t>
      </w:r>
      <w:r w:rsidRPr="009E7C4D">
        <w:rPr>
          <w:rStyle w:val="apple-converted-space"/>
          <w:sz w:val="28"/>
          <w:szCs w:val="28"/>
        </w:rPr>
        <w:t xml:space="preserve"> </w:t>
      </w:r>
      <w:r w:rsidRPr="009E7C4D">
        <w:rPr>
          <w:sz w:val="28"/>
          <w:szCs w:val="28"/>
        </w:rPr>
        <w:t>(проведение централизованных мероприятий, расширение спектра рекламной продукции, участие представителей Балашовского муниципального района в основных туристских форумах, конференциях и выставках, информационное обеспечение.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2. Повышение качества услуг и увеличение мощности гостиниц, туристических баз и других мест размещения (в том числе создание мини-отелей и создание SPA-отелей).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3. Капитальный ремонт и развитие коммунальной инфраструктуры туристских территорий (особенно, тепло- и водоснабжения, водоотведения).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4. Создание крупных развлекательных объектов - развлекательных комплексов, тематических парков и т.д.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5. Совершенствование лечебно-оздоровительных технологий в санатории «Пады».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6. Создание современной инфраструктуры делового и других видов событийного туризма.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7. Формирование поддерживающей инфраструктуры для экотуризма, а также объектов для организованной охоты и</w:t>
      </w:r>
      <w:r w:rsidRPr="009E7C4D">
        <w:rPr>
          <w:rStyle w:val="apple-converted-space"/>
          <w:sz w:val="28"/>
          <w:szCs w:val="28"/>
        </w:rPr>
        <w:t> </w:t>
      </w:r>
      <w:r w:rsidRPr="009E7C4D">
        <w:rPr>
          <w:sz w:val="28"/>
          <w:szCs w:val="28"/>
        </w:rPr>
        <w:t>рыбалки.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8. Активизация природоохранной деятельности - совершенствование надзора, проведение профилактических, восстановительных и изыскательских работ</w:t>
      </w:r>
      <w:r w:rsidRPr="009E7C4D">
        <w:rPr>
          <w:rStyle w:val="apple-converted-space"/>
          <w:sz w:val="28"/>
          <w:szCs w:val="28"/>
        </w:rPr>
        <w:t> </w:t>
      </w:r>
      <w:r w:rsidRPr="009E7C4D">
        <w:rPr>
          <w:sz w:val="28"/>
          <w:szCs w:val="28"/>
        </w:rPr>
        <w:t>(в первую очередь, на прибрежной территории р. Хопер).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9. Реконструкция памятников истории и культуры.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10. Создание и развитие объектов для этнотуризма (национальные деревни и т.д.).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11. Обновление пляжной инфраструктуры на берегу р. Хопер.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lastRenderedPageBreak/>
        <w:t>12. Развитие индустрии розлива минеральной воды и производств по переработке лечебных ресурсов (в первую очередь, создание фирменной линии разлива воды из минеральных источников, выпуск фитопрепаратов, лечебных глин).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С этой целью в Балашовском муниципальном районе необходимо продолжить</w:t>
      </w:r>
      <w:r w:rsidRPr="009E7C4D">
        <w:rPr>
          <w:rStyle w:val="apple-converted-space"/>
          <w:sz w:val="28"/>
          <w:szCs w:val="28"/>
        </w:rPr>
        <w:t> </w:t>
      </w:r>
      <w:r w:rsidRPr="009E7C4D">
        <w:rPr>
          <w:sz w:val="28"/>
          <w:szCs w:val="28"/>
        </w:rPr>
        <w:t>работу</w:t>
      </w:r>
      <w:r w:rsidRPr="009E7C4D">
        <w:rPr>
          <w:rStyle w:val="apple-converted-space"/>
          <w:sz w:val="28"/>
          <w:szCs w:val="28"/>
        </w:rPr>
        <w:t> </w:t>
      </w:r>
      <w:r w:rsidRPr="009E7C4D">
        <w:rPr>
          <w:sz w:val="28"/>
          <w:szCs w:val="28"/>
        </w:rPr>
        <w:t>по реализации наиболее привлекательных и рентабельных инвестиционных проектов в области строительства объектов туристско-рекреационной инфраструктуры и смежных ей отраслей.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 xml:space="preserve">Реализация перечисленных мероприятий потребует значительных объемов инвестиций, причем в подготовительных и поддерживающих мероприятиях (инфраструктура, продвижение) роль бюджетных средств в финансировании должна быть максимальна. 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Для этого муниципальным органам власти необходимо:</w:t>
      </w:r>
    </w:p>
    <w:p w:rsidR="00BE0620" w:rsidRPr="009E7C4D" w:rsidRDefault="00BE0620" w:rsidP="00BE062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осуществлять текущий мониторинг и оценку инвестиционных проектов;</w:t>
      </w:r>
    </w:p>
    <w:p w:rsidR="00BE0620" w:rsidRPr="009E7C4D" w:rsidRDefault="00BE0620" w:rsidP="00BE062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задавать инвестиционные приоритеты, в виде различных видов и форм льгот, гарантий, субсидий и других действий, стимулирующих направленную деятельность инвесторов;</w:t>
      </w:r>
    </w:p>
    <w:p w:rsidR="00BE0620" w:rsidRPr="009E7C4D" w:rsidRDefault="00BE0620" w:rsidP="00BE062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разработать законодательные решения, стимулирующие инвестиции, направленные на снижение инвестиционных рисков и улучшение среды хозяйствования;</w:t>
      </w:r>
    </w:p>
    <w:p w:rsidR="00BE0620" w:rsidRPr="009E7C4D" w:rsidRDefault="00BE0620" w:rsidP="00BE062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осуществлять активную информационную</w:t>
      </w:r>
      <w:r w:rsidRPr="009E7C4D">
        <w:rPr>
          <w:rStyle w:val="apple-converted-space"/>
          <w:sz w:val="28"/>
          <w:szCs w:val="28"/>
        </w:rPr>
        <w:t> </w:t>
      </w:r>
      <w:r w:rsidRPr="009E7C4D">
        <w:rPr>
          <w:sz w:val="28"/>
          <w:szCs w:val="28"/>
        </w:rPr>
        <w:t>политику</w:t>
      </w:r>
      <w:r w:rsidRPr="009E7C4D">
        <w:rPr>
          <w:rStyle w:val="apple-converted-space"/>
          <w:sz w:val="28"/>
          <w:szCs w:val="28"/>
        </w:rPr>
        <w:t> </w:t>
      </w:r>
      <w:r w:rsidRPr="009E7C4D">
        <w:rPr>
          <w:sz w:val="28"/>
          <w:szCs w:val="28"/>
        </w:rPr>
        <w:t>и донесение до потенциальных инвесторов перечня эффективных проектов и информации о возможностях инвестирования в регион;</w:t>
      </w:r>
    </w:p>
    <w:p w:rsidR="00BE0620" w:rsidRPr="009E7C4D" w:rsidRDefault="00BE0620" w:rsidP="00BE062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усовершенствовать деятельность органов государственного контроля;</w:t>
      </w:r>
    </w:p>
    <w:p w:rsidR="00BE0620" w:rsidRPr="009E7C4D" w:rsidRDefault="00BE0620" w:rsidP="00BE062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установить действующим, реконструируемым и строящимся базам отдыха и гостиницам льготную</w:t>
      </w:r>
      <w:r w:rsidRPr="009E7C4D">
        <w:rPr>
          <w:rStyle w:val="apple-converted-space"/>
          <w:sz w:val="28"/>
          <w:szCs w:val="28"/>
        </w:rPr>
        <w:t> </w:t>
      </w:r>
      <w:r w:rsidRPr="009E7C4D">
        <w:rPr>
          <w:sz w:val="28"/>
          <w:szCs w:val="28"/>
        </w:rPr>
        <w:t>ставку</w:t>
      </w:r>
      <w:r w:rsidRPr="009E7C4D">
        <w:rPr>
          <w:rStyle w:val="apple-converted-space"/>
          <w:sz w:val="28"/>
          <w:szCs w:val="28"/>
        </w:rPr>
        <w:t> </w:t>
      </w:r>
      <w:r w:rsidRPr="009E7C4D">
        <w:rPr>
          <w:sz w:val="28"/>
          <w:szCs w:val="28"/>
        </w:rPr>
        <w:t>земельного налога;</w:t>
      </w:r>
    </w:p>
    <w:p w:rsidR="00BE0620" w:rsidRPr="009E7C4D" w:rsidRDefault="00BE0620" w:rsidP="00BE062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lastRenderedPageBreak/>
        <w:t>создать базу данных неэксплуатируемых объектов туристско-рекреационного комплекса (пионерские лагеря, базы отдыха и т.д.).</w:t>
      </w:r>
    </w:p>
    <w:p w:rsidR="00BE0620" w:rsidRPr="009E7C4D" w:rsidRDefault="00BE0620" w:rsidP="00BE062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упростить процедуру предоставления земельных участков для реализации инвестиционных проектов;</w:t>
      </w:r>
    </w:p>
    <w:p w:rsidR="00BE0620" w:rsidRPr="009E7C4D" w:rsidRDefault="00BE0620" w:rsidP="00BE062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создание новых точек роста туристских потоков.</w:t>
      </w:r>
    </w:p>
    <w:p w:rsidR="00BE0620" w:rsidRPr="009E7C4D" w:rsidRDefault="00BE0620" w:rsidP="00BE062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разработать мероприятия по укреплению партнерства организаций и учреждений культуры и туристского бизнеса в целях обеспечения комплексного подхода к сохранению культурного наследия, развития народных промыслов и культурных традиций, решения проблем устойчивого развития городских и сельских территорий, улучшения архитектурного облика городской среды, развития культурного туризма.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7C4D">
        <w:rPr>
          <w:sz w:val="28"/>
          <w:szCs w:val="28"/>
        </w:rPr>
        <w:t>Реализация указанных направлений в сфере туризма и отдыха позволит повысить конкурентоспособность внутреннего туристского рынка, создать условия для развития туристской инфраструктуры, привлечь инвестиции в отрасль. 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E0620" w:rsidRPr="009E7C4D" w:rsidRDefault="00BE0620" w:rsidP="00BE0620">
      <w:pPr>
        <w:numPr>
          <w:ilvl w:val="0"/>
          <w:numId w:val="3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4D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Потенциал Балашовского муниципального района создает максимально благоприятные условия для продвижения оздоровительного, конгрессного, развлекательного, экскурсионного, культурно-исторического, экстремального и спортивного, туризма «выходного дня».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Именно эти направления могут быть основой для развития туристской отрасли. В то же время, они должны быть органически дополнены и другими возможностями для потенциальных отдыхающих.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В целом, перспективными для Балашовского муниципального района являются следующие виды туризма: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·         оздоровительный туризм;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·         культурно-исторический;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lastRenderedPageBreak/>
        <w:t>·         экологический туризм;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·         развлекательный туризм;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·         событийный туризм;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·         археологический туризм;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·         охотничье-рыболовный туризм;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·         коммерческо-деловой;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·         туризм «выходного дня»;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·         сельский туризм;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·         экстремальный и спортивный туризм.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Конечно, не все перечисленные виды туризма имеет смысл активно продвигать на каждой из туристских территорий Балашовского района. Более эффективным является подход, когда отдельные территории имеют собственную специфику, что позволит привлекать в регион максимально широкий спектр посетителей.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7C4D">
        <w:rPr>
          <w:sz w:val="28"/>
          <w:szCs w:val="28"/>
        </w:rPr>
        <w:t>Выбор таких особенностей осуществлялся как исходя из потенциала территории, так и учитывая текущую ситуацию. То есть необходимо по максимуму воспользоваться уже имеющими преимуществами и потенциалом, а также по возможности снизить воздействие слабых сторон на планы развития.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можно определить следующие приоритеты для основных туристских зон (кластеров рекреационно-туристского типа):</w:t>
      </w:r>
    </w:p>
    <w:p w:rsidR="00BE0620" w:rsidRPr="009E7C4D" w:rsidRDefault="00BE0620" w:rsidP="00BE0620">
      <w:pPr>
        <w:pStyle w:val="maintext"/>
        <w:shd w:val="clear" w:color="auto" w:fill="FFFFFF" w:themeFill="background1"/>
        <w:spacing w:before="0" w:beforeAutospacing="0" w:after="0" w:afterAutospacing="0" w:line="360" w:lineRule="auto"/>
        <w:ind w:right="75" w:firstLine="709"/>
        <w:jc w:val="both"/>
        <w:rPr>
          <w:sz w:val="28"/>
          <w:szCs w:val="28"/>
        </w:rPr>
      </w:pPr>
      <w:r w:rsidRPr="009E7C4D">
        <w:rPr>
          <w:i/>
          <w:sz w:val="28"/>
          <w:szCs w:val="28"/>
        </w:rPr>
        <w:t>Санаторий «Пады»</w:t>
      </w:r>
      <w:r w:rsidRPr="009E7C4D">
        <w:rPr>
          <w:sz w:val="28"/>
          <w:szCs w:val="28"/>
        </w:rPr>
        <w:t xml:space="preserve"> - расположен на юго-западе Саратовской области в экологически чистом месте на высоком берегу реки Хопер, которая является самой чистой рекой в Европе. Вокруг санатория в радиусе 30 км нет ни одного промышленного или сельскохозяйственного предприятия, поэтому в нашем санатории можно не только поправить здоровье, но и просто отдохнуть, наслаждаясь красивой природой, целебным воздухом.</w:t>
      </w:r>
    </w:p>
    <w:p w:rsidR="00BE0620" w:rsidRPr="009E7C4D" w:rsidRDefault="00BE0620" w:rsidP="00BE0620">
      <w:pPr>
        <w:pStyle w:val="maintext"/>
        <w:shd w:val="clear" w:color="auto" w:fill="FFFFFF" w:themeFill="background1"/>
        <w:spacing w:before="0" w:beforeAutospacing="0" w:after="0" w:afterAutospacing="0" w:line="360" w:lineRule="auto"/>
        <w:ind w:right="75" w:firstLine="709"/>
        <w:jc w:val="both"/>
        <w:rPr>
          <w:sz w:val="28"/>
          <w:szCs w:val="28"/>
        </w:rPr>
      </w:pPr>
      <w:r w:rsidRPr="009E7C4D">
        <w:rPr>
          <w:sz w:val="28"/>
          <w:szCs w:val="28"/>
        </w:rPr>
        <w:t>Удобная инфраструктура: двухэтажные спальные корпуса, лечебный корпус, зал лечебной физкультуры, летний клуб с эстрадой, всё располагает для приятного и полезного отдыха.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C4D">
        <w:rPr>
          <w:rFonts w:ascii="Times New Roman" w:eastAsia="Times New Roman" w:hAnsi="Times New Roman" w:cs="Times New Roman"/>
          <w:sz w:val="28"/>
          <w:szCs w:val="28"/>
        </w:rPr>
        <w:lastRenderedPageBreak/>
        <w:t>Санаторий относится к многопрофильным - в санатории успешно лечат целый ряд заболеваний, такие как: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C4D">
        <w:rPr>
          <w:rFonts w:ascii="Times New Roman" w:eastAsia="Times New Roman" w:hAnsi="Times New Roman" w:cs="Times New Roman"/>
          <w:sz w:val="28"/>
          <w:szCs w:val="28"/>
        </w:rPr>
        <w:t>- заболевания желудочно-кишечного тракта;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C4D">
        <w:rPr>
          <w:rFonts w:ascii="Times New Roman" w:eastAsia="Times New Roman" w:hAnsi="Times New Roman" w:cs="Times New Roman"/>
          <w:sz w:val="28"/>
          <w:szCs w:val="28"/>
        </w:rPr>
        <w:t>-нарушения обмена веществ;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C4D">
        <w:rPr>
          <w:rFonts w:ascii="Times New Roman" w:eastAsia="Times New Roman" w:hAnsi="Times New Roman" w:cs="Times New Roman"/>
          <w:sz w:val="28"/>
          <w:szCs w:val="28"/>
        </w:rPr>
        <w:t>- заболевания сердечно-сосудистой системы;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C4D">
        <w:rPr>
          <w:rFonts w:ascii="Times New Roman" w:eastAsia="Times New Roman" w:hAnsi="Times New Roman" w:cs="Times New Roman"/>
          <w:sz w:val="28"/>
          <w:szCs w:val="28"/>
        </w:rPr>
        <w:t>- заболевания опорно-двигательного аппарата;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C4D">
        <w:rPr>
          <w:rFonts w:ascii="Times New Roman" w:eastAsia="Times New Roman" w:hAnsi="Times New Roman" w:cs="Times New Roman"/>
          <w:sz w:val="28"/>
          <w:szCs w:val="28"/>
        </w:rPr>
        <w:t>- заболевания периферической нервной системы;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C4D">
        <w:rPr>
          <w:rFonts w:ascii="Times New Roman" w:eastAsia="Times New Roman" w:hAnsi="Times New Roman" w:cs="Times New Roman"/>
          <w:sz w:val="28"/>
          <w:szCs w:val="28"/>
        </w:rPr>
        <w:t>- заболевания органов дыхания;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C4D">
        <w:rPr>
          <w:rFonts w:ascii="Times New Roman" w:eastAsia="Times New Roman" w:hAnsi="Times New Roman" w:cs="Times New Roman"/>
          <w:sz w:val="28"/>
          <w:szCs w:val="28"/>
        </w:rPr>
        <w:t>- заболевания органов зрения.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i/>
          <w:sz w:val="28"/>
          <w:szCs w:val="28"/>
        </w:rPr>
        <w:t>"Усадьба Нарышкиных Пады"</w:t>
      </w:r>
      <w:r w:rsidRPr="009E7C4D">
        <w:rPr>
          <w:rFonts w:ascii="Times New Roman" w:hAnsi="Times New Roman" w:cs="Times New Roman"/>
          <w:sz w:val="28"/>
          <w:szCs w:val="28"/>
        </w:rPr>
        <w:t xml:space="preserve"> является памятником истории и культуры федерального значения. Расположен на территории  села Пады Балашовского района.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санатория Пады Балашовского района Саратовской область можно увидеть усадьбу Нарышкиных.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расположился великолепный парк, по некоторым данным он был заложен еще в начале XIX века. Можно увидеть чёрную сосну, тополь дельтовидный, ели различных элитных пород. В центре экспозиции находится фонтан в пятистах метрах от усадьбы протекает река Хопер. С берега открываются живописные виды.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>Судьбу усадьбы не назовешь легкой, и политические режимы и технические катастрофы сильно повлияли на современный вид поместья.</w:t>
      </w:r>
      <w:r w:rsidRPr="009E7C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Музей-усадьба</w:t>
      </w:r>
      <w:r w:rsidRPr="009E7C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9E7C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9E7C4D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Никольевское городище</w:t>
      </w:r>
      <w:r w:rsidRPr="009E7C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 в деревне Никольевка Пинеровского городского муниципального образования Балашовского района. Здесь известны и давно исследуются компактно расположенные памятники археологии, представляющие весь исторический пласт, начиная с каменного века. Неподалёку находятся останки разрушенного имения Устиновых - предков известного английского актёра Питера Устинова. Барская усадьба графа Устинова размещалась возле старого русла реки Хопёр (ныне озеро Перекатное). Развалины этой усадьбы и людская сохранились.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База отдых «Старая мельница».</w:t>
      </w: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База отдыха расположена на берегу реки Хопер в деревне Никольевке Балашовского района Саратовской области. Для проживания предлагаются двух- и трёхэтажные коттеджи, вместительностью от 10 до 14 человек. Интерьер каждого дома индивидуален и обладает собственным неповторимым стилем. Дома полностью обустроены мебелью и бытовой техникой.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7C4D">
        <w:rPr>
          <w:i/>
          <w:sz w:val="28"/>
          <w:szCs w:val="28"/>
        </w:rPr>
        <w:t>База отдыха «Простоквашино».</w:t>
      </w:r>
      <w:r w:rsidRPr="009E7C4D">
        <w:rPr>
          <w:sz w:val="28"/>
          <w:szCs w:val="28"/>
        </w:rPr>
        <w:t xml:space="preserve"> База отдыха расположена в живописном уголке Балашовского района Саратовской области, в сосново - дубовом лесу, на берегу реки Хопер.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</w:rPr>
      </w:pPr>
      <w:r w:rsidRPr="009E7C4D">
        <w:rPr>
          <w:sz w:val="28"/>
          <w:szCs w:val="28"/>
        </w:rPr>
        <w:t>Летние и зимние отапливаемые домики с уютным и комфортным проживанием. На территории базы отдыха имеются русская баня, обустроенный пляж, волейбольная площадка, футбольное поле, прокат спортивного инвентаря.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</w:rPr>
      </w:pPr>
      <w:r w:rsidRPr="009E7C4D">
        <w:rPr>
          <w:sz w:val="28"/>
          <w:szCs w:val="28"/>
        </w:rPr>
        <w:t>Разместиться можно в комфортабельных номерах гостиницы (от "Премиум" до "Эконом" класса), или разбить палаточный лагерь, на специальной площадке.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Дом купца Евгения Михайловича Дьякова </w:t>
      </w: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>в  г. Балашове – памятник истории и архитектуры начала XX века.</w:t>
      </w:r>
      <w:r w:rsidRPr="009E7C4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>Особняк был построен в 1903 году купцом I гильдии Евгением Михайловичем Дьяковым (1859 - 1917) - крупным зерноторговцем, скотопромышленником и землевладельцем, акционером Второго Балашовского мукомольного товарищества. На территории усадьбы, кроме дома, располагались конюшня и другие хозяйственные постройки, а также сад. С 1995 года в особняке работает отдел Балашовского краеведческого музея.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 дом Дьякова имеет очень высокую степень сохранности и в настоящее время является памятником архитектуры областного значения.</w:t>
      </w: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Сотрудники музея проводят обзорные и тематические экскурсии по особняку, беседы и мероприятия, посвященные истории и культуре нашего края, народным традициям. В музее открываются экспозиции к юбилейным и </w:t>
      </w: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памятным датам, выставки работ местных художников и мастеров прикладного творчества. Проводятся пешеходные экскурсии по улицам. 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4D">
        <w:rPr>
          <w:rFonts w:ascii="Times New Roman" w:hAnsi="Times New Roman" w:cs="Times New Roman"/>
          <w:i/>
          <w:sz w:val="28"/>
          <w:szCs w:val="28"/>
        </w:rPr>
        <w:t>Фестиваль «Казачий разгуляй на Хопре».</w:t>
      </w:r>
      <w:r w:rsidRPr="009E7C4D">
        <w:rPr>
          <w:rFonts w:ascii="Times New Roman" w:hAnsi="Times New Roman" w:cs="Times New Roman"/>
          <w:sz w:val="28"/>
          <w:szCs w:val="28"/>
        </w:rPr>
        <w:t xml:space="preserve"> </w:t>
      </w: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с 2012 года и является одним из крупнейших культурных событий в Прихоперье. Фестиваль направлен на сохранение и популяризацию историко-культурных традиций российского казачества, духовно – нравственное и гражданско-патриотическое воспитание детей и молодежи, развитие межрегионального культурного сотрудничества. В рамках фестиваля проводятся ярмарки, показательные выступления казаков, выступления казачьих коллективов на площадках г. Балашова и гала-концерт в д. Никольевка.</w:t>
      </w:r>
      <w:r w:rsidRPr="009E7C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 «Казачий разгуляй на Хопре» - это уникальная возможность познакомиться с казачьими традициями и творчеством, интересно провести время с семьей и друзьями, отдохнуть на берегу реки Хопер. В ходе мероприятия проходит казачья ярмарка, бои казаков на шашках, а также театрализованное представление обряда казачьей свадьбы.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Арзянский бор.</w:t>
      </w: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один из полновозрастных сосновых боров в Саратовской области. Сосновые насаждения возрастом 130 лет достигают высоты 24 м и диаметр их на уровне груди равен 40 см.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областное, историко-научное, противоэрозийное, экологическое значение. Это южная граница обитания глухаря. 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eastAsia="Calibri" w:hAnsi="Times New Roman" w:cs="Times New Roman"/>
          <w:i/>
          <w:sz w:val="28"/>
          <w:szCs w:val="28"/>
        </w:rPr>
        <w:t>Алмазовский заказник</w:t>
      </w:r>
      <w:r w:rsidRPr="009E7C4D">
        <w:rPr>
          <w:rFonts w:ascii="Times New Roman" w:eastAsia="Calibri" w:hAnsi="Times New Roman" w:cs="Times New Roman"/>
          <w:sz w:val="28"/>
          <w:szCs w:val="28"/>
        </w:rPr>
        <w:t xml:space="preserve">  имеет три приписных охотничьих хозяйства: Балашовское, Падовское, Рассказанское. В охотоугодьях - дрофа, стрепет, серый журавль, серые и белые цапли, сурки. 500 особей было завезено. Содержатся все копытные, что и на Европейской части России. Есть пятнистые олени.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i/>
          <w:sz w:val="28"/>
          <w:szCs w:val="28"/>
        </w:rPr>
        <w:t>Сплав по р. Хопер</w:t>
      </w:r>
      <w:r w:rsidRPr="009E7C4D">
        <w:rPr>
          <w:rFonts w:ascii="Times New Roman" w:hAnsi="Times New Roman" w:cs="Times New Roman"/>
          <w:sz w:val="28"/>
          <w:szCs w:val="28"/>
        </w:rPr>
        <w:t xml:space="preserve">. Река </w:t>
      </w:r>
      <w:r w:rsidRPr="009E7C4D">
        <w:rPr>
          <w:rFonts w:ascii="Times New Roman" w:eastAsia="Times New Roman" w:hAnsi="Times New Roman" w:cs="Times New Roman"/>
          <w:sz w:val="28"/>
          <w:szCs w:val="28"/>
        </w:rPr>
        <w:t xml:space="preserve">Хопер считается одной из красивейших рек юго-восточной России. Его длина - 980 км. По туристской классификации река относится к первой, низшей категории сложности, и в этой системе считается «малой» рекой. В силу характеристик реки сплав доступен людям всех возрастов и любой физической подготовки и даже детям в </w:t>
      </w:r>
      <w:r w:rsidRPr="009E7C4D">
        <w:rPr>
          <w:rFonts w:ascii="Times New Roman" w:eastAsia="Times New Roman" w:hAnsi="Times New Roman" w:cs="Times New Roman"/>
          <w:sz w:val="28"/>
          <w:szCs w:val="28"/>
        </w:rPr>
        <w:lastRenderedPageBreak/>
        <w:t>сопровождении взрослых. Река привлекательна для семейных путешествий по любому из вариантов на общем маршруте.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C4D">
        <w:rPr>
          <w:rFonts w:ascii="Times New Roman" w:eastAsia="Times New Roman" w:hAnsi="Times New Roman" w:cs="Times New Roman"/>
          <w:sz w:val="28"/>
          <w:szCs w:val="28"/>
        </w:rPr>
        <w:t>Описываемый маршрут сплава по Хопру составляет около 210 км и проходится за 10-11 дней. В границах ПФО он начинается  на юге Пензенской области, и пересекает с севера на юг почти всю западную часть Саратовской области до города Балашова. На его протяжении можно выбрать несколько более коротких маршрутов в зависимости от возможностей и желания туристов.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По Хопру можно сплавляться на всех туристских плавсредствах: туристских байдарках, резиновых лодках, катамаранах, надувных плотах типа РАФТ. Разнообразны варианты сплава: На байдарках: 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 xml:space="preserve">1) 11/10 дней. р. Сердоба/Куракино – Балашов – 240/210 км; 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 xml:space="preserve">2)  5/6 дней. Аркадак – Балашов; 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 xml:space="preserve">3) 7 дней. Балашов-Третьяки –110 км. 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 xml:space="preserve">На резиновых лодках и катамаранах: 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 xml:space="preserve">1) 7 дней. Аркадак - Пады - 80 км; 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2) 5 дней. Аркадак – Балашов -60 км.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Начинать маршрут можно либо от села Куракино Пезенской области непосредственно на Хопре, либо, - удлинённый вариант, - не доезжая до Куракина – от автомоста через приток Хопра реку Сердоба у города Сердобска. 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9E7C4D">
        <w:rPr>
          <w:rFonts w:ascii="Times New Roman" w:hAnsi="Times New Roman" w:cs="Times New Roman"/>
          <w:i/>
          <w:sz w:val="28"/>
          <w:szCs w:val="28"/>
        </w:rPr>
        <w:t>цель</w:t>
      </w:r>
      <w:r w:rsidRPr="009E7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C4D">
        <w:rPr>
          <w:rFonts w:ascii="Times New Roman" w:hAnsi="Times New Roman" w:cs="Times New Roman"/>
          <w:sz w:val="28"/>
          <w:szCs w:val="28"/>
        </w:rPr>
        <w:t>данного проекта заключена в развитии туризма на территории Балашовского района на 2017-2021 годы и создании прочных предпосылок и условий для развития сферы туризма на территории Балашовского муниципального района.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C4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 xml:space="preserve">- увеличение годового въездного туристского потока в район; 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 xml:space="preserve">- повышение качества обслуживания туристов, посещающих район; 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 xml:space="preserve">- вовлечение в сферу туризма новых объектов и услуг; 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lastRenderedPageBreak/>
        <w:t>- содействие развитию различных видов туризма: природного, культурного, событийного; поддержка молодежного спортивно- оздоровительного туризма.</w:t>
      </w:r>
    </w:p>
    <w:p w:rsidR="00BE0620" w:rsidRPr="009E7C4D" w:rsidRDefault="00BE0620" w:rsidP="00BE0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C4D">
        <w:rPr>
          <w:rFonts w:ascii="Times New Roman" w:hAnsi="Times New Roman" w:cs="Times New Roman"/>
          <w:bCs/>
          <w:i/>
          <w:sz w:val="28"/>
          <w:szCs w:val="28"/>
        </w:rPr>
        <w:t>Сроки выполнения</w:t>
      </w:r>
      <w:r w:rsidRPr="009E7C4D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1915D4" w:rsidRPr="009E7C4D">
        <w:rPr>
          <w:rFonts w:ascii="Times New Roman" w:hAnsi="Times New Roman" w:cs="Times New Roman"/>
          <w:bCs/>
          <w:i/>
          <w:sz w:val="28"/>
          <w:szCs w:val="28"/>
        </w:rPr>
        <w:t>2022</w:t>
      </w:r>
      <w:r w:rsidRPr="009E7C4D">
        <w:rPr>
          <w:rFonts w:ascii="Times New Roman" w:hAnsi="Times New Roman" w:cs="Times New Roman"/>
          <w:bCs/>
          <w:i/>
          <w:sz w:val="28"/>
          <w:szCs w:val="28"/>
        </w:rPr>
        <w:t xml:space="preserve"> -</w:t>
      </w:r>
      <w:r w:rsidR="001915D4" w:rsidRPr="009E7C4D">
        <w:rPr>
          <w:rFonts w:ascii="Times New Roman" w:hAnsi="Times New Roman" w:cs="Times New Roman"/>
          <w:bCs/>
          <w:i/>
          <w:sz w:val="28"/>
          <w:szCs w:val="28"/>
        </w:rPr>
        <w:t>2026</w:t>
      </w:r>
      <w:r w:rsidRPr="009E7C4D">
        <w:rPr>
          <w:rFonts w:ascii="Times New Roman" w:hAnsi="Times New Roman" w:cs="Times New Roman"/>
          <w:bCs/>
          <w:i/>
          <w:sz w:val="28"/>
          <w:szCs w:val="28"/>
        </w:rPr>
        <w:t xml:space="preserve"> год проекта</w:t>
      </w:r>
      <w:r w:rsidRPr="009E7C4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E7C4D">
        <w:rPr>
          <w:rFonts w:ascii="Times New Roman" w:hAnsi="Times New Roman" w:cs="Times New Roman"/>
          <w:sz w:val="28"/>
          <w:szCs w:val="28"/>
        </w:rPr>
        <w:t>Проект  реализуется в три этапа:</w:t>
      </w:r>
    </w:p>
    <w:p w:rsidR="00BE0620" w:rsidRPr="009E7C4D" w:rsidRDefault="00BE0620" w:rsidP="00BE0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7C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7C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7C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C4D">
        <w:rPr>
          <w:rFonts w:ascii="Times New Roman" w:hAnsi="Times New Roman" w:cs="Times New Roman"/>
          <w:sz w:val="28"/>
          <w:szCs w:val="28"/>
        </w:rPr>
        <w:t xml:space="preserve"> этап: </w:t>
      </w:r>
      <w:r w:rsidR="001915D4" w:rsidRPr="009E7C4D">
        <w:rPr>
          <w:rFonts w:ascii="Times New Roman" w:hAnsi="Times New Roman" w:cs="Times New Roman"/>
          <w:sz w:val="28"/>
          <w:szCs w:val="28"/>
        </w:rPr>
        <w:t>2022</w:t>
      </w:r>
      <w:r w:rsidRPr="009E7C4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E0620" w:rsidRPr="009E7C4D" w:rsidRDefault="00BE0620" w:rsidP="00BE0620">
      <w:pPr>
        <w:shd w:val="clear" w:color="auto" w:fill="FFFFFF"/>
        <w:spacing w:after="0"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7C4D">
        <w:rPr>
          <w:rFonts w:ascii="Times New Roman" w:hAnsi="Times New Roman" w:cs="Times New Roman"/>
          <w:sz w:val="28"/>
          <w:szCs w:val="28"/>
        </w:rPr>
        <w:t xml:space="preserve"> этап: </w:t>
      </w:r>
      <w:r w:rsidR="001915D4" w:rsidRPr="009E7C4D">
        <w:rPr>
          <w:rFonts w:ascii="Times New Roman" w:hAnsi="Times New Roman" w:cs="Times New Roman"/>
          <w:sz w:val="28"/>
          <w:szCs w:val="28"/>
        </w:rPr>
        <w:t>2023</w:t>
      </w:r>
      <w:r w:rsidRPr="009E7C4D">
        <w:rPr>
          <w:rFonts w:ascii="Times New Roman" w:hAnsi="Times New Roman" w:cs="Times New Roman"/>
          <w:sz w:val="28"/>
          <w:szCs w:val="28"/>
        </w:rPr>
        <w:t>-</w:t>
      </w:r>
      <w:r w:rsidR="001915D4" w:rsidRPr="009E7C4D">
        <w:rPr>
          <w:rFonts w:ascii="Times New Roman" w:hAnsi="Times New Roman" w:cs="Times New Roman"/>
          <w:sz w:val="28"/>
          <w:szCs w:val="28"/>
        </w:rPr>
        <w:t>2024</w:t>
      </w:r>
      <w:r w:rsidRPr="009E7C4D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BE0620" w:rsidRPr="009E7C4D" w:rsidRDefault="00BE0620" w:rsidP="00BE0620">
      <w:pPr>
        <w:shd w:val="clear" w:color="auto" w:fill="FFFFFF"/>
        <w:spacing w:after="0" w:line="360" w:lineRule="auto"/>
        <w:ind w:left="2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7C4D">
        <w:rPr>
          <w:rFonts w:ascii="Times New Roman" w:hAnsi="Times New Roman" w:cs="Times New Roman"/>
          <w:sz w:val="28"/>
          <w:szCs w:val="28"/>
        </w:rPr>
        <w:t xml:space="preserve"> этап: </w:t>
      </w:r>
      <w:r w:rsidR="001915D4" w:rsidRPr="009E7C4D">
        <w:rPr>
          <w:rFonts w:ascii="Times New Roman" w:hAnsi="Times New Roman" w:cs="Times New Roman"/>
          <w:sz w:val="28"/>
          <w:szCs w:val="28"/>
        </w:rPr>
        <w:t>2025</w:t>
      </w:r>
      <w:r w:rsidRPr="009E7C4D">
        <w:rPr>
          <w:rFonts w:ascii="Times New Roman" w:hAnsi="Times New Roman" w:cs="Times New Roman"/>
          <w:sz w:val="28"/>
          <w:szCs w:val="28"/>
        </w:rPr>
        <w:t>-</w:t>
      </w:r>
      <w:r w:rsidR="001915D4" w:rsidRPr="009E7C4D">
        <w:rPr>
          <w:rFonts w:ascii="Times New Roman" w:hAnsi="Times New Roman" w:cs="Times New Roman"/>
          <w:sz w:val="28"/>
          <w:szCs w:val="28"/>
        </w:rPr>
        <w:t>2026</w:t>
      </w:r>
      <w:r w:rsidRPr="009E7C4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E0620" w:rsidRPr="009E7C4D" w:rsidRDefault="00BE0620" w:rsidP="00BE0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C4D">
        <w:rPr>
          <w:rFonts w:ascii="Times New Roman" w:hAnsi="Times New Roman" w:cs="Times New Roman"/>
          <w:i/>
          <w:sz w:val="28"/>
          <w:szCs w:val="28"/>
        </w:rPr>
        <w:t xml:space="preserve">Перечень основных мероприятий: </w:t>
      </w:r>
    </w:p>
    <w:p w:rsidR="00BE0620" w:rsidRPr="009E7C4D" w:rsidRDefault="00BE0620" w:rsidP="00BE0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- Совершенствование проведения мероприятий туристской направленности.</w:t>
      </w:r>
    </w:p>
    <w:p w:rsidR="00BE0620" w:rsidRPr="009E7C4D" w:rsidRDefault="00BE0620" w:rsidP="00BE0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-  Стимулирование развития материально-технической базы в туризме.</w:t>
      </w:r>
    </w:p>
    <w:p w:rsidR="00BE0620" w:rsidRPr="009E7C4D" w:rsidRDefault="00BE0620" w:rsidP="00BE0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-  Информационное обеспечение туристской деятельности в районе.</w:t>
      </w:r>
    </w:p>
    <w:tbl>
      <w:tblPr>
        <w:tblStyle w:val="a7"/>
        <w:tblW w:w="0" w:type="auto"/>
        <w:tblLook w:val="04A0"/>
      </w:tblPr>
      <w:tblGrid>
        <w:gridCol w:w="3224"/>
        <w:gridCol w:w="2573"/>
        <w:gridCol w:w="3347"/>
      </w:tblGrid>
      <w:tr w:rsidR="00BE0620" w:rsidRPr="009E7C4D" w:rsidTr="003A7CDF">
        <w:trPr>
          <w:trHeight w:val="146"/>
        </w:trPr>
        <w:tc>
          <w:tcPr>
            <w:tcW w:w="3224" w:type="dxa"/>
          </w:tcPr>
          <w:p w:rsidR="00BE0620" w:rsidRPr="009E7C4D" w:rsidRDefault="00BE0620" w:rsidP="003A7CD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73" w:type="dxa"/>
          </w:tcPr>
          <w:p w:rsidR="00BE0620" w:rsidRPr="009E7C4D" w:rsidRDefault="00BE0620" w:rsidP="003A7CD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347" w:type="dxa"/>
          </w:tcPr>
          <w:p w:rsidR="00BE0620" w:rsidRPr="009E7C4D" w:rsidRDefault="00BE0620" w:rsidP="003A7CD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BE0620" w:rsidRPr="009E7C4D" w:rsidTr="003A7CDF">
        <w:trPr>
          <w:trHeight w:val="146"/>
        </w:trPr>
        <w:tc>
          <w:tcPr>
            <w:tcW w:w="9144" w:type="dxa"/>
            <w:gridSpan w:val="3"/>
          </w:tcPr>
          <w:p w:rsidR="00BE0620" w:rsidRPr="009E7C4D" w:rsidRDefault="00BE0620" w:rsidP="003A7CD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BE0620" w:rsidRPr="009E7C4D" w:rsidTr="003A7CDF">
        <w:trPr>
          <w:trHeight w:val="146"/>
        </w:trPr>
        <w:tc>
          <w:tcPr>
            <w:tcW w:w="3224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Маркетинговые исследования рынка туристских услуг и их  системный мониторинг в 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Балашовско</w:t>
            </w:r>
            <w:r w:rsidRPr="009E7C4D">
              <w:rPr>
                <w:rFonts w:ascii="Times New Roman" w:eastAsia="Calibri" w:hAnsi="Times New Roman" w:cs="Times New Roman"/>
                <w:sz w:val="24"/>
                <w:szCs w:val="24"/>
              </w:rPr>
              <w:t>м районе</w:t>
            </w:r>
          </w:p>
        </w:tc>
        <w:tc>
          <w:tcPr>
            <w:tcW w:w="2573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915D4" w:rsidRPr="009E7C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47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9E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рынка туристских услуг г в 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Балашовско</w:t>
            </w:r>
            <w:r w:rsidRPr="009E7C4D">
              <w:rPr>
                <w:rFonts w:ascii="Times New Roman" w:eastAsia="Calibri" w:hAnsi="Times New Roman" w:cs="Times New Roman"/>
                <w:sz w:val="24"/>
                <w:szCs w:val="24"/>
              </w:rPr>
              <w:t>м районе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, разработка решений по продвижению туристического продукта с учетом особенностей и имеющихся ресурсов Балашовского района</w:t>
            </w:r>
          </w:p>
        </w:tc>
      </w:tr>
      <w:tr w:rsidR="00BE0620" w:rsidRPr="009E7C4D" w:rsidTr="003A7CDF">
        <w:trPr>
          <w:trHeight w:val="146"/>
        </w:trPr>
        <w:tc>
          <w:tcPr>
            <w:tcW w:w="3224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региональных и межрайонных связей в сфере туризма. Участие в работе межведомственных комиссий, координационных советов, «круглых столах», семинарах.  </w:t>
            </w:r>
          </w:p>
        </w:tc>
        <w:tc>
          <w:tcPr>
            <w:tcW w:w="2573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  <w:r w:rsidR="001915D4" w:rsidRPr="009E7C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 г. и далее постоянно</w:t>
            </w:r>
          </w:p>
        </w:tc>
        <w:tc>
          <w:tcPr>
            <w:tcW w:w="3347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Развитие межрайонного и регионального сотрудничества, формирование новых совместных туристских продуктов, обмен опытом между ведущими специалистами в сфере туризма</w:t>
            </w:r>
          </w:p>
        </w:tc>
      </w:tr>
      <w:tr w:rsidR="00BE0620" w:rsidRPr="009E7C4D" w:rsidTr="003A7CDF">
        <w:trPr>
          <w:trHeight w:val="146"/>
        </w:trPr>
        <w:tc>
          <w:tcPr>
            <w:tcW w:w="3224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Создание Координационного Совета при администрации МО "Балашовский  муниципальный район" по туризму. Работа Координационного Совета.</w:t>
            </w:r>
          </w:p>
        </w:tc>
        <w:tc>
          <w:tcPr>
            <w:tcW w:w="2573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  <w:r w:rsidR="001915D4" w:rsidRPr="009E7C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47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Установление регулярного и эффективного взаимодействия организаций в сфере туризма и органов местного самоуправления.</w:t>
            </w:r>
          </w:p>
        </w:tc>
      </w:tr>
      <w:tr w:rsidR="00BE0620" w:rsidRPr="009E7C4D" w:rsidTr="003A7CDF">
        <w:trPr>
          <w:trHeight w:val="146"/>
        </w:trPr>
        <w:tc>
          <w:tcPr>
            <w:tcW w:w="9144" w:type="dxa"/>
            <w:gridSpan w:val="3"/>
          </w:tcPr>
          <w:p w:rsidR="00BE0620" w:rsidRPr="009E7C4D" w:rsidRDefault="00BE0620" w:rsidP="003A7CD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BE0620" w:rsidRPr="009E7C4D" w:rsidTr="003A7CDF">
        <w:trPr>
          <w:trHeight w:val="146"/>
        </w:trPr>
        <w:tc>
          <w:tcPr>
            <w:tcW w:w="3224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Издание рекламно-информационной печатной 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о туристских ресурсах района (буклеты, путеводители, календари)</w:t>
            </w:r>
          </w:p>
        </w:tc>
        <w:tc>
          <w:tcPr>
            <w:tcW w:w="2573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 </w:t>
            </w:r>
            <w:r w:rsidR="001915D4" w:rsidRPr="009E7C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 г. и  далее постоянно </w:t>
            </w:r>
          </w:p>
        </w:tc>
        <w:tc>
          <w:tcPr>
            <w:tcW w:w="3347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районного туристского продукта на 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 и российском рынках, увеличение въездного туристского потока</w:t>
            </w:r>
          </w:p>
        </w:tc>
      </w:tr>
      <w:tr w:rsidR="00BE0620" w:rsidRPr="009E7C4D" w:rsidTr="003A7CDF">
        <w:trPr>
          <w:trHeight w:val="146"/>
        </w:trPr>
        <w:tc>
          <w:tcPr>
            <w:tcW w:w="3224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Интернет-ресурса на официальном информационном портале муниципального образования</w:t>
            </w:r>
          </w:p>
        </w:tc>
        <w:tc>
          <w:tcPr>
            <w:tcW w:w="2573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915D4" w:rsidRPr="009E7C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 г. и далее постоянно</w:t>
            </w:r>
          </w:p>
        </w:tc>
        <w:tc>
          <w:tcPr>
            <w:tcW w:w="3347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культурных мероприятиях, с целью привлечения туристов с постоянным добавлением «свежей» информации</w:t>
            </w:r>
          </w:p>
        </w:tc>
      </w:tr>
      <w:tr w:rsidR="00BE0620" w:rsidRPr="009E7C4D" w:rsidTr="003A7CDF">
        <w:trPr>
          <w:trHeight w:val="146"/>
        </w:trPr>
        <w:tc>
          <w:tcPr>
            <w:tcW w:w="3224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презентационных и аналитических материалов о туристских возможностях района для опубликования в СМИ, рекламных изданиях.</w:t>
            </w:r>
          </w:p>
        </w:tc>
        <w:tc>
          <w:tcPr>
            <w:tcW w:w="2573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апрель </w:t>
            </w:r>
            <w:r w:rsidR="001915D4" w:rsidRPr="009E7C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347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туристском потенциале Балашовского района</w:t>
            </w:r>
          </w:p>
        </w:tc>
      </w:tr>
      <w:tr w:rsidR="00BE0620" w:rsidRPr="009E7C4D" w:rsidTr="003A7CDF">
        <w:trPr>
          <w:trHeight w:val="146"/>
        </w:trPr>
        <w:tc>
          <w:tcPr>
            <w:tcW w:w="3224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7C4D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 семинаров для субъектов туристской индустрии по перспективным направлениям развития туризма</w:t>
            </w:r>
          </w:p>
        </w:tc>
        <w:tc>
          <w:tcPr>
            <w:tcW w:w="2573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1915D4" w:rsidRPr="009E7C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47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 субъектов организации туристического бизнеса </w:t>
            </w:r>
          </w:p>
        </w:tc>
      </w:tr>
      <w:tr w:rsidR="00BE0620" w:rsidRPr="009E7C4D" w:rsidTr="003A7CDF">
        <w:trPr>
          <w:trHeight w:val="146"/>
        </w:trPr>
        <w:tc>
          <w:tcPr>
            <w:tcW w:w="3224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Выпуск сувенирной продукции с символикой Балашовского района</w:t>
            </w:r>
          </w:p>
        </w:tc>
        <w:tc>
          <w:tcPr>
            <w:tcW w:w="2573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1915D4" w:rsidRPr="009E7C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 г. и далее постоянно</w:t>
            </w:r>
          </w:p>
        </w:tc>
        <w:tc>
          <w:tcPr>
            <w:tcW w:w="3347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Привлечение потока туристов. Создание положительного имиджа района.</w:t>
            </w:r>
          </w:p>
        </w:tc>
      </w:tr>
      <w:tr w:rsidR="00BE0620" w:rsidRPr="009E7C4D" w:rsidTr="003A7CDF">
        <w:trPr>
          <w:trHeight w:val="146"/>
        </w:trPr>
        <w:tc>
          <w:tcPr>
            <w:tcW w:w="3224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Развитие базы отдыха в музее-усадьбе «</w:t>
            </w:r>
            <w:r w:rsidRPr="009E7C4D">
              <w:rPr>
                <w:rFonts w:ascii="Times New Roman" w:hAnsi="Times New Roman" w:cs="Times New Roman"/>
                <w:bCs/>
                <w:sz w:val="24"/>
                <w:szCs w:val="24"/>
              </w:rPr>
              <w:t>Никольевское городище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» для работы в летний период. Улучшение материально-технической базы. Приобретение спортивно- туристического инвентаря.</w:t>
            </w:r>
          </w:p>
        </w:tc>
        <w:tc>
          <w:tcPr>
            <w:tcW w:w="2573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915D4" w:rsidRPr="009E7C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 г. и далее постоянно</w:t>
            </w:r>
          </w:p>
        </w:tc>
        <w:tc>
          <w:tcPr>
            <w:tcW w:w="3347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сельского туризма в муниципальных поселениях района, повышение уровня комфортности на объектах, посещаемых туристами</w:t>
            </w:r>
          </w:p>
        </w:tc>
      </w:tr>
      <w:tr w:rsidR="00BE0620" w:rsidRPr="009E7C4D" w:rsidTr="003A7CDF">
        <w:trPr>
          <w:trHeight w:val="146"/>
        </w:trPr>
        <w:tc>
          <w:tcPr>
            <w:tcW w:w="3224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Центра культуры , с целью создания музейной комнаты  «Казачий быт» и ежегодного проведения фестиваля «Казачий разгуляй на Хопре»</w:t>
            </w:r>
          </w:p>
        </w:tc>
        <w:tc>
          <w:tcPr>
            <w:tcW w:w="2573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Февраль-июнь </w:t>
            </w:r>
            <w:r w:rsidR="001915D4" w:rsidRPr="009E7C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 г. и далее постоянно</w:t>
            </w:r>
          </w:p>
        </w:tc>
        <w:tc>
          <w:tcPr>
            <w:tcW w:w="3347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событийного туризма в муниципальных поселениях района, повышение уровня информированности туристов и потенциальных инвесторов об имеющихся в районе</w:t>
            </w:r>
          </w:p>
        </w:tc>
      </w:tr>
      <w:tr w:rsidR="00BE0620" w:rsidRPr="009E7C4D" w:rsidTr="003A7CDF">
        <w:trPr>
          <w:trHeight w:val="146"/>
        </w:trPr>
        <w:tc>
          <w:tcPr>
            <w:tcW w:w="3224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Реконструкция лодочной станции. Улучшение материально-технической базы. Приобретение спортивно-туристического инвентаря для развития сплава по р. Хопер</w:t>
            </w:r>
          </w:p>
        </w:tc>
        <w:tc>
          <w:tcPr>
            <w:tcW w:w="2573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Июнь-сентябрь </w:t>
            </w:r>
            <w:r w:rsidR="001915D4" w:rsidRPr="009E7C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47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поддержка молодежного спортивно-оздоровительного туризма</w:t>
            </w:r>
          </w:p>
        </w:tc>
      </w:tr>
      <w:tr w:rsidR="00BE0620" w:rsidRPr="009E7C4D" w:rsidTr="003A7CDF">
        <w:trPr>
          <w:trHeight w:val="146"/>
        </w:trPr>
        <w:tc>
          <w:tcPr>
            <w:tcW w:w="3224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Оборудование смотровых площадок для комфортного пребывания туристов на маршруте «Усадьба Нарышкиных Пады»</w:t>
            </w:r>
          </w:p>
        </w:tc>
        <w:tc>
          <w:tcPr>
            <w:tcW w:w="2573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  <w:r w:rsidR="001915D4" w:rsidRPr="009E7C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47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пребывания туристов на маршрутах</w:t>
            </w:r>
          </w:p>
        </w:tc>
      </w:tr>
      <w:tr w:rsidR="00BE0620" w:rsidRPr="009E7C4D" w:rsidTr="003A7CDF">
        <w:trPr>
          <w:trHeight w:val="146"/>
        </w:trPr>
        <w:tc>
          <w:tcPr>
            <w:tcW w:w="9144" w:type="dxa"/>
            <w:gridSpan w:val="3"/>
          </w:tcPr>
          <w:p w:rsidR="00BE0620" w:rsidRPr="009E7C4D" w:rsidRDefault="00BE0620" w:rsidP="003A7CD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BE0620" w:rsidRPr="009E7C4D" w:rsidTr="003A7CDF">
        <w:trPr>
          <w:trHeight w:val="146"/>
        </w:trPr>
        <w:tc>
          <w:tcPr>
            <w:tcW w:w="3224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Участие в спортивно-туристических мероприятиях региона</w:t>
            </w:r>
          </w:p>
        </w:tc>
        <w:tc>
          <w:tcPr>
            <w:tcW w:w="2573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915D4" w:rsidRPr="009E7C4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 г. и далее постоянно</w:t>
            </w:r>
          </w:p>
        </w:tc>
        <w:tc>
          <w:tcPr>
            <w:tcW w:w="3347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поддержка молодежного спортивно-оздоровительного туризма</w:t>
            </w:r>
          </w:p>
        </w:tc>
      </w:tr>
      <w:tr w:rsidR="00BE0620" w:rsidRPr="009E7C4D" w:rsidTr="003A7CDF">
        <w:trPr>
          <w:trHeight w:val="146"/>
        </w:trPr>
        <w:tc>
          <w:tcPr>
            <w:tcW w:w="3224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тематических экскурсионных программ и маршрутов, продвижение новых видов активного, познавательного и научного туризма по территории 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Балашовского </w:t>
            </w:r>
            <w:r w:rsidRPr="009E7C4D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73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май </w:t>
            </w:r>
            <w:r w:rsidR="001915D4" w:rsidRPr="009E7C4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47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7C4D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ематически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экскурсионные</w:t>
            </w:r>
            <w:r w:rsidRPr="009E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и маршруты </w:t>
            </w:r>
            <w:r w:rsidRPr="009E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территории 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Балашовского </w:t>
            </w:r>
            <w:r w:rsidRPr="009E7C4D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</w:tr>
      <w:tr w:rsidR="00BE0620" w:rsidRPr="009E7C4D" w:rsidTr="003A7CDF">
        <w:trPr>
          <w:trHeight w:val="146"/>
        </w:trPr>
        <w:tc>
          <w:tcPr>
            <w:tcW w:w="3224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Учреждение и п</w:t>
            </w:r>
            <w:r w:rsidRPr="009E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конкурса среди субъектов туристской индустрии 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Балашовского </w:t>
            </w:r>
            <w:r w:rsidRPr="009E7C4D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73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915D4" w:rsidRPr="009E7C4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347" w:type="dxa"/>
          </w:tcPr>
          <w:p w:rsidR="00BE0620" w:rsidRPr="009E7C4D" w:rsidRDefault="00BE0620" w:rsidP="003A7C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качества предоставляемых туристских услуг</w:t>
            </w:r>
          </w:p>
        </w:tc>
      </w:tr>
    </w:tbl>
    <w:p w:rsidR="00BE0620" w:rsidRPr="009E7C4D" w:rsidRDefault="00BE0620" w:rsidP="00BE06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numPr>
          <w:ilvl w:val="0"/>
          <w:numId w:val="3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4D">
        <w:rPr>
          <w:rFonts w:ascii="Times New Roman" w:hAnsi="Times New Roman" w:cs="Times New Roman"/>
          <w:b/>
          <w:sz w:val="28"/>
          <w:szCs w:val="28"/>
        </w:rPr>
        <w:t>Ресурсное обеспечение проекта</w:t>
      </w:r>
    </w:p>
    <w:p w:rsidR="00BE0620" w:rsidRPr="009E7C4D" w:rsidRDefault="00BE0620" w:rsidP="00BE0620">
      <w:pPr>
        <w:shd w:val="clear" w:color="auto" w:fill="FFFFFF"/>
        <w:spacing w:after="0" w:line="36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проекта на </w:t>
      </w:r>
      <w:r w:rsidR="001915D4" w:rsidRPr="009E7C4D">
        <w:rPr>
          <w:rFonts w:ascii="Times New Roman" w:hAnsi="Times New Roman" w:cs="Times New Roman"/>
          <w:bCs/>
          <w:sz w:val="28"/>
          <w:szCs w:val="28"/>
        </w:rPr>
        <w:t>2022</w:t>
      </w:r>
      <w:r w:rsidRPr="009E7C4D">
        <w:rPr>
          <w:rFonts w:ascii="Times New Roman" w:hAnsi="Times New Roman" w:cs="Times New Roman"/>
          <w:bCs/>
          <w:sz w:val="28"/>
          <w:szCs w:val="28"/>
        </w:rPr>
        <w:t>-</w:t>
      </w:r>
      <w:r w:rsidR="001915D4" w:rsidRPr="009E7C4D">
        <w:rPr>
          <w:rFonts w:ascii="Times New Roman" w:hAnsi="Times New Roman" w:cs="Times New Roman"/>
          <w:bCs/>
          <w:sz w:val="28"/>
          <w:szCs w:val="28"/>
        </w:rPr>
        <w:t>2026</w:t>
      </w:r>
      <w:r w:rsidRPr="009E7C4D">
        <w:rPr>
          <w:rFonts w:ascii="Times New Roman" w:hAnsi="Times New Roman" w:cs="Times New Roman"/>
          <w:bCs/>
          <w:sz w:val="28"/>
          <w:szCs w:val="28"/>
        </w:rPr>
        <w:t xml:space="preserve"> гг.</w:t>
      </w:r>
    </w:p>
    <w:p w:rsidR="00BE0620" w:rsidRPr="009E7C4D" w:rsidRDefault="00BE0620" w:rsidP="00BE0620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7C4D">
        <w:rPr>
          <w:rFonts w:ascii="Times New Roman" w:hAnsi="Times New Roman" w:cs="Times New Roman"/>
          <w:sz w:val="28"/>
          <w:szCs w:val="28"/>
        </w:rPr>
        <w:t>(тыс.</w:t>
      </w:r>
      <w:r w:rsidRPr="009E7C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7C4D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993"/>
        <w:gridCol w:w="992"/>
        <w:gridCol w:w="992"/>
        <w:gridCol w:w="992"/>
        <w:gridCol w:w="993"/>
        <w:gridCol w:w="1417"/>
      </w:tblGrid>
      <w:tr w:rsidR="00BE0620" w:rsidRPr="009E7C4D" w:rsidTr="003A7CDF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</w:t>
            </w: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1915D4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BE0620"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1915D4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BE0620"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1915D4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BE0620"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1915D4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3A7CDF"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0620"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1915D4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BE0620"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E0620" w:rsidRPr="009E7C4D" w:rsidTr="003A7CDF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461,2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623,8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1578,5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1657,5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4839,6</w:t>
            </w:r>
          </w:p>
        </w:tc>
      </w:tr>
      <w:tr w:rsidR="00BE0620" w:rsidRPr="009E7C4D" w:rsidTr="003A7CDF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7C4D">
              <w:rPr>
                <w:rFonts w:ascii="Times New Roman" w:hAnsi="Times New Roman" w:cs="Times New Roman"/>
                <w:bCs/>
                <w:sz w:val="24"/>
                <w:szCs w:val="24"/>
              </w:rPr>
              <w:t>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BE0620" w:rsidRPr="009E7C4D" w:rsidTr="003A7CDF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r w:rsidRPr="009E7C4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средства*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0" w:rsidRPr="009E7C4D" w:rsidTr="003A7CDF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20" w:rsidRPr="009E7C4D" w:rsidRDefault="00BE0620" w:rsidP="003A7CDF">
            <w:pPr>
              <w:shd w:val="clear" w:color="auto" w:fill="FFFFFF"/>
              <w:tabs>
                <w:tab w:val="left" w:pos="255"/>
                <w:tab w:val="center" w:pos="527"/>
              </w:tabs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784,2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968,6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623,8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1578,5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1657,5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left="360" w:hanging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b/>
                <w:sz w:val="24"/>
                <w:szCs w:val="24"/>
              </w:rPr>
              <w:t>5612,6</w:t>
            </w:r>
          </w:p>
        </w:tc>
      </w:tr>
    </w:tbl>
    <w:p w:rsidR="00BE0620" w:rsidRPr="009E7C4D" w:rsidRDefault="00BE0620" w:rsidP="00BE0620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* Объемы финансовых средств, привлекаемых на реализацию Программы из внебюджетных источников, определяются на основе соглашений.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4D">
        <w:rPr>
          <w:rFonts w:ascii="Times New Roman" w:hAnsi="Times New Roman" w:cs="Times New Roman"/>
          <w:b/>
          <w:sz w:val="28"/>
          <w:szCs w:val="28"/>
        </w:rPr>
        <w:t>Стейкхолдеры проекта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Предприятия туристической инфраструктуры</w:t>
      </w: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Интересы стейкхолдера: надежное вложение средств, увеличение капитала, возможность получения прибыли после введения в эксплуатацию комплекса и возможно его продажи.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стейкхолдеру: способствование реализации проекта, консультирование, выполнение обязательств.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Местная администрация</w:t>
      </w: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Интересы стейкхолдера: развитие туризма, освоение территории региона, повышение имиджа, привлекательности района, новые рабочие места, получение дополнительных налогов, сохранение экологии в районе.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4D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стейкхолдеру: содействие в получении необходимых документов на строительство и подведения инфраструктуры, предоставление льгот, субсидий, открытость, восприимчивость к новым предложениям, информационная поддержка</w:t>
      </w:r>
      <w:r w:rsidRPr="009E7C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620" w:rsidRPr="009E7C4D" w:rsidRDefault="00BE0620" w:rsidP="00BE0620">
      <w:pPr>
        <w:numPr>
          <w:ilvl w:val="0"/>
          <w:numId w:val="3"/>
        </w:numPr>
        <w:spacing w:after="0" w:line="360" w:lineRule="auto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4D">
        <w:rPr>
          <w:rFonts w:ascii="Times New Roman" w:hAnsi="Times New Roman" w:cs="Times New Roman"/>
          <w:b/>
          <w:sz w:val="28"/>
          <w:szCs w:val="28"/>
        </w:rPr>
        <w:t>Оценка рисков проекта</w:t>
      </w:r>
    </w:p>
    <w:p w:rsidR="00BE0620" w:rsidRPr="009E7C4D" w:rsidRDefault="00BE0620" w:rsidP="00BE0620">
      <w:pPr>
        <w:pStyle w:val="a6"/>
        <w:shd w:val="clear" w:color="auto" w:fill="FFFFFF"/>
        <w:spacing w:after="0" w:line="360" w:lineRule="auto"/>
        <w:ind w:left="142" w:firstLine="12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C4D">
        <w:rPr>
          <w:rFonts w:ascii="Times New Roman" w:hAnsi="Times New Roman" w:cs="Times New Roman"/>
          <w:bCs/>
          <w:sz w:val="28"/>
          <w:szCs w:val="28"/>
        </w:rPr>
        <w:t>Риски и механизмы снижения рисков при реализации проекта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402"/>
        <w:gridCol w:w="5245"/>
      </w:tblGrid>
      <w:tr w:rsidR="00BE0620" w:rsidRPr="009E7C4D" w:rsidTr="003A7CDF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риски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снижения рисков </w:t>
            </w:r>
          </w:p>
        </w:tc>
      </w:tr>
      <w:tr w:rsidR="00BE0620" w:rsidRPr="009E7C4D" w:rsidTr="003A7CDF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1915D4">
            <w:pPr>
              <w:shd w:val="clear" w:color="auto" w:fill="FFFFFF"/>
              <w:spacing w:after="0" w:line="240" w:lineRule="auto"/>
              <w:ind w:left="102" w:right="10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Недофинансирование мероприятий за счет средств местного бюджета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20" w:rsidRPr="009E7C4D" w:rsidRDefault="00BE0620" w:rsidP="001915D4">
            <w:pPr>
              <w:shd w:val="clear" w:color="auto" w:fill="FFFFFF"/>
              <w:spacing w:after="0" w:line="240" w:lineRule="auto"/>
              <w:ind w:left="102" w:right="10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внебюджетных источников финансирования на реализацию мероприятий </w:t>
            </w:r>
          </w:p>
        </w:tc>
      </w:tr>
      <w:tr w:rsidR="00BE0620" w:rsidRPr="009E7C4D" w:rsidTr="003A7CDF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20" w:rsidRPr="009E7C4D" w:rsidRDefault="00BE0620" w:rsidP="001915D4">
            <w:pPr>
              <w:shd w:val="clear" w:color="auto" w:fill="FFFFFF"/>
              <w:spacing w:after="0" w:line="240" w:lineRule="auto"/>
              <w:ind w:left="102" w:right="10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развитие инфраструктуры туризма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20" w:rsidRPr="009E7C4D" w:rsidRDefault="00BE0620" w:rsidP="001915D4">
            <w:pPr>
              <w:shd w:val="clear" w:color="auto" w:fill="FFFFFF"/>
              <w:spacing w:after="0" w:line="240" w:lineRule="auto"/>
              <w:ind w:left="102" w:right="10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элементов инфраструктуры туризма, включая информационно-консультационное сопровождение </w:t>
            </w:r>
          </w:p>
        </w:tc>
      </w:tr>
      <w:tr w:rsidR="00BE0620" w:rsidRPr="009E7C4D" w:rsidTr="003A7CDF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20" w:rsidRPr="009E7C4D" w:rsidRDefault="00BE0620" w:rsidP="003A7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20" w:rsidRPr="009E7C4D" w:rsidRDefault="00BE0620" w:rsidP="001915D4">
            <w:pPr>
              <w:shd w:val="clear" w:color="auto" w:fill="FFFFFF"/>
              <w:spacing w:after="0" w:line="240" w:lineRule="auto"/>
              <w:ind w:left="102" w:right="10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Техногенные и экологические риски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20" w:rsidRPr="009E7C4D" w:rsidRDefault="00BE0620" w:rsidP="001915D4">
            <w:pPr>
              <w:shd w:val="clear" w:color="auto" w:fill="FFFFFF"/>
              <w:spacing w:after="0" w:line="240" w:lineRule="auto"/>
              <w:ind w:left="102" w:right="10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D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и разработка мер по защите техногенных и экологических явлений, а также дополнительных ресурсов по ликвидации ее последствий</w:t>
            </w:r>
          </w:p>
        </w:tc>
      </w:tr>
    </w:tbl>
    <w:p w:rsidR="00BE0620" w:rsidRPr="009E7C4D" w:rsidRDefault="00BE0620" w:rsidP="00BE0620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В целом результаты проведенного анализа рисков свидетельствуют о том, что выбранный вариант решения задач развития внутреннего и въездного туризма в рамках проекта за счет смешанных источников финансирования (из бюджетной системы при привлечении частных инвестиций) является оптимальным.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20" w:rsidRPr="009E7C4D" w:rsidRDefault="00BE0620" w:rsidP="00BE0620">
      <w:pPr>
        <w:pStyle w:val="a6"/>
        <w:numPr>
          <w:ilvl w:val="0"/>
          <w:numId w:val="3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4D"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Главный социальный эффект будет состоять в создании прочных предпосылок и условий для удовлетворения потребностей населения в активном и полноценном отдыхе, укреплении здоровья, приобщении к культурным ценностям, расширении кругозора и контактов.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проекта станет одним из факторов расширения многообразия туристских услуг населению. 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 xml:space="preserve">Развитие туризма повысит привлекательность района для сферы предпринимательства и делового сотрудничества, что даст возможность реализовать ряд проектов в области развития туризма. 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 xml:space="preserve">В результате осуществления проекта будут созданы условия для сохранения исторического, культурного, архитектурного, природного наследия, находящегося на территории района. </w:t>
      </w:r>
    </w:p>
    <w:p w:rsidR="00BE0620" w:rsidRPr="009E7C4D" w:rsidRDefault="00BE0620" w:rsidP="00BE06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4D">
        <w:rPr>
          <w:rFonts w:ascii="Times New Roman" w:hAnsi="Times New Roman" w:cs="Times New Roman"/>
          <w:sz w:val="28"/>
          <w:szCs w:val="28"/>
        </w:rPr>
        <w:t>Реализация проекта  будет способствовать увеличению количества и повышение уровня оказываемых туристских услуг, рекламно-информационного обеспечения, расширение межрайонного сотрудничества выразится в росте доходов от туризма и связанных с ним видов хозяйственной деятельности.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7C4D">
        <w:rPr>
          <w:sz w:val="28"/>
          <w:szCs w:val="28"/>
        </w:rPr>
        <w:t>Экономический эффект от реализации указанных мероприятий заключен в обеспечении вклада туристской отрасли в социально-экономическое развитие  района за счет увеличения доходной части местных бюджетов, создания новых рабочих мест, повышения качества жизни населения.</w:t>
      </w:r>
    </w:p>
    <w:p w:rsidR="00BE0620" w:rsidRPr="009E7C4D" w:rsidRDefault="00BE0620" w:rsidP="00BE06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7C4D">
        <w:rPr>
          <w:sz w:val="28"/>
          <w:szCs w:val="28"/>
        </w:rPr>
        <w:t>Общий эффект связан с сохранением и рациональным использованием культурно-исторического и природного потенциала района и улучшением  качества  жизни  населения за счет обеспечения благоприятных условий для активного,  разнообразного и полноценного отдыха.</w:t>
      </w:r>
    </w:p>
    <w:p w:rsidR="00BE0620" w:rsidRPr="009E7C4D" w:rsidRDefault="00BE0620" w:rsidP="00BE0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5E7" w:rsidRPr="009E7C4D" w:rsidRDefault="00CA15E7"/>
    <w:sectPr w:rsidR="00CA15E7" w:rsidRPr="009E7C4D" w:rsidSect="003A7C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5D" w:rsidRDefault="002E045D" w:rsidP="00C26C96">
      <w:pPr>
        <w:spacing w:after="0" w:line="240" w:lineRule="auto"/>
      </w:pPr>
      <w:r>
        <w:separator/>
      </w:r>
    </w:p>
  </w:endnote>
  <w:endnote w:type="continuationSeparator" w:id="1">
    <w:p w:rsidR="002E045D" w:rsidRDefault="002E045D" w:rsidP="00C2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391"/>
      <w:docPartObj>
        <w:docPartGallery w:val="Page Numbers (Bottom of Page)"/>
        <w:docPartUnique/>
      </w:docPartObj>
    </w:sdtPr>
    <w:sdtContent>
      <w:p w:rsidR="001915D4" w:rsidRDefault="00A66F58">
        <w:pPr>
          <w:pStyle w:val="a8"/>
          <w:jc w:val="center"/>
        </w:pPr>
        <w:fldSimple w:instr=" PAGE   \* MERGEFORMAT ">
          <w:r w:rsidR="005C0EC0">
            <w:rPr>
              <w:noProof/>
            </w:rPr>
            <w:t>1</w:t>
          </w:r>
        </w:fldSimple>
      </w:p>
    </w:sdtContent>
  </w:sdt>
  <w:p w:rsidR="001915D4" w:rsidRDefault="001915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5D" w:rsidRDefault="002E045D" w:rsidP="00C26C96">
      <w:pPr>
        <w:spacing w:after="0" w:line="240" w:lineRule="auto"/>
      </w:pPr>
      <w:r>
        <w:separator/>
      </w:r>
    </w:p>
  </w:footnote>
  <w:footnote w:type="continuationSeparator" w:id="1">
    <w:p w:rsidR="002E045D" w:rsidRDefault="002E045D" w:rsidP="00C2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95B"/>
    <w:multiLevelType w:val="hybridMultilevel"/>
    <w:tmpl w:val="984A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6032"/>
    <w:multiLevelType w:val="hybridMultilevel"/>
    <w:tmpl w:val="381033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720283"/>
    <w:multiLevelType w:val="hybridMultilevel"/>
    <w:tmpl w:val="FC92E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E0428B"/>
    <w:multiLevelType w:val="multilevel"/>
    <w:tmpl w:val="DC9A83A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A2DE9"/>
    <w:multiLevelType w:val="hybridMultilevel"/>
    <w:tmpl w:val="39B2F3CC"/>
    <w:lvl w:ilvl="0" w:tplc="6B08881C">
      <w:start w:val="1"/>
      <w:numFmt w:val="decimal"/>
      <w:lvlText w:val="%1."/>
      <w:lvlJc w:val="left"/>
      <w:pPr>
        <w:ind w:left="735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620"/>
    <w:rsid w:val="001915D4"/>
    <w:rsid w:val="001F130A"/>
    <w:rsid w:val="002B156C"/>
    <w:rsid w:val="002E045D"/>
    <w:rsid w:val="0034465F"/>
    <w:rsid w:val="003A7CDF"/>
    <w:rsid w:val="00490568"/>
    <w:rsid w:val="00552430"/>
    <w:rsid w:val="005C0EC0"/>
    <w:rsid w:val="006E4D47"/>
    <w:rsid w:val="009E7C4D"/>
    <w:rsid w:val="00A66F58"/>
    <w:rsid w:val="00B720C1"/>
    <w:rsid w:val="00BE0620"/>
    <w:rsid w:val="00C26C96"/>
    <w:rsid w:val="00CA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96"/>
  </w:style>
  <w:style w:type="paragraph" w:styleId="1">
    <w:name w:val="heading 1"/>
    <w:basedOn w:val="a"/>
    <w:next w:val="a"/>
    <w:link w:val="10"/>
    <w:qFormat/>
    <w:rsid w:val="001915D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1915D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"/>
    <w:basedOn w:val="a"/>
    <w:link w:val="a4"/>
    <w:uiPriority w:val="99"/>
    <w:unhideWhenUsed/>
    <w:rsid w:val="00BE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620"/>
  </w:style>
  <w:style w:type="character" w:styleId="a5">
    <w:name w:val="Strong"/>
    <w:basedOn w:val="a0"/>
    <w:uiPriority w:val="22"/>
    <w:qFormat/>
    <w:rsid w:val="00BE0620"/>
    <w:rPr>
      <w:b/>
      <w:bCs/>
    </w:rPr>
  </w:style>
  <w:style w:type="character" w:customStyle="1" w:styleId="a4">
    <w:name w:val="Обычный (веб) Знак"/>
    <w:aliases w:val=" Знак Знак"/>
    <w:basedOn w:val="a0"/>
    <w:link w:val="a3"/>
    <w:uiPriority w:val="99"/>
    <w:rsid w:val="00BE0620"/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">
    <w:name w:val="main_text"/>
    <w:basedOn w:val="a"/>
    <w:rsid w:val="00BE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E0620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BE06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BE062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E062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1915D4"/>
    <w:rPr>
      <w:rFonts w:ascii="Arial" w:eastAsia="Times New Roman" w:hAnsi="Arial" w:cs="Arial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1915D4"/>
    <w:rPr>
      <w:rFonts w:ascii="Arial" w:eastAsia="Times New Roman" w:hAnsi="Arial" w:cs="Arial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5586</Words>
  <Characters>31843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2017-10-25T16:43:00Z</dcterms:created>
  <dcterms:modified xsi:type="dcterms:W3CDTF">2023-06-16T18:04:00Z</dcterms:modified>
</cp:coreProperties>
</file>