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rap="auto" w:vAnchor="margin" w:hAnchor="text" w:yAlign="inline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8"/>
          <w:szCs w:val="28"/>
          <w:rtl w:val="0"/>
          <w:lang w:val="ru-RU"/>
        </w:rPr>
        <w:t>МУНИЦИПАЛЬНОЕ</w:t>
      </w:r>
      <w:r>
        <w:rPr>
          <w:rFonts w:hint="default"/>
          <w:b/>
          <w:bCs/>
          <w:sz w:val="28"/>
          <w:szCs w:val="28"/>
          <w:rtl w:val="0"/>
          <w:lang w:val="ru-RU"/>
        </w:rPr>
        <w:t xml:space="preserve"> БЮДЖЕТНОЕ ОБЩЕОБРАЗОВАТЕЛЬНОЕ УЧРЕЖДЕНИЕ СРЕДНЯЯ ОБЩЕОБРАЗОВАТЕЛЬНАЯ ШКОЛА ШКОЛА «ШКОЛА БУДУЩЕГО»</w:t>
      </w:r>
      <w:bookmarkStart w:id="0" w:name="_GoBack"/>
      <w:bookmarkEnd w:id="0"/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8"/>
          <w:szCs w:val="28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caps w:val="0"/>
          <w:smallCaps w:val="0"/>
          <w:outline w:val="0"/>
          <w:color w:val="auto"/>
          <w:spacing w:val="0"/>
          <w:sz w:val="28"/>
          <w:szCs w:val="28"/>
          <w:u w:color="0D1D4A"/>
          <w:rtl w:val="0"/>
          <w:lang w:val="en-US"/>
        </w:rPr>
      </w:pPr>
      <w:r>
        <w:rPr>
          <w:b/>
          <w:bCs/>
          <w:caps w:val="0"/>
          <w:smallCaps w:val="0"/>
          <w:outline w:val="0"/>
          <w:color w:val="auto"/>
          <w:spacing w:val="0"/>
          <w:sz w:val="28"/>
          <w:szCs w:val="28"/>
          <w:u w:color="0D1D4A"/>
          <w:rtl w:val="0"/>
          <w:lang w:val="en-US"/>
        </w:rPr>
        <w:t xml:space="preserve">Особенности прозы Нины Дашевской на примере </w:t>
      </w:r>
      <w:r>
        <w:rPr>
          <w:b/>
          <w:bCs/>
          <w:caps w:val="0"/>
          <w:smallCaps w:val="0"/>
          <w:outline w:val="0"/>
          <w:color w:val="auto"/>
          <w:spacing w:val="0"/>
          <w:sz w:val="28"/>
          <w:szCs w:val="28"/>
          <w:u w:color="0D1D4A"/>
          <w:rtl w:val="0"/>
          <w:lang w:val="ru-RU"/>
        </w:rPr>
        <w:t>сборника</w:t>
      </w:r>
      <w:r>
        <w:rPr>
          <w:b/>
          <w:bCs/>
          <w:caps w:val="0"/>
          <w:smallCaps w:val="0"/>
          <w:outline w:val="0"/>
          <w:color w:val="auto"/>
          <w:spacing w:val="0"/>
          <w:sz w:val="28"/>
          <w:szCs w:val="28"/>
          <w:u w:color="0D1D4A"/>
          <w:rtl w:val="0"/>
          <w:lang w:val="en-US"/>
        </w:rPr>
        <w:t xml:space="preserve"> </w:t>
      </w:r>
    </w:p>
    <w:p>
      <w:pPr>
        <w:pStyle w:val="11"/>
        <w:framePr w:wrap="auto" w:vAnchor="margin" w:hAnchor="text" w:yAlign="inline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aps w:val="0"/>
          <w:smallCaps w:val="0"/>
          <w:outline w:val="0"/>
          <w:color w:val="auto"/>
          <w:spacing w:val="0"/>
          <w:sz w:val="28"/>
          <w:szCs w:val="28"/>
          <w:u w:color="0D1D4A"/>
          <w:rtl w:val="0"/>
          <w:lang w:val="en-US"/>
        </w:rPr>
        <w:t>рассказов «Второй»</w:t>
      </w: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wordWrap w:val="0"/>
        <w:jc w:val="center"/>
        <w:rPr>
          <w:rFonts w:hint="default"/>
          <w:sz w:val="24"/>
          <w:szCs w:val="24"/>
          <w:rtl w:val="0"/>
          <w:lang w:val="ru-RU"/>
        </w:rPr>
      </w:pPr>
      <w:r>
        <w:rPr>
          <w:rFonts w:hint="default"/>
          <w:sz w:val="24"/>
          <w:szCs w:val="24"/>
          <w:rtl w:val="0"/>
          <w:lang w:val="ru-RU"/>
        </w:rPr>
        <w:t>Секция:</w:t>
      </w:r>
      <w:r>
        <w:rPr>
          <w:rFonts w:hint="default"/>
          <w:sz w:val="24"/>
          <w:szCs w:val="24"/>
          <w:u w:val="single" w:color="auto"/>
          <w:rtl w:val="0"/>
          <w:lang w:val="ru-RU"/>
        </w:rPr>
        <w:t>Литературная</w:t>
      </w: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right"/>
        <w:rPr>
          <w:sz w:val="24"/>
          <w:szCs w:val="24"/>
        </w:rPr>
      </w:pPr>
      <w:r>
        <w:rPr>
          <w:b/>
          <w:bCs/>
          <w:sz w:val="24"/>
          <w:szCs w:val="24"/>
          <w:rtl w:val="0"/>
          <w:lang w:val="ru-RU"/>
        </w:rPr>
        <w:t>Работу выполнила</w:t>
      </w:r>
      <w:r>
        <w:rPr>
          <w:b/>
          <w:bCs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Курочкина Александра,</w:t>
      </w:r>
    </w:p>
    <w:p>
      <w:pPr>
        <w:pStyle w:val="11"/>
        <w:framePr w:wrap="auto" w:vAnchor="margin" w:hAnchor="text" w:yAlign="inline"/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ученица 7 класса</w:t>
      </w:r>
    </w:p>
    <w:p>
      <w:pPr>
        <w:pStyle w:val="11"/>
        <w:framePr w:wrap="auto" w:vAnchor="margin" w:hAnchor="text" w:yAlign="inline"/>
        <w:jc w:val="righ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МБОУ СОШ «Школа будущего»</w:t>
      </w:r>
    </w:p>
    <w:p>
      <w:pPr>
        <w:pStyle w:val="11"/>
        <w:framePr w:wrap="auto" w:vAnchor="margin" w:hAnchor="text" w:yAlign="inline"/>
        <w:wordWrap w:val="0"/>
        <w:jc w:val="right"/>
        <w:rPr>
          <w:rFonts w:hint="default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Калининградская</w:t>
      </w:r>
      <w:r>
        <w:rPr>
          <w:rFonts w:hint="default"/>
          <w:sz w:val="24"/>
          <w:szCs w:val="24"/>
          <w:rtl w:val="0"/>
          <w:lang w:val="ru-RU"/>
        </w:rPr>
        <w:t xml:space="preserve"> область</w:t>
      </w:r>
    </w:p>
    <w:p>
      <w:pPr>
        <w:pStyle w:val="11"/>
        <w:framePr w:wrap="auto" w:vAnchor="margin" w:hAnchor="text" w:yAlign="inline"/>
        <w:jc w:val="righ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right"/>
        <w:rPr>
          <w:b/>
          <w:bCs/>
          <w:sz w:val="24"/>
          <w:szCs w:val="24"/>
          <w:rtl w:val="0"/>
          <w:lang w:val="en-US"/>
        </w:rPr>
      </w:pPr>
    </w:p>
    <w:p>
      <w:pPr>
        <w:pStyle w:val="11"/>
        <w:framePr w:wrap="auto" w:vAnchor="margin" w:hAnchor="text" w:yAlign="inline"/>
        <w:jc w:val="right"/>
        <w:rPr>
          <w:sz w:val="24"/>
          <w:szCs w:val="24"/>
        </w:rPr>
      </w:pPr>
      <w:r>
        <w:rPr>
          <w:b/>
          <w:bCs/>
          <w:sz w:val="24"/>
          <w:szCs w:val="24"/>
          <w:rtl w:val="0"/>
          <w:lang w:val="en-US"/>
        </w:rPr>
        <w:t xml:space="preserve">Научный руководитель: </w:t>
      </w:r>
      <w:r>
        <w:rPr>
          <w:sz w:val="24"/>
          <w:szCs w:val="24"/>
          <w:rtl w:val="0"/>
          <w:lang w:val="ru-RU"/>
        </w:rPr>
        <w:t>Мирзоева Севиль Айдыновна,</w:t>
      </w:r>
    </w:p>
    <w:p>
      <w:pPr>
        <w:pStyle w:val="11"/>
        <w:framePr w:wrap="auto" w:vAnchor="margin" w:hAnchor="text" w:yAlign="inline"/>
        <w:jc w:val="righ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учитель русского языка и литературы</w:t>
      </w:r>
    </w:p>
    <w:p>
      <w:pPr>
        <w:pStyle w:val="11"/>
        <w:framePr w:wrap="auto" w:vAnchor="margin" w:hAnchor="text" w:yAlign="inline"/>
        <w:wordWrap w:val="0"/>
        <w:jc w:val="right"/>
        <w:rPr>
          <w:rFonts w:hint="default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МБОУ</w:t>
      </w:r>
      <w:r>
        <w:rPr>
          <w:rFonts w:hint="default"/>
          <w:sz w:val="24"/>
          <w:szCs w:val="24"/>
          <w:rtl w:val="0"/>
          <w:lang w:val="ru-RU"/>
        </w:rPr>
        <w:t xml:space="preserve"> СОШ «Школа будущего»</w:t>
      </w:r>
    </w:p>
    <w:p>
      <w:pPr>
        <w:pStyle w:val="11"/>
        <w:framePr w:wrap="auto" w:vAnchor="margin" w:hAnchor="text" w:yAlign="inline"/>
        <w:wordWrap w:val="0"/>
        <w:jc w:val="right"/>
        <w:rPr>
          <w:rFonts w:hint="default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Калининградская</w:t>
      </w:r>
      <w:r>
        <w:rPr>
          <w:rFonts w:hint="default"/>
          <w:sz w:val="24"/>
          <w:szCs w:val="24"/>
          <w:rtl w:val="0"/>
          <w:lang w:val="ru-RU"/>
        </w:rPr>
        <w:t xml:space="preserve"> область</w:t>
      </w:r>
    </w:p>
    <w:p>
      <w:pPr>
        <w:pStyle w:val="11"/>
        <w:framePr w:wrap="auto" w:vAnchor="margin" w:hAnchor="text" w:yAlign="inline"/>
        <w:jc w:val="righ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righ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righ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jc w:val="center"/>
        <w:rPr>
          <w:b/>
          <w:bCs/>
          <w:sz w:val="24"/>
          <w:szCs w:val="24"/>
        </w:rPr>
      </w:pPr>
    </w:p>
    <w:p>
      <w:pPr>
        <w:pStyle w:val="11"/>
        <w:framePr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pStyle w:val="11"/>
        <w:framePr w:wrap="auto" w:vAnchor="margin" w:hAnchor="text" w:yAlign="inline"/>
        <w:spacing w:line="360" w:lineRule="auto"/>
        <w:rPr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tabs>
          <w:tab w:val="left" w:pos="709"/>
        </w:tabs>
        <w:suppressAutoHyphens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2"/>
        <w:framePr w:wrap="auto" w:vAnchor="margin" w:hAnchor="text" w:yAlign="inline"/>
        <w:tabs>
          <w:tab w:val="left" w:pos="709"/>
        </w:tabs>
        <w:suppressAutoHyphens/>
        <w:ind w:firstLine="3600" w:firstLineChars="150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Пос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Большое Исаково</w:t>
      </w:r>
    </w:p>
    <w:p>
      <w:pPr>
        <w:pStyle w:val="12"/>
        <w:framePr w:wrap="auto" w:vAnchor="margin" w:hAnchor="text" w:yAlign="inline"/>
        <w:tabs>
          <w:tab w:val="left" w:pos="709"/>
        </w:tabs>
        <w:suppressAutoHyphens/>
        <w:ind w:firstLine="336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Калининградская область</w:t>
      </w:r>
    </w:p>
    <w:p>
      <w:pPr>
        <w:pStyle w:val="12"/>
        <w:framePr w:wrap="auto" w:vAnchor="margin" w:hAnchor="text" w:yAlign="inline"/>
        <w:tabs>
          <w:tab w:val="left" w:pos="709"/>
        </w:tabs>
        <w:suppressAutoHyphens/>
        <w:ind w:firstLine="4440"/>
        <w:rPr>
          <w:rFonts w:hint="default"/>
          <w:lang w:val="ru-RU"/>
        </w:rPr>
        <w:sectPr>
          <w:headerReference r:id="rId5" w:type="default"/>
          <w:footerReference r:id="rId6" w:type="default"/>
          <w:pgSz w:w="11900" w:h="16840"/>
          <w:pgMar w:top="1134" w:right="850" w:bottom="1134" w:left="1701" w:header="708" w:footer="708" w:gutter="0"/>
          <w:cols w:space="720" w:num="1"/>
        </w:sectPr>
      </w:pPr>
      <w:r>
        <w:rPr>
          <w:rFonts w:ascii="Times New Roman" w:hAnsi="Times New Roman"/>
          <w:sz w:val="24"/>
          <w:szCs w:val="24"/>
          <w:rtl w:val="0"/>
          <w:lang w:val="en-US"/>
        </w:rPr>
        <w:t>202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3год</w:t>
      </w:r>
    </w:p>
    <w:p>
      <w:pPr>
        <w:pStyle w:val="12"/>
        <w:framePr w:wrap="auto" w:vAnchor="margin" w:hAnchor="text" w:yAlign="inline"/>
        <w:jc w:val="center"/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ОГЛАВЛЕНИЕ</w:t>
      </w:r>
    </w:p>
    <w:p>
      <w:pPr>
        <w:pStyle w:val="12"/>
        <w:framePr w:wrap="auto" w:vAnchor="margin" w:hAnchor="text" w:yAlign="inline"/>
        <w:jc w:val="center"/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</w:pPr>
    </w:p>
    <w:p>
      <w:pPr>
        <w:pStyle w:val="12"/>
        <w:framePr w:wrap="auto" w:vAnchor="margin" w:hAnchor="text" w:yAlign="inline"/>
        <w:jc w:val="left"/>
        <w:rPr>
          <w:rFonts w:hint="default" w:ascii="Times New Roman" w:hAnsi="Times New Roman"/>
          <w:b w:val="0"/>
          <w:bCs w:val="0"/>
          <w:sz w:val="24"/>
          <w:szCs w:val="24"/>
          <w:rtl w:val="0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rtl w:val="0"/>
          <w:lang w:val="ru-RU"/>
        </w:rPr>
        <w:t>Введение.............................................................................................................................................3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b/>
          <w:bCs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Глава 1.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 Теоретические проблемы исследования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..........................................................................4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1.1. Особенности современной подростковой и детской литературы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..........................................4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1.2. Отличия современной детской литературы от более ранней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.................................................5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b/>
          <w:bCs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Глава 2. 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Эмпирическое исследование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............................................................................................6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2.1. Типичные при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ё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мы построения системы персонажей в прозе Нины Дашевской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................6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2.2. Особенности создания атмосферы в произведениях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.............................................................9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Style w:val="1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2.3.Элементы фантастики в сборнике рассказов «Второй»</w:t>
      </w:r>
      <w:r>
        <w:rPr>
          <w:rStyle w:val="15"/>
          <w:rFonts w:hint="default" w:eastAsia="Times New Roman" w:cs="Times New Roman"/>
          <w:b w:val="0"/>
          <w:bCs w:val="0"/>
          <w:sz w:val="24"/>
          <w:szCs w:val="24"/>
          <w:lang w:val="ru-RU"/>
        </w:rPr>
        <w:t>.........................................................10</w:t>
      </w:r>
    </w:p>
    <w:p>
      <w:pPr>
        <w:pStyle w:val="19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rPr>
          <w:rStyle w:val="15"/>
          <w:rFonts w:hint="default" w:ascii="Times New Roman" w:hAnsi="Times New Roman" w:cs="Times New Roman"/>
          <w:b w:val="0"/>
          <w:bCs w:val="0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b w:val="0"/>
          <w:bCs w:val="0"/>
          <w:sz w:val="24"/>
          <w:szCs w:val="24"/>
          <w:rtl w:val="0"/>
          <w:lang w:val="ru-RU"/>
        </w:rPr>
        <w:t>2.4.Хронотопические образы в сборнике......................................................................................12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2.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6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. Другие отличительные при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ё</w:t>
      </w: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мы прозы Нины Дашевской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.....................................................13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Заключение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.......................................................................................................................................15</w:t>
      </w:r>
    </w:p>
    <w:p>
      <w:pPr>
        <w:pStyle w:val="13"/>
        <w:framePr w:wrap="auto" w:vAnchor="margin" w:hAnchor="text" w:yAlign="inline"/>
        <w:spacing w:before="210" w:after="210" w:line="360" w:lineRule="auto"/>
        <w:rPr>
          <w:rFonts w:hint="default"/>
          <w:lang w:val="ru-RU"/>
        </w:rPr>
      </w:pPr>
      <w:r>
        <w:rPr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Список литературы</w:t>
      </w:r>
      <w:r>
        <w:rPr>
          <w:rFonts w:hint="default"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..........................................................................................................................17</w:t>
      </w: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b/>
          <w:bCs/>
          <w:caps w:val="0"/>
          <w:smallCaps w:val="0"/>
          <w:outline w:val="0"/>
          <w:color w:val="0D1D4A"/>
          <w:spacing w:val="0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D1D4A"/>
          <w:spacing w:val="0"/>
          <w:sz w:val="28"/>
          <w:szCs w:val="28"/>
          <w:u w:color="0D1D4A"/>
        </w:rPr>
      </w:pPr>
    </w:p>
    <w:p>
      <w:pPr>
        <w:pStyle w:val="13"/>
        <w:framePr w:wrap="auto" w:vAnchor="margin" w:hAnchor="text" w:yAlign="inline"/>
        <w:spacing w:before="210" w:after="210"/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D1D4A"/>
          <w:spacing w:val="0"/>
          <w:sz w:val="28"/>
          <w:szCs w:val="28"/>
          <w:u w:color="0D1D4A"/>
        </w:rPr>
      </w:pP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auto"/>
          <w:spacing w:val="0"/>
          <w:sz w:val="24"/>
          <w:szCs w:val="24"/>
          <w:u w:color="0D1D4A"/>
          <w:lang w:val="ru-RU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ru-RU"/>
        </w:rPr>
        <w:t>Введение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88" w:lineRule="auto"/>
        <w:ind w:firstLine="708"/>
        <w:jc w:val="both"/>
        <w:textAlignment w:val="auto"/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D1D4A"/>
          <w:spacing w:val="0"/>
          <w:sz w:val="24"/>
          <w:szCs w:val="24"/>
          <w:u w:color="0D1D4A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Нина Дашевская - молодая российская писательница, произведения которой набирают все большую популярность среди подростков. Однако, на данный момент ее творчество еще малоизучено.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Актуальность.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 Произведения Нины Дашевской являются ярким примером современной детской и подростковой литературы, однако взгляды большинства исследователей устремлены в «более серьезную» литературу. Следовательно, полных и качественных исследований на эту тему крайне мало. Этим объясняется актуальность данной работы – недостаточность подобных исследований ведет к тому, что современная российская подростковая литература остается крайне незаметной.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Объект исследования: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 Особенности современной российской литературы для детей и подростков.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Предмет исследования: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 Особенности прозы Нины Дашевской на примере цикла рассказов «Второй».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Гипотеза: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 Проза Нины Дашевской отличается следующими особенностями: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Система персонажей парная (герой-родитель, герой-учитель и т.д.)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Главные мотивы – музыка, преграды,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путь.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Субъектная организация представлена личным и безличным повествованием.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Использование элементов фантастики.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Исследовательский вопрос: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Как строится система персонажей?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Как автор формирует окружение, пейзажи?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  <w:t>Присутствуют ли элементы фантастики?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right="0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  <w:t>Как автор использует типы повествования?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Генеральный подход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: сбор информации, анализ полученных сведений, классификация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Материал исследования: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 цикл рассказов «Второй» Нины Дашевской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Цель: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 Проанализировать </w:t>
      </w:r>
      <w:r>
        <w:rPr>
          <w:rFonts w:hint="default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ru-RU"/>
        </w:rPr>
        <w:t>сборник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рассказов Нины Дашевской «Второй» и выявить особенности ее творчества.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Задачи: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1. Изучить цикл рассказов «Второй»;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2. Выделить особенности литературного повествования;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3. Проанализировать типичные приемы автора.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Методология исследования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 базируется на общих научных принципах (сбор информации, анализ, классификация).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b/>
          <w:bCs/>
          <w:outline w:val="0"/>
          <w:color w:val="000000"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>Методологическая база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: Божкова Галина Николаевна, Ибишевич Звонимир. Типы героев-подростков в современной юношеской прозе; Чарская-Бойко Вероника Юрьевна, Иванова Марина Владимировна Социальная тематика в современной Российской литературе для подростков: мировая традиция и национальная специфика; Гутрина Лилия Дмитриевна Современная проза на уроках литературы: книга Н. Дашевской «Около музыки»; Петрова Светлана Анатольевна Современная русская детская литература - миф или реальность? 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ru-RU"/>
        </w:rPr>
        <w:t>и</w:t>
      </w:r>
      <w:r>
        <w:rPr>
          <w:rFonts w:hint="default" w:ascii="Times New Roman" w:hAnsi="Times New Roman" w:cs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др.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Глава 1. Теоретические проблемы исследования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1.1. Особенности современной подростковой и детской литературы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Детская литература - довольно современное явление, поэтому мы обратимся к различным трактовкам этого понятия. 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Так, А.П. Бабушкина отмечает, что «детская литература - это литература, специально предназначенная для детей до 15 - 16 лет и осуществляющая языком художественных образов задачи воспитания и образования детей. Она неотделима от общего литературного потока, рождается на пересечении художественной литературы и педагогики и осуществляет единство принципов искусства и педагогики»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superscript"/>
          <w:lang w:val="en-US"/>
        </w:rPr>
        <w:footnoteReference w:id="0"/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.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В этом научном определении описывается воспитательная особенность детской литературы. С этим высказыванием нельзя не согласится, так как современная детская литература, в отличие от советской, использует различные завуалированные подходы воспитательной работы. 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Исследователь И.Н. Арзамасцева 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отмечает: «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Детская литература - это все произведения, которые читают дети»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superscript"/>
          <w:lang w:val="en-US"/>
        </w:rPr>
        <w:footnoteReference w:id="1"/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.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И.Г. Минералова 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считает, что детская литература изначально была предназначена для детей, однако со временем в неё вошли и «не детские» произведения. Она отмечает: 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«детская литература - это мир художественных произведений о том, что такое и кто такой ребенок, что такое его микрокосм и что такое его макрокосм, то есть все окружающее его»</w:t>
      </w:r>
      <w:r>
        <w:rPr>
          <w:rStyle w:val="4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rtl w:val="0"/>
          <w:lang w:val="en-US"/>
        </w:rPr>
        <w:footnoteReference w:id="2"/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. Исходя из вышесказанного, можно сделать вывод, что произведения детской литературы должны быть направлены на особую аудиторию читателей или переходить из «взрослой» литературы в более детскую. В обоих случаях главной целью детской литературы является воспитание юных читателей. Однако, в первом случае это происходит за счёт героев-сверстников, которые примерно одного возраста с читателями. А во втором - за счёт интересного, занимательного сюжета.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С каждым годом дети формируют новые представления о литературе, так как взрослеют и получают новые навыки. В следствие этого литература усложняется и появляется новое понятие «подростковая литература», которая является синонимом «детской литературы», однако отличается более сложным сюжетом. Такая литература предназначена для подростков возрастом от 12 до 17 лет.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Понятие «подростковой литературы» имеет как широкое, так и узкое значение. В широком смысле к подростковой литературе относится текст, адресованный читателю определенного возраста: средний и старший школьный возраст, для юношества, 13+ и т. д. (маркеры могут варьироваться).До определенного момента возраст не был критерием в типологии детской литературы. Например, в XIX в. подросток не был отдельным адресатом, а подростковый период в целом не рассматривался как нечто уникальное, заслуживающее отдельного подхода и особого внимания. Лишь в середине ХХ в. исследования Жана Пиаже в области детской психологии и когнитивного развития позволили выделить подростковый период и говорить о нем, как о важной и изолированной фазе в жизни человека»</w:t>
      </w:r>
      <w:r>
        <w:rPr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superscript"/>
          <w:lang w:val="ru-RU"/>
        </w:rPr>
        <w:footnoteReference w:id="3"/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- исходя из данного исследования, можно сделать вывод, что «подростковая литература» является новым термином, чьё значение все еще установлено не точно. 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Как уточняют источники: «В узком значении подростковая литература — это литературное явление американской культуры середины ХХ в., которое складывалось и развивалось с конца XIX в. и окончательно оформилось в 1950-е гг. после публикации романа «Над пропастью во ржи» в 1951 г.»</w:t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superscript"/>
          <w:lang w:val="ru-RU"/>
        </w:rPr>
        <w:footnoteReference w:id="4"/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Детская литература в России формировалась с XIX в.</w:t>
      </w:r>
      <w:r>
        <w:rPr>
          <w:rStyle w:val="15"/>
          <w:rFonts w:hint="default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.</w:t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Отечественные авторы писали о «идеальных» героях: сильных, храбрых и умных детях. В своих произведениях они освещали темы: подвигов, морали и принципов. Например, произведение «Сказка о Пете, толстом ребенке, и о Симе,  который тонкий» В. В. Маяковский.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В 50-е и 60-е года подход писателей оставался прежним. Они развивали идею воспитания жизнью. А также освещали проблему непонимания между детьми и взрослыми.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В 1990-е и 2000-е гг. в подростковой литературе уже существовали принятые всеми шаблоны: одиночество, социальное устройство общество, неполные семьи и тд. В это время взгляды авторов устремились к социальным проблемам постсоветского общества.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На данный момент подростковая литература помогает читателям разобраться в себе. Она поднимает вопросы о воспитании, социализации, отношений между взрослыми и детьми  и др. Во многом писатели стараются не приблизить свои тексты к совершенству, а наоборот сделать их правдоподобными, чтобы читатели нашли в них себя. Появляются новые образы героев каждый из которых наделён индивидуальными, живыми качествами. Такой подход создаёт «доверительную» атмосферу между произведениями и их читателями.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1.2. Отличия современной детской литературы от более ранней.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  <w:tab/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В старину не было специальных книг для детей. В средние века детям давали читать выдержки из Библии и Житий, из Виргилия и Овидия, басни Эзоповы, позднее из </w:t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Г</w:t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омера.</w:t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В последствии возникала литература для детей, однако она не сильно отличалась от более «взрослой». Ближе к 50-60гг. начали выходить произведения для детей и подростков. И они получили термин «детская литература».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ab/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Исходя из предыдущей главы можно сделать вывод, что детская литература формировалась постепенно. Творчество предыдущих веков сильно отличается от настоящего. Таким образом, заметим, что раньше для детей писали крайне мало произведений. И те, что были, в основном показывали идеальный шаблон поведения ребёнка. «Будь храбрым, трудись, учись», - вот о чем говорили писатели в своих книгах. Сейчас же авторы наоборот, создают индивидуальные образы героев, чтобы каждый нашёл себя в истории. Чтобы дети понимали свою значимость и не боялись проявлять себя.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lang w:val="ru-RU"/>
        </w:rPr>
      </w:pP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Вывод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ab/>
      </w:r>
      <w:r>
        <w:rPr>
          <w:rStyle w:val="15"/>
          <w:rFonts w:hint="default" w:ascii="Times New Roman" w:hAnsi="Times New Roman" w:cs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Делая вывод, мы заметили, что современная литература является противоположностью более ранней, так как она не побуждает читателей быть такими, как все, а учит проявлять свою индивидуальность. 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caps w:val="0"/>
          <w:smallCaps w:val="0"/>
          <w:outline w:val="0"/>
          <w:color w:val="0D1D4A"/>
          <w:spacing w:val="0"/>
          <w:sz w:val="24"/>
          <w:szCs w:val="24"/>
          <w:u w:color="0D1D4A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u w:color="000000"/>
          <w:shd w:val="clear" w:color="auto" w:fill="FFFFFF"/>
          <w:rtl w:val="0"/>
          <w:lang w:val="ru-RU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u w:color="000000"/>
          <w:shd w:val="clear" w:color="auto" w:fill="FFFFFF"/>
          <w:rtl w:val="0"/>
          <w:lang w:val="ru-RU"/>
        </w:rPr>
        <w:t>Из всего вышесказанного следует отметить, что детская литература - это современный термин, который подразумевает под собой произведения для детей возрастом до 16</w:t>
      </w:r>
      <w:r>
        <w:rPr>
          <w:rStyle w:val="15"/>
          <w:rFonts w:hint="default" w:cs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  <w:r>
        <w:rPr>
          <w:rStyle w:val="15"/>
          <w:rFonts w:hint="default" w:ascii="Times New Roman" w:hAnsi="Times New Roman" w:cs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лет, целью которых является </w:t>
      </w:r>
      <w:r>
        <w:rPr>
          <w:rStyle w:val="15"/>
          <w:rFonts w:hint="default" w:cs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донести из </w:t>
      </w:r>
      <w:r>
        <w:rPr>
          <w:rStyle w:val="15"/>
          <w:rFonts w:hint="default" w:ascii="Times New Roman" w:hAnsi="Times New Roman" w:cs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воспитательную работу на читателей, показать пример «хороших» и «плохих»</w:t>
      </w:r>
      <w:r>
        <w:rPr>
          <w:rStyle w:val="15"/>
          <w:rFonts w:hint="default" w:cs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качеств</w:t>
      </w:r>
      <w:r>
        <w:rPr>
          <w:rStyle w:val="15"/>
          <w:rFonts w:hint="default" w:ascii="Times New Roman" w:hAnsi="Times New Roman" w:cs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Также мы рассмотрели такой термин, как подростковая литература. Это понятие схожее с предыдущим. Однако она помогает читателям понять себя и разобраться в своих суждениях. Мы проследили этапы становления современной детской литературы от более ранней и выявили, что с каждым десятилетием она направляется в сторону психологии, то есть помогает своей аудитории, а не показывает лишь идеальный образ жизни. Герои произведений становятся все более реалистичными и похожими на настоящих детей.  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</w:rPr>
      </w:pP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en-US"/>
        </w:rPr>
        <w:t>Глава 2. Эмпирическое исследование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</w:rPr>
      </w:pP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en-US"/>
        </w:rPr>
        <w:t>2.1. Типичные при</w:t>
      </w: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ru-RU"/>
        </w:rPr>
        <w:t>ё</w:t>
      </w: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en-US"/>
        </w:rPr>
        <w:t>мы построения системы персонажей в прозе Нины Дашевской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Основу предметного мира эпических и драматических произведений обычно составляют 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система персонажей 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и сюжет.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«Система персонажей – это один из аспектов художественной формы литературного произведения, художественное единство, в котором персонажи объединены взаимными симпатиями и антипатиями, совпадением идейных устремлений и антагонизмом, родственными связями, любовными и дружескими привязанностями; они вступают во взаимоотношения и соотносятся друг с другом, и эта их соотнесённость в сюжете служит одним из способов выражения - иногда важнейшим - идейного содержания произведения, которое воплощено посредством сопряжения групп и отдельных персонажей в определенном отношении к миру автора и объективной действительности»</w:t>
      </w:r>
      <w:r>
        <w:rPr>
          <w:rStyle w:val="15"/>
          <w:rFonts w:hint="default" w:ascii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, - считает Зотов С.Н.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В центре каждого рассказа Нины Дашевской – одинокий герой-подросток, но в каждой истории, написанной автором, есть ещё один герой, сопровождающий первого и помогающий ему взрослеть. Получается, что герои делятся  по следующим видовым парам: пара друзей-сверстников (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«Второй», «Подросток N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, «Цветок липы»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), одинокий ребёнок – учитель (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fr-FR"/>
        </w:rPr>
        <w:t>«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Второй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), одинокий ребёнок – родитель (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«Грошик», «Канатоходец»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), одинокий ребёнок в пространстве (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«Лук»,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fr-FR"/>
        </w:rPr>
        <w:t>«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Грошик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, «Подросток N»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), одинокий взрослый (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«Кнехт»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).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Например, в рассказе «Второй» главный герой - Прохор, который учится быть «вторым». Он видит, как Оля (его напарница по каперному ансамблю) не уверена в своих музыкальных способностях. Но при этом Прохор знает, что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«…внутри у неё всё есть. Океан внутри, много. Не позволяют то ли руки, то ли дыхания не хватает…»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</w:rPr>
        <w:footnoteReference w:id="6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.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Мальчик делает все возможное, чтобы раскрыть потенциал Оли. Ему это удаётся, и ребята показывают на экзамене лучший результат.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рассказе «Подросток N» главный герой делит всех людей на «персонажей»: шут, принцесса и т.д., но не находит роли для себя. Он решает стать подростком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- наблюдателем. У мальчика множество мыслей, с которыми ему помогает разобраться его одноклассница - Зоя Синицкая. Вместе ребята находят ответы на волнующие их суждения обо всем: мире, взаимоотношениях и чувствах.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Заметим, что в цикле рассказов «Второй» отсутствуют отрицательные герои. И даже Гордеева (в рассказе «Цветок липы») Нина Дашевская раскрывает, как доброго преданного человека: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«Никто не знает, поймали только Гордея. Но он никого не выдал, представь. Они же на него почему разозлились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Других не могут найти. Исключением давили, а он молчит. Скала. Я его зауважал даже, придурка… 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7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.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Его хулиганистое поведение было вызвано примером семьи, которая была неблагополучной: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«Классические асоциальные элементы. Алкаши, по-русски говоря. Кажется, сидит кто-то… И сестра маленькая; если Веньку в колонию отправят – кто за ней следить будет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>?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. Дружное трио - Гордеев, Оля и Левицкий показывает нам, что не смотря на то, что говорят окружающие, необходимо самому убедиться в человеке. Оля и Левицкий заступаются за друга в трудную минуту,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показывая настоящий пример дружбы.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FFFF00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рассказе «Второй» также мы видим еще одна пару - ребёнок-учитель. Прохору помогает раскрыть свой потенциал педагог по каперному ансамблю - Ольга Степановна. В отличие от других преподавателей она деликатно обращала внимание мальчика на его ошибки, без нравоучений и криков: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«Чтобы слушателя пробить, в самую середину… Понимаете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Слушатель – он любит в скорлупе своей сидеть и чтобы ему красивое кино показывали… Но если вы его пробьёте, ребятки, – он ваш, навсегда… Вы Моцарта играете, зайцы мои, это же концентрат всего, что в мире есть!» То есть она говорила мне то же, что и Марго. Но как-то иначе. Как-то не «эх ты, амёба», а  «давай-давай, сможешь!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8"/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Пара одинокий ребёнок-родитель представлена в рассказе «Грошик». Неуверенный в себе парень - Грошик (Грошевский) всегда был младшим братом, «придатком», «дополнением». Впервые в жизни он летит один (без братьев) к подруге его мамы - Майке. Она помогает Грошику обрести уверенность и  перестать быть «вторым».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рассказе «Канатоходец» главным примером для ребёнка является родитель. Доминик - человек, который никогда не идёт на риск. Друзья считают его трусом. Однако его отец - известный и очень талантливый канатоходец. В этой истории мальчик, вдохновившись храбростью папы, спасёт город от наводнения: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 – Спас. Разбудил всех, и никто не погиб. Не то что тогда, тридцать лет назад… А ведь эта волна была ещё выше. Ты спас их, Доминик. Разбудил и спас».</w:t>
      </w:r>
      <w:r>
        <w:rPr>
          <w:rStyle w:val="15"/>
          <w:rFonts w:hint="default" w:ascii="Times New Roman" w:hAnsi="Times New Roman" w:cs="Times New Roman"/>
          <w:sz w:val="24"/>
          <w:szCs w:val="24"/>
          <w:vertAlign w:val="superscript"/>
        </w:rPr>
        <w:footnoteReference w:id="9"/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Рассказ «Лук» отличается от остальных. В нем Дашевская изображает взрослого, который не играет значимой роли. Настоящим «ангелом» (поводырём) для мальчика является Музыка. Она переносит его в другой мир: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 «…Что это было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>?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 – думал Илья. – Ведь это не был сон, а всё же провал в совершенно другую реальность. Бетховен на автобусной стоянке…»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10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В рассказах: «Грошик» и «Подросток 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герои предоставлены сами себе.В пространстве каждый из них взрослеет, узнаёт новое и учится быть самостоятельным.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Рассказ «Кнехт» необычен тем, что в центре истории - взрослый, даже пожилой человек. Он не видит вокруг себя прекрасного. Кнехт считает, что его город обычный и серый. А главное - он потерял музу. Вновь увидеть волшебство своего родного места ему помогает маленький мальчик Гриша, который  показал, что прекрасное в мелочах, и помог Кнехту обрести вдохновение.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Герой-подросток в произведениях  Нины Дашевской является персонажем, который не вступает в конфликт, а только направляет главного героя. Он, понимая чувства своего друга, сопереживает и слушает. При этом не вмешивается в процесс, даёт герою прийти к решению самостоятельно. К примеру, рассказ «Подросток N». Зоя не давала непрошенных советов, она дала возможность приятелю прийти к выводу самому.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«– Давай вываливай. Что у тебя в голове. Прямо сейчас! Мне кажется… мне кажется, я сейчас тебя очень пойму»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</w:rPr>
        <w:footnoteReference w:id="11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.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Зоя Синицкая  позволяет выговориться другу и поддерживает его.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Прохор (рассказ «Второй») помогает Оле поверить в себя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: «– Не говори ерунды. Ты хороший музыкант, ну, не орёшь в лоб, но с тобой играть мне нравится. И тонко, и содержательно», «Я хвалю её и даже, может, немного привираю. Ну чего она так к себе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Что за комплекс серой мыши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Нормально играет, не хуже других»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12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Между героями присутствует поддержка.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связи с раскрытием пар-героев (друзей-сверстников)  можно вспомнить книгу «Гарри Поттер» Дж. К. Роулинг, в которой можно выделить пару Гарри Поттера и Гермионы Грейнджер. Гермиона на протяжении всех книг учит Гарри верить в себя и свои силы. При этом она заступается за него в сложных ситуациях и помогает в решении проблем. Такое же воздействие оказала Оля на Гордеева в рассказе «Цветок липы». Гермиона показала другу мир волшебства и помогла стать великим магом. А Оля заступилась за Гордеева и помогла понять, что он может стать образованным и порядочным человеком.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Итак, в прозе Нины Дашевской способом соединение рассказов в единство является выстраивание системы персонажей однотипно: одинокий герой и его друг-сверстник или взрослый. Порой на героев влияет и окружающая среда: музыка, улица, транспорт. Автор создаёт пары героев для того, чтобы показать взаимодействие персонажей (герой - сверстник и герои учатся друг у друга). Таким образом, выстраивается повествование, которое приводит к определённому развитию сюжета.  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auto"/>
          <w:spacing w:val="0"/>
          <w:sz w:val="24"/>
          <w:szCs w:val="24"/>
          <w:u w:color="0D1D4A"/>
        </w:rPr>
      </w:pP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auto"/>
          <w:spacing w:val="0"/>
          <w:sz w:val="24"/>
          <w:szCs w:val="24"/>
          <w:u w:color="0D1D4A"/>
          <w:rtl w:val="0"/>
          <w:lang w:val="en-US"/>
        </w:rPr>
        <w:t>2.2. Особенности создания атмосферы в произведениях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00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Сборник рассказов Нины Дашевской «Второй» затрагивает очень важную тему для детей и подростков: умение отойти на второй план как в искусстве, так  и в жизни. Наверное, это самое трудное и важное качество в человеке. Сама писательница пишет так: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«И вот этот баланс – выйти на первый план, а потом вовремя уйти на второй; быть вместе со всеми и при этом оставаться самим собой – это, конечно, очень важно. В хороших оркестрах многие музыканты часто играют отдельные концерты без оркестра; думаю, именно это и важно: уметь играть и в оркестре, и соло»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</w:rPr>
        <w:footnoteReference w:id="13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.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FFFF00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Вероятно, первое на что обращает внимание читатель - это обложка. У сборника она представлена в пастельных, гармоничных оттенках. На  заднем форзаце сборника находится диалог мальчика и Зои из рассказа «Подросток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». Он точно передаёт настроение произведения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>«Второй»: «– Знаешь, что вон там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>– Нет. – Балетное училище. Зоя вздыхает. Но я пока ещё не понял. – Ну, смотри. В него ходят балетные девочки, такие все… Такие тонкие. Понимаешь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>И тут я. Бегемот. И понимаю: никогда. Никогда мне не стать как они. Теперь ясно тебе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>– Ясно, – говорю я. – Меня спас Синицкий. Ты же понимаешь, что он никакой не старик, что это я только так говорю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>– Да, понимаю. – Так вот. Он объяснил мне, что я – человек. Понимаешь, нет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>И ты… И ты можешь быть каким угодно подростком N, но мне нравится, что ты – это именно ты, ты, Гриша»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vertAlign w:val="superscript"/>
          <w:lang w:val="ru-RU"/>
        </w:rPr>
        <w:footnoteReference w:id="14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shd w:val="clear" w:color="auto" w:fill="auto"/>
          <w:rtl w:val="0"/>
          <w:lang w:val="ru-RU"/>
        </w:rPr>
        <w:t xml:space="preserve">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Сборник назван по первому из своих рассказов. Заглавие очень важно для понимания смысла. На протяжении чтения каждого произведения друг за другом мы проводим ассоциации к названию сборника. На наших глазах каждый герой рассказа проходит через трудности, заводит новые знакомства и учится быть «вторым».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произведении Нина Дашевская создаёт атмосферу за счёт 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схожести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между собой заглавий рассказов. Например, «Грошик» и «Кнехт» названы по именам главных героев,  которые смогли полностью изменить своё восприятие реальности за время истории. «Лук» и «Цветок липы» связаны друг с другом тем, что являются символами, которые помогли ребятам понять себя (в рассказе «Лук») и просто оставили приятные воспоминания (в рассказе «Цветок липы»). «Подросток N» и «Канатоходец» символизируют образ персонажа, на которого стремились стать похожими главные герои.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Рассказ «Второй» отличен от всех. Он не только открывает сборник, но и задаёт настроение всем произведениям. Это единственный рассказ-продолжение предыдущей книги Дашевской «Около музыки».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Интересные особенности данной книги заключаются в том, что текстовые и полиграфические элементы данного цикла оказывают огромное влияние на восприятие читателей. Говорят, нельзя судить книгу по обложке, однако именно она дает первое впечатление на человека готового купить книгу, и кроме того, внутренняя организация издание помогает в познании и исследовании произведения.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Таким образом, мы делаем вывод, что для сборника характерно центрообразующее начало. 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Стоит заметить, что в сборнике Нины Дашевской «Второй» рассказ ведётся как от лица автора, так и от лица главного героя, то есть в некоторых рассказах («Лук», «Грошик», «Цветок липы», «Кнехт») тип повествования - от третьего лица. А в произведениях («Второй», «Подросток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» и «Канатоходец») - от первого лица. В первом случае рассказчик описывает историю со стороны, не давая оценки героям. Это помогает читателям объективно оценить ситуацию в рассказе. Например: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«Но когда они сели в самолёт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>(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«Поддуть жилеты через клапаны поддува»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>,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 – всегда смеялись они впятером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;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а тут с мамой только переглянулись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),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и когда пристегнули ремни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и когда самолёт пошёл на разгон – и вдавило в сиденье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>, и заложило уши,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 – только тут Грошик почувствовал «внутреннее прыганье»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когда сердце готово разорваться от счастья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>. Летим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!»</w:t>
      </w:r>
      <w:r>
        <w:rPr>
          <w:rStyle w:val="4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footnoteReference w:id="15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-  з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десь мы наблюдаем за чувствами мальчика, но при этом сами даём оценку ситуации. Во втором случае, мы не видим ситуацию со стороны, лишь то, что субъективно видит и чувствует герой. Соответственно не можем выявить своё мнения (только мнение главного героя, от лица которого ведётся рассказ). Как в этих строках: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«А делать музыку я не умею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Она звучит у меня внутри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но мои корявые руки не способны воспроизвести её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А  Аня может»,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- здесь мальчик считает, что его музыкальные способности хуже, чем у его одноклассников. Однако людям свойственно относиться к себе с предвзятостью, поэтому мы не можем трезво оценить талант мальчика. 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Итак, в одной из особенностей прозы Нины Дашевской является повествование. Интересно то, что в каждом рассказе она чередует типы повествования: от третьего и от первого лица. 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2.3.Элементы фантастики в сборнике рассказов «Второй»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0"/>
        <w:jc w:val="both"/>
        <w:textAlignment w:val="auto"/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Сборник  рассказов «Второй» содержит элементы фантастики. Мы наблюдаем это на примере рассказа «Лук». Главный герой - Илья часто погружался в своё воображение, за счёт чего видел новые, удивительные истории: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«У Илюхи это было всегда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с самого детства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Среди самого обычного течения дня он вдруг выпадал из реальности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Будто кто ставил жизнь на паузу и в это время показывал ему совсем другое кино».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0"/>
        <w:jc w:val="both"/>
        <w:textAlignment w:val="auto"/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В таких ситуациях мальчик научился извлекать для себя пользу. Например, ему нравились различные дела по хозяйству: мыть посуду или чистить картошку, так как во время этих занятий у Ильи освобождалось время для воображения в другую реальность. В школе ему это также шло на пользу. «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Иногда Илья застывал над решением трудной задачи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а потом выныривал из песка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сосновых иголок и пенопластовых шариков…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 И ответ задачи уже откуда-то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 был в голове»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 Главным страхом всех детей былстоматологический кабинет. Однако Илья также извлекал из этого время для своего воображения: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«Зубы достались плохие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лечить приходилось часто.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Илья спокойно садился в кресло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открывал рот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Наблюдал за руками врача…».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Единственная альтернатива попаданию в мир ирреального была Музыка. Однажды мальчик совершенно неожиданно услышал «Крейцерову сонату». После этого он долго размышлял об этом: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««…Что это было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>?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 – думал Илья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>.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 – Ведь это не был сон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а всё же провал в совершенно другую реальность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>. Бетховен на автобусной стоянке…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»», «И всё же зачем был этот кофейный мальчик с Бетховеном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Это же было на самом деле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>, не провал в голове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!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Значит,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на самом деле человек иногда будто попадает в другой мир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В совсем другой».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rtl w:val="0"/>
          <w:lang w:val="ru-RU"/>
        </w:rPr>
        <w:t>Главный конфликт рассказа «Лук»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- как найти баланс между реальным и воображением?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Данное произведение необычно тем, что содержит элементы фантастической литературы, в частности фэнтези. Исследователь М.Ю.Дворак отмечает следующие черты русского фэнтези: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г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лавный герой, который обладает волшебным даром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«цель главного персонажа – спасение мира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помощь угнетенным и несправедливо обиженным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восстановление гармонии в фэнтезийной Вселенной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. В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процессе повествования о приключениях героя в нем проявляются его лучшие качества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: отвага,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великодушие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сила духа»;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сюжет в произведении построен по принципу двоемирия; «переход» героя в другой мир происходит с помощью магического предмета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мифического существа или в необычном месте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причем всегда неожиданно для него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быстро и просто»;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фэнтези - жанр, обладающий масштабным воспитательным потенциалом; «воспитывает в читателе активную жизненную позицию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, чувство долга,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а также прививает детям высокие понятия добра и справедливости»;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центре сюжета - борьба между добром и злом.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Также в исследовании были выведены следующие характеристики для детей среднего возраста: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целеориентированность на юную аудиторию;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сюжетообразующие коды имеют много общего с архетипами в литературной сказке, но переистолкованы на манер автора;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наиболее важная функция в фэнтези - воспитательная. Развлекательная составляющая используется для создания атмосферы в произведении.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 рассказе «Лук» главный герой обладает необычным и волшебным, в наши дни, даром. Он не умеет летать или передвигать предметы силой мысли. Однако он может перемещаться в своё воображение, видеть новые вещи, то, что не замечают другие. Суперспособности начинают обладать новой силой, когда Илья слышит музыку. Он, как будто попадает в волшебный мир, однако при этом ему не надо использовать воображение. На примере папы мальчика, мы видим, что взрослые тоже способны путешествовать по миру воображения: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Слушай… Слушай,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давно хотел сказать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У меня ведь тоже это есть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– Что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– Ну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как у тебя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Я задумываюсь и улетаю».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Сюжет в рассказе построен по принципу двоемирия - главный герой то попадает в мир волшебства (своего воображения), то вновь оказывается в реальности. 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Таким образом, в процессе историй, которые происходят с мальчиком, главный герой, в первую очередь, учится принимать себя таким, какой он есть. Следовательно, обретает веру в себя и в свои возможности.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2.4.Хронотопические образы в сборнике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Рассмотрим структуру книги и попробуем найти общее звено.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Для произведения характерно повторение пространственных образов: </w:t>
      </w: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 xml:space="preserve">школа, город, море. 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рассказах «Подросток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», «Цветок липы», «Лук», «Кнехт», «Канатоходец» действия происходят в окрестностях города. Герои-подростки учатся коммуницировать, иногда находят почву для вдохновения, а порой вовсе пропадают в пространстве и  мидитируют у прилавка с кофе под классическую музыку. Они необычны тем, что в большинстве своём перемещаются по городу в одиночестве, полностью погружённые в себя и свои мысли. В сборнике город является моделью современного мира, который своей быстротечностью препятствует в общении сверстников.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Например, в рассказе «Подросток 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в жизни главного героя происходит важное событие на улицах города. Он неожиданно встречает свою одноклассницу, которая раскрывается для него с новой стороны, как верная и понимающая подруга. Он делится с ней своими суждениями о мире и любви во время прогулки по городу.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Нина Дашевская о решении использовать пространство города для своих героев говорит следующее: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«Это ведь самое интересное – как строится коммуникация между людьми, как возникает дружба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&lt;...&gt;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Оказалось, что для современных детей это болезненная тема, особенно для жителей больших городов».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16"/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рассказе «Цветок липы» улицы города - это место встречи. Здесь Оля впервые познакомится с Гордеевым, здесь же она спустя много лет встретит Левицкого. Для героини городская местность - это тоже средство коммуникации, как и в предыдущем рассказе.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Часто город - это витиеватые улицы, лабиринт, уводящий в неизвестном направлении. Герои рассказов проходят через эти трудности благодаря музыке, друзьям и идеям.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Илья из рассказа «Лук» уникален своим мировосприятием. Он часто задумывается о чем-то, «проваливается» в своих мыслях. 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>Поэтому город для него - это быстрое место, в котором все происходит незаметно. Поэтому очень легко задуматься ненадолго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и через минуту ты оказываешься уже на другом конце парка: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«По дороге в школу это случалось чаще всего, именно утром. По городу ходили странные люди и оставляли на дороге дикие груши. Как знак. Илюха шёл за этими грушами, видел: груши лежат неестественно. Их так положили. А потом приходилось бежать в школу из другого конца парка».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</w:rPr>
        <w:footnoteReference w:id="17"/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Для Кнехта (рассказ «Кнехт») город - это нечто особенное, это его муза и друг. Он может часами рисовать понравившейся ему пейзаж и годами смотреть на него. В какой-то момент герой теряет это наслаждение и восхищение. Однако маленький мальчик Гриша смог вернуть вдохновение художнику и показать ему родной город с новой стороны: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«Кнехт замирал и вдруг смотрел на город Гришиными глазами: красивый, чёрт его возьми, попробуй уехать из такого. Двери – все разные; окна, шпили, и башенки, и булыжная мостовая. И свет, свет! Какой разный. Хорошо, что сегодня такое солнце».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</w:rPr>
        <w:footnoteReference w:id="18"/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Рассказ «Канатоходец» отличается от остальных тем, что действия происходят в небольшом поселении. Здесь все знают друг друга, видна доброжелательность и открытость не только детей, но и взрослых. Во время опасности каждый житель готов встать на защиту своего города и помочь соседу.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Функция использования пейзажей города Дашевской в произведении «Второй» - психологическая. Каждый видит все то, что его окружает  по-своему.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Образ </w:t>
      </w: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школы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в рассказах играет значимую роль. Если это общеобразовательная школа, то обычно герои чувствуют себя сковано и неуютно. На это влияют межличностные отношения главного героя с одноклассниками.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Так, в рассказе «Грошик» неуверенность мальчика проявляется именно из-за отношения к нему ребят из школы: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«И старшеклассницы вечно ловили Грошика, младшего братца, и передавали записки (в начальных классах ему даже нравилась эта роль почтальона). А потом надоело. Маленький, маленький, и ростом самый мелкий в классе, и ничего-то он не решает, ничего от него не зависит. Это не я, меня здесь не было». Он всегда был «дополнением» к своим старшим братьям. Учителя давили на Грошика нравоучениями: «Для всех учителей – «Грошевский-младший». И хоть бы старшие были двоечники какие, так нет! «Учись как братья! Бери пример!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it-IT"/>
        </w:rPr>
        <w:t>»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».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19"/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Насмешки, нравоучения и клише - это явные черты обычной школы. При этом читатели замечают, что Грошик, как и любой человек, нуждается в друзьях и поддержке.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Однако, музыкальная школа в сборнике «Второй» является вторым домом для детей. Там меньше дискуссий. Ребятам нравится ходить в «музыкалку» - это место, где можно черпать вдохновение и энергию.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Например, в рассказе «Второй» как раз представлена музыкальная школа. Здесь ребята сдают экзамены и посещают уроки, как в обычной школе. Тем не менее они поддерживают друг друга: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«– Не говори ерунды. Ты хороший музыкант, ну, не орёшь в лоб, но с тобой играть мне нравится. И тонко, и содержательно», «Я хвалю её и даже, может, немного привираю. Ну чего она так к себе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Что за комплекс серой мыши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zh-TW" w:eastAsia="zh-TW"/>
        </w:rPr>
        <w:t xml:space="preserve">?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Нормально играет, не хуже других». И преподаватели вежливого указывают на ошибки ученика: «Прохор, ваша природная деликатность иногда даже несколько мешает вам», «И вот она первая сказала мне, что я – могу. Сто́ю. Что у меня есть то, чего у других нет. Что Оле со мной повезло».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footnoteReference w:id="20"/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этом рассказе Прохор учится быть «вторым». Он помогает Оле поверить в свои силы и возможности. При этом за время подготовки к экзамену сам совершенствует свои навыки. Это произведение играет очень значимую роль не только в сборнике, но и в жизни каждого из нас: умение вовремя перейти на второй план - одно из самых главных качеств человека.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Школа - это место, куда могут ходить с огромным желанием (рассказ «Второй») или наоборот, тогда такое поведение может быть вызвано межличностными конфликтами у детей-подростков. 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Море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- это третий образ, задействованный в сборнике Нины Дашевской. Здесь оно представлено в произведении «Грошик». Для мальчика море - это место отдыха, оно освобождает его от всех переживаний, как будто «очищает» его: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«…Море ещё холодное, но мама отважно пошла купаться, и Грошик за ней. Они купались одни на всём берегу, и он страшно этим гордился. Вода смыла все неприятности: и все обиды на братьев, и даже это нелепое «Грош» от синеволосого Фёдора, того парня с дыркой в ухе».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vertAlign w:val="superscript"/>
        </w:rPr>
        <w:footnoteReference w:id="21"/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Вывод</w:t>
      </w:r>
    </w:p>
    <w:p>
      <w:pPr>
        <w:pStyle w:val="18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Подводя итоги всемувышесказанному, можно сделать выводы, что важную роль в создании атмосферы в произведениях Нины Дашевской играют пространственные образы. Так, город - это быстрое место, которое мешает общаться, однако он помогает героям социализироваться. Образ школы помогает героям как в общении со сверстниками, так и в приобретении нравственных качеств (рассказ «Второй»). А море символизирует отдых, спокойствие и умиротворение. Также заметим, что в произведении присутствуют элементы фантастики в рассказе «Лук». Типы повествования также играют важную роль в создании атмосферы. Итак, мы выявили, что рассказ ведётся как от лица автора, так и от лица героя. То есть от первого и третьего лица, в зависимости от произведения. Это влияет на воспринимание читателем сюжета, чувств и решений героев. </w:t>
      </w:r>
    </w:p>
    <w:p>
      <w:pPr>
        <w:pStyle w:val="13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</w:rPr>
      </w:pP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en-US"/>
        </w:rPr>
        <w:t>2.</w:t>
      </w: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ru-RU"/>
        </w:rPr>
        <w:t>6</w:t>
      </w:r>
      <w:r>
        <w:rPr>
          <w:rStyle w:val="15"/>
          <w:rFonts w:hint="default" w:ascii="Times New Roman" w:hAnsi="Times New Roman" w:cs="Times New Roman"/>
          <w:b/>
          <w:bCs/>
          <w:caps w:val="0"/>
          <w:smallCaps w:val="0"/>
          <w:outline w:val="0"/>
          <w:color w:val="000000"/>
          <w:spacing w:val="0"/>
          <w:sz w:val="24"/>
          <w:szCs w:val="24"/>
          <w:u w:color="0D1D4A"/>
          <w:rtl w:val="0"/>
          <w:lang w:val="en-US"/>
        </w:rPr>
        <w:t>. Другие отличительные приемы прозы Нины Дашевской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Одним из основных художественных приёмов, который использует Н.Дашевская в своих произведениях, является антитеза. (Сравнение «талантливых» и «средних», старших и младших).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Писатель использует данный художественный приём, чтобы указать на главную тему цикла - умение быть вторым.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>Основой сюжета в каждом рассказе является сравнение главного героя с другими людьми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. Тем самым автор показывает, что несмотря на свой талант или возраст важно вовремя отойти на второй план (стать вторым) и помочь своему другу раскрыть свой потенциал. Например, сравнение Густава и Прохора из рассказа «Второй». В этом произведении ярко описывается безупречная игра Густава на музыкальных инструментах. В это же время мы видим главного героя - Прохора, который считает, что попал в эту школу «случайно». Однако благодаря умению мальчика уступить в ансамбле своей напарнице, Прохору удаётся сдать экзамен не хуже «таланта» музыкальной школы.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>В рассказе «Кнехт» Нина Дашевская сопоставляет пожилого человека образу маленького мальчика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В этом произведении показано, как важно уметь радоваться и наслаждаться атмосферой, миром, в котором живешь, потому что благодаря именно этому качеству человек становится добрым и отзывчивым, готовым на новые свершения и генерирующим свежие идеи.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Сборник рассказов «Второй» также изобилует сравнениями. Этот троп придаёт образам героев выразительность. Он усиливает понимание читателями характера, внешности и чувств героев: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«спичка, а не человек»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«сияет, как роса на траве»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,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«переживает, как чёрт»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</w:rPr>
        <w:t xml:space="preserve">В рассказе «Подросток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N», автор сравнивает образ большого города и такого же внутреннего мира подростка. Здесь герой находится в шумном и быстром городе, однако поток его мыслей не медленнее. И случайным образом мальчик попадает в тихий, волшебный район, где встречает свою одноклассницу Зою, котороя помогает ему разобраться в себе и своих суждениях.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</w:rPr>
        <w:t>Стоит заметить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, что в книге преобладают эпитеты и метафоры. Эти средства выразительности придают эмоциональную окраску словам и выражениям. Например: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 xml:space="preserve">«два совершенных ангела», «насмешливый взгляд».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Также присутствуют олицетворения: </w:t>
      </w:r>
      <w:r>
        <w:rPr>
          <w:rStyle w:val="15"/>
          <w:rFonts w:hint="default" w:ascii="Times New Roman" w:hAnsi="Times New Roman" w:cs="Times New Roman"/>
          <w:i/>
          <w:iCs/>
          <w:sz w:val="24"/>
          <w:szCs w:val="24"/>
          <w:rtl w:val="0"/>
          <w:lang w:val="ru-RU"/>
        </w:rPr>
        <w:t>«дверь открылась», «ложился первый снег», «угол похож».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Этот приём придаёт динамичность произведению.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</w:rPr>
        <w:t xml:space="preserve">Художественный средства выразительности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- составляющие, создающие атмосферу в произведениях. В сборнике Нины Дашевской «Второй» изобилуют: антитеза, сравнения, метафоры, эпитеты и олицетворения. Эти приемы придают произведению яркость, эмоциональность и помогают читателям лучше понять образ, характер, чувства персонажей.  </w:t>
      </w:r>
    </w:p>
    <w:p>
      <w:pPr>
        <w:pStyle w:val="14"/>
        <w:keepNext w:val="0"/>
        <w:keepLines w:val="0"/>
        <w:pageBreakBefore w:val="0"/>
        <w:framePr w:wrap="auto" w:vAnchor="margin" w:hAnchor="text" w:yAlign="inline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8" w:lineRule="auto"/>
        <w:jc w:val="both"/>
        <w:textAlignment w:val="auto"/>
        <w:rPr>
          <w:rStyle w:val="15"/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 xml:space="preserve">Вывод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В результате исследования мы пришли к выводу о том, что проза Нины Дашевской имеет следующие отличительные признаки: своеобразную систему персонажей. Писательница делит всех героев на видовые пары. Например: пара друзей-сверстников, одинокий ребёнок-родитель и т.д. Также мы выявили основные пространственные образы в сборнике «Второй» - море, школа, город. С помощью этих символов автор показывает, как видят те или иные пространства главные герои. Дашевская показывает, как город является препятствием при коммуникации детей. А школа становится местом насмешек или, наоборот, поддержки. В рассказах из сборника «Второй» основным средством выразительности становится - антитеза, метафора и сравнение. Что подчёркивает индивидуальность и необычность прозы Дашевской.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82" w:firstLineChars="1700"/>
        <w:jc w:val="both"/>
        <w:textAlignment w:val="auto"/>
        <w:rPr>
          <w:rStyle w:val="15"/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ЗАКЛЮЧЕНИЕ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Нина Дашевская - современная писательница, которая в своих произведениях, входящих в жанр «подростковая литература», освещает очень важные  темы: умение быть вторым, тема одиночества, веры в себя. Ее рассказы помогают современным подросткам поверить в себя и свои силы.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В первом параграфе мы дали определение термину «детская литература» - произведения для который подразумевает под собой произведения для детей возрастом до 13 лет. Целью которых, является произвести воспитательную работу на читателей. Показать пример «хороших» и «плохих». А также рассмотрели понятие «подростковая литература» - это понятие, схожее с предыдущим. Однако этот термин отличается от предыдущего тем, что направлен на принятие читателем себя, своих мыслях и переживаниях.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shd w:val="clear" w:color="auto" w:fill="FFFFFF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 Мы выявили отличия современной детской литературы от более ранней и узнали, что раньше как таковой детской литературы не было, само понятие начало зарождаться лишь в 50-60-х гг. Изначально дети читали такие же произведения, что и взрослые (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  <w:t xml:space="preserve">выдержки из Библии и Житий, из Виргилия и Овидия, басни Эзоповы, позднее из 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  <w:t>омера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), а уже позже появились книги и для детей, однако в них речь шла о том, что каждый должен быть храбрым, сильным, честным. Эти произведения только принуждали детей к труду и учебе.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На данный момент детская литература совершенствуется. Писатели создают новых героев (схожими с реальными подростками). Сюжет направлен на детей, в нем зачастую описываются приключения героя-сверстника с читателем. Он проходит через те же трудности, что и обычные дети и даёт осознания того, что ты не один и твои переживания - нормальны.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08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Анализируя произведение нам удалось выявить следующие особенности прозы Нины Дашевской на примере сборника рассказов «Второй»: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>1)система персонажей парная - пара друзей-сверстников, одинокий подросток-родитель и тд., что является способом соединения рассказов в единство. Благодаря этому приему автор выстраивает повествование,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>а оно приводит к развитию сюжета;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2) одну из главных ролей в создании атмосферы в произведении играют пространственные образы. 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en-US"/>
        </w:rPr>
        <w:t>Так, город - это быстрое место, которое мешает общаться, однако он помогает героям социализироваться. Образ школы помогает героям, как в общении со сверстниками, так и в приобретении нравственных качеств (рассказ «Второй»). А море символизирует отдых, спокойствие и умиротворение</w:t>
      </w: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right="0" w:rightChars="0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>3) с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тоит заметить, что в сборнике Нины Дашевской «Второй» рассказ ведётся как от лица автора, так и от лица главного героя.  То есть в некоторых рассказах («Лук», «Грошик», «Цветок липы», «Кнехт») тип повествования от третьего лица. А в произведениях («Второй», «Подросток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N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» и «Канатоходец») от первого лица; </w:t>
      </w:r>
    </w:p>
    <w:p>
      <w:pPr>
        <w:pStyle w:val="1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4)в одном из рассказов сборника Н.Дашевской содержится элементы фантастики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right="0" w:rightChars="0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shd w:val="clear" w:color="auto" w:fill="FFFFFF"/>
          <w:rtl w:val="0"/>
          <w:lang w:val="ru-RU"/>
        </w:rPr>
        <w:t xml:space="preserve">5)средства художественной выразительности помогают Дашевской в создании яркости и эмоциональности. Также они помогают лучше понять самого героя и его чувства. В сборнике изобилуют: антитеза, метафора, сравнение и др. </w:t>
      </w:r>
    </w:p>
    <w:p>
      <w:pPr>
        <w:pStyle w:val="21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Тем самым гипотеза моего исследования </w:t>
      </w: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подтвердилась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</w:t>
      </w:r>
    </w:p>
    <w:p>
      <w:pPr>
        <w:pStyle w:val="21"/>
        <w:keepNext w:val="0"/>
        <w:keepLines w:val="0"/>
        <w:pageBreakBefore w:val="0"/>
        <w:framePr w:wrap="auto" w:vAnchor="margin" w:hAnchor="text" w:yAlign="inlin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en-US"/>
        </w:rPr>
      </w:pP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</w:pP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</w:pP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Style w:val="15"/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b/>
          <w:bCs/>
          <w:sz w:val="24"/>
          <w:szCs w:val="24"/>
          <w:rtl w:val="0"/>
          <w:lang w:val="ru-RU"/>
        </w:rPr>
        <w:t>Список литературы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1.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Арзамасцева, И.Н. Детская литература: учебник для студ. высш. и сред.пед. учеб. заведений / И.Н.Арзамасцева, С.А. Николаева. - Москва: Издательский центр «Академия»; Высшая школа, 2000.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2.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 Барская, Н.А. Наши дети и художественная литература / Н.А. Барская. - Москва: Лепта, 2005.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3.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Божкова Галина Николаевна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, типы героев-подростков в современной юношеской прозе, </w:t>
      </w:r>
      <w:r>
        <w:rPr>
          <w:rStyle w:val="22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de-DE"/>
        </w:rPr>
        <w:fldChar w:fldCharType="begin"/>
      </w:r>
      <w:r>
        <w:rPr>
          <w:rStyle w:val="22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de-DE"/>
        </w:rPr>
        <w:instrText xml:space="preserve"> HYPERLINK "https://vk.com/doc173560513_652475471?hash=hrZRBwuZrzXXXBSzfC4ZT9qM6TilLCFFC95nEXNDQ1P&amp;dl=GQ2TGOJXGE2DGOA:1673721573:CoJbXUgOT8tzGnpHDAJf6op59HMWE2xq8eLZ6cGzM5L&amp;api=1&amp;no_preview=1"</w:instrText>
      </w:r>
      <w:r>
        <w:rPr>
          <w:rStyle w:val="22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de-DE"/>
        </w:rPr>
        <w:fldChar w:fldCharType="separate"/>
      </w:r>
      <w:r>
        <w:rPr>
          <w:rStyle w:val="22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rtl w:val="0"/>
          <w:lang w:val="de-DE"/>
        </w:rPr>
        <w:t>https://vk.com/doc173560513_652475471?hash=hrZRBwuZrzXXXBSzfC4ZT9qM6TilLCFFC95nEXNDQ1P&amp;dl=GQ2TGOJXGE2DGOA:1673721573:CoJbXUgOT8tzGnpHDAJf6op59HMWE2xq8eLZ6cGzM5L&amp;api=1&amp;no_preview=1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4. Л. Д. Гутрина,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современная проза на уроках литературы книга А. Н Дашевской «Около музыки»,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Style w:val="24"/>
          <w:rFonts w:hint="default" w:ascii="Times New Roman" w:hAnsi="Times New Roman" w:eastAsia="Times New Roman" w:cs="Times New Roman"/>
          <w:outline w:val="0"/>
          <w:sz w:val="24"/>
          <w:szCs w:val="24"/>
          <w:lang w:val="en-US"/>
        </w:rPr>
        <w:fldChar w:fldCharType="begin"/>
      </w:r>
      <w:r>
        <w:rPr>
          <w:rStyle w:val="24"/>
          <w:rFonts w:hint="default" w:ascii="Times New Roman" w:hAnsi="Times New Roman" w:eastAsia="Times New Roman" w:cs="Times New Roman"/>
          <w:outline w:val="0"/>
          <w:sz w:val="24"/>
          <w:szCs w:val="24"/>
          <w:lang w:val="en-US"/>
        </w:rPr>
        <w:instrText xml:space="preserve"> HYPERLINK "https://vk.com/doc173560513_652475674?hash=VcaSbRGe5FZYKWGIBqUuRcWMbqGCCCKkNn5gV1hxKjc&amp;dl=GQ2TGOJXGE2DGOA:1673721573:C0MXNF5fmZAI3mSzsZes1SGjEGqoDbYpBE0Y5l1RA84&amp;api=1&amp;no_preview=1"</w:instrText>
      </w:r>
      <w:r>
        <w:rPr>
          <w:rStyle w:val="24"/>
          <w:rFonts w:hint="default" w:ascii="Times New Roman" w:hAnsi="Times New Roman" w:eastAsia="Times New Roman" w:cs="Times New Roman"/>
          <w:outline w:val="0"/>
          <w:sz w:val="24"/>
          <w:szCs w:val="24"/>
          <w:lang w:val="en-US"/>
        </w:rPr>
        <w:fldChar w:fldCharType="separate"/>
      </w:r>
      <w:r>
        <w:rPr>
          <w:rStyle w:val="24"/>
          <w:rFonts w:hint="default" w:ascii="Times New Roman" w:hAnsi="Times New Roman" w:cs="Times New Roman"/>
          <w:outline w:val="0"/>
          <w:sz w:val="24"/>
          <w:szCs w:val="24"/>
          <w:rtl w:val="0"/>
          <w:lang w:val="en-US"/>
        </w:rPr>
        <w:t>https://vk.com/doc173560513_652475674?hash=VcaSbRGe5FZYKWGIBqUuRcWMbqGCCCKkNn5gV1hxKjc&amp;dl=GQ2TGOJXGE2DGOA:1673721573:C0MXNF5fmZAI3mSzsZes1SGjEGqoDbYpBE0Y5l1RA84&amp;api=1&amp;no_preview=1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 .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5. Легко ли быть вторым? О книгах Нины Дашевской «Второй» и «День числа Пи».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6. А. Покровская,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основные течения в современной детской литературе,   </w:t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en-US"/>
        </w:rPr>
        <w:fldChar w:fldCharType="begin"/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"https://cyberleninka.ru/article/n/osnovnye-techeniya-v-sovremennoy-detskoy-literature/viewer"</w:instrText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en-US"/>
        </w:rPr>
        <w:fldChar w:fldCharType="separate"/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rtl w:val="0"/>
          <w:lang w:val="en-US"/>
        </w:rPr>
        <w:t>https://cyberleninka.ru/article/n/osnovnye-techeniya-v-sovremennoy-detskoy-literature/viewer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7.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Малыгина Мария Владимировна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, 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en-US"/>
        </w:rPr>
        <w:t>Особенности прозы Н. Дашевской: методика жанрового анализа</w:t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, </w:t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en-US"/>
        </w:rPr>
        <w:fldChar w:fldCharType="begin"/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"http://elar.uspu.ru/bitstream/uspu/11862/2/2018Malygina.pdf"</w:instrText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lang w:val="en-US"/>
        </w:rPr>
        <w:fldChar w:fldCharType="separate"/>
      </w:r>
      <w:r>
        <w:rPr>
          <w:rStyle w:val="25"/>
          <w:rFonts w:hint="default" w:ascii="Times New Roman" w:hAnsi="Times New Roman" w:cs="Times New Roman"/>
          <w:outline w:val="0"/>
          <w:color w:val="0000FF"/>
          <w:sz w:val="24"/>
          <w:szCs w:val="24"/>
          <w:u w:val="single" w:color="0000FF"/>
          <w:rtl w:val="0"/>
          <w:lang w:val="en-US"/>
        </w:rPr>
        <w:t>http://elar.uspu.ru/bitstream/uspu/11862/2/2018Malygina.pdf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 xml:space="preserve">.  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8.</w:t>
      </w:r>
      <w:r>
        <w:rPr>
          <w:rFonts w:hint="default" w:ascii="Times New Roman" w:hAnsi="Times New Roman" w:eastAsia="SimSun" w:cs="Times New Roman"/>
          <w:sz w:val="24"/>
          <w:szCs w:val="24"/>
        </w:rPr>
        <w:t>Минералова И.Г. Детская литература: учеб. пособие для студ. высш. учебных заведений / И.Г.Минералова. – М.: Гуманит. изд. центр ВЛАДОС, 2002. – 176 с.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15"/>
          <w:rFonts w:hint="default" w:ascii="Times New Roman" w:hAnsi="Times New Roman" w:cs="Times New Roman"/>
          <w:sz w:val="24"/>
          <w:szCs w:val="24"/>
          <w:rtl w:val="0"/>
          <w:lang w:val="ru-RU"/>
        </w:rPr>
        <w:t>9. Дворак Е. Ю. Русское детское фэнтези: жанровая специфика и особенности мифопоэтики: [сайт]. URL: https://dlib.rsl.ru/viewer/01005569334#?page=1 (дата обращения: 28. 10. 2022)</w:t>
      </w:r>
    </w:p>
    <w:sectPr>
      <w:headerReference r:id="rId7" w:type="default"/>
      <w:footerReference r:id="rId8" w:type="default"/>
      <w:pgSz w:w="11900" w:h="16840"/>
      <w:pgMar w:top="1440" w:right="1060" w:bottom="1440" w:left="124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margin" w:hAnchor="text" w:yAlign="inline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4">
    <w:p>
      <w:pPr>
        <w:spacing w:before="0" w:after="0" w:line="240" w:lineRule="auto"/>
      </w:pPr>
      <w:r>
        <w:separator/>
      </w:r>
    </w:p>
  </w:footnote>
  <w:footnote w:type="continuationSeparator" w:id="4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4"/>
        <w:framePr w:wrap="auto" w:vAnchor="margin" w:hAnchor="text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sz w:val="18"/>
          <w:szCs w:val="18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clear" w:color="auto" w:fill="FFFFFF"/>
          <w:vertAlign w:val="superscript"/>
          <w:lang w:val="en-US"/>
        </w:rPr>
        <w:footnoteRef/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</w:rPr>
        <w:t> Барская, Н.А. Наши дети и художественная литература / Н.А. Барская. - Москва: Лепта, 2005.</w:t>
      </w:r>
    </w:p>
  </w:footnote>
  <w:footnote w:id="1">
    <w:p>
      <w:pPr>
        <w:framePr w:wrap="auto" w:vAnchor="margin" w:hAnchor="text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clear" w:color="auto" w:fill="FFFFFF"/>
          <w:vertAlign w:val="superscript"/>
          <w:lang w:val="en-US"/>
        </w:rPr>
        <w:footnoteRef/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clear" w:color="auto" w:fill="auto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clear" w:color="auto" w:fill="auto"/>
          <w:vertAlign w:val="baseline"/>
          <w:rtl w:val="0"/>
          <w:lang w:val="en-US"/>
        </w:rPr>
        <w:t>Арзамасцева, И.Н. Детская литература: учебник для студ. высш. и сред.пед. учеб. заведений / И.Н.Арзамасцева, С.А. Николаева. - Москва: Издательский центр «Академия»; Высшая школа, 2000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clear" w:color="auto" w:fill="auto"/>
          <w:vertAlign w:val="baseline"/>
          <w:rtl w:val="0"/>
          <w:lang w:val="ru-RU"/>
        </w:rPr>
        <w:t>.</w:t>
      </w:r>
    </w:p>
  </w:footnote>
  <w:footnote w:id="2">
    <w:p>
      <w:pPr>
        <w:pStyle w:val="6"/>
        <w:framePr w:wrap="auto" w:vAnchor="margin" w:hAnchor="text" w:yAlign="inline"/>
        <w:snapToGrid w:val="0"/>
      </w:pPr>
      <w:r>
        <w:rPr>
          <w:rStyle w:val="4"/>
        </w:rPr>
        <w:footnoteRef/>
      </w:r>
      <w:r>
        <w:t xml:space="preserve"> </w:t>
      </w:r>
      <w:r>
        <w:rPr>
          <w:rFonts w:hint="default" w:ascii="Times New Roman" w:hAnsi="Times New Roman" w:eastAsia="SimSun" w:cs="Times New Roman"/>
          <w:sz w:val="18"/>
          <w:szCs w:val="18"/>
        </w:rPr>
        <w:t>Минералова И.Г. Детская литература: учеб. пособие для студ. высш. учебных заведений / И.Г.Минералова. – М.: Гуманит. изд. центр ВЛАДОС, 2002. – 176 с.</w:t>
      </w:r>
    </w:p>
  </w:footnote>
  <w:footnote w:id="3">
    <w:p>
      <w:pPr>
        <w:pStyle w:val="14"/>
        <w:framePr w:wrap="auto" w:vAnchor="margin" w:hAnchor="text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superscript"/>
          <w:lang w:val="ru-RU"/>
        </w:rPr>
        <w:footnoteRef/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16"/>
          <w:outline w:val="0"/>
          <w:color w:val="0000FF"/>
          <w:sz w:val="18"/>
          <w:szCs w:val="18"/>
          <w:u w:val="single" w:color="0000FF"/>
          <w:lang w:val="en-US"/>
        </w:rPr>
        <w:fldChar w:fldCharType="begin"/>
      </w:r>
      <w:r>
        <w:rPr>
          <w:rStyle w:val="16"/>
          <w:outline w:val="0"/>
          <w:color w:val="0000FF"/>
          <w:sz w:val="18"/>
          <w:szCs w:val="18"/>
          <w:u w:val="single" w:color="0000FF"/>
          <w:lang w:val="en-US"/>
        </w:rPr>
        <w:instrText xml:space="preserve"> HYPERLINK "https://cyberleninka.ru/article/n/sotsialnaya-tematika-v-sovremennoy-rossiyskoy-literature-dlya-podrostkov-mirovaya-traditsiya-i-natsionalnaya-spetsifika"</w:instrText>
      </w:r>
      <w:r>
        <w:rPr>
          <w:rStyle w:val="16"/>
          <w:outline w:val="0"/>
          <w:color w:val="0000FF"/>
          <w:sz w:val="18"/>
          <w:szCs w:val="18"/>
          <w:u w:val="single" w:color="0000FF"/>
          <w:lang w:val="en-US"/>
        </w:rPr>
        <w:fldChar w:fldCharType="separate"/>
      </w:r>
      <w:r>
        <w:rPr>
          <w:rStyle w:val="16"/>
          <w:outline w:val="0"/>
          <w:color w:val="0000FF"/>
          <w:sz w:val="18"/>
          <w:szCs w:val="18"/>
          <w:u w:val="single" w:color="0000FF"/>
          <w:rtl w:val="0"/>
          <w:lang w:val="en-US"/>
        </w:rPr>
        <w:t>https://cyberleninka.ru/article/n/sotsialnaya-tematika-v-sovremennoy-rossiyskoy-literature-dlya-podrostkov-mirovaya-traditsiya-i-natsionalnaya-spetsifika</w:t>
      </w:r>
      <w:r>
        <w:fldChar w:fldCharType="end"/>
      </w:r>
      <w:r>
        <w:rPr>
          <w:rStyle w:val="15"/>
          <w:sz w:val="18"/>
          <w:szCs w:val="18"/>
          <w:u w:color="000000"/>
          <w:rtl w:val="0"/>
          <w:lang w:val="ru-RU"/>
        </w:rPr>
        <w:t xml:space="preserve"> (дата обращения 01.12.2022)</w:t>
      </w:r>
    </w:p>
  </w:footnote>
  <w:footnote w:id="4">
    <w:p>
      <w:pPr>
        <w:pStyle w:val="14"/>
        <w:framePr w:wrap="auto" w:vAnchor="margin" w:hAnchor="text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15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superscript"/>
          <w:lang w:val="ru-RU"/>
        </w:rPr>
        <w:footnoteRef/>
      </w:r>
      <w:r>
        <w:rPr>
          <w:rStyle w:val="15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15"/>
          <w:sz w:val="18"/>
          <w:szCs w:val="18"/>
          <w:u w:color="000000"/>
          <w:rtl w:val="0"/>
          <w:lang w:val="ru-RU"/>
        </w:rPr>
        <w:t>Там же (дата обращения 01.12.2022)</w:t>
      </w:r>
    </w:p>
  </w:footnote>
  <w:footnote w:id="5">
    <w:p>
      <w:pPr>
        <w:pStyle w:val="14"/>
        <w:framePr w:wrap="auto" w:vAnchor="margin" w:hAnchor="text" w:yAlign="inli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15"/>
          <w:vertAlign w:val="superscript"/>
          <w:lang w:val="ru-RU"/>
        </w:rPr>
        <w:footnoteRef/>
      </w:r>
      <w:r>
        <w:rPr>
          <w:rStyle w:val="15"/>
          <w:sz w:val="18"/>
          <w:szCs w:val="18"/>
          <w:rtl w:val="0"/>
          <w:lang w:val="ru-RU"/>
        </w:rPr>
        <w:t xml:space="preserve"> </w:t>
      </w:r>
      <w:r>
        <w:rPr>
          <w:rStyle w:val="16"/>
          <w:outline w:val="0"/>
          <w:color w:val="0000FF"/>
          <w:sz w:val="18"/>
          <w:szCs w:val="18"/>
          <w:u w:val="single" w:color="0000FF"/>
          <w:lang w:val="en-US"/>
        </w:rPr>
        <w:fldChar w:fldCharType="begin"/>
      </w:r>
      <w:r>
        <w:rPr>
          <w:rStyle w:val="16"/>
          <w:outline w:val="0"/>
          <w:color w:val="0000FF"/>
          <w:sz w:val="18"/>
          <w:szCs w:val="18"/>
          <w:u w:val="single" w:color="0000FF"/>
          <w:lang w:val="en-US"/>
        </w:rPr>
        <w:instrText xml:space="preserve"> HYPERLINK "https://cyberleninka.ru/article/n/sotsialnaya-tematika-v-sovremennoy-rossiyskoy-literature-dlya-podrostkov-mirovaya-traditsiya-i-natsionalnaya-spetsifika"</w:instrText>
      </w:r>
      <w:r>
        <w:rPr>
          <w:rStyle w:val="16"/>
          <w:outline w:val="0"/>
          <w:color w:val="0000FF"/>
          <w:sz w:val="18"/>
          <w:szCs w:val="18"/>
          <w:u w:val="single" w:color="0000FF"/>
          <w:lang w:val="en-US"/>
        </w:rPr>
        <w:fldChar w:fldCharType="separate"/>
      </w:r>
      <w:r>
        <w:rPr>
          <w:rStyle w:val="16"/>
          <w:outline w:val="0"/>
          <w:color w:val="0000FF"/>
          <w:sz w:val="18"/>
          <w:szCs w:val="18"/>
          <w:u w:val="single" w:color="0000FF"/>
          <w:rtl w:val="0"/>
          <w:lang w:val="en-US"/>
        </w:rPr>
        <w:t>https://cyberleninka.ru/article/n/sotsialnaya-tematika-v-sovremennoy-rossiyskoy-literature-dlya-podrostkov-mirovaya-traditsiya-i-natsionalnaya-spetsifika</w:t>
      </w:r>
      <w:r>
        <w:rPr>
          <w:sz w:val="18"/>
          <w:szCs w:val="18"/>
        </w:rPr>
        <w:fldChar w:fldCharType="end"/>
      </w:r>
      <w:r>
        <w:rPr>
          <w:rStyle w:val="15"/>
          <w:sz w:val="18"/>
          <w:szCs w:val="18"/>
          <w:u w:color="000000"/>
          <w:rtl w:val="0"/>
          <w:lang w:val="ru-RU"/>
        </w:rPr>
        <w:t xml:space="preserve"> (дата обращения 01.12.2022)</w:t>
      </w:r>
    </w:p>
  </w:footnote>
  <w:footnote w:id="6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</w:rPr>
      </w:pPr>
      <w:r>
        <w:rPr>
          <w:rStyle w:val="15"/>
          <w:i/>
          <w:iCs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rtl w:val="0"/>
          <w:lang w:val="ru-RU"/>
        </w:rPr>
        <w:t xml:space="preserve">Сборник «Второй» Нина Дашевская (дата обращения 10.09.2022г.) </w:t>
      </w:r>
    </w:p>
  </w:footnote>
  <w:footnote w:id="7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  <w:lang w:val="ru-RU"/>
        </w:rPr>
      </w:pPr>
      <w:r>
        <w:rPr>
          <w:rStyle w:val="15"/>
          <w:rFonts w:hint="default" w:ascii="Times New Roman" w:hAnsi="Times New Roman" w:cs="Times New Roman"/>
          <w:i/>
          <w:iCs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rtl w:val="0"/>
          <w:lang w:val="en-US"/>
        </w:rPr>
        <w:t xml:space="preserve"> </w:t>
      </w:r>
      <w:r>
        <w:rPr>
          <w:rStyle w:val="15"/>
          <w:rFonts w:hint="default" w:cs="Times New Roman"/>
          <w:rtl w:val="0"/>
          <w:lang w:val="ru-RU"/>
        </w:rPr>
        <w:t>Там же</w:t>
      </w:r>
    </w:p>
  </w:footnote>
  <w:footnote w:id="8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  <w:lang w:val="ru-RU"/>
        </w:rPr>
      </w:pPr>
      <w:r>
        <w:rPr>
          <w:rStyle w:val="15"/>
          <w:rFonts w:hint="default" w:ascii="Times New Roman" w:hAnsi="Times New Roman" w:eastAsia="Times New Roman" w:cs="Times New Roman"/>
          <w:i w:val="0"/>
          <w:iCs w:val="0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ru-RU"/>
        </w:rPr>
        <w:t>Там же</w:t>
      </w:r>
    </w:p>
  </w:footnote>
  <w:footnote w:id="9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</w:rPr>
      </w:pPr>
      <w:r>
        <w:rPr>
          <w:rStyle w:val="15"/>
          <w:rFonts w:hint="default" w:ascii="Times New Roman" w:hAnsi="Times New Roman" w:eastAsia="Times New Roman" w:cs="Times New Roman"/>
          <w:i w:val="0"/>
          <w:iCs w:val="0"/>
          <w:vertAlign w:val="superscript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ru-RU"/>
        </w:rPr>
        <w:t xml:space="preserve">Там же </w:t>
      </w:r>
    </w:p>
  </w:footnote>
  <w:footnote w:id="10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ru-RU"/>
        </w:rPr>
        <w:t>Там же</w:t>
      </w:r>
    </w:p>
  </w:footnote>
  <w:footnote w:id="11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  <w:lang w:val="ru-RU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rtl w:val="0"/>
          <w:lang w:val="ru-RU"/>
        </w:rPr>
        <w:t>Там же</w:t>
      </w:r>
    </w:p>
  </w:footnote>
  <w:footnote w:id="12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ru-RU"/>
        </w:rPr>
        <w:t>Там же</w:t>
      </w:r>
    </w:p>
  </w:footnote>
  <w:footnote w:id="13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ru-RU"/>
        </w:rPr>
        <w:t xml:space="preserve">http://kids.azovlib.ru/index.php/2-uncategorised/787-dashevskaya-nina (дата обращения 15.11.2022г) </w:t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en-US"/>
        </w:rPr>
        <w:t xml:space="preserve"> </w:t>
      </w:r>
    </w:p>
  </w:footnote>
  <w:footnote w:id="14">
    <w:p>
      <w:pPr>
        <w:pStyle w:val="6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  <w:lang w:val="ru-RU"/>
        </w:rPr>
      </w:pP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shd w:val="clear" w:color="auto" w:fill="auto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rtl w:val="0"/>
          <w:lang w:val="ru-RU"/>
        </w:rPr>
        <w:t xml:space="preserve">Сборник рассказов «Второй» Нина Дашевская (дата обращения 10.09.2022г.) </w:t>
      </w:r>
    </w:p>
    <w:p>
      <w:pPr>
        <w:pStyle w:val="6"/>
        <w:framePr w:wrap="auto" w:vAnchor="margin" w:hAnchor="text" w:yAlign="inline"/>
      </w:pPr>
      <w:r>
        <w:rPr>
          <w:rStyle w:val="15"/>
          <w:rFonts w:eastAsia="Arial Unicode MS" w:cs="Arial Unicode MS"/>
          <w:rtl w:val="0"/>
          <w:lang w:val="en-US"/>
        </w:rPr>
        <w:t xml:space="preserve"> </w:t>
      </w:r>
    </w:p>
  </w:footnote>
  <w:footnote w:id="15">
    <w:p>
      <w:pPr>
        <w:pStyle w:val="6"/>
        <w:framePr w:wrap="auto" w:vAnchor="margin" w:hAnchor="text" w:yAlign="inline"/>
        <w:snapToGrid w:val="0"/>
      </w:pPr>
      <w:r>
        <w:rPr>
          <w:rStyle w:val="4"/>
        </w:rPr>
        <w:footnoteRef/>
      </w:r>
      <w:r>
        <w:t xml:space="preserve"> </w:t>
      </w:r>
      <w:r>
        <w:rPr>
          <w:rStyle w:val="15"/>
          <w:rtl w:val="0"/>
          <w:lang w:val="ru-RU"/>
        </w:rPr>
        <w:t>Сборник рассказов «Второй» Нина Дашевская (дата обращения 10.09.2022г.)</w:t>
      </w:r>
    </w:p>
  </w:footnote>
  <w:footnote w:id="16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sz w:val="18"/>
          <w:szCs w:val="18"/>
        </w:rPr>
      </w:pPr>
      <w:r>
        <w:rPr>
          <w:rStyle w:val="15"/>
          <w:rFonts w:hint="default" w:ascii="Times New Roman" w:hAnsi="Times New Roman" w:eastAsia="Times New Roman" w:cs="Times New Roman"/>
          <w:i/>
          <w:iCs/>
          <w:sz w:val="18"/>
          <w:szCs w:val="18"/>
          <w:vertAlign w:val="superscript"/>
          <w:lang w:val="ru-RU"/>
        </w:rPr>
        <w:footnoteRef/>
      </w:r>
      <w:r>
        <w:rPr>
          <w:rStyle w:val="20"/>
          <w:rFonts w:hint="default" w:ascii="Times New Roman" w:hAnsi="Times New Roman" w:cs="Times New Roman"/>
          <w:outline w:val="0"/>
          <w:color w:val="0000FF"/>
          <w:sz w:val="18"/>
          <w:szCs w:val="18"/>
          <w:u w:val="single" w:color="0000FF"/>
          <w:lang w:val="en-US"/>
        </w:rPr>
        <w:fldChar w:fldCharType="begin"/>
      </w:r>
      <w:r>
        <w:rPr>
          <w:rStyle w:val="20"/>
          <w:rFonts w:hint="default" w:ascii="Times New Roman" w:hAnsi="Times New Roman" w:cs="Times New Roman"/>
          <w:outline w:val="0"/>
          <w:color w:val="0000FF"/>
          <w:sz w:val="18"/>
          <w:szCs w:val="18"/>
          <w:u w:val="single" w:color="0000FF"/>
          <w:lang w:val="en-US"/>
        </w:rPr>
        <w:instrText xml:space="preserve"> HYPERLINK "https://cyberleninka.ru/article/n/sotsialnaya-tematika-v-sovremennoy-rossiyskoy-literature-dlya-podrostkov-mirovaya-traditsiya-i-natsionalnaya-spetsifika"</w:instrText>
      </w:r>
      <w:r>
        <w:rPr>
          <w:rStyle w:val="20"/>
          <w:rFonts w:hint="default" w:ascii="Times New Roman" w:hAnsi="Times New Roman" w:cs="Times New Roman"/>
          <w:outline w:val="0"/>
          <w:color w:val="0000FF"/>
          <w:sz w:val="18"/>
          <w:szCs w:val="18"/>
          <w:u w:val="single" w:color="0000FF"/>
          <w:lang w:val="en-US"/>
        </w:rPr>
        <w:fldChar w:fldCharType="separate"/>
      </w:r>
      <w:r>
        <w:rPr>
          <w:rStyle w:val="20"/>
          <w:rFonts w:hint="default" w:ascii="Times New Roman" w:hAnsi="Times New Roman" w:cs="Times New Roman"/>
          <w:outline w:val="0"/>
          <w:color w:val="0000FF"/>
          <w:sz w:val="18"/>
          <w:szCs w:val="18"/>
          <w:u w:val="single" w:color="0000FF"/>
          <w:rtl w:val="0"/>
          <w:lang w:val="en-US"/>
        </w:rPr>
        <w:t>https://cyberleninka.ru/article/n/sotsialnaya-tematika-v-sovremennoy-rossiyskoy-literature-dlya-podrostkov-mirovaya-traditsiya-i-natsionalnaya-spetsifika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Style w:val="15"/>
          <w:rFonts w:hint="default" w:ascii="Times New Roman" w:hAnsi="Times New Roman" w:cs="Times New Roman"/>
          <w:sz w:val="18"/>
          <w:szCs w:val="18"/>
          <w:rtl w:val="0"/>
          <w:lang w:val="ru-RU"/>
        </w:rPr>
        <w:t xml:space="preserve"> (дата обращения 01.12.22) </w:t>
      </w:r>
    </w:p>
  </w:footnote>
  <w:footnote w:id="17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15"/>
          <w:rFonts w:hint="default" w:ascii="Times New Roman" w:hAnsi="Times New Roman" w:eastAsia="Times New Roman" w:cs="Times New Roman"/>
          <w:i w:val="0"/>
          <w:iCs w:val="0"/>
          <w:sz w:val="18"/>
          <w:szCs w:val="18"/>
          <w:vertAlign w:val="superscript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rtl w:val="0"/>
          <w:lang w:val="ru-RU"/>
        </w:rPr>
        <w:t>Сборник  рассказов «Второй» Нины Дашевской (дата обращения 10.09.2022г.))</w:t>
      </w:r>
    </w:p>
  </w:footnote>
  <w:footnote w:id="18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15"/>
          <w:rFonts w:hint="default" w:ascii="Times New Roman" w:hAnsi="Times New Roman" w:eastAsia="Times New Roman" w:cs="Times New Roman"/>
          <w:i w:val="0"/>
          <w:iCs w:val="0"/>
          <w:sz w:val="18"/>
          <w:szCs w:val="18"/>
          <w:vertAlign w:val="superscript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rtl w:val="0"/>
          <w:lang w:val="ru-RU"/>
        </w:rPr>
        <w:t>Там же</w:t>
      </w:r>
    </w:p>
  </w:footnote>
  <w:footnote w:id="19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i w:val="0"/>
          <w:iCs w:val="0"/>
          <w:sz w:val="18"/>
          <w:szCs w:val="18"/>
        </w:rPr>
      </w:pPr>
      <w:r>
        <w:rPr>
          <w:rStyle w:val="15"/>
          <w:rFonts w:hint="default" w:ascii="Times New Roman" w:hAnsi="Times New Roman" w:eastAsia="Times New Roman" w:cs="Times New Roman"/>
          <w:i w:val="0"/>
          <w:iCs w:val="0"/>
          <w:sz w:val="18"/>
          <w:szCs w:val="18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i w:val="0"/>
          <w:iCs w:val="0"/>
          <w:sz w:val="18"/>
          <w:szCs w:val="18"/>
          <w:rtl w:val="0"/>
          <w:lang w:val="ru-RU"/>
        </w:rPr>
        <w:t>Там же</w:t>
      </w:r>
    </w:p>
  </w:footnote>
  <w:footnote w:id="20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5"/>
          <w:rFonts w:hint="default" w:ascii="Times New Roman" w:hAnsi="Times New Roman" w:eastAsia="Times New Roman" w:cs="Times New Roman"/>
          <w:i w:val="0"/>
          <w:iCs w:val="0"/>
          <w:sz w:val="16"/>
          <w:szCs w:val="16"/>
          <w:vertAlign w:val="superscript"/>
          <w:lang w:val="ru-RU"/>
        </w:rPr>
        <w:footnoteRef/>
      </w:r>
      <w:r>
        <w:rPr>
          <w:rStyle w:val="15"/>
          <w:rFonts w:hint="default" w:ascii="Times New Roman" w:hAnsi="Times New Roman" w:cs="Times New Roman"/>
          <w:i w:val="0"/>
          <w:iCs w:val="0"/>
          <w:sz w:val="16"/>
          <w:szCs w:val="16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sz w:val="16"/>
          <w:szCs w:val="16"/>
          <w:rtl w:val="0"/>
          <w:lang w:val="ru-RU"/>
        </w:rPr>
        <w:t xml:space="preserve">Там же </w:t>
      </w:r>
    </w:p>
  </w:footnote>
  <w:footnote w:id="21">
    <w:p>
      <w:pPr>
        <w:pStyle w:val="17"/>
        <w:framePr w:wrap="auto" w:vAnchor="margin" w:hAnchor="text" w:yAlign="inline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5"/>
          <w:rFonts w:hint="default" w:ascii="Times New Roman" w:hAnsi="Times New Roman" w:eastAsia="Times New Roman" w:cs="Times New Roman"/>
          <w:i/>
          <w:iCs/>
          <w:sz w:val="16"/>
          <w:szCs w:val="16"/>
          <w:vertAlign w:val="superscript"/>
        </w:rPr>
        <w:footnoteRef/>
      </w:r>
      <w:r>
        <w:rPr>
          <w:rStyle w:val="15"/>
          <w:rFonts w:hint="default" w:ascii="Times New Roman" w:hAnsi="Times New Roman" w:cs="Times New Roman"/>
          <w:sz w:val="16"/>
          <w:szCs w:val="16"/>
          <w:rtl w:val="0"/>
          <w:lang w:val="en-US"/>
        </w:rPr>
        <w:t xml:space="preserve"> </w:t>
      </w:r>
      <w:r>
        <w:rPr>
          <w:rStyle w:val="15"/>
          <w:rFonts w:hint="default" w:ascii="Times New Roman" w:hAnsi="Times New Roman" w:cs="Times New Roman"/>
          <w:sz w:val="16"/>
          <w:szCs w:val="16"/>
          <w:rtl w:val="0"/>
          <w:lang w:val="ru-RU"/>
        </w:rPr>
        <w:t xml:space="preserve">Там же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3134995</wp:posOffset>
              </wp:positionH>
              <wp:positionV relativeFrom="page">
                <wp:posOffset>10013950</wp:posOffset>
              </wp:positionV>
              <wp:extent cx="127000" cy="13716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07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framePr w:wrap="auto" w:vAnchor="margin" w:hAnchor="text" w:yAlign="inline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Прямоугольник" type="#_x0000_t202" style="position:absolute;left:0pt;margin-left:246.85pt;margin-top:788.5pt;height:10.8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vQH7ZAAAA&#10;DQEAAA8AAAAAAAAAAQAgAAAAIgAAAGRycy9kb3ducmV2LnhtbFBLAQIUABQAAAAIAIdO4kBOGED0&#10;HAIAAA4EAAAOAAAAAAAAAAEAIAAAACgBAABkcnMvZTJvRG9jLnhtbFBLBQYAAAAABgAGAFkBAAC2&#10;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framePr w:wrap="auto" w:vAnchor="margin" w:hAnchor="text" w:yAlign="inlin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3134995</wp:posOffset>
              </wp:positionH>
              <wp:positionV relativeFrom="page">
                <wp:posOffset>10013950</wp:posOffset>
              </wp:positionV>
              <wp:extent cx="127000" cy="137160"/>
              <wp:effectExtent l="0" t="0" r="0" b="0"/>
              <wp:wrapNone/>
              <wp:docPr id="1073741826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07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framePr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Прямоугольник" type="#_x0000_t202" style="position:absolute;left:0pt;margin-left:246.85pt;margin-top:788.5pt;height:10.8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vQH7ZAAAA&#10;DQEAAA8AAAAAAAAAAQAgAAAAIgAAAGRycy9kb3ducmV2LnhtbFBLAQIUABQAAAAIAIdO4kCLvNqM&#10;HAIAAA4EAAAOAAAAAAAAAAEAIAAAACgBAABkcnMvZTJvRG9jLnhtbFBLBQYAAAAABgAGAFkBAAC2&#10;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framePr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·"/>
      <w:lvlJc w:val="left"/>
      <w:pPr>
        <w:ind w:left="6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entative="0">
      <w:start w:val="1"/>
      <w:numFmt w:val="bullet"/>
      <w:lvlText w:val="·"/>
      <w:lvlJc w:val="left"/>
      <w:pPr>
        <w:ind w:left="13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entative="0">
      <w:start w:val="1"/>
      <w:numFmt w:val="bullet"/>
      <w:lvlText w:val="·"/>
      <w:lvlJc w:val="left"/>
      <w:pPr>
        <w:ind w:left="2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entative="0">
      <w:start w:val="1"/>
      <w:numFmt w:val="bullet"/>
      <w:lvlText w:val="·"/>
      <w:lvlJc w:val="left"/>
      <w:pPr>
        <w:ind w:left="27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entative="0">
      <w:start w:val="1"/>
      <w:numFmt w:val="bullet"/>
      <w:lvlText w:val="·"/>
      <w:lvlJc w:val="left"/>
      <w:pPr>
        <w:ind w:left="34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entative="0">
      <w:start w:val="1"/>
      <w:numFmt w:val="bullet"/>
      <w:lvlText w:val="·"/>
      <w:lvlJc w:val="left"/>
      <w:pPr>
        <w:ind w:left="42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entative="0">
      <w:start w:val="1"/>
      <w:numFmt w:val="bullet"/>
      <w:lvlText w:val="·"/>
      <w:lvlJc w:val="left"/>
      <w:pPr>
        <w:ind w:left="49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entative="0">
      <w:start w:val="1"/>
      <w:numFmt w:val="bullet"/>
      <w:lvlText w:val="·"/>
      <w:lvlJc w:val="left"/>
      <w:pPr>
        <w:ind w:left="56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entative="0">
      <w:start w:val="1"/>
      <w:numFmt w:val="bullet"/>
      <w:lvlText w:val="·"/>
      <w:lvlJc w:val="left"/>
      <w:pPr>
        <w:ind w:left="6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4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4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5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63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44"/>
    <w:footnote w:id="45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7247187"/>
    <w:rsid w:val="2D250FA9"/>
    <w:rsid w:val="4FE42D36"/>
    <w:rsid w:val="5BED6F25"/>
    <w:rsid w:val="5C755F10"/>
    <w:rsid w:val="7D135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u w:val="single"/>
    </w:rPr>
  </w:style>
  <w:style w:type="paragraph" w:styleId="6">
    <w:name w:val="footnote text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table" w:customStyle="1" w:styleId="7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Колонтитулы A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9">
    <w:name w:val="Нижний колонтитул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paragraph" w:customStyle="1" w:styleId="10">
    <w:name w:val="Колонтитулы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11">
    <w:name w:val="Основной текст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  <w:style w:type="paragraph" w:customStyle="1" w:styleId="12">
    <w:name w:val="Обычный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paragraph" w:customStyle="1" w:styleId="13">
    <w:name w:val="Обычный (веб)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paragraph" w:customStyle="1" w:styleId="14">
    <w:name w:val="По умолчанию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ru-RU"/>
    </w:rPr>
  </w:style>
  <w:style w:type="character" w:customStyle="1" w:styleId="15">
    <w:name w:val="Нет"/>
    <w:qFormat/>
    <w:uiPriority w:val="0"/>
  </w:style>
  <w:style w:type="character" w:customStyle="1" w:styleId="16">
    <w:name w:val="Hyperlink.0"/>
    <w:basedOn w:val="15"/>
    <w:qFormat/>
    <w:uiPriority w:val="0"/>
    <w:rPr>
      <w:rFonts w:ascii="Times New Roman" w:hAnsi="Times New Roman" w:eastAsia="Times New Roman" w:cs="Times New Roman"/>
      <w:color w:val="0000FF"/>
      <w:sz w:val="18"/>
      <w:szCs w:val="18"/>
      <w:u w:val="single" w:color="0000FF"/>
      <w:lang w:val="en-US"/>
    </w:rPr>
  </w:style>
  <w:style w:type="paragraph" w:customStyle="1" w:styleId="17">
    <w:name w:val="Текст сноски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customStyle="1" w:styleId="18">
    <w:name w:val="Основной текст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ru-RU"/>
    </w:rPr>
  </w:style>
  <w:style w:type="paragraph" w:customStyle="1" w:styleId="19">
    <w:name w:val="Основной текст2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ru-RU"/>
    </w:rPr>
  </w:style>
  <w:style w:type="character" w:customStyle="1" w:styleId="20">
    <w:name w:val="Hyperlink.1"/>
    <w:basedOn w:val="15"/>
    <w:qFormat/>
    <w:uiPriority w:val="0"/>
    <w:rPr>
      <w:color w:val="0000FF"/>
      <w:u w:val="single" w:color="0000FF"/>
      <w:lang w:val="en-US"/>
    </w:rPr>
  </w:style>
  <w:style w:type="paragraph" w:customStyle="1" w:styleId="21">
    <w:name w:val="По умолчанию B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ru-RU"/>
    </w:rPr>
  </w:style>
  <w:style w:type="character" w:customStyle="1" w:styleId="22">
    <w:name w:val="Hyperlink.2"/>
    <w:basedOn w:val="15"/>
    <w:qFormat/>
    <w:uiPriority w:val="0"/>
    <w:rPr>
      <w:color w:val="0000FF"/>
      <w:sz w:val="24"/>
      <w:szCs w:val="24"/>
      <w:u w:val="single" w:color="0000FF"/>
      <w:lang w:val="de-DE"/>
    </w:rPr>
  </w:style>
  <w:style w:type="character" w:customStyle="1" w:styleId="23">
    <w:name w:val="Ссылка"/>
    <w:qFormat/>
    <w:uiPriority w:val="0"/>
    <w:rPr>
      <w:color w:val="0000FF"/>
      <w:u w:val="single" w:color="0000FF"/>
    </w:rPr>
  </w:style>
  <w:style w:type="character" w:customStyle="1" w:styleId="24">
    <w:name w:val="Hyperlink.3"/>
    <w:basedOn w:val="23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5">
    <w:name w:val="Hyperlink.4"/>
    <w:basedOn w:val="15"/>
    <w:qFormat/>
    <w:uiPriority w:val="0"/>
    <w:rPr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2023-01-19T15:46:00Z</dcterms:created>
  <dc:creator>Севиль</dc:creator>
  <cp:lastModifiedBy>Севиль</cp:lastModifiedBy>
  <dcterms:modified xsi:type="dcterms:W3CDTF">2023-06-09T09:41:44Z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AD932D2BC28F463D8ED041B783275722</vt:lpwstr>
  </property>
</Properties>
</file>