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A1B" w:rsidRDefault="00E15A1B" w:rsidP="00E15A1B">
      <w:pPr>
        <w:jc w:val="center"/>
        <w:rPr>
          <w:rFonts w:ascii="Times New Roman" w:hAnsi="Times New Roman" w:cs="Times New Roman"/>
        </w:rPr>
      </w:pPr>
      <w:r w:rsidRPr="002D7906">
        <w:rPr>
          <w:rFonts w:ascii="Times New Roman" w:hAnsi="Times New Roman" w:cs="Times New Roman"/>
        </w:rPr>
        <w:t xml:space="preserve">Муниципальное бюджетное </w:t>
      </w:r>
      <w:r w:rsidR="008C4746">
        <w:rPr>
          <w:rFonts w:ascii="Times New Roman" w:hAnsi="Times New Roman" w:cs="Times New Roman"/>
        </w:rPr>
        <w:t>обще</w:t>
      </w:r>
      <w:r w:rsidRPr="002D7906">
        <w:rPr>
          <w:rFonts w:ascii="Times New Roman" w:hAnsi="Times New Roman" w:cs="Times New Roman"/>
        </w:rPr>
        <w:t xml:space="preserve">образовательное учреждение </w:t>
      </w: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  <w:r w:rsidRPr="002D7906">
        <w:rPr>
          <w:rFonts w:ascii="Times New Roman" w:hAnsi="Times New Roman" w:cs="Times New Roman"/>
        </w:rPr>
        <w:t>«Красноволжская средняя общеобразовательная школа»</w:t>
      </w:r>
      <w:r>
        <w:rPr>
          <w:rFonts w:ascii="Times New Roman" w:hAnsi="Times New Roman" w:cs="Times New Roman"/>
        </w:rPr>
        <w:t xml:space="preserve"> </w:t>
      </w: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Горномарийского района Республики Марий Эл</w:t>
      </w: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Фигуры Хладни.</w:t>
      </w:r>
    </w:p>
    <w:p w:rsidR="00E15A1B" w:rsidRDefault="00E15A1B" w:rsidP="00E15A1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E15A1B" w:rsidRDefault="00DE5FC0" w:rsidP="00BA5CE2">
      <w:pPr>
        <w:ind w:left="467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Автор работы: Исмятов Андрей, </w:t>
      </w:r>
      <w:r w:rsidR="00E15A1B">
        <w:rPr>
          <w:rFonts w:ascii="Times New Roman" w:hAnsi="Times New Roman" w:cs="Times New Roman"/>
        </w:rPr>
        <w:t>уч</w:t>
      </w:r>
      <w:r w:rsidR="008C4746">
        <w:rPr>
          <w:rFonts w:ascii="Times New Roman" w:hAnsi="Times New Roman" w:cs="Times New Roman"/>
        </w:rPr>
        <w:t>ащийся</w:t>
      </w:r>
      <w:r w:rsidR="00E15A1B">
        <w:rPr>
          <w:rFonts w:ascii="Times New Roman" w:hAnsi="Times New Roman" w:cs="Times New Roman"/>
        </w:rPr>
        <w:t xml:space="preserve"> 10</w:t>
      </w:r>
      <w:r w:rsidR="00BA5CE2">
        <w:rPr>
          <w:rFonts w:ascii="Times New Roman" w:hAnsi="Times New Roman" w:cs="Times New Roman"/>
        </w:rPr>
        <w:t xml:space="preserve"> </w:t>
      </w:r>
      <w:r w:rsidR="00E15A1B">
        <w:rPr>
          <w:rFonts w:ascii="Times New Roman" w:hAnsi="Times New Roman" w:cs="Times New Roman"/>
        </w:rPr>
        <w:t>класса</w:t>
      </w:r>
    </w:p>
    <w:p w:rsidR="00E15A1B" w:rsidRDefault="00E15A1B" w:rsidP="00BA5CE2">
      <w:pPr>
        <w:ind w:left="4678"/>
        <w:jc w:val="right"/>
        <w:rPr>
          <w:rFonts w:ascii="Times New Roman" w:hAnsi="Times New Roman" w:cs="Times New Roman"/>
        </w:rPr>
      </w:pPr>
    </w:p>
    <w:p w:rsidR="00E15A1B" w:rsidRDefault="00E15A1B" w:rsidP="00BA5CE2">
      <w:pPr>
        <w:ind w:left="467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Руководитель: </w:t>
      </w:r>
      <w:r w:rsidR="002335D3">
        <w:rPr>
          <w:rFonts w:ascii="Times New Roman" w:hAnsi="Times New Roman" w:cs="Times New Roman"/>
        </w:rPr>
        <w:t>Иванова З.Н., учитель физики и математики</w:t>
      </w:r>
    </w:p>
    <w:p w:rsidR="00E15A1B" w:rsidRDefault="00E15A1B" w:rsidP="00E15A1B">
      <w:pPr>
        <w:ind w:left="4536"/>
        <w:jc w:val="right"/>
        <w:rPr>
          <w:rFonts w:ascii="Times New Roman" w:hAnsi="Times New Roman" w:cs="Times New Roman"/>
        </w:rPr>
      </w:pPr>
    </w:p>
    <w:p w:rsidR="00E15A1B" w:rsidRDefault="00E15A1B" w:rsidP="00E15A1B">
      <w:pPr>
        <w:ind w:left="4536"/>
        <w:jc w:val="right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ind w:left="-42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с. Кулаково</w:t>
      </w:r>
    </w:p>
    <w:p w:rsidR="00E15A1B" w:rsidRDefault="002335D3" w:rsidP="00E15A1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2022</w:t>
      </w:r>
      <w:r w:rsidR="008C4746">
        <w:rPr>
          <w:rFonts w:ascii="Times New Roman" w:hAnsi="Times New Roman" w:cs="Times New Roman"/>
        </w:rPr>
        <w:t xml:space="preserve"> </w:t>
      </w:r>
      <w:r w:rsidR="00E15A1B">
        <w:rPr>
          <w:rFonts w:ascii="Times New Roman" w:hAnsi="Times New Roman" w:cs="Times New Roman"/>
        </w:rPr>
        <w:t>г.</w:t>
      </w: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jc w:val="center"/>
        <w:rPr>
          <w:rFonts w:ascii="Times New Roman" w:hAnsi="Times New Roman" w:cs="Times New Roman"/>
        </w:rPr>
      </w:pPr>
    </w:p>
    <w:p w:rsidR="00E15A1B" w:rsidRPr="00203AD6" w:rsidRDefault="00E15A1B" w:rsidP="00E15A1B">
      <w:pPr>
        <w:jc w:val="center"/>
        <w:rPr>
          <w:rFonts w:ascii="Times New Roman" w:hAnsi="Times New Roman" w:cs="Times New Roman"/>
          <w:b/>
          <w:sz w:val="28"/>
        </w:rPr>
      </w:pPr>
      <w:r w:rsidRPr="00203AD6">
        <w:rPr>
          <w:rFonts w:ascii="Times New Roman" w:hAnsi="Times New Roman" w:cs="Times New Roman"/>
          <w:b/>
          <w:sz w:val="28"/>
        </w:rPr>
        <w:t xml:space="preserve">Оглавление </w:t>
      </w:r>
    </w:p>
    <w:p w:rsidR="00E15A1B" w:rsidRDefault="00E15A1B" w:rsidP="00E1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Введение……………………………………………………………………………………................</w:t>
      </w:r>
      <w:r w:rsidR="00BA5CE2">
        <w:rPr>
          <w:rFonts w:ascii="Times New Roman" w:hAnsi="Times New Roman" w:cs="Times New Roman"/>
        </w:rPr>
        <w:t>...</w:t>
      </w:r>
      <w:r w:rsidR="0075158B">
        <w:rPr>
          <w:rFonts w:ascii="Times New Roman" w:hAnsi="Times New Roman" w:cs="Times New Roman"/>
        </w:rPr>
        <w:t>..</w:t>
      </w:r>
      <w:r>
        <w:rPr>
          <w:rFonts w:ascii="Times New Roman" w:hAnsi="Times New Roman" w:cs="Times New Roman"/>
        </w:rPr>
        <w:t>.3</w:t>
      </w:r>
    </w:p>
    <w:p w:rsidR="00E15A1B" w:rsidRDefault="00E15A1B" w:rsidP="00E1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1. Теоретическая часть</w:t>
      </w:r>
      <w:r w:rsidR="00EB6D74">
        <w:rPr>
          <w:rFonts w:ascii="Times New Roman" w:hAnsi="Times New Roman" w:cs="Times New Roman"/>
        </w:rPr>
        <w:t xml:space="preserve">                                                 </w:t>
      </w:r>
    </w:p>
    <w:p w:rsidR="00E15A1B" w:rsidRDefault="00AD01C2" w:rsidP="00E15A1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всё было? Из истории Хладни……….</w:t>
      </w:r>
      <w:r w:rsidR="00E15A1B">
        <w:rPr>
          <w:rFonts w:ascii="Times New Roman" w:hAnsi="Times New Roman" w:cs="Times New Roman"/>
        </w:rPr>
        <w:t>…………………………………………………</w:t>
      </w:r>
      <w:r w:rsidR="00BA5CE2">
        <w:rPr>
          <w:rFonts w:ascii="Times New Roman" w:hAnsi="Times New Roman" w:cs="Times New Roman"/>
        </w:rPr>
        <w:t>…</w:t>
      </w:r>
      <w:r w:rsidR="00E15A1B">
        <w:rPr>
          <w:rFonts w:ascii="Times New Roman" w:hAnsi="Times New Roman" w:cs="Times New Roman"/>
        </w:rPr>
        <w:t>……</w:t>
      </w:r>
      <w:r>
        <w:rPr>
          <w:rFonts w:ascii="Times New Roman" w:hAnsi="Times New Roman" w:cs="Times New Roman"/>
        </w:rPr>
        <w:t>.4</w:t>
      </w:r>
    </w:p>
    <w:p w:rsidR="00E15A1B" w:rsidRDefault="00AD01C2" w:rsidP="00E15A1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Стоячие волны……………………………</w:t>
      </w:r>
      <w:r w:rsidR="00E15A1B">
        <w:rPr>
          <w:rFonts w:ascii="Times New Roman" w:hAnsi="Times New Roman" w:cs="Times New Roman"/>
        </w:rPr>
        <w:t>………………………………………………………</w:t>
      </w:r>
      <w:r w:rsidR="00BA5CE2">
        <w:rPr>
          <w:rFonts w:ascii="Times New Roman" w:hAnsi="Times New Roman" w:cs="Times New Roman"/>
        </w:rPr>
        <w:t>...</w:t>
      </w:r>
      <w:r w:rsidR="00EB6D74">
        <w:rPr>
          <w:rFonts w:ascii="Times New Roman" w:hAnsi="Times New Roman" w:cs="Times New Roman"/>
        </w:rPr>
        <w:t>...</w:t>
      </w:r>
      <w:r>
        <w:rPr>
          <w:rFonts w:ascii="Times New Roman" w:hAnsi="Times New Roman" w:cs="Times New Roman"/>
        </w:rPr>
        <w:t>4</w:t>
      </w:r>
    </w:p>
    <w:p w:rsidR="00E15A1B" w:rsidRDefault="00AD01C2" w:rsidP="00E15A1B">
      <w:pPr>
        <w:pStyle w:val="a3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Применение фигур Хладни………………………………………………………………………</w:t>
      </w:r>
      <w:r w:rsidR="00EB6D74">
        <w:rPr>
          <w:rFonts w:ascii="Times New Roman" w:hAnsi="Times New Roman" w:cs="Times New Roman"/>
        </w:rPr>
        <w:t>…..</w:t>
      </w:r>
      <w:r>
        <w:rPr>
          <w:rFonts w:ascii="Times New Roman" w:hAnsi="Times New Roman" w:cs="Times New Roman"/>
        </w:rPr>
        <w:t>5</w:t>
      </w:r>
    </w:p>
    <w:p w:rsidR="00E15A1B" w:rsidRPr="00EB6D74" w:rsidRDefault="00E15A1B" w:rsidP="00E1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Глава 2. Практическая часть</w:t>
      </w:r>
    </w:p>
    <w:p w:rsidR="003F2F2E" w:rsidRPr="003F2F2E" w:rsidRDefault="003F2F2E" w:rsidP="003F2F2E">
      <w:pPr>
        <w:shd w:val="clear" w:color="auto" w:fill="FFFFFF"/>
        <w:spacing w:after="0" w:line="315" w:lineRule="atLeast"/>
        <w:rPr>
          <w:rFonts w:ascii="Arial" w:eastAsia="Times New Roman" w:hAnsi="Arial" w:cs="Arial"/>
          <w:i/>
          <w:color w:val="181818"/>
          <w:lang w:eastAsia="ru-RU"/>
        </w:rPr>
      </w:pPr>
      <w:r w:rsidRPr="003F2F2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.1</w:t>
      </w:r>
      <w:r w:rsidRPr="003F2F2E">
        <w:rPr>
          <w:rFonts w:ascii="Times New Roman" w:hAnsi="Times New Roman" w:cs="Times New Roman"/>
        </w:rPr>
        <w:t xml:space="preserve">. </w:t>
      </w:r>
      <w:r w:rsidRPr="003F2F2E">
        <w:rPr>
          <w:rFonts w:ascii="Times New Roman" w:eastAsia="Times New Roman" w:hAnsi="Times New Roman" w:cs="Times New Roman"/>
          <w:color w:val="181818"/>
          <w:lang w:eastAsia="ru-RU"/>
        </w:rPr>
        <w:t>Получение фигур Хладни с помощью звукового динамика</w:t>
      </w:r>
      <w:r w:rsidR="00EB6D74">
        <w:rPr>
          <w:rFonts w:ascii="Times New Roman" w:hAnsi="Times New Roman" w:cs="Times New Roman"/>
        </w:rPr>
        <w:t>………………………………..……..7</w:t>
      </w:r>
    </w:p>
    <w:p w:rsidR="003F2F2E" w:rsidRPr="003F2F2E" w:rsidRDefault="003F2F2E" w:rsidP="00E15A1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2.2. Анкетирование………………………………………………………………………………………11</w:t>
      </w:r>
    </w:p>
    <w:p w:rsidR="00E15A1B" w:rsidRDefault="00E15A1B" w:rsidP="00E15A1B">
      <w:pPr>
        <w:rPr>
          <w:rFonts w:ascii="Times New Roman" w:hAnsi="Times New Roman" w:cs="Times New Roman"/>
        </w:rPr>
      </w:pPr>
      <w:r w:rsidRPr="00354714">
        <w:rPr>
          <w:rFonts w:ascii="Times New Roman" w:hAnsi="Times New Roman" w:cs="Times New Roman"/>
          <w:b/>
        </w:rPr>
        <w:t>Заключение</w:t>
      </w:r>
      <w:r>
        <w:rPr>
          <w:rFonts w:ascii="Times New Roman" w:hAnsi="Times New Roman" w:cs="Times New Roman"/>
        </w:rPr>
        <w:t>……………………………………………………………………………………………...</w:t>
      </w:r>
      <w:r w:rsidR="00B51C76">
        <w:rPr>
          <w:rFonts w:ascii="Times New Roman" w:hAnsi="Times New Roman" w:cs="Times New Roman"/>
        </w:rPr>
        <w:t>12</w:t>
      </w:r>
    </w:p>
    <w:p w:rsidR="00E15A1B" w:rsidRPr="00354714" w:rsidRDefault="00E15A1B" w:rsidP="00E15A1B">
      <w:pPr>
        <w:rPr>
          <w:rFonts w:ascii="Times New Roman" w:hAnsi="Times New Roman" w:cs="Times New Roman"/>
        </w:rPr>
      </w:pPr>
      <w:r w:rsidRPr="00354714">
        <w:rPr>
          <w:rFonts w:ascii="Times New Roman" w:hAnsi="Times New Roman" w:cs="Times New Roman"/>
          <w:b/>
        </w:rPr>
        <w:t>Список литературы</w:t>
      </w:r>
      <w:r>
        <w:rPr>
          <w:rFonts w:ascii="Times New Roman" w:hAnsi="Times New Roman" w:cs="Times New Roman"/>
        </w:rPr>
        <w:t>……</w:t>
      </w:r>
      <w:r w:rsidR="00F973C5">
        <w:rPr>
          <w:rFonts w:ascii="Times New Roman" w:hAnsi="Times New Roman" w:cs="Times New Roman"/>
        </w:rPr>
        <w:t>…</w:t>
      </w:r>
      <w:r w:rsidR="00B51C76">
        <w:rPr>
          <w:rFonts w:ascii="Times New Roman" w:hAnsi="Times New Roman" w:cs="Times New Roman"/>
        </w:rPr>
        <w:t>…………………………………………………………………………….1</w:t>
      </w:r>
      <w:r w:rsidR="00EB6D74">
        <w:rPr>
          <w:rFonts w:ascii="Times New Roman" w:hAnsi="Times New Roman" w:cs="Times New Roman"/>
        </w:rPr>
        <w:t>3</w:t>
      </w: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E15A1B" w:rsidRDefault="00E15A1B" w:rsidP="00E15A1B">
      <w:pPr>
        <w:pStyle w:val="a3"/>
        <w:ind w:left="142"/>
        <w:jc w:val="center"/>
        <w:rPr>
          <w:rFonts w:ascii="Times New Roman" w:hAnsi="Times New Roman" w:cs="Times New Roman"/>
        </w:rPr>
      </w:pPr>
    </w:p>
    <w:p w:rsidR="00612546" w:rsidRDefault="00612546"/>
    <w:p w:rsidR="002335D3" w:rsidRDefault="002335D3"/>
    <w:p w:rsidR="002335D3" w:rsidRDefault="002335D3"/>
    <w:p w:rsidR="002335D3" w:rsidRDefault="002335D3"/>
    <w:p w:rsidR="002335D3" w:rsidRDefault="002335D3"/>
    <w:p w:rsidR="002335D3" w:rsidRDefault="002335D3"/>
    <w:p w:rsidR="002335D3" w:rsidRDefault="002335D3"/>
    <w:p w:rsidR="002335D3" w:rsidRDefault="002335D3"/>
    <w:p w:rsidR="002335D3" w:rsidRDefault="002335D3"/>
    <w:p w:rsidR="002335D3" w:rsidRDefault="002335D3"/>
    <w:p w:rsidR="002335D3" w:rsidRDefault="002335D3"/>
    <w:p w:rsidR="00AD01C2" w:rsidRDefault="00AD01C2"/>
    <w:p w:rsidR="00B51C76" w:rsidRDefault="00B51C76" w:rsidP="00B51C76"/>
    <w:p w:rsidR="002335D3" w:rsidRDefault="002335D3" w:rsidP="00B51C7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Введение</w:t>
      </w:r>
    </w:p>
    <w:p w:rsidR="00EE247D" w:rsidRPr="00EE247D" w:rsidRDefault="00D17424" w:rsidP="00B51C76">
      <w:pPr>
        <w:pStyle w:val="a4"/>
        <w:shd w:val="clear" w:color="auto" w:fill="FFFFFF"/>
        <w:spacing w:before="0" w:beforeAutospacing="0" w:after="0" w:afterAutospacing="0"/>
        <w:ind w:firstLine="567"/>
        <w:rPr>
          <w:color w:val="000000"/>
          <w:shd w:val="clear" w:color="auto" w:fill="FFFFFF"/>
        </w:rPr>
      </w:pPr>
      <w:r w:rsidRPr="00D17424">
        <w:rPr>
          <w:color w:val="000000" w:themeColor="text1"/>
          <w:sz w:val="22"/>
          <w:szCs w:val="22"/>
        </w:rPr>
        <w:t>Каждый день мы произносим, слышим различные звуки, они окружают нас везде. Мы знаем, что  звук - это волна, а точнее это физическое явление волновой природы. Наука, которая изучает звук, называется акустикой, название происходит от греческого слова </w:t>
      </w:r>
      <w:r w:rsidRPr="00D17424">
        <w:rPr>
          <w:i/>
          <w:iCs/>
          <w:color w:val="000000" w:themeColor="text1"/>
          <w:sz w:val="22"/>
          <w:szCs w:val="22"/>
        </w:rPr>
        <w:t>«akuein»</w:t>
      </w:r>
      <w:r w:rsidRPr="00D17424">
        <w:rPr>
          <w:color w:val="000000" w:themeColor="text1"/>
          <w:sz w:val="22"/>
          <w:szCs w:val="22"/>
        </w:rPr>
        <w:t>, что означает «слышу». А можно ли увидеть звук?</w:t>
      </w:r>
      <w:r>
        <w:rPr>
          <w:color w:val="000000" w:themeColor="text1"/>
          <w:sz w:val="22"/>
          <w:szCs w:val="22"/>
        </w:rPr>
        <w:t xml:space="preserve"> </w:t>
      </w:r>
      <w:r w:rsidRPr="00D17424">
        <w:rPr>
          <w:color w:val="000000" w:themeColor="text1"/>
          <w:sz w:val="22"/>
          <w:szCs w:val="22"/>
          <w:shd w:val="clear" w:color="auto" w:fill="FFFFFF"/>
        </w:rPr>
        <w:t>Что такое звук? Какова его природа? Как взаимодействует звук с окружающей нас действительностью? Какое влияние оказывает звук на процессы творения мирозданья?</w:t>
      </w:r>
      <w:r w:rsidR="003A5229">
        <w:rPr>
          <w:color w:val="000000" w:themeColor="text1"/>
          <w:sz w:val="22"/>
          <w:szCs w:val="22"/>
          <w:shd w:val="clear" w:color="auto" w:fill="FFFFFF"/>
        </w:rPr>
        <w:t xml:space="preserve"> Об этом задумывались многие учёные, но более подробные ответы на эти вопросы дал физик Эрнст Хладни.</w:t>
      </w:r>
    </w:p>
    <w:p w:rsidR="00EE247D" w:rsidRPr="00EE247D" w:rsidRDefault="00EE247D" w:rsidP="00B51C76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Эрнст Флоренс Фридрих Хладни (30 ноября 1756-3 апреля 1827) — немецкий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физик,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основоположник экспериментальной акустики. Родился в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Виттенберге. По желанию отца, видного юриста, изучал право в Виттенберге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и в Лейпциге. Окончил Лейпцигский университет (1782). Работал физиком в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Виттенберге.</w:t>
      </w:r>
    </w:p>
    <w:p w:rsidR="00EE247D" w:rsidRPr="00EE247D" w:rsidRDefault="00EE247D" w:rsidP="00B51C76">
      <w:pPr>
        <w:shd w:val="clear" w:color="auto" w:fill="FFFFFF"/>
        <w:spacing w:after="0" w:line="240" w:lineRule="auto"/>
        <w:ind w:right="-1" w:firstLine="567"/>
        <w:rPr>
          <w:rFonts w:ascii="Times New Roman" w:eastAsia="Times New Roman" w:hAnsi="Times New Roman" w:cs="Times New Roman"/>
          <w:color w:val="000000"/>
          <w:lang w:eastAsia="ru-RU"/>
        </w:rPr>
      </w:pP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Основные работы в области акустики. Открыл в 1787 продольные колебания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струн, стержней, пластин, камертонов, колоколов, в 1799 — вращательные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колебания стержней. Первый тщательно и точно исследовал колебания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камертона, установил в 1796 законы колебания стержней. Открыл (1787) 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описал «акустические фигуры», получаемые вследствие колебания упругой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пласт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ины,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="00B51C76">
        <w:rPr>
          <w:rFonts w:ascii="Times New Roman" w:eastAsia="Times New Roman" w:hAnsi="Times New Roman" w:cs="Times New Roman"/>
          <w:color w:val="000000"/>
          <w:lang w:eastAsia="ru-RU"/>
        </w:rPr>
        <w:t>сыпанной песком (фигуры Хладни).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 xml:space="preserve"> Эти экспериментальные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>исследования поставили новую задачу математической физики — задачу 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E247D">
        <w:rPr>
          <w:rFonts w:ascii="Times New Roman" w:eastAsia="Times New Roman" w:hAnsi="Times New Roman" w:cs="Times New Roman"/>
          <w:color w:val="000000"/>
          <w:lang w:eastAsia="ru-RU"/>
        </w:rPr>
        <w:t xml:space="preserve">колебаниях мембраны. </w:t>
      </w:r>
    </w:p>
    <w:p w:rsidR="002335D3" w:rsidRPr="00B4311B" w:rsidRDefault="002335D3" w:rsidP="00B51C76">
      <w:pPr>
        <w:ind w:firstLine="56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B4311B">
        <w:rPr>
          <w:rFonts w:ascii="Times New Roman" w:hAnsi="Times New Roman" w:cs="Times New Roman"/>
          <w:b/>
          <w:color w:val="000000" w:themeColor="text1"/>
          <w:u w:val="single"/>
        </w:rPr>
        <w:t>Проблема</w:t>
      </w:r>
      <w:r w:rsidRPr="00B4311B">
        <w:rPr>
          <w:rFonts w:ascii="Times New Roman" w:hAnsi="Times New Roman" w:cs="Times New Roman"/>
          <w:color w:val="000000" w:themeColor="text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u w:val="single"/>
        </w:rPr>
        <w:t>исследования</w:t>
      </w:r>
      <w:r w:rsidRPr="00B4311B">
        <w:rPr>
          <w:rFonts w:ascii="Times New Roman" w:hAnsi="Times New Roman" w:cs="Times New Roman"/>
          <w:b/>
          <w:color w:val="000000" w:themeColor="text1"/>
          <w:u w:val="single"/>
        </w:rPr>
        <w:t>:</w:t>
      </w:r>
      <w:r w:rsidRPr="00B4311B">
        <w:rPr>
          <w:rFonts w:ascii="Times New Roman" w:hAnsi="Times New Roman" w:cs="Times New Roman"/>
          <w:color w:val="000000" w:themeColor="text1"/>
        </w:rPr>
        <w:t xml:space="preserve"> </w:t>
      </w:r>
      <w:r w:rsidRPr="002335D3">
        <w:rPr>
          <w:rFonts w:ascii="Times New Roman" w:hAnsi="Times New Roman" w:cs="Times New Roman"/>
          <w:color w:val="000000" w:themeColor="text1"/>
          <w:shd w:val="clear" w:color="auto" w:fill="FFFFFF"/>
        </w:rPr>
        <w:t>установить зависимость внешнего вида фигур Хладни от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частоты звука и используемого </w:t>
      </w:r>
      <w:r w:rsidRPr="002335D3">
        <w:rPr>
          <w:rFonts w:ascii="Times New Roman" w:hAnsi="Times New Roman" w:cs="Times New Roman"/>
          <w:color w:val="000000" w:themeColor="text1"/>
          <w:shd w:val="clear" w:color="auto" w:fill="FFFFFF"/>
        </w:rPr>
        <w:t>материала.</w:t>
      </w:r>
    </w:p>
    <w:p w:rsidR="002335D3" w:rsidRPr="00600264" w:rsidRDefault="002335D3" w:rsidP="00B51C76">
      <w:pPr>
        <w:ind w:firstLine="56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>Актуальность: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r w:rsidR="00D17424" w:rsidRPr="00600264">
        <w:rPr>
          <w:rFonts w:ascii="Times New Roman" w:hAnsi="Times New Roman" w:cs="Times New Roman"/>
          <w:color w:val="000000" w:themeColor="text1"/>
        </w:rPr>
        <w:t>живя в мире, наполненном звуками, мы редко задумываемся, что же такое звук и какое влияние он оказывает на нас. А в окружающем нас пространстве беззвучно перемещаются «немые» волны различной частоты. Природой человеку дан слуховой аппарат. Звук он слышит, а увидеть звуковые волны не может</w:t>
      </w:r>
      <w:r w:rsidR="00D17424" w:rsidRPr="0060026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600264">
        <w:rPr>
          <w:rFonts w:ascii="Times New Roman" w:hAnsi="Times New Roman" w:cs="Times New Roman"/>
          <w:color w:val="000000" w:themeColor="text1"/>
          <w:shd w:val="clear" w:color="auto" w:fill="FFFFFF"/>
        </w:rPr>
        <w:t>(</w:t>
      </w:r>
      <w:r w:rsidR="003A5229">
        <w:rPr>
          <w:rFonts w:ascii="Times New Roman" w:hAnsi="Times New Roman" w:cs="Times New Roman"/>
          <w:color w:val="000000" w:themeColor="text1"/>
          <w:shd w:val="clear" w:color="auto" w:fill="FFFFFF"/>
        </w:rPr>
        <w:t>в ходе работы</w:t>
      </w:r>
      <w:r w:rsidR="00600264" w:rsidRPr="00600264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мы постараемся “у</w:t>
      </w:r>
      <w:r w:rsidRPr="00600264">
        <w:rPr>
          <w:rFonts w:ascii="Times New Roman" w:hAnsi="Times New Roman" w:cs="Times New Roman"/>
          <w:color w:val="000000" w:themeColor="text1"/>
          <w:shd w:val="clear" w:color="auto" w:fill="FFFFFF"/>
        </w:rPr>
        <w:t>видеть звук”).</w:t>
      </w:r>
    </w:p>
    <w:p w:rsidR="002335D3" w:rsidRDefault="002335D3" w:rsidP="00B51C76">
      <w:pPr>
        <w:ind w:firstLine="56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>Гипотеза</w:t>
      </w:r>
      <w:r w:rsidRPr="00781A4E"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>:</w:t>
      </w:r>
      <w:r w:rsidRPr="00781A4E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2335D3">
        <w:rPr>
          <w:rFonts w:ascii="Times New Roman" w:hAnsi="Times New Roman" w:cs="Times New Roman"/>
          <w:color w:val="000000" w:themeColor="text1"/>
          <w:shd w:val="clear" w:color="auto" w:fill="FFFFFF"/>
        </w:rPr>
        <w:t>получаемое изображение зависит от частоты звуковой волны.</w:t>
      </w:r>
    </w:p>
    <w:p w:rsidR="00D17424" w:rsidRPr="00D17424" w:rsidRDefault="00D17424" w:rsidP="00B51C76">
      <w:pPr>
        <w:ind w:firstLine="56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>Объект исследования: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фигуры Хладни.</w:t>
      </w:r>
    </w:p>
    <w:p w:rsidR="002335D3" w:rsidRPr="00AC1FAE" w:rsidRDefault="002335D3" w:rsidP="00B51C76">
      <w:pPr>
        <w:ind w:firstLine="567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AC1FAE">
        <w:rPr>
          <w:rFonts w:ascii="Times New Roman" w:hAnsi="Times New Roman" w:cs="Times New Roman"/>
          <w:b/>
          <w:bCs/>
          <w:color w:val="000000" w:themeColor="text1"/>
          <w:u w:val="single"/>
          <w:shd w:val="clear" w:color="auto" w:fill="FFFFFF"/>
        </w:rPr>
        <w:t>Предмет</w:t>
      </w:r>
      <w:r w:rsidRPr="00AC1FAE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> </w:t>
      </w:r>
      <w:r w:rsidRPr="00AC1FAE">
        <w:rPr>
          <w:rFonts w:ascii="Times New Roman" w:hAnsi="Times New Roman" w:cs="Times New Roman"/>
          <w:b/>
          <w:bCs/>
          <w:color w:val="000000" w:themeColor="text1"/>
          <w:u w:val="single"/>
          <w:shd w:val="clear" w:color="auto" w:fill="FFFFFF"/>
        </w:rPr>
        <w:t>исследования</w:t>
      </w:r>
      <w:r w:rsidRPr="00AC1FAE">
        <w:rPr>
          <w:rFonts w:ascii="Times New Roman" w:hAnsi="Times New Roman" w:cs="Times New Roman"/>
          <w:color w:val="000000" w:themeColor="text1"/>
          <w:u w:val="single"/>
          <w:shd w:val="clear" w:color="auto" w:fill="FFFFFF"/>
        </w:rPr>
        <w:t>:</w:t>
      </w:r>
      <w:r w:rsidRPr="00AC1FAE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D17424" w:rsidRPr="00D17424">
        <w:rPr>
          <w:rFonts w:ascii="Times New Roman" w:hAnsi="Times New Roman" w:cs="Times New Roman"/>
          <w:color w:val="000000" w:themeColor="text1"/>
          <w:shd w:val="clear" w:color="auto" w:fill="FFFFFF"/>
        </w:rPr>
        <w:t>изменение вида фигур Хладни на различной частоте, при использовании разных веществ.</w:t>
      </w:r>
    </w:p>
    <w:p w:rsidR="002B6547" w:rsidRDefault="002B6547" w:rsidP="00B51C76">
      <w:pPr>
        <w:ind w:firstLine="567"/>
        <w:rPr>
          <w:color w:val="181818"/>
          <w:sz w:val="21"/>
          <w:szCs w:val="21"/>
          <w:shd w:val="clear" w:color="auto" w:fill="FFFFFF"/>
        </w:rPr>
      </w:pPr>
      <w:r w:rsidRPr="00B4311B"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 xml:space="preserve">Цель </w:t>
      </w:r>
      <w:r>
        <w:rPr>
          <w:rFonts w:ascii="Times New Roman" w:hAnsi="Times New Roman" w:cs="Times New Roman"/>
          <w:b/>
          <w:color w:val="000000" w:themeColor="text1"/>
          <w:u w:val="single"/>
          <w:shd w:val="clear" w:color="auto" w:fill="FFFFFF"/>
        </w:rPr>
        <w:t>исследования:</w:t>
      </w:r>
      <w:r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  <w:r w:rsidRPr="002335D3">
        <w:rPr>
          <w:rFonts w:ascii="Times New Roman" w:hAnsi="Times New Roman" w:cs="Times New Roman"/>
          <w:color w:val="000000" w:themeColor="text1"/>
          <w:shd w:val="clear" w:color="auto" w:fill="FFFFFF"/>
        </w:rPr>
        <w:t>получить с помощью звуковых волн картины фигур Хланди, проверить, как меняется картина распределения узлов и пучностей сыпучего материала от частоты звуковой волны.</w:t>
      </w:r>
    </w:p>
    <w:p w:rsidR="002335D3" w:rsidRPr="00781A4E" w:rsidRDefault="002335D3" w:rsidP="002335D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781A4E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ru-RU"/>
        </w:rPr>
        <w:t>Задачи:</w:t>
      </w:r>
    </w:p>
    <w:p w:rsidR="00D17424" w:rsidRPr="00D17424" w:rsidRDefault="00D17424" w:rsidP="00F06567">
      <w:pPr>
        <w:numPr>
          <w:ilvl w:val="0"/>
          <w:numId w:val="2"/>
        </w:numPr>
        <w:shd w:val="clear" w:color="auto" w:fill="FFFFFF"/>
        <w:spacing w:before="48" w:after="4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17424">
        <w:rPr>
          <w:rFonts w:ascii="Times New Roman" w:hAnsi="Times New Roman" w:cs="Times New Roman"/>
          <w:color w:val="000000" w:themeColor="text1"/>
          <w:shd w:val="clear" w:color="auto" w:fill="FFFFFF"/>
        </w:rPr>
        <w:t>Изучить историю получения и наблюдения фигур Хладни.</w:t>
      </w:r>
    </w:p>
    <w:p w:rsidR="00D17424" w:rsidRPr="00D17424" w:rsidRDefault="00D17424" w:rsidP="00F06567">
      <w:pPr>
        <w:numPr>
          <w:ilvl w:val="0"/>
          <w:numId w:val="2"/>
        </w:numPr>
        <w:shd w:val="clear" w:color="auto" w:fill="FFFFFF"/>
        <w:spacing w:before="48" w:after="4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17424">
        <w:rPr>
          <w:rFonts w:ascii="Times New Roman" w:hAnsi="Times New Roman" w:cs="Times New Roman"/>
          <w:color w:val="000000" w:themeColor="text1"/>
          <w:shd w:val="clear" w:color="auto" w:fill="FFFFFF"/>
        </w:rPr>
        <w:t>Дать обоснование образования фигур Хладни.</w:t>
      </w:r>
    </w:p>
    <w:p w:rsidR="00D17424" w:rsidRPr="00D17424" w:rsidRDefault="00D17424" w:rsidP="00F06567">
      <w:pPr>
        <w:numPr>
          <w:ilvl w:val="0"/>
          <w:numId w:val="2"/>
        </w:numPr>
        <w:shd w:val="clear" w:color="auto" w:fill="FFFFFF"/>
        <w:spacing w:before="48" w:after="4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17424">
        <w:rPr>
          <w:rFonts w:ascii="Times New Roman" w:hAnsi="Times New Roman" w:cs="Times New Roman"/>
          <w:color w:val="000000" w:themeColor="text1"/>
          <w:shd w:val="clear" w:color="auto" w:fill="FFFFFF"/>
        </w:rPr>
        <w:t>Сконструировать установку по наблюдению фигур Хладни.</w:t>
      </w:r>
    </w:p>
    <w:p w:rsidR="002335D3" w:rsidRPr="00AD01C2" w:rsidRDefault="00D17424" w:rsidP="00F06567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 w:rsidRPr="00D17424">
        <w:rPr>
          <w:rFonts w:ascii="Times New Roman" w:hAnsi="Times New Roman" w:cs="Times New Roman"/>
          <w:color w:val="000000" w:themeColor="text1"/>
          <w:shd w:val="clear" w:color="auto" w:fill="FFFFFF"/>
        </w:rPr>
        <w:t>Провести эксперимент по обнаружению зависимости между получаемым изображением фигур и частотой</w:t>
      </w:r>
      <w:r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проанализировать результат</w:t>
      </w:r>
      <w:r w:rsidRPr="00D17424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D17424" w:rsidRPr="002B6547" w:rsidRDefault="00AD01C2" w:rsidP="00F06567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hd w:val="clear" w:color="auto" w:fill="FFFFFF"/>
        </w:rPr>
        <w:t>Провести анкетирование с целью выявления знаний о данном учёном и явлениях.</w:t>
      </w:r>
    </w:p>
    <w:p w:rsidR="00F06567" w:rsidRDefault="00F06567" w:rsidP="002B6547">
      <w:pPr>
        <w:rPr>
          <w:rFonts w:ascii="Times New Roman" w:hAnsi="Times New Roman" w:cs="Times New Roman"/>
          <w:color w:val="000000" w:themeColor="text1"/>
        </w:rPr>
      </w:pPr>
    </w:p>
    <w:p w:rsidR="002B6547" w:rsidRDefault="002B6547" w:rsidP="00F06567">
      <w:pPr>
        <w:spacing w:after="0"/>
        <w:rPr>
          <w:rFonts w:ascii="Times New Roman" w:hAnsi="Times New Roman" w:cs="Times New Roman"/>
          <w:b/>
          <w:color w:val="000000" w:themeColor="text1"/>
        </w:rPr>
      </w:pPr>
      <w:r w:rsidRPr="00B51C76">
        <w:rPr>
          <w:rFonts w:ascii="Times New Roman" w:hAnsi="Times New Roman" w:cs="Times New Roman"/>
          <w:b/>
          <w:color w:val="000000" w:themeColor="text1"/>
          <w:u w:val="single"/>
        </w:rPr>
        <w:t>Методы исследования:</w:t>
      </w:r>
    </w:p>
    <w:p w:rsidR="002B6547" w:rsidRDefault="002B6547" w:rsidP="00F06567">
      <w:pPr>
        <w:spacing w:after="0"/>
        <w:rPr>
          <w:rFonts w:ascii="Times New Roman" w:hAnsi="Times New Roman" w:cs="Times New Roman"/>
          <w:color w:val="000000" w:themeColor="text1"/>
        </w:rPr>
      </w:pPr>
      <w:r w:rsidRPr="002B6547">
        <w:rPr>
          <w:rFonts w:ascii="Times New Roman" w:hAnsi="Times New Roman" w:cs="Times New Roman"/>
          <w:color w:val="000000" w:themeColor="text1"/>
        </w:rPr>
        <w:t>1)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2B6547">
        <w:rPr>
          <w:rFonts w:ascii="Times New Roman" w:hAnsi="Times New Roman" w:cs="Times New Roman"/>
          <w:color w:val="000000" w:themeColor="text1"/>
        </w:rPr>
        <w:t>анкетирование</w:t>
      </w:r>
      <w:r>
        <w:rPr>
          <w:rFonts w:ascii="Times New Roman" w:hAnsi="Times New Roman" w:cs="Times New Roman"/>
          <w:color w:val="000000" w:themeColor="text1"/>
        </w:rPr>
        <w:t>;</w:t>
      </w:r>
    </w:p>
    <w:p w:rsidR="002B6547" w:rsidRDefault="002B6547" w:rsidP="00F06567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2)</w:t>
      </w:r>
      <w:r w:rsidR="0045469D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наблюдение;</w:t>
      </w:r>
    </w:p>
    <w:p w:rsidR="0045469D" w:rsidRDefault="0045469D" w:rsidP="00F06567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3) анализ полученной информации;</w:t>
      </w:r>
    </w:p>
    <w:p w:rsidR="0045469D" w:rsidRPr="002B6547" w:rsidRDefault="0045469D" w:rsidP="00F06567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4) эксперимент.</w:t>
      </w:r>
    </w:p>
    <w:p w:rsidR="00B83B7A" w:rsidRDefault="00B83B7A" w:rsidP="00600264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Теоретическая часть</w:t>
      </w:r>
    </w:p>
    <w:p w:rsidR="00AD01C2" w:rsidRPr="00AD01C2" w:rsidRDefault="00AD01C2" w:rsidP="00600264">
      <w:pPr>
        <w:jc w:val="center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Как всё было? Из истории Хладни</w:t>
      </w:r>
    </w:p>
    <w:p w:rsidR="00B83B7A" w:rsidRPr="00A07355" w:rsidRDefault="00B83B7A" w:rsidP="00B83B7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07355">
        <w:rPr>
          <w:rFonts w:ascii="Times New Roman" w:eastAsia="Times New Roman" w:hAnsi="Times New Roman" w:cs="Times New Roman"/>
          <w:color w:val="000000" w:themeColor="text1"/>
        </w:rPr>
        <w:t>К концу XVIII века появилось достаточно много работ учёных (музыкантов, математиков), исследовавших природу и свойства звуковых волн. Многие исследования касались математической стороны акустики, рассматривая колебания звука (Г. Галилей), скорость движения звука (М. Мерсенн), принципы движения волн (Х. Гюйгенс), механические колебания звука (И. Ньютон) и т.д.</w:t>
      </w:r>
    </w:p>
    <w:p w:rsidR="00B83B7A" w:rsidRPr="00A07355" w:rsidRDefault="00B83B7A" w:rsidP="00B83B7A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07355">
        <w:rPr>
          <w:rFonts w:ascii="Times New Roman" w:eastAsia="Times New Roman" w:hAnsi="Times New Roman" w:cs="Times New Roman"/>
          <w:color w:val="000000" w:themeColor="text1"/>
        </w:rPr>
        <w:t>В связи, с чем интересны работы </w:t>
      </w:r>
      <w:r w:rsidRPr="00A07355">
        <w:rPr>
          <w:rFonts w:ascii="Times New Roman" w:eastAsia="Times New Roman" w:hAnsi="Times New Roman" w:cs="Times New Roman"/>
          <w:bCs/>
          <w:color w:val="000000" w:themeColor="text1"/>
        </w:rPr>
        <w:t>Хладни Эрнста Флоренс Фридриха</w:t>
      </w:r>
      <w:r w:rsidRPr="00A07355">
        <w:rPr>
          <w:rFonts w:ascii="Times New Roman" w:eastAsia="Times New Roman" w:hAnsi="Times New Roman" w:cs="Times New Roman"/>
          <w:color w:val="000000" w:themeColor="text1"/>
        </w:rPr>
        <w:t>, который изучал воздействие звуковых волн на всех возможных видах звучащих тел. Внимание ученых (и в последствии общества) привлекли работы по исследованию фигур, образующихся из песка под воздействием звуковых волн на колеблющихся пластинках.</w:t>
      </w:r>
    </w:p>
    <w:p w:rsidR="00B83B7A" w:rsidRPr="00A07355" w:rsidRDefault="00B83B7A" w:rsidP="00B83B7A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07355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55168" behindDoc="0" locked="0" layoutInCell="1" allowOverlap="1" wp14:anchorId="21F8BAEC" wp14:editId="5E27C6A7">
            <wp:simplePos x="0" y="0"/>
            <wp:positionH relativeFrom="column">
              <wp:posOffset>4065270</wp:posOffset>
            </wp:positionH>
            <wp:positionV relativeFrom="paragraph">
              <wp:posOffset>2059940</wp:posOffset>
            </wp:positionV>
            <wp:extent cx="1874520" cy="1866900"/>
            <wp:effectExtent l="0" t="0" r="0" b="0"/>
            <wp:wrapSquare wrapText="bothSides"/>
            <wp:docPr id="4" name="Рисунок 4" descr="https://upload.wikimedia.org/wikipedia/commons/thumb/0/03/Bowing_chladni_plate.png/602px-Bowing_chladni_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0/03/Bowing_chladni_plate.png/602px-Bowing_chladni_plat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7355">
        <w:rPr>
          <w:rFonts w:ascii="Times New Roman" w:eastAsia="Times New Roman" w:hAnsi="Times New Roman" w:cs="Times New Roman"/>
          <w:color w:val="000000" w:themeColor="text1"/>
        </w:rPr>
        <w:t>В ходе эксперимента, небольшое количество песка насыпали на тонкую металлическую пластину. Затем Хладни проводил смычком по краю пластины, что создавало определенные вибрации/колебания, то есть происходило распространение звуковой волны. Первоначально хаотично лежащий песок начинал самостоятельно перемещаться по пластине, тем самым образовывая от простых фигур до самых замысловатых геометрических узоров. Вид фигур существенно менялся в зависимости от формы и места крепления пластинки, а также от скорости, силы и места прикосновения смычком и/или пальцем (для задержки колебаний и образования узла). Так, например, при низких вибрациях на квадратных пластинках наблюдаются наиболее простые фигуры (крест, квадрат, круг и т.д.). В то время как на круглых пластинках - различные звездообразные фигуры. Геометрические узоры, образующиеся под воздействием звука на песке, были названы фигурами Хладни.</w:t>
      </w:r>
      <w:r w:rsidRPr="00A07355">
        <w:rPr>
          <w:rFonts w:ascii="Times New Roman" w:hAnsi="Times New Roman" w:cs="Times New Roman"/>
          <w:color w:val="000000" w:themeColor="text1"/>
        </w:rPr>
        <w:t xml:space="preserve"> </w:t>
      </w:r>
    </w:p>
    <w:p w:rsidR="00AD01C2" w:rsidRPr="00A07355" w:rsidRDefault="00AD01C2" w:rsidP="00B83B7A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8C4746" w:rsidRPr="00A07355" w:rsidRDefault="008C4746" w:rsidP="00B83B7A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8C4746" w:rsidRPr="00A07355" w:rsidRDefault="008C4746" w:rsidP="00B83B7A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8C4746" w:rsidRPr="00A07355" w:rsidRDefault="008C4746" w:rsidP="00B83B7A">
      <w:pPr>
        <w:spacing w:line="36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</w:p>
    <w:p w:rsidR="00AD01C2" w:rsidRPr="00A07355" w:rsidRDefault="00AD01C2" w:rsidP="00AD01C2">
      <w:pPr>
        <w:spacing w:line="36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</w:rPr>
      </w:pPr>
      <w:r w:rsidRPr="00A07355">
        <w:rPr>
          <w:rFonts w:ascii="Times New Roman" w:hAnsi="Times New Roman" w:cs="Times New Roman"/>
          <w:i/>
          <w:color w:val="000000" w:themeColor="text1"/>
        </w:rPr>
        <w:t>Стоячие волны</w:t>
      </w:r>
    </w:p>
    <w:p w:rsidR="00B83B7A" w:rsidRPr="00A07355" w:rsidRDefault="00B83B7A" w:rsidP="0045469D">
      <w:pPr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A07355">
        <w:rPr>
          <w:rFonts w:ascii="Times New Roman" w:hAnsi="Times New Roman" w:cs="Times New Roman"/>
          <w:color w:val="000000" w:themeColor="text1"/>
        </w:rPr>
        <w:t>Объяснить эти явления можно используя определение стоячей волны.  Стоячая волна — колебания в распределённых колебательных систе</w:t>
      </w:r>
      <w:r w:rsidR="00AD01C2" w:rsidRPr="00A07355">
        <w:rPr>
          <w:rFonts w:ascii="Times New Roman" w:hAnsi="Times New Roman" w:cs="Times New Roman"/>
          <w:color w:val="000000" w:themeColor="text1"/>
        </w:rPr>
        <w:t xml:space="preserve">мах с характерным расположением </w:t>
      </w:r>
      <w:r w:rsidRPr="00A07355">
        <w:rPr>
          <w:rFonts w:ascii="Times New Roman" w:hAnsi="Times New Roman" w:cs="Times New Roman"/>
          <w:color w:val="000000" w:themeColor="text1"/>
        </w:rPr>
        <w:t xml:space="preserve">чередующихся максимумов - пучностей и минимумов-узлов амплитуды. Пучность — участок стоячей волны, в котором колебания имеют наибольшую амплитуду. Противоположностью пучности является узлы — неподвижные места стоячей волны, представляющие собой </w:t>
      </w:r>
      <w:r w:rsidRPr="00A07355">
        <w:rPr>
          <w:rFonts w:ascii="Times New Roman" w:hAnsi="Times New Roman" w:cs="Times New Roman"/>
          <w:color w:val="000000" w:themeColor="text1"/>
        </w:rPr>
        <w:lastRenderedPageBreak/>
        <w:t>поверхности, рассекающие объем тела на участки, в середине которых наиболее сильны колебания. Практически такая волна возникает при отражениях от преград и неоднородностей в результате наложения отражённой волны на падающую волну. При этом большое значение имеет частота, фаза и коэффициент затухания волны в месте отражения.</w:t>
      </w:r>
    </w:p>
    <w:p w:rsidR="00B83B7A" w:rsidRPr="00217921" w:rsidRDefault="00B83B7A" w:rsidP="00AD01C2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FCCE9F" wp14:editId="1B8F72BF">
                <wp:simplePos x="0" y="0"/>
                <wp:positionH relativeFrom="column">
                  <wp:posOffset>230505</wp:posOffset>
                </wp:positionH>
                <wp:positionV relativeFrom="paragraph">
                  <wp:posOffset>487680</wp:posOffset>
                </wp:positionV>
                <wp:extent cx="419100" cy="426720"/>
                <wp:effectExtent l="0" t="0" r="19050" b="1143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26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D77C8B" id="Прямоугольник 13" o:spid="_x0000_s1026" style="position:absolute;margin-left:18.15pt;margin-top:38.4pt;width:33pt;height:3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31B9B7" wp14:editId="33AE8164">
                <wp:simplePos x="0" y="0"/>
                <wp:positionH relativeFrom="column">
                  <wp:posOffset>5396865</wp:posOffset>
                </wp:positionH>
                <wp:positionV relativeFrom="paragraph">
                  <wp:posOffset>914400</wp:posOffset>
                </wp:positionV>
                <wp:extent cx="502920" cy="464820"/>
                <wp:effectExtent l="0" t="0" r="11430" b="1143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437D5" id="Прямоугольник 9" o:spid="_x0000_s1026" style="position:absolute;margin-left:424.95pt;margin-top:1in;width:39.6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" fillcolor="window" strokecolor="window" strokeweight="2pt"/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A69FFC" wp14:editId="3B546B67">
                <wp:simplePos x="0" y="0"/>
                <wp:positionH relativeFrom="column">
                  <wp:posOffset>4391025</wp:posOffset>
                </wp:positionH>
                <wp:positionV relativeFrom="paragraph">
                  <wp:posOffset>-99060</wp:posOffset>
                </wp:positionV>
                <wp:extent cx="502920" cy="464820"/>
                <wp:effectExtent l="0" t="0" r="11430" b="1143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64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BC4D1" id="Прямоугольник 6" o:spid="_x0000_s1026" style="position:absolute;margin-left:345.75pt;margin-top:-7.8pt;width:39.6pt;height:3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" fillcolor="window" strokecolor="window" strokeweight="2pt"/>
            </w:pict>
          </mc:Fallback>
        </mc:AlternateContent>
      </w:r>
      <w:r w:rsidRPr="0021792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A914A1" wp14:editId="61891F88">
            <wp:extent cx="5943600" cy="1920240"/>
            <wp:effectExtent l="0" t="0" r="0" b="3810"/>
            <wp:docPr id="11" name="Рисунок 1" descr="C:\Users\203D~1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3D~1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B7A" w:rsidRPr="00217921" w:rsidRDefault="00B83B7A" w:rsidP="00B83B7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217921">
        <w:rPr>
          <w:rFonts w:ascii="Times New Roman" w:hAnsi="Times New Roman" w:cs="Times New Roman"/>
        </w:rPr>
        <w:t>Если поместить частицу песка в какой-нибудь точке, не расположенной на узле, то при достаточно сильном поперечном колебании она будет двигаться (подпрыгивать и смещаться от первоначального положения). Движение частиц песка нерегулярно, но, после ряда прыжков, частица находит путь к узлу, как к единственному месту, где она может остаться в покое.</w:t>
      </w:r>
    </w:p>
    <w:p w:rsidR="00B83B7A" w:rsidRPr="00217921" w:rsidRDefault="00B83B7A" w:rsidP="00B83B7A">
      <w:pPr>
        <w:spacing w:line="360" w:lineRule="auto"/>
        <w:ind w:firstLine="567"/>
        <w:jc w:val="both"/>
        <w:rPr>
          <w:rFonts w:ascii="Times New Roman" w:hAnsi="Times New Roman" w:cs="Times New Roman"/>
        </w:rPr>
      </w:pPr>
      <w:r w:rsidRPr="00217921">
        <w:rPr>
          <w:rFonts w:ascii="Times New Roman" w:hAnsi="Times New Roman" w:cs="Times New Roman"/>
        </w:rPr>
        <w:t>Стоячие волны могут образовываться в упругих телах. Здесь происходит гармонические колебания частиц тела происходящие с известной частотой, определяемой размерами и свойствами данного тела, причем отдельные участки этого тела колеблются с различными амплитудами. В общем, колебания упругих тел представляют собой стоячие волны в этих телах.</w:t>
      </w:r>
    </w:p>
    <w:p w:rsidR="00B83B7A" w:rsidRDefault="00AD01C2" w:rsidP="00AD01C2">
      <w:pPr>
        <w:spacing w:line="360" w:lineRule="auto"/>
        <w:ind w:firstLine="567"/>
        <w:jc w:val="center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i/>
          <w:color w:val="000000" w:themeColor="text1"/>
        </w:rPr>
        <w:t>Применение фигур Хладни</w:t>
      </w:r>
    </w:p>
    <w:p w:rsidR="00F06567" w:rsidRDefault="00AD01C2" w:rsidP="00AD01C2">
      <w:pPr>
        <w:shd w:val="clear" w:color="auto" w:fill="FFFFFF"/>
        <w:spacing w:before="15" w:after="225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AD01C2">
        <w:rPr>
          <w:rFonts w:ascii="Times New Roman" w:hAnsi="Times New Roman" w:cs="Times New Roman"/>
          <w:color w:val="000000" w:themeColor="text1"/>
          <w:szCs w:val="48"/>
          <w:shd w:val="clear" w:color="auto" w:fill="FFFFFA"/>
        </w:rPr>
        <w:t>Позднее Хладниевы фигуры нашли практическое  применение при исследовании собственных  частот диафрагм, микрофонов, а также нижней деки струнных смычковых инструментов.</w:t>
      </w:r>
      <w:r w:rsidRPr="00AD01C2">
        <w:rPr>
          <w:rStyle w:val="apple-converted-space"/>
          <w:rFonts w:ascii="Times New Roman" w:hAnsi="Times New Roman" w:cs="Times New Roman"/>
          <w:color w:val="000000" w:themeColor="text1"/>
          <w:szCs w:val="48"/>
          <w:shd w:val="clear" w:color="auto" w:fill="FFFFFA"/>
        </w:rPr>
        <w:t> </w:t>
      </w:r>
      <w:r w:rsidRPr="00AD01C2">
        <w:rPr>
          <w:rFonts w:ascii="Times New Roman" w:eastAsia="Times New Roman" w:hAnsi="Times New Roman" w:cs="Times New Roman"/>
          <w:color w:val="000000" w:themeColor="text1"/>
        </w:rPr>
        <w:t xml:space="preserve">Ну и для любителей загадок есть такая история. В Шотландии есть рослинская капелла св. Матвея, которая содержит множество тайн и загадок, и еще больше легенд связано с ее именем. В частности на одной из арок есть 213 резных каменных кубов, с вырезанных на них геометрическим рисунком. Многие исследователи пытались понять что зашифровано в рисунках </w:t>
      </w:r>
    </w:p>
    <w:p w:rsidR="00AD01C2" w:rsidRDefault="00AD01C2" w:rsidP="00F06567">
      <w:pPr>
        <w:shd w:val="clear" w:color="auto" w:fill="FFFFFF"/>
        <w:spacing w:before="15" w:after="225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AD01C2">
        <w:rPr>
          <w:rFonts w:ascii="Times New Roman" w:eastAsia="Times New Roman" w:hAnsi="Times New Roman" w:cs="Times New Roman"/>
          <w:color w:val="000000" w:themeColor="text1"/>
        </w:rPr>
        <w:t>на кубах. Отставной генерал ВВС Томас Митчел, со своим сыном пианистом Стюартом Митчелом предложили оригинальный способ расшифровки послания. Они сопоставили геометрические рисунки с фигурами Хладни, и пришли к выводу, что на кубах записаны частоты - ноты.</w:t>
      </w:r>
    </w:p>
    <w:p w:rsidR="00AD01C2" w:rsidRPr="00AD01C2" w:rsidRDefault="00AD01C2" w:rsidP="00AD01C2">
      <w:pPr>
        <w:shd w:val="clear" w:color="auto" w:fill="FFFFFF"/>
        <w:spacing w:before="15" w:after="225"/>
        <w:textAlignment w:val="baseline"/>
        <w:rPr>
          <w:rFonts w:ascii="Times New Roman" w:eastAsia="Times New Roman" w:hAnsi="Times New Roman" w:cs="Times New Roman"/>
          <w:color w:val="000000" w:themeColor="text1"/>
          <w:sz w:val="29"/>
          <w:szCs w:val="29"/>
        </w:rPr>
      </w:pPr>
      <w:r w:rsidRPr="00AD01C2">
        <w:rPr>
          <w:rFonts w:ascii="Times New Roman" w:eastAsia="Times New Roman" w:hAnsi="Times New Roman" w:cs="Times New Roman"/>
          <w:noProof/>
          <w:color w:val="000000" w:themeColor="text1"/>
          <w:sz w:val="29"/>
          <w:szCs w:val="29"/>
          <w:lang w:eastAsia="ru-RU"/>
        </w:rPr>
        <w:lastRenderedPageBreak/>
        <w:drawing>
          <wp:inline distT="0" distB="0" distL="0" distR="0" wp14:anchorId="648B8357" wp14:editId="573A7FC3">
            <wp:extent cx="5410200" cy="1478280"/>
            <wp:effectExtent l="0" t="0" r="0" b="7620"/>
            <wp:docPr id="33" name="Рисунок 33" descr="http://www.slate.com/content/dam/slate/archive/2011/05/33_chart2.gif.CROP.original-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slate.com/content/dam/slate/archive/2011/05/33_chart2.gif.CROP.original-original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C2" w:rsidRPr="00AD01C2" w:rsidRDefault="00AD01C2" w:rsidP="00AD01C2">
      <w:pPr>
        <w:shd w:val="clear" w:color="auto" w:fill="FFFFFF"/>
        <w:spacing w:line="360" w:lineRule="auto"/>
        <w:ind w:firstLine="567"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00AD01C2">
        <w:rPr>
          <w:rFonts w:ascii="Times New Roman" w:eastAsia="Times New Roman" w:hAnsi="Times New Roman" w:cs="Times New Roman"/>
          <w:color w:val="000000" w:themeColor="text1"/>
        </w:rPr>
        <w:t>Собрав ноты воедино и творчески обработав их они представили миру произведение - "</w:t>
      </w:r>
      <w:hyperlink r:id="rId10" w:history="1">
        <w:r w:rsidRPr="00AD01C2">
          <w:rPr>
            <w:rFonts w:ascii="Times New Roman" w:eastAsia="Times New Roman" w:hAnsi="Times New Roman" w:cs="Times New Roman"/>
            <w:color w:val="000000" w:themeColor="text1"/>
            <w:bdr w:val="none" w:sz="0" w:space="0" w:color="auto" w:frame="1"/>
          </w:rPr>
          <w:t>Рослинский Мотет</w:t>
        </w:r>
      </w:hyperlink>
      <w:r w:rsidRPr="00AD01C2">
        <w:rPr>
          <w:rFonts w:ascii="Times New Roman" w:eastAsia="Times New Roman" w:hAnsi="Times New Roman" w:cs="Times New Roman"/>
          <w:color w:val="000000" w:themeColor="text1"/>
        </w:rPr>
        <w:t>" (</w:t>
      </w:r>
      <w:r w:rsidRPr="00AD01C2">
        <w:rPr>
          <w:rFonts w:ascii="Times New Roman" w:hAnsi="Times New Roman" w:cs="Times New Roman"/>
          <w:color w:val="000000" w:themeColor="text1"/>
          <w:szCs w:val="27"/>
          <w:shd w:val="clear" w:color="auto" w:fill="FFFFFF"/>
        </w:rPr>
        <w:t>хоровое полифоническое сочинение на изречение из Библии</w:t>
      </w:r>
      <w:r w:rsidRPr="00AD01C2">
        <w:rPr>
          <w:rFonts w:ascii="Times New Roman" w:eastAsia="Times New Roman" w:hAnsi="Times New Roman" w:cs="Times New Roman"/>
          <w:color w:val="000000" w:themeColor="text1"/>
        </w:rPr>
        <w:t>).</w:t>
      </w:r>
    </w:p>
    <w:p w:rsidR="00AD01C2" w:rsidRPr="00AD01C2" w:rsidRDefault="00AD01C2" w:rsidP="00AD01C2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01C2">
        <w:rPr>
          <w:rFonts w:ascii="Times New Roman" w:eastAsia="Times New Roman" w:hAnsi="Times New Roman" w:cs="Times New Roman"/>
          <w:color w:val="000000" w:themeColor="text1"/>
        </w:rPr>
        <w:t>Фигуры Хладни используются в дефектоскопии (</w:t>
      </w:r>
      <w:r w:rsidRPr="00AD01C2">
        <w:rPr>
          <w:rFonts w:ascii="Times New Roman" w:eastAsia="Times New Roman" w:hAnsi="Times New Roman" w:cs="Times New Roman"/>
          <w:i/>
          <w:color w:val="000000" w:themeColor="text1"/>
        </w:rPr>
        <w:t>топографический метод</w:t>
      </w:r>
      <w:r w:rsidRPr="00AD01C2">
        <w:rPr>
          <w:rFonts w:ascii="Times New Roman" w:eastAsia="Times New Roman" w:hAnsi="Times New Roman" w:cs="Times New Roman"/>
          <w:color w:val="000000" w:themeColor="text1"/>
        </w:rPr>
        <w:t xml:space="preserve">  - основан на возбуждении в исследуемом изделии мощных колебаний заданной частоты с одновременной визуализацией картины колебаний контролируемой поверхности путем нанесения на нее порошка) для исследования изделия в целом (например, пластинки или оболочки). </w:t>
      </w:r>
    </w:p>
    <w:p w:rsidR="00AD01C2" w:rsidRPr="00AD01C2" w:rsidRDefault="00AD01C2" w:rsidP="00AD01C2">
      <w:pPr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01C2">
        <w:rPr>
          <w:rFonts w:ascii="Times New Roman" w:eastAsia="Times New Roman" w:hAnsi="Times New Roman" w:cs="Times New Roman"/>
          <w:color w:val="000000" w:themeColor="text1"/>
        </w:rPr>
        <w:t>Интересно, что геометрические фигуры, которые образуются в результате эксперимента Хладни, наши предки использовали повсеместно. Мы можем наблюдать их в орнаментах украшений жилища, на колоннах, древних скульптурах, и даже на иконах. Это  свидетельствует о том, что для людей, живших в различное время и на разных континентах эти изображения имели большое значение и говорит об их понимании физических процессов, которые происходят в невидимом мире.</w:t>
      </w:r>
    </w:p>
    <w:p w:rsidR="00AD01C2" w:rsidRPr="00AD01C2" w:rsidRDefault="00AD01C2" w:rsidP="00AD01C2">
      <w:pPr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01C2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7A444FE7" wp14:editId="29BA389F">
            <wp:extent cx="3909060" cy="1583514"/>
            <wp:effectExtent l="0" t="0" r="0" b="0"/>
            <wp:docPr id="24" name="Рисунок 24" descr="Слева - икона Бого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ева - икона Богоматер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6" cy="158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1C2" w:rsidRPr="00D126F1" w:rsidRDefault="00AD01C2" w:rsidP="00AD01C2">
      <w:pPr>
        <w:spacing w:after="150" w:line="36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00AD01C2">
        <w:rPr>
          <w:rFonts w:ascii="Times New Roman" w:eastAsia="Times New Roman" w:hAnsi="Times New Roman" w:cs="Times New Roman"/>
          <w:color w:val="000000" w:themeColor="text1"/>
        </w:rPr>
        <w:t xml:space="preserve">Это говорит о том, что благодаря таким открытиям, мы только подбираемся к тому, чтобы понять какое богатое духовное наследие оставили люди прошлых цивилизаций. Но все это </w:t>
      </w:r>
      <w:r w:rsidRPr="00D126F1">
        <w:rPr>
          <w:rFonts w:ascii="Times New Roman" w:eastAsia="Times New Roman" w:hAnsi="Times New Roman" w:cs="Times New Roman"/>
          <w:color w:val="000000" w:themeColor="text1"/>
        </w:rPr>
        <w:t>возможно только в том случае, когда мы постоянно расширяем свой кругозор, анализируем, сопоставляем, а главное, в каждом дне уделяем внимание познанию внутреннего мира, что дает возможность глубже понять себя, окружающих и происходящие события.</w:t>
      </w:r>
    </w:p>
    <w:p w:rsidR="00B83B7A" w:rsidRPr="00D126F1" w:rsidRDefault="00B83B7A" w:rsidP="00AD01C2">
      <w:pPr>
        <w:rPr>
          <w:rFonts w:ascii="Times New Roman" w:hAnsi="Times New Roman" w:cs="Times New Roman"/>
          <w:color w:val="000000" w:themeColor="text1"/>
        </w:rPr>
      </w:pPr>
    </w:p>
    <w:p w:rsidR="00F06567" w:rsidRDefault="00F06567" w:rsidP="00F06567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06567" w:rsidRDefault="00F06567" w:rsidP="00F06567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06567" w:rsidRDefault="00F06567" w:rsidP="00F06567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AD01C2" w:rsidRPr="00D126F1" w:rsidRDefault="00AD01C2" w:rsidP="00F06567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D126F1">
        <w:rPr>
          <w:rFonts w:ascii="Times New Roman" w:hAnsi="Times New Roman" w:cs="Times New Roman"/>
          <w:b/>
          <w:color w:val="000000" w:themeColor="text1"/>
        </w:rPr>
        <w:lastRenderedPageBreak/>
        <w:t>Практическая часть</w:t>
      </w:r>
    </w:p>
    <w:p w:rsidR="00EE3420" w:rsidRPr="00EE3420" w:rsidRDefault="00EE3420" w:rsidP="00EE3420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i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i/>
          <w:color w:val="181818"/>
          <w:lang w:eastAsia="ru-RU"/>
        </w:rPr>
        <w:t>Получение фигур Хладни с помощью звукового динамика</w:t>
      </w:r>
    </w:p>
    <w:p w:rsidR="00EE3420" w:rsidRPr="00EE3420" w:rsidRDefault="003F2F2E" w:rsidP="00EE342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lang w:eastAsia="ru-RU"/>
        </w:rPr>
        <w:drawing>
          <wp:anchor distT="0" distB="0" distL="114300" distR="114300" simplePos="0" relativeHeight="251664384" behindDoc="1" locked="0" layoutInCell="1" allowOverlap="1" wp14:anchorId="681AEE39" wp14:editId="6C31DEF7">
            <wp:simplePos x="0" y="0"/>
            <wp:positionH relativeFrom="column">
              <wp:posOffset>-270510</wp:posOffset>
            </wp:positionH>
            <wp:positionV relativeFrom="paragraph">
              <wp:posOffset>6350</wp:posOffset>
            </wp:positionV>
            <wp:extent cx="2705100" cy="2028190"/>
            <wp:effectExtent l="0" t="0" r="0" b="0"/>
            <wp:wrapThrough wrapText="bothSides">
              <wp:wrapPolygon edited="0">
                <wp:start x="0" y="0"/>
                <wp:lineTo x="0" y="21302"/>
                <wp:lineTo x="21448" y="21302"/>
                <wp:lineTo x="2144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JXXB001_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20" w:rsidRPr="00EE342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Цель</w:t>
      </w:r>
      <w:r w:rsidR="00EE3420" w:rsidRPr="00EE3420">
        <w:rPr>
          <w:rFonts w:ascii="Times New Roman" w:eastAsia="Times New Roman" w:hAnsi="Times New Roman" w:cs="Times New Roman"/>
          <w:color w:val="181818"/>
          <w:lang w:eastAsia="ru-RU"/>
        </w:rPr>
        <w:t>: наглядно продемонст</w:t>
      </w:r>
      <w:r w:rsidR="00EE3420" w:rsidRPr="00D126F1">
        <w:rPr>
          <w:rFonts w:ascii="Times New Roman" w:eastAsia="Times New Roman" w:hAnsi="Times New Roman" w:cs="Times New Roman"/>
          <w:color w:val="181818"/>
          <w:lang w:eastAsia="ru-RU"/>
        </w:rPr>
        <w:t>рировать появление фигур Хладн</w:t>
      </w:r>
      <w:r w:rsidR="00EE3420" w:rsidRPr="00D126F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и; </w:t>
      </w:r>
      <w:r w:rsidR="00EE3420" w:rsidRPr="00D126F1">
        <w:rPr>
          <w:rFonts w:ascii="Times New Roman" w:hAnsi="Times New Roman" w:cs="Times New Roman"/>
          <w:color w:val="000000" w:themeColor="text1"/>
          <w:shd w:val="clear" w:color="auto" w:fill="FFFFFF"/>
        </w:rPr>
        <w:t>доказать опытным путем как зависит частота волны на число пучностей в рисунке.</w:t>
      </w:r>
    </w:p>
    <w:p w:rsidR="00CE7447" w:rsidRPr="00EE3420" w:rsidRDefault="00EE3420" w:rsidP="00EE342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b/>
          <w:bCs/>
          <w:color w:val="181818"/>
          <w:lang w:eastAsia="ru-RU"/>
        </w:rPr>
        <w:t>Приборы: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 плоская 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>картонная</w:t>
      </w:r>
      <w:r w:rsidR="00743754">
        <w:rPr>
          <w:rFonts w:ascii="Times New Roman" w:eastAsia="Times New Roman" w:hAnsi="Times New Roman" w:cs="Times New Roman"/>
          <w:color w:val="181818"/>
          <w:lang w:eastAsia="ru-RU"/>
        </w:rPr>
        <w:t xml:space="preserve"> пластина, с размерами 21 см на 29 см;. толщина – 1,5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 мм. 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>Стакан</w:t>
      </w:r>
      <w:r w:rsidR="008F6CDC">
        <w:rPr>
          <w:rFonts w:ascii="Times New Roman" w:eastAsia="Times New Roman" w:hAnsi="Times New Roman" w:cs="Times New Roman"/>
          <w:color w:val="181818"/>
          <w:lang w:eastAsia="ru-RU"/>
        </w:rPr>
        <w:t xml:space="preserve"> из оргстекла толщиной </w:t>
      </w:r>
      <w:r w:rsidR="00DE5FC0">
        <w:rPr>
          <w:rFonts w:ascii="Times New Roman" w:eastAsia="Times New Roman" w:hAnsi="Times New Roman" w:cs="Times New Roman"/>
          <w:color w:val="181818"/>
          <w:lang w:eastAsia="ru-RU"/>
        </w:rPr>
        <w:t>2 мм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>.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 Источник гармонических колебаний – динамик.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 xml:space="preserve"> Болт с помощью которого картонка будет плотно прикреплена к стаканчику.</w:t>
      </w:r>
      <w:r w:rsidR="00D126F1">
        <w:rPr>
          <w:rFonts w:ascii="Times New Roman" w:eastAsia="Times New Roman" w:hAnsi="Times New Roman" w:cs="Times New Roman"/>
          <w:color w:val="181818"/>
          <w:lang w:eastAsia="ru-RU"/>
        </w:rPr>
        <w:t xml:space="preserve"> </w:t>
      </w:r>
    </w:p>
    <w:p w:rsidR="00CE7447" w:rsidRDefault="003F2F2E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lang w:eastAsia="ru-RU"/>
        </w:rPr>
        <w:drawing>
          <wp:anchor distT="0" distB="0" distL="114300" distR="114300" simplePos="0" relativeHeight="251665408" behindDoc="1" locked="0" layoutInCell="1" allowOverlap="1" wp14:anchorId="504396E6" wp14:editId="4C00E86B">
            <wp:simplePos x="0" y="0"/>
            <wp:positionH relativeFrom="column">
              <wp:posOffset>-2800350</wp:posOffset>
            </wp:positionH>
            <wp:positionV relativeFrom="paragraph">
              <wp:posOffset>396240</wp:posOffset>
            </wp:positionV>
            <wp:extent cx="270510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448" y="21499"/>
                <wp:lineTo x="2144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WTOBNxuE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420"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Расположили динамик на ровной поверхности, на него </w:t>
      </w:r>
      <w:r w:rsidR="00EE3420" w:rsidRPr="00D126F1">
        <w:rPr>
          <w:rFonts w:ascii="Times New Roman" w:eastAsia="Times New Roman" w:hAnsi="Times New Roman" w:cs="Times New Roman"/>
          <w:color w:val="181818"/>
          <w:lang w:eastAsia="ru-RU"/>
        </w:rPr>
        <w:t>приклеили нашу установку</w:t>
      </w:r>
      <w:r w:rsidR="00EE3420"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. </w:t>
      </w:r>
    </w:p>
    <w:p w:rsidR="003F2F2E" w:rsidRDefault="003F2F2E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lang w:eastAsia="ru-RU"/>
        </w:rPr>
      </w:pPr>
    </w:p>
    <w:p w:rsidR="00CE7447" w:rsidRDefault="00CE7447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lang w:eastAsia="ru-RU"/>
        </w:rPr>
      </w:pPr>
    </w:p>
    <w:p w:rsidR="00EE3420" w:rsidRPr="00EE3420" w:rsidRDefault="00EE3420" w:rsidP="00EE342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 w:rsidRPr="00D126F1">
        <w:rPr>
          <w:rFonts w:ascii="Times New Roman" w:eastAsia="Times New Roman" w:hAnsi="Times New Roman" w:cs="Times New Roman"/>
          <w:b/>
          <w:color w:val="181818"/>
          <w:lang w:eastAsia="ru-RU"/>
        </w:rPr>
        <w:t xml:space="preserve">Опыт №1.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На 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>картонку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 насыпали тонким слоем 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>манную крупу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. Лист должен быть без вмятин, иначе в них будет собираться </w:t>
      </w:r>
      <w:r w:rsidR="00D126F1">
        <w:rPr>
          <w:rFonts w:ascii="Times New Roman" w:eastAsia="Times New Roman" w:hAnsi="Times New Roman" w:cs="Times New Roman"/>
          <w:color w:val="181818"/>
          <w:lang w:eastAsia="ru-RU"/>
        </w:rPr>
        <w:t>манная к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>рупа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EE3420" w:rsidRDefault="00EE3420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Подключаем динамик к звуковому генератору. Поэтапно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 xml:space="preserve"> возбуждаем динамик на различных частотах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и наблюдаем за получаемой картиной узлов и пучностей из 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>крупы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. Образование картины происходит за 45сек - 3 мин.</w:t>
      </w:r>
    </w:p>
    <w:p w:rsidR="0075158B" w:rsidRPr="00EE3420" w:rsidRDefault="0075158B" w:rsidP="00EE342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</w:p>
    <w:p w:rsidR="00EE3420" w:rsidRPr="00EE3420" w:rsidRDefault="00EE3420" w:rsidP="00EE342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Если частота выше 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>8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00Гц, то изоб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 xml:space="preserve">ражение не сложится, из-за того,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что плотность листа бу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>дет слишком высокой для частоты; частота меньше 250 – изображение тоже не выходит.</w:t>
      </w:r>
    </w:p>
    <w:p w:rsidR="00EE3420" w:rsidRDefault="00EE3420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Результаты опыта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 xml:space="preserve"> с манной крупой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:</w:t>
      </w:r>
    </w:p>
    <w:p w:rsidR="00BC2A1B" w:rsidRPr="00EE3420" w:rsidRDefault="00BC2A1B" w:rsidP="00BC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>
        <w:rPr>
          <w:rFonts w:ascii="Cambria Math" w:eastAsia="Times New Roman" w:hAnsi="Cambria Math" w:cs="Cambria Math"/>
          <w:color w:val="18181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170 Гц (изменений не происходит):</w:t>
      </w:r>
    </w:p>
    <w:p w:rsidR="00BC2A1B" w:rsidRPr="00EE3420" w:rsidRDefault="00BC2A1B" w:rsidP="00EE3420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Arial" w:eastAsia="Times New Roman" w:hAnsi="Arial" w:cs="Arial"/>
          <w:noProof/>
          <w:color w:val="181818"/>
          <w:lang w:eastAsia="ru-RU"/>
        </w:rPr>
        <w:drawing>
          <wp:inline distT="0" distB="0" distL="0" distR="0" wp14:anchorId="59E13C2B" wp14:editId="30CE1BA8">
            <wp:extent cx="2956560" cy="22173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-1vaYOqVa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890" cy="222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20" w:rsidRDefault="00EE3420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= 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>250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 Гц</w:t>
      </w:r>
    </w:p>
    <w:p w:rsidR="00F973C5" w:rsidRDefault="00F973C5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F973C5" w:rsidRDefault="00F973C5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F973C5" w:rsidRDefault="00F973C5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F973C5" w:rsidRDefault="00F973C5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F973C5" w:rsidRDefault="00F973C5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F973C5" w:rsidRDefault="00F973C5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F973C5" w:rsidRDefault="00F973C5" w:rsidP="00EE34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</w:p>
    <w:p w:rsidR="00EE3420" w:rsidRPr="00EE3420" w:rsidRDefault="00D126F1" w:rsidP="00EE34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eastAsia="ru-RU"/>
        </w:rPr>
      </w:pPr>
      <w:r w:rsidRPr="00D126F1">
        <w:rPr>
          <w:rFonts w:ascii="Arial" w:eastAsia="Times New Roman" w:hAnsi="Arial" w:cs="Arial"/>
          <w:noProof/>
          <w:color w:val="181818"/>
          <w:lang w:eastAsia="ru-RU"/>
        </w:rPr>
        <w:lastRenderedPageBreak/>
        <w:drawing>
          <wp:inline distT="0" distB="0" distL="0" distR="0" wp14:anchorId="6E07D44B" wp14:editId="3D684066">
            <wp:extent cx="3017520" cy="2263059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YZqbDMFohk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927" cy="227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447" w:rsidRDefault="00EE3420" w:rsidP="00EE34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 w:rsidR="00D13167">
        <w:rPr>
          <w:rFonts w:ascii="Times New Roman" w:eastAsia="Times New Roman" w:hAnsi="Times New Roman" w:cs="Times New Roman"/>
          <w:color w:val="181818"/>
          <w:lang w:eastAsia="ru-RU"/>
        </w:rPr>
        <w:t>= 61</w:t>
      </w:r>
      <w:r w:rsidR="00CE7447">
        <w:rPr>
          <w:rFonts w:ascii="Times New Roman" w:eastAsia="Times New Roman" w:hAnsi="Times New Roman" w:cs="Times New Roman"/>
          <w:color w:val="181818"/>
          <w:lang w:eastAsia="ru-RU"/>
        </w:rPr>
        <w:t>0 Гц</w:t>
      </w:r>
    </w:p>
    <w:p w:rsidR="00D126F1" w:rsidRPr="00EE3420" w:rsidRDefault="00D126F1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eastAsia="ru-RU"/>
        </w:rPr>
      </w:pPr>
      <w:r w:rsidRPr="00D126F1">
        <w:rPr>
          <w:rFonts w:ascii="Arial" w:eastAsia="Times New Roman" w:hAnsi="Arial" w:cs="Arial"/>
          <w:noProof/>
          <w:color w:val="181818"/>
          <w:lang w:eastAsia="ru-RU"/>
        </w:rPr>
        <w:drawing>
          <wp:inline distT="0" distB="0" distL="0" distR="0" wp14:anchorId="637B6C55" wp14:editId="10F7EC92">
            <wp:extent cx="3017520" cy="2263059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-yC95Efp0W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969" cy="230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420" w:rsidRPr="00EE3420" w:rsidRDefault="00EE3420" w:rsidP="00EE34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 w:rsidR="00D126F1" w:rsidRPr="00D126F1">
        <w:rPr>
          <w:rFonts w:ascii="Times New Roman" w:eastAsia="Times New Roman" w:hAnsi="Times New Roman" w:cs="Times New Roman"/>
          <w:color w:val="181818"/>
          <w:lang w:eastAsia="ru-RU"/>
        </w:rPr>
        <w:t>= 7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00 Гц</w:t>
      </w:r>
    </w:p>
    <w:p w:rsidR="00EE3420" w:rsidRDefault="00D126F1" w:rsidP="00EE342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lang w:eastAsia="ru-RU"/>
        </w:rPr>
      </w:pPr>
      <w:r w:rsidRPr="00D126F1">
        <w:rPr>
          <w:rFonts w:ascii="Arial" w:eastAsia="Times New Roman" w:hAnsi="Arial" w:cs="Arial"/>
          <w:noProof/>
          <w:color w:val="181818"/>
          <w:lang w:eastAsia="ru-RU"/>
        </w:rPr>
        <w:drawing>
          <wp:inline distT="0" distB="0" distL="0" distR="0" wp14:anchorId="123B61E7" wp14:editId="0B278BA0">
            <wp:extent cx="3017520" cy="2263059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jsnDnnMxWQ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05" cy="228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1B" w:rsidRDefault="00BC2A1B" w:rsidP="00BC2A1B">
      <w:pPr>
        <w:shd w:val="clear" w:color="auto" w:fill="FFFFFF"/>
        <w:spacing w:after="0" w:line="240" w:lineRule="auto"/>
        <w:rPr>
          <w:rFonts w:ascii="Cambria Math" w:eastAsia="Times New Roman" w:hAnsi="Cambria Math" w:cs="Cambria Math"/>
          <w:color w:val="181818"/>
          <w:lang w:eastAsia="ru-RU"/>
        </w:rPr>
      </w:pPr>
    </w:p>
    <w:p w:rsidR="00B51C76" w:rsidRDefault="00B51C76" w:rsidP="00BC2A1B">
      <w:pPr>
        <w:shd w:val="clear" w:color="auto" w:fill="FFFFFF"/>
        <w:spacing w:after="0" w:line="240" w:lineRule="auto"/>
        <w:rPr>
          <w:rFonts w:ascii="Cambria Math" w:eastAsia="Times New Roman" w:hAnsi="Cambria Math" w:cs="Cambria Math"/>
          <w:color w:val="181818"/>
          <w:lang w:eastAsia="ru-RU"/>
        </w:rPr>
      </w:pPr>
    </w:p>
    <w:p w:rsidR="00B51C76" w:rsidRDefault="00B51C76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BC2A1B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lang w:eastAsia="ru-RU"/>
        </w:rPr>
      </w:pPr>
    </w:p>
    <w:p w:rsidR="00BC2A1B" w:rsidRDefault="00BC2A1B" w:rsidP="00D126F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lang w:eastAsia="ru-RU"/>
        </w:rPr>
      </w:pPr>
    </w:p>
    <w:p w:rsidR="00B51C76" w:rsidRPr="00B51C76" w:rsidRDefault="00B51C76" w:rsidP="00B51C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lastRenderedPageBreak/>
        <w:t>𝝂</w:t>
      </w:r>
      <w:r>
        <w:rPr>
          <w:rFonts w:ascii="Cambria Math" w:eastAsia="Times New Roman" w:hAnsi="Cambria Math" w:cs="Cambria Math"/>
          <w:color w:val="181818"/>
          <w:lang w:eastAsia="ru-RU"/>
        </w:rPr>
        <w:t xml:space="preserve">= </w:t>
      </w:r>
      <w:r w:rsidRPr="00BC2A1B">
        <w:rPr>
          <w:rFonts w:ascii="Times New Roman" w:eastAsia="Times New Roman" w:hAnsi="Times New Roman" w:cs="Times New Roman"/>
          <w:color w:val="181818"/>
          <w:lang w:eastAsia="ru-RU"/>
        </w:rPr>
        <w:t>[800..1300]</w:t>
      </w:r>
      <w:r>
        <w:rPr>
          <w:rFonts w:ascii="Times New Roman" w:eastAsia="Times New Roman" w:hAnsi="Times New Roman" w:cs="Times New Roman"/>
          <w:color w:val="181818"/>
          <w:lang w:eastAsia="ru-RU"/>
        </w:rPr>
        <w:t xml:space="preserve"> Гц (изменений не происходит):</w:t>
      </w:r>
    </w:p>
    <w:p w:rsidR="00BC2A1B" w:rsidRDefault="00BC2A1B" w:rsidP="00D126F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81818"/>
          <w:lang w:eastAsia="ru-RU"/>
        </w:rPr>
        <w:drawing>
          <wp:inline distT="0" distB="0" distL="0" distR="0" wp14:anchorId="07242F27" wp14:editId="12319D39">
            <wp:extent cx="3019306" cy="2264400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J63SYRCxR3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306" cy="2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6F1" w:rsidRPr="00EE3420" w:rsidRDefault="00D126F1" w:rsidP="00D126F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 w:rsidRPr="00D126F1">
        <w:rPr>
          <w:rFonts w:ascii="Times New Roman" w:eastAsia="Times New Roman" w:hAnsi="Times New Roman" w:cs="Times New Roman"/>
          <w:b/>
          <w:color w:val="181818"/>
          <w:lang w:eastAsia="ru-RU"/>
        </w:rPr>
        <w:t xml:space="preserve">Опыт №2.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На 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>картонку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 насыпали тонким слоем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поваренную соль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. Лист должен быть без вмятин, иначе в них будет собираться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соль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D126F1" w:rsidRPr="00EE3420" w:rsidRDefault="00D126F1" w:rsidP="00D126F1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Подключаем динамик к звуковому генератору. Поэтапно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 xml:space="preserve"> возбуждаем динамик на различных частотах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и наблюдаем за получаемой картиной узлов и пучностей из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соли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. Образование картины происходит за 45сек - 3 мин.</w:t>
      </w:r>
    </w:p>
    <w:p w:rsidR="00D126F1" w:rsidRPr="00EE3420" w:rsidRDefault="00D126F1" w:rsidP="00D126F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Если частота выше 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>760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Гц, то изоб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 xml:space="preserve">ражение не сложится, из-за того,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что плотность листа бу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>дет слишком высокой для частоты; частота меньше 170 – изображение тоже не выходит.</w:t>
      </w:r>
    </w:p>
    <w:p w:rsidR="00BC2A1B" w:rsidRPr="00EE3420" w:rsidRDefault="00D126F1" w:rsidP="00D126F1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Результаты опыта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 xml:space="preserve"> с солью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:</w:t>
      </w:r>
    </w:p>
    <w:p w:rsidR="00EE3420" w:rsidRPr="00EE3420" w:rsidRDefault="00D126F1" w:rsidP="00D126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 w:rsidR="00CE7447">
        <w:rPr>
          <w:rFonts w:ascii="Cambria Math" w:eastAsia="Times New Roman" w:hAnsi="Cambria Math" w:cs="Cambria Math"/>
          <w:color w:val="181818"/>
          <w:lang w:eastAsia="ru-RU"/>
        </w:rPr>
        <w:t xml:space="preserve">= </w:t>
      </w:r>
      <w:r w:rsidR="00CE7447">
        <w:rPr>
          <w:rFonts w:ascii="Times New Roman" w:eastAsia="Times New Roman" w:hAnsi="Times New Roman" w:cs="Times New Roman"/>
          <w:color w:val="181818"/>
          <w:lang w:eastAsia="ru-RU"/>
        </w:rPr>
        <w:t>175 Гц</w:t>
      </w:r>
    </w:p>
    <w:p w:rsidR="00443DAC" w:rsidRDefault="00CE7447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14695413" wp14:editId="27CB1181">
            <wp:extent cx="3009600" cy="225734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HQunpEEokI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"/>
                    <a:stretch/>
                  </pic:blipFill>
                  <pic:spPr bwMode="auto">
                    <a:xfrm>
                      <a:off x="0" y="0"/>
                      <a:ext cx="3009600" cy="225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447" w:rsidRPr="00EE3420" w:rsidRDefault="00CE7447" w:rsidP="00CE7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>
        <w:rPr>
          <w:rFonts w:ascii="Cambria Math" w:eastAsia="Times New Roman" w:hAnsi="Cambria Math" w:cs="Cambria Math"/>
          <w:color w:val="18181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250 Гц</w:t>
      </w:r>
    </w:p>
    <w:p w:rsidR="00F973C5" w:rsidRDefault="00CE7447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346B48F9" wp14:editId="12DB3A66">
            <wp:extent cx="3020400" cy="2265219"/>
            <wp:effectExtent l="0" t="0" r="889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O2DGKfNyDM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22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C5" w:rsidRDefault="00F973C5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F973C5" w:rsidRDefault="00F973C5" w:rsidP="00F973C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CE7447" w:rsidRPr="00EE3420" w:rsidRDefault="00CE7447" w:rsidP="00CE744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>
        <w:rPr>
          <w:rFonts w:ascii="Cambria Math" w:eastAsia="Times New Roman" w:hAnsi="Cambria Math" w:cs="Cambria Math"/>
          <w:color w:val="18181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660 Гц</w:t>
      </w:r>
    </w:p>
    <w:p w:rsidR="00CE7447" w:rsidRDefault="00BC2A1B" w:rsidP="00CE744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7F5C0888" wp14:editId="08C0536E">
            <wp:extent cx="3020400" cy="2265219"/>
            <wp:effectExtent l="0" t="0" r="889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amH3JHlzG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22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1B" w:rsidRPr="00EE3420" w:rsidRDefault="00BC2A1B" w:rsidP="00BC2A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>
        <w:rPr>
          <w:rFonts w:ascii="Cambria Math" w:eastAsia="Times New Roman" w:hAnsi="Cambria Math" w:cs="Cambria Math"/>
          <w:color w:val="18181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700 Гц</w:t>
      </w:r>
    </w:p>
    <w:p w:rsidR="00BC2A1B" w:rsidRDefault="00BC2A1B" w:rsidP="00CE744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1"/>
          <w:szCs w:val="21"/>
          <w:lang w:eastAsia="ru-RU"/>
        </w:rPr>
        <w:drawing>
          <wp:inline distT="0" distB="0" distL="0" distR="0" wp14:anchorId="554D468D" wp14:editId="109873C8">
            <wp:extent cx="3020400" cy="2265220"/>
            <wp:effectExtent l="0" t="0" r="8890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naUwMVrQOM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22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A1B" w:rsidRPr="00EE3420" w:rsidRDefault="00BC2A1B" w:rsidP="00BC2A1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lang w:eastAsia="ru-RU"/>
        </w:rPr>
        <w:t>Опыт №3</w:t>
      </w:r>
      <w:r w:rsidRPr="00D126F1">
        <w:rPr>
          <w:rFonts w:ascii="Times New Roman" w:eastAsia="Times New Roman" w:hAnsi="Times New Roman" w:cs="Times New Roman"/>
          <w:b/>
          <w:color w:val="181818"/>
          <w:lang w:eastAsia="ru-RU"/>
        </w:rPr>
        <w:t xml:space="preserve">.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На 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>картонку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 насыпали тонким слоем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муку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. Лист должен быть без вмятин, иначе в них будет собираться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мука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.</w:t>
      </w:r>
    </w:p>
    <w:p w:rsidR="00BC2A1B" w:rsidRPr="00EE3420" w:rsidRDefault="00BC2A1B" w:rsidP="00BC2A1B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Подключаем динамик к звуковому генератору. Поэтапно</w:t>
      </w:r>
      <w:r w:rsidRPr="00D126F1">
        <w:rPr>
          <w:rFonts w:ascii="Times New Roman" w:eastAsia="Times New Roman" w:hAnsi="Times New Roman" w:cs="Times New Roman"/>
          <w:color w:val="181818"/>
          <w:lang w:eastAsia="ru-RU"/>
        </w:rPr>
        <w:t xml:space="preserve"> возбуждаем динамик на различных частотах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и наблюдаем за получаемой картиной узлов и пучностей из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муки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. Образование картины происходит за 45сек - 3 мин.</w:t>
      </w:r>
    </w:p>
    <w:p w:rsidR="00BC2A1B" w:rsidRPr="00EE3420" w:rsidRDefault="00BC2A1B" w:rsidP="00BC2A1B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 xml:space="preserve">Если частота выше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14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>0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Гц, то изоб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 xml:space="preserve">ражение не сложится, из-за того, </w:t>
      </w: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что плотность листа бу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 xml:space="preserve">дет слишком высокой для частоты; частота меньше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2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>70 – изображение тоже не выходит.</w:t>
      </w:r>
    </w:p>
    <w:p w:rsidR="00443DAC" w:rsidRDefault="00BC2A1B" w:rsidP="00F06567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Times New Roman" w:eastAsia="Times New Roman" w:hAnsi="Times New Roman" w:cs="Times New Roman"/>
          <w:color w:val="181818"/>
          <w:lang w:eastAsia="ru-RU"/>
        </w:rPr>
        <w:t>Результаты опыта</w:t>
      </w:r>
      <w:r w:rsidRPr="00CE7447">
        <w:rPr>
          <w:rFonts w:ascii="Times New Roman" w:eastAsia="Times New Roman" w:hAnsi="Times New Roman" w:cs="Times New Roman"/>
          <w:color w:val="181818"/>
          <w:lang w:eastAsia="ru-RU"/>
        </w:rPr>
        <w:t xml:space="preserve"> с </w:t>
      </w:r>
      <w:r w:rsidR="0045469D">
        <w:rPr>
          <w:rFonts w:ascii="Times New Roman" w:eastAsia="Times New Roman" w:hAnsi="Times New Roman" w:cs="Times New Roman"/>
          <w:color w:val="181818"/>
          <w:lang w:eastAsia="ru-RU"/>
        </w:rPr>
        <w:t>мукой.</w:t>
      </w:r>
    </w:p>
    <w:p w:rsidR="00443DAC" w:rsidRDefault="00443DAC" w:rsidP="0044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 w:rsidRPr="00EE3420">
        <w:rPr>
          <w:rFonts w:ascii="Cambria Math" w:eastAsia="Times New Roman" w:hAnsi="Cambria Math" w:cs="Cambria Math"/>
          <w:color w:val="181818"/>
          <w:lang w:eastAsia="ru-RU"/>
        </w:rPr>
        <w:t>𝝂</w:t>
      </w:r>
      <w:r>
        <w:rPr>
          <w:rFonts w:ascii="Cambria Math" w:eastAsia="Times New Roman" w:hAnsi="Cambria Math" w:cs="Cambria Math"/>
          <w:color w:val="181818"/>
          <w:lang w:eastAsia="ru-RU"/>
        </w:rPr>
        <w:t xml:space="preserve">= </w:t>
      </w:r>
      <w:r>
        <w:rPr>
          <w:rFonts w:ascii="Times New Roman" w:eastAsia="Times New Roman" w:hAnsi="Times New Roman" w:cs="Times New Roman"/>
          <w:color w:val="181818"/>
          <w:lang w:eastAsia="ru-RU"/>
        </w:rPr>
        <w:t>250 Гц (наблюдаются очень слабые движения):</w:t>
      </w:r>
    </w:p>
    <w:p w:rsidR="00DE5FC0" w:rsidRDefault="00443DAC" w:rsidP="00F973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lang w:eastAsia="ru-RU"/>
        </w:rPr>
        <w:drawing>
          <wp:inline distT="0" distB="0" distL="0" distR="0" wp14:anchorId="439E69FE" wp14:editId="2F5500CD">
            <wp:extent cx="3020400" cy="2265216"/>
            <wp:effectExtent l="0" t="0" r="889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V7hN0g-G8I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226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46" w:rsidRPr="009E5225" w:rsidRDefault="00350D46" w:rsidP="00F3727B">
      <w:pPr>
        <w:pStyle w:val="1"/>
        <w:shd w:val="clear" w:color="auto" w:fill="FFFFFF"/>
        <w:spacing w:before="150" w:beforeAutospacing="0"/>
        <w:ind w:left="45"/>
        <w:rPr>
          <w:b w:val="0"/>
          <w:color w:val="000000" w:themeColor="text1"/>
          <w:sz w:val="22"/>
          <w:szCs w:val="22"/>
        </w:rPr>
      </w:pPr>
      <w:r w:rsidRPr="009E5225">
        <w:rPr>
          <w:b w:val="0"/>
          <w:color w:val="000000" w:themeColor="text1"/>
          <w:sz w:val="22"/>
          <w:szCs w:val="22"/>
        </w:rPr>
        <w:lastRenderedPageBreak/>
        <w:t>Такую же картину мы получим с мукой и при частотах звука 400 Гц, 450 Гц, 600 Гц и 800 Гц.</w:t>
      </w:r>
    </w:p>
    <w:p w:rsidR="00F3727B" w:rsidRDefault="00EE3420" w:rsidP="00F3727B">
      <w:pPr>
        <w:pStyle w:val="1"/>
        <w:shd w:val="clear" w:color="auto" w:fill="FFFFFF"/>
        <w:spacing w:before="150" w:beforeAutospacing="0"/>
        <w:ind w:left="45"/>
        <w:rPr>
          <w:b w:val="0"/>
          <w:color w:val="000000" w:themeColor="text1"/>
          <w:sz w:val="22"/>
          <w:szCs w:val="22"/>
          <w:shd w:val="clear" w:color="auto" w:fill="FFFFFF"/>
        </w:rPr>
      </w:pPr>
      <w:r w:rsidRPr="00DE5FC0">
        <w:rPr>
          <w:b w:val="0"/>
          <w:i/>
          <w:color w:val="000000" w:themeColor="text1"/>
          <w:sz w:val="22"/>
          <w:szCs w:val="22"/>
        </w:rPr>
        <w:t>Вывод</w:t>
      </w:r>
      <w:r w:rsidRPr="00A07355">
        <w:rPr>
          <w:b w:val="0"/>
          <w:color w:val="000000" w:themeColor="text1"/>
          <w:sz w:val="22"/>
          <w:szCs w:val="22"/>
        </w:rPr>
        <w:t>: Изменение возбуждаемой частоты в динамике влечет за собой изменение картины узлов и пучностей. С увеличением частоты число пучностей и узлов увеличивается.</w:t>
      </w:r>
      <w:r w:rsidR="00A07355" w:rsidRPr="00A07355">
        <w:rPr>
          <w:b w:val="0"/>
          <w:color w:val="000000" w:themeColor="text1"/>
          <w:sz w:val="22"/>
          <w:szCs w:val="22"/>
        </w:rPr>
        <w:t xml:space="preserve"> </w:t>
      </w:r>
      <w:r w:rsidR="00A07355" w:rsidRPr="00A07355">
        <w:rPr>
          <w:b w:val="0"/>
          <w:bCs w:val="0"/>
          <w:color w:val="000000" w:themeColor="text1"/>
          <w:sz w:val="22"/>
          <w:szCs w:val="22"/>
        </w:rPr>
        <w:t xml:space="preserve">Чем выше тон пластинки, тем более сложные фигуры получаются. </w:t>
      </w:r>
      <w:r w:rsidR="00A07355" w:rsidRPr="00A07355">
        <w:rPr>
          <w:b w:val="0"/>
          <w:color w:val="000000" w:themeColor="text1"/>
          <w:sz w:val="22"/>
          <w:szCs w:val="22"/>
          <w:shd w:val="clear" w:color="auto" w:fill="FFFFFF"/>
        </w:rPr>
        <w:t>Правильность фигуры зависит от чистоты тона, который дает пластинка.</w:t>
      </w:r>
      <w:r w:rsidR="00A07355" w:rsidRPr="00A07355">
        <w:rPr>
          <w:b w:val="0"/>
          <w:color w:val="000000" w:themeColor="text1"/>
          <w:sz w:val="22"/>
          <w:szCs w:val="22"/>
        </w:rPr>
        <w:t xml:space="preserve"> </w:t>
      </w:r>
      <w:r w:rsidR="00A07355" w:rsidRPr="00A07355">
        <w:rPr>
          <w:b w:val="0"/>
          <w:color w:val="000000" w:themeColor="text1"/>
          <w:sz w:val="22"/>
          <w:szCs w:val="22"/>
          <w:shd w:val="clear" w:color="auto" w:fill="FFFFFF"/>
        </w:rPr>
        <w:t>Простые фигуры вызываются низкими басовыми нотами, а более сложные образуются при высоких нотах.</w:t>
      </w:r>
      <w:r w:rsidR="00F3727B">
        <w:rPr>
          <w:b w:val="0"/>
          <w:color w:val="000000" w:themeColor="text1"/>
          <w:sz w:val="22"/>
          <w:szCs w:val="22"/>
          <w:shd w:val="clear" w:color="auto" w:fill="FFFFFF"/>
        </w:rPr>
        <w:t xml:space="preserve"> Следовательно, из этих опытов можно сделать следующие выводы:</w:t>
      </w:r>
      <w:r w:rsidR="00DE5FC0">
        <w:rPr>
          <w:b w:val="0"/>
          <w:color w:val="000000" w:themeColor="text1"/>
          <w:sz w:val="22"/>
          <w:szCs w:val="22"/>
          <w:shd w:val="clear" w:color="auto" w:fill="FFFFFF"/>
        </w:rPr>
        <w:br/>
        <w:t>1) с манной крупой можно увидеть фигуры в диапазоне с 250 по 800 Герц, но лучшие</w:t>
      </w:r>
      <w:r w:rsidR="0018482A">
        <w:rPr>
          <w:b w:val="0"/>
          <w:color w:val="000000" w:themeColor="text1"/>
          <w:sz w:val="22"/>
          <w:szCs w:val="22"/>
          <w:shd w:val="clear" w:color="auto" w:fill="FFFFFF"/>
        </w:rPr>
        <w:t xml:space="preserve"> </w:t>
      </w:r>
      <w:r w:rsidR="00DE5FC0">
        <w:rPr>
          <w:b w:val="0"/>
          <w:color w:val="000000" w:themeColor="text1"/>
          <w:sz w:val="22"/>
          <w:szCs w:val="22"/>
          <w:shd w:val="clear" w:color="auto" w:fill="FFFFFF"/>
        </w:rPr>
        <w:t>– 600 Герц;</w:t>
      </w:r>
      <w:r w:rsidR="00DE5FC0">
        <w:rPr>
          <w:b w:val="0"/>
          <w:color w:val="000000" w:themeColor="text1"/>
          <w:sz w:val="22"/>
          <w:szCs w:val="22"/>
          <w:shd w:val="clear" w:color="auto" w:fill="FFFFFF"/>
        </w:rPr>
        <w:br/>
        <w:t>2)</w:t>
      </w:r>
      <w:r w:rsidR="00F3727B">
        <w:rPr>
          <w:b w:val="0"/>
          <w:color w:val="000000" w:themeColor="text1"/>
          <w:sz w:val="22"/>
          <w:szCs w:val="22"/>
          <w:shd w:val="clear" w:color="auto" w:fill="FFFFFF"/>
        </w:rPr>
        <w:t xml:space="preserve"> с поваренной солью фигуры получаются в диапазоне с 170 по 760 Герц;</w:t>
      </w:r>
      <w:r w:rsidR="00F3727B">
        <w:rPr>
          <w:b w:val="0"/>
          <w:color w:val="000000" w:themeColor="text1"/>
          <w:sz w:val="22"/>
          <w:szCs w:val="22"/>
          <w:shd w:val="clear" w:color="auto" w:fill="FFFFFF"/>
        </w:rPr>
        <w:br/>
        <w:t>3) с мукой практически не получаются фигуры Хладни: мука имеет слишком мелкие крупинки для получения стоячих волн.</w:t>
      </w:r>
    </w:p>
    <w:p w:rsidR="003F2F2E" w:rsidRPr="003F2F2E" w:rsidRDefault="003F2F2E" w:rsidP="003F2F2E">
      <w:pPr>
        <w:pStyle w:val="1"/>
        <w:shd w:val="clear" w:color="auto" w:fill="FFFFFF"/>
        <w:spacing w:before="150" w:beforeAutospacing="0"/>
        <w:ind w:left="45"/>
        <w:jc w:val="center"/>
        <w:rPr>
          <w:b w:val="0"/>
          <w:i/>
          <w:color w:val="000000" w:themeColor="text1"/>
          <w:sz w:val="22"/>
          <w:szCs w:val="22"/>
          <w:shd w:val="clear" w:color="auto" w:fill="FFFFFF"/>
        </w:rPr>
      </w:pPr>
      <w:r>
        <w:rPr>
          <w:b w:val="0"/>
          <w:i/>
          <w:color w:val="000000" w:themeColor="text1"/>
          <w:sz w:val="22"/>
          <w:szCs w:val="22"/>
          <w:shd w:val="clear" w:color="auto" w:fill="FFFFFF"/>
        </w:rPr>
        <w:t>Анкетирование</w:t>
      </w:r>
    </w:p>
    <w:p w:rsidR="00443DAC" w:rsidRDefault="00A07355" w:rsidP="00F3727B">
      <w:pPr>
        <w:pStyle w:val="1"/>
        <w:shd w:val="clear" w:color="auto" w:fill="FFFFFF"/>
        <w:spacing w:before="150" w:beforeAutospacing="0"/>
        <w:ind w:left="45"/>
        <w:rPr>
          <w:b w:val="0"/>
          <w:color w:val="000000" w:themeColor="text1"/>
          <w:sz w:val="22"/>
          <w:szCs w:val="22"/>
        </w:rPr>
      </w:pPr>
      <w:r>
        <w:rPr>
          <w:b w:val="0"/>
          <w:color w:val="000000" w:themeColor="text1"/>
          <w:sz w:val="22"/>
          <w:szCs w:val="22"/>
        </w:rPr>
        <w:t xml:space="preserve">После проведения эксперимента было проведено анкетирование </w:t>
      </w:r>
      <w:r w:rsidR="001770B3">
        <w:rPr>
          <w:b w:val="0"/>
          <w:color w:val="000000" w:themeColor="text1"/>
          <w:sz w:val="22"/>
          <w:szCs w:val="22"/>
        </w:rPr>
        <w:t>среди учащих</w:t>
      </w:r>
      <w:bookmarkStart w:id="0" w:name="_GoBack"/>
      <w:bookmarkEnd w:id="0"/>
      <w:r>
        <w:rPr>
          <w:b w:val="0"/>
          <w:color w:val="000000" w:themeColor="text1"/>
          <w:sz w:val="22"/>
          <w:szCs w:val="22"/>
        </w:rPr>
        <w:t>ся 9 –</w:t>
      </w:r>
      <w:r w:rsidR="00B66D6B">
        <w:rPr>
          <w:b w:val="0"/>
          <w:color w:val="000000" w:themeColor="text1"/>
          <w:sz w:val="22"/>
          <w:szCs w:val="22"/>
        </w:rPr>
        <w:t xml:space="preserve"> 11 классов МБОУ «Красноволжская</w:t>
      </w:r>
      <w:r>
        <w:rPr>
          <w:b w:val="0"/>
          <w:color w:val="000000" w:themeColor="text1"/>
          <w:sz w:val="22"/>
          <w:szCs w:val="22"/>
        </w:rPr>
        <w:t xml:space="preserve"> СОШ». </w:t>
      </w:r>
      <w:r w:rsidR="002C11A7">
        <w:rPr>
          <w:b w:val="0"/>
          <w:color w:val="000000" w:themeColor="text1"/>
          <w:sz w:val="22"/>
          <w:szCs w:val="22"/>
        </w:rPr>
        <w:t xml:space="preserve">Всего в анкетировании приняли участие 18 обучающихся. </w:t>
      </w:r>
    </w:p>
    <w:p w:rsidR="00F06567" w:rsidRPr="00F06567" w:rsidRDefault="00F06567" w:rsidP="00F06567">
      <w:pPr>
        <w:pStyle w:val="1"/>
        <w:shd w:val="clear" w:color="auto" w:fill="FFFFFF"/>
        <w:spacing w:before="150" w:beforeAutospacing="0"/>
        <w:rPr>
          <w:b w:val="0"/>
          <w:i/>
          <w:color w:val="000000" w:themeColor="text1"/>
          <w:sz w:val="22"/>
          <w:szCs w:val="22"/>
        </w:rPr>
      </w:pPr>
      <w:r>
        <w:rPr>
          <w:b w:val="0"/>
          <w:i/>
          <w:color w:val="000000" w:themeColor="text1"/>
          <w:sz w:val="22"/>
          <w:szCs w:val="22"/>
        </w:rPr>
        <w:t>Результаты опроса:</w:t>
      </w:r>
    </w:p>
    <w:p w:rsidR="00F06567" w:rsidRDefault="00F06567" w:rsidP="00F3727B">
      <w:pPr>
        <w:pStyle w:val="1"/>
        <w:shd w:val="clear" w:color="auto" w:fill="FFFFFF"/>
        <w:spacing w:before="150" w:beforeAutospacing="0"/>
        <w:ind w:left="45"/>
        <w:rPr>
          <w:b w:val="0"/>
          <w:color w:val="000000" w:themeColor="text1"/>
          <w:sz w:val="22"/>
          <w:szCs w:val="22"/>
        </w:rPr>
      </w:pPr>
      <w:r>
        <w:rPr>
          <w:b w:val="0"/>
          <w:noProof/>
          <w:color w:val="000000" w:themeColor="text1"/>
          <w:sz w:val="22"/>
          <w:szCs w:val="22"/>
        </w:rPr>
        <w:drawing>
          <wp:inline distT="0" distB="0" distL="0" distR="0" wp14:anchorId="6B0C95E8" wp14:editId="5CDFD286">
            <wp:extent cx="4068000" cy="4340336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(357)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 t="15399" r="44522" b="11882"/>
                    <a:stretch/>
                  </pic:blipFill>
                  <pic:spPr bwMode="auto">
                    <a:xfrm>
                      <a:off x="0" y="0"/>
                      <a:ext cx="4068000" cy="434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567" w:rsidRDefault="00F06567" w:rsidP="00F06567">
      <w:pPr>
        <w:pStyle w:val="1"/>
        <w:shd w:val="clear" w:color="auto" w:fill="FFFFFF"/>
        <w:spacing w:before="150" w:beforeAutospacing="0"/>
        <w:rPr>
          <w:i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119C5897" wp14:editId="35FF60A3">
            <wp:extent cx="3790594" cy="272796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358)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7" t="22529" r="44361" b="28422"/>
                    <a:stretch/>
                  </pic:blipFill>
                  <pic:spPr bwMode="auto">
                    <a:xfrm>
                      <a:off x="0" y="0"/>
                      <a:ext cx="3826368" cy="2753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976" w:rsidRPr="00F06567" w:rsidRDefault="00286976" w:rsidP="00F06567">
      <w:pPr>
        <w:pStyle w:val="1"/>
        <w:shd w:val="clear" w:color="auto" w:fill="FFFFFF"/>
        <w:spacing w:before="150" w:beforeAutospacing="0"/>
        <w:rPr>
          <w:b w:val="0"/>
          <w:i/>
          <w:color w:val="000000" w:themeColor="text1"/>
          <w:sz w:val="22"/>
          <w:szCs w:val="22"/>
        </w:rPr>
      </w:pPr>
      <w:r w:rsidRPr="00F06567">
        <w:rPr>
          <w:b w:val="0"/>
          <w:i/>
          <w:color w:val="000000" w:themeColor="text1"/>
          <w:sz w:val="22"/>
          <w:szCs w:val="22"/>
        </w:rPr>
        <w:t>Вывод.</w:t>
      </w:r>
    </w:p>
    <w:p w:rsidR="00350D46" w:rsidRDefault="0018482A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В результате</w:t>
      </w:r>
      <w:r w:rsidR="00350D4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анкетирования, было выявлено:</w:t>
      </w:r>
    </w:p>
    <w:p w:rsidR="0018482A" w:rsidRDefault="00350D46" w:rsidP="00EE342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1)</w:t>
      </w:r>
      <w:r w:rsidR="0018482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что большинство учащихся не знакомо</w:t>
      </w:r>
      <w:r w:rsidR="0028697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 Эрнестом Флоренсом Фридрихом;</w:t>
      </w:r>
      <w:r w:rsidR="0018482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18482A" w:rsidRDefault="00350D46" w:rsidP="00350D4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2)</w:t>
      </w:r>
      <w:r w:rsidR="0018482A" w:rsidRPr="00350D4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вопросах о том, можно ли «увидеть звук», знании о стоячих волн, не видели фигу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р, образующиеся с помощью звука, м</w:t>
      </w:r>
      <w:r w:rsidRPr="00350D4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нения разделились </w:t>
      </w:r>
      <w:r w:rsidR="0028697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почти </w:t>
      </w:r>
      <w:r w:rsidRPr="00350D46">
        <w:rPr>
          <w:rFonts w:ascii="Times New Roman" w:eastAsia="Times New Roman" w:hAnsi="Times New Roman" w:cs="Times New Roman"/>
          <w:color w:val="000000" w:themeColor="text1"/>
          <w:lang w:eastAsia="ru-RU"/>
        </w:rPr>
        <w:t>поровну</w:t>
      </w:r>
      <w:r w:rsidR="00286976">
        <w:rPr>
          <w:rFonts w:ascii="Times New Roman" w:eastAsia="Times New Roman" w:hAnsi="Times New Roman" w:cs="Times New Roman"/>
          <w:color w:val="000000" w:themeColor="text1"/>
          <w:lang w:eastAsia="ru-RU"/>
        </w:rPr>
        <w:t>;</w:t>
      </w:r>
    </w:p>
    <w:p w:rsidR="00443DAC" w:rsidRDefault="00350D46" w:rsidP="00350D4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3)</w:t>
      </w:r>
      <w:r w:rsidR="00286976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почти половина опрошенных </w:t>
      </w:r>
      <w:r w:rsidR="00286976">
        <w:rPr>
          <w:rFonts w:ascii="Times New Roman" w:eastAsia="Times New Roman" w:hAnsi="Times New Roman" w:cs="Times New Roman"/>
          <w:color w:val="000000" w:themeColor="text1"/>
          <w:lang w:eastAsia="ru-RU"/>
        </w:rPr>
        <w:t>не знают о стоячих волнах;</w:t>
      </w:r>
    </w:p>
    <w:p w:rsidR="00286976" w:rsidRPr="00350D46" w:rsidRDefault="00286976" w:rsidP="00350D4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4) столько же опрошенных не видели фигуры, образованные с помощью звука;</w:t>
      </w:r>
    </w:p>
    <w:p w:rsidR="002C11A7" w:rsidRPr="00286976" w:rsidRDefault="00286976" w:rsidP="00286976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5) м</w:t>
      </w:r>
      <w:r w:rsidR="0018482A" w:rsidRPr="00286976">
        <w:rPr>
          <w:rFonts w:ascii="Times New Roman" w:eastAsia="Times New Roman" w:hAnsi="Times New Roman" w:cs="Times New Roman"/>
          <w:color w:val="000000" w:themeColor="text1"/>
          <w:lang w:eastAsia="ru-RU"/>
        </w:rPr>
        <w:t>ногим старшеклассникам хотелось бы проводить и изучать подобные эксперименты на уроках физики.</w:t>
      </w:r>
    </w:p>
    <w:p w:rsidR="00F973C5" w:rsidRDefault="00F973C5" w:rsidP="00B51C76">
      <w:pPr>
        <w:spacing w:after="0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Заключение </w:t>
      </w:r>
    </w:p>
    <w:p w:rsidR="00F973C5" w:rsidRDefault="00F973C5" w:rsidP="00B51C76">
      <w:pPr>
        <w:spacing w:after="0"/>
        <w:ind w:firstLine="567"/>
        <w:rPr>
          <w:rFonts w:ascii="Times New Roman" w:hAnsi="Times New Roman" w:cs="Times New Roman"/>
          <w:color w:val="000000" w:themeColor="text1"/>
        </w:rPr>
      </w:pPr>
      <w:r w:rsidRPr="00F973C5">
        <w:rPr>
          <w:rFonts w:ascii="Times New Roman" w:hAnsi="Times New Roman" w:cs="Times New Roman"/>
          <w:color w:val="000000" w:themeColor="text1"/>
        </w:rPr>
        <w:t xml:space="preserve">В ходе исследовательской работы, </w:t>
      </w:r>
      <w:r w:rsidR="001770B3">
        <w:rPr>
          <w:rFonts w:ascii="Times New Roman" w:hAnsi="Times New Roman" w:cs="Times New Roman"/>
          <w:color w:val="000000" w:themeColor="text1"/>
        </w:rPr>
        <w:t>нам</w:t>
      </w:r>
      <w:r w:rsidRPr="00F973C5">
        <w:rPr>
          <w:rFonts w:ascii="Times New Roman" w:hAnsi="Times New Roman" w:cs="Times New Roman"/>
          <w:color w:val="000000" w:themeColor="text1"/>
        </w:rPr>
        <w:t xml:space="preserve"> удалось получить картину фигур Хладни и проверить, как меняется картина распределения узлов и пучностей сыпучего материала от частоты звуковой волны. </w:t>
      </w:r>
    </w:p>
    <w:p w:rsidR="00F973C5" w:rsidRPr="001770B3" w:rsidRDefault="009E5225" w:rsidP="00B51C76">
      <w:pPr>
        <w:spacing w:after="0"/>
        <w:ind w:firstLine="567"/>
        <w:rPr>
          <w:rFonts w:ascii="Times New Roman" w:hAnsi="Times New Roman" w:cs="Times New Roman"/>
          <w:i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Из проведённых опытов узнали: е</w:t>
      </w:r>
      <w:r w:rsidR="00F973C5" w:rsidRPr="00F973C5">
        <w:rPr>
          <w:rFonts w:ascii="Times New Roman" w:hAnsi="Times New Roman" w:cs="Times New Roman"/>
          <w:color w:val="000000" w:themeColor="text1"/>
        </w:rPr>
        <w:t>сли на горизонтальную поверхность пластинки н</w:t>
      </w:r>
      <w:r w:rsidR="00F973C5">
        <w:rPr>
          <w:rFonts w:ascii="Times New Roman" w:hAnsi="Times New Roman" w:cs="Times New Roman"/>
          <w:color w:val="000000" w:themeColor="text1"/>
        </w:rPr>
        <w:t>асыпать мелкие частицы сухой крупы</w:t>
      </w:r>
      <w:r w:rsidR="00F973C5" w:rsidRPr="00F973C5">
        <w:rPr>
          <w:rFonts w:ascii="Times New Roman" w:hAnsi="Times New Roman" w:cs="Times New Roman"/>
          <w:color w:val="000000" w:themeColor="text1"/>
        </w:rPr>
        <w:t xml:space="preserve">, а затем возбудить в этой пластинке колебания, то частицы распределятся на поверхности так, что их поверхностная плотность будет больше в тех местах, где амплитуда колебаний меньше. При этом </w:t>
      </w:r>
      <w:r w:rsidR="00F973C5" w:rsidRPr="0018482A">
        <w:rPr>
          <w:rFonts w:ascii="Times New Roman" w:hAnsi="Times New Roman" w:cs="Times New Roman"/>
          <w:color w:val="000000" w:themeColor="text1"/>
        </w:rPr>
        <w:t xml:space="preserve">плотность частиц крупы будет наибольшей вблизи узловых линий на колеблющейся поверхности. Большое значение играет материл пластинки и ее толщина. </w:t>
      </w:r>
      <w:r w:rsidR="00D9088D">
        <w:rPr>
          <w:rFonts w:ascii="Times New Roman" w:hAnsi="Times New Roman" w:cs="Times New Roman"/>
          <w:color w:val="000000" w:themeColor="text1"/>
        </w:rPr>
        <w:t xml:space="preserve">Наилучшие фигуры Хладни можно увидеть в </w:t>
      </w:r>
      <w:r w:rsidR="00423AC7">
        <w:rPr>
          <w:rFonts w:ascii="Times New Roman" w:hAnsi="Times New Roman" w:cs="Times New Roman"/>
          <w:color w:val="000000" w:themeColor="text1"/>
        </w:rPr>
        <w:t>диапазоне</w:t>
      </w:r>
      <w:r w:rsidR="00D9088D">
        <w:rPr>
          <w:rFonts w:ascii="Times New Roman" w:hAnsi="Times New Roman" w:cs="Times New Roman"/>
          <w:color w:val="000000" w:themeColor="text1"/>
        </w:rPr>
        <w:t xml:space="preserve"> 600 Гц при использовании манной крупы и поваренной соли. Но, как мы выяснили, с мукой фигуры Хладни не получились: мука имеет слишком мелкие крупинки.</w:t>
      </w:r>
      <w:r w:rsidR="00F973C5" w:rsidRPr="0018482A">
        <w:rPr>
          <w:rFonts w:ascii="Times New Roman" w:hAnsi="Times New Roman" w:cs="Times New Roman"/>
          <w:color w:val="000000" w:themeColor="text1"/>
        </w:rPr>
        <w:t xml:space="preserve"> </w:t>
      </w:r>
    </w:p>
    <w:p w:rsidR="00F973C5" w:rsidRPr="0018482A" w:rsidRDefault="001770B3" w:rsidP="00B51C76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Исходя из</w:t>
      </w:r>
      <w:r w:rsidR="00F973C5" w:rsidRPr="0018482A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 исследования, можно сделать вывод, что визуализация звуковых волн является одним из красивейших зрелищ, которую можно увидеть своими глазами при помощи многих экспериментов.</w:t>
      </w:r>
    </w:p>
    <w:p w:rsidR="00F973C5" w:rsidRPr="0018482A" w:rsidRDefault="00F973C5" w:rsidP="00B51C76">
      <w:pPr>
        <w:shd w:val="clear" w:color="auto" w:fill="FFFFFF"/>
        <w:spacing w:after="0" w:line="315" w:lineRule="atLeast"/>
        <w:ind w:firstLine="567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 w:rsidRPr="0018482A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 xml:space="preserve">На основе изучения и методов проведены опыты, позволившие визуализировать звуковые волны при помощи простых материалов и методы получения фигур Хладни. Выяснены зависимости между характеристиками звуковых волн. Так же исследование помогло понять, что изменение волн зависят от частоты вибрации, как и от амплитуды колебания. </w:t>
      </w:r>
      <w:r w:rsidR="00D13167" w:rsidRPr="0018482A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А также, изучение фигур Хладни можно было бы включить в программу физики 9 класса в раздел «Звуковые волны», или на страничках «Это интересно»</w:t>
      </w:r>
      <w:r w:rsidR="00BB0C5B" w:rsidRPr="0018482A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  <w:t>; или даже проводить кружки, на которых будут проводиться увлекательные опыты.</w:t>
      </w:r>
    </w:p>
    <w:p w:rsidR="00F973C5" w:rsidRDefault="00F973C5" w:rsidP="00B51C76">
      <w:pPr>
        <w:ind w:firstLine="567"/>
        <w:rPr>
          <w:rFonts w:ascii="Times New Roman" w:hAnsi="Times New Roman" w:cs="Times New Roman"/>
          <w:color w:val="000000" w:themeColor="text1"/>
        </w:rPr>
      </w:pPr>
    </w:p>
    <w:p w:rsidR="00B51C76" w:rsidRDefault="00B51C76" w:rsidP="00443DAC">
      <w:pPr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18482A" w:rsidRDefault="00F973C5" w:rsidP="00443DAC">
      <w:pPr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Список литературы</w:t>
      </w:r>
    </w:p>
    <w:p w:rsidR="00F973C5" w:rsidRPr="00E75173" w:rsidRDefault="00F973C5" w:rsidP="00F973C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2"/>
          <w:szCs w:val="22"/>
        </w:rPr>
      </w:pPr>
      <w:r w:rsidRPr="00E75173">
        <w:rPr>
          <w:color w:val="252525"/>
          <w:sz w:val="22"/>
          <w:szCs w:val="22"/>
        </w:rPr>
        <w:t>Фабер Т.Е. Гидроаэродинамика. — </w:t>
      </w:r>
      <w:r w:rsidR="00E75173" w:rsidRPr="00E75173">
        <w:rPr>
          <w:color w:val="252525"/>
          <w:sz w:val="22"/>
          <w:szCs w:val="22"/>
        </w:rPr>
        <w:t>М.: Постмаркет, 2001</w:t>
      </w:r>
    </w:p>
    <w:p w:rsidR="00E75173" w:rsidRPr="00E75173" w:rsidRDefault="00E75173" w:rsidP="00F973C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2"/>
          <w:szCs w:val="22"/>
        </w:rPr>
      </w:pPr>
      <w:r w:rsidRPr="00E75173">
        <w:rPr>
          <w:color w:val="252525"/>
          <w:sz w:val="22"/>
          <w:szCs w:val="22"/>
        </w:rPr>
        <w:t>Физика, Пёрышкин, 9 класс</w:t>
      </w:r>
      <w:r w:rsidR="00D94669">
        <w:rPr>
          <w:color w:val="252525"/>
          <w:sz w:val="22"/>
          <w:szCs w:val="22"/>
        </w:rPr>
        <w:t>, 2018</w:t>
      </w:r>
    </w:p>
    <w:p w:rsidR="00E75173" w:rsidRPr="00E75173" w:rsidRDefault="00F973C5" w:rsidP="00E7517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2"/>
          <w:szCs w:val="22"/>
        </w:rPr>
      </w:pPr>
      <w:r w:rsidRPr="00E75173">
        <w:rPr>
          <w:color w:val="181818"/>
          <w:sz w:val="22"/>
          <w:szCs w:val="22"/>
        </w:rPr>
        <w:t>Дж. Уокер. Физический фейерверк.- М.: Издательство Мир, 1989</w:t>
      </w:r>
    </w:p>
    <w:p w:rsidR="00F973C5" w:rsidRPr="00E75173" w:rsidRDefault="00BD3CF2" w:rsidP="00F973C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2"/>
          <w:szCs w:val="22"/>
        </w:rPr>
      </w:pPr>
      <w:hyperlink r:id="rId26" w:history="1">
        <w:r w:rsidR="00F973C5" w:rsidRPr="00E75173">
          <w:rPr>
            <w:rStyle w:val="a5"/>
            <w:color w:val="267F8C"/>
            <w:sz w:val="22"/>
            <w:szCs w:val="22"/>
          </w:rPr>
          <w:t>http://www.nanometer.ru</w:t>
        </w:r>
      </w:hyperlink>
    </w:p>
    <w:p w:rsidR="00F973C5" w:rsidRPr="00E75173" w:rsidRDefault="00BD3CF2" w:rsidP="00F973C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2"/>
          <w:szCs w:val="22"/>
        </w:rPr>
      </w:pPr>
      <w:hyperlink r:id="rId27" w:history="1">
        <w:r w:rsidR="00F973C5" w:rsidRPr="00E75173">
          <w:rPr>
            <w:rStyle w:val="a5"/>
            <w:color w:val="267F8C"/>
            <w:sz w:val="22"/>
            <w:szCs w:val="22"/>
          </w:rPr>
          <w:t>www.youtube.com</w:t>
        </w:r>
      </w:hyperlink>
    </w:p>
    <w:p w:rsidR="00F973C5" w:rsidRPr="00E75173" w:rsidRDefault="00F973C5" w:rsidP="00F973C5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color w:val="181818"/>
          <w:sz w:val="22"/>
          <w:szCs w:val="22"/>
        </w:rPr>
      </w:pPr>
      <w:r w:rsidRPr="00443DAC">
        <w:rPr>
          <w:rStyle w:val="a5"/>
          <w:color w:val="267F8C"/>
          <w:sz w:val="22"/>
          <w:szCs w:val="22"/>
        </w:rPr>
        <w:t>https://ru.wikipedia.org/wiki/Фигуры_Хладни</w:t>
      </w:r>
    </w:p>
    <w:p w:rsidR="0018482A" w:rsidRDefault="00BD3CF2" w:rsidP="0018482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15" w:lineRule="atLeast"/>
        <w:ind w:left="0"/>
        <w:rPr>
          <w:rStyle w:val="a5"/>
          <w:color w:val="181818"/>
          <w:sz w:val="22"/>
          <w:szCs w:val="22"/>
          <w:u w:val="none"/>
        </w:rPr>
      </w:pPr>
      <w:hyperlink r:id="rId28" w:history="1">
        <w:r w:rsidR="00F973C5" w:rsidRPr="00E75173">
          <w:rPr>
            <w:rStyle w:val="a5"/>
            <w:color w:val="267F8C"/>
            <w:sz w:val="22"/>
            <w:szCs w:val="22"/>
          </w:rPr>
          <w:t>http://dic.academic.ru/dic.nsf/ruwiki/1341115</w:t>
        </w:r>
      </w:hyperlink>
    </w:p>
    <w:p w:rsidR="00443DAC" w:rsidRPr="0018482A" w:rsidRDefault="00443DAC" w:rsidP="0045469D">
      <w:pPr>
        <w:pStyle w:val="a4"/>
        <w:shd w:val="clear" w:color="auto" w:fill="FFFFFF"/>
        <w:spacing w:before="0" w:beforeAutospacing="0" w:after="0" w:afterAutospacing="0" w:line="315" w:lineRule="atLeast"/>
        <w:rPr>
          <w:color w:val="181818"/>
          <w:sz w:val="22"/>
          <w:szCs w:val="22"/>
        </w:rPr>
      </w:pPr>
    </w:p>
    <w:p w:rsidR="00E75173" w:rsidRPr="00F973C5" w:rsidRDefault="00E75173" w:rsidP="00E75173">
      <w:pPr>
        <w:jc w:val="center"/>
        <w:rPr>
          <w:rFonts w:ascii="Times New Roman" w:hAnsi="Times New Roman" w:cs="Times New Roman"/>
          <w:color w:val="000000" w:themeColor="text1"/>
        </w:rPr>
      </w:pPr>
    </w:p>
    <w:sectPr w:rsidR="00E75173" w:rsidRPr="00F973C5" w:rsidSect="00E15A1B">
      <w:footerReference w:type="default" r:id="rId29"/>
      <w:pgSz w:w="11906" w:h="16838"/>
      <w:pgMar w:top="1134" w:right="850" w:bottom="1134" w:left="1701" w:header="708" w:footer="708" w:gutter="0"/>
      <w:pgBorders w:display="firstPage" w:offsetFrom="page">
        <w:top w:val="tornPaperBlack" w:sz="31" w:space="24" w:color="0070C0"/>
        <w:left w:val="tornPaperBlack" w:sz="31" w:space="24" w:color="0070C0"/>
        <w:bottom w:val="tornPaperBlack" w:sz="31" w:space="24" w:color="0070C0"/>
        <w:right w:val="tornPaperBlack" w:sz="31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CF2" w:rsidRDefault="00BD3CF2" w:rsidP="0075158B">
      <w:pPr>
        <w:spacing w:after="0" w:line="240" w:lineRule="auto"/>
      </w:pPr>
      <w:r>
        <w:separator/>
      </w:r>
    </w:p>
  </w:endnote>
  <w:endnote w:type="continuationSeparator" w:id="0">
    <w:p w:rsidR="00BD3CF2" w:rsidRDefault="00BD3CF2" w:rsidP="0075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2012805"/>
      <w:docPartObj>
        <w:docPartGallery w:val="Page Numbers (Bottom of Page)"/>
        <w:docPartUnique/>
      </w:docPartObj>
    </w:sdtPr>
    <w:sdtEndPr/>
    <w:sdtContent>
      <w:p w:rsidR="0075158B" w:rsidRDefault="0075158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D6B">
          <w:rPr>
            <w:noProof/>
          </w:rPr>
          <w:t>11</w:t>
        </w:r>
        <w:r>
          <w:fldChar w:fldCharType="end"/>
        </w:r>
      </w:p>
    </w:sdtContent>
  </w:sdt>
  <w:p w:rsidR="0075158B" w:rsidRDefault="0075158B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CF2" w:rsidRDefault="00BD3CF2" w:rsidP="0075158B">
      <w:pPr>
        <w:spacing w:after="0" w:line="240" w:lineRule="auto"/>
      </w:pPr>
      <w:r>
        <w:separator/>
      </w:r>
    </w:p>
  </w:footnote>
  <w:footnote w:type="continuationSeparator" w:id="0">
    <w:p w:rsidR="00BD3CF2" w:rsidRDefault="00BD3CF2" w:rsidP="00751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8769"/>
      </v:shape>
    </w:pict>
  </w:numPicBullet>
  <w:abstractNum w:abstractNumId="0" w15:restartNumberingAfterBreak="0">
    <w:nsid w:val="03A33A4A"/>
    <w:multiLevelType w:val="hybridMultilevel"/>
    <w:tmpl w:val="D38662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21134"/>
    <w:multiLevelType w:val="multilevel"/>
    <w:tmpl w:val="6DDA9F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00644D1"/>
    <w:multiLevelType w:val="multilevel"/>
    <w:tmpl w:val="9F88C90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D6450E"/>
    <w:multiLevelType w:val="hybridMultilevel"/>
    <w:tmpl w:val="DE04FC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4305E"/>
    <w:multiLevelType w:val="multilevel"/>
    <w:tmpl w:val="7B04B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A1B"/>
    <w:rsid w:val="000E6056"/>
    <w:rsid w:val="001770B3"/>
    <w:rsid w:val="0018482A"/>
    <w:rsid w:val="002335D3"/>
    <w:rsid w:val="00286976"/>
    <w:rsid w:val="002B6547"/>
    <w:rsid w:val="002B741D"/>
    <w:rsid w:val="002C11A7"/>
    <w:rsid w:val="00350D46"/>
    <w:rsid w:val="003A5229"/>
    <w:rsid w:val="003F2F2E"/>
    <w:rsid w:val="00423AC7"/>
    <w:rsid w:val="00443DAC"/>
    <w:rsid w:val="0045469D"/>
    <w:rsid w:val="005F1DBB"/>
    <w:rsid w:val="00600264"/>
    <w:rsid w:val="00612546"/>
    <w:rsid w:val="00743754"/>
    <w:rsid w:val="0075158B"/>
    <w:rsid w:val="008C4746"/>
    <w:rsid w:val="008F6CDC"/>
    <w:rsid w:val="009E5225"/>
    <w:rsid w:val="00A07355"/>
    <w:rsid w:val="00AD01C2"/>
    <w:rsid w:val="00B51C76"/>
    <w:rsid w:val="00B66D6B"/>
    <w:rsid w:val="00B83B7A"/>
    <w:rsid w:val="00BA5CE2"/>
    <w:rsid w:val="00BB0C5B"/>
    <w:rsid w:val="00BC2A1B"/>
    <w:rsid w:val="00BD3CF2"/>
    <w:rsid w:val="00CE7447"/>
    <w:rsid w:val="00D126F1"/>
    <w:rsid w:val="00D13167"/>
    <w:rsid w:val="00D17424"/>
    <w:rsid w:val="00D9088D"/>
    <w:rsid w:val="00D94669"/>
    <w:rsid w:val="00DE5FC0"/>
    <w:rsid w:val="00E15A1B"/>
    <w:rsid w:val="00E75173"/>
    <w:rsid w:val="00EB6D74"/>
    <w:rsid w:val="00EE247D"/>
    <w:rsid w:val="00EE3420"/>
    <w:rsid w:val="00F06567"/>
    <w:rsid w:val="00F3727B"/>
    <w:rsid w:val="00F973C5"/>
    <w:rsid w:val="00FE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2B620"/>
  <w15:docId w15:val="{9893098E-88BF-44FB-8A7B-03AB2045E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A1B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A073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5A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1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01C2"/>
  </w:style>
  <w:style w:type="character" w:styleId="a5">
    <w:name w:val="Hyperlink"/>
    <w:basedOn w:val="a0"/>
    <w:uiPriority w:val="99"/>
    <w:semiHidden/>
    <w:unhideWhenUsed/>
    <w:rsid w:val="00F973C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13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316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0735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FollowedHyperlink"/>
    <w:basedOn w:val="a0"/>
    <w:uiPriority w:val="99"/>
    <w:semiHidden/>
    <w:unhideWhenUsed/>
    <w:rsid w:val="00443DAC"/>
    <w:rPr>
      <w:color w:val="954F72" w:themeColor="followedHyperlink"/>
      <w:u w:val="single"/>
    </w:rPr>
  </w:style>
  <w:style w:type="character" w:styleId="a9">
    <w:name w:val="line number"/>
    <w:basedOn w:val="a0"/>
    <w:uiPriority w:val="99"/>
    <w:semiHidden/>
    <w:unhideWhenUsed/>
    <w:rsid w:val="00F06567"/>
  </w:style>
  <w:style w:type="paragraph" w:styleId="aa">
    <w:name w:val="header"/>
    <w:basedOn w:val="a"/>
    <w:link w:val="ab"/>
    <w:uiPriority w:val="99"/>
    <w:unhideWhenUsed/>
    <w:rsid w:val="00751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5158B"/>
  </w:style>
  <w:style w:type="paragraph" w:styleId="ac">
    <w:name w:val="footer"/>
    <w:basedOn w:val="a"/>
    <w:link w:val="ad"/>
    <w:uiPriority w:val="99"/>
    <w:unhideWhenUsed/>
    <w:rsid w:val="00751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51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infourok.ru/go.html?href=http%3A%2F%2Fwww.nanometer.r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infourok.ru/go.html?href=http%3A%2F%2Fdic.academic.ru%2Fdic.nsf%2Fruwiki%2F1341115" TargetMode="External"/><Relationship Id="rId10" Type="http://schemas.openxmlformats.org/officeDocument/2006/relationships/hyperlink" Target="http://www.therosslynmotet.com/" TargetMode="External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infourok.ru/go.html?href=http%3A%2F%2Fwww.youtube.com" TargetMode="Externa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13</Pages>
  <Words>2225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Андрей Исмятов</cp:lastModifiedBy>
  <cp:revision>22</cp:revision>
  <dcterms:created xsi:type="dcterms:W3CDTF">2022-03-03T15:03:00Z</dcterms:created>
  <dcterms:modified xsi:type="dcterms:W3CDTF">2023-03-31T12:50:00Z</dcterms:modified>
</cp:coreProperties>
</file>