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01FF" w14:textId="4009893C" w:rsidR="008B4331" w:rsidRPr="008B4331" w:rsidRDefault="008B4331" w:rsidP="008B433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B4331">
        <w:rPr>
          <w:rFonts w:ascii="Times New Roman" w:hAnsi="Times New Roman" w:cs="Times New Roman"/>
          <w:i/>
          <w:iCs/>
          <w:sz w:val="28"/>
          <w:szCs w:val="28"/>
        </w:rPr>
        <w:t>Торкина</w:t>
      </w:r>
      <w:proofErr w:type="spellEnd"/>
      <w:r w:rsidRPr="008B4331">
        <w:rPr>
          <w:rFonts w:ascii="Times New Roman" w:hAnsi="Times New Roman" w:cs="Times New Roman"/>
          <w:i/>
          <w:iCs/>
          <w:sz w:val="28"/>
          <w:szCs w:val="28"/>
        </w:rPr>
        <w:t xml:space="preserve"> Полина Александровна</w:t>
      </w:r>
    </w:p>
    <w:p w14:paraId="165181B1" w14:textId="6673A4D2" w:rsidR="008B4331" w:rsidRDefault="008B4331" w:rsidP="008B433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331">
        <w:rPr>
          <w:rFonts w:ascii="Times New Roman" w:hAnsi="Times New Roman" w:cs="Times New Roman"/>
          <w:b/>
          <w:bCs/>
          <w:sz w:val="28"/>
          <w:szCs w:val="28"/>
        </w:rPr>
        <w:t>Преступление против Будущего</w:t>
      </w:r>
      <w:bookmarkStart w:id="0" w:name="_GoBack"/>
      <w:bookmarkEnd w:id="0"/>
    </w:p>
    <w:p w14:paraId="1B7DB133" w14:textId="77777777" w:rsidR="008B4331" w:rsidRPr="008B4331" w:rsidRDefault="008B4331" w:rsidP="008B433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91DAB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>Есть в русском языке особая стилистическая фигура – оксюморон – сочетание противоречащих друг другу слов. На мой взгляд, самым страшным, горьким, бесчеловечным примером этого понятия являются сочетания слов «война» и «дети», «дети на войне». Можно и, главное, нужно говорить о героизме солдат на фронте, трудовых подвигах мирных жителей в тылу. Но нельзя забывать, умалчивать о невинных жертвах всех воин – детях! Каждый погибший ребенок – это материнское горе, это чья-то несостоявшаяся семья, нерождённые дети и внуки, несовершенные открытия… Это огромная рукотворная чёрная дыра во Вселенной…</w:t>
      </w:r>
    </w:p>
    <w:p w14:paraId="3D241611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Недалеко от поселка Славяносербск находится небольшая географическая высота, которую в округе называют </w:t>
      </w:r>
      <w:proofErr w:type="spellStart"/>
      <w:r w:rsidRPr="008B4331">
        <w:rPr>
          <w:rFonts w:ascii="Times New Roman" w:hAnsi="Times New Roman" w:cs="Times New Roman"/>
          <w:sz w:val="28"/>
          <w:szCs w:val="28"/>
        </w:rPr>
        <w:t>Крипачанской</w:t>
      </w:r>
      <w:proofErr w:type="spellEnd"/>
      <w:r w:rsidRPr="008B4331">
        <w:rPr>
          <w:rFonts w:ascii="Times New Roman" w:hAnsi="Times New Roman" w:cs="Times New Roman"/>
          <w:sz w:val="28"/>
          <w:szCs w:val="28"/>
        </w:rPr>
        <w:t xml:space="preserve"> горой. В былые времена там поселились люди, о своей жизни они сложили легенды и предания, а История оставила свой след на </w:t>
      </w:r>
      <w:proofErr w:type="spellStart"/>
      <w:r w:rsidRPr="008B4331">
        <w:rPr>
          <w:rFonts w:ascii="Times New Roman" w:hAnsi="Times New Roman" w:cs="Times New Roman"/>
          <w:sz w:val="28"/>
          <w:szCs w:val="28"/>
        </w:rPr>
        <w:t>Крипачанской</w:t>
      </w:r>
      <w:proofErr w:type="spellEnd"/>
      <w:r w:rsidRPr="008B4331">
        <w:rPr>
          <w:rFonts w:ascii="Times New Roman" w:hAnsi="Times New Roman" w:cs="Times New Roman"/>
          <w:sz w:val="28"/>
          <w:szCs w:val="28"/>
        </w:rPr>
        <w:t xml:space="preserve"> горе.</w:t>
      </w:r>
    </w:p>
    <w:p w14:paraId="2C6F6810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В конце 30-х – начале 40-х </w:t>
      </w:r>
      <w:proofErr w:type="spellStart"/>
      <w:r w:rsidRPr="008B4331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B4331">
        <w:rPr>
          <w:rFonts w:ascii="Times New Roman" w:hAnsi="Times New Roman" w:cs="Times New Roman"/>
          <w:sz w:val="28"/>
          <w:szCs w:val="28"/>
        </w:rPr>
        <w:t xml:space="preserve"> прошлого столетия в хуторе </w:t>
      </w:r>
      <w:proofErr w:type="spellStart"/>
      <w:r w:rsidRPr="008B4331">
        <w:rPr>
          <w:rFonts w:ascii="Times New Roman" w:hAnsi="Times New Roman" w:cs="Times New Roman"/>
          <w:sz w:val="28"/>
          <w:szCs w:val="28"/>
        </w:rPr>
        <w:t>Крипаки</w:t>
      </w:r>
      <w:proofErr w:type="spellEnd"/>
      <w:r w:rsidRPr="008B4331">
        <w:rPr>
          <w:rFonts w:ascii="Times New Roman" w:hAnsi="Times New Roman" w:cs="Times New Roman"/>
          <w:sz w:val="28"/>
          <w:szCs w:val="28"/>
        </w:rPr>
        <w:t xml:space="preserve"> располагался детский сад, в котором жили дети-инвалиды с 8 до 16 лет. Детей учили, лечили, приучали к самостоятельности, берегли. 22 июня 1941 года началась Великая Отечественная война. Тысячи мужчин и женщин, жителей </w:t>
      </w:r>
      <w:proofErr w:type="spellStart"/>
      <w:r w:rsidRPr="008B4331">
        <w:rPr>
          <w:rFonts w:ascii="Times New Roman" w:hAnsi="Times New Roman" w:cs="Times New Roman"/>
          <w:sz w:val="28"/>
          <w:szCs w:val="28"/>
        </w:rPr>
        <w:t>Славяносербского</w:t>
      </w:r>
      <w:proofErr w:type="spellEnd"/>
      <w:r w:rsidRPr="008B4331">
        <w:rPr>
          <w:rFonts w:ascii="Times New Roman" w:hAnsi="Times New Roman" w:cs="Times New Roman"/>
          <w:sz w:val="28"/>
          <w:szCs w:val="28"/>
        </w:rPr>
        <w:t xml:space="preserve"> района, ушли на фронт, чтобы защитить от фашистов родную землю. Но в начале войны силы были неравными. Наши вынуждены были отступить…</w:t>
      </w:r>
    </w:p>
    <w:p w14:paraId="48F7F824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В июле 1942 года началась немецкая оккупация Ворошиловградской (Луганской) области. Оккупация – это установление «новых» порядков, убийства, грабежи, издевательства…</w:t>
      </w:r>
    </w:p>
    <w:p w14:paraId="6BF75E1C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14 июля 1942 года фашисты появились на хуторе </w:t>
      </w:r>
      <w:proofErr w:type="spellStart"/>
      <w:r w:rsidRPr="008B4331">
        <w:rPr>
          <w:rFonts w:ascii="Times New Roman" w:hAnsi="Times New Roman" w:cs="Times New Roman"/>
          <w:sz w:val="28"/>
          <w:szCs w:val="28"/>
        </w:rPr>
        <w:t>Крипаки</w:t>
      </w:r>
      <w:proofErr w:type="spellEnd"/>
      <w:r w:rsidRPr="008B4331">
        <w:rPr>
          <w:rFonts w:ascii="Times New Roman" w:hAnsi="Times New Roman" w:cs="Times New Roman"/>
          <w:sz w:val="28"/>
          <w:szCs w:val="28"/>
        </w:rPr>
        <w:t xml:space="preserve">. Они искали, чем поживиться, что украсть и разграбить. Бандиты взломали замки на погребах и кладовых дома инвалидов и увезли все продукты. Потом уничтожили овощи на огородах. Дети остались без пропитания. Но и этого </w:t>
      </w:r>
      <w:r w:rsidRPr="008B4331">
        <w:rPr>
          <w:rFonts w:ascii="Times New Roman" w:hAnsi="Times New Roman" w:cs="Times New Roman"/>
          <w:sz w:val="28"/>
          <w:szCs w:val="28"/>
        </w:rPr>
        <w:lastRenderedPageBreak/>
        <w:t>показалось фашистам мало. Восемьдесят воспитанников были брошены в подвал, среди них – восемнадцать лежачих больных. И этого мало! Вокруг детского сада бандиты выставили охрану, которая стреляла в каждого, кто хотел помочь детям. Свыше пятидесяти деток- инвалидов умерли от голода. Четверых, самых тяжелых, расстреляли! О судьбе нескольких ребят просто страшно писать… Уже после войны местные жители рассказывали, что всего нескольким детям удалось бежать. Но по состоянию здоровья они не оставили письменных воспоминаний о пережитом. Страшно такое вспоминать… Тяжело об этом слышать и знать, но иначе как объяснить, что фашизм – это война, а война – это смерть.</w:t>
      </w:r>
    </w:p>
    <w:p w14:paraId="0BE23AA2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В наши дни на </w:t>
      </w:r>
      <w:proofErr w:type="spellStart"/>
      <w:r w:rsidRPr="008B4331">
        <w:rPr>
          <w:rFonts w:ascii="Times New Roman" w:hAnsi="Times New Roman" w:cs="Times New Roman"/>
          <w:sz w:val="28"/>
          <w:szCs w:val="28"/>
        </w:rPr>
        <w:t>Крипачанской</w:t>
      </w:r>
      <w:proofErr w:type="spellEnd"/>
      <w:r w:rsidRPr="008B4331">
        <w:rPr>
          <w:rFonts w:ascii="Times New Roman" w:hAnsi="Times New Roman" w:cs="Times New Roman"/>
          <w:sz w:val="28"/>
          <w:szCs w:val="28"/>
        </w:rPr>
        <w:t xml:space="preserve"> горе никто не живет. Каждую весну, перед 9 Мая, ее склоны покрываются ковром из цветов. Среди них – редкие в нашей местности красные тюльпаны. Говорят, что они окрашены кровью советских солдат, погибших при освобождении этой высоты от немецко-фашистских захватчиков. Но, наверное, цветут они и в память о детях, умерших и погибших в июле 1942 года.  </w:t>
      </w:r>
    </w:p>
    <w:p w14:paraId="00F0000B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Вечная им память!</w:t>
      </w:r>
    </w:p>
    <w:p w14:paraId="123E5966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         Дети войны – и веет холодом,</w:t>
      </w:r>
    </w:p>
    <w:p w14:paraId="7CF868C2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         Дети войны – и пахнет голодом,</w:t>
      </w:r>
    </w:p>
    <w:p w14:paraId="60D7C37D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         Дети войны – и дыбом волосы:</w:t>
      </w:r>
    </w:p>
    <w:p w14:paraId="50736EF2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         На челках детских седые волосы…</w:t>
      </w:r>
    </w:p>
    <w:p w14:paraId="77742043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         Дети войны – боль отчаянна!</w:t>
      </w:r>
    </w:p>
    <w:p w14:paraId="3D06AF30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         И сколько надо им минут молчания!</w:t>
      </w:r>
    </w:p>
    <w:p w14:paraId="447BA03A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spellStart"/>
      <w:r w:rsidRPr="008B4331">
        <w:rPr>
          <w:rFonts w:ascii="Times New Roman" w:hAnsi="Times New Roman" w:cs="Times New Roman"/>
          <w:sz w:val="28"/>
          <w:szCs w:val="28"/>
        </w:rPr>
        <w:t>Голодяевская</w:t>
      </w:r>
      <w:proofErr w:type="spellEnd"/>
      <w:r w:rsidRPr="008B4331">
        <w:rPr>
          <w:rFonts w:ascii="Times New Roman" w:hAnsi="Times New Roman" w:cs="Times New Roman"/>
          <w:sz w:val="28"/>
          <w:szCs w:val="28"/>
        </w:rPr>
        <w:t xml:space="preserve"> Л. М.)</w:t>
      </w:r>
    </w:p>
    <w:p w14:paraId="55BE981A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331">
        <w:rPr>
          <w:rFonts w:ascii="Times New Roman" w:hAnsi="Times New Roman" w:cs="Times New Roman"/>
          <w:sz w:val="28"/>
          <w:szCs w:val="28"/>
        </w:rPr>
        <w:t xml:space="preserve">  Пусть закончатся все воины на Земле! Слово «дети» должно сочетаться только со словами «мир», «радость», «счастье»!</w:t>
      </w:r>
    </w:p>
    <w:p w14:paraId="0BDDFEC8" w14:textId="77777777" w:rsidR="008B4331" w:rsidRPr="008B4331" w:rsidRDefault="008B4331" w:rsidP="008B43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B0ADD4" w14:textId="4003A23C" w:rsidR="00290855" w:rsidRPr="008B4331" w:rsidRDefault="00290855" w:rsidP="008B433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0855" w:rsidRPr="008B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8"/>
    <w:rsid w:val="00093FE8"/>
    <w:rsid w:val="00290855"/>
    <w:rsid w:val="008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F743"/>
  <w15:chartTrackingRefBased/>
  <w15:docId w15:val="{3A07E1F1-0DD7-4281-95ED-DFFBC09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2023-04-17T05:41:00Z</dcterms:created>
  <dcterms:modified xsi:type="dcterms:W3CDTF">2023-04-17T05:41:00Z</dcterms:modified>
</cp:coreProperties>
</file>