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4F9" w:rsidRDefault="00CC1BF7" w:rsidP="009934F9">
      <w:pPr>
        <w:spacing w:after="0"/>
        <w:ind w:right="182"/>
        <w:jc w:val="center"/>
        <w:rPr>
          <w:rFonts w:cs="Times New Roman"/>
          <w:szCs w:val="28"/>
        </w:rPr>
      </w:pPr>
      <w:r>
        <w:rPr>
          <w:rFonts w:cs="Times New Roman"/>
          <w:szCs w:val="28"/>
        </w:rPr>
        <w:t>Муниципальное автономное образовательное учреждение</w:t>
      </w:r>
      <w:r>
        <w:rPr>
          <w:rFonts w:cs="Times New Roman"/>
          <w:szCs w:val="28"/>
        </w:rPr>
        <w:br/>
        <w:t>средняя общеобразовательная школа №15</w:t>
      </w:r>
    </w:p>
    <w:p w:rsidR="009B25CD" w:rsidRDefault="009B25CD" w:rsidP="009934F9">
      <w:pPr>
        <w:spacing w:after="0"/>
        <w:ind w:right="182"/>
        <w:jc w:val="center"/>
        <w:rPr>
          <w:rFonts w:cs="Times New Roman"/>
          <w:szCs w:val="28"/>
        </w:rPr>
      </w:pPr>
    </w:p>
    <w:p w:rsidR="009B25CD" w:rsidRDefault="009B25CD" w:rsidP="009934F9">
      <w:pPr>
        <w:spacing w:after="0"/>
        <w:ind w:right="182"/>
        <w:jc w:val="center"/>
        <w:rPr>
          <w:rFonts w:cs="Times New Roman"/>
          <w:szCs w:val="28"/>
        </w:rPr>
      </w:pPr>
    </w:p>
    <w:p w:rsidR="009B25CD" w:rsidRDefault="009B25CD" w:rsidP="009934F9">
      <w:pPr>
        <w:spacing w:after="0"/>
        <w:ind w:right="182"/>
        <w:jc w:val="center"/>
        <w:rPr>
          <w:rFonts w:cs="Times New Roman"/>
          <w:szCs w:val="28"/>
        </w:rPr>
      </w:pPr>
    </w:p>
    <w:p w:rsidR="009B25CD" w:rsidRDefault="009B25CD" w:rsidP="009934F9">
      <w:pPr>
        <w:spacing w:after="0"/>
        <w:ind w:right="182"/>
        <w:jc w:val="center"/>
        <w:rPr>
          <w:rFonts w:cs="Times New Roman"/>
          <w:szCs w:val="28"/>
        </w:rPr>
      </w:pPr>
    </w:p>
    <w:p w:rsidR="009B25CD" w:rsidRDefault="009B25CD" w:rsidP="009934F9">
      <w:pPr>
        <w:spacing w:after="0"/>
        <w:ind w:right="182"/>
        <w:jc w:val="center"/>
        <w:rPr>
          <w:rFonts w:cs="Times New Roman"/>
          <w:szCs w:val="28"/>
        </w:rPr>
      </w:pPr>
    </w:p>
    <w:p w:rsidR="009B25CD" w:rsidRDefault="009B25CD" w:rsidP="009934F9">
      <w:pPr>
        <w:spacing w:after="0"/>
        <w:ind w:right="182"/>
        <w:jc w:val="center"/>
        <w:rPr>
          <w:rFonts w:cs="Times New Roman"/>
          <w:szCs w:val="28"/>
        </w:rPr>
      </w:pPr>
    </w:p>
    <w:p w:rsidR="009B25CD" w:rsidRDefault="009B25CD" w:rsidP="009934F9">
      <w:pPr>
        <w:spacing w:after="0"/>
        <w:ind w:right="182"/>
        <w:jc w:val="center"/>
        <w:rPr>
          <w:rFonts w:cs="Times New Roman"/>
          <w:szCs w:val="28"/>
        </w:rPr>
      </w:pPr>
    </w:p>
    <w:p w:rsidR="009B25CD" w:rsidRDefault="009B25CD" w:rsidP="009934F9">
      <w:pPr>
        <w:spacing w:after="0"/>
        <w:ind w:right="182"/>
        <w:jc w:val="center"/>
        <w:rPr>
          <w:rFonts w:cs="Times New Roman"/>
          <w:szCs w:val="28"/>
        </w:rPr>
      </w:pPr>
    </w:p>
    <w:p w:rsidR="009B25CD" w:rsidRDefault="009B25CD" w:rsidP="009934F9">
      <w:pPr>
        <w:spacing w:after="0"/>
        <w:ind w:right="182"/>
        <w:jc w:val="center"/>
        <w:rPr>
          <w:rFonts w:cs="Times New Roman"/>
          <w:szCs w:val="28"/>
        </w:rPr>
      </w:pPr>
    </w:p>
    <w:p w:rsidR="009B25CD" w:rsidRPr="002E46DC" w:rsidRDefault="009B25CD" w:rsidP="009934F9">
      <w:pPr>
        <w:spacing w:after="0"/>
        <w:ind w:right="182"/>
        <w:jc w:val="center"/>
        <w:rPr>
          <w:rFonts w:cs="Times New Roman"/>
          <w:szCs w:val="28"/>
        </w:rPr>
      </w:pPr>
    </w:p>
    <w:p w:rsidR="009934F9" w:rsidRPr="002E46DC" w:rsidRDefault="009934F9" w:rsidP="009934F9">
      <w:pPr>
        <w:spacing w:after="0"/>
        <w:rPr>
          <w:szCs w:val="28"/>
        </w:rPr>
      </w:pPr>
      <w:r w:rsidRPr="002E46DC">
        <w:rPr>
          <w:szCs w:val="28"/>
        </w:rPr>
        <w:t xml:space="preserve"> </w:t>
      </w:r>
    </w:p>
    <w:p w:rsidR="009934F9" w:rsidRPr="002E46DC" w:rsidRDefault="009934F9" w:rsidP="009934F9">
      <w:pPr>
        <w:spacing w:after="0"/>
        <w:rPr>
          <w:szCs w:val="28"/>
        </w:rPr>
      </w:pPr>
      <w:r w:rsidRPr="002E46DC">
        <w:rPr>
          <w:szCs w:val="28"/>
        </w:rPr>
        <w:t xml:space="preserve"> </w:t>
      </w:r>
    </w:p>
    <w:p w:rsidR="009934F9" w:rsidRPr="002E46DC" w:rsidRDefault="009B25CD" w:rsidP="009934F9">
      <w:pPr>
        <w:spacing w:after="0"/>
        <w:ind w:right="182"/>
        <w:jc w:val="center"/>
        <w:rPr>
          <w:rFonts w:cs="Times New Roman"/>
          <w:b/>
          <w:szCs w:val="28"/>
        </w:rPr>
      </w:pPr>
      <w:r>
        <w:rPr>
          <w:rFonts w:cs="Times New Roman"/>
          <w:b/>
          <w:szCs w:val="28"/>
        </w:rPr>
        <w:t>ПРОЕКТНАЯ РАБОТА</w:t>
      </w:r>
      <w:r w:rsidR="009934F9" w:rsidRPr="002E46DC">
        <w:rPr>
          <w:rFonts w:cs="Times New Roman"/>
          <w:b/>
          <w:szCs w:val="28"/>
        </w:rPr>
        <w:t xml:space="preserve"> </w:t>
      </w:r>
    </w:p>
    <w:p w:rsidR="009934F9" w:rsidRPr="002E46DC" w:rsidRDefault="009934F9" w:rsidP="009934F9">
      <w:pPr>
        <w:spacing w:after="0"/>
        <w:ind w:right="182"/>
        <w:jc w:val="center"/>
        <w:rPr>
          <w:rFonts w:cs="Times New Roman"/>
          <w:szCs w:val="28"/>
        </w:rPr>
      </w:pPr>
    </w:p>
    <w:p w:rsidR="009934F9" w:rsidRPr="002E46DC" w:rsidRDefault="009934F9" w:rsidP="009934F9">
      <w:pPr>
        <w:spacing w:after="0"/>
        <w:ind w:right="182"/>
        <w:jc w:val="center"/>
        <w:rPr>
          <w:rFonts w:cs="Times New Roman"/>
          <w:szCs w:val="28"/>
        </w:rPr>
      </w:pPr>
    </w:p>
    <w:p w:rsidR="009934F9" w:rsidRPr="002E46DC" w:rsidRDefault="009934F9" w:rsidP="009B25CD">
      <w:pPr>
        <w:spacing w:line="397" w:lineRule="auto"/>
        <w:ind w:left="284" w:right="590" w:hanging="142"/>
        <w:jc w:val="center"/>
        <w:rPr>
          <w:rFonts w:cs="Times New Roman"/>
          <w:szCs w:val="28"/>
        </w:rPr>
      </w:pPr>
      <w:r w:rsidRPr="002E46DC">
        <w:rPr>
          <w:rFonts w:cs="Times New Roman"/>
          <w:szCs w:val="28"/>
        </w:rPr>
        <w:t xml:space="preserve"> на тему: «Методы и оборудования для </w:t>
      </w:r>
      <w:r w:rsidR="009B25CD">
        <w:rPr>
          <w:rFonts w:cs="Times New Roman"/>
          <w:szCs w:val="28"/>
        </w:rPr>
        <w:t>исследования раковых клеток</w:t>
      </w:r>
      <w:r w:rsidRPr="002E46DC">
        <w:rPr>
          <w:rFonts w:eastAsia="Times New Roman" w:cs="Times New Roman"/>
          <w:b/>
          <w:szCs w:val="28"/>
        </w:rPr>
        <w:t>»</w:t>
      </w:r>
    </w:p>
    <w:p w:rsidR="009934F9" w:rsidRPr="002E46DC" w:rsidRDefault="009934F9" w:rsidP="009934F9">
      <w:pPr>
        <w:spacing w:after="133"/>
        <w:jc w:val="center"/>
        <w:rPr>
          <w:szCs w:val="28"/>
        </w:rPr>
      </w:pPr>
      <w:r w:rsidRPr="002E46DC">
        <w:rPr>
          <w:szCs w:val="28"/>
        </w:rPr>
        <w:t xml:space="preserve"> </w:t>
      </w:r>
    </w:p>
    <w:p w:rsidR="009934F9" w:rsidRPr="002E46DC" w:rsidRDefault="009934F9" w:rsidP="009934F9">
      <w:pPr>
        <w:spacing w:after="131"/>
        <w:rPr>
          <w:szCs w:val="28"/>
        </w:rPr>
      </w:pPr>
      <w:r w:rsidRPr="002E46DC">
        <w:rPr>
          <w:szCs w:val="28"/>
        </w:rPr>
        <w:t xml:space="preserve"> </w:t>
      </w:r>
    </w:p>
    <w:p w:rsidR="009934F9" w:rsidRPr="002E46DC" w:rsidRDefault="009934F9" w:rsidP="009934F9">
      <w:pPr>
        <w:spacing w:after="191"/>
        <w:rPr>
          <w:szCs w:val="28"/>
        </w:rPr>
      </w:pPr>
      <w:r w:rsidRPr="002E46DC">
        <w:rPr>
          <w:szCs w:val="28"/>
        </w:rPr>
        <w:t xml:space="preserve"> </w:t>
      </w:r>
    </w:p>
    <w:p w:rsidR="009934F9" w:rsidRPr="002E46DC" w:rsidRDefault="009934F9" w:rsidP="009B25CD">
      <w:pPr>
        <w:spacing w:after="10" w:line="240" w:lineRule="auto"/>
        <w:ind w:left="5824" w:right="1116"/>
        <w:rPr>
          <w:rFonts w:cs="Times New Roman"/>
          <w:szCs w:val="28"/>
        </w:rPr>
      </w:pPr>
      <w:r w:rsidRPr="002E46DC">
        <w:rPr>
          <w:rFonts w:eastAsia="Times New Roman" w:cs="Times New Roman"/>
          <w:b/>
          <w:szCs w:val="28"/>
        </w:rPr>
        <w:t xml:space="preserve">Исполнитель: </w:t>
      </w:r>
      <w:r w:rsidR="009B25CD">
        <w:rPr>
          <w:rFonts w:cs="Times New Roman"/>
          <w:szCs w:val="28"/>
        </w:rPr>
        <w:t>ученица 7 «М» класса</w:t>
      </w:r>
      <w:r w:rsidR="009B25CD">
        <w:rPr>
          <w:rFonts w:cs="Times New Roman"/>
          <w:szCs w:val="28"/>
        </w:rPr>
        <w:br/>
        <w:t>Латышева Виолетта</w:t>
      </w:r>
    </w:p>
    <w:p w:rsidR="009934F9" w:rsidRPr="002E46DC" w:rsidRDefault="009934F9" w:rsidP="009B25CD">
      <w:pPr>
        <w:spacing w:after="193" w:line="240" w:lineRule="auto"/>
        <w:ind w:left="3119" w:hanging="142"/>
        <w:jc w:val="center"/>
        <w:rPr>
          <w:rFonts w:cs="Times New Roman"/>
          <w:szCs w:val="28"/>
        </w:rPr>
      </w:pPr>
      <w:r w:rsidRPr="002E46DC">
        <w:rPr>
          <w:rFonts w:cs="Times New Roman"/>
          <w:szCs w:val="28"/>
        </w:rPr>
        <w:t xml:space="preserve"> </w:t>
      </w:r>
      <w:r w:rsidR="007B44F4">
        <w:rPr>
          <w:rFonts w:cs="Times New Roman"/>
          <w:szCs w:val="28"/>
        </w:rPr>
        <w:t xml:space="preserve">                </w:t>
      </w:r>
      <w:r w:rsidR="009B25CD">
        <w:rPr>
          <w:rFonts w:eastAsia="Times New Roman" w:cs="Times New Roman"/>
          <w:b/>
          <w:szCs w:val="28"/>
        </w:rPr>
        <w:t>Руководитель:</w:t>
      </w:r>
      <w:r w:rsidR="007B44F4">
        <w:rPr>
          <w:rFonts w:eastAsia="Times New Roman" w:cs="Times New Roman"/>
          <w:b/>
          <w:szCs w:val="28"/>
        </w:rPr>
        <w:br/>
      </w:r>
      <w:r w:rsidR="009B25CD">
        <w:rPr>
          <w:rFonts w:cs="Times New Roman"/>
          <w:szCs w:val="28"/>
        </w:rPr>
        <w:t xml:space="preserve">                          учитель математики и </w:t>
      </w:r>
      <w:r w:rsidR="009B25CD">
        <w:rPr>
          <w:rFonts w:cs="Times New Roman"/>
          <w:szCs w:val="28"/>
        </w:rPr>
        <w:br/>
        <w:t>физики</w:t>
      </w:r>
      <w:r w:rsidR="009B25CD">
        <w:rPr>
          <w:rFonts w:cs="Times New Roman"/>
          <w:szCs w:val="28"/>
        </w:rPr>
        <w:br/>
        <w:t xml:space="preserve">               Зелентина Ю.А.</w:t>
      </w:r>
    </w:p>
    <w:p w:rsidR="009934F9" w:rsidRDefault="009934F9" w:rsidP="009934F9">
      <w:pPr>
        <w:spacing w:after="66"/>
        <w:jc w:val="center"/>
        <w:rPr>
          <w:rFonts w:cs="Times New Roman"/>
          <w:szCs w:val="28"/>
        </w:rPr>
      </w:pPr>
    </w:p>
    <w:p w:rsidR="009B25CD" w:rsidRDefault="009B25CD" w:rsidP="009934F9">
      <w:pPr>
        <w:spacing w:after="66"/>
        <w:jc w:val="center"/>
        <w:rPr>
          <w:rFonts w:cs="Times New Roman"/>
          <w:szCs w:val="28"/>
        </w:rPr>
      </w:pPr>
    </w:p>
    <w:p w:rsidR="009B25CD" w:rsidRDefault="009B25CD" w:rsidP="009934F9">
      <w:pPr>
        <w:spacing w:after="66"/>
        <w:jc w:val="center"/>
        <w:rPr>
          <w:rFonts w:cs="Times New Roman"/>
          <w:szCs w:val="28"/>
        </w:rPr>
      </w:pPr>
    </w:p>
    <w:p w:rsidR="002966EA" w:rsidRDefault="002966EA" w:rsidP="009934F9">
      <w:pPr>
        <w:spacing w:after="66"/>
        <w:jc w:val="center"/>
        <w:rPr>
          <w:rFonts w:cs="Times New Roman"/>
          <w:szCs w:val="28"/>
        </w:rPr>
      </w:pPr>
    </w:p>
    <w:p w:rsidR="002966EA" w:rsidRDefault="002966EA" w:rsidP="009934F9">
      <w:pPr>
        <w:spacing w:after="66"/>
        <w:jc w:val="center"/>
        <w:rPr>
          <w:rFonts w:cs="Times New Roman"/>
          <w:szCs w:val="28"/>
        </w:rPr>
      </w:pPr>
    </w:p>
    <w:p w:rsidR="002966EA" w:rsidRPr="002E46DC" w:rsidRDefault="002966EA" w:rsidP="009934F9">
      <w:pPr>
        <w:spacing w:after="66"/>
        <w:jc w:val="center"/>
        <w:rPr>
          <w:rFonts w:cs="Times New Roman"/>
          <w:szCs w:val="28"/>
        </w:rPr>
      </w:pPr>
    </w:p>
    <w:p w:rsidR="009934F9" w:rsidRDefault="009934F9" w:rsidP="002D207A">
      <w:pPr>
        <w:spacing w:after="69"/>
        <w:jc w:val="center"/>
        <w:rPr>
          <w:rFonts w:cs="Times New Roman"/>
          <w:szCs w:val="28"/>
        </w:rPr>
      </w:pPr>
      <w:r w:rsidRPr="002E46DC">
        <w:rPr>
          <w:rFonts w:cs="Times New Roman"/>
          <w:szCs w:val="28"/>
        </w:rPr>
        <w:t xml:space="preserve"> Тюмень, 20</w:t>
      </w:r>
      <w:r w:rsidR="009B25CD">
        <w:rPr>
          <w:rFonts w:cs="Times New Roman"/>
          <w:szCs w:val="28"/>
        </w:rPr>
        <w:t>23</w:t>
      </w:r>
    </w:p>
    <w:p w:rsidR="007B44F4" w:rsidRDefault="007B44F4" w:rsidP="002D207A">
      <w:pPr>
        <w:spacing w:after="69"/>
        <w:jc w:val="center"/>
        <w:rPr>
          <w:rFonts w:cs="Times New Roman"/>
          <w:szCs w:val="28"/>
        </w:rPr>
      </w:pPr>
    </w:p>
    <w:sdt>
      <w:sdtPr>
        <w:rPr>
          <w:rFonts w:asciiTheme="minorHAnsi" w:eastAsiaTheme="minorHAnsi" w:hAnsiTheme="minorHAnsi" w:cstheme="minorBidi"/>
          <w:color w:val="auto"/>
          <w:sz w:val="28"/>
          <w:szCs w:val="28"/>
          <w:lang w:eastAsia="en-US"/>
        </w:rPr>
        <w:id w:val="1461378939"/>
        <w:docPartObj>
          <w:docPartGallery w:val="Table of Contents"/>
          <w:docPartUnique/>
        </w:docPartObj>
      </w:sdtPr>
      <w:sdtEndPr>
        <w:rPr>
          <w:rFonts w:ascii="Times New Roman" w:hAnsi="Times New Roman"/>
          <w:b/>
          <w:bCs/>
        </w:rPr>
      </w:sdtEndPr>
      <w:sdtContent>
        <w:p w:rsidR="009934F9" w:rsidRPr="00AE103D" w:rsidRDefault="009934F9">
          <w:pPr>
            <w:pStyle w:val="a4"/>
            <w:rPr>
              <w:rFonts w:ascii="Times New Roman" w:hAnsi="Times New Roman" w:cs="Times New Roman"/>
              <w:color w:val="auto"/>
              <w:sz w:val="28"/>
              <w:szCs w:val="28"/>
            </w:rPr>
          </w:pPr>
          <w:r w:rsidRPr="00AE103D">
            <w:rPr>
              <w:rFonts w:ascii="Times New Roman" w:hAnsi="Times New Roman" w:cs="Times New Roman"/>
              <w:color w:val="auto"/>
              <w:sz w:val="28"/>
              <w:szCs w:val="28"/>
            </w:rPr>
            <w:t>Оглавление</w:t>
          </w:r>
        </w:p>
        <w:p w:rsidR="00C77CF5" w:rsidRDefault="002966EA">
          <w:pPr>
            <w:pStyle w:val="11"/>
            <w:tabs>
              <w:tab w:val="right" w:leader="dot" w:pos="9344"/>
            </w:tabs>
            <w:rPr>
              <w:rFonts w:asciiTheme="minorHAnsi" w:eastAsiaTheme="minorEastAsia" w:hAnsiTheme="minorHAnsi"/>
              <w:noProof/>
              <w:sz w:val="22"/>
              <w:lang w:eastAsia="ru-RU"/>
            </w:rPr>
          </w:pPr>
          <w:r>
            <w:rPr>
              <w:rFonts w:cs="Times New Roman"/>
              <w:szCs w:val="28"/>
            </w:rPr>
            <w:fldChar w:fldCharType="begin"/>
          </w:r>
          <w:r>
            <w:rPr>
              <w:rFonts w:cs="Times New Roman"/>
              <w:szCs w:val="28"/>
            </w:rPr>
            <w:instrText xml:space="preserve"> TOC \o "1-5" \h \z \u </w:instrText>
          </w:r>
          <w:r>
            <w:rPr>
              <w:rFonts w:cs="Times New Roman"/>
              <w:szCs w:val="28"/>
            </w:rPr>
            <w:fldChar w:fldCharType="separate"/>
          </w:r>
          <w:hyperlink w:anchor="_Toc129183161" w:history="1">
            <w:r w:rsidR="00C77CF5" w:rsidRPr="001A17E5">
              <w:rPr>
                <w:rStyle w:val="a5"/>
                <w:rFonts w:cs="Times New Roman"/>
                <w:noProof/>
              </w:rPr>
              <w:t>Введение</w:t>
            </w:r>
            <w:r w:rsidR="00C77CF5">
              <w:rPr>
                <w:noProof/>
                <w:webHidden/>
              </w:rPr>
              <w:tab/>
            </w:r>
            <w:r w:rsidR="00C77CF5">
              <w:rPr>
                <w:noProof/>
                <w:webHidden/>
              </w:rPr>
              <w:fldChar w:fldCharType="begin"/>
            </w:r>
            <w:r w:rsidR="00C77CF5">
              <w:rPr>
                <w:noProof/>
                <w:webHidden/>
              </w:rPr>
              <w:instrText xml:space="preserve"> PAGEREF _Toc129183161 \h </w:instrText>
            </w:r>
            <w:r w:rsidR="00C77CF5">
              <w:rPr>
                <w:noProof/>
                <w:webHidden/>
              </w:rPr>
            </w:r>
            <w:r w:rsidR="00C77CF5">
              <w:rPr>
                <w:noProof/>
                <w:webHidden/>
              </w:rPr>
              <w:fldChar w:fldCharType="separate"/>
            </w:r>
            <w:r w:rsidR="00CC1BF7">
              <w:rPr>
                <w:noProof/>
                <w:webHidden/>
              </w:rPr>
              <w:t>3</w:t>
            </w:r>
            <w:r w:rsidR="00C77CF5">
              <w:rPr>
                <w:noProof/>
                <w:webHidden/>
              </w:rPr>
              <w:fldChar w:fldCharType="end"/>
            </w:r>
          </w:hyperlink>
        </w:p>
        <w:p w:rsidR="00C77CF5" w:rsidRDefault="00CC1BF7">
          <w:pPr>
            <w:pStyle w:val="11"/>
            <w:tabs>
              <w:tab w:val="left" w:pos="560"/>
              <w:tab w:val="right" w:leader="dot" w:pos="9344"/>
            </w:tabs>
            <w:rPr>
              <w:rFonts w:asciiTheme="minorHAnsi" w:eastAsiaTheme="minorEastAsia" w:hAnsiTheme="minorHAnsi"/>
              <w:noProof/>
              <w:sz w:val="22"/>
              <w:lang w:eastAsia="ru-RU"/>
            </w:rPr>
          </w:pPr>
          <w:hyperlink w:anchor="_Toc129183162" w:history="1">
            <w:r w:rsidR="00C77CF5" w:rsidRPr="001A17E5">
              <w:rPr>
                <w:rStyle w:val="a5"/>
                <w:rFonts w:cs="Times New Roman"/>
                <w:noProof/>
              </w:rPr>
              <w:t>I.</w:t>
            </w:r>
            <w:r w:rsidR="00C77CF5">
              <w:rPr>
                <w:rFonts w:asciiTheme="minorHAnsi" w:eastAsiaTheme="minorEastAsia" w:hAnsiTheme="minorHAnsi"/>
                <w:noProof/>
                <w:sz w:val="22"/>
                <w:lang w:eastAsia="ru-RU"/>
              </w:rPr>
              <w:tab/>
            </w:r>
            <w:r w:rsidR="00C77CF5" w:rsidRPr="001A17E5">
              <w:rPr>
                <w:rStyle w:val="a5"/>
                <w:rFonts w:cs="Times New Roman"/>
                <w:noProof/>
              </w:rPr>
              <w:t>Теоретическая часть</w:t>
            </w:r>
            <w:r w:rsidR="00C77CF5">
              <w:rPr>
                <w:noProof/>
                <w:webHidden/>
              </w:rPr>
              <w:tab/>
            </w:r>
            <w:r w:rsidR="00C77CF5">
              <w:rPr>
                <w:noProof/>
                <w:webHidden/>
              </w:rPr>
              <w:fldChar w:fldCharType="begin"/>
            </w:r>
            <w:r w:rsidR="00C77CF5">
              <w:rPr>
                <w:noProof/>
                <w:webHidden/>
              </w:rPr>
              <w:instrText xml:space="preserve"> PAGEREF _Toc129183162 \h </w:instrText>
            </w:r>
            <w:r w:rsidR="00C77CF5">
              <w:rPr>
                <w:noProof/>
                <w:webHidden/>
              </w:rPr>
            </w:r>
            <w:r w:rsidR="00C77CF5">
              <w:rPr>
                <w:noProof/>
                <w:webHidden/>
              </w:rPr>
              <w:fldChar w:fldCharType="separate"/>
            </w:r>
            <w:r>
              <w:rPr>
                <w:noProof/>
                <w:webHidden/>
              </w:rPr>
              <w:t>5</w:t>
            </w:r>
            <w:r w:rsidR="00C77CF5">
              <w:rPr>
                <w:noProof/>
                <w:webHidden/>
              </w:rPr>
              <w:fldChar w:fldCharType="end"/>
            </w:r>
          </w:hyperlink>
        </w:p>
        <w:p w:rsidR="00C77CF5" w:rsidRDefault="00CC1BF7">
          <w:pPr>
            <w:pStyle w:val="21"/>
            <w:tabs>
              <w:tab w:val="left" w:pos="840"/>
              <w:tab w:val="right" w:leader="dot" w:pos="9344"/>
            </w:tabs>
            <w:rPr>
              <w:rFonts w:asciiTheme="minorHAnsi" w:eastAsiaTheme="minorEastAsia" w:hAnsiTheme="minorHAnsi"/>
              <w:noProof/>
              <w:sz w:val="22"/>
              <w:lang w:eastAsia="ru-RU"/>
            </w:rPr>
          </w:pPr>
          <w:hyperlink w:anchor="_Toc129183163" w:history="1">
            <w:r w:rsidR="00C77CF5" w:rsidRPr="001A17E5">
              <w:rPr>
                <w:rStyle w:val="a5"/>
                <w:rFonts w:cs="Times New Roman"/>
                <w:noProof/>
              </w:rPr>
              <w:t>1.</w:t>
            </w:r>
            <w:r w:rsidR="00C77CF5">
              <w:rPr>
                <w:rFonts w:asciiTheme="minorHAnsi" w:eastAsiaTheme="minorEastAsia" w:hAnsiTheme="minorHAnsi"/>
                <w:noProof/>
                <w:sz w:val="22"/>
                <w:lang w:eastAsia="ru-RU"/>
              </w:rPr>
              <w:tab/>
            </w:r>
            <w:r w:rsidR="00C77CF5" w:rsidRPr="001A17E5">
              <w:rPr>
                <w:rStyle w:val="a5"/>
                <w:rFonts w:cs="Times New Roman"/>
                <w:noProof/>
              </w:rPr>
              <w:t>Статистика онкозаболеваний в России</w:t>
            </w:r>
            <w:r w:rsidR="00C77CF5">
              <w:rPr>
                <w:noProof/>
                <w:webHidden/>
              </w:rPr>
              <w:tab/>
            </w:r>
            <w:r w:rsidR="00C77CF5">
              <w:rPr>
                <w:noProof/>
                <w:webHidden/>
              </w:rPr>
              <w:fldChar w:fldCharType="begin"/>
            </w:r>
            <w:r w:rsidR="00C77CF5">
              <w:rPr>
                <w:noProof/>
                <w:webHidden/>
              </w:rPr>
              <w:instrText xml:space="preserve"> PAGEREF _Toc129183163 \h </w:instrText>
            </w:r>
            <w:r w:rsidR="00C77CF5">
              <w:rPr>
                <w:noProof/>
                <w:webHidden/>
              </w:rPr>
            </w:r>
            <w:r w:rsidR="00C77CF5">
              <w:rPr>
                <w:noProof/>
                <w:webHidden/>
              </w:rPr>
              <w:fldChar w:fldCharType="separate"/>
            </w:r>
            <w:r>
              <w:rPr>
                <w:noProof/>
                <w:webHidden/>
              </w:rPr>
              <w:t>5</w:t>
            </w:r>
            <w:r w:rsidR="00C77CF5">
              <w:rPr>
                <w:noProof/>
                <w:webHidden/>
              </w:rPr>
              <w:fldChar w:fldCharType="end"/>
            </w:r>
          </w:hyperlink>
        </w:p>
        <w:p w:rsidR="00C77CF5" w:rsidRDefault="00CC1BF7">
          <w:pPr>
            <w:pStyle w:val="21"/>
            <w:tabs>
              <w:tab w:val="left" w:pos="840"/>
              <w:tab w:val="right" w:leader="dot" w:pos="9344"/>
            </w:tabs>
            <w:rPr>
              <w:rFonts w:asciiTheme="minorHAnsi" w:eastAsiaTheme="minorEastAsia" w:hAnsiTheme="minorHAnsi"/>
              <w:noProof/>
              <w:sz w:val="22"/>
              <w:lang w:eastAsia="ru-RU"/>
            </w:rPr>
          </w:pPr>
          <w:hyperlink w:anchor="_Toc129183164" w:history="1">
            <w:r w:rsidR="00C77CF5" w:rsidRPr="001A17E5">
              <w:rPr>
                <w:rStyle w:val="a5"/>
                <w:rFonts w:cs="Times New Roman"/>
                <w:noProof/>
              </w:rPr>
              <w:t>2.</w:t>
            </w:r>
            <w:r w:rsidR="00C77CF5">
              <w:rPr>
                <w:rFonts w:asciiTheme="minorHAnsi" w:eastAsiaTheme="minorEastAsia" w:hAnsiTheme="minorHAnsi"/>
                <w:noProof/>
                <w:sz w:val="22"/>
                <w:lang w:eastAsia="ru-RU"/>
              </w:rPr>
              <w:tab/>
            </w:r>
            <w:r w:rsidR="00C77CF5" w:rsidRPr="001A17E5">
              <w:rPr>
                <w:rStyle w:val="a5"/>
                <w:rFonts w:cs="Times New Roman"/>
                <w:noProof/>
              </w:rPr>
              <w:t>История развития методов и оборудования для цитологических исследований</w:t>
            </w:r>
            <w:r w:rsidR="00C77CF5">
              <w:rPr>
                <w:noProof/>
                <w:webHidden/>
              </w:rPr>
              <w:tab/>
            </w:r>
            <w:r w:rsidR="00C77CF5">
              <w:rPr>
                <w:noProof/>
                <w:webHidden/>
              </w:rPr>
              <w:fldChar w:fldCharType="begin"/>
            </w:r>
            <w:r w:rsidR="00C77CF5">
              <w:rPr>
                <w:noProof/>
                <w:webHidden/>
              </w:rPr>
              <w:instrText xml:space="preserve"> PAGEREF _Toc129183164 \h </w:instrText>
            </w:r>
            <w:r w:rsidR="00C77CF5">
              <w:rPr>
                <w:noProof/>
                <w:webHidden/>
              </w:rPr>
            </w:r>
            <w:r w:rsidR="00C77CF5">
              <w:rPr>
                <w:noProof/>
                <w:webHidden/>
              </w:rPr>
              <w:fldChar w:fldCharType="separate"/>
            </w:r>
            <w:r>
              <w:rPr>
                <w:noProof/>
                <w:webHidden/>
              </w:rPr>
              <w:t>7</w:t>
            </w:r>
            <w:r w:rsidR="00C77CF5">
              <w:rPr>
                <w:noProof/>
                <w:webHidden/>
              </w:rPr>
              <w:fldChar w:fldCharType="end"/>
            </w:r>
          </w:hyperlink>
        </w:p>
        <w:p w:rsidR="00C77CF5" w:rsidRDefault="00CC1BF7">
          <w:pPr>
            <w:pStyle w:val="31"/>
            <w:tabs>
              <w:tab w:val="right" w:leader="dot" w:pos="9344"/>
            </w:tabs>
            <w:rPr>
              <w:rFonts w:asciiTheme="minorHAnsi" w:eastAsiaTheme="minorEastAsia" w:hAnsiTheme="minorHAnsi"/>
              <w:noProof/>
              <w:sz w:val="22"/>
              <w:lang w:eastAsia="ru-RU"/>
            </w:rPr>
          </w:pPr>
          <w:hyperlink w:anchor="_Toc129183165" w:history="1">
            <w:r w:rsidR="00C77CF5" w:rsidRPr="001A17E5">
              <w:rPr>
                <w:rStyle w:val="a5"/>
                <w:rFonts w:cs="Times New Roman"/>
                <w:noProof/>
              </w:rPr>
              <w:t>2.1 История создания микроскопической техники</w:t>
            </w:r>
            <w:r w:rsidR="00C77CF5">
              <w:rPr>
                <w:noProof/>
                <w:webHidden/>
              </w:rPr>
              <w:tab/>
            </w:r>
            <w:r w:rsidR="00C77CF5">
              <w:rPr>
                <w:noProof/>
                <w:webHidden/>
              </w:rPr>
              <w:fldChar w:fldCharType="begin"/>
            </w:r>
            <w:r w:rsidR="00C77CF5">
              <w:rPr>
                <w:noProof/>
                <w:webHidden/>
              </w:rPr>
              <w:instrText xml:space="preserve"> PAGEREF _Toc129183165 \h </w:instrText>
            </w:r>
            <w:r w:rsidR="00C77CF5">
              <w:rPr>
                <w:noProof/>
                <w:webHidden/>
              </w:rPr>
            </w:r>
            <w:r w:rsidR="00C77CF5">
              <w:rPr>
                <w:noProof/>
                <w:webHidden/>
              </w:rPr>
              <w:fldChar w:fldCharType="separate"/>
            </w:r>
            <w:r>
              <w:rPr>
                <w:noProof/>
                <w:webHidden/>
              </w:rPr>
              <w:t>9</w:t>
            </w:r>
            <w:r w:rsidR="00C77CF5">
              <w:rPr>
                <w:noProof/>
                <w:webHidden/>
              </w:rPr>
              <w:fldChar w:fldCharType="end"/>
            </w:r>
          </w:hyperlink>
        </w:p>
        <w:p w:rsidR="00C77CF5" w:rsidRDefault="00CC1BF7">
          <w:pPr>
            <w:pStyle w:val="21"/>
            <w:tabs>
              <w:tab w:val="left" w:pos="840"/>
              <w:tab w:val="right" w:leader="dot" w:pos="9344"/>
            </w:tabs>
            <w:rPr>
              <w:rFonts w:asciiTheme="minorHAnsi" w:eastAsiaTheme="minorEastAsia" w:hAnsiTheme="minorHAnsi"/>
              <w:noProof/>
              <w:sz w:val="22"/>
              <w:lang w:eastAsia="ru-RU"/>
            </w:rPr>
          </w:pPr>
          <w:hyperlink w:anchor="_Toc129183166" w:history="1">
            <w:r w:rsidR="00C77CF5" w:rsidRPr="001A17E5">
              <w:rPr>
                <w:rStyle w:val="a5"/>
                <w:rFonts w:cs="Times New Roman"/>
                <w:noProof/>
              </w:rPr>
              <w:t>3.</w:t>
            </w:r>
            <w:r w:rsidR="00C77CF5">
              <w:rPr>
                <w:rFonts w:asciiTheme="minorHAnsi" w:eastAsiaTheme="minorEastAsia" w:hAnsiTheme="minorHAnsi"/>
                <w:noProof/>
                <w:sz w:val="22"/>
                <w:lang w:eastAsia="ru-RU"/>
              </w:rPr>
              <w:tab/>
            </w:r>
            <w:r w:rsidR="00C77CF5" w:rsidRPr="001A17E5">
              <w:rPr>
                <w:rStyle w:val="a5"/>
                <w:rFonts w:cs="Times New Roman"/>
                <w:noProof/>
              </w:rPr>
              <w:t>Методы цитохимии</w:t>
            </w:r>
            <w:r w:rsidR="00C77CF5">
              <w:rPr>
                <w:noProof/>
                <w:webHidden/>
              </w:rPr>
              <w:tab/>
            </w:r>
            <w:r w:rsidR="00C77CF5">
              <w:rPr>
                <w:noProof/>
                <w:webHidden/>
              </w:rPr>
              <w:fldChar w:fldCharType="begin"/>
            </w:r>
            <w:r w:rsidR="00C77CF5">
              <w:rPr>
                <w:noProof/>
                <w:webHidden/>
              </w:rPr>
              <w:instrText xml:space="preserve"> PAGEREF _Toc129183166 \h </w:instrText>
            </w:r>
            <w:r w:rsidR="00C77CF5">
              <w:rPr>
                <w:noProof/>
                <w:webHidden/>
              </w:rPr>
            </w:r>
            <w:r w:rsidR="00C77CF5">
              <w:rPr>
                <w:noProof/>
                <w:webHidden/>
              </w:rPr>
              <w:fldChar w:fldCharType="separate"/>
            </w:r>
            <w:r>
              <w:rPr>
                <w:noProof/>
                <w:webHidden/>
              </w:rPr>
              <w:t>10</w:t>
            </w:r>
            <w:r w:rsidR="00C77CF5">
              <w:rPr>
                <w:noProof/>
                <w:webHidden/>
              </w:rPr>
              <w:fldChar w:fldCharType="end"/>
            </w:r>
          </w:hyperlink>
        </w:p>
        <w:p w:rsidR="00C77CF5" w:rsidRDefault="00CC1BF7">
          <w:pPr>
            <w:pStyle w:val="31"/>
            <w:tabs>
              <w:tab w:val="right" w:leader="dot" w:pos="9344"/>
            </w:tabs>
            <w:rPr>
              <w:rFonts w:asciiTheme="minorHAnsi" w:eastAsiaTheme="minorEastAsia" w:hAnsiTheme="minorHAnsi"/>
              <w:noProof/>
              <w:sz w:val="22"/>
              <w:lang w:eastAsia="ru-RU"/>
            </w:rPr>
          </w:pPr>
          <w:hyperlink w:anchor="_Toc129183167" w:history="1">
            <w:r w:rsidR="00C77CF5" w:rsidRPr="001A17E5">
              <w:rPr>
                <w:rStyle w:val="a5"/>
                <w:noProof/>
              </w:rPr>
              <w:t>3.1 Атипичные клетки. Причины появления.</w:t>
            </w:r>
            <w:r w:rsidR="00C77CF5">
              <w:rPr>
                <w:noProof/>
                <w:webHidden/>
              </w:rPr>
              <w:tab/>
            </w:r>
            <w:r w:rsidR="00C77CF5">
              <w:rPr>
                <w:noProof/>
                <w:webHidden/>
              </w:rPr>
              <w:fldChar w:fldCharType="begin"/>
            </w:r>
            <w:r w:rsidR="00C77CF5">
              <w:rPr>
                <w:noProof/>
                <w:webHidden/>
              </w:rPr>
              <w:instrText xml:space="preserve"> PAGEREF _Toc129183167 \h </w:instrText>
            </w:r>
            <w:r w:rsidR="00C77CF5">
              <w:rPr>
                <w:noProof/>
                <w:webHidden/>
              </w:rPr>
            </w:r>
            <w:r w:rsidR="00C77CF5">
              <w:rPr>
                <w:noProof/>
                <w:webHidden/>
              </w:rPr>
              <w:fldChar w:fldCharType="separate"/>
            </w:r>
            <w:r>
              <w:rPr>
                <w:noProof/>
                <w:webHidden/>
              </w:rPr>
              <w:t>12</w:t>
            </w:r>
            <w:r w:rsidR="00C77CF5">
              <w:rPr>
                <w:noProof/>
                <w:webHidden/>
              </w:rPr>
              <w:fldChar w:fldCharType="end"/>
            </w:r>
          </w:hyperlink>
        </w:p>
        <w:p w:rsidR="00C77CF5" w:rsidRDefault="00CC1BF7">
          <w:pPr>
            <w:pStyle w:val="31"/>
            <w:tabs>
              <w:tab w:val="right" w:leader="dot" w:pos="9344"/>
            </w:tabs>
            <w:rPr>
              <w:rFonts w:asciiTheme="minorHAnsi" w:eastAsiaTheme="minorEastAsia" w:hAnsiTheme="minorHAnsi"/>
              <w:noProof/>
              <w:sz w:val="22"/>
              <w:lang w:eastAsia="ru-RU"/>
            </w:rPr>
          </w:pPr>
          <w:hyperlink w:anchor="_Toc129183168" w:history="1">
            <w:r w:rsidR="00C77CF5" w:rsidRPr="001A17E5">
              <w:rPr>
                <w:rStyle w:val="a5"/>
                <w:noProof/>
              </w:rPr>
              <w:t>3.2 Цитологические методы исследования</w:t>
            </w:r>
            <w:r w:rsidR="00C77CF5">
              <w:rPr>
                <w:noProof/>
                <w:webHidden/>
              </w:rPr>
              <w:tab/>
            </w:r>
            <w:r w:rsidR="00C77CF5">
              <w:rPr>
                <w:noProof/>
                <w:webHidden/>
              </w:rPr>
              <w:fldChar w:fldCharType="begin"/>
            </w:r>
            <w:r w:rsidR="00C77CF5">
              <w:rPr>
                <w:noProof/>
                <w:webHidden/>
              </w:rPr>
              <w:instrText xml:space="preserve"> PAGEREF _Toc129183168 \h </w:instrText>
            </w:r>
            <w:r w:rsidR="00C77CF5">
              <w:rPr>
                <w:noProof/>
                <w:webHidden/>
              </w:rPr>
            </w:r>
            <w:r w:rsidR="00C77CF5">
              <w:rPr>
                <w:noProof/>
                <w:webHidden/>
              </w:rPr>
              <w:fldChar w:fldCharType="separate"/>
            </w:r>
            <w:r>
              <w:rPr>
                <w:noProof/>
                <w:webHidden/>
              </w:rPr>
              <w:t>14</w:t>
            </w:r>
            <w:r w:rsidR="00C77CF5">
              <w:rPr>
                <w:noProof/>
                <w:webHidden/>
              </w:rPr>
              <w:fldChar w:fldCharType="end"/>
            </w:r>
          </w:hyperlink>
        </w:p>
        <w:p w:rsidR="00C77CF5" w:rsidRDefault="00CC1BF7">
          <w:pPr>
            <w:pStyle w:val="21"/>
            <w:tabs>
              <w:tab w:val="left" w:pos="840"/>
              <w:tab w:val="right" w:leader="dot" w:pos="9344"/>
            </w:tabs>
            <w:rPr>
              <w:rFonts w:asciiTheme="minorHAnsi" w:eastAsiaTheme="minorEastAsia" w:hAnsiTheme="minorHAnsi"/>
              <w:noProof/>
              <w:sz w:val="22"/>
              <w:lang w:eastAsia="ru-RU"/>
            </w:rPr>
          </w:pPr>
          <w:hyperlink w:anchor="_Toc129183169" w:history="1">
            <w:r w:rsidR="00C77CF5" w:rsidRPr="001A17E5">
              <w:rPr>
                <w:rStyle w:val="a5"/>
                <w:noProof/>
              </w:rPr>
              <w:t>4.</w:t>
            </w:r>
            <w:r w:rsidR="00C77CF5">
              <w:rPr>
                <w:rFonts w:asciiTheme="minorHAnsi" w:eastAsiaTheme="minorEastAsia" w:hAnsiTheme="minorHAnsi"/>
                <w:noProof/>
                <w:sz w:val="22"/>
                <w:lang w:eastAsia="ru-RU"/>
              </w:rPr>
              <w:tab/>
            </w:r>
            <w:r w:rsidR="00C77CF5" w:rsidRPr="001A17E5">
              <w:rPr>
                <w:rStyle w:val="a5"/>
                <w:rFonts w:cs="Times New Roman"/>
                <w:noProof/>
              </w:rPr>
              <w:t>Стандарты оснащения цитологической лаборатории</w:t>
            </w:r>
            <w:r w:rsidR="00C77CF5">
              <w:rPr>
                <w:noProof/>
                <w:webHidden/>
              </w:rPr>
              <w:tab/>
            </w:r>
            <w:r w:rsidR="00C77CF5">
              <w:rPr>
                <w:noProof/>
                <w:webHidden/>
              </w:rPr>
              <w:fldChar w:fldCharType="begin"/>
            </w:r>
            <w:r w:rsidR="00C77CF5">
              <w:rPr>
                <w:noProof/>
                <w:webHidden/>
              </w:rPr>
              <w:instrText xml:space="preserve"> PAGEREF _Toc129183169 \h </w:instrText>
            </w:r>
            <w:r w:rsidR="00C77CF5">
              <w:rPr>
                <w:noProof/>
                <w:webHidden/>
              </w:rPr>
            </w:r>
            <w:r w:rsidR="00C77CF5">
              <w:rPr>
                <w:noProof/>
                <w:webHidden/>
              </w:rPr>
              <w:fldChar w:fldCharType="separate"/>
            </w:r>
            <w:r>
              <w:rPr>
                <w:noProof/>
                <w:webHidden/>
              </w:rPr>
              <w:t>15</w:t>
            </w:r>
            <w:r w:rsidR="00C77CF5">
              <w:rPr>
                <w:noProof/>
                <w:webHidden/>
              </w:rPr>
              <w:fldChar w:fldCharType="end"/>
            </w:r>
          </w:hyperlink>
        </w:p>
        <w:p w:rsidR="00C77CF5" w:rsidRDefault="00CC1BF7">
          <w:pPr>
            <w:pStyle w:val="21"/>
            <w:tabs>
              <w:tab w:val="left" w:pos="840"/>
              <w:tab w:val="right" w:leader="dot" w:pos="9344"/>
            </w:tabs>
            <w:rPr>
              <w:rFonts w:asciiTheme="minorHAnsi" w:eastAsiaTheme="minorEastAsia" w:hAnsiTheme="minorHAnsi"/>
              <w:noProof/>
              <w:sz w:val="22"/>
              <w:lang w:eastAsia="ru-RU"/>
            </w:rPr>
          </w:pPr>
          <w:hyperlink w:anchor="_Toc129183170" w:history="1">
            <w:r w:rsidR="00C77CF5" w:rsidRPr="001A17E5">
              <w:rPr>
                <w:rStyle w:val="a5"/>
                <w:rFonts w:cs="Times New Roman"/>
                <w:noProof/>
              </w:rPr>
              <w:t>5.</w:t>
            </w:r>
            <w:r w:rsidR="00C77CF5">
              <w:rPr>
                <w:rFonts w:asciiTheme="minorHAnsi" w:eastAsiaTheme="minorEastAsia" w:hAnsiTheme="minorHAnsi"/>
                <w:noProof/>
                <w:sz w:val="22"/>
                <w:lang w:eastAsia="ru-RU"/>
              </w:rPr>
              <w:tab/>
            </w:r>
            <w:r w:rsidR="00C77CF5" w:rsidRPr="001A17E5">
              <w:rPr>
                <w:rStyle w:val="a5"/>
                <w:rFonts w:cs="Times New Roman"/>
                <w:noProof/>
              </w:rPr>
              <w:t>Другие методы выявления раковых опухолей</w:t>
            </w:r>
            <w:r w:rsidR="00C77CF5">
              <w:rPr>
                <w:noProof/>
                <w:webHidden/>
              </w:rPr>
              <w:tab/>
            </w:r>
            <w:r w:rsidR="00C77CF5">
              <w:rPr>
                <w:noProof/>
                <w:webHidden/>
              </w:rPr>
              <w:fldChar w:fldCharType="begin"/>
            </w:r>
            <w:r w:rsidR="00C77CF5">
              <w:rPr>
                <w:noProof/>
                <w:webHidden/>
              </w:rPr>
              <w:instrText xml:space="preserve"> PAGEREF _Toc129183170 \h </w:instrText>
            </w:r>
            <w:r w:rsidR="00C77CF5">
              <w:rPr>
                <w:noProof/>
                <w:webHidden/>
              </w:rPr>
            </w:r>
            <w:r w:rsidR="00C77CF5">
              <w:rPr>
                <w:noProof/>
                <w:webHidden/>
              </w:rPr>
              <w:fldChar w:fldCharType="separate"/>
            </w:r>
            <w:r>
              <w:rPr>
                <w:noProof/>
                <w:webHidden/>
              </w:rPr>
              <w:t>16</w:t>
            </w:r>
            <w:r w:rsidR="00C77CF5">
              <w:rPr>
                <w:noProof/>
                <w:webHidden/>
              </w:rPr>
              <w:fldChar w:fldCharType="end"/>
            </w:r>
          </w:hyperlink>
        </w:p>
        <w:p w:rsidR="00C77CF5" w:rsidRDefault="00CC1BF7">
          <w:pPr>
            <w:pStyle w:val="31"/>
            <w:tabs>
              <w:tab w:val="right" w:leader="dot" w:pos="9344"/>
            </w:tabs>
            <w:rPr>
              <w:rFonts w:asciiTheme="minorHAnsi" w:eastAsiaTheme="minorEastAsia" w:hAnsiTheme="minorHAnsi"/>
              <w:noProof/>
              <w:sz w:val="22"/>
              <w:lang w:eastAsia="ru-RU"/>
            </w:rPr>
          </w:pPr>
          <w:hyperlink w:anchor="_Toc129183171" w:history="1">
            <w:r w:rsidR="00C77CF5" w:rsidRPr="001A17E5">
              <w:rPr>
                <w:rStyle w:val="a5"/>
                <w:noProof/>
              </w:rPr>
              <w:t>5.1 Магниторезонансная томография и компьютерная томография, как способ исследования раковых клеток</w:t>
            </w:r>
            <w:r w:rsidR="00C77CF5">
              <w:rPr>
                <w:noProof/>
                <w:webHidden/>
              </w:rPr>
              <w:tab/>
            </w:r>
            <w:r w:rsidR="00C77CF5">
              <w:rPr>
                <w:noProof/>
                <w:webHidden/>
              </w:rPr>
              <w:fldChar w:fldCharType="begin"/>
            </w:r>
            <w:r w:rsidR="00C77CF5">
              <w:rPr>
                <w:noProof/>
                <w:webHidden/>
              </w:rPr>
              <w:instrText xml:space="preserve"> PAGEREF _Toc129183171 \h </w:instrText>
            </w:r>
            <w:r w:rsidR="00C77CF5">
              <w:rPr>
                <w:noProof/>
                <w:webHidden/>
              </w:rPr>
            </w:r>
            <w:r w:rsidR="00C77CF5">
              <w:rPr>
                <w:noProof/>
                <w:webHidden/>
              </w:rPr>
              <w:fldChar w:fldCharType="separate"/>
            </w:r>
            <w:r>
              <w:rPr>
                <w:noProof/>
                <w:webHidden/>
              </w:rPr>
              <w:t>17</w:t>
            </w:r>
            <w:r w:rsidR="00C77CF5">
              <w:rPr>
                <w:noProof/>
                <w:webHidden/>
              </w:rPr>
              <w:fldChar w:fldCharType="end"/>
            </w:r>
          </w:hyperlink>
        </w:p>
        <w:p w:rsidR="00C77CF5" w:rsidRDefault="00CC1BF7">
          <w:pPr>
            <w:pStyle w:val="11"/>
            <w:tabs>
              <w:tab w:val="left" w:pos="560"/>
              <w:tab w:val="right" w:leader="dot" w:pos="9344"/>
            </w:tabs>
            <w:rPr>
              <w:rFonts w:asciiTheme="minorHAnsi" w:eastAsiaTheme="minorEastAsia" w:hAnsiTheme="minorHAnsi"/>
              <w:noProof/>
              <w:sz w:val="22"/>
              <w:lang w:eastAsia="ru-RU"/>
            </w:rPr>
          </w:pPr>
          <w:hyperlink w:anchor="_Toc129183172" w:history="1">
            <w:r w:rsidR="00C77CF5" w:rsidRPr="001A17E5">
              <w:rPr>
                <w:rStyle w:val="a5"/>
                <w:rFonts w:cs="Times New Roman"/>
                <w:noProof/>
              </w:rPr>
              <w:t>II.</w:t>
            </w:r>
            <w:r w:rsidR="00C77CF5">
              <w:rPr>
                <w:rFonts w:asciiTheme="minorHAnsi" w:eastAsiaTheme="minorEastAsia" w:hAnsiTheme="minorHAnsi"/>
                <w:noProof/>
                <w:sz w:val="22"/>
                <w:lang w:eastAsia="ru-RU"/>
              </w:rPr>
              <w:tab/>
            </w:r>
            <w:r w:rsidR="00C77CF5" w:rsidRPr="001A17E5">
              <w:rPr>
                <w:rStyle w:val="a5"/>
                <w:rFonts w:cs="Times New Roman"/>
                <w:noProof/>
              </w:rPr>
              <w:t>Практическая часть</w:t>
            </w:r>
            <w:r w:rsidR="00C77CF5">
              <w:rPr>
                <w:noProof/>
                <w:webHidden/>
              </w:rPr>
              <w:tab/>
            </w:r>
            <w:r w:rsidR="00C77CF5">
              <w:rPr>
                <w:noProof/>
                <w:webHidden/>
              </w:rPr>
              <w:fldChar w:fldCharType="begin"/>
            </w:r>
            <w:r w:rsidR="00C77CF5">
              <w:rPr>
                <w:noProof/>
                <w:webHidden/>
              </w:rPr>
              <w:instrText xml:space="preserve"> PAGEREF _Toc129183172 \h </w:instrText>
            </w:r>
            <w:r w:rsidR="00C77CF5">
              <w:rPr>
                <w:noProof/>
                <w:webHidden/>
              </w:rPr>
            </w:r>
            <w:r w:rsidR="00C77CF5">
              <w:rPr>
                <w:noProof/>
                <w:webHidden/>
              </w:rPr>
              <w:fldChar w:fldCharType="separate"/>
            </w:r>
            <w:r>
              <w:rPr>
                <w:noProof/>
                <w:webHidden/>
              </w:rPr>
              <w:t>20</w:t>
            </w:r>
            <w:r w:rsidR="00C77CF5">
              <w:rPr>
                <w:noProof/>
                <w:webHidden/>
              </w:rPr>
              <w:fldChar w:fldCharType="end"/>
            </w:r>
          </w:hyperlink>
        </w:p>
        <w:p w:rsidR="00C77CF5" w:rsidRDefault="00CC1BF7">
          <w:pPr>
            <w:pStyle w:val="21"/>
            <w:tabs>
              <w:tab w:val="right" w:leader="dot" w:pos="9344"/>
            </w:tabs>
            <w:rPr>
              <w:rFonts w:asciiTheme="minorHAnsi" w:eastAsiaTheme="minorEastAsia" w:hAnsiTheme="minorHAnsi"/>
              <w:noProof/>
              <w:sz w:val="22"/>
              <w:lang w:eastAsia="ru-RU"/>
            </w:rPr>
          </w:pPr>
          <w:hyperlink w:anchor="_Toc129183173" w:history="1">
            <w:r w:rsidR="00C77CF5" w:rsidRPr="001A17E5">
              <w:rPr>
                <w:rStyle w:val="a5"/>
                <w:rFonts w:cs="Times New Roman"/>
                <w:noProof/>
              </w:rPr>
              <w:t>5. Приборы, установленные в цитологической лабо</w:t>
            </w:r>
            <w:r w:rsidR="00C77CF5" w:rsidRPr="001A17E5">
              <w:rPr>
                <w:rStyle w:val="a5"/>
                <w:rFonts w:cs="Times New Roman"/>
                <w:noProof/>
              </w:rPr>
              <w:t>р</w:t>
            </w:r>
            <w:r w:rsidR="00C77CF5" w:rsidRPr="001A17E5">
              <w:rPr>
                <w:rStyle w:val="a5"/>
                <w:rFonts w:cs="Times New Roman"/>
                <w:noProof/>
              </w:rPr>
              <w:t>атории</w:t>
            </w:r>
            <w:r w:rsidR="00C77CF5">
              <w:rPr>
                <w:noProof/>
                <w:webHidden/>
              </w:rPr>
              <w:tab/>
            </w:r>
            <w:r w:rsidR="00C77CF5">
              <w:rPr>
                <w:noProof/>
                <w:webHidden/>
              </w:rPr>
              <w:fldChar w:fldCharType="begin"/>
            </w:r>
            <w:r w:rsidR="00C77CF5">
              <w:rPr>
                <w:noProof/>
                <w:webHidden/>
              </w:rPr>
              <w:instrText xml:space="preserve"> PAGEREF _Toc129183173 \h </w:instrText>
            </w:r>
            <w:r w:rsidR="00C77CF5">
              <w:rPr>
                <w:noProof/>
                <w:webHidden/>
              </w:rPr>
            </w:r>
            <w:r w:rsidR="00C77CF5">
              <w:rPr>
                <w:noProof/>
                <w:webHidden/>
              </w:rPr>
              <w:fldChar w:fldCharType="separate"/>
            </w:r>
            <w:r>
              <w:rPr>
                <w:noProof/>
                <w:webHidden/>
              </w:rPr>
              <w:t>20</w:t>
            </w:r>
            <w:r w:rsidR="00C77CF5">
              <w:rPr>
                <w:noProof/>
                <w:webHidden/>
              </w:rPr>
              <w:fldChar w:fldCharType="end"/>
            </w:r>
          </w:hyperlink>
        </w:p>
        <w:p w:rsidR="00C77CF5" w:rsidRDefault="00CC1BF7">
          <w:pPr>
            <w:pStyle w:val="31"/>
            <w:tabs>
              <w:tab w:val="right" w:leader="dot" w:pos="9344"/>
            </w:tabs>
            <w:rPr>
              <w:rFonts w:asciiTheme="minorHAnsi" w:eastAsiaTheme="minorEastAsia" w:hAnsiTheme="minorHAnsi"/>
              <w:noProof/>
              <w:sz w:val="22"/>
              <w:lang w:eastAsia="ru-RU"/>
            </w:rPr>
          </w:pPr>
          <w:hyperlink w:anchor="_Toc129183174" w:history="1">
            <w:r w:rsidR="00C77CF5" w:rsidRPr="001A17E5">
              <w:rPr>
                <w:rStyle w:val="a5"/>
                <w:noProof/>
              </w:rPr>
              <w:t>5.1 Микроскоп</w:t>
            </w:r>
            <w:r w:rsidR="00C77CF5">
              <w:rPr>
                <w:noProof/>
                <w:webHidden/>
              </w:rPr>
              <w:tab/>
            </w:r>
            <w:r w:rsidR="00C77CF5">
              <w:rPr>
                <w:noProof/>
                <w:webHidden/>
              </w:rPr>
              <w:fldChar w:fldCharType="begin"/>
            </w:r>
            <w:r w:rsidR="00C77CF5">
              <w:rPr>
                <w:noProof/>
                <w:webHidden/>
              </w:rPr>
              <w:instrText xml:space="preserve"> PAGEREF _Toc129183174 \h </w:instrText>
            </w:r>
            <w:r w:rsidR="00C77CF5">
              <w:rPr>
                <w:noProof/>
                <w:webHidden/>
              </w:rPr>
            </w:r>
            <w:r w:rsidR="00C77CF5">
              <w:rPr>
                <w:noProof/>
                <w:webHidden/>
              </w:rPr>
              <w:fldChar w:fldCharType="separate"/>
            </w:r>
            <w:r>
              <w:rPr>
                <w:noProof/>
                <w:webHidden/>
              </w:rPr>
              <w:t>21</w:t>
            </w:r>
            <w:r w:rsidR="00C77CF5">
              <w:rPr>
                <w:noProof/>
                <w:webHidden/>
              </w:rPr>
              <w:fldChar w:fldCharType="end"/>
            </w:r>
          </w:hyperlink>
        </w:p>
        <w:p w:rsidR="00C77CF5" w:rsidRDefault="00CC1BF7">
          <w:pPr>
            <w:pStyle w:val="41"/>
            <w:tabs>
              <w:tab w:val="right" w:leader="dot" w:pos="9344"/>
            </w:tabs>
            <w:rPr>
              <w:rFonts w:asciiTheme="minorHAnsi" w:eastAsiaTheme="minorEastAsia" w:hAnsiTheme="minorHAnsi"/>
              <w:noProof/>
              <w:sz w:val="22"/>
              <w:lang w:eastAsia="ru-RU"/>
            </w:rPr>
          </w:pPr>
          <w:hyperlink w:anchor="_Toc129183175" w:history="1">
            <w:r w:rsidR="00C77CF5" w:rsidRPr="001A17E5">
              <w:rPr>
                <w:rStyle w:val="a5"/>
                <w:rFonts w:cs="Times New Roman"/>
                <w:noProof/>
              </w:rPr>
              <w:t>5.1.1 Отличие нормальной клетки от раковой под микроскопом</w:t>
            </w:r>
            <w:r w:rsidR="00C77CF5">
              <w:rPr>
                <w:noProof/>
                <w:webHidden/>
              </w:rPr>
              <w:tab/>
            </w:r>
            <w:r w:rsidR="00C77CF5">
              <w:rPr>
                <w:noProof/>
                <w:webHidden/>
              </w:rPr>
              <w:fldChar w:fldCharType="begin"/>
            </w:r>
            <w:r w:rsidR="00C77CF5">
              <w:rPr>
                <w:noProof/>
                <w:webHidden/>
              </w:rPr>
              <w:instrText xml:space="preserve"> PAGEREF _Toc129183175 \h </w:instrText>
            </w:r>
            <w:r w:rsidR="00C77CF5">
              <w:rPr>
                <w:noProof/>
                <w:webHidden/>
              </w:rPr>
            </w:r>
            <w:r w:rsidR="00C77CF5">
              <w:rPr>
                <w:noProof/>
                <w:webHidden/>
              </w:rPr>
              <w:fldChar w:fldCharType="separate"/>
            </w:r>
            <w:r>
              <w:rPr>
                <w:noProof/>
                <w:webHidden/>
              </w:rPr>
              <w:t>21</w:t>
            </w:r>
            <w:r w:rsidR="00C77CF5">
              <w:rPr>
                <w:noProof/>
                <w:webHidden/>
              </w:rPr>
              <w:fldChar w:fldCharType="end"/>
            </w:r>
          </w:hyperlink>
        </w:p>
        <w:p w:rsidR="00C77CF5" w:rsidRDefault="00CC1BF7">
          <w:pPr>
            <w:pStyle w:val="11"/>
            <w:tabs>
              <w:tab w:val="right" w:leader="dot" w:pos="9344"/>
            </w:tabs>
            <w:rPr>
              <w:rFonts w:asciiTheme="minorHAnsi" w:eastAsiaTheme="minorEastAsia" w:hAnsiTheme="minorHAnsi"/>
              <w:noProof/>
              <w:sz w:val="22"/>
              <w:lang w:eastAsia="ru-RU"/>
            </w:rPr>
          </w:pPr>
          <w:hyperlink w:anchor="_Toc129183176" w:history="1">
            <w:r w:rsidR="00C77CF5" w:rsidRPr="001A17E5">
              <w:rPr>
                <w:rStyle w:val="a5"/>
                <w:rFonts w:cs="Times New Roman"/>
                <w:noProof/>
              </w:rPr>
              <w:t>Заключение</w:t>
            </w:r>
            <w:r w:rsidR="00C77CF5">
              <w:rPr>
                <w:noProof/>
                <w:webHidden/>
              </w:rPr>
              <w:tab/>
            </w:r>
            <w:r w:rsidR="00C77CF5">
              <w:rPr>
                <w:noProof/>
                <w:webHidden/>
              </w:rPr>
              <w:fldChar w:fldCharType="begin"/>
            </w:r>
            <w:r w:rsidR="00C77CF5">
              <w:rPr>
                <w:noProof/>
                <w:webHidden/>
              </w:rPr>
              <w:instrText xml:space="preserve"> PAGEREF _Toc129183176 \h </w:instrText>
            </w:r>
            <w:r w:rsidR="00C77CF5">
              <w:rPr>
                <w:noProof/>
                <w:webHidden/>
              </w:rPr>
            </w:r>
            <w:r w:rsidR="00C77CF5">
              <w:rPr>
                <w:noProof/>
                <w:webHidden/>
              </w:rPr>
              <w:fldChar w:fldCharType="separate"/>
            </w:r>
            <w:r>
              <w:rPr>
                <w:noProof/>
                <w:webHidden/>
              </w:rPr>
              <w:t>25</w:t>
            </w:r>
            <w:r w:rsidR="00C77CF5">
              <w:rPr>
                <w:noProof/>
                <w:webHidden/>
              </w:rPr>
              <w:fldChar w:fldCharType="end"/>
            </w:r>
          </w:hyperlink>
        </w:p>
        <w:p w:rsidR="00C77CF5" w:rsidRDefault="00CC1BF7">
          <w:pPr>
            <w:pStyle w:val="11"/>
            <w:tabs>
              <w:tab w:val="right" w:leader="dot" w:pos="9344"/>
            </w:tabs>
            <w:rPr>
              <w:rFonts w:asciiTheme="minorHAnsi" w:eastAsiaTheme="minorEastAsia" w:hAnsiTheme="minorHAnsi"/>
              <w:noProof/>
              <w:sz w:val="22"/>
              <w:lang w:eastAsia="ru-RU"/>
            </w:rPr>
          </w:pPr>
          <w:hyperlink w:anchor="_Toc129183177" w:history="1">
            <w:r w:rsidR="00C77CF5" w:rsidRPr="001A17E5">
              <w:rPr>
                <w:rStyle w:val="a5"/>
                <w:rFonts w:cs="Times New Roman"/>
                <w:noProof/>
              </w:rPr>
              <w:t>Список литературы</w:t>
            </w:r>
            <w:r w:rsidR="00C77CF5">
              <w:rPr>
                <w:noProof/>
                <w:webHidden/>
              </w:rPr>
              <w:tab/>
            </w:r>
            <w:r w:rsidR="00C77CF5">
              <w:rPr>
                <w:noProof/>
                <w:webHidden/>
              </w:rPr>
              <w:fldChar w:fldCharType="begin"/>
            </w:r>
            <w:r w:rsidR="00C77CF5">
              <w:rPr>
                <w:noProof/>
                <w:webHidden/>
              </w:rPr>
              <w:instrText xml:space="preserve"> PAGEREF _Toc129183177 \h </w:instrText>
            </w:r>
            <w:r w:rsidR="00C77CF5">
              <w:rPr>
                <w:noProof/>
                <w:webHidden/>
              </w:rPr>
            </w:r>
            <w:r w:rsidR="00C77CF5">
              <w:rPr>
                <w:noProof/>
                <w:webHidden/>
              </w:rPr>
              <w:fldChar w:fldCharType="separate"/>
            </w:r>
            <w:r>
              <w:rPr>
                <w:noProof/>
                <w:webHidden/>
              </w:rPr>
              <w:t>26</w:t>
            </w:r>
            <w:r w:rsidR="00C77CF5">
              <w:rPr>
                <w:noProof/>
                <w:webHidden/>
              </w:rPr>
              <w:fldChar w:fldCharType="end"/>
            </w:r>
          </w:hyperlink>
        </w:p>
        <w:p w:rsidR="009934F9" w:rsidRPr="002966EA" w:rsidRDefault="002966EA">
          <w:pPr>
            <w:rPr>
              <w:rFonts w:cs="Times New Roman"/>
              <w:szCs w:val="28"/>
            </w:rPr>
          </w:pPr>
          <w:r>
            <w:rPr>
              <w:rFonts w:cs="Times New Roman"/>
              <w:szCs w:val="28"/>
            </w:rPr>
            <w:fldChar w:fldCharType="end"/>
          </w:r>
        </w:p>
      </w:sdtContent>
    </w:sdt>
    <w:p w:rsidR="009934F9" w:rsidRPr="002E46DC" w:rsidRDefault="009934F9" w:rsidP="009934F9">
      <w:pPr>
        <w:rPr>
          <w:szCs w:val="28"/>
        </w:rPr>
      </w:pPr>
    </w:p>
    <w:p w:rsidR="009934F9" w:rsidRPr="002E46DC" w:rsidRDefault="009934F9" w:rsidP="009934F9">
      <w:pPr>
        <w:rPr>
          <w:szCs w:val="28"/>
        </w:rPr>
      </w:pPr>
    </w:p>
    <w:p w:rsidR="009934F9" w:rsidRPr="002E46DC" w:rsidRDefault="009934F9" w:rsidP="009934F9">
      <w:pPr>
        <w:rPr>
          <w:szCs w:val="28"/>
        </w:rPr>
      </w:pPr>
    </w:p>
    <w:p w:rsidR="009934F9" w:rsidRPr="002E46DC" w:rsidRDefault="009934F9" w:rsidP="009934F9">
      <w:pPr>
        <w:rPr>
          <w:szCs w:val="28"/>
        </w:rPr>
      </w:pPr>
    </w:p>
    <w:p w:rsidR="009934F9" w:rsidRPr="002E46DC" w:rsidRDefault="009934F9" w:rsidP="009934F9">
      <w:pPr>
        <w:rPr>
          <w:szCs w:val="28"/>
        </w:rPr>
      </w:pPr>
    </w:p>
    <w:p w:rsidR="009934F9" w:rsidRPr="002E46DC" w:rsidRDefault="009934F9" w:rsidP="009934F9">
      <w:pPr>
        <w:rPr>
          <w:szCs w:val="28"/>
        </w:rPr>
      </w:pPr>
    </w:p>
    <w:p w:rsidR="009934F9" w:rsidRPr="002E46DC" w:rsidRDefault="009934F9" w:rsidP="009934F9">
      <w:pPr>
        <w:rPr>
          <w:szCs w:val="28"/>
        </w:rPr>
      </w:pPr>
    </w:p>
    <w:p w:rsidR="009934F9" w:rsidRPr="002E46DC" w:rsidRDefault="009934F9" w:rsidP="009934F9">
      <w:pPr>
        <w:rPr>
          <w:szCs w:val="28"/>
        </w:rPr>
      </w:pPr>
    </w:p>
    <w:p w:rsidR="009934F9" w:rsidRPr="002E46DC" w:rsidRDefault="009934F9" w:rsidP="009934F9">
      <w:pPr>
        <w:rPr>
          <w:szCs w:val="28"/>
        </w:rPr>
      </w:pPr>
    </w:p>
    <w:p w:rsidR="000F2115" w:rsidRPr="007B44F4" w:rsidRDefault="00A62604" w:rsidP="002E46DC">
      <w:pPr>
        <w:pStyle w:val="1"/>
        <w:spacing w:line="360" w:lineRule="auto"/>
        <w:rPr>
          <w:rFonts w:ascii="Times New Roman" w:hAnsi="Times New Roman" w:cs="Times New Roman"/>
          <w:color w:val="auto"/>
          <w:sz w:val="28"/>
          <w:szCs w:val="28"/>
        </w:rPr>
      </w:pPr>
      <w:bookmarkStart w:id="0" w:name="_Toc129183161"/>
      <w:r w:rsidRPr="007B44F4">
        <w:rPr>
          <w:rFonts w:ascii="Times New Roman" w:hAnsi="Times New Roman" w:cs="Times New Roman"/>
          <w:color w:val="auto"/>
          <w:sz w:val="28"/>
          <w:szCs w:val="28"/>
        </w:rPr>
        <w:lastRenderedPageBreak/>
        <w:t>Введение</w:t>
      </w:r>
      <w:bookmarkEnd w:id="0"/>
    </w:p>
    <w:p w:rsidR="00A62604" w:rsidRPr="002E46DC" w:rsidRDefault="00A62604" w:rsidP="007B44F4">
      <w:pPr>
        <w:spacing w:after="0" w:line="360" w:lineRule="auto"/>
        <w:ind w:firstLine="708"/>
        <w:rPr>
          <w:rFonts w:cs="Times New Roman"/>
          <w:szCs w:val="28"/>
        </w:rPr>
      </w:pPr>
      <w:r w:rsidRPr="002E46DC">
        <w:rPr>
          <w:rFonts w:cs="Times New Roman"/>
          <w:szCs w:val="28"/>
        </w:rPr>
        <w:t>В современном мире врачи – онкологи и ученые заметили, что количество людей, заболевающих раком, увеличивается каждый год.</w:t>
      </w:r>
      <w:r w:rsidR="00694065" w:rsidRPr="002E46DC">
        <w:rPr>
          <w:rFonts w:cs="Times New Roman"/>
          <w:szCs w:val="28"/>
        </w:rPr>
        <w:t xml:space="preserve"> </w:t>
      </w:r>
      <w:r w:rsidR="00D41178">
        <w:rPr>
          <w:rFonts w:cs="Times New Roman"/>
          <w:szCs w:val="28"/>
        </w:rPr>
        <w:t xml:space="preserve">И это не странно, ведь наша цивилизация растет с каждым днем. Появляются новые факторы, которые будут так или иначе оказывать влияние на любой живой организм. </w:t>
      </w:r>
      <w:r w:rsidR="004E7AAB">
        <w:rPr>
          <w:rFonts w:cs="Times New Roman"/>
          <w:szCs w:val="28"/>
        </w:rPr>
        <w:t>Но нельзя не учитывать тот факт, что происход</w:t>
      </w:r>
      <w:r w:rsidR="00736E02">
        <w:rPr>
          <w:rFonts w:cs="Times New Roman"/>
          <w:szCs w:val="28"/>
        </w:rPr>
        <w:t>ит значительное развитие всех сфер</w:t>
      </w:r>
      <w:r w:rsidR="004E7AAB">
        <w:rPr>
          <w:rFonts w:cs="Times New Roman"/>
          <w:szCs w:val="28"/>
        </w:rPr>
        <w:t xml:space="preserve"> медицины, в том числе и диагностики. </w:t>
      </w:r>
    </w:p>
    <w:p w:rsidR="003911D2" w:rsidRPr="002E46DC" w:rsidRDefault="003D347D" w:rsidP="007B44F4">
      <w:pPr>
        <w:spacing w:after="0" w:line="360" w:lineRule="auto"/>
        <w:ind w:firstLine="708"/>
        <w:rPr>
          <w:rFonts w:cs="Times New Roman"/>
          <w:szCs w:val="28"/>
        </w:rPr>
      </w:pPr>
      <w:r w:rsidRPr="003D347D">
        <w:rPr>
          <w:rFonts w:cs="Times New Roman"/>
          <w:szCs w:val="28"/>
        </w:rPr>
        <w:t>Статистика по онкологии 2020-2021 годах предоставляет новые данные по заболеваемости раком в 185 странах. Ее представили специалисты Международного агентства по изучению рака: число новых случаев достигло 19,3 млн человек и число смертельных исходов достигло 10 млн. Каждый пятый житель планеты в течение жизни раком заболеет; каждая 11 женщина и каждый восьмой мужчина от этого заболевания умрут.</w:t>
      </w:r>
      <w:r>
        <w:rPr>
          <w:rFonts w:cs="Times New Roman"/>
          <w:szCs w:val="28"/>
        </w:rPr>
        <w:t xml:space="preserve"> </w:t>
      </w:r>
      <w:r w:rsidR="003911D2" w:rsidRPr="002E46DC">
        <w:rPr>
          <w:rFonts w:cs="Times New Roman"/>
          <w:szCs w:val="28"/>
        </w:rPr>
        <w:t>Статистика показывает, число онкозаболеваний выросло в городах и регионах, промышленность которых</w:t>
      </w:r>
      <w:r w:rsidR="00DA76D7" w:rsidRPr="002E46DC">
        <w:rPr>
          <w:rFonts w:cs="Times New Roman"/>
          <w:szCs w:val="28"/>
        </w:rPr>
        <w:t xml:space="preserve"> развита на высоком уровне. </w:t>
      </w:r>
    </w:p>
    <w:p w:rsidR="00BC587E" w:rsidRPr="002E46DC" w:rsidRDefault="00BC587E" w:rsidP="007B44F4">
      <w:pPr>
        <w:spacing w:after="0" w:line="360" w:lineRule="auto"/>
        <w:ind w:firstLine="708"/>
        <w:rPr>
          <w:rFonts w:cs="Times New Roman"/>
          <w:szCs w:val="28"/>
        </w:rPr>
      </w:pPr>
      <w:r w:rsidRPr="002E46DC">
        <w:rPr>
          <w:rFonts w:cs="Times New Roman"/>
          <w:szCs w:val="28"/>
        </w:rPr>
        <w:t xml:space="preserve">Цитология – это наука, изучающая живые клетки, их строение, функционирование, старения и смерти. Цитологическое исследование, в свою очередь, помогает обнаружить </w:t>
      </w:r>
      <w:r w:rsidR="00D41178">
        <w:rPr>
          <w:rFonts w:cs="Times New Roman"/>
          <w:szCs w:val="28"/>
        </w:rPr>
        <w:t>отклонения</w:t>
      </w:r>
      <w:r w:rsidRPr="002E46DC">
        <w:rPr>
          <w:rFonts w:cs="Times New Roman"/>
          <w:szCs w:val="28"/>
        </w:rPr>
        <w:t xml:space="preserve"> в состоянии</w:t>
      </w:r>
      <w:r w:rsidR="00D41178">
        <w:rPr>
          <w:rFonts w:cs="Times New Roman"/>
          <w:szCs w:val="28"/>
        </w:rPr>
        <w:t xml:space="preserve"> нормальной клетки</w:t>
      </w:r>
      <w:r w:rsidRPr="002E46DC">
        <w:rPr>
          <w:rFonts w:cs="Times New Roman"/>
          <w:szCs w:val="28"/>
        </w:rPr>
        <w:t xml:space="preserve">, </w:t>
      </w:r>
      <w:r w:rsidR="00D41178">
        <w:rPr>
          <w:rFonts w:cs="Times New Roman"/>
          <w:szCs w:val="28"/>
        </w:rPr>
        <w:t xml:space="preserve">аномалии в </w:t>
      </w:r>
      <w:r w:rsidRPr="002E46DC">
        <w:rPr>
          <w:rFonts w:cs="Times New Roman"/>
          <w:szCs w:val="28"/>
        </w:rPr>
        <w:t>стр</w:t>
      </w:r>
      <w:r w:rsidR="00D41178">
        <w:rPr>
          <w:rFonts w:cs="Times New Roman"/>
          <w:szCs w:val="28"/>
        </w:rPr>
        <w:t>оении и функционировании клеток. Сделав выводы по результатам анализа</w:t>
      </w:r>
      <w:r w:rsidRPr="002E46DC">
        <w:rPr>
          <w:rFonts w:cs="Times New Roman"/>
          <w:szCs w:val="28"/>
        </w:rPr>
        <w:t xml:space="preserve"> можно поставить диагноз либо проконтролировать развитие болезни, определить успешность лечения.</w:t>
      </w:r>
      <w:r w:rsidR="00D20459" w:rsidRPr="002E46DC">
        <w:rPr>
          <w:rFonts w:cs="Times New Roman"/>
          <w:szCs w:val="28"/>
        </w:rPr>
        <w:t xml:space="preserve"> </w:t>
      </w:r>
      <w:r w:rsidR="00D41178">
        <w:rPr>
          <w:rFonts w:cs="Times New Roman"/>
          <w:szCs w:val="28"/>
        </w:rPr>
        <w:t>Такой а</w:t>
      </w:r>
      <w:r w:rsidR="00D20459" w:rsidRPr="002E46DC">
        <w:rPr>
          <w:rFonts w:cs="Times New Roman"/>
          <w:szCs w:val="28"/>
        </w:rPr>
        <w:t>нализ на цитологию способен определить наличие опухоли на том или ином этапе, а также способен отметить предраковые состояния. Это и позволяет ему успешно применяется во многих областях медицины: онкологии, гинекологии, хирургии.</w:t>
      </w:r>
    </w:p>
    <w:p w:rsidR="00D20459" w:rsidRPr="002E46DC" w:rsidRDefault="006B3EE3" w:rsidP="007B44F4">
      <w:pPr>
        <w:spacing w:after="0" w:line="360" w:lineRule="auto"/>
        <w:ind w:firstLine="708"/>
        <w:rPr>
          <w:rFonts w:cs="Times New Roman"/>
          <w:szCs w:val="28"/>
        </w:rPr>
      </w:pPr>
      <w:r>
        <w:rPr>
          <w:rFonts w:cs="Times New Roman"/>
          <w:szCs w:val="28"/>
        </w:rPr>
        <w:t xml:space="preserve">Есть проблема, для которой </w:t>
      </w:r>
      <w:r w:rsidR="00F62FEB" w:rsidRPr="002E46DC">
        <w:rPr>
          <w:rFonts w:cs="Times New Roman"/>
          <w:szCs w:val="28"/>
        </w:rPr>
        <w:t xml:space="preserve">создается огромный ряд медицинского оборудования, </w:t>
      </w:r>
      <w:r>
        <w:rPr>
          <w:rFonts w:cs="Times New Roman"/>
          <w:szCs w:val="28"/>
        </w:rPr>
        <w:t>такое оборудование</w:t>
      </w:r>
      <w:r w:rsidR="00F62FEB" w:rsidRPr="002E46DC">
        <w:rPr>
          <w:rFonts w:cs="Times New Roman"/>
          <w:szCs w:val="28"/>
        </w:rPr>
        <w:t xml:space="preserve"> способ</w:t>
      </w:r>
      <w:r>
        <w:rPr>
          <w:rFonts w:cs="Times New Roman"/>
          <w:szCs w:val="28"/>
        </w:rPr>
        <w:t>но</w:t>
      </w:r>
      <w:r w:rsidR="00F62FEB" w:rsidRPr="002E46DC">
        <w:rPr>
          <w:rFonts w:cs="Times New Roman"/>
          <w:szCs w:val="28"/>
        </w:rPr>
        <w:t xml:space="preserve"> зафиксировать </w:t>
      </w:r>
      <w:r w:rsidR="00BC587E" w:rsidRPr="002E46DC">
        <w:rPr>
          <w:rFonts w:cs="Times New Roman"/>
          <w:szCs w:val="28"/>
        </w:rPr>
        <w:t>онкологическое заболевание</w:t>
      </w:r>
      <w:r w:rsidR="00F62FEB" w:rsidRPr="002E46DC">
        <w:rPr>
          <w:rFonts w:cs="Times New Roman"/>
          <w:szCs w:val="28"/>
        </w:rPr>
        <w:t xml:space="preserve"> на любом этапе.  </w:t>
      </w:r>
    </w:p>
    <w:p w:rsidR="00D20459" w:rsidRDefault="00D20459" w:rsidP="007B44F4">
      <w:pPr>
        <w:spacing w:after="0" w:line="360" w:lineRule="auto"/>
        <w:ind w:firstLine="708"/>
        <w:rPr>
          <w:rFonts w:cs="Times New Roman"/>
          <w:szCs w:val="28"/>
        </w:rPr>
      </w:pPr>
      <w:r w:rsidRPr="002E46DC">
        <w:rPr>
          <w:rFonts w:cs="Times New Roman"/>
          <w:szCs w:val="28"/>
        </w:rPr>
        <w:t xml:space="preserve">Цель: </w:t>
      </w:r>
      <w:r w:rsidR="00AE353D">
        <w:rPr>
          <w:rFonts w:cs="Times New Roman"/>
          <w:szCs w:val="28"/>
        </w:rPr>
        <w:t>Изучение методов и оборудования</w:t>
      </w:r>
      <w:r w:rsidRPr="002E46DC">
        <w:rPr>
          <w:rFonts w:cs="Times New Roman"/>
          <w:szCs w:val="28"/>
        </w:rPr>
        <w:t xml:space="preserve"> для цитологического анализа</w:t>
      </w:r>
      <w:r w:rsidR="003D347D">
        <w:rPr>
          <w:rFonts w:cs="Times New Roman"/>
          <w:szCs w:val="28"/>
        </w:rPr>
        <w:t xml:space="preserve"> и выявления раковых образования на всех стадиях</w:t>
      </w:r>
    </w:p>
    <w:p w:rsidR="00AE353D" w:rsidRDefault="00AE353D" w:rsidP="007B44F4">
      <w:pPr>
        <w:spacing w:after="0" w:line="360" w:lineRule="auto"/>
        <w:ind w:firstLine="708"/>
        <w:rPr>
          <w:rFonts w:cs="Times New Roman"/>
          <w:szCs w:val="28"/>
        </w:rPr>
      </w:pPr>
      <w:r>
        <w:rPr>
          <w:rFonts w:cs="Times New Roman"/>
          <w:szCs w:val="28"/>
        </w:rPr>
        <w:lastRenderedPageBreak/>
        <w:t>Из ходя из цели вытекают за</w:t>
      </w:r>
      <w:r w:rsidR="003D347D">
        <w:rPr>
          <w:rFonts w:cs="Times New Roman"/>
          <w:szCs w:val="28"/>
        </w:rPr>
        <w:t>дачи:</w:t>
      </w:r>
    </w:p>
    <w:p w:rsidR="00D20459" w:rsidRPr="002E46DC" w:rsidRDefault="00D20459" w:rsidP="007B44F4">
      <w:pPr>
        <w:spacing w:after="0" w:line="360" w:lineRule="auto"/>
        <w:rPr>
          <w:rFonts w:cs="Times New Roman"/>
          <w:szCs w:val="28"/>
        </w:rPr>
      </w:pPr>
      <w:r w:rsidRPr="002E46DC">
        <w:rPr>
          <w:rFonts w:cs="Times New Roman"/>
          <w:szCs w:val="28"/>
        </w:rPr>
        <w:t xml:space="preserve">1. </w:t>
      </w:r>
      <w:r w:rsidR="001A1251" w:rsidRPr="002E46DC">
        <w:rPr>
          <w:rFonts w:cs="Times New Roman"/>
          <w:szCs w:val="28"/>
        </w:rPr>
        <w:t>Рассмотреть понятие цитологии</w:t>
      </w:r>
    </w:p>
    <w:p w:rsidR="00A74FFB" w:rsidRDefault="001A1251" w:rsidP="007B44F4">
      <w:pPr>
        <w:spacing w:after="0" w:line="360" w:lineRule="auto"/>
        <w:rPr>
          <w:rFonts w:cs="Times New Roman"/>
          <w:szCs w:val="28"/>
        </w:rPr>
      </w:pPr>
      <w:r w:rsidRPr="002E46DC">
        <w:rPr>
          <w:rFonts w:cs="Times New Roman"/>
          <w:szCs w:val="28"/>
        </w:rPr>
        <w:t>2. Изучить методы цитологического анализа</w:t>
      </w:r>
    </w:p>
    <w:p w:rsidR="001A1251" w:rsidRPr="002E46DC" w:rsidRDefault="001A1251" w:rsidP="007B44F4">
      <w:pPr>
        <w:spacing w:after="0" w:line="360" w:lineRule="auto"/>
        <w:rPr>
          <w:rFonts w:cs="Times New Roman"/>
          <w:szCs w:val="28"/>
        </w:rPr>
      </w:pPr>
      <w:r w:rsidRPr="002E46DC">
        <w:rPr>
          <w:rFonts w:cs="Times New Roman"/>
          <w:szCs w:val="28"/>
        </w:rPr>
        <w:t xml:space="preserve">3. Изучить устройства и принципа действия оборудования для цитологического анализа, </w:t>
      </w:r>
    </w:p>
    <w:p w:rsidR="001A1251" w:rsidRDefault="001A1251" w:rsidP="007B44F4">
      <w:pPr>
        <w:spacing w:after="0" w:line="360" w:lineRule="auto"/>
        <w:rPr>
          <w:rFonts w:cs="Times New Roman"/>
          <w:szCs w:val="28"/>
        </w:rPr>
      </w:pPr>
      <w:r w:rsidRPr="002E46DC">
        <w:rPr>
          <w:rFonts w:cs="Times New Roman"/>
          <w:szCs w:val="28"/>
        </w:rPr>
        <w:t xml:space="preserve">4. </w:t>
      </w:r>
      <w:r w:rsidR="003D347D">
        <w:rPr>
          <w:rFonts w:cs="Times New Roman"/>
          <w:szCs w:val="28"/>
        </w:rPr>
        <w:t>Изучить другие способы выявления раковых опухолей.</w:t>
      </w:r>
    </w:p>
    <w:p w:rsidR="00621278" w:rsidRDefault="00621278" w:rsidP="002E46DC">
      <w:pPr>
        <w:spacing w:line="360" w:lineRule="auto"/>
        <w:rPr>
          <w:rFonts w:cs="Times New Roman"/>
          <w:szCs w:val="28"/>
        </w:rPr>
      </w:pPr>
    </w:p>
    <w:p w:rsidR="00621278" w:rsidRDefault="00621278" w:rsidP="002E46DC">
      <w:pPr>
        <w:spacing w:line="360" w:lineRule="auto"/>
        <w:rPr>
          <w:rFonts w:cs="Times New Roman"/>
          <w:szCs w:val="28"/>
        </w:rPr>
      </w:pPr>
    </w:p>
    <w:p w:rsidR="00621278" w:rsidRDefault="00621278" w:rsidP="002E46DC">
      <w:pPr>
        <w:spacing w:line="360" w:lineRule="auto"/>
        <w:rPr>
          <w:rFonts w:cs="Times New Roman"/>
          <w:szCs w:val="28"/>
        </w:rPr>
      </w:pPr>
    </w:p>
    <w:p w:rsidR="00621278" w:rsidRDefault="00621278" w:rsidP="002E46DC">
      <w:pPr>
        <w:spacing w:line="360" w:lineRule="auto"/>
        <w:rPr>
          <w:rFonts w:cs="Times New Roman"/>
          <w:szCs w:val="28"/>
        </w:rPr>
      </w:pPr>
    </w:p>
    <w:p w:rsidR="00621278" w:rsidRDefault="00621278" w:rsidP="002E46DC">
      <w:pPr>
        <w:spacing w:line="360" w:lineRule="auto"/>
        <w:rPr>
          <w:rFonts w:cs="Times New Roman"/>
          <w:szCs w:val="28"/>
        </w:rPr>
      </w:pPr>
    </w:p>
    <w:p w:rsidR="00621278" w:rsidRDefault="00621278" w:rsidP="002E46DC">
      <w:pPr>
        <w:spacing w:line="360" w:lineRule="auto"/>
        <w:rPr>
          <w:rFonts w:cs="Times New Roman"/>
          <w:szCs w:val="28"/>
        </w:rPr>
      </w:pPr>
    </w:p>
    <w:p w:rsidR="00621278" w:rsidRDefault="00621278" w:rsidP="002E46DC">
      <w:pPr>
        <w:spacing w:line="360" w:lineRule="auto"/>
        <w:rPr>
          <w:rFonts w:cs="Times New Roman"/>
          <w:szCs w:val="28"/>
        </w:rPr>
      </w:pPr>
    </w:p>
    <w:p w:rsidR="00621278" w:rsidRDefault="00621278" w:rsidP="002E46DC">
      <w:pPr>
        <w:spacing w:line="360" w:lineRule="auto"/>
        <w:rPr>
          <w:rFonts w:cs="Times New Roman"/>
          <w:szCs w:val="28"/>
        </w:rPr>
      </w:pPr>
    </w:p>
    <w:p w:rsidR="00621278" w:rsidRDefault="00621278" w:rsidP="002E46DC">
      <w:pPr>
        <w:spacing w:line="360" w:lineRule="auto"/>
        <w:rPr>
          <w:rFonts w:cs="Times New Roman"/>
          <w:szCs w:val="28"/>
        </w:rPr>
      </w:pPr>
    </w:p>
    <w:p w:rsidR="00621278" w:rsidRDefault="00621278" w:rsidP="002E46DC">
      <w:pPr>
        <w:spacing w:line="360" w:lineRule="auto"/>
        <w:rPr>
          <w:rFonts w:cs="Times New Roman"/>
          <w:szCs w:val="28"/>
        </w:rPr>
      </w:pPr>
    </w:p>
    <w:p w:rsidR="00621278" w:rsidRDefault="00621278" w:rsidP="002E46DC">
      <w:pPr>
        <w:spacing w:line="360" w:lineRule="auto"/>
        <w:rPr>
          <w:rFonts w:cs="Times New Roman"/>
          <w:szCs w:val="28"/>
        </w:rPr>
      </w:pPr>
    </w:p>
    <w:p w:rsidR="00621278" w:rsidRDefault="00621278" w:rsidP="002E46DC">
      <w:pPr>
        <w:spacing w:line="360" w:lineRule="auto"/>
        <w:rPr>
          <w:rFonts w:cs="Times New Roman"/>
          <w:szCs w:val="28"/>
        </w:rPr>
      </w:pPr>
    </w:p>
    <w:p w:rsidR="007B44F4" w:rsidRDefault="007B44F4" w:rsidP="002E46DC">
      <w:pPr>
        <w:spacing w:line="360" w:lineRule="auto"/>
        <w:rPr>
          <w:rFonts w:cs="Times New Roman"/>
          <w:szCs w:val="28"/>
        </w:rPr>
      </w:pPr>
    </w:p>
    <w:p w:rsidR="007B44F4" w:rsidRDefault="007B44F4" w:rsidP="002E46DC">
      <w:pPr>
        <w:spacing w:line="360" w:lineRule="auto"/>
        <w:rPr>
          <w:rFonts w:cs="Times New Roman"/>
          <w:szCs w:val="28"/>
        </w:rPr>
      </w:pPr>
    </w:p>
    <w:p w:rsidR="007B44F4" w:rsidRDefault="007B44F4" w:rsidP="002E46DC">
      <w:pPr>
        <w:spacing w:line="360" w:lineRule="auto"/>
        <w:rPr>
          <w:rFonts w:cs="Times New Roman"/>
          <w:szCs w:val="28"/>
        </w:rPr>
      </w:pPr>
    </w:p>
    <w:p w:rsidR="007B44F4" w:rsidRDefault="007B44F4" w:rsidP="002E46DC">
      <w:pPr>
        <w:spacing w:line="360" w:lineRule="auto"/>
        <w:rPr>
          <w:rFonts w:cs="Times New Roman"/>
          <w:szCs w:val="28"/>
        </w:rPr>
      </w:pPr>
    </w:p>
    <w:p w:rsidR="007B44F4" w:rsidRDefault="007B44F4" w:rsidP="002E46DC">
      <w:pPr>
        <w:spacing w:line="360" w:lineRule="auto"/>
        <w:rPr>
          <w:rFonts w:cs="Times New Roman"/>
          <w:szCs w:val="28"/>
        </w:rPr>
      </w:pPr>
    </w:p>
    <w:p w:rsidR="00621278" w:rsidRDefault="00621278" w:rsidP="002E46DC">
      <w:pPr>
        <w:spacing w:line="360" w:lineRule="auto"/>
        <w:rPr>
          <w:rFonts w:cs="Times New Roman"/>
          <w:szCs w:val="28"/>
        </w:rPr>
      </w:pPr>
    </w:p>
    <w:p w:rsidR="00621278" w:rsidRDefault="00621278" w:rsidP="002E46DC">
      <w:pPr>
        <w:spacing w:line="360" w:lineRule="auto"/>
        <w:rPr>
          <w:rFonts w:cs="Times New Roman"/>
          <w:szCs w:val="28"/>
        </w:rPr>
      </w:pPr>
    </w:p>
    <w:p w:rsidR="00AE353D" w:rsidRPr="007B44F4" w:rsidRDefault="007B44F4" w:rsidP="007B44F4">
      <w:pPr>
        <w:pStyle w:val="1"/>
        <w:numPr>
          <w:ilvl w:val="0"/>
          <w:numId w:val="15"/>
        </w:numPr>
        <w:rPr>
          <w:rFonts w:ascii="Times New Roman" w:hAnsi="Times New Roman" w:cs="Times New Roman"/>
          <w:color w:val="auto"/>
        </w:rPr>
      </w:pPr>
      <w:bookmarkStart w:id="1" w:name="_Toc129183162"/>
      <w:r>
        <w:rPr>
          <w:rFonts w:ascii="Times New Roman" w:hAnsi="Times New Roman" w:cs="Times New Roman"/>
          <w:color w:val="auto"/>
        </w:rPr>
        <w:t>Теоретическая часть</w:t>
      </w:r>
      <w:bookmarkEnd w:id="1"/>
    </w:p>
    <w:p w:rsidR="00AE353D" w:rsidRPr="00AE353D" w:rsidRDefault="00AE353D" w:rsidP="00AE353D"/>
    <w:p w:rsidR="00DC4279" w:rsidRDefault="00B00C53" w:rsidP="00B00C53">
      <w:pPr>
        <w:pStyle w:val="2"/>
        <w:numPr>
          <w:ilvl w:val="0"/>
          <w:numId w:val="2"/>
        </w:numPr>
        <w:rPr>
          <w:rFonts w:ascii="Times New Roman" w:hAnsi="Times New Roman" w:cs="Times New Roman"/>
          <w:color w:val="auto"/>
          <w:sz w:val="28"/>
        </w:rPr>
      </w:pPr>
      <w:bookmarkStart w:id="2" w:name="_Toc129183163"/>
      <w:r>
        <w:rPr>
          <w:rFonts w:ascii="Times New Roman" w:hAnsi="Times New Roman" w:cs="Times New Roman"/>
          <w:color w:val="auto"/>
          <w:sz w:val="28"/>
        </w:rPr>
        <w:t>Статистика онкозаболеваний в России</w:t>
      </w:r>
      <w:bookmarkEnd w:id="2"/>
    </w:p>
    <w:p w:rsidR="00D13852" w:rsidRDefault="00D13852" w:rsidP="00FC5831">
      <w:pPr>
        <w:ind w:left="284"/>
      </w:pPr>
    </w:p>
    <w:p w:rsidR="00D843FC" w:rsidRDefault="00FC5831" w:rsidP="007B44F4">
      <w:pPr>
        <w:spacing w:after="0" w:line="360" w:lineRule="auto"/>
        <w:ind w:firstLine="644"/>
      </w:pPr>
      <w:r>
        <w:t>Как уже было сказано ранее рак – это одно из самых страшных и сложных заболеваний, с которым может столкнуться человек. Показатель заболеваемости, соответственно, смертности растет в геометрической прогрессии. Большое количество внешних и внутренних факторов влечет за собой онкозаболев</w:t>
      </w:r>
      <w:r w:rsidR="00D843FC">
        <w:t>ание: экология, образ жизни и другое. Тем не менее, важно отметить, что рак преимущественно постигает людей взрослых.</w:t>
      </w:r>
      <w:r w:rsidR="00D843FC" w:rsidRPr="00D843FC">
        <w:t xml:space="preserve"> </w:t>
      </w:r>
      <w:r w:rsidR="00D843FC">
        <w:t>В возрасте    70-ти лет умирает в 7-10 раз больше пациентов, чем в возрасте 50 лет, в то время как смертность 50-летних выше показателя у 40 летних в 20 раз. Нельзя не отметить, что большинство летальных исходов произошло только по причине недоступности лечения.</w:t>
      </w:r>
      <w:r w:rsidR="003D347D">
        <w:t xml:space="preserve"> </w:t>
      </w:r>
      <w:r w:rsidR="003D347D" w:rsidRPr="003D347D">
        <w:t>В 2021 году 933 тысячи россиян умерли от болезней сердца и сосудов, 283 тысячи — от злокачественных новообразований.</w:t>
      </w:r>
    </w:p>
    <w:p w:rsidR="00D13852" w:rsidRPr="00FC5831" w:rsidRDefault="00D13852" w:rsidP="007B44F4">
      <w:pPr>
        <w:spacing w:after="0"/>
        <w:ind w:firstLine="644"/>
        <w:rPr>
          <w:i/>
        </w:rPr>
      </w:pPr>
      <w:r w:rsidRPr="00FC5831">
        <w:rPr>
          <w:i/>
        </w:rPr>
        <w:t>Статистика рака по регионам в Российской Федерации</w:t>
      </w:r>
      <w:r w:rsidR="00C33153" w:rsidRPr="00FC5831">
        <w:rPr>
          <w:i/>
        </w:rPr>
        <w:t xml:space="preserve"> на </w:t>
      </w:r>
      <w:r w:rsidR="003D347D">
        <w:rPr>
          <w:i/>
        </w:rPr>
        <w:t>2020-2021</w:t>
      </w:r>
      <w:r w:rsidR="00C33153" w:rsidRPr="00FC5831">
        <w:rPr>
          <w:i/>
        </w:rPr>
        <w:t xml:space="preserve"> г.</w:t>
      </w:r>
    </w:p>
    <w:p w:rsidR="00B00C53" w:rsidRPr="00B00C53" w:rsidRDefault="00B00C53" w:rsidP="007B44F4">
      <w:pPr>
        <w:spacing w:after="0" w:line="360" w:lineRule="auto"/>
        <w:ind w:firstLine="644"/>
        <w:rPr>
          <w:rFonts w:cs="Times New Roman"/>
        </w:rPr>
      </w:pPr>
      <w:r w:rsidRPr="00B00C53">
        <w:rPr>
          <w:rFonts w:cs="Times New Roman"/>
        </w:rPr>
        <w:t>Для осознания всего масштаба проблемы злокачественных заболеваний в России используются статистические методы. В нашей стране эту информацию собирают в онкологических диспансерах. Последние данные по статистике ра</w:t>
      </w:r>
      <w:r w:rsidR="00BB5DC9">
        <w:rPr>
          <w:rFonts w:cs="Times New Roman"/>
        </w:rPr>
        <w:t>ка в России были выпущены в 20</w:t>
      </w:r>
      <w:r w:rsidR="003D347D">
        <w:rPr>
          <w:rFonts w:cs="Times New Roman"/>
        </w:rPr>
        <w:t>21</w:t>
      </w:r>
      <w:r w:rsidRPr="00B00C53">
        <w:rPr>
          <w:rFonts w:cs="Times New Roman"/>
        </w:rPr>
        <w:t xml:space="preserve"> году. Согласно этой информации, каждый год в нашей стране регистрируется примерно 500 тысяч новых случаев онкологических заболеваний. </w:t>
      </w:r>
      <w:r w:rsidR="00BB5DC9">
        <w:rPr>
          <w:rFonts w:cs="Times New Roman"/>
        </w:rPr>
        <w:t>По сравнению со статистикой болеющих раков в мире ежегод</w:t>
      </w:r>
      <w:r w:rsidRPr="00B00C53">
        <w:rPr>
          <w:rFonts w:cs="Times New Roman"/>
        </w:rPr>
        <w:t xml:space="preserve">но регистрируют более 10 миллионов первично заболевших раком. </w:t>
      </w:r>
      <w:r w:rsidR="00BB5DC9">
        <w:rPr>
          <w:rFonts w:cs="Times New Roman"/>
        </w:rPr>
        <w:t>Онкологи говорят, что</w:t>
      </w:r>
      <w:r w:rsidRPr="00B00C53">
        <w:rPr>
          <w:rFonts w:cs="Times New Roman"/>
        </w:rPr>
        <w:t xml:space="preserve"> более 27 тысяч человек в сутки заболевают раком. Статистика рака в России показывает, что в нашей стране каждые сутки регистрируется примерно 1500 больных онкологическими заболеваниями. Всего на учете в онкологических диспансерах России состоят не менее 2,5 миллионов пациентов с различными формами рака.</w:t>
      </w:r>
    </w:p>
    <w:p w:rsidR="00B00C53" w:rsidRDefault="00BB5DC9" w:rsidP="007B44F4">
      <w:pPr>
        <w:spacing w:after="0" w:line="360" w:lineRule="auto"/>
        <w:ind w:firstLine="644"/>
        <w:rPr>
          <w:rFonts w:cs="Times New Roman"/>
        </w:rPr>
      </w:pPr>
      <w:r>
        <w:rPr>
          <w:rFonts w:cs="Times New Roman"/>
        </w:rPr>
        <w:lastRenderedPageBreak/>
        <w:t xml:space="preserve">Последние десять лет наблюдается значительный рост </w:t>
      </w:r>
      <w:r w:rsidR="00B00C53" w:rsidRPr="00B00C53">
        <w:rPr>
          <w:rFonts w:cs="Times New Roman"/>
        </w:rPr>
        <w:t xml:space="preserve">частоты обнаружения злокачественных новообразований. По данным различных статистических исследований, прирост в среднем составляет примерно 15%. </w:t>
      </w:r>
    </w:p>
    <w:tbl>
      <w:tblPr>
        <w:tblpPr w:leftFromText="180" w:rightFromText="180" w:vertAnchor="page" w:horzAnchor="margin" w:tblpY="2814"/>
        <w:tblW w:w="9280"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701"/>
        <w:gridCol w:w="4111"/>
        <w:gridCol w:w="4468"/>
      </w:tblGrid>
      <w:tr w:rsidR="00872247" w:rsidRPr="00CC3651" w:rsidTr="00872247">
        <w:tc>
          <w:tcPr>
            <w:tcW w:w="701" w:type="dxa"/>
            <w:tcBorders>
              <w:top w:val="single" w:sz="6" w:space="0" w:color="CCCCCC"/>
              <w:left w:val="single" w:sz="6" w:space="0" w:color="CCCCCC"/>
              <w:bottom w:val="single" w:sz="6" w:space="0" w:color="CCCCCC"/>
              <w:right w:val="single" w:sz="6" w:space="0" w:color="CCCCCC"/>
            </w:tcBorders>
            <w:shd w:val="clear" w:color="auto" w:fill="FFFFFF"/>
          </w:tcPr>
          <w:p w:rsidR="00872247" w:rsidRPr="00CC3651" w:rsidRDefault="00872247" w:rsidP="00872247">
            <w:pPr>
              <w:rPr>
                <w:rFonts w:cs="Times New Roman"/>
                <w:lang w:eastAsia="ru-RU"/>
              </w:rPr>
            </w:pPr>
            <w:r w:rsidRPr="00CC3651">
              <w:rPr>
                <w:rFonts w:cs="Times New Roman"/>
                <w:lang w:eastAsia="ru-RU"/>
              </w:rPr>
              <w:t>№</w:t>
            </w:r>
          </w:p>
        </w:tc>
        <w:tc>
          <w:tcPr>
            <w:tcW w:w="411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872247" w:rsidRPr="00CC3651" w:rsidRDefault="00872247" w:rsidP="00872247">
            <w:pPr>
              <w:rPr>
                <w:rFonts w:cs="Times New Roman"/>
                <w:lang w:eastAsia="ru-RU"/>
              </w:rPr>
            </w:pPr>
            <w:r w:rsidRPr="00CC3651">
              <w:rPr>
                <w:rFonts w:cs="Times New Roman"/>
                <w:lang w:eastAsia="ru-RU"/>
              </w:rPr>
              <w:t>Название края или области</w:t>
            </w:r>
          </w:p>
        </w:tc>
        <w:tc>
          <w:tcPr>
            <w:tcW w:w="4468"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872247" w:rsidRPr="00CC3651" w:rsidRDefault="00872247" w:rsidP="00872247">
            <w:pPr>
              <w:rPr>
                <w:rFonts w:cs="Times New Roman"/>
                <w:lang w:eastAsia="ru-RU"/>
              </w:rPr>
            </w:pPr>
            <w:r w:rsidRPr="00CC3651">
              <w:rPr>
                <w:rFonts w:cs="Times New Roman"/>
                <w:lang w:eastAsia="ru-RU"/>
              </w:rPr>
              <w:t>Число умерших раком на 100 000 человек населения</w:t>
            </w:r>
          </w:p>
        </w:tc>
      </w:tr>
      <w:tr w:rsidR="00872247" w:rsidRPr="00CC3651" w:rsidTr="00872247">
        <w:tc>
          <w:tcPr>
            <w:tcW w:w="701" w:type="dxa"/>
            <w:tcBorders>
              <w:top w:val="single" w:sz="6" w:space="0" w:color="CCCCCC"/>
              <w:left w:val="single" w:sz="6" w:space="0" w:color="CCCCCC"/>
              <w:bottom w:val="single" w:sz="6" w:space="0" w:color="CCCCCC"/>
              <w:right w:val="single" w:sz="6" w:space="0" w:color="CCCCCC"/>
            </w:tcBorders>
            <w:shd w:val="clear" w:color="auto" w:fill="FFFFFF"/>
          </w:tcPr>
          <w:p w:rsidR="00872247" w:rsidRPr="00CC3651" w:rsidRDefault="00872247" w:rsidP="00872247">
            <w:pPr>
              <w:rPr>
                <w:rFonts w:cs="Times New Roman"/>
                <w:lang w:eastAsia="ru-RU"/>
              </w:rPr>
            </w:pPr>
            <w:r w:rsidRPr="00CC3651">
              <w:rPr>
                <w:rFonts w:cs="Times New Roman"/>
                <w:lang w:eastAsia="ru-RU"/>
              </w:rPr>
              <w:t>1</w:t>
            </w:r>
          </w:p>
        </w:tc>
        <w:tc>
          <w:tcPr>
            <w:tcW w:w="411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872247" w:rsidRPr="00CC3651" w:rsidRDefault="00872247" w:rsidP="00872247">
            <w:pPr>
              <w:spacing w:line="240" w:lineRule="auto"/>
              <w:rPr>
                <w:rFonts w:cs="Times New Roman"/>
                <w:lang w:eastAsia="ru-RU"/>
              </w:rPr>
            </w:pPr>
            <w:r w:rsidRPr="00CC3651">
              <w:rPr>
                <w:rFonts w:cs="Times New Roman"/>
                <w:lang w:eastAsia="ru-RU"/>
              </w:rPr>
              <w:t>Республика Ингушетия</w:t>
            </w:r>
          </w:p>
        </w:tc>
        <w:tc>
          <w:tcPr>
            <w:tcW w:w="4468"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872247" w:rsidRPr="00CC3651" w:rsidRDefault="00872247" w:rsidP="00872247">
            <w:pPr>
              <w:spacing w:line="240" w:lineRule="auto"/>
              <w:rPr>
                <w:rFonts w:cs="Times New Roman"/>
                <w:lang w:eastAsia="ru-RU"/>
              </w:rPr>
            </w:pPr>
            <w:r w:rsidRPr="00CC3651">
              <w:rPr>
                <w:rFonts w:cs="Times New Roman"/>
                <w:lang w:eastAsia="ru-RU"/>
              </w:rPr>
              <w:t>50</w:t>
            </w:r>
          </w:p>
        </w:tc>
      </w:tr>
      <w:tr w:rsidR="00872247" w:rsidRPr="00CC3651" w:rsidTr="00872247">
        <w:tc>
          <w:tcPr>
            <w:tcW w:w="701" w:type="dxa"/>
            <w:tcBorders>
              <w:top w:val="single" w:sz="6" w:space="0" w:color="CCCCCC"/>
              <w:left w:val="single" w:sz="6" w:space="0" w:color="CCCCCC"/>
              <w:bottom w:val="single" w:sz="6" w:space="0" w:color="CCCCCC"/>
              <w:right w:val="single" w:sz="6" w:space="0" w:color="CCCCCC"/>
            </w:tcBorders>
            <w:shd w:val="clear" w:color="auto" w:fill="FFFFFF"/>
          </w:tcPr>
          <w:p w:rsidR="00872247" w:rsidRPr="00CC3651" w:rsidRDefault="00872247" w:rsidP="00872247">
            <w:pPr>
              <w:rPr>
                <w:rFonts w:cs="Times New Roman"/>
                <w:lang w:eastAsia="ru-RU"/>
              </w:rPr>
            </w:pPr>
            <w:r w:rsidRPr="00CC3651">
              <w:rPr>
                <w:rFonts w:cs="Times New Roman"/>
                <w:lang w:eastAsia="ru-RU"/>
              </w:rPr>
              <w:t>2</w:t>
            </w:r>
          </w:p>
        </w:tc>
        <w:tc>
          <w:tcPr>
            <w:tcW w:w="411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872247" w:rsidRPr="00CC3651" w:rsidRDefault="00872247" w:rsidP="00872247">
            <w:pPr>
              <w:spacing w:line="240" w:lineRule="auto"/>
              <w:rPr>
                <w:rFonts w:cs="Times New Roman"/>
                <w:lang w:eastAsia="ru-RU"/>
              </w:rPr>
            </w:pPr>
            <w:r w:rsidRPr="00CC3651">
              <w:rPr>
                <w:rFonts w:cs="Times New Roman"/>
                <w:lang w:eastAsia="ru-RU"/>
              </w:rPr>
              <w:t>Республика Дагестан</w:t>
            </w:r>
          </w:p>
        </w:tc>
        <w:tc>
          <w:tcPr>
            <w:tcW w:w="4468"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872247" w:rsidRPr="00CC3651" w:rsidRDefault="00872247" w:rsidP="00872247">
            <w:pPr>
              <w:spacing w:line="240" w:lineRule="auto"/>
              <w:rPr>
                <w:rFonts w:cs="Times New Roman"/>
                <w:lang w:eastAsia="ru-RU"/>
              </w:rPr>
            </w:pPr>
            <w:r w:rsidRPr="00CC3651">
              <w:rPr>
                <w:rFonts w:cs="Times New Roman"/>
                <w:lang w:eastAsia="ru-RU"/>
              </w:rPr>
              <w:t>69</w:t>
            </w:r>
          </w:p>
        </w:tc>
      </w:tr>
      <w:tr w:rsidR="00872247" w:rsidRPr="00CC3651" w:rsidTr="00872247">
        <w:tc>
          <w:tcPr>
            <w:tcW w:w="701" w:type="dxa"/>
            <w:tcBorders>
              <w:top w:val="single" w:sz="6" w:space="0" w:color="CCCCCC"/>
              <w:left w:val="single" w:sz="6" w:space="0" w:color="CCCCCC"/>
              <w:bottom w:val="single" w:sz="6" w:space="0" w:color="CCCCCC"/>
              <w:right w:val="single" w:sz="6" w:space="0" w:color="CCCCCC"/>
            </w:tcBorders>
            <w:shd w:val="clear" w:color="auto" w:fill="FFFFFF"/>
          </w:tcPr>
          <w:p w:rsidR="00872247" w:rsidRPr="00CC3651" w:rsidRDefault="00872247" w:rsidP="00872247">
            <w:pPr>
              <w:rPr>
                <w:rFonts w:cs="Times New Roman"/>
                <w:lang w:eastAsia="ru-RU"/>
              </w:rPr>
            </w:pPr>
            <w:r w:rsidRPr="00CC3651">
              <w:rPr>
                <w:rFonts w:cs="Times New Roman"/>
                <w:lang w:eastAsia="ru-RU"/>
              </w:rPr>
              <w:t>3</w:t>
            </w:r>
          </w:p>
        </w:tc>
        <w:tc>
          <w:tcPr>
            <w:tcW w:w="411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872247" w:rsidRPr="00CC3651" w:rsidRDefault="00872247" w:rsidP="00872247">
            <w:pPr>
              <w:spacing w:line="240" w:lineRule="auto"/>
              <w:rPr>
                <w:rFonts w:cs="Times New Roman"/>
                <w:lang w:eastAsia="ru-RU"/>
              </w:rPr>
            </w:pPr>
            <w:r w:rsidRPr="00CC3651">
              <w:rPr>
                <w:rFonts w:cs="Times New Roman"/>
                <w:lang w:eastAsia="ru-RU"/>
              </w:rPr>
              <w:t>Чеченская республика</w:t>
            </w:r>
          </w:p>
        </w:tc>
        <w:tc>
          <w:tcPr>
            <w:tcW w:w="4468"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872247" w:rsidRPr="00CC3651" w:rsidRDefault="00872247" w:rsidP="00872247">
            <w:pPr>
              <w:spacing w:line="240" w:lineRule="auto"/>
              <w:rPr>
                <w:rFonts w:cs="Times New Roman"/>
                <w:lang w:eastAsia="ru-RU"/>
              </w:rPr>
            </w:pPr>
            <w:r w:rsidRPr="00CC3651">
              <w:rPr>
                <w:rFonts w:cs="Times New Roman"/>
                <w:lang w:eastAsia="ru-RU"/>
              </w:rPr>
              <w:t>78</w:t>
            </w:r>
          </w:p>
        </w:tc>
      </w:tr>
      <w:tr w:rsidR="00872247" w:rsidRPr="00CC3651" w:rsidTr="00872247">
        <w:tc>
          <w:tcPr>
            <w:tcW w:w="701" w:type="dxa"/>
            <w:tcBorders>
              <w:top w:val="single" w:sz="6" w:space="0" w:color="CCCCCC"/>
              <w:left w:val="single" w:sz="6" w:space="0" w:color="CCCCCC"/>
              <w:bottom w:val="single" w:sz="6" w:space="0" w:color="CCCCCC"/>
              <w:right w:val="single" w:sz="6" w:space="0" w:color="CCCCCC"/>
            </w:tcBorders>
            <w:shd w:val="clear" w:color="auto" w:fill="FFFFFF"/>
          </w:tcPr>
          <w:p w:rsidR="00872247" w:rsidRPr="00CC3651" w:rsidRDefault="00872247" w:rsidP="00872247">
            <w:pPr>
              <w:rPr>
                <w:rFonts w:cs="Times New Roman"/>
                <w:lang w:eastAsia="ru-RU"/>
              </w:rPr>
            </w:pPr>
            <w:r>
              <w:rPr>
                <w:rFonts w:cs="Times New Roman"/>
                <w:lang w:eastAsia="ru-RU"/>
              </w:rPr>
              <w:t>4</w:t>
            </w:r>
          </w:p>
        </w:tc>
        <w:tc>
          <w:tcPr>
            <w:tcW w:w="411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tcPr>
          <w:p w:rsidR="00872247" w:rsidRPr="00CC3651" w:rsidRDefault="00872247" w:rsidP="00872247">
            <w:pPr>
              <w:spacing w:line="240" w:lineRule="auto"/>
              <w:rPr>
                <w:rFonts w:cs="Times New Roman"/>
                <w:lang w:eastAsia="ru-RU"/>
              </w:rPr>
            </w:pPr>
            <w:r w:rsidRPr="00CC3651">
              <w:rPr>
                <w:rFonts w:cs="Times New Roman"/>
                <w:lang w:eastAsia="ru-RU"/>
              </w:rPr>
              <w:t>Тюменская область</w:t>
            </w:r>
          </w:p>
        </w:tc>
        <w:tc>
          <w:tcPr>
            <w:tcW w:w="4468"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tcPr>
          <w:p w:rsidR="00872247" w:rsidRPr="00CC3651" w:rsidRDefault="00872247" w:rsidP="00872247">
            <w:pPr>
              <w:spacing w:line="240" w:lineRule="auto"/>
              <w:rPr>
                <w:rFonts w:cs="Times New Roman"/>
                <w:lang w:eastAsia="ru-RU"/>
              </w:rPr>
            </w:pPr>
            <w:r w:rsidRPr="00CC3651">
              <w:rPr>
                <w:rFonts w:cs="Times New Roman"/>
                <w:lang w:eastAsia="ru-RU"/>
              </w:rPr>
              <w:t>125</w:t>
            </w:r>
          </w:p>
        </w:tc>
      </w:tr>
      <w:tr w:rsidR="00872247" w:rsidRPr="00CC3651" w:rsidTr="00872247">
        <w:tc>
          <w:tcPr>
            <w:tcW w:w="701" w:type="dxa"/>
            <w:tcBorders>
              <w:top w:val="single" w:sz="6" w:space="0" w:color="CCCCCC"/>
              <w:left w:val="single" w:sz="6" w:space="0" w:color="CCCCCC"/>
              <w:bottom w:val="single" w:sz="6" w:space="0" w:color="CCCCCC"/>
              <w:right w:val="single" w:sz="6" w:space="0" w:color="CCCCCC"/>
            </w:tcBorders>
            <w:shd w:val="clear" w:color="auto" w:fill="FFFFFF"/>
          </w:tcPr>
          <w:p w:rsidR="00872247" w:rsidRPr="00CC3651" w:rsidRDefault="00872247" w:rsidP="00872247">
            <w:pPr>
              <w:rPr>
                <w:rFonts w:cs="Times New Roman"/>
                <w:lang w:eastAsia="ru-RU"/>
              </w:rPr>
            </w:pPr>
            <w:r>
              <w:rPr>
                <w:rFonts w:cs="Times New Roman"/>
                <w:lang w:eastAsia="ru-RU"/>
              </w:rPr>
              <w:t>5</w:t>
            </w:r>
          </w:p>
        </w:tc>
        <w:tc>
          <w:tcPr>
            <w:tcW w:w="411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tcPr>
          <w:p w:rsidR="00872247" w:rsidRPr="00CC3651" w:rsidRDefault="00872247" w:rsidP="00872247">
            <w:pPr>
              <w:spacing w:line="240" w:lineRule="auto"/>
              <w:rPr>
                <w:rFonts w:cs="Times New Roman"/>
                <w:lang w:eastAsia="ru-RU"/>
              </w:rPr>
            </w:pPr>
            <w:r w:rsidRPr="00CC3651">
              <w:rPr>
                <w:rFonts w:cs="Times New Roman"/>
                <w:lang w:eastAsia="ru-RU"/>
              </w:rPr>
              <w:t>Москва</w:t>
            </w:r>
          </w:p>
        </w:tc>
        <w:tc>
          <w:tcPr>
            <w:tcW w:w="4468"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tcPr>
          <w:p w:rsidR="00872247" w:rsidRPr="00CC3651" w:rsidRDefault="00872247" w:rsidP="00872247">
            <w:pPr>
              <w:spacing w:line="240" w:lineRule="auto"/>
              <w:rPr>
                <w:rFonts w:cs="Times New Roman"/>
                <w:lang w:eastAsia="ru-RU"/>
              </w:rPr>
            </w:pPr>
            <w:r w:rsidRPr="00CC3651">
              <w:rPr>
                <w:rFonts w:cs="Times New Roman"/>
                <w:lang w:eastAsia="ru-RU"/>
              </w:rPr>
              <w:t>199</w:t>
            </w:r>
          </w:p>
        </w:tc>
      </w:tr>
      <w:tr w:rsidR="00872247" w:rsidRPr="00CC3651" w:rsidTr="00872247">
        <w:tc>
          <w:tcPr>
            <w:tcW w:w="701" w:type="dxa"/>
            <w:tcBorders>
              <w:top w:val="single" w:sz="6" w:space="0" w:color="CCCCCC"/>
              <w:left w:val="single" w:sz="6" w:space="0" w:color="CCCCCC"/>
              <w:bottom w:val="single" w:sz="6" w:space="0" w:color="CCCCCC"/>
              <w:right w:val="single" w:sz="6" w:space="0" w:color="CCCCCC"/>
            </w:tcBorders>
            <w:shd w:val="clear" w:color="auto" w:fill="FFFFFF"/>
          </w:tcPr>
          <w:p w:rsidR="00872247" w:rsidRPr="00CC3651" w:rsidRDefault="00872247" w:rsidP="00872247">
            <w:pPr>
              <w:rPr>
                <w:rFonts w:cs="Times New Roman"/>
                <w:lang w:eastAsia="ru-RU"/>
              </w:rPr>
            </w:pPr>
            <w:r>
              <w:rPr>
                <w:rFonts w:cs="Times New Roman"/>
                <w:lang w:eastAsia="ru-RU"/>
              </w:rPr>
              <w:t>6</w:t>
            </w:r>
          </w:p>
        </w:tc>
        <w:tc>
          <w:tcPr>
            <w:tcW w:w="411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tcPr>
          <w:p w:rsidR="00872247" w:rsidRPr="00CC3651" w:rsidRDefault="00872247" w:rsidP="00872247">
            <w:pPr>
              <w:spacing w:line="240" w:lineRule="auto"/>
              <w:rPr>
                <w:rFonts w:cs="Times New Roman"/>
                <w:lang w:eastAsia="ru-RU"/>
              </w:rPr>
            </w:pPr>
            <w:r w:rsidRPr="00CC3651">
              <w:rPr>
                <w:rFonts w:cs="Times New Roman"/>
                <w:lang w:eastAsia="ru-RU"/>
              </w:rPr>
              <w:t>Свердловская область</w:t>
            </w:r>
          </w:p>
        </w:tc>
        <w:tc>
          <w:tcPr>
            <w:tcW w:w="4468"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tcPr>
          <w:p w:rsidR="00872247" w:rsidRPr="00CC3651" w:rsidRDefault="00872247" w:rsidP="00872247">
            <w:pPr>
              <w:spacing w:line="240" w:lineRule="auto"/>
              <w:rPr>
                <w:rFonts w:cs="Times New Roman"/>
                <w:lang w:eastAsia="ru-RU"/>
              </w:rPr>
            </w:pPr>
            <w:r w:rsidRPr="00CC3651">
              <w:rPr>
                <w:rFonts w:cs="Times New Roman"/>
                <w:lang w:eastAsia="ru-RU"/>
              </w:rPr>
              <w:t>228</w:t>
            </w:r>
          </w:p>
        </w:tc>
      </w:tr>
      <w:tr w:rsidR="00872247" w:rsidRPr="00CC3651" w:rsidTr="00872247">
        <w:tc>
          <w:tcPr>
            <w:tcW w:w="701" w:type="dxa"/>
            <w:tcBorders>
              <w:top w:val="single" w:sz="6" w:space="0" w:color="CCCCCC"/>
              <w:left w:val="single" w:sz="6" w:space="0" w:color="CCCCCC"/>
              <w:bottom w:val="single" w:sz="6" w:space="0" w:color="CCCCCC"/>
              <w:right w:val="single" w:sz="6" w:space="0" w:color="CCCCCC"/>
            </w:tcBorders>
            <w:shd w:val="clear" w:color="auto" w:fill="FFFFFF"/>
          </w:tcPr>
          <w:p w:rsidR="00872247" w:rsidRPr="00CC3651" w:rsidRDefault="00872247" w:rsidP="00872247">
            <w:pPr>
              <w:rPr>
                <w:rFonts w:cs="Times New Roman"/>
                <w:lang w:eastAsia="ru-RU"/>
              </w:rPr>
            </w:pPr>
            <w:r>
              <w:rPr>
                <w:rFonts w:cs="Times New Roman"/>
                <w:lang w:eastAsia="ru-RU"/>
              </w:rPr>
              <w:t>7</w:t>
            </w:r>
          </w:p>
        </w:tc>
        <w:tc>
          <w:tcPr>
            <w:tcW w:w="411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tcPr>
          <w:p w:rsidR="00872247" w:rsidRPr="00CC3651" w:rsidRDefault="00872247" w:rsidP="00872247">
            <w:pPr>
              <w:spacing w:line="240" w:lineRule="auto"/>
              <w:rPr>
                <w:rFonts w:cs="Times New Roman"/>
                <w:lang w:eastAsia="ru-RU"/>
              </w:rPr>
            </w:pPr>
            <w:r w:rsidRPr="00CC3651">
              <w:rPr>
                <w:rFonts w:cs="Times New Roman"/>
                <w:lang w:eastAsia="ru-RU"/>
              </w:rPr>
              <w:t>Севастополь</w:t>
            </w:r>
          </w:p>
        </w:tc>
        <w:tc>
          <w:tcPr>
            <w:tcW w:w="4468"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tcPr>
          <w:p w:rsidR="00872247" w:rsidRPr="00CC3651" w:rsidRDefault="00872247" w:rsidP="00872247">
            <w:pPr>
              <w:spacing w:line="240" w:lineRule="auto"/>
              <w:rPr>
                <w:rFonts w:cs="Times New Roman"/>
                <w:lang w:eastAsia="ru-RU"/>
              </w:rPr>
            </w:pPr>
            <w:r w:rsidRPr="00CC3651">
              <w:rPr>
                <w:rFonts w:cs="Times New Roman"/>
                <w:lang w:eastAsia="ru-RU"/>
              </w:rPr>
              <w:t>280</w:t>
            </w:r>
          </w:p>
        </w:tc>
      </w:tr>
    </w:tbl>
    <w:p w:rsidR="007B44F4" w:rsidRDefault="002B51B2" w:rsidP="00872247">
      <w:pPr>
        <w:spacing w:line="360" w:lineRule="auto"/>
        <w:ind w:firstLine="284"/>
        <w:jc w:val="right"/>
        <w:rPr>
          <w:rFonts w:cs="Times New Roman"/>
        </w:rPr>
      </w:pPr>
      <w:r>
        <w:rPr>
          <w:rFonts w:cs="Times New Roman"/>
        </w:rPr>
        <w:t xml:space="preserve"> </w:t>
      </w:r>
      <w:r w:rsidR="007B44F4">
        <w:rPr>
          <w:rFonts w:cs="Times New Roman"/>
        </w:rPr>
        <w:t>Таблица 1. Статистика рака по регионам РФ на 20</w:t>
      </w:r>
      <w:r w:rsidR="003D347D">
        <w:rPr>
          <w:rFonts w:cs="Times New Roman"/>
        </w:rPr>
        <w:t>20</w:t>
      </w:r>
      <w:r w:rsidR="007B44F4">
        <w:rPr>
          <w:rFonts w:cs="Times New Roman"/>
        </w:rPr>
        <w:t>г.</w:t>
      </w:r>
    </w:p>
    <w:p w:rsidR="00D843FC" w:rsidRDefault="002B51B2" w:rsidP="00456E2D">
      <w:pPr>
        <w:spacing w:line="360" w:lineRule="auto"/>
        <w:ind w:firstLine="708"/>
        <w:rPr>
          <w:rFonts w:cs="Times New Roman"/>
        </w:rPr>
      </w:pPr>
      <w:r>
        <w:rPr>
          <w:rFonts w:cs="Times New Roman"/>
        </w:rPr>
        <w:t xml:space="preserve">Таким образом, можно предположить, что экология района действительно будет оказывать значительное влияние на население. Москва занимает далеко не последнюю строчку данного списка, хоть экология огромного города оставляет желать лучшего, но важно учесть еще один фактор – уровень медицины и количество возможностей житель того или иного города. </w:t>
      </w:r>
    </w:p>
    <w:p w:rsidR="00D13852" w:rsidRPr="007B44F4" w:rsidRDefault="007B44F4" w:rsidP="00B00C53">
      <w:pPr>
        <w:spacing w:line="360" w:lineRule="auto"/>
        <w:ind w:firstLine="284"/>
        <w:rPr>
          <w:rFonts w:cs="Times New Roman"/>
        </w:rPr>
      </w:pPr>
      <w:r w:rsidRPr="007B44F4">
        <w:rPr>
          <w:rFonts w:cs="Times New Roman"/>
        </w:rPr>
        <w:t xml:space="preserve">Таблица 2. </w:t>
      </w:r>
      <w:r w:rsidR="00D13852" w:rsidRPr="007B44F4">
        <w:rPr>
          <w:rFonts w:cs="Times New Roman"/>
        </w:rPr>
        <w:t>Статистика рака по органам в Российской Федерации</w:t>
      </w:r>
      <w:r w:rsidR="00621278" w:rsidRPr="007B44F4">
        <w:rPr>
          <w:rFonts w:cs="Times New Roman"/>
        </w:rPr>
        <w:t xml:space="preserve"> </w:t>
      </w:r>
      <w:r w:rsidR="00D843FC" w:rsidRPr="007B44F4">
        <w:t>на 20</w:t>
      </w:r>
      <w:r w:rsidR="003D347D">
        <w:t>20</w:t>
      </w:r>
      <w:r w:rsidR="00D843FC" w:rsidRPr="007B44F4">
        <w:t xml:space="preserve"> г.</w:t>
      </w:r>
      <w:r w:rsidR="003D347D">
        <w:t xml:space="preserve"> по данным ВОЗ</w:t>
      </w:r>
    </w:p>
    <w:tbl>
      <w:tblPr>
        <w:tblW w:w="9206"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5022"/>
        <w:gridCol w:w="4184"/>
      </w:tblGrid>
      <w:tr w:rsidR="00D13852" w:rsidTr="007B44F4">
        <w:tc>
          <w:tcPr>
            <w:tcW w:w="5022"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D13852" w:rsidRDefault="00D13852" w:rsidP="00D13852">
            <w:r>
              <w:rPr>
                <w:rStyle w:val="ab"/>
                <w:rFonts w:ascii="Helvetica" w:hAnsi="Helvetica"/>
                <w:color w:val="333333"/>
                <w:sz w:val="26"/>
                <w:szCs w:val="26"/>
              </w:rPr>
              <w:t>Название онкологии</w:t>
            </w:r>
          </w:p>
        </w:tc>
        <w:tc>
          <w:tcPr>
            <w:tcW w:w="4184"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D13852" w:rsidRDefault="003D347D" w:rsidP="00D13852">
            <w:r>
              <w:rPr>
                <w:rStyle w:val="ab"/>
                <w:rFonts w:ascii="Helvetica" w:hAnsi="Helvetica"/>
                <w:color w:val="333333"/>
                <w:sz w:val="26"/>
                <w:szCs w:val="26"/>
              </w:rPr>
              <w:t>Количество смертей, чел</w:t>
            </w:r>
          </w:p>
        </w:tc>
      </w:tr>
      <w:tr w:rsidR="00D13852" w:rsidTr="007B44F4">
        <w:tc>
          <w:tcPr>
            <w:tcW w:w="5022"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D13852" w:rsidRPr="00D13852" w:rsidRDefault="003D347D" w:rsidP="007B44F4">
            <w:pPr>
              <w:spacing w:line="240" w:lineRule="auto"/>
              <w:rPr>
                <w:rFonts w:asciiTheme="minorHAnsi" w:hAnsiTheme="minorHAnsi"/>
              </w:rPr>
            </w:pPr>
            <w:r>
              <w:t>Рак легкого</w:t>
            </w:r>
          </w:p>
        </w:tc>
        <w:tc>
          <w:tcPr>
            <w:tcW w:w="4184"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D13852" w:rsidRDefault="003D347D" w:rsidP="007B44F4">
            <w:pPr>
              <w:spacing w:line="240" w:lineRule="auto"/>
            </w:pPr>
            <w:r>
              <w:t>1800 тыс.чел</w:t>
            </w:r>
          </w:p>
        </w:tc>
      </w:tr>
      <w:tr w:rsidR="00D13852" w:rsidTr="007B44F4">
        <w:tc>
          <w:tcPr>
            <w:tcW w:w="5022"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D13852" w:rsidRDefault="003D347D" w:rsidP="007B44F4">
            <w:pPr>
              <w:spacing w:line="240" w:lineRule="auto"/>
            </w:pPr>
            <w:r>
              <w:t>Рак толстой и прямой кишки</w:t>
            </w:r>
          </w:p>
        </w:tc>
        <w:tc>
          <w:tcPr>
            <w:tcW w:w="4184"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D13852" w:rsidRDefault="003D347D" w:rsidP="007B44F4">
            <w:pPr>
              <w:spacing w:line="240" w:lineRule="auto"/>
            </w:pPr>
            <w:r>
              <w:t>916</w:t>
            </w:r>
          </w:p>
        </w:tc>
      </w:tr>
      <w:tr w:rsidR="00D13852" w:rsidTr="007B44F4">
        <w:tc>
          <w:tcPr>
            <w:tcW w:w="5022"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D13852" w:rsidRPr="00D13852" w:rsidRDefault="003D347D" w:rsidP="007B44F4">
            <w:pPr>
              <w:spacing w:line="240" w:lineRule="auto"/>
              <w:rPr>
                <w:rFonts w:asciiTheme="minorHAnsi" w:hAnsiTheme="minorHAnsi"/>
              </w:rPr>
            </w:pPr>
            <w:r>
              <w:lastRenderedPageBreak/>
              <w:t>Рак печени</w:t>
            </w:r>
          </w:p>
        </w:tc>
        <w:tc>
          <w:tcPr>
            <w:tcW w:w="4184"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D13852" w:rsidRDefault="003D347D" w:rsidP="007B44F4">
            <w:pPr>
              <w:spacing w:line="240" w:lineRule="auto"/>
            </w:pPr>
            <w:r>
              <w:t>830</w:t>
            </w:r>
          </w:p>
        </w:tc>
      </w:tr>
      <w:tr w:rsidR="00D13852" w:rsidTr="003D347D">
        <w:tc>
          <w:tcPr>
            <w:tcW w:w="5022"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tcPr>
          <w:p w:rsidR="00D13852" w:rsidRPr="00D13852" w:rsidRDefault="003D347D" w:rsidP="007B44F4">
            <w:pPr>
              <w:spacing w:line="240" w:lineRule="auto"/>
              <w:rPr>
                <w:rFonts w:cs="Times New Roman"/>
              </w:rPr>
            </w:pPr>
            <w:r>
              <w:rPr>
                <w:rFonts w:cs="Times New Roman"/>
              </w:rPr>
              <w:t>Рак желудка</w:t>
            </w:r>
          </w:p>
        </w:tc>
        <w:tc>
          <w:tcPr>
            <w:tcW w:w="4184"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tcPr>
          <w:p w:rsidR="00D13852" w:rsidRPr="00D13852" w:rsidRDefault="003D347D" w:rsidP="007B44F4">
            <w:pPr>
              <w:spacing w:line="240" w:lineRule="auto"/>
              <w:rPr>
                <w:rFonts w:cs="Times New Roman"/>
              </w:rPr>
            </w:pPr>
            <w:r>
              <w:rPr>
                <w:rFonts w:cs="Times New Roman"/>
              </w:rPr>
              <w:t>769</w:t>
            </w:r>
          </w:p>
        </w:tc>
      </w:tr>
      <w:tr w:rsidR="00D13852" w:rsidTr="003D347D">
        <w:tc>
          <w:tcPr>
            <w:tcW w:w="5022"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tcPr>
          <w:p w:rsidR="00D13852" w:rsidRPr="00D13852" w:rsidRDefault="003D347D" w:rsidP="00D13852">
            <w:pPr>
              <w:rPr>
                <w:rFonts w:cs="Times New Roman"/>
              </w:rPr>
            </w:pPr>
            <w:r>
              <w:rPr>
                <w:rFonts w:cs="Times New Roman"/>
              </w:rPr>
              <w:t>Рак молочной железы</w:t>
            </w:r>
          </w:p>
        </w:tc>
        <w:tc>
          <w:tcPr>
            <w:tcW w:w="4184"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tcPr>
          <w:p w:rsidR="00D13852" w:rsidRPr="00D13852" w:rsidRDefault="003D347D" w:rsidP="00D13852">
            <w:pPr>
              <w:rPr>
                <w:rFonts w:cs="Times New Roman"/>
              </w:rPr>
            </w:pPr>
            <w:r>
              <w:rPr>
                <w:rFonts w:cs="Times New Roman"/>
              </w:rPr>
              <w:t>685</w:t>
            </w:r>
          </w:p>
        </w:tc>
      </w:tr>
    </w:tbl>
    <w:p w:rsidR="007B44F4" w:rsidRDefault="007B44F4" w:rsidP="001A6575">
      <w:pPr>
        <w:spacing w:line="360" w:lineRule="auto"/>
        <w:rPr>
          <w:rFonts w:cs="Times New Roman"/>
        </w:rPr>
      </w:pPr>
      <w:r w:rsidRPr="007B44F4">
        <w:rPr>
          <w:rFonts w:cs="Times New Roman"/>
          <w:noProof/>
          <w:lang w:eastAsia="ru-RU"/>
        </w:rPr>
        <mc:AlternateContent>
          <mc:Choice Requires="wps">
            <w:drawing>
              <wp:anchor distT="45720" distB="45720" distL="114300" distR="114300" simplePos="0" relativeHeight="251679744" behindDoc="0" locked="0" layoutInCell="1" allowOverlap="1">
                <wp:simplePos x="0" y="0"/>
                <wp:positionH relativeFrom="margin">
                  <wp:align>right</wp:align>
                </wp:positionH>
                <wp:positionV relativeFrom="paragraph">
                  <wp:posOffset>-4416425</wp:posOffset>
                </wp:positionV>
                <wp:extent cx="2171700" cy="1404620"/>
                <wp:effectExtent l="0" t="0" r="0" b="0"/>
                <wp:wrapSquare wrapText="bothSides"/>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noFill/>
                          <a:miter lim="800000"/>
                          <a:headEnd/>
                          <a:tailEnd/>
                        </a:ln>
                      </wps:spPr>
                      <wps:txbx>
                        <w:txbxContent>
                          <w:p w:rsidR="007F11DB" w:rsidRDefault="007F11DB">
                            <w:r>
                              <w:t>Продолжение таблицы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_x0000_s1026" type="#_x0000_t202" style="position:absolute;left:0;text-align:left;margin-left:119.8pt;margin-top:-347.75pt;width:171pt;height:110.6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" stroked="f">
                <v:textbox style="mso-fit-shape-to-text:t">
                  <w:txbxContent>
                    <w:p w:rsidR="007F11DB" w:rsidRDefault="007F11DB">
                      <w:r>
                        <w:t>Продолжение таблицы 2.</w:t>
                      </w:r>
                    </w:p>
                  </w:txbxContent>
                </v:textbox>
                <w10:wrap type="square" anchorx="margin"/>
              </v:shape>
            </w:pict>
          </mc:Fallback>
        </mc:AlternateContent>
      </w:r>
      <w:r w:rsidR="001A6575">
        <w:rPr>
          <w:rFonts w:cs="Times New Roman"/>
        </w:rPr>
        <w:tab/>
        <w:t>Первую строку данного списка занимает рак легких, одной из первых причин является курение населения, второстепенной причиной является экология, в которой живет человек.</w:t>
      </w:r>
    </w:p>
    <w:p w:rsidR="007B44F4" w:rsidRDefault="007B44F4" w:rsidP="007B44F4">
      <w:pPr>
        <w:spacing w:after="0" w:line="360" w:lineRule="auto"/>
        <w:ind w:firstLine="644"/>
        <w:rPr>
          <w:rFonts w:cs="Times New Roman"/>
        </w:rPr>
      </w:pPr>
    </w:p>
    <w:p w:rsidR="00DC4279" w:rsidRPr="009934F9" w:rsidRDefault="00DC4279" w:rsidP="00DC4279">
      <w:pPr>
        <w:pStyle w:val="2"/>
        <w:numPr>
          <w:ilvl w:val="0"/>
          <w:numId w:val="2"/>
        </w:numPr>
        <w:spacing w:line="276" w:lineRule="auto"/>
        <w:rPr>
          <w:rFonts w:ascii="Times New Roman" w:hAnsi="Times New Roman" w:cs="Times New Roman"/>
          <w:color w:val="auto"/>
          <w:sz w:val="28"/>
          <w:szCs w:val="28"/>
        </w:rPr>
      </w:pPr>
      <w:bookmarkStart w:id="3" w:name="_Toc129183164"/>
      <w:r>
        <w:rPr>
          <w:rFonts w:ascii="Times New Roman" w:hAnsi="Times New Roman" w:cs="Times New Roman"/>
          <w:color w:val="auto"/>
          <w:sz w:val="28"/>
          <w:szCs w:val="28"/>
        </w:rPr>
        <w:t>История развития методов и оборудования для цитологических исследований</w:t>
      </w:r>
      <w:bookmarkEnd w:id="3"/>
    </w:p>
    <w:p w:rsidR="001A1251" w:rsidRPr="002E46DC" w:rsidRDefault="001A1251" w:rsidP="002E46DC">
      <w:pPr>
        <w:spacing w:line="360" w:lineRule="auto"/>
        <w:rPr>
          <w:rFonts w:cs="Times New Roman"/>
          <w:szCs w:val="28"/>
        </w:rPr>
      </w:pPr>
    </w:p>
    <w:p w:rsidR="001A1251" w:rsidRPr="002E46DC" w:rsidRDefault="001A1251" w:rsidP="007B44F4">
      <w:pPr>
        <w:spacing w:after="0" w:line="360" w:lineRule="auto"/>
        <w:ind w:firstLine="644"/>
        <w:rPr>
          <w:rFonts w:cs="Times New Roman"/>
          <w:szCs w:val="28"/>
        </w:rPr>
      </w:pPr>
      <w:r w:rsidRPr="002E46DC">
        <w:rPr>
          <w:rFonts w:cs="Times New Roman"/>
          <w:szCs w:val="28"/>
        </w:rPr>
        <w:t xml:space="preserve">Название «цитология» происходит от греческого слова kytos, что означает ячейка, клетка. </w:t>
      </w:r>
      <w:r w:rsidR="0044115D">
        <w:rPr>
          <w:rFonts w:cs="Times New Roman"/>
          <w:szCs w:val="28"/>
        </w:rPr>
        <w:t xml:space="preserve">Многие организмы состоят из мельчайших клеток, которые не так просто увидеть невооруженным взглядом. Нестранно, что </w:t>
      </w:r>
      <w:r w:rsidRPr="002E46DC">
        <w:rPr>
          <w:rFonts w:cs="Times New Roman"/>
          <w:szCs w:val="28"/>
        </w:rPr>
        <w:t xml:space="preserve">цитология </w:t>
      </w:r>
      <w:r w:rsidR="0044115D">
        <w:rPr>
          <w:rFonts w:cs="Times New Roman"/>
          <w:szCs w:val="28"/>
        </w:rPr>
        <w:t>получила начало</w:t>
      </w:r>
      <w:r w:rsidRPr="002E46DC">
        <w:rPr>
          <w:rFonts w:cs="Times New Roman"/>
          <w:szCs w:val="28"/>
        </w:rPr>
        <w:t xml:space="preserve"> с появлением и усовершенствованием световой микроскопии. Первые клетки наблюдал английский естествоиспытатель Роберт Гук в 1665 г. под микроскопом</w:t>
      </w:r>
      <w:r w:rsidR="0044115D">
        <w:rPr>
          <w:rFonts w:cs="Times New Roman"/>
          <w:szCs w:val="28"/>
        </w:rPr>
        <w:t>, который самостоятельно собрал.</w:t>
      </w:r>
      <w:r w:rsidRPr="002E46DC">
        <w:rPr>
          <w:rFonts w:cs="Times New Roman"/>
          <w:szCs w:val="28"/>
        </w:rPr>
        <w:t xml:space="preserve"> Это б</w:t>
      </w:r>
      <w:r w:rsidR="007B44F4">
        <w:rPr>
          <w:rFonts w:cs="Times New Roman"/>
          <w:szCs w:val="28"/>
        </w:rPr>
        <w:t>ыли клетки коры пробкового дуба</w:t>
      </w:r>
      <w:r w:rsidRPr="002E46DC">
        <w:rPr>
          <w:rFonts w:cs="Times New Roman"/>
          <w:szCs w:val="28"/>
        </w:rPr>
        <w:t xml:space="preserve"> </w:t>
      </w:r>
      <w:r w:rsidR="00EC4D99" w:rsidRPr="002E46DC">
        <w:rPr>
          <w:rFonts w:cs="Times New Roman"/>
          <w:szCs w:val="28"/>
        </w:rPr>
        <w:t>[1]</w:t>
      </w:r>
      <w:r w:rsidR="007B44F4">
        <w:rPr>
          <w:rFonts w:cs="Times New Roman"/>
          <w:szCs w:val="28"/>
        </w:rPr>
        <w:t>.</w:t>
      </w:r>
    </w:p>
    <w:p w:rsidR="001A1251" w:rsidRDefault="001A1251" w:rsidP="007B44F4">
      <w:pPr>
        <w:spacing w:after="0" w:line="360" w:lineRule="auto"/>
        <w:ind w:firstLine="708"/>
        <w:rPr>
          <w:rFonts w:cs="Times New Roman"/>
          <w:szCs w:val="28"/>
        </w:rPr>
      </w:pPr>
      <w:r w:rsidRPr="002E46DC">
        <w:rPr>
          <w:rFonts w:cs="Times New Roman"/>
          <w:szCs w:val="28"/>
        </w:rPr>
        <w:t>Современная цитология – это наука, которая изучает особенности строения, деления и жизнедеятельности клеток, присущие всем клеткам организма. Ученые также выделяют частную цитологию – эта наука изучает клетки конкретных тканей и органов в связи с уникальностью их функций.</w:t>
      </w:r>
    </w:p>
    <w:p w:rsidR="00AA1362" w:rsidRDefault="00AA1362" w:rsidP="007B44F4">
      <w:pPr>
        <w:spacing w:after="0" w:line="360" w:lineRule="auto"/>
        <w:ind w:firstLine="708"/>
        <w:rPr>
          <w:rFonts w:cs="Times New Roman"/>
          <w:szCs w:val="28"/>
        </w:rPr>
      </w:pPr>
      <w:r>
        <w:rPr>
          <w:rFonts w:cs="Times New Roman"/>
          <w:szCs w:val="28"/>
        </w:rPr>
        <w:t xml:space="preserve">Общая гистология рассматривает </w:t>
      </w:r>
      <w:r>
        <w:rPr>
          <w:color w:val="000000"/>
        </w:rPr>
        <w:t>более общие структурно-функциональные свойства, которые свойственны абсолютно всем клеткам организма.</w:t>
      </w:r>
    </w:p>
    <w:p w:rsidR="00AA1362" w:rsidRPr="002E46DC" w:rsidRDefault="00AA1362" w:rsidP="007B44F4">
      <w:pPr>
        <w:spacing w:after="0" w:line="360" w:lineRule="auto"/>
        <w:ind w:firstLine="708"/>
        <w:rPr>
          <w:rFonts w:cs="Times New Roman"/>
          <w:szCs w:val="28"/>
        </w:rPr>
      </w:pPr>
      <w:r>
        <w:rPr>
          <w:rFonts w:cs="Times New Roman"/>
          <w:szCs w:val="28"/>
        </w:rPr>
        <w:t xml:space="preserve">Частная цитология </w:t>
      </w:r>
      <w:r>
        <w:rPr>
          <w:color w:val="000000"/>
        </w:rPr>
        <w:t>изучает специфические характеристики клеток</w:t>
      </w:r>
      <w:r w:rsidR="009E0EA5">
        <w:rPr>
          <w:color w:val="000000"/>
        </w:rPr>
        <w:t xml:space="preserve"> определенных тканей и органов: развитие этих клеток</w:t>
      </w:r>
      <w:r>
        <w:rPr>
          <w:color w:val="000000"/>
        </w:rPr>
        <w:t>, жизнедеятельност</w:t>
      </w:r>
      <w:r w:rsidR="009E0EA5">
        <w:rPr>
          <w:color w:val="000000"/>
        </w:rPr>
        <w:t>ь</w:t>
      </w:r>
      <w:r>
        <w:rPr>
          <w:color w:val="000000"/>
        </w:rPr>
        <w:t xml:space="preserve"> и выполняемы</w:t>
      </w:r>
      <w:r w:rsidR="009E0EA5">
        <w:rPr>
          <w:color w:val="000000"/>
        </w:rPr>
        <w:t>е функции</w:t>
      </w:r>
      <w:r>
        <w:rPr>
          <w:color w:val="000000"/>
        </w:rPr>
        <w:t>.</w:t>
      </w:r>
    </w:p>
    <w:p w:rsidR="001A1251" w:rsidRPr="002E46DC" w:rsidRDefault="001A1251" w:rsidP="007B44F4">
      <w:pPr>
        <w:spacing w:after="0" w:line="360" w:lineRule="auto"/>
        <w:ind w:firstLine="708"/>
        <w:rPr>
          <w:rFonts w:cs="Times New Roman"/>
          <w:szCs w:val="28"/>
        </w:rPr>
      </w:pPr>
      <w:r w:rsidRPr="002E46DC">
        <w:rPr>
          <w:rFonts w:cs="Times New Roman"/>
          <w:szCs w:val="28"/>
        </w:rPr>
        <w:lastRenderedPageBreak/>
        <w:t>Первые шаги в развитии новой науки сопровождались усовершенствованием светового микроскопа и развитием новых методов микротехники – приготовления окрашенных препаратов, на которых под микроскопом можно увидеть не только границы клетки, но и структуры внутри нее</w:t>
      </w:r>
      <w:r w:rsidR="00BA36B5">
        <w:rPr>
          <w:rFonts w:cs="Times New Roman"/>
          <w:szCs w:val="28"/>
        </w:rPr>
        <w:t>.</w:t>
      </w:r>
      <w:r w:rsidRPr="002E46DC">
        <w:rPr>
          <w:rFonts w:cs="Times New Roman"/>
          <w:szCs w:val="28"/>
        </w:rPr>
        <w:t xml:space="preserve"> </w:t>
      </w:r>
    </w:p>
    <w:p w:rsidR="006011A6" w:rsidRPr="002E46DC" w:rsidRDefault="0044115D" w:rsidP="007B44F4">
      <w:pPr>
        <w:spacing w:after="0" w:line="360" w:lineRule="auto"/>
        <w:ind w:firstLine="708"/>
        <w:rPr>
          <w:rFonts w:cs="Times New Roman"/>
          <w:szCs w:val="28"/>
        </w:rPr>
      </w:pPr>
      <w:r>
        <w:rPr>
          <w:rFonts w:cs="Times New Roman"/>
          <w:szCs w:val="28"/>
        </w:rPr>
        <w:t xml:space="preserve">Хоть и имеются </w:t>
      </w:r>
      <w:r w:rsidR="006011A6" w:rsidRPr="002E46DC">
        <w:rPr>
          <w:rFonts w:cs="Times New Roman"/>
          <w:szCs w:val="28"/>
        </w:rPr>
        <w:t>внешние отличия, все клетки человеческого организма имеют общий план строения. В состав входит цитоплазма и ядро, отделены от окруж</w:t>
      </w:r>
      <w:r w:rsidR="007B44F4">
        <w:rPr>
          <w:rFonts w:cs="Times New Roman"/>
          <w:szCs w:val="28"/>
        </w:rPr>
        <w:t>ающей среды клеточной мембраной</w:t>
      </w:r>
      <w:r w:rsidR="006011A6" w:rsidRPr="002E46DC">
        <w:rPr>
          <w:rFonts w:cs="Times New Roman"/>
          <w:szCs w:val="28"/>
        </w:rPr>
        <w:t xml:space="preserve"> [2]</w:t>
      </w:r>
      <w:r w:rsidR="007B44F4">
        <w:rPr>
          <w:rFonts w:cs="Times New Roman"/>
          <w:szCs w:val="28"/>
        </w:rPr>
        <w:t>.</w:t>
      </w:r>
    </w:p>
    <w:p w:rsidR="005859E2" w:rsidRPr="002E46DC" w:rsidRDefault="005859E2" w:rsidP="007B44F4">
      <w:pPr>
        <w:spacing w:after="0" w:line="360" w:lineRule="auto"/>
        <w:ind w:firstLine="708"/>
        <w:rPr>
          <w:rFonts w:cs="Times New Roman"/>
          <w:szCs w:val="28"/>
        </w:rPr>
      </w:pPr>
      <w:r w:rsidRPr="002E46DC">
        <w:rPr>
          <w:rFonts w:cs="Times New Roman"/>
          <w:szCs w:val="28"/>
        </w:rPr>
        <w:t>В настоящее время существуют шесть основных направлений цитологии:</w:t>
      </w:r>
    </w:p>
    <w:p w:rsidR="005859E2" w:rsidRPr="002E46DC" w:rsidRDefault="005859E2" w:rsidP="007B44F4">
      <w:pPr>
        <w:pStyle w:val="a3"/>
        <w:numPr>
          <w:ilvl w:val="0"/>
          <w:numId w:val="16"/>
        </w:numPr>
        <w:spacing w:after="0" w:line="360" w:lineRule="auto"/>
        <w:rPr>
          <w:rFonts w:cs="Times New Roman"/>
          <w:szCs w:val="28"/>
        </w:rPr>
      </w:pPr>
      <w:r w:rsidRPr="002E46DC">
        <w:rPr>
          <w:rFonts w:cs="Times New Roman"/>
          <w:szCs w:val="28"/>
        </w:rPr>
        <w:t>цитоморфология – изучает особенности строения клеток;</w:t>
      </w:r>
    </w:p>
    <w:p w:rsidR="005859E2" w:rsidRPr="002E46DC" w:rsidRDefault="005859E2" w:rsidP="007B44F4">
      <w:pPr>
        <w:pStyle w:val="a3"/>
        <w:numPr>
          <w:ilvl w:val="0"/>
          <w:numId w:val="16"/>
        </w:numPr>
        <w:spacing w:after="0" w:line="360" w:lineRule="auto"/>
        <w:rPr>
          <w:rFonts w:cs="Times New Roman"/>
          <w:szCs w:val="28"/>
        </w:rPr>
      </w:pPr>
      <w:r w:rsidRPr="002E46DC">
        <w:rPr>
          <w:rFonts w:cs="Times New Roman"/>
          <w:szCs w:val="28"/>
        </w:rPr>
        <w:t>цитофизиология – изучает жизнедеятельность клетки как единой живой системы;</w:t>
      </w:r>
    </w:p>
    <w:p w:rsidR="005859E2" w:rsidRPr="002E46DC" w:rsidRDefault="005859E2" w:rsidP="007B44F4">
      <w:pPr>
        <w:pStyle w:val="a3"/>
        <w:numPr>
          <w:ilvl w:val="0"/>
          <w:numId w:val="16"/>
        </w:numPr>
        <w:spacing w:after="0" w:line="360" w:lineRule="auto"/>
        <w:rPr>
          <w:rFonts w:cs="Times New Roman"/>
          <w:szCs w:val="28"/>
        </w:rPr>
      </w:pPr>
      <w:r w:rsidRPr="002E46DC">
        <w:rPr>
          <w:rFonts w:cs="Times New Roman"/>
          <w:szCs w:val="28"/>
        </w:rPr>
        <w:t>цитохимия – исследует химический состав клетки и ее отдельных компонентов в норме и при их изменениях;</w:t>
      </w:r>
    </w:p>
    <w:p w:rsidR="005859E2" w:rsidRPr="002E46DC" w:rsidRDefault="005859E2" w:rsidP="007B44F4">
      <w:pPr>
        <w:pStyle w:val="a3"/>
        <w:numPr>
          <w:ilvl w:val="0"/>
          <w:numId w:val="16"/>
        </w:numPr>
        <w:spacing w:after="0" w:line="360" w:lineRule="auto"/>
        <w:rPr>
          <w:rFonts w:cs="Times New Roman"/>
          <w:szCs w:val="28"/>
        </w:rPr>
      </w:pPr>
      <w:r w:rsidRPr="002E46DC">
        <w:rPr>
          <w:rFonts w:cs="Times New Roman"/>
          <w:szCs w:val="28"/>
        </w:rPr>
        <w:t>цитоэкология – изучает реакцию клеток на воздействие факторов окружающей среды и механизмы адаптации к ним;</w:t>
      </w:r>
    </w:p>
    <w:p w:rsidR="005859E2" w:rsidRPr="002E46DC" w:rsidRDefault="005859E2" w:rsidP="007B44F4">
      <w:pPr>
        <w:pStyle w:val="a3"/>
        <w:numPr>
          <w:ilvl w:val="0"/>
          <w:numId w:val="16"/>
        </w:numPr>
        <w:spacing w:after="0" w:line="360" w:lineRule="auto"/>
        <w:rPr>
          <w:rFonts w:cs="Times New Roman"/>
          <w:szCs w:val="28"/>
        </w:rPr>
      </w:pPr>
      <w:r w:rsidRPr="002E46DC">
        <w:rPr>
          <w:rFonts w:cs="Times New Roman"/>
          <w:szCs w:val="28"/>
        </w:rPr>
        <w:t>цитопатология – изучает болезненные процессы в клетке и делится на вирусную цитопатологию (воздействие на клетку вирусов), цитофармакологию (воздействие на клетку лекарственных препаратов), онкологическую цитологию (изменение в клетках опухолей), космическую цитологию (изучение особенностей поведения клеток в условиях космических полетов) и так далее.</w:t>
      </w:r>
    </w:p>
    <w:p w:rsidR="006011A6" w:rsidRPr="002E46DC" w:rsidRDefault="006011A6" w:rsidP="007B44F4">
      <w:pPr>
        <w:spacing w:after="0" w:line="360" w:lineRule="auto"/>
        <w:ind w:firstLine="708"/>
        <w:rPr>
          <w:rFonts w:cs="Times New Roman"/>
          <w:szCs w:val="28"/>
        </w:rPr>
      </w:pPr>
      <w:r w:rsidRPr="002E46DC">
        <w:rPr>
          <w:rFonts w:cs="Times New Roman"/>
          <w:szCs w:val="28"/>
        </w:rPr>
        <w:t xml:space="preserve">Клетка разделена на отсеки с помощью биологических мембран. Они, в свою очередь, имеют план строения, который обобщен в понятие универсальная биологическая мембрана. </w:t>
      </w:r>
    </w:p>
    <w:p w:rsidR="00EC4D99" w:rsidRDefault="00EC4D99" w:rsidP="007B44F4">
      <w:pPr>
        <w:spacing w:after="0" w:line="360" w:lineRule="auto"/>
        <w:ind w:firstLine="708"/>
        <w:rPr>
          <w:rFonts w:cs="Times New Roman"/>
          <w:szCs w:val="28"/>
        </w:rPr>
      </w:pPr>
      <w:r w:rsidRPr="002E46DC">
        <w:rPr>
          <w:rFonts w:cs="Times New Roman"/>
          <w:szCs w:val="28"/>
        </w:rPr>
        <w:t xml:space="preserve">Размеры клеток </w:t>
      </w:r>
      <w:r w:rsidR="00D464E4">
        <w:rPr>
          <w:rFonts w:cs="Times New Roman"/>
          <w:szCs w:val="28"/>
        </w:rPr>
        <w:t>измеряются</w:t>
      </w:r>
      <w:r w:rsidRPr="002E46DC">
        <w:rPr>
          <w:rFonts w:cs="Times New Roman"/>
          <w:szCs w:val="28"/>
        </w:rPr>
        <w:t xml:space="preserve"> в микрометрах (мкм). Средний размер животной клетки 20–40 мкм, растительные клетки обычно в 2 раза крупнее. </w:t>
      </w:r>
    </w:p>
    <w:p w:rsidR="007B44F4" w:rsidRPr="002E46DC" w:rsidRDefault="007B44F4" w:rsidP="007B44F4">
      <w:pPr>
        <w:spacing w:after="0" w:line="360" w:lineRule="auto"/>
        <w:ind w:firstLine="708"/>
        <w:rPr>
          <w:rFonts w:cs="Times New Roman"/>
          <w:szCs w:val="28"/>
        </w:rPr>
      </w:pPr>
    </w:p>
    <w:p w:rsidR="00322990" w:rsidRPr="00A14275" w:rsidRDefault="00C24806" w:rsidP="00A14275">
      <w:pPr>
        <w:pStyle w:val="3"/>
        <w:rPr>
          <w:rFonts w:cs="Times New Roman"/>
        </w:rPr>
      </w:pPr>
      <w:r w:rsidRPr="00A14275">
        <w:rPr>
          <w:rFonts w:cs="Times New Roman"/>
        </w:rPr>
        <w:lastRenderedPageBreak/>
        <w:t xml:space="preserve"> </w:t>
      </w:r>
      <w:bookmarkStart w:id="4" w:name="_Toc129183165"/>
      <w:r w:rsidR="00A14275">
        <w:rPr>
          <w:rFonts w:cs="Times New Roman"/>
        </w:rPr>
        <w:t xml:space="preserve">2.1 </w:t>
      </w:r>
      <w:r w:rsidR="00322990" w:rsidRPr="00A14275">
        <w:rPr>
          <w:rFonts w:cs="Times New Roman"/>
        </w:rPr>
        <w:t>История создания микроскопической техники</w:t>
      </w:r>
      <w:bookmarkEnd w:id="4"/>
      <w:r w:rsidR="00322990" w:rsidRPr="00A14275">
        <w:rPr>
          <w:rFonts w:cs="Times New Roman"/>
        </w:rPr>
        <w:t xml:space="preserve"> </w:t>
      </w:r>
    </w:p>
    <w:p w:rsidR="00322990" w:rsidRPr="002E46DC" w:rsidRDefault="00322990" w:rsidP="002E46DC">
      <w:pPr>
        <w:spacing w:line="360" w:lineRule="auto"/>
        <w:rPr>
          <w:szCs w:val="28"/>
        </w:rPr>
      </w:pPr>
    </w:p>
    <w:p w:rsidR="00BA36B5" w:rsidRDefault="00EC4D99" w:rsidP="002E46DC">
      <w:pPr>
        <w:spacing w:line="360" w:lineRule="auto"/>
        <w:ind w:firstLine="708"/>
        <w:rPr>
          <w:rFonts w:cs="Times New Roman"/>
          <w:szCs w:val="28"/>
        </w:rPr>
      </w:pPr>
      <w:r w:rsidRPr="002E46DC">
        <w:rPr>
          <w:rFonts w:cs="Times New Roman"/>
          <w:szCs w:val="28"/>
        </w:rPr>
        <w:t>Первые простейшие микроскопы были изобретены в конце XVI в. и </w:t>
      </w:r>
      <w:r w:rsidR="0044115D">
        <w:rPr>
          <w:rFonts w:cs="Times New Roman"/>
          <w:szCs w:val="28"/>
        </w:rPr>
        <w:t>это была обычная система</w:t>
      </w:r>
      <w:r w:rsidRPr="002E46DC">
        <w:rPr>
          <w:rFonts w:cs="Times New Roman"/>
          <w:szCs w:val="28"/>
        </w:rPr>
        <w:t xml:space="preserve"> линз над предметным столиком. С помощью такого микроскопа нельзя было увидеть клетки, он не давал достаточного увеличения. В XVII в. микроскоп был усовершенствован, и с его помощью Р. Гук и А. ван Левенгук осуществляли свои наблюдения и открытия по клеточному строению коры дерева, крови, мужского эякулята, наличия одноклеточных сущест</w:t>
      </w:r>
      <w:r w:rsidR="007B44F4">
        <w:rPr>
          <w:rFonts w:cs="Times New Roman"/>
          <w:szCs w:val="28"/>
        </w:rPr>
        <w:t>в в водном настое листьев сенны</w:t>
      </w:r>
      <w:r w:rsidRPr="002E46DC">
        <w:rPr>
          <w:rFonts w:cs="Times New Roman"/>
          <w:szCs w:val="28"/>
        </w:rPr>
        <w:t xml:space="preserve"> </w:t>
      </w:r>
      <w:r w:rsidR="002405DC" w:rsidRPr="002405DC">
        <w:rPr>
          <w:rFonts w:cs="Times New Roman"/>
          <w:szCs w:val="28"/>
        </w:rPr>
        <w:t>[2]</w:t>
      </w:r>
      <w:r w:rsidR="007B44F4">
        <w:rPr>
          <w:rFonts w:cs="Times New Roman"/>
          <w:szCs w:val="28"/>
        </w:rPr>
        <w:t>.</w:t>
      </w:r>
    </w:p>
    <w:p w:rsidR="00EC4D99" w:rsidRPr="002E46DC" w:rsidRDefault="00EC4D99" w:rsidP="007B44F4">
      <w:pPr>
        <w:spacing w:after="0" w:line="360" w:lineRule="auto"/>
        <w:ind w:firstLine="708"/>
        <w:rPr>
          <w:rFonts w:cs="Times New Roman"/>
          <w:szCs w:val="28"/>
        </w:rPr>
      </w:pPr>
      <w:r w:rsidRPr="00C33153">
        <w:rPr>
          <w:rFonts w:cs="Times New Roman"/>
          <w:i/>
          <w:szCs w:val="28"/>
        </w:rPr>
        <w:t>В начале XIX в. появляются зачатки микроскопической техники</w:t>
      </w:r>
      <w:r w:rsidRPr="002E46DC">
        <w:rPr>
          <w:rFonts w:cs="Times New Roman"/>
          <w:szCs w:val="28"/>
        </w:rPr>
        <w:t xml:space="preserve"> – способы приготовления тонких срезов тканей животных. Так, чешский исследователь Я. Пуркинье и его ученики разработали и использовали микротом для приготовления тонких срезов спинного мозга, мозжечка и других тканей, а также окраску срезов, в результате чего было описано живое содержимое клетки – протоплазма. Использование специальных красителей делает внутреннюю структуру клетки более контрастной, что позволило в 30-е годы XIX в. сформировать представление о наличии ядра в растительных и животных клетках.</w:t>
      </w:r>
      <w:r w:rsidR="00D464E4">
        <w:rPr>
          <w:rFonts w:cs="Times New Roman"/>
          <w:szCs w:val="28"/>
        </w:rPr>
        <w:t xml:space="preserve"> И на сегодняшний день использование контрастных веществ широко используется во многих отраслях.</w:t>
      </w:r>
    </w:p>
    <w:p w:rsidR="00D87398" w:rsidRDefault="00EC4D99" w:rsidP="007B44F4">
      <w:pPr>
        <w:spacing w:after="0" w:line="360" w:lineRule="auto"/>
        <w:ind w:firstLine="708"/>
        <w:rPr>
          <w:rFonts w:cs="Times New Roman"/>
          <w:szCs w:val="28"/>
        </w:rPr>
      </w:pPr>
      <w:r w:rsidRPr="002E46DC">
        <w:rPr>
          <w:rFonts w:cs="Times New Roman"/>
          <w:szCs w:val="28"/>
        </w:rPr>
        <w:t xml:space="preserve">Во второй половине XIX в. световой микроскоп был </w:t>
      </w:r>
      <w:r w:rsidR="0044115D">
        <w:rPr>
          <w:rFonts w:cs="Times New Roman"/>
          <w:szCs w:val="28"/>
        </w:rPr>
        <w:t>вновь</w:t>
      </w:r>
      <w:r w:rsidRPr="002E46DC">
        <w:rPr>
          <w:rFonts w:cs="Times New Roman"/>
          <w:szCs w:val="28"/>
        </w:rPr>
        <w:t xml:space="preserve"> усовершенствован, изменена его конструкция. Освещение препарата стали производить снизу через систему линз конденсора. </w:t>
      </w:r>
      <w:r w:rsidR="00D464E4">
        <w:rPr>
          <w:rFonts w:cs="Times New Roman"/>
          <w:szCs w:val="28"/>
        </w:rPr>
        <w:t>Добавив объективы</w:t>
      </w:r>
      <w:r w:rsidRPr="002E46DC">
        <w:rPr>
          <w:rFonts w:cs="Times New Roman"/>
          <w:szCs w:val="28"/>
        </w:rPr>
        <w:t xml:space="preserve"> и окуля</w:t>
      </w:r>
      <w:r w:rsidR="00D464E4">
        <w:rPr>
          <w:rFonts w:cs="Times New Roman"/>
          <w:szCs w:val="28"/>
        </w:rPr>
        <w:t>ры</w:t>
      </w:r>
      <w:r w:rsidRPr="002E46DC">
        <w:rPr>
          <w:rFonts w:cs="Times New Roman"/>
          <w:szCs w:val="28"/>
        </w:rPr>
        <w:t xml:space="preserve"> повысилась разрешающая способность микроскопов, </w:t>
      </w:r>
      <w:r w:rsidR="00D464E4">
        <w:rPr>
          <w:rFonts w:cs="Times New Roman"/>
          <w:szCs w:val="28"/>
        </w:rPr>
        <w:t xml:space="preserve">люди смогли различить не только ядро, но и </w:t>
      </w:r>
      <w:r w:rsidRPr="002E46DC">
        <w:rPr>
          <w:rFonts w:cs="Times New Roman"/>
          <w:szCs w:val="28"/>
        </w:rPr>
        <w:t xml:space="preserve">другие более мелкие структуры. </w:t>
      </w:r>
    </w:p>
    <w:p w:rsidR="00EC4D99" w:rsidRPr="002405DC" w:rsidRDefault="00EC4D99" w:rsidP="007B44F4">
      <w:pPr>
        <w:spacing w:after="0" w:line="360" w:lineRule="auto"/>
        <w:ind w:firstLine="708"/>
        <w:rPr>
          <w:rFonts w:cs="Times New Roman"/>
          <w:szCs w:val="28"/>
        </w:rPr>
      </w:pPr>
      <w:r w:rsidRPr="002E46DC">
        <w:rPr>
          <w:rFonts w:cs="Times New Roman"/>
          <w:szCs w:val="28"/>
        </w:rPr>
        <w:t xml:space="preserve">Лучи света, </w:t>
      </w:r>
      <w:r w:rsidR="0044115D">
        <w:rPr>
          <w:rFonts w:cs="Times New Roman"/>
          <w:szCs w:val="28"/>
        </w:rPr>
        <w:t xml:space="preserve">проходят </w:t>
      </w:r>
      <w:r w:rsidRPr="002E46DC">
        <w:rPr>
          <w:rFonts w:cs="Times New Roman"/>
          <w:szCs w:val="28"/>
        </w:rPr>
        <w:t>пройдя через срез, фокусируются объективом. Именно объектив создает первичное увеличение объекта, дает его разрешение, позволяет увидеть мельчайшие структуры клетки. Окуляр увеличивает изображение, построенное объективом, и напра</w:t>
      </w:r>
      <w:r w:rsidR="002405DC">
        <w:rPr>
          <w:rFonts w:cs="Times New Roman"/>
          <w:szCs w:val="28"/>
        </w:rPr>
        <w:t xml:space="preserve">вляет его в глаз исследователя. </w:t>
      </w:r>
    </w:p>
    <w:p w:rsidR="00D87398" w:rsidRDefault="002070A9" w:rsidP="007B44F4">
      <w:pPr>
        <w:spacing w:after="0" w:line="360" w:lineRule="auto"/>
        <w:ind w:firstLine="708"/>
        <w:rPr>
          <w:rFonts w:cs="Times New Roman"/>
          <w:szCs w:val="28"/>
        </w:rPr>
      </w:pPr>
      <w:r>
        <w:rPr>
          <w:rFonts w:cs="Times New Roman"/>
          <w:szCs w:val="28"/>
        </w:rPr>
        <w:t>Важно отметить, что все ж</w:t>
      </w:r>
      <w:r w:rsidR="00EC4D99" w:rsidRPr="002E46DC">
        <w:rPr>
          <w:rFonts w:cs="Times New Roman"/>
          <w:szCs w:val="28"/>
        </w:rPr>
        <w:t xml:space="preserve">ивые клетки </w:t>
      </w:r>
      <w:r>
        <w:rPr>
          <w:rFonts w:cs="Times New Roman"/>
          <w:szCs w:val="28"/>
        </w:rPr>
        <w:t xml:space="preserve">не имеют цвета, они </w:t>
      </w:r>
      <w:r w:rsidR="00EC4D99" w:rsidRPr="002E46DC">
        <w:rPr>
          <w:rFonts w:cs="Times New Roman"/>
          <w:szCs w:val="28"/>
        </w:rPr>
        <w:t xml:space="preserve">прозрачны. Их показатель преломления близок к показателю преломления окружающего </w:t>
      </w:r>
      <w:r w:rsidR="00EC4D99" w:rsidRPr="002E46DC">
        <w:rPr>
          <w:rFonts w:cs="Times New Roman"/>
          <w:szCs w:val="28"/>
        </w:rPr>
        <w:lastRenderedPageBreak/>
        <w:t xml:space="preserve">раствора. Поэтому неокрашенные клетки трудно рассматривать под микроскопом. В начале XIX в. ученые стали использовать цветные красители, которые делали клеточные структуры более контрастными и видимыми в световой микроскоп. </w:t>
      </w:r>
    </w:p>
    <w:p w:rsidR="00EC4D99" w:rsidRPr="002E46DC" w:rsidRDefault="00EC4D99" w:rsidP="007B44F4">
      <w:pPr>
        <w:spacing w:after="0" w:line="360" w:lineRule="auto"/>
        <w:ind w:firstLine="708"/>
        <w:rPr>
          <w:rFonts w:cs="Times New Roman"/>
          <w:szCs w:val="28"/>
        </w:rPr>
      </w:pPr>
      <w:r w:rsidRPr="002E46DC">
        <w:rPr>
          <w:rFonts w:cs="Times New Roman"/>
          <w:szCs w:val="28"/>
        </w:rPr>
        <w:t>Приготовленные срезы помещают на предметное стекло, растворяют парафин ксилолом, постепенно замещают ксилол водной средой с помощью растворов этилового спирта убывающей концентрации. Затем препарат окрашивают в водном растворе красителя. После окрашивания препарат опять обезвоживают и заключают в каплю канадского бальзама под покровное стекло. Такой препарат может храниться очень долго, на протяжении нескольких лет.</w:t>
      </w:r>
    </w:p>
    <w:p w:rsidR="00EC4D99" w:rsidRPr="002E46DC" w:rsidRDefault="00EC4D99" w:rsidP="007B44F4">
      <w:pPr>
        <w:spacing w:after="0" w:line="360" w:lineRule="auto"/>
        <w:ind w:firstLine="708"/>
        <w:rPr>
          <w:rFonts w:cs="Times New Roman"/>
          <w:szCs w:val="28"/>
        </w:rPr>
      </w:pPr>
      <w:r w:rsidRPr="002E46DC">
        <w:rPr>
          <w:rFonts w:cs="Times New Roman"/>
          <w:szCs w:val="28"/>
        </w:rPr>
        <w:t>Совокупность приемов и методов приготовления и анализа с помощью световой микроскопии называется микротехникой.</w:t>
      </w:r>
    </w:p>
    <w:p w:rsidR="00EC4D99" w:rsidRPr="002E46DC" w:rsidRDefault="00EC4D99" w:rsidP="007B44F4">
      <w:pPr>
        <w:spacing w:after="0" w:line="360" w:lineRule="auto"/>
        <w:ind w:firstLine="708"/>
        <w:rPr>
          <w:rFonts w:cs="Times New Roman"/>
          <w:szCs w:val="28"/>
        </w:rPr>
      </w:pPr>
      <w:r w:rsidRPr="002E46DC">
        <w:rPr>
          <w:rFonts w:cs="Times New Roman"/>
          <w:szCs w:val="28"/>
        </w:rPr>
        <w:t>В XX в. были разработаны световые микроскопы, позволяющие более детально изучать живые неокрашенные клетки. Это интерференционная микроскопия, поляризационная микроскопия, разнообразные приставки к обычному световому микроскопу – фазово-контрастная микроскопия и метод темного поля.</w:t>
      </w:r>
    </w:p>
    <w:p w:rsidR="00EC4D99" w:rsidRDefault="00EC4D99" w:rsidP="007B44F4">
      <w:pPr>
        <w:spacing w:after="0" w:line="360" w:lineRule="auto"/>
        <w:ind w:firstLine="708"/>
        <w:rPr>
          <w:rFonts w:cs="Times New Roman"/>
          <w:szCs w:val="28"/>
        </w:rPr>
      </w:pPr>
      <w:r w:rsidRPr="002070A9">
        <w:rPr>
          <w:rFonts w:cs="Times New Roman"/>
          <w:szCs w:val="28"/>
        </w:rPr>
        <w:t>При изучении живых клеток широко используется</w:t>
      </w:r>
      <w:r w:rsidRPr="00F35360">
        <w:rPr>
          <w:rFonts w:cs="Times New Roman"/>
          <w:i/>
          <w:szCs w:val="28"/>
        </w:rPr>
        <w:t xml:space="preserve"> люминесцентная</w:t>
      </w:r>
      <w:r w:rsidRPr="002E46DC">
        <w:rPr>
          <w:rFonts w:cs="Times New Roman"/>
          <w:szCs w:val="28"/>
        </w:rPr>
        <w:t xml:space="preserve"> (флюоресцентная) микроскопия. В люминесцентном микроскопе объект освещается ультрафиолетовым лучом, используются особые красители – флюорохромы, которые при поглощении энергии света начинают ярко флюоресцировать. Флюорохромы могут избирательно связываться с определенными структурами клетки или макромолекулами. При таком микроскопировании светящиеся клеточные структуры выявляются на темном фоне. Разрешающая способность люминесцентного микроскопа такая же, как в световом.</w:t>
      </w:r>
    </w:p>
    <w:p w:rsidR="007B44F4" w:rsidRPr="002E46DC" w:rsidRDefault="007B44F4" w:rsidP="007B44F4">
      <w:pPr>
        <w:spacing w:after="0" w:line="360" w:lineRule="auto"/>
        <w:ind w:firstLine="708"/>
        <w:rPr>
          <w:rFonts w:cs="Times New Roman"/>
          <w:szCs w:val="28"/>
        </w:rPr>
      </w:pPr>
    </w:p>
    <w:p w:rsidR="00AE353D" w:rsidRPr="00A14275" w:rsidRDefault="00AE353D" w:rsidP="00AE353D">
      <w:pPr>
        <w:pStyle w:val="2"/>
        <w:numPr>
          <w:ilvl w:val="0"/>
          <w:numId w:val="2"/>
        </w:numPr>
        <w:rPr>
          <w:rFonts w:ascii="Times New Roman" w:hAnsi="Times New Roman" w:cs="Times New Roman"/>
          <w:color w:val="auto"/>
          <w:sz w:val="28"/>
        </w:rPr>
      </w:pPr>
      <w:bookmarkStart w:id="5" w:name="_Toc129183166"/>
      <w:r w:rsidRPr="00A14275">
        <w:rPr>
          <w:rFonts w:ascii="Times New Roman" w:hAnsi="Times New Roman" w:cs="Times New Roman"/>
          <w:color w:val="auto"/>
          <w:sz w:val="28"/>
        </w:rPr>
        <w:t>Методы цитохимии</w:t>
      </w:r>
      <w:bookmarkEnd w:id="5"/>
    </w:p>
    <w:p w:rsidR="00AB2BE2" w:rsidRPr="00AB2BE2" w:rsidRDefault="00AB2BE2" w:rsidP="00AB2BE2"/>
    <w:p w:rsidR="00AE353D" w:rsidRPr="002E46DC" w:rsidRDefault="00AB2BE2" w:rsidP="007B44F4">
      <w:pPr>
        <w:spacing w:after="0" w:line="360" w:lineRule="auto"/>
        <w:ind w:firstLine="708"/>
        <w:rPr>
          <w:rFonts w:cs="Times New Roman"/>
          <w:szCs w:val="28"/>
        </w:rPr>
      </w:pPr>
      <w:r w:rsidRPr="00AE353D">
        <w:rPr>
          <w:rFonts w:cs="Times New Roman"/>
          <w:szCs w:val="28"/>
        </w:rPr>
        <w:lastRenderedPageBreak/>
        <w:t xml:space="preserve">Цитохимические методы исследования </w:t>
      </w:r>
      <w:r w:rsidR="00AE353D" w:rsidRPr="00AE353D">
        <w:rPr>
          <w:rFonts w:cs="Times New Roman"/>
          <w:szCs w:val="28"/>
        </w:rPr>
        <w:t xml:space="preserve">— микроскопические методы исследования, </w:t>
      </w:r>
      <w:r w:rsidR="00334AF1">
        <w:rPr>
          <w:rFonts w:cs="Times New Roman"/>
          <w:szCs w:val="28"/>
        </w:rPr>
        <w:t>которые позволяют</w:t>
      </w:r>
      <w:r w:rsidR="00AE353D" w:rsidRPr="00AE353D">
        <w:rPr>
          <w:rFonts w:cs="Times New Roman"/>
          <w:szCs w:val="28"/>
        </w:rPr>
        <w:t xml:space="preserve"> проводить анализ химического состава клетки и локализации в ней исследуемых веществ при сохранении структуры клетки. Цитохимические методы исследования широко используют в цитологии, эмбриологии, </w:t>
      </w:r>
      <w:r w:rsidR="00334AF1" w:rsidRPr="00AE353D">
        <w:rPr>
          <w:rFonts w:cs="Times New Roman"/>
          <w:szCs w:val="28"/>
        </w:rPr>
        <w:t>физиологии</w:t>
      </w:r>
      <w:r w:rsidR="00334AF1">
        <w:rPr>
          <w:rFonts w:cs="Times New Roman"/>
          <w:szCs w:val="28"/>
        </w:rPr>
        <w:t>,</w:t>
      </w:r>
      <w:r w:rsidR="00334AF1" w:rsidRPr="00AE353D">
        <w:rPr>
          <w:rFonts w:cs="Times New Roman"/>
          <w:szCs w:val="28"/>
        </w:rPr>
        <w:t xml:space="preserve"> </w:t>
      </w:r>
      <w:r w:rsidR="00AE353D" w:rsidRPr="00AE353D">
        <w:rPr>
          <w:rFonts w:cs="Times New Roman"/>
          <w:szCs w:val="28"/>
        </w:rPr>
        <w:t>патологической анатомии, фармакологии. Эти методы помогают определять характер, интенсивность обмена веществ в клетке, а также изучать различные специализированные функции клетки.</w:t>
      </w:r>
    </w:p>
    <w:p w:rsidR="0016601B" w:rsidRPr="002E46DC" w:rsidRDefault="0016601B" w:rsidP="007B44F4">
      <w:pPr>
        <w:spacing w:after="0" w:line="360" w:lineRule="auto"/>
        <w:ind w:firstLine="708"/>
        <w:rPr>
          <w:rFonts w:cs="Times New Roman"/>
          <w:szCs w:val="28"/>
        </w:rPr>
      </w:pPr>
      <w:r w:rsidRPr="00AB2BE2">
        <w:rPr>
          <w:rFonts w:cs="Times New Roman"/>
          <w:szCs w:val="28"/>
        </w:rPr>
        <w:t>Методы цитохимии подразделяют на две большие категории.</w:t>
      </w:r>
      <w:r w:rsidRPr="002E46DC">
        <w:rPr>
          <w:rFonts w:cs="Times New Roman"/>
          <w:szCs w:val="28"/>
        </w:rPr>
        <w:t xml:space="preserve"> К первой категории относятся методы, </w:t>
      </w:r>
      <w:r w:rsidR="00334AF1">
        <w:rPr>
          <w:rFonts w:cs="Times New Roman"/>
          <w:szCs w:val="28"/>
        </w:rPr>
        <w:t>в основе которых лежит использование</w:t>
      </w:r>
      <w:r w:rsidRPr="002E46DC">
        <w:rPr>
          <w:rFonts w:cs="Times New Roman"/>
          <w:szCs w:val="28"/>
        </w:rPr>
        <w:t xml:space="preserve"> специфических красителей, </w:t>
      </w:r>
      <w:r w:rsidR="00334AF1">
        <w:rPr>
          <w:rFonts w:cs="Times New Roman"/>
          <w:szCs w:val="28"/>
        </w:rPr>
        <w:t xml:space="preserve">они, в свою очередь, </w:t>
      </w:r>
      <w:r w:rsidRPr="002E46DC">
        <w:rPr>
          <w:rFonts w:cs="Times New Roman"/>
          <w:szCs w:val="28"/>
        </w:rPr>
        <w:t>взаимодействую</w:t>
      </w:r>
      <w:r w:rsidR="00334AF1">
        <w:rPr>
          <w:rFonts w:cs="Times New Roman"/>
          <w:szCs w:val="28"/>
        </w:rPr>
        <w:t>т</w:t>
      </w:r>
      <w:r w:rsidRPr="002E46DC">
        <w:rPr>
          <w:rFonts w:cs="Times New Roman"/>
          <w:szCs w:val="28"/>
        </w:rPr>
        <w:t xml:space="preserve"> с конкретными химическими соединениями. Например, при окрашивании Суданом черным в клетках выявляются жиры в виде черных капель, тогда как ядра и структуры цитоплазмы останутся бесцветными. </w:t>
      </w:r>
    </w:p>
    <w:p w:rsidR="00EC4D99" w:rsidRPr="002E46DC" w:rsidRDefault="0016601B" w:rsidP="007B44F4">
      <w:pPr>
        <w:spacing w:after="0" w:line="360" w:lineRule="auto"/>
        <w:ind w:firstLine="708"/>
        <w:rPr>
          <w:rFonts w:cs="Times New Roman"/>
          <w:szCs w:val="28"/>
        </w:rPr>
      </w:pPr>
      <w:r w:rsidRPr="002E46DC">
        <w:rPr>
          <w:rFonts w:cs="Times New Roman"/>
          <w:szCs w:val="28"/>
        </w:rPr>
        <w:t>Вторая категория методов цитохимии основана на проведении химической реакции непосредственно на срезе на предметном стекле. Суть реакции состоит в том, чтобы гидролизовать изучаемое химическое соединение так, чтобы образовались специфические реакционные группы, взаимодействующие с определенным красителем. Условия гидролиза для каждого соединения подбираются индивидуально. Например, обесцвеченное основание фуксина, взаимодействуя с альдегидными группами, образует прочное соединение, которое в присутствии сернистой кислоты окрашивается в красный цвет.</w:t>
      </w:r>
    </w:p>
    <w:p w:rsidR="0016601B" w:rsidRPr="004E4AF0" w:rsidRDefault="0016601B" w:rsidP="007B44F4">
      <w:pPr>
        <w:spacing w:after="0" w:line="360" w:lineRule="auto"/>
        <w:ind w:firstLine="708"/>
        <w:rPr>
          <w:rFonts w:cs="Times New Roman"/>
          <w:szCs w:val="28"/>
        </w:rPr>
      </w:pPr>
      <w:r w:rsidRPr="004E4AF0">
        <w:rPr>
          <w:rFonts w:cs="Times New Roman"/>
          <w:szCs w:val="28"/>
        </w:rPr>
        <w:t xml:space="preserve">Для получения клеточной культуры небольшие кусочки ткани диссоциируют на отдельные клетки, используя ферментативную и механическую обработку, и получают суспензию клеток. Затем клетки помещают в специальные сосуды с плоским дном: стеклянные или пластиковые, и заливают искусственной питательной средой. Для каждого типа клеток среда индивидуальна. Для большинства животных клеток питательная среда имеет в своем составе глюкозу, незаменимые </w:t>
      </w:r>
      <w:r w:rsidRPr="004E4AF0">
        <w:rPr>
          <w:rFonts w:cs="Times New Roman"/>
          <w:szCs w:val="28"/>
        </w:rPr>
        <w:lastRenderedPageBreak/>
        <w:t xml:space="preserve">аминокислоты, витамины и небольшой процент сыворотки крови. Важно поддерживать нейтральную реакцию среды, оптимальную температуру, не допускать инфекционного заражения. В таких условиях клетки осаждаются на дно сосуда культивирования, прикрепляются к стеклу, распластываются на нем, приобретают характерную для них форму и начинают делиться. Через несколько суток вся поверхность дна сосуда становится заполненной клетками. Наступает момент контактного торможения, клетки прекращают делиться. Нормальные клетки могут в течение некоторого времени сохранять жизнеспособность в таком покоящемся состоянии. </w:t>
      </w:r>
    </w:p>
    <w:p w:rsidR="0016601B" w:rsidRPr="002E46DC" w:rsidRDefault="0016601B" w:rsidP="007B44F4">
      <w:pPr>
        <w:spacing w:after="0" w:line="360" w:lineRule="auto"/>
        <w:ind w:firstLine="708"/>
        <w:rPr>
          <w:rFonts w:cs="Times New Roman"/>
          <w:szCs w:val="28"/>
        </w:rPr>
      </w:pPr>
      <w:r w:rsidRPr="002E46DC">
        <w:rPr>
          <w:rFonts w:cs="Times New Roman"/>
          <w:szCs w:val="28"/>
        </w:rPr>
        <w:t xml:space="preserve">Именно с помощью метода клеточных культур впервые были описаны особенности опухолевых клеток. Первая особенность – способность к бесконечному делению. В 50-е гг. XX в. была получена перевиваемая клеточная культура раковых клеток опухоли молочной железы. </w:t>
      </w:r>
    </w:p>
    <w:p w:rsidR="0016601B" w:rsidRPr="002E46DC" w:rsidRDefault="0016601B" w:rsidP="007B44F4">
      <w:pPr>
        <w:spacing w:after="0" w:line="360" w:lineRule="auto"/>
        <w:ind w:firstLine="708"/>
        <w:rPr>
          <w:rFonts w:cs="Times New Roman"/>
          <w:szCs w:val="28"/>
        </w:rPr>
      </w:pPr>
      <w:r w:rsidRPr="002E46DC">
        <w:rPr>
          <w:rFonts w:cs="Times New Roman"/>
          <w:szCs w:val="28"/>
        </w:rPr>
        <w:t>Другая особенность раковых клеток: они не прекращают делиться, заполняя всю поверхность сосуда. Клетки наползают друг на друга, могут образовывать второй и третий слой.</w:t>
      </w:r>
    </w:p>
    <w:p w:rsidR="0016601B" w:rsidRPr="002E46DC" w:rsidRDefault="0016601B" w:rsidP="007B44F4">
      <w:pPr>
        <w:spacing w:after="0" w:line="360" w:lineRule="auto"/>
        <w:ind w:firstLine="708"/>
        <w:rPr>
          <w:rFonts w:cs="Times New Roman"/>
          <w:szCs w:val="28"/>
        </w:rPr>
      </w:pPr>
      <w:r w:rsidRPr="002E46DC">
        <w:rPr>
          <w:rFonts w:cs="Times New Roman"/>
          <w:szCs w:val="28"/>
        </w:rPr>
        <w:t>Нетрансформированные нормальные клетки могут делиться ограниченное количество раз. Такую культуру нельзя поддерживать бесконечно долго. После нескольких пересевов клетки перестают делиться и погибают.</w:t>
      </w:r>
    </w:p>
    <w:p w:rsidR="0016601B" w:rsidRDefault="0016601B" w:rsidP="007B44F4">
      <w:pPr>
        <w:spacing w:after="0" w:line="360" w:lineRule="auto"/>
        <w:ind w:firstLine="708"/>
        <w:rPr>
          <w:rFonts w:cs="Times New Roman"/>
          <w:szCs w:val="28"/>
        </w:rPr>
      </w:pPr>
      <w:r w:rsidRPr="002E46DC">
        <w:rPr>
          <w:rFonts w:cs="Times New Roman"/>
          <w:szCs w:val="28"/>
        </w:rPr>
        <w:t xml:space="preserve">Работа с клеточными культурами дает большие возможности для исследователей. На ранних этапах развития цитологии клеточные культуры использовали для визуального наблюдения за живыми клетками. Изучали процессы митоза, движения клеток, образования контактов между клетками. </w:t>
      </w:r>
    </w:p>
    <w:p w:rsidR="007B44F4" w:rsidRDefault="007B44F4" w:rsidP="007B44F4">
      <w:pPr>
        <w:spacing w:after="0" w:line="360" w:lineRule="auto"/>
        <w:ind w:firstLine="708"/>
        <w:rPr>
          <w:rFonts w:cs="Times New Roman"/>
          <w:szCs w:val="28"/>
        </w:rPr>
      </w:pPr>
    </w:p>
    <w:p w:rsidR="00C24806" w:rsidRPr="002E46DC" w:rsidRDefault="00A14275" w:rsidP="00A14275">
      <w:pPr>
        <w:pStyle w:val="3"/>
      </w:pPr>
      <w:bookmarkStart w:id="6" w:name="_Toc129183167"/>
      <w:r>
        <w:t xml:space="preserve">3.1 </w:t>
      </w:r>
      <w:r w:rsidR="00C24806" w:rsidRPr="002E46DC">
        <w:t>Атипичные клетки. Причины появления.</w:t>
      </w:r>
      <w:bookmarkEnd w:id="6"/>
    </w:p>
    <w:p w:rsidR="00C24806" w:rsidRPr="002E46DC" w:rsidRDefault="00C24806" w:rsidP="00C24806">
      <w:pPr>
        <w:spacing w:line="360" w:lineRule="auto"/>
        <w:rPr>
          <w:szCs w:val="28"/>
        </w:rPr>
      </w:pPr>
    </w:p>
    <w:p w:rsidR="00C24806" w:rsidRPr="002E46DC" w:rsidRDefault="00DE0824" w:rsidP="007B44F4">
      <w:pPr>
        <w:spacing w:after="0" w:line="360" w:lineRule="auto"/>
        <w:ind w:firstLine="644"/>
        <w:rPr>
          <w:rFonts w:cs="Times New Roman"/>
          <w:szCs w:val="28"/>
        </w:rPr>
      </w:pPr>
      <w:r>
        <w:rPr>
          <w:rFonts w:cs="Times New Roman"/>
          <w:szCs w:val="28"/>
        </w:rPr>
        <w:t xml:space="preserve">Каждый день на человека оказывает свое влияние сотня факторов, которая влечет за собой изменения и </w:t>
      </w:r>
      <w:r w:rsidR="00C24806" w:rsidRPr="002E46DC">
        <w:rPr>
          <w:rFonts w:cs="Times New Roman"/>
          <w:szCs w:val="28"/>
        </w:rPr>
        <w:t xml:space="preserve">повреждения его клеток. Это такие потенциально канцерогенные факторы как ультрафиолетовое и </w:t>
      </w:r>
      <w:r w:rsidR="00C24806" w:rsidRPr="002E46DC">
        <w:rPr>
          <w:rFonts w:cs="Times New Roman"/>
          <w:szCs w:val="28"/>
        </w:rPr>
        <w:lastRenderedPageBreak/>
        <w:t>электромагнитное излучение, химические вещества, радиация и т.д. Они</w:t>
      </w:r>
      <w:r>
        <w:rPr>
          <w:rFonts w:cs="Times New Roman"/>
          <w:szCs w:val="28"/>
        </w:rPr>
        <w:t xml:space="preserve"> так или иначе</w:t>
      </w:r>
      <w:r w:rsidR="00C24806" w:rsidRPr="002E46DC">
        <w:rPr>
          <w:rFonts w:cs="Times New Roman"/>
          <w:szCs w:val="28"/>
        </w:rPr>
        <w:t xml:space="preserve"> изменяют генетическую информацию в клетке, и с этого момента она выходит из-под контроля организма. Поврежденные таким образом клетки становятся атипичными, т.е. приобретают черты, не свойственные нормальной клетке. Атипичные клетки с измененной генетической информацией образуются в организме человека каждый день. Причем не одна – две, а миллионы. Любая здоровая клетка при определенных воздействиях может превратиться в атипичную и затем в опухолевую. Сам факт старения клеток также является предпосылкой для возникновения атипичных изменений в них. Таким образом, старея, наши собственные клетки иногда представляют для организма угрозу, становятся ненужными. Для того чтобы удалять атипичные и старые клетки, в организме предусмотрена система защиты – запрограммированная гибель клеток, или </w:t>
      </w:r>
      <w:r w:rsidR="00C24806" w:rsidRPr="002E46DC">
        <w:rPr>
          <w:rFonts w:cs="Times New Roman"/>
          <w:i/>
          <w:szCs w:val="28"/>
        </w:rPr>
        <w:t>апоптоз</w:t>
      </w:r>
      <w:r w:rsidR="00C24806" w:rsidRPr="002E46DC">
        <w:rPr>
          <w:rFonts w:cs="Times New Roman"/>
          <w:szCs w:val="28"/>
        </w:rPr>
        <w:t xml:space="preserve">. Это упорядоченный процесс, в ходе которого ненужные и опасные клетки полностью уничтожаются. В здоровом организме также заложены механизмы подавления опухолевой трансформации. Это так называемая система репарации, т.е. восстановление клеток и тканей после повреждающего воздействия. Если атипичную клетку невозможно восстановить, она может быть уничтожена системой иммунной защиты. </w:t>
      </w:r>
    </w:p>
    <w:p w:rsidR="00C24806" w:rsidRDefault="00C24806" w:rsidP="007B44F4">
      <w:pPr>
        <w:spacing w:after="0" w:line="360" w:lineRule="auto"/>
        <w:rPr>
          <w:rFonts w:cs="Times New Roman"/>
          <w:szCs w:val="28"/>
        </w:rPr>
      </w:pPr>
      <w:r w:rsidRPr="002E46DC">
        <w:rPr>
          <w:rFonts w:cs="Times New Roman"/>
          <w:szCs w:val="28"/>
        </w:rPr>
        <w:tab/>
        <w:t>Процесс, в ходе которого нормальные клетки и ткани превращаются в опухолевые, называется онкогенез. Опухоль не может быть, как добро- так и злокачественной. При этом далеко не все доброкачественные опухоли переходят в злокачественные. Измененные клетки могут иметь признаки опухолевых, но это еще не рак. Трансформация их в раковые происходит постепенно. А стадия от начальных минимальных изменений клеток до появления злокачественных признаков называется</w:t>
      </w:r>
      <w:r w:rsidRPr="002E46DC">
        <w:rPr>
          <w:rFonts w:cs="Times New Roman"/>
          <w:i/>
          <w:szCs w:val="28"/>
        </w:rPr>
        <w:t xml:space="preserve"> предрак</w:t>
      </w:r>
      <w:r w:rsidRPr="002E46DC">
        <w:rPr>
          <w:rFonts w:cs="Times New Roman"/>
          <w:szCs w:val="28"/>
        </w:rPr>
        <w:t xml:space="preserve">. </w:t>
      </w:r>
    </w:p>
    <w:p w:rsidR="00C24806" w:rsidRDefault="00872E31" w:rsidP="007B44F4">
      <w:pPr>
        <w:spacing w:after="0" w:line="360" w:lineRule="auto"/>
        <w:rPr>
          <w:rFonts w:cs="Times New Roman"/>
          <w:szCs w:val="28"/>
        </w:rPr>
      </w:pPr>
      <w:r>
        <w:rPr>
          <w:rFonts w:cs="Times New Roman"/>
          <w:szCs w:val="28"/>
        </w:rPr>
        <w:tab/>
        <w:t xml:space="preserve">Происходит мутация нормальных клеток и быстрое размножение их. Также многое будет зависеть от местоположения опухоли и степени ее прогрессирования. </w:t>
      </w:r>
      <w:r w:rsidR="00C24806" w:rsidRPr="002E46DC">
        <w:rPr>
          <w:rFonts w:cs="Times New Roman"/>
          <w:szCs w:val="28"/>
        </w:rPr>
        <w:t xml:space="preserve">Если на этом этапе прекратится воздействие повреждающего фактора и собственные защитные механизмы будут </w:t>
      </w:r>
      <w:r w:rsidR="00C24806" w:rsidRPr="002E46DC">
        <w:rPr>
          <w:rFonts w:cs="Times New Roman"/>
          <w:szCs w:val="28"/>
        </w:rPr>
        <w:lastRenderedPageBreak/>
        <w:t>нормализованы, опухоль может быть уничтожена или риск перехода ее в злокачественную будет минимальным [3]</w:t>
      </w:r>
      <w:r w:rsidR="007919CE">
        <w:rPr>
          <w:rFonts w:cs="Times New Roman"/>
          <w:szCs w:val="28"/>
        </w:rPr>
        <w:t>.</w:t>
      </w:r>
    </w:p>
    <w:p w:rsidR="00872E31" w:rsidRPr="002E46DC" w:rsidRDefault="00872E31" w:rsidP="007B44F4">
      <w:pPr>
        <w:spacing w:after="0" w:line="360" w:lineRule="auto"/>
        <w:rPr>
          <w:rFonts w:cs="Times New Roman"/>
          <w:szCs w:val="28"/>
        </w:rPr>
      </w:pPr>
      <w:r>
        <w:rPr>
          <w:rFonts w:cs="Times New Roman"/>
          <w:szCs w:val="28"/>
        </w:rPr>
        <w:tab/>
        <w:t>Доктор может предложить пациенту радио- или химия- терапию, все зависит от степени поражения. Фактически, радио</w:t>
      </w:r>
      <w:r w:rsidR="00526F85">
        <w:rPr>
          <w:rFonts w:cs="Times New Roman"/>
          <w:szCs w:val="28"/>
        </w:rPr>
        <w:t>-</w:t>
      </w:r>
      <w:r>
        <w:rPr>
          <w:rFonts w:cs="Times New Roman"/>
          <w:szCs w:val="28"/>
        </w:rPr>
        <w:t xml:space="preserve"> или химия</w:t>
      </w:r>
      <w:r w:rsidR="00526F85">
        <w:rPr>
          <w:rFonts w:cs="Times New Roman"/>
          <w:szCs w:val="28"/>
        </w:rPr>
        <w:t>-</w:t>
      </w:r>
      <w:r>
        <w:rPr>
          <w:rFonts w:cs="Times New Roman"/>
          <w:szCs w:val="28"/>
        </w:rPr>
        <w:t xml:space="preserve"> терапия расщепляет ДНК клетки или нарушает процесс копирования. Но они атакуют не только раковые клетки. Помимо аномальных клеток страдает большое количество тканей человека.  </w:t>
      </w:r>
    </w:p>
    <w:p w:rsidR="00C24806" w:rsidRPr="002E46DC" w:rsidRDefault="00C24806" w:rsidP="007B44F4">
      <w:pPr>
        <w:shd w:val="clear" w:color="auto" w:fill="FFFFFF"/>
        <w:spacing w:before="120" w:after="0" w:line="360" w:lineRule="auto"/>
        <w:ind w:firstLine="708"/>
        <w:rPr>
          <w:rFonts w:eastAsia="Times New Roman" w:cs="Times New Roman"/>
          <w:color w:val="000000"/>
          <w:szCs w:val="28"/>
          <w:lang w:eastAsia="ru-RU"/>
        </w:rPr>
      </w:pPr>
      <w:r w:rsidRPr="002E46DC">
        <w:rPr>
          <w:rFonts w:eastAsia="Times New Roman" w:cs="Times New Roman"/>
          <w:color w:val="000000"/>
          <w:szCs w:val="28"/>
          <w:lang w:eastAsia="ru-RU"/>
        </w:rPr>
        <w:t>Раковые клетки обладают тремя основополагающими характеристиками, за счет которых так опасны онкологические заболевания:</w:t>
      </w:r>
    </w:p>
    <w:p w:rsidR="00C24806" w:rsidRPr="002E46DC" w:rsidRDefault="00D8256F" w:rsidP="007B44F4">
      <w:pPr>
        <w:numPr>
          <w:ilvl w:val="0"/>
          <w:numId w:val="17"/>
        </w:numPr>
        <w:shd w:val="clear" w:color="auto" w:fill="FFFFFF"/>
        <w:spacing w:before="100" w:beforeAutospacing="1" w:after="0" w:line="360" w:lineRule="auto"/>
        <w:rPr>
          <w:rFonts w:eastAsia="Times New Roman" w:cs="Times New Roman"/>
          <w:color w:val="000000"/>
          <w:szCs w:val="28"/>
          <w:lang w:eastAsia="ru-RU"/>
        </w:rPr>
      </w:pPr>
      <w:r>
        <w:rPr>
          <w:rFonts w:eastAsia="Times New Roman" w:cs="Times New Roman"/>
          <w:color w:val="000000"/>
          <w:szCs w:val="28"/>
          <w:lang w:eastAsia="ru-RU"/>
        </w:rPr>
        <w:t>Они способный размножаться бесконечно</w:t>
      </w:r>
      <w:r w:rsidR="00C24806" w:rsidRPr="002E46DC">
        <w:rPr>
          <w:rFonts w:eastAsia="Times New Roman" w:cs="Times New Roman"/>
          <w:color w:val="000000"/>
          <w:szCs w:val="28"/>
          <w:lang w:eastAsia="ru-RU"/>
        </w:rPr>
        <w:t>.</w:t>
      </w:r>
    </w:p>
    <w:p w:rsidR="00C24806" w:rsidRPr="002E46DC" w:rsidRDefault="00D8256F" w:rsidP="007B44F4">
      <w:pPr>
        <w:numPr>
          <w:ilvl w:val="0"/>
          <w:numId w:val="17"/>
        </w:numPr>
        <w:shd w:val="clear" w:color="auto" w:fill="FFFFFF"/>
        <w:spacing w:before="60" w:after="0" w:line="360" w:lineRule="auto"/>
        <w:rPr>
          <w:rFonts w:eastAsia="Times New Roman" w:cs="Times New Roman"/>
          <w:color w:val="000000"/>
          <w:szCs w:val="28"/>
          <w:lang w:eastAsia="ru-RU"/>
        </w:rPr>
      </w:pPr>
      <w:r>
        <w:rPr>
          <w:rFonts w:eastAsia="Times New Roman" w:cs="Times New Roman"/>
          <w:color w:val="000000"/>
          <w:szCs w:val="28"/>
          <w:lang w:eastAsia="ru-RU"/>
        </w:rPr>
        <w:t>Способны</w:t>
      </w:r>
      <w:r w:rsidR="00C24806" w:rsidRPr="002E46DC">
        <w:rPr>
          <w:rFonts w:eastAsia="Times New Roman" w:cs="Times New Roman"/>
          <w:color w:val="000000"/>
          <w:szCs w:val="28"/>
          <w:lang w:eastAsia="ru-RU"/>
        </w:rPr>
        <w:t xml:space="preserve"> к инвазии — прорастанию в </w:t>
      </w:r>
      <w:r>
        <w:rPr>
          <w:rFonts w:eastAsia="Times New Roman" w:cs="Times New Roman"/>
          <w:color w:val="000000"/>
          <w:szCs w:val="28"/>
          <w:lang w:eastAsia="ru-RU"/>
        </w:rPr>
        <w:t xml:space="preserve">другие, </w:t>
      </w:r>
      <w:r w:rsidR="00C24806" w:rsidRPr="002E46DC">
        <w:rPr>
          <w:rFonts w:eastAsia="Times New Roman" w:cs="Times New Roman"/>
          <w:color w:val="000000"/>
          <w:szCs w:val="28"/>
          <w:lang w:eastAsia="ru-RU"/>
        </w:rPr>
        <w:t>окружающие ткани.</w:t>
      </w:r>
    </w:p>
    <w:p w:rsidR="00C24806" w:rsidRDefault="00D8256F" w:rsidP="007B44F4">
      <w:pPr>
        <w:numPr>
          <w:ilvl w:val="0"/>
          <w:numId w:val="17"/>
        </w:numPr>
        <w:shd w:val="clear" w:color="auto" w:fill="FFFFFF"/>
        <w:spacing w:before="60" w:after="0" w:line="360" w:lineRule="auto"/>
        <w:rPr>
          <w:rFonts w:eastAsia="Times New Roman" w:cs="Times New Roman"/>
          <w:color w:val="000000"/>
          <w:szCs w:val="28"/>
          <w:lang w:eastAsia="ru-RU"/>
        </w:rPr>
      </w:pPr>
      <w:r>
        <w:rPr>
          <w:rFonts w:eastAsia="Times New Roman" w:cs="Times New Roman"/>
          <w:color w:val="000000"/>
          <w:szCs w:val="28"/>
          <w:lang w:eastAsia="ru-RU"/>
        </w:rPr>
        <w:t>Способны</w:t>
      </w:r>
      <w:r w:rsidR="00C24806" w:rsidRPr="002E46DC">
        <w:rPr>
          <w:rFonts w:eastAsia="Times New Roman" w:cs="Times New Roman"/>
          <w:color w:val="000000"/>
          <w:szCs w:val="28"/>
          <w:lang w:eastAsia="ru-RU"/>
        </w:rPr>
        <w:t xml:space="preserve"> к мет</w:t>
      </w:r>
      <w:r>
        <w:rPr>
          <w:rFonts w:eastAsia="Times New Roman" w:cs="Times New Roman"/>
          <w:color w:val="000000"/>
          <w:szCs w:val="28"/>
          <w:lang w:eastAsia="ru-RU"/>
        </w:rPr>
        <w:t xml:space="preserve">астазированию — распространению </w:t>
      </w:r>
      <w:r w:rsidR="00C24806" w:rsidRPr="002E46DC">
        <w:rPr>
          <w:rFonts w:eastAsia="Times New Roman" w:cs="Times New Roman"/>
          <w:color w:val="000000"/>
          <w:szCs w:val="28"/>
          <w:lang w:eastAsia="ru-RU"/>
        </w:rPr>
        <w:t>в организме и образованию новых очагов в различных органах.</w:t>
      </w:r>
    </w:p>
    <w:p w:rsidR="007B44F4" w:rsidRDefault="007B44F4" w:rsidP="007B44F4">
      <w:pPr>
        <w:shd w:val="clear" w:color="auto" w:fill="FFFFFF"/>
        <w:spacing w:before="60" w:after="0" w:line="360" w:lineRule="auto"/>
        <w:rPr>
          <w:rFonts w:eastAsia="Times New Roman" w:cs="Times New Roman"/>
          <w:color w:val="000000"/>
          <w:szCs w:val="28"/>
          <w:lang w:eastAsia="ru-RU"/>
        </w:rPr>
      </w:pPr>
    </w:p>
    <w:p w:rsidR="005859E2" w:rsidRDefault="00D8256F" w:rsidP="00A14275">
      <w:pPr>
        <w:pStyle w:val="3"/>
      </w:pPr>
      <w:r>
        <w:t xml:space="preserve"> </w:t>
      </w:r>
      <w:bookmarkStart w:id="7" w:name="_Toc129183168"/>
      <w:r w:rsidR="00A14275">
        <w:t xml:space="preserve">3.2 </w:t>
      </w:r>
      <w:r w:rsidR="005859E2" w:rsidRPr="002E46DC">
        <w:t>Цитологические методы исследования</w:t>
      </w:r>
      <w:bookmarkEnd w:id="7"/>
    </w:p>
    <w:p w:rsidR="00D8256F" w:rsidRPr="00D8256F" w:rsidRDefault="007B44F4" w:rsidP="007B44F4">
      <w:pPr>
        <w:spacing w:after="0"/>
      </w:pPr>
      <w:r>
        <w:br/>
      </w:r>
    </w:p>
    <w:p w:rsidR="005859E2" w:rsidRPr="002E46DC" w:rsidRDefault="005859E2" w:rsidP="007B44F4">
      <w:pPr>
        <w:spacing w:after="0" w:line="360" w:lineRule="auto"/>
        <w:ind w:firstLine="708"/>
        <w:rPr>
          <w:rFonts w:cs="Times New Roman"/>
          <w:szCs w:val="28"/>
        </w:rPr>
      </w:pPr>
      <w:r w:rsidRPr="002E46DC">
        <w:rPr>
          <w:rFonts w:cs="Times New Roman"/>
          <w:szCs w:val="28"/>
        </w:rPr>
        <w:t xml:space="preserve">Цитологические методы исследования в медицине, цитологическая диагностика, методы распознавания заболеваний и исследования физиологического состояния организма человека на основании изучения морфологии клеток и цитохимических реакций. Применяются: </w:t>
      </w:r>
    </w:p>
    <w:p w:rsidR="005859E2" w:rsidRPr="002E46DC" w:rsidRDefault="005859E2" w:rsidP="007B44F4">
      <w:pPr>
        <w:spacing w:after="0" w:line="360" w:lineRule="auto"/>
        <w:ind w:firstLine="708"/>
        <w:rPr>
          <w:rFonts w:cs="Times New Roman"/>
          <w:szCs w:val="28"/>
        </w:rPr>
      </w:pPr>
      <w:r w:rsidRPr="002E46DC">
        <w:rPr>
          <w:rFonts w:cs="Times New Roman"/>
          <w:szCs w:val="28"/>
        </w:rPr>
        <w:t xml:space="preserve">1) в онкологии для распознавания злокачественных и доброкачественных опухолей; при массовых профилактических осмотрах с целью выявления ранних стадий опухолевого процесса и предраковых заболеваний; при наблюдении за ходом противоопухолевого лечения; </w:t>
      </w:r>
    </w:p>
    <w:p w:rsidR="005859E2" w:rsidRPr="002E46DC" w:rsidRDefault="005859E2" w:rsidP="007B44F4">
      <w:pPr>
        <w:spacing w:after="0" w:line="360" w:lineRule="auto"/>
        <w:ind w:firstLine="708"/>
        <w:rPr>
          <w:rFonts w:cs="Times New Roman"/>
          <w:szCs w:val="28"/>
        </w:rPr>
      </w:pPr>
      <w:r w:rsidRPr="002E46DC">
        <w:rPr>
          <w:rFonts w:cs="Times New Roman"/>
          <w:szCs w:val="28"/>
        </w:rPr>
        <w:t xml:space="preserve">2) в гематологии для диагностики заболеваний и оценки эффективности их лечения; </w:t>
      </w:r>
    </w:p>
    <w:p w:rsidR="005859E2" w:rsidRPr="002E46DC" w:rsidRDefault="005859E2" w:rsidP="007B44F4">
      <w:pPr>
        <w:spacing w:after="0" w:line="360" w:lineRule="auto"/>
        <w:ind w:firstLine="708"/>
        <w:rPr>
          <w:rFonts w:cs="Times New Roman"/>
          <w:szCs w:val="28"/>
        </w:rPr>
      </w:pPr>
      <w:r w:rsidRPr="002E46DC">
        <w:rPr>
          <w:rFonts w:cs="Times New Roman"/>
          <w:szCs w:val="28"/>
        </w:rPr>
        <w:t xml:space="preserve">3) в гинекологии — как с целью диагностики онкологических заболеваний, так и для определения беременности, гормональных нарушений и т.д.; </w:t>
      </w:r>
    </w:p>
    <w:p w:rsidR="005859E2" w:rsidRPr="002E46DC" w:rsidRDefault="005859E2" w:rsidP="007B44F4">
      <w:pPr>
        <w:spacing w:after="0" w:line="360" w:lineRule="auto"/>
        <w:ind w:firstLine="708"/>
        <w:rPr>
          <w:rFonts w:cs="Times New Roman"/>
          <w:szCs w:val="28"/>
        </w:rPr>
      </w:pPr>
      <w:r w:rsidRPr="002E46DC">
        <w:rPr>
          <w:rFonts w:cs="Times New Roman"/>
          <w:szCs w:val="28"/>
        </w:rPr>
        <w:lastRenderedPageBreak/>
        <w:t>4) для распознавания многих заболеваний органов дыхания, пищеварения, мочевыделения, нервной системы и т.д. и оценки результатов их лечения.</w:t>
      </w:r>
    </w:p>
    <w:p w:rsidR="005859E2" w:rsidRPr="002E46DC" w:rsidRDefault="005859E2" w:rsidP="007B44F4">
      <w:pPr>
        <w:spacing w:after="0" w:line="360" w:lineRule="auto"/>
        <w:ind w:firstLine="708"/>
        <w:rPr>
          <w:rFonts w:cs="Times New Roman"/>
          <w:szCs w:val="28"/>
        </w:rPr>
      </w:pPr>
      <w:r w:rsidRPr="002E46DC">
        <w:rPr>
          <w:rFonts w:cs="Times New Roman"/>
          <w:szCs w:val="28"/>
        </w:rPr>
        <w:t>Цитологические методы позволяют распознавать злокачественые опухоли различного характера и судить о распространении процесса, тканевой принадлежности опухоли</w:t>
      </w:r>
      <w:r w:rsidR="000459EA">
        <w:rPr>
          <w:rFonts w:cs="Times New Roman"/>
          <w:szCs w:val="28"/>
        </w:rPr>
        <w:t>,</w:t>
      </w:r>
      <w:r w:rsidRPr="002E46DC">
        <w:rPr>
          <w:rFonts w:cs="Times New Roman"/>
          <w:szCs w:val="28"/>
        </w:rPr>
        <w:t xml:space="preserve"> в 70—85% случаев рака определяется гистологическая форма опухоли и степень злокачественность. </w:t>
      </w:r>
    </w:p>
    <w:p w:rsidR="000459EA" w:rsidRDefault="005859E2" w:rsidP="000459EA">
      <w:pPr>
        <w:spacing w:line="360" w:lineRule="auto"/>
        <w:ind w:firstLine="708"/>
        <w:rPr>
          <w:rFonts w:cs="Times New Roman"/>
          <w:szCs w:val="28"/>
        </w:rPr>
      </w:pPr>
      <w:r w:rsidRPr="002E46DC">
        <w:rPr>
          <w:rFonts w:cs="Times New Roman"/>
          <w:szCs w:val="28"/>
        </w:rPr>
        <w:t>Методы получения клеток для исследования различны. При эксфолиативном методе изучают клетки, полученные в результате естественного отслаивания в нормальных жидкостях организма (например, кровь) или в пат</w:t>
      </w:r>
      <w:r w:rsidR="00B038EE">
        <w:rPr>
          <w:rFonts w:cs="Times New Roman"/>
          <w:szCs w:val="28"/>
        </w:rPr>
        <w:t>ологически отделяемом (например,</w:t>
      </w:r>
      <w:r w:rsidRPr="002E46DC">
        <w:rPr>
          <w:rFonts w:cs="Times New Roman"/>
          <w:szCs w:val="28"/>
        </w:rPr>
        <w:t xml:space="preserve"> мокрота) либо искусственного их отделения путём смывания, механического слущивания. </w:t>
      </w:r>
      <w:r w:rsidR="00B038EE">
        <w:rPr>
          <w:rFonts w:cs="Times New Roman"/>
          <w:szCs w:val="28"/>
        </w:rPr>
        <w:t>Также материал можно получить при помощи тонкой иглы (пункционный метод)</w:t>
      </w:r>
      <w:r w:rsidRPr="002E46DC">
        <w:rPr>
          <w:rFonts w:cs="Times New Roman"/>
          <w:szCs w:val="28"/>
        </w:rPr>
        <w:t>. Внедрение в клиническую практику эндоскопии обусловило распростран</w:t>
      </w:r>
      <w:r w:rsidR="000459EA">
        <w:rPr>
          <w:rFonts w:cs="Times New Roman"/>
          <w:szCs w:val="28"/>
        </w:rPr>
        <w:t>ение биопсионной цитологической</w:t>
      </w:r>
      <w:r w:rsidRPr="002E46DC">
        <w:rPr>
          <w:rFonts w:cs="Times New Roman"/>
          <w:szCs w:val="28"/>
        </w:rPr>
        <w:t xml:space="preserve"> диагностики, при которой материал для исследования берут путём биопсии. </w:t>
      </w:r>
      <w:r w:rsidR="007B44F4">
        <w:rPr>
          <w:rFonts w:cs="Times New Roman"/>
          <w:szCs w:val="28"/>
        </w:rPr>
        <w:br/>
      </w:r>
    </w:p>
    <w:p w:rsidR="007B44F4" w:rsidRPr="007B44F4" w:rsidRDefault="009A2C8B" w:rsidP="007B44F4">
      <w:pPr>
        <w:pStyle w:val="2"/>
        <w:numPr>
          <w:ilvl w:val="0"/>
          <w:numId w:val="2"/>
        </w:numPr>
      </w:pPr>
      <w:bookmarkStart w:id="8" w:name="_Toc129183169"/>
      <w:r w:rsidRPr="007B44F4">
        <w:rPr>
          <w:rFonts w:ascii="Times New Roman" w:hAnsi="Times New Roman" w:cs="Times New Roman"/>
          <w:color w:val="auto"/>
          <w:sz w:val="28"/>
        </w:rPr>
        <w:t>Стандарты оснащения цитологической лаборатории</w:t>
      </w:r>
      <w:bookmarkEnd w:id="8"/>
    </w:p>
    <w:p w:rsidR="00A14275" w:rsidRPr="00A14275" w:rsidRDefault="00A14275" w:rsidP="007B44F4">
      <w:pPr>
        <w:pStyle w:val="2"/>
        <w:ind w:left="644"/>
      </w:pPr>
    </w:p>
    <w:p w:rsidR="009A2C8B" w:rsidRPr="002E46DC" w:rsidRDefault="009A2C8B" w:rsidP="007B44F4">
      <w:pPr>
        <w:spacing w:after="0" w:line="360" w:lineRule="auto"/>
        <w:ind w:firstLine="708"/>
        <w:rPr>
          <w:rFonts w:cs="Times New Roman"/>
          <w:szCs w:val="28"/>
        </w:rPr>
      </w:pPr>
      <w:r w:rsidRPr="002E46DC">
        <w:rPr>
          <w:rFonts w:cs="Times New Roman"/>
          <w:szCs w:val="28"/>
        </w:rPr>
        <w:t>В</w:t>
      </w:r>
      <w:r w:rsidR="00641ABC">
        <w:rPr>
          <w:rFonts w:cs="Times New Roman"/>
          <w:szCs w:val="28"/>
        </w:rPr>
        <w:t xml:space="preserve"> цитологических</w:t>
      </w:r>
      <w:r w:rsidRPr="002E46DC">
        <w:rPr>
          <w:rFonts w:cs="Times New Roman"/>
          <w:szCs w:val="28"/>
        </w:rPr>
        <w:t xml:space="preserve"> </w:t>
      </w:r>
      <w:r w:rsidR="00641ABC">
        <w:rPr>
          <w:rFonts w:cs="Times New Roman"/>
          <w:szCs w:val="28"/>
        </w:rPr>
        <w:t>лабораториях</w:t>
      </w:r>
      <w:r w:rsidR="00641ABC" w:rsidRPr="002E46DC">
        <w:rPr>
          <w:rFonts w:cs="Times New Roman"/>
          <w:szCs w:val="28"/>
        </w:rPr>
        <w:t xml:space="preserve"> </w:t>
      </w:r>
      <w:r w:rsidRPr="002E46DC">
        <w:rPr>
          <w:rFonts w:cs="Times New Roman"/>
          <w:szCs w:val="28"/>
        </w:rPr>
        <w:t xml:space="preserve">проводят </w:t>
      </w:r>
      <w:r w:rsidR="00641ABC">
        <w:rPr>
          <w:rFonts w:cs="Times New Roman"/>
          <w:szCs w:val="28"/>
        </w:rPr>
        <w:t xml:space="preserve">исследования, для того, чтобы </w:t>
      </w:r>
      <w:r w:rsidRPr="002E46DC">
        <w:rPr>
          <w:rFonts w:cs="Times New Roman"/>
          <w:szCs w:val="28"/>
        </w:rPr>
        <w:t>выяв</w:t>
      </w:r>
      <w:r w:rsidR="00641ABC">
        <w:rPr>
          <w:rFonts w:cs="Times New Roman"/>
          <w:szCs w:val="28"/>
        </w:rPr>
        <w:t>ить</w:t>
      </w:r>
      <w:r w:rsidRPr="002E46DC">
        <w:rPr>
          <w:rFonts w:cs="Times New Roman"/>
          <w:szCs w:val="28"/>
        </w:rPr>
        <w:t xml:space="preserve"> онкологическ</w:t>
      </w:r>
      <w:r w:rsidR="00641ABC">
        <w:rPr>
          <w:rFonts w:cs="Times New Roman"/>
          <w:szCs w:val="28"/>
        </w:rPr>
        <w:t>ое</w:t>
      </w:r>
      <w:r w:rsidRPr="002E46DC">
        <w:rPr>
          <w:rFonts w:cs="Times New Roman"/>
          <w:szCs w:val="28"/>
        </w:rPr>
        <w:t xml:space="preserve"> заболевани</w:t>
      </w:r>
      <w:r w:rsidR="00641ABC">
        <w:rPr>
          <w:rFonts w:cs="Times New Roman"/>
          <w:szCs w:val="28"/>
        </w:rPr>
        <w:t>е</w:t>
      </w:r>
      <w:r w:rsidRPr="002E46DC">
        <w:rPr>
          <w:rFonts w:cs="Times New Roman"/>
          <w:szCs w:val="28"/>
        </w:rPr>
        <w:t xml:space="preserve"> на </w:t>
      </w:r>
      <w:r w:rsidR="00641ABC">
        <w:rPr>
          <w:rFonts w:cs="Times New Roman"/>
          <w:szCs w:val="28"/>
        </w:rPr>
        <w:t>его начальном этапе</w:t>
      </w:r>
      <w:r w:rsidRPr="002E46DC">
        <w:rPr>
          <w:rFonts w:cs="Times New Roman"/>
          <w:szCs w:val="28"/>
        </w:rPr>
        <w:t xml:space="preserve">. При </w:t>
      </w:r>
      <w:r w:rsidR="00641ABC">
        <w:rPr>
          <w:rFonts w:cs="Times New Roman"/>
          <w:szCs w:val="28"/>
        </w:rPr>
        <w:t>устранении</w:t>
      </w:r>
      <w:r w:rsidRPr="002E46DC">
        <w:rPr>
          <w:rFonts w:cs="Times New Roman"/>
          <w:szCs w:val="28"/>
        </w:rPr>
        <w:t xml:space="preserve"> очагов в щитовидной железе или шейке матки цитологическая диагностика — один из достоверных методов, который позволяет выявить заболевание.</w:t>
      </w:r>
    </w:p>
    <w:p w:rsidR="009A2C8B" w:rsidRPr="002E46DC" w:rsidRDefault="00641ABC" w:rsidP="007B44F4">
      <w:pPr>
        <w:spacing w:after="0" w:line="360" w:lineRule="auto"/>
        <w:ind w:firstLine="708"/>
        <w:rPr>
          <w:rFonts w:cs="Times New Roman"/>
          <w:szCs w:val="28"/>
        </w:rPr>
      </w:pPr>
      <w:r>
        <w:rPr>
          <w:rFonts w:cs="Times New Roman"/>
          <w:szCs w:val="28"/>
        </w:rPr>
        <w:t>Важно отметить, что в</w:t>
      </w:r>
      <w:r w:rsidR="009A2C8B" w:rsidRPr="002E46DC">
        <w:rPr>
          <w:rFonts w:cs="Times New Roman"/>
          <w:szCs w:val="28"/>
        </w:rPr>
        <w:t xml:space="preserve"> основе исследований лежит световая микроскопия клеток и неклеточных компонентов, содержащихся в мазке из материала тканей и органов пациента. Также для цитологического исследования подходят жидкости (мокрота, моча, сок предстательной железы и др.), пунктаты и отпечатки с удалённых тканей.</w:t>
      </w:r>
    </w:p>
    <w:p w:rsidR="009A2C8B" w:rsidRPr="002E46DC" w:rsidRDefault="009A2C8B" w:rsidP="007B44F4">
      <w:pPr>
        <w:spacing w:after="0" w:line="360" w:lineRule="auto"/>
        <w:ind w:firstLine="708"/>
        <w:rPr>
          <w:rFonts w:cs="Times New Roman"/>
          <w:szCs w:val="28"/>
        </w:rPr>
      </w:pPr>
      <w:r w:rsidRPr="002E46DC">
        <w:rPr>
          <w:rFonts w:cs="Times New Roman"/>
          <w:szCs w:val="28"/>
        </w:rPr>
        <w:t>Материал получает врач</w:t>
      </w:r>
      <w:r w:rsidR="00456E2D">
        <w:rPr>
          <w:rFonts w:cs="Times New Roman"/>
          <w:szCs w:val="28"/>
        </w:rPr>
        <w:t>,</w:t>
      </w:r>
      <w:r w:rsidR="005F692C">
        <w:rPr>
          <w:rFonts w:cs="Times New Roman"/>
          <w:szCs w:val="28"/>
        </w:rPr>
        <w:t xml:space="preserve"> ведущий</w:t>
      </w:r>
      <w:r w:rsidRPr="002E46DC">
        <w:rPr>
          <w:rFonts w:cs="Times New Roman"/>
          <w:szCs w:val="28"/>
        </w:rPr>
        <w:t xml:space="preserve"> больного, — эндоскопист, хирург, гинеколог, онколог, врач УЗИ — и передаёт его в лабораторию.</w:t>
      </w:r>
    </w:p>
    <w:p w:rsidR="009A2C8B" w:rsidRPr="002E46DC" w:rsidRDefault="009A2C8B" w:rsidP="007B44F4">
      <w:pPr>
        <w:spacing w:after="0" w:line="360" w:lineRule="auto"/>
        <w:ind w:firstLine="708"/>
        <w:rPr>
          <w:rFonts w:cs="Times New Roman"/>
          <w:szCs w:val="28"/>
        </w:rPr>
      </w:pPr>
      <w:r w:rsidRPr="002E46DC">
        <w:rPr>
          <w:rFonts w:cs="Times New Roman"/>
          <w:szCs w:val="28"/>
        </w:rPr>
        <w:lastRenderedPageBreak/>
        <w:t xml:space="preserve">Цитологическое исследование позволяет выявить злокачественные образования и диагностировать болезнь на </w:t>
      </w:r>
      <w:r w:rsidR="005F692C">
        <w:rPr>
          <w:rFonts w:cs="Times New Roman"/>
          <w:szCs w:val="28"/>
        </w:rPr>
        <w:t>начальных стадиях</w:t>
      </w:r>
      <w:r w:rsidRPr="002E46DC">
        <w:rPr>
          <w:rFonts w:cs="Times New Roman"/>
          <w:szCs w:val="28"/>
        </w:rPr>
        <w:t>.</w:t>
      </w:r>
      <w:r w:rsidR="005F692C">
        <w:rPr>
          <w:rFonts w:cs="Times New Roman"/>
          <w:szCs w:val="28"/>
        </w:rPr>
        <w:t xml:space="preserve"> Также</w:t>
      </w:r>
      <w:r w:rsidRPr="002E46DC">
        <w:rPr>
          <w:rFonts w:cs="Times New Roman"/>
          <w:szCs w:val="28"/>
        </w:rPr>
        <w:t xml:space="preserve"> </w:t>
      </w:r>
      <w:r w:rsidR="005F692C">
        <w:rPr>
          <w:rFonts w:cs="Times New Roman"/>
          <w:szCs w:val="28"/>
        </w:rPr>
        <w:t>п</w:t>
      </w:r>
      <w:r w:rsidRPr="002E46DC">
        <w:rPr>
          <w:rFonts w:cs="Times New Roman"/>
          <w:szCs w:val="28"/>
        </w:rPr>
        <w:t>араллельно диагностируются и фоновые заболевания, которые могут стать причиной развития опухоли.</w:t>
      </w:r>
    </w:p>
    <w:p w:rsidR="009A2C8B" w:rsidRPr="002E46DC" w:rsidRDefault="00A250A1" w:rsidP="007B44F4">
      <w:pPr>
        <w:spacing w:after="0" w:line="360" w:lineRule="auto"/>
        <w:ind w:firstLine="708"/>
        <w:rPr>
          <w:rFonts w:cs="Times New Roman"/>
          <w:szCs w:val="28"/>
        </w:rPr>
      </w:pPr>
      <w:r>
        <w:rPr>
          <w:rFonts w:cs="Times New Roman"/>
          <w:szCs w:val="28"/>
        </w:rPr>
        <w:t xml:space="preserve">Многие проводят диагностику на цитологические заболевания не только для того, чтобы выявить или опровергнуть онкологию, </w:t>
      </w:r>
      <w:r w:rsidR="009A2C8B" w:rsidRPr="002E46DC">
        <w:rPr>
          <w:rFonts w:cs="Times New Roman"/>
          <w:szCs w:val="28"/>
        </w:rPr>
        <w:t>но и при профилактических осмотрах (скринингах), для уточнения неонкологических заболеваний (в том числе и во время оперативного вмешательства), для контроля эффективности лечения (как в ходе терапии, так и по её завершению), а также с целью наблюдения в динамике с целью раннего выявления рецидивов.</w:t>
      </w:r>
    </w:p>
    <w:p w:rsidR="009A2C8B" w:rsidRDefault="009A2C8B" w:rsidP="00456E2D">
      <w:pPr>
        <w:spacing w:line="360" w:lineRule="auto"/>
        <w:ind w:firstLine="708"/>
        <w:rPr>
          <w:rFonts w:cs="Times New Roman"/>
          <w:szCs w:val="28"/>
        </w:rPr>
      </w:pPr>
      <w:r w:rsidRPr="002E46DC">
        <w:rPr>
          <w:rFonts w:cs="Times New Roman"/>
          <w:szCs w:val="28"/>
        </w:rPr>
        <w:t>Для проведения быстрого, качественного и объективного исследования цитологическая лаборатория должна быть оснащена необходимым оборудованием, инструментами, материалами. Требования регламентированы Приложением №11 к Порядку оказания медицинской помощи населению по профилю «онкология», утверждённому Приказом Министерства здравоохранения РФ от 15.11.2012 г. №915н; Приказом Министерства здравоохранения РФ от 25.12.1997 г. №380 «О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w:t>
      </w:r>
      <w:bookmarkStart w:id="9" w:name="_GoBack"/>
      <w:bookmarkEnd w:id="9"/>
    </w:p>
    <w:p w:rsidR="001A6575" w:rsidRPr="002E46DC" w:rsidRDefault="001A6575" w:rsidP="00456E2D">
      <w:pPr>
        <w:spacing w:line="360" w:lineRule="auto"/>
        <w:ind w:firstLine="708"/>
        <w:rPr>
          <w:rFonts w:cs="Times New Roman"/>
          <w:szCs w:val="28"/>
        </w:rPr>
      </w:pPr>
    </w:p>
    <w:p w:rsidR="00DE0824" w:rsidRPr="00C77CF5" w:rsidRDefault="001A6575" w:rsidP="00C77CF5">
      <w:pPr>
        <w:pStyle w:val="2"/>
        <w:numPr>
          <w:ilvl w:val="0"/>
          <w:numId w:val="2"/>
        </w:numPr>
        <w:rPr>
          <w:rFonts w:ascii="Times New Roman" w:hAnsi="Times New Roman" w:cs="Times New Roman"/>
          <w:color w:val="auto"/>
          <w:sz w:val="28"/>
          <w:szCs w:val="28"/>
        </w:rPr>
      </w:pPr>
      <w:bookmarkStart w:id="10" w:name="_Toc129183170"/>
      <w:r w:rsidRPr="00C77CF5">
        <w:rPr>
          <w:rFonts w:ascii="Times New Roman" w:hAnsi="Times New Roman" w:cs="Times New Roman"/>
          <w:color w:val="auto"/>
          <w:sz w:val="28"/>
        </w:rPr>
        <w:t>Другие методы выявления раковых опухолей</w:t>
      </w:r>
      <w:bookmarkEnd w:id="10"/>
      <w:r w:rsidR="009A2C8B" w:rsidRPr="00C77CF5">
        <w:rPr>
          <w:rFonts w:ascii="Times New Roman" w:hAnsi="Times New Roman" w:cs="Times New Roman"/>
          <w:color w:val="auto"/>
          <w:sz w:val="28"/>
          <w:szCs w:val="28"/>
        </w:rPr>
        <w:t xml:space="preserve"> </w:t>
      </w:r>
    </w:p>
    <w:p w:rsidR="001A6575" w:rsidRPr="001A6575" w:rsidRDefault="001A6575" w:rsidP="001A6575"/>
    <w:p w:rsidR="007B44F4" w:rsidRDefault="001A6575" w:rsidP="007B44F4">
      <w:pPr>
        <w:spacing w:after="0" w:line="360" w:lineRule="auto"/>
        <w:ind w:firstLine="708"/>
        <w:rPr>
          <w:rFonts w:cs="Times New Roman"/>
          <w:szCs w:val="28"/>
        </w:rPr>
      </w:pPr>
      <w:r>
        <w:rPr>
          <w:rFonts w:cs="Times New Roman"/>
          <w:szCs w:val="28"/>
        </w:rPr>
        <w:t xml:space="preserve">Как правило, раковые опухоли обнаруживаются на профилактических осмотрах. Пациент и не подозревая страшную болезни проходит медицинский осмотр в рамках ежегодной диспансеризации. Одно из самых распространённых способов обнаружить раковое заболевание – рентгеновское исследование. </w:t>
      </w:r>
    </w:p>
    <w:p w:rsidR="001A6575" w:rsidRPr="001A6575" w:rsidRDefault="001A6575" w:rsidP="001A6575">
      <w:pPr>
        <w:spacing w:after="0" w:line="360" w:lineRule="auto"/>
        <w:ind w:firstLine="708"/>
        <w:rPr>
          <w:rFonts w:cs="Times New Roman"/>
          <w:szCs w:val="28"/>
        </w:rPr>
      </w:pPr>
      <w:r w:rsidRPr="001A6575">
        <w:rPr>
          <w:rFonts w:cs="Times New Roman"/>
          <w:szCs w:val="28"/>
        </w:rPr>
        <w:t xml:space="preserve">Диагностическая визуализация — рентгеновские исследования, маммография, компьютерная и магнитно-резонансная томография, </w:t>
      </w:r>
      <w:r w:rsidRPr="001A6575">
        <w:rPr>
          <w:rFonts w:cs="Times New Roman"/>
          <w:szCs w:val="28"/>
        </w:rPr>
        <w:lastRenderedPageBreak/>
        <w:t>позитронно-эмиссионная томография, совмещенная с томографией, двухфотонная рентгеновская абсорциометрия, УЗИ органов брюшной полости, печени и др.</w:t>
      </w:r>
      <w:r w:rsidR="00CE067C">
        <w:rPr>
          <w:rFonts w:cs="Times New Roman"/>
          <w:szCs w:val="28"/>
        </w:rPr>
        <w:t xml:space="preserve"> способны исследовать прогрессивность раковых опухолей и метастаз.</w:t>
      </w:r>
    </w:p>
    <w:p w:rsidR="001A6575" w:rsidRPr="001A6575" w:rsidRDefault="00CE067C" w:rsidP="001A6575">
      <w:pPr>
        <w:spacing w:after="0" w:line="360" w:lineRule="auto"/>
        <w:ind w:firstLine="708"/>
        <w:rPr>
          <w:rFonts w:cs="Times New Roman"/>
          <w:szCs w:val="28"/>
        </w:rPr>
      </w:pPr>
      <w:r>
        <w:rPr>
          <w:rFonts w:cs="Times New Roman"/>
          <w:szCs w:val="28"/>
        </w:rPr>
        <w:t>Так же такие э</w:t>
      </w:r>
      <w:r w:rsidR="001A6575" w:rsidRPr="001A6575">
        <w:rPr>
          <w:rFonts w:cs="Times New Roman"/>
          <w:szCs w:val="28"/>
        </w:rPr>
        <w:t>ндоскопические исследования</w:t>
      </w:r>
      <w:r>
        <w:rPr>
          <w:rFonts w:cs="Times New Roman"/>
          <w:szCs w:val="28"/>
        </w:rPr>
        <w:t xml:space="preserve"> могут выявить раковые заболевания на начальных этапах</w:t>
      </w:r>
      <w:r w:rsidR="001A6575" w:rsidRPr="001A6575">
        <w:rPr>
          <w:rFonts w:cs="Times New Roman"/>
          <w:szCs w:val="28"/>
        </w:rPr>
        <w:t>:</w:t>
      </w:r>
    </w:p>
    <w:p w:rsidR="001A6575" w:rsidRPr="00CE067C" w:rsidRDefault="001A6575" w:rsidP="00CE067C">
      <w:pPr>
        <w:pStyle w:val="a3"/>
        <w:numPr>
          <w:ilvl w:val="0"/>
          <w:numId w:val="19"/>
        </w:numPr>
        <w:spacing w:after="0" w:line="360" w:lineRule="auto"/>
        <w:rPr>
          <w:rFonts w:cs="Times New Roman"/>
          <w:szCs w:val="28"/>
        </w:rPr>
      </w:pPr>
      <w:r w:rsidRPr="00CE067C">
        <w:rPr>
          <w:rFonts w:cs="Times New Roman"/>
          <w:szCs w:val="28"/>
        </w:rPr>
        <w:t>эзофагогастродуоденоскопия — исследование желудка и 12-перстной кишки;</w:t>
      </w:r>
    </w:p>
    <w:p w:rsidR="001A6575" w:rsidRPr="00CE067C" w:rsidRDefault="001A6575" w:rsidP="00CE067C">
      <w:pPr>
        <w:pStyle w:val="a3"/>
        <w:numPr>
          <w:ilvl w:val="0"/>
          <w:numId w:val="19"/>
        </w:numPr>
        <w:spacing w:after="0" w:line="360" w:lineRule="auto"/>
        <w:rPr>
          <w:rFonts w:cs="Times New Roman"/>
          <w:szCs w:val="28"/>
        </w:rPr>
      </w:pPr>
      <w:r w:rsidRPr="00CE067C">
        <w:rPr>
          <w:rFonts w:cs="Times New Roman"/>
          <w:szCs w:val="28"/>
        </w:rPr>
        <w:t>колоноскопия — исследование толстого кишечника;</w:t>
      </w:r>
    </w:p>
    <w:p w:rsidR="001A6575" w:rsidRPr="00CE067C" w:rsidRDefault="001A6575" w:rsidP="00CE067C">
      <w:pPr>
        <w:pStyle w:val="a3"/>
        <w:numPr>
          <w:ilvl w:val="0"/>
          <w:numId w:val="19"/>
        </w:numPr>
        <w:spacing w:after="0" w:line="360" w:lineRule="auto"/>
        <w:rPr>
          <w:rFonts w:cs="Times New Roman"/>
          <w:szCs w:val="28"/>
        </w:rPr>
      </w:pPr>
      <w:r w:rsidRPr="00CE067C">
        <w:rPr>
          <w:rFonts w:cs="Times New Roman"/>
          <w:szCs w:val="28"/>
        </w:rPr>
        <w:t>кольпоскопия — исследование влагалища и шейки матки;</w:t>
      </w:r>
    </w:p>
    <w:p w:rsidR="001A6575" w:rsidRPr="00CE067C" w:rsidRDefault="001A6575" w:rsidP="00CE067C">
      <w:pPr>
        <w:pStyle w:val="a3"/>
        <w:numPr>
          <w:ilvl w:val="0"/>
          <w:numId w:val="19"/>
        </w:numPr>
        <w:spacing w:after="0" w:line="360" w:lineRule="auto"/>
        <w:rPr>
          <w:rFonts w:cs="Times New Roman"/>
          <w:szCs w:val="28"/>
        </w:rPr>
      </w:pPr>
      <w:r w:rsidRPr="00CE067C">
        <w:rPr>
          <w:rFonts w:cs="Times New Roman"/>
          <w:szCs w:val="28"/>
        </w:rPr>
        <w:t>цистоскопия — исследование мочевого пузыря и уретры;</w:t>
      </w:r>
    </w:p>
    <w:p w:rsidR="001A6575" w:rsidRPr="00CE067C" w:rsidRDefault="001A6575" w:rsidP="00CE067C">
      <w:pPr>
        <w:pStyle w:val="a3"/>
        <w:numPr>
          <w:ilvl w:val="0"/>
          <w:numId w:val="19"/>
        </w:numPr>
        <w:spacing w:after="0" w:line="360" w:lineRule="auto"/>
        <w:rPr>
          <w:rFonts w:cs="Times New Roman"/>
          <w:szCs w:val="28"/>
        </w:rPr>
      </w:pPr>
      <w:r w:rsidRPr="00CE067C">
        <w:rPr>
          <w:rFonts w:cs="Times New Roman"/>
          <w:szCs w:val="28"/>
        </w:rPr>
        <w:t>эндоскопическая ретроградная холангиопанкреатография — изучение желчных протоков, желчного пузыря и печени с помощью эндоскопа и рентгеновских методов;</w:t>
      </w:r>
    </w:p>
    <w:p w:rsidR="001A6575" w:rsidRPr="00CE067C" w:rsidRDefault="001A6575" w:rsidP="00CE067C">
      <w:pPr>
        <w:pStyle w:val="a3"/>
        <w:numPr>
          <w:ilvl w:val="0"/>
          <w:numId w:val="19"/>
        </w:numPr>
        <w:spacing w:after="0" w:line="360" w:lineRule="auto"/>
        <w:rPr>
          <w:rFonts w:cs="Times New Roman"/>
          <w:szCs w:val="28"/>
        </w:rPr>
      </w:pPr>
      <w:r w:rsidRPr="00CE067C">
        <w:rPr>
          <w:rFonts w:cs="Times New Roman"/>
          <w:szCs w:val="28"/>
        </w:rPr>
        <w:t>сигмоидоскопия — обследование сигмовидной кишки.</w:t>
      </w:r>
    </w:p>
    <w:p w:rsidR="001A6575" w:rsidRDefault="00CE067C" w:rsidP="00CE067C">
      <w:pPr>
        <w:pStyle w:val="3"/>
      </w:pPr>
      <w:bookmarkStart w:id="11" w:name="_Toc129183171"/>
      <w:r>
        <w:t>5.1 Магниторезонансная томография и компьютерная томография, как способ исследования раковых клеток</w:t>
      </w:r>
      <w:bookmarkEnd w:id="11"/>
    </w:p>
    <w:p w:rsidR="00CE067C" w:rsidRDefault="00CE067C" w:rsidP="00CE067C"/>
    <w:p w:rsidR="00C02D74" w:rsidRDefault="00C02D74" w:rsidP="00CE067C">
      <w:pPr>
        <w:spacing w:line="360" w:lineRule="auto"/>
        <w:ind w:firstLine="708"/>
      </w:pPr>
      <w:r w:rsidRPr="00C02D74">
        <w:t>Врачи-онкологи уже привыкли к тому, что для правильной диагностики рака необходим пересмотр гистологических исследований (результатов биопсии). Ведь нужно точно ответить на вопрос, есть или нет признаков злокачественной опухоли на полученных гистологических срезах.</w:t>
      </w:r>
    </w:p>
    <w:p w:rsidR="00CE067C" w:rsidRDefault="00CE067C" w:rsidP="00CE067C">
      <w:pPr>
        <w:spacing w:line="360" w:lineRule="auto"/>
        <w:ind w:firstLine="708"/>
      </w:pPr>
      <w:r>
        <w:t>Магниторезонансная томография (</w:t>
      </w:r>
      <w:r w:rsidRPr="00CE067C">
        <w:t>МРТ</w:t>
      </w:r>
      <w:r>
        <w:t>)</w:t>
      </w:r>
      <w:r w:rsidRPr="00CE067C">
        <w:t xml:space="preserve"> не использует рентгеновские лучи или ионизирующее излучение, что отличает его от компьютерной (КТ) и позитронно-эмиссионной томографии. По сравнению с КТ, процедура МРТ более шумная и часто занимает больше времени, к тому же обычно требуется нахождение объекта в узком тоннеле. Кроме того, люди с некоторыми медицинскими имплантатами или другим несъёмным металлом внутри тела могут быть не в состоянии безопасно пройти МРТ.</w:t>
      </w:r>
    </w:p>
    <w:p w:rsidR="001A65EF" w:rsidRDefault="001A65EF" w:rsidP="001A65EF">
      <w:pPr>
        <w:spacing w:line="360" w:lineRule="auto"/>
        <w:ind w:firstLine="708"/>
      </w:pPr>
      <w:r>
        <w:t>Рак при томографии выглядит определенным образом:</w:t>
      </w:r>
    </w:p>
    <w:p w:rsidR="001A65EF" w:rsidRDefault="001A65EF" w:rsidP="001A65EF">
      <w:pPr>
        <w:pStyle w:val="a3"/>
        <w:numPr>
          <w:ilvl w:val="0"/>
          <w:numId w:val="20"/>
        </w:numPr>
        <w:spacing w:line="360" w:lineRule="auto"/>
      </w:pPr>
      <w:r>
        <w:lastRenderedPageBreak/>
        <w:t>Очаг имеет неровные, нечеткие контуры.</w:t>
      </w:r>
    </w:p>
    <w:p w:rsidR="001A65EF" w:rsidRDefault="001A65EF" w:rsidP="001A65EF">
      <w:pPr>
        <w:pStyle w:val="a3"/>
        <w:numPr>
          <w:ilvl w:val="0"/>
          <w:numId w:val="20"/>
        </w:numPr>
        <w:spacing w:line="360" w:lineRule="auto"/>
      </w:pPr>
      <w:r>
        <w:t>Перифокальный отек за счет вовлечения соседних здоровых тканей.</w:t>
      </w:r>
    </w:p>
    <w:p w:rsidR="001A65EF" w:rsidRDefault="001A65EF" w:rsidP="001A65EF">
      <w:pPr>
        <w:pStyle w:val="a3"/>
        <w:numPr>
          <w:ilvl w:val="0"/>
          <w:numId w:val="20"/>
        </w:numPr>
        <w:spacing w:line="360" w:lineRule="auto"/>
      </w:pPr>
      <w:r>
        <w:t>Неоднородность структуры очага. Имеются места большего и меньшего уплотнения, так как внутри опухоли имеются участки некроза, обызвествления, кровоизлияния из-за разъедания стенок кровеносных сосудов.</w:t>
      </w:r>
    </w:p>
    <w:p w:rsidR="00CE067C" w:rsidRDefault="00CE067C" w:rsidP="00CE067C">
      <w:pPr>
        <w:spacing w:line="360" w:lineRule="auto"/>
        <w:ind w:firstLine="708"/>
      </w:pPr>
      <w:r>
        <w:t>Компьютерная томография — метод диагностики организма, в основании которого лежит неразрушающее послойное исследование тканей и внутренних органов при помощи рентгеновского излучения. Компьютерные томографы позволяют получить изображение с высоким пространственном и контрастном разрешением, а время исследования составляет несколько секунд.</w:t>
      </w:r>
    </w:p>
    <w:p w:rsidR="00CE067C" w:rsidRDefault="00CE067C" w:rsidP="00CE067C">
      <w:pPr>
        <w:spacing w:line="360" w:lineRule="auto"/>
      </w:pPr>
      <w:r>
        <w:t>Во время компьютерной томографии пациент подвергается лучевой нагрузке, но доза облучения довольно мала и контролируется с помощью оборудования. Поэтому какого-либо вреда исследование нанести организму больного не может.</w:t>
      </w:r>
    </w:p>
    <w:p w:rsidR="00CE067C" w:rsidRDefault="00CE067C" w:rsidP="00CE067C">
      <w:pPr>
        <w:spacing w:line="360" w:lineRule="auto"/>
        <w:ind w:firstLine="360"/>
      </w:pPr>
      <w:r w:rsidRPr="00CE067C">
        <w:t>Метастазы быстро распространяются по организму, поражая разные его участки. С помощью проведения КТ можно обнаружить как объемные новообразования, так самые мелкие раковые очаги. Чем хорошо данное исследование, так это тем, что изображение, передаваемое томографом, позволит обследовать любой тип ткани – от мягких до костных.</w:t>
      </w:r>
    </w:p>
    <w:p w:rsidR="00C02D74" w:rsidRDefault="00C02D74" w:rsidP="00C02D74">
      <w:pPr>
        <w:spacing w:line="360" w:lineRule="auto"/>
        <w:ind w:firstLine="360"/>
      </w:pPr>
      <w:r>
        <w:t>МРТ и КТ играет важную роль в процессе стадирования рака. Онколог проведет томографию, чтобы определить степень и тяжесть состояния. Затем диагнозу будет присвоена стадия. Чем выше стадия, тем больше онкология поразила организм и метастазировала. Большинство видов онкологии имеют 4 стадии. Конкретная стадия определяется несколькими различными факторами, включая размер и расположение опухоли:</w:t>
      </w:r>
    </w:p>
    <w:p w:rsidR="00C02D74" w:rsidRDefault="00C02D74" w:rsidP="00C02D74">
      <w:pPr>
        <w:spacing w:line="360" w:lineRule="auto"/>
        <w:ind w:firstLine="360"/>
      </w:pPr>
      <w:r>
        <w:lastRenderedPageBreak/>
        <w:t>стадия I: онкология локализуется на небольшой площади и не распространяется на лимфатические узлы или другие ткани</w:t>
      </w:r>
    </w:p>
    <w:p w:rsidR="00C02D74" w:rsidRDefault="00C02D74" w:rsidP="00C02D74">
      <w:pPr>
        <w:spacing w:line="360" w:lineRule="auto"/>
        <w:ind w:firstLine="360"/>
      </w:pPr>
      <w:r>
        <w:t>стадия II: онкология выросла, но не распространилась</w:t>
      </w:r>
    </w:p>
    <w:p w:rsidR="00C02D74" w:rsidRDefault="00C02D74" w:rsidP="00C02D74">
      <w:pPr>
        <w:spacing w:line="360" w:lineRule="auto"/>
        <w:ind w:firstLine="360"/>
      </w:pPr>
      <w:r>
        <w:t>стадия III: онкология увеличилась в размерах и, возможно, распространилась на лимфатические узлы или другие ткани</w:t>
      </w:r>
    </w:p>
    <w:p w:rsidR="00C02D74" w:rsidRDefault="00C02D74" w:rsidP="00C02D74">
      <w:pPr>
        <w:spacing w:line="360" w:lineRule="auto"/>
        <w:ind w:firstLine="360"/>
      </w:pPr>
      <w:r>
        <w:t>стадия IV: онкология распространилась на другие органы или области тела. Эту стадию также называют метастатическим или запущенным раком.</w:t>
      </w:r>
    </w:p>
    <w:p w:rsidR="00C02D74" w:rsidRDefault="00C02D74" w:rsidP="00C02D74">
      <w:pPr>
        <w:spacing w:line="360" w:lineRule="auto"/>
        <w:ind w:firstLine="360"/>
      </w:pPr>
      <w:r>
        <w:t>Хотя стадии с I по IV являются наиболее распространенными, существует также нулевая стадия. Эта самая ранняя фаза описывает онкологию, которая все еще локализована в области, в которой она начала развиваться. Онкология, которая все еще находится на нулевой стадии, обычно легко поддается лечению и считается большинством медицинских работников предонкологическим состоянием.</w:t>
      </w:r>
    </w:p>
    <w:p w:rsidR="001A65EF" w:rsidRDefault="001A65EF" w:rsidP="001A65EF">
      <w:pPr>
        <w:spacing w:line="360" w:lineRule="auto"/>
        <w:ind w:firstLine="360"/>
      </w:pPr>
      <w:r>
        <w:t>Компьютерная томография – это современный метод диагностики, основанный на принципе рентгеновского обследования. По большому счету, это рентген, сочетающий в себе компьютерные технологии. С ее помощью врач получает послойные срезы исследуемого участка под различными углами. Этот метод совершенно безболезненный и не причиняет пациенту дискомфорта. Однако при КТ человек получает определенную дозу облучения, поэтому её не следует проводить чаще, чем раз в 6 месяцев, и лучше не делать детям до 7 лет. Беременным женщинам компьютерная томография вообще категорически запрещена.</w:t>
      </w:r>
    </w:p>
    <w:p w:rsidR="001A65EF" w:rsidRPr="00CE067C" w:rsidRDefault="001A65EF" w:rsidP="001A65EF">
      <w:pPr>
        <w:spacing w:line="360" w:lineRule="auto"/>
        <w:ind w:firstLine="360"/>
      </w:pPr>
      <w:r>
        <w:t xml:space="preserve">Магнитно-резонансная томография – это точный и информативный способ диагностики, при котором тело пациента подвергается воздействию безобидных магнитных волн. Этот неинвазивный метод исследования позволяет получить трехмерное изображение, которое выводится на монитор компьютера. Противопоказанием к МРТ будет наличие металла в теле (пули, осколки, скобы, шунты) и имплантированных устройств жизнеобеспечения </w:t>
      </w:r>
      <w:r>
        <w:lastRenderedPageBreak/>
        <w:t>(кардиостимуляторов, инсулиновых помп). По точности диагностирования два эти метода аппаратной диагностики сопоставимы. Главное отличие КТ и МРТ заключается лишь в физике процесса. КТ использует силу рентгеновских лучей, а МРТ - мощь магнитного поля. Оба типа обследования широко используются при выявлении онкологических заболеваний.</w:t>
      </w:r>
    </w:p>
    <w:p w:rsidR="00C33153" w:rsidRPr="007B44F4" w:rsidRDefault="00C33153" w:rsidP="007B44F4">
      <w:pPr>
        <w:pStyle w:val="1"/>
        <w:numPr>
          <w:ilvl w:val="0"/>
          <w:numId w:val="15"/>
        </w:numPr>
        <w:rPr>
          <w:rFonts w:ascii="Times New Roman" w:hAnsi="Times New Roman" w:cs="Times New Roman"/>
          <w:color w:val="auto"/>
          <w:sz w:val="28"/>
        </w:rPr>
      </w:pPr>
      <w:bookmarkStart w:id="12" w:name="_Toc129183172"/>
      <w:r w:rsidRPr="007B44F4">
        <w:rPr>
          <w:rFonts w:ascii="Times New Roman" w:hAnsi="Times New Roman" w:cs="Times New Roman"/>
          <w:color w:val="auto"/>
          <w:sz w:val="28"/>
        </w:rPr>
        <w:t>Практическая часть</w:t>
      </w:r>
      <w:bookmarkEnd w:id="12"/>
      <w:r w:rsidRPr="007B44F4">
        <w:rPr>
          <w:rFonts w:ascii="Times New Roman" w:hAnsi="Times New Roman" w:cs="Times New Roman"/>
          <w:color w:val="auto"/>
          <w:sz w:val="28"/>
        </w:rPr>
        <w:t xml:space="preserve"> </w:t>
      </w:r>
    </w:p>
    <w:p w:rsidR="00F35360" w:rsidRPr="00F35360" w:rsidRDefault="00F35360" w:rsidP="00F35360"/>
    <w:p w:rsidR="00C10AF3" w:rsidRPr="00A14275" w:rsidRDefault="00A14275" w:rsidP="00A14275">
      <w:pPr>
        <w:pStyle w:val="2"/>
        <w:rPr>
          <w:rFonts w:ascii="Times New Roman" w:hAnsi="Times New Roman" w:cs="Times New Roman"/>
          <w:color w:val="auto"/>
          <w:sz w:val="28"/>
        </w:rPr>
      </w:pPr>
      <w:bookmarkStart w:id="13" w:name="_Toc129183173"/>
      <w:r>
        <w:rPr>
          <w:rFonts w:ascii="Times New Roman" w:hAnsi="Times New Roman" w:cs="Times New Roman"/>
          <w:color w:val="auto"/>
          <w:sz w:val="28"/>
        </w:rPr>
        <w:t xml:space="preserve">5. </w:t>
      </w:r>
      <w:r w:rsidR="00C10AF3" w:rsidRPr="00A14275">
        <w:rPr>
          <w:rFonts w:ascii="Times New Roman" w:hAnsi="Times New Roman" w:cs="Times New Roman"/>
          <w:color w:val="auto"/>
          <w:sz w:val="28"/>
        </w:rPr>
        <w:t>Приборы, установленные в цитологической лаборатории</w:t>
      </w:r>
      <w:bookmarkEnd w:id="13"/>
      <w:r w:rsidR="00C10AF3" w:rsidRPr="00A14275">
        <w:rPr>
          <w:rFonts w:ascii="Times New Roman" w:hAnsi="Times New Roman" w:cs="Times New Roman"/>
          <w:color w:val="auto"/>
          <w:sz w:val="28"/>
        </w:rPr>
        <w:t xml:space="preserve"> </w:t>
      </w:r>
    </w:p>
    <w:p w:rsidR="007B44F4" w:rsidRDefault="000A6588" w:rsidP="007B44F4">
      <w:pPr>
        <w:spacing w:before="240" w:line="360" w:lineRule="auto"/>
        <w:rPr>
          <w:rFonts w:cs="Times New Roman"/>
        </w:rPr>
      </w:pPr>
      <w:r w:rsidRPr="000A6588">
        <w:rPr>
          <w:rFonts w:cs="Times New Roman"/>
        </w:rPr>
        <w:t>5.</w:t>
      </w:r>
      <w:r w:rsidR="00CC1BF7">
        <w:rPr>
          <w:rFonts w:cs="Times New Roman"/>
        </w:rPr>
        <w:t>1</w:t>
      </w:r>
      <w:r w:rsidRPr="000A6588">
        <w:rPr>
          <w:rFonts w:cs="Times New Roman"/>
        </w:rPr>
        <w:t xml:space="preserve"> Цитологическая центрифуга</w:t>
      </w:r>
    </w:p>
    <w:p w:rsidR="00C10AF3" w:rsidRDefault="00C10AF3" w:rsidP="007B44F4">
      <w:pPr>
        <w:spacing w:before="240" w:after="0" w:line="360" w:lineRule="auto"/>
        <w:ind w:firstLine="708"/>
        <w:rPr>
          <w:rFonts w:cs="Times New Roman"/>
          <w:szCs w:val="28"/>
        </w:rPr>
      </w:pPr>
      <w:r w:rsidRPr="002E46DC">
        <w:rPr>
          <w:rFonts w:cs="Times New Roman"/>
          <w:szCs w:val="28"/>
        </w:rPr>
        <w:t xml:space="preserve">Цитологические центрифуги </w:t>
      </w:r>
      <w:r w:rsidR="00846E13">
        <w:rPr>
          <w:rFonts w:cs="Times New Roman"/>
          <w:szCs w:val="28"/>
        </w:rPr>
        <w:t>позволяют разделить на предметном стекле жидкую суспензию на составные элементы: нужные клетки будут оседать на стенках пробирки</w:t>
      </w:r>
      <w:r w:rsidRPr="002E46DC">
        <w:rPr>
          <w:rFonts w:cs="Times New Roman"/>
          <w:szCs w:val="28"/>
        </w:rPr>
        <w:t xml:space="preserve"> за счет центробежной силы вращающегося ротора. Такой подход позволяет избежать механического повреждения клеток при создании монослоя, что значительно повышает точность анализа.</w:t>
      </w:r>
    </w:p>
    <w:p w:rsidR="00086156" w:rsidRDefault="00660DD0" w:rsidP="007B44F4">
      <w:pPr>
        <w:spacing w:after="0" w:line="360" w:lineRule="auto"/>
        <w:ind w:firstLine="708"/>
        <w:rPr>
          <w:rFonts w:cs="Times New Roman"/>
          <w:szCs w:val="28"/>
        </w:rPr>
      </w:pPr>
      <w:r w:rsidRPr="00660DD0">
        <w:rPr>
          <w:rFonts w:cs="Times New Roman"/>
          <w:szCs w:val="28"/>
        </w:rPr>
        <w:t xml:space="preserve">Конструкция центрифуг для цитологического анализа позволяет работать с образцами любого размера. </w:t>
      </w:r>
      <w:r w:rsidR="00846E13">
        <w:rPr>
          <w:rFonts w:cs="Times New Roman"/>
          <w:szCs w:val="28"/>
        </w:rPr>
        <w:t>Любая модель цитоцентрифуг</w:t>
      </w:r>
      <w:r w:rsidRPr="00660DD0">
        <w:rPr>
          <w:rFonts w:cs="Times New Roman"/>
          <w:szCs w:val="28"/>
        </w:rPr>
        <w:t xml:space="preserve"> поддерживает 10 режимов разгона и торможения двигателя, благодаря чему оператор может задать оптимальные условия центрифугирования материала, полученного из различных органов и тканей. </w:t>
      </w:r>
      <w:r w:rsidR="00846E13">
        <w:rPr>
          <w:rFonts w:cs="Times New Roman"/>
          <w:szCs w:val="28"/>
        </w:rPr>
        <w:t xml:space="preserve">Плавно ускоряя, мы предупреждаем нарушение целостности клеток. </w:t>
      </w:r>
    </w:p>
    <w:p w:rsidR="00C10AF3" w:rsidRPr="002E46DC" w:rsidRDefault="00C10AF3" w:rsidP="007B44F4">
      <w:pPr>
        <w:spacing w:after="0" w:line="360" w:lineRule="auto"/>
        <w:ind w:firstLine="708"/>
        <w:rPr>
          <w:rFonts w:cs="Times New Roman"/>
          <w:szCs w:val="28"/>
        </w:rPr>
      </w:pPr>
      <w:r w:rsidRPr="002E46DC">
        <w:rPr>
          <w:rFonts w:cs="Times New Roman"/>
          <w:szCs w:val="28"/>
        </w:rPr>
        <w:t>Цитоцентрифуги позволяют одновременно работать с количеством образцов от 4 до 12, в зависимости от используемого ротора. При использовании двойных камер для образцов, специальных предметных стекол с двумя полями зрения и ротора большой емкости можно одновременно получать цитологические препараты из 24 образцов.</w:t>
      </w:r>
    </w:p>
    <w:p w:rsidR="00C10AF3" w:rsidRPr="002E46DC" w:rsidRDefault="00C10AF3" w:rsidP="007B44F4">
      <w:pPr>
        <w:spacing w:after="0" w:line="360" w:lineRule="auto"/>
        <w:ind w:firstLine="708"/>
        <w:rPr>
          <w:rFonts w:cs="Times New Roman"/>
          <w:szCs w:val="28"/>
        </w:rPr>
      </w:pPr>
      <w:r w:rsidRPr="002E46DC">
        <w:rPr>
          <w:rFonts w:cs="Times New Roman"/>
          <w:szCs w:val="28"/>
        </w:rPr>
        <w:t>Для пользователей цитоцентрифуг доступны такие аксессуары как камеры для образцов различной емкости, предметные стекла с различной площадью полей зрения, а также большое количество реактивов и наборов для дифференциальной окраски цитологических препаратов.</w:t>
      </w:r>
    </w:p>
    <w:p w:rsidR="00C10AF3" w:rsidRPr="002E46DC" w:rsidRDefault="00C10AF3" w:rsidP="007B44F4">
      <w:pPr>
        <w:spacing w:after="0" w:line="360" w:lineRule="auto"/>
        <w:ind w:firstLine="708"/>
        <w:rPr>
          <w:rFonts w:cs="Times New Roman"/>
          <w:szCs w:val="28"/>
        </w:rPr>
      </w:pPr>
      <w:r w:rsidRPr="002E46DC">
        <w:rPr>
          <w:rFonts w:cs="Times New Roman"/>
          <w:szCs w:val="28"/>
        </w:rPr>
        <w:lastRenderedPageBreak/>
        <w:t>В качестве альтернативы цитологической центрифуге, для создания монослоя суспензионных клеток можно использовать полимерные шпатели или стекла с шлифованным краем для растяжки мазков.</w:t>
      </w:r>
    </w:p>
    <w:p w:rsidR="00C10AF3" w:rsidRPr="002E46DC" w:rsidRDefault="00C10AF3" w:rsidP="00456E2D">
      <w:pPr>
        <w:spacing w:line="360" w:lineRule="auto"/>
        <w:ind w:firstLine="708"/>
        <w:rPr>
          <w:rFonts w:cs="Times New Roman"/>
          <w:szCs w:val="28"/>
        </w:rPr>
      </w:pPr>
      <w:r w:rsidRPr="002E46DC">
        <w:rPr>
          <w:rFonts w:cs="Times New Roman"/>
          <w:szCs w:val="28"/>
        </w:rPr>
        <w:t>Цитоцентрифуги применяют для исследований в области цитологии, микробиологии, гематологии, онкологии и вирусологии.</w:t>
      </w:r>
    </w:p>
    <w:p w:rsidR="00F35360" w:rsidRDefault="00F35360" w:rsidP="007B44F4">
      <w:pPr>
        <w:spacing w:before="240" w:line="360" w:lineRule="auto"/>
        <w:ind w:firstLine="708"/>
        <w:rPr>
          <w:rFonts w:cs="Times New Roman"/>
          <w:szCs w:val="28"/>
        </w:rPr>
      </w:pPr>
      <w:r>
        <w:rPr>
          <w:rFonts w:cs="Times New Roman"/>
          <w:szCs w:val="28"/>
        </w:rPr>
        <w:t>В цитоцентрифуге проба про</w:t>
      </w:r>
      <w:r w:rsidR="00CE499E">
        <w:rPr>
          <w:rFonts w:cs="Times New Roman"/>
          <w:szCs w:val="28"/>
        </w:rPr>
        <w:t xml:space="preserve">ходит начальный этап – подготовка к дальнейшему исследованию. Она позволяет одновременно подготовить несколько мазков. Благодаря центробежной силе происходит оседание клеток на стекле пробирки.  </w:t>
      </w:r>
      <w:r w:rsidR="00A81823">
        <w:rPr>
          <w:rFonts w:cs="Times New Roman"/>
          <w:szCs w:val="28"/>
        </w:rPr>
        <w:t>Клетки отмываются от различных примесей и добавок</w:t>
      </w:r>
      <w:r w:rsidR="003571D2">
        <w:rPr>
          <w:rFonts w:cs="Times New Roman"/>
          <w:szCs w:val="28"/>
        </w:rPr>
        <w:t xml:space="preserve">, и можно сразу после процедуры центрифугирования начинать первоначальные исследования. </w:t>
      </w:r>
      <w:r w:rsidR="00A250A1">
        <w:rPr>
          <w:rFonts w:cs="Times New Roman"/>
          <w:szCs w:val="28"/>
        </w:rPr>
        <w:t>Данные модели, для начала, отличаются количеством образцов, которые будут установлены в аппарате, далее обращаем внимание на скорость вращения она будет колебаться от 200 до 16 000 об/мин. Многие остальные характеристики близки по своим значениям.</w:t>
      </w:r>
    </w:p>
    <w:p w:rsidR="00E33B6F" w:rsidRDefault="00E33B6F" w:rsidP="00AE103D">
      <w:pPr>
        <w:pStyle w:val="3"/>
      </w:pPr>
      <w:bookmarkStart w:id="14" w:name="_Toc129183174"/>
      <w:r w:rsidRPr="000A6588">
        <w:t>5.</w:t>
      </w:r>
      <w:r w:rsidR="009B25CD">
        <w:t>1</w:t>
      </w:r>
      <w:r w:rsidRPr="000A6588">
        <w:t xml:space="preserve"> </w:t>
      </w:r>
      <w:r>
        <w:t>Микроскоп</w:t>
      </w:r>
      <w:bookmarkEnd w:id="14"/>
    </w:p>
    <w:p w:rsidR="00E16617" w:rsidRPr="00AE103D" w:rsidRDefault="00E16617" w:rsidP="00AE103D">
      <w:pPr>
        <w:pStyle w:val="4"/>
        <w:rPr>
          <w:rFonts w:cs="Times New Roman"/>
          <w:i/>
        </w:rPr>
      </w:pPr>
      <w:bookmarkStart w:id="15" w:name="_Toc129183175"/>
      <w:r w:rsidRPr="00AE103D">
        <w:rPr>
          <w:rFonts w:cs="Times New Roman"/>
        </w:rPr>
        <w:t>5.</w:t>
      </w:r>
      <w:r w:rsidR="009B25CD">
        <w:rPr>
          <w:rFonts w:cs="Times New Roman"/>
        </w:rPr>
        <w:t>1</w:t>
      </w:r>
      <w:r w:rsidRPr="00AE103D">
        <w:rPr>
          <w:rFonts w:cs="Times New Roman"/>
        </w:rPr>
        <w:t>.1 Отличие нормальной клетки от раковой под микроскопом</w:t>
      </w:r>
      <w:bookmarkEnd w:id="15"/>
    </w:p>
    <w:p w:rsidR="00E16617" w:rsidRPr="00E16617" w:rsidRDefault="00E16617" w:rsidP="00E16617"/>
    <w:p w:rsidR="00E16617" w:rsidRDefault="001D55F9" w:rsidP="007B44F4">
      <w:pPr>
        <w:spacing w:after="0" w:line="360" w:lineRule="auto"/>
        <w:ind w:firstLine="708"/>
        <w:rPr>
          <w:rFonts w:cs="Times New Roman"/>
          <w:szCs w:val="28"/>
        </w:rPr>
      </w:pPr>
      <w:r>
        <w:rPr>
          <w:rFonts w:cs="Times New Roman"/>
          <w:szCs w:val="28"/>
        </w:rPr>
        <w:t>Раковые клетки – это те</w:t>
      </w:r>
      <w:r w:rsidR="00E16617">
        <w:rPr>
          <w:rFonts w:cs="Times New Roman"/>
          <w:szCs w:val="28"/>
        </w:rPr>
        <w:t xml:space="preserve"> клетки</w:t>
      </w:r>
      <w:r>
        <w:rPr>
          <w:rFonts w:cs="Times New Roman"/>
          <w:szCs w:val="28"/>
        </w:rPr>
        <w:t>, которые</w:t>
      </w:r>
      <w:r w:rsidR="00E16617">
        <w:rPr>
          <w:rFonts w:cs="Times New Roman"/>
          <w:szCs w:val="28"/>
        </w:rPr>
        <w:t xml:space="preserve"> </w:t>
      </w:r>
      <w:r w:rsidR="00E16617" w:rsidRPr="00E16617">
        <w:rPr>
          <w:rFonts w:cs="Times New Roman"/>
          <w:szCs w:val="28"/>
        </w:rPr>
        <w:t xml:space="preserve">сильно отличаются от нормальных, тех, что ожидает увидеть патологоанатом, когда рассматривает под микроскопом фрагмент ткани. Раковые клетки имеют более крупные или мелкие размеры, неправильную форму, аномальное ядро. Если нормальные клетки в одной ткани все примерно одинаковых размеров, то раковые зачастую разные. </w:t>
      </w:r>
      <w:r w:rsidR="00984582">
        <w:rPr>
          <w:rFonts w:cs="Times New Roman"/>
          <w:szCs w:val="28"/>
        </w:rPr>
        <w:t>Ядро имеет крупный размер, потому что содержит большое количество ДНК</w:t>
      </w:r>
      <w:r w:rsidR="00E16617" w:rsidRPr="00E16617">
        <w:rPr>
          <w:rFonts w:cs="Times New Roman"/>
          <w:szCs w:val="28"/>
        </w:rPr>
        <w:t>, а при окрашивании специальными веществами выглядит более темным.</w:t>
      </w:r>
      <w:r w:rsidR="00E16617">
        <w:rPr>
          <w:rFonts w:cs="Times New Roman"/>
          <w:szCs w:val="28"/>
        </w:rPr>
        <w:t xml:space="preserve"> </w:t>
      </w:r>
      <w:r>
        <w:rPr>
          <w:rFonts w:cs="Times New Roman"/>
          <w:szCs w:val="28"/>
        </w:rPr>
        <w:t xml:space="preserve">Добавляя специальные красители, можно уже сделать </w:t>
      </w:r>
      <w:r w:rsidR="00E16617">
        <w:rPr>
          <w:rFonts w:cs="Times New Roman"/>
          <w:szCs w:val="28"/>
        </w:rPr>
        <w:t>предположения о наличии злокачественных клеток.</w:t>
      </w:r>
    </w:p>
    <w:p w:rsidR="00BF6C63" w:rsidRDefault="00BF6C63" w:rsidP="007B44F4">
      <w:pPr>
        <w:spacing w:after="0" w:line="360" w:lineRule="auto"/>
        <w:ind w:firstLine="708"/>
        <w:rPr>
          <w:rFonts w:cs="Times New Roman"/>
          <w:szCs w:val="28"/>
        </w:rPr>
      </w:pPr>
      <w:r>
        <w:rPr>
          <w:rFonts w:cs="Times New Roman"/>
          <w:szCs w:val="28"/>
        </w:rPr>
        <w:t>Чтобы здоровой клетке превратиться в раковую необходимо мощное воздействие, способное нарушить структуру и функцию ДНК. Как только клетка «сломалась», она уже не подвержена обычным законам деления.</w:t>
      </w:r>
      <w:r w:rsidR="00704661">
        <w:rPr>
          <w:rFonts w:cs="Times New Roman"/>
          <w:szCs w:val="28"/>
        </w:rPr>
        <w:t xml:space="preserve"> Раковые клетки могут двигаться по организму по кровяным сосудам. Так, </w:t>
      </w:r>
      <w:r w:rsidR="00704661">
        <w:rPr>
          <w:rFonts w:cs="Times New Roman"/>
          <w:szCs w:val="28"/>
        </w:rPr>
        <w:lastRenderedPageBreak/>
        <w:t xml:space="preserve">появляются метастазы. Новая раковая опухоль может образоваться в любой части организма. </w:t>
      </w:r>
    </w:p>
    <w:p w:rsidR="004F5D0C" w:rsidRPr="00B172CE" w:rsidRDefault="00E16617" w:rsidP="007B44F4">
      <w:pPr>
        <w:spacing w:after="0" w:line="360" w:lineRule="auto"/>
        <w:ind w:firstLine="708"/>
        <w:rPr>
          <w:rFonts w:cs="Times New Roman"/>
          <w:szCs w:val="28"/>
        </w:rPr>
      </w:pPr>
      <w:r w:rsidRPr="00E16617">
        <w:rPr>
          <w:rFonts w:cs="Times New Roman"/>
          <w:szCs w:val="28"/>
        </w:rPr>
        <w:t>Из нормальных клеток образуются определенные структуры, например, железы. Раковые клетки располагаются более хаотично.</w:t>
      </w:r>
      <w:r w:rsidR="00B172CE">
        <w:rPr>
          <w:rFonts w:cs="Times New Roman"/>
          <w:szCs w:val="28"/>
        </w:rPr>
        <w:t xml:space="preserve"> Их структуры не будут похожи не на один нормальный элемент нашего организма.</w:t>
      </w:r>
      <w:r w:rsidRPr="00E16617">
        <w:rPr>
          <w:rFonts w:cs="Times New Roman"/>
          <w:szCs w:val="28"/>
        </w:rPr>
        <w:t xml:space="preserve"> Например, они образуют железы искаженной, неправильной формы или непонятные массы, кот</w:t>
      </w:r>
      <w:r w:rsidR="007B44F4">
        <w:rPr>
          <w:rFonts w:cs="Times New Roman"/>
          <w:szCs w:val="28"/>
        </w:rPr>
        <w:t>орые на железы совсем не похожи</w:t>
      </w:r>
      <w:r w:rsidR="00570201">
        <w:rPr>
          <w:rFonts w:cs="Times New Roman"/>
          <w:szCs w:val="28"/>
        </w:rPr>
        <w:t xml:space="preserve"> </w:t>
      </w:r>
      <w:r w:rsidR="00570201" w:rsidRPr="00570201">
        <w:rPr>
          <w:rFonts w:cs="Times New Roman"/>
          <w:szCs w:val="28"/>
        </w:rPr>
        <w:t>[</w:t>
      </w:r>
      <w:r w:rsidR="00570201" w:rsidRPr="00B172CE">
        <w:rPr>
          <w:rFonts w:cs="Times New Roman"/>
          <w:szCs w:val="28"/>
        </w:rPr>
        <w:t>5]</w:t>
      </w:r>
      <w:r w:rsidR="007B44F4">
        <w:rPr>
          <w:rFonts w:cs="Times New Roman"/>
          <w:szCs w:val="28"/>
        </w:rPr>
        <w:t>.</w:t>
      </w:r>
    </w:p>
    <w:p w:rsidR="00E16617" w:rsidRDefault="00E16617" w:rsidP="00E16617">
      <w:pPr>
        <w:spacing w:line="360" w:lineRule="auto"/>
        <w:ind w:firstLine="360"/>
        <w:jc w:val="center"/>
        <w:rPr>
          <w:rFonts w:cs="Times New Roman"/>
          <w:szCs w:val="28"/>
        </w:rPr>
      </w:pPr>
      <w:r>
        <w:rPr>
          <w:noProof/>
          <w:lang w:eastAsia="ru-RU"/>
        </w:rPr>
        <w:drawing>
          <wp:inline distT="0" distB="0" distL="0" distR="0">
            <wp:extent cx="3845392" cy="2561590"/>
            <wp:effectExtent l="0" t="0" r="3175" b="0"/>
            <wp:docPr id="2" name="Рисунок 2" descr="https://st3.depositphotos.com/4236463/13936/i/950/depositphotos_139367616-stock-photo-stomach-cancer-cells-under-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3.depositphotos.com/4236463/13936/i/950/depositphotos_139367616-stock-photo-stomach-cancer-cells-under-th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5914" cy="2568599"/>
                    </a:xfrm>
                    <a:prstGeom prst="rect">
                      <a:avLst/>
                    </a:prstGeom>
                    <a:noFill/>
                    <a:ln>
                      <a:noFill/>
                    </a:ln>
                  </pic:spPr>
                </pic:pic>
              </a:graphicData>
            </a:graphic>
          </wp:inline>
        </w:drawing>
      </w:r>
    </w:p>
    <w:p w:rsidR="007B44F4" w:rsidRDefault="007B44F4" w:rsidP="00456E2D">
      <w:pPr>
        <w:shd w:val="clear" w:color="auto" w:fill="FFFFFF"/>
        <w:spacing w:before="60" w:after="100" w:afterAutospacing="1" w:line="360" w:lineRule="auto"/>
        <w:ind w:left="-360" w:firstLine="720"/>
        <w:rPr>
          <w:rFonts w:eastAsia="Times New Roman" w:cs="Times New Roman"/>
          <w:color w:val="000000"/>
          <w:szCs w:val="28"/>
          <w:lang w:eastAsia="ru-RU"/>
        </w:rPr>
      </w:pPr>
      <w:r w:rsidRPr="00570201">
        <w:rPr>
          <w:rFonts w:cs="Times New Roman"/>
          <w:noProof/>
          <w:szCs w:val="28"/>
          <w:lang w:eastAsia="ru-RU"/>
        </w:rPr>
        <mc:AlternateContent>
          <mc:Choice Requires="wps">
            <w:drawing>
              <wp:anchor distT="0" distB="0" distL="114300" distR="114300" simplePos="0" relativeHeight="251684864" behindDoc="0" locked="0" layoutInCell="1" allowOverlap="1">
                <wp:simplePos x="0" y="0"/>
                <wp:positionH relativeFrom="margin">
                  <wp:posOffset>1167765</wp:posOffset>
                </wp:positionH>
                <wp:positionV relativeFrom="paragraph">
                  <wp:posOffset>8890</wp:posOffset>
                </wp:positionV>
                <wp:extent cx="3771900" cy="140462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4620"/>
                        </a:xfrm>
                        <a:prstGeom prst="rect">
                          <a:avLst/>
                        </a:prstGeom>
                        <a:noFill/>
                        <a:ln w="9525">
                          <a:noFill/>
                          <a:miter lim="800000"/>
                          <a:headEnd/>
                          <a:tailEnd/>
                        </a:ln>
                      </wps:spPr>
                      <wps:txbx>
                        <w:txbxContent>
                          <w:p w:rsidR="007F11DB" w:rsidRDefault="007F11DB">
                            <w:r>
                              <w:t>Рисунок 2.  Раковые клетки на стенках желудка</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cx1="http://schemas.microsoft.com/office/drawing/2015/9/8/chartex">
            <w:pict>
              <v:shape id="_x0000_s1027" type="#_x0000_t202" style="position:absolute;left:0;text-align:left;margin-left:91.95pt;margin-top:.7pt;width:297pt;height:110.6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" filled="f" stroked="f">
                <v:textbox style="mso-fit-shape-to-text:t">
                  <w:txbxContent>
                    <w:p w:rsidR="007F11DB" w:rsidRDefault="007F11DB">
                      <w:r>
                        <w:t>Рисунок 2.  Раковые клетки на стенках желудка</w:t>
                      </w:r>
                    </w:p>
                  </w:txbxContent>
                </v:textbox>
                <w10:wrap type="square" anchorx="margin"/>
              </v:shape>
            </w:pict>
          </mc:Fallback>
        </mc:AlternateContent>
      </w:r>
    </w:p>
    <w:p w:rsidR="001D55F9" w:rsidRDefault="00570201" w:rsidP="007B44F4">
      <w:pPr>
        <w:shd w:val="clear" w:color="auto" w:fill="FFFFFF"/>
        <w:spacing w:before="60" w:after="0" w:line="360" w:lineRule="auto"/>
        <w:ind w:left="-360" w:firstLine="720"/>
        <w:rPr>
          <w:rFonts w:eastAsia="Times New Roman" w:cs="Times New Roman"/>
          <w:color w:val="000000"/>
          <w:szCs w:val="28"/>
          <w:lang w:eastAsia="ru-RU"/>
        </w:rPr>
      </w:pPr>
      <w:r>
        <w:rPr>
          <w:rFonts w:eastAsia="Times New Roman" w:cs="Times New Roman"/>
          <w:color w:val="000000"/>
          <w:szCs w:val="28"/>
          <w:lang w:eastAsia="ru-RU"/>
        </w:rPr>
        <w:t xml:space="preserve">Каждая раковая клетка имеет свой внешний вид – зависит от того, какая здоровая клетка стала для нее базовой. </w:t>
      </w:r>
      <w:r w:rsidRPr="00570201">
        <w:rPr>
          <w:rFonts w:eastAsia="Times New Roman" w:cs="Times New Roman"/>
          <w:color w:val="000000"/>
          <w:szCs w:val="28"/>
          <w:lang w:eastAsia="ru-RU"/>
        </w:rPr>
        <w:t xml:space="preserve">У раковых клеток больше всего </w:t>
      </w:r>
      <w:r>
        <w:rPr>
          <w:rFonts w:eastAsia="Times New Roman" w:cs="Times New Roman"/>
          <w:color w:val="000000"/>
          <w:szCs w:val="28"/>
          <w:lang w:eastAsia="ru-RU"/>
        </w:rPr>
        <w:t xml:space="preserve">отличаются </w:t>
      </w:r>
      <w:r w:rsidRPr="00570201">
        <w:rPr>
          <w:rFonts w:eastAsia="Times New Roman" w:cs="Times New Roman"/>
          <w:color w:val="000000"/>
          <w:szCs w:val="28"/>
          <w:lang w:eastAsia="ru-RU"/>
        </w:rPr>
        <w:t>ядра,</w:t>
      </w:r>
      <w:r w:rsidR="00B172CE">
        <w:rPr>
          <w:rFonts w:eastAsia="Times New Roman" w:cs="Times New Roman"/>
          <w:color w:val="000000"/>
          <w:szCs w:val="28"/>
          <w:lang w:eastAsia="ru-RU"/>
        </w:rPr>
        <w:t xml:space="preserve"> их аномальные характеристики легко распознаются врачом,</w:t>
      </w:r>
      <w:r w:rsidRPr="00570201">
        <w:rPr>
          <w:rFonts w:eastAsia="Times New Roman" w:cs="Times New Roman"/>
          <w:color w:val="000000"/>
          <w:szCs w:val="28"/>
          <w:lang w:eastAsia="ru-RU"/>
        </w:rPr>
        <w:t xml:space="preserve"> они становятся крупнее, приобретают губчатую структуру. Ядра имеют вдавленные сегменты, изрезанную мембрану, у</w:t>
      </w:r>
      <w:r w:rsidR="007B44F4">
        <w:rPr>
          <w:rFonts w:eastAsia="Times New Roman" w:cs="Times New Roman"/>
          <w:color w:val="000000"/>
          <w:szCs w:val="28"/>
          <w:lang w:eastAsia="ru-RU"/>
        </w:rPr>
        <w:t>величенные и искаженные ядрышки</w:t>
      </w:r>
      <w:r>
        <w:rPr>
          <w:rFonts w:eastAsia="Times New Roman" w:cs="Times New Roman"/>
          <w:color w:val="000000"/>
          <w:szCs w:val="28"/>
          <w:lang w:eastAsia="ru-RU"/>
        </w:rPr>
        <w:t xml:space="preserve"> </w:t>
      </w:r>
      <w:r w:rsidR="00535D5E" w:rsidRPr="00872E31">
        <w:rPr>
          <w:rFonts w:cs="Times New Roman"/>
          <w:szCs w:val="28"/>
        </w:rPr>
        <w:t>[3]</w:t>
      </w:r>
      <w:r w:rsidR="007B44F4">
        <w:rPr>
          <w:rFonts w:cs="Times New Roman"/>
          <w:szCs w:val="28"/>
        </w:rPr>
        <w:t>.</w:t>
      </w:r>
    </w:p>
    <w:p w:rsidR="00A81823" w:rsidRPr="001D55F9" w:rsidRDefault="007B44F4" w:rsidP="007B44F4">
      <w:pPr>
        <w:shd w:val="clear" w:color="auto" w:fill="FFFFFF"/>
        <w:spacing w:before="60" w:after="0" w:line="360" w:lineRule="auto"/>
        <w:ind w:left="-360" w:firstLine="720"/>
        <w:rPr>
          <w:rFonts w:eastAsia="Times New Roman" w:cs="Times New Roman"/>
          <w:color w:val="000000"/>
          <w:szCs w:val="28"/>
          <w:lang w:eastAsia="ru-RU"/>
        </w:rPr>
      </w:pPr>
      <w:r>
        <w:rPr>
          <w:rFonts w:cs="Times New Roman"/>
          <w:szCs w:val="28"/>
        </w:rPr>
        <w:t>Раковая к</w:t>
      </w:r>
      <w:r w:rsidR="00A81823" w:rsidRPr="00A81823">
        <w:rPr>
          <w:rFonts w:cs="Times New Roman"/>
          <w:szCs w:val="28"/>
        </w:rPr>
        <w:t>летка</w:t>
      </w:r>
      <w:r>
        <w:rPr>
          <w:rFonts w:cs="Times New Roman"/>
          <w:szCs w:val="28"/>
        </w:rPr>
        <w:t xml:space="preserve"> легкого</w:t>
      </w:r>
      <w:r w:rsidR="00A81823" w:rsidRPr="00A81823">
        <w:rPr>
          <w:rFonts w:cs="Times New Roman"/>
          <w:szCs w:val="28"/>
        </w:rPr>
        <w:t xml:space="preserve"> имеет неправильную форму с округлыми участками. На поверхности видны </w:t>
      </w:r>
      <w:r w:rsidR="00B172CE">
        <w:rPr>
          <w:rFonts w:cs="Times New Roman"/>
          <w:szCs w:val="28"/>
        </w:rPr>
        <w:t>большое количество наростов</w:t>
      </w:r>
      <w:r w:rsidR="00A81823" w:rsidRPr="00A81823">
        <w:rPr>
          <w:rFonts w:cs="Times New Roman"/>
          <w:szCs w:val="28"/>
        </w:rPr>
        <w:t xml:space="preserve"> разной структуры. Цвет ячейки </w:t>
      </w:r>
      <w:r w:rsidR="00B172CE">
        <w:rPr>
          <w:rFonts w:cs="Times New Roman"/>
          <w:szCs w:val="28"/>
        </w:rPr>
        <w:t xml:space="preserve">также будет отличаться: </w:t>
      </w:r>
      <w:r w:rsidR="00A81823" w:rsidRPr="00A81823">
        <w:rPr>
          <w:rFonts w:cs="Times New Roman"/>
          <w:szCs w:val="28"/>
        </w:rPr>
        <w:t>по краям бежевый, а к середине становится красным</w:t>
      </w:r>
      <w:r>
        <w:rPr>
          <w:rFonts w:cs="Times New Roman"/>
          <w:szCs w:val="28"/>
        </w:rPr>
        <w:t xml:space="preserve"> (рис. 3)</w:t>
      </w:r>
      <w:r w:rsidR="00A81823" w:rsidRPr="00A81823">
        <w:rPr>
          <w:rFonts w:cs="Times New Roman"/>
          <w:szCs w:val="28"/>
        </w:rPr>
        <w:t>.</w:t>
      </w:r>
    </w:p>
    <w:p w:rsidR="004F5D0C" w:rsidRDefault="00570201" w:rsidP="007B44F4">
      <w:pPr>
        <w:spacing w:line="360" w:lineRule="auto"/>
        <w:ind w:firstLine="360"/>
        <w:jc w:val="center"/>
        <w:rPr>
          <w:rFonts w:cs="Times New Roman"/>
          <w:szCs w:val="28"/>
        </w:rPr>
      </w:pPr>
      <w:r>
        <w:rPr>
          <w:noProof/>
          <w:lang w:eastAsia="ru-RU"/>
        </w:rPr>
        <w:lastRenderedPageBreak/>
        <w:drawing>
          <wp:inline distT="0" distB="0" distL="0" distR="0">
            <wp:extent cx="3924300" cy="2616200"/>
            <wp:effectExtent l="0" t="0" r="0" b="0"/>
            <wp:docPr id="4" name="Рисунок 4" descr="фото частицы рака легк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то частицы рака легки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2616200"/>
                    </a:xfrm>
                    <a:prstGeom prst="rect">
                      <a:avLst/>
                    </a:prstGeom>
                    <a:noFill/>
                    <a:ln>
                      <a:noFill/>
                    </a:ln>
                  </pic:spPr>
                </pic:pic>
              </a:graphicData>
            </a:graphic>
          </wp:inline>
        </w:drawing>
      </w:r>
    </w:p>
    <w:p w:rsidR="004F5D0C" w:rsidRDefault="007B44F4" w:rsidP="00345003">
      <w:pPr>
        <w:spacing w:line="360" w:lineRule="auto"/>
        <w:ind w:firstLine="360"/>
        <w:rPr>
          <w:rFonts w:cs="Times New Roman"/>
          <w:szCs w:val="28"/>
        </w:rPr>
      </w:pPr>
      <w:r w:rsidRPr="00570201">
        <w:rPr>
          <w:rFonts w:cs="Times New Roman"/>
          <w:noProof/>
          <w:szCs w:val="28"/>
          <w:lang w:eastAsia="ru-RU"/>
        </w:rPr>
        <mc:AlternateContent>
          <mc:Choice Requires="wps">
            <w:drawing>
              <wp:anchor distT="45720" distB="45720" distL="114300" distR="114300" simplePos="0" relativeHeight="251664384" behindDoc="0" locked="0" layoutInCell="1" allowOverlap="1" wp14:anchorId="5EFDCB1A" wp14:editId="49657AEA">
                <wp:simplePos x="0" y="0"/>
                <wp:positionH relativeFrom="margin">
                  <wp:posOffset>1120775</wp:posOffset>
                </wp:positionH>
                <wp:positionV relativeFrom="paragraph">
                  <wp:posOffset>8255</wp:posOffset>
                </wp:positionV>
                <wp:extent cx="4248150" cy="1404620"/>
                <wp:effectExtent l="0" t="0" r="0" b="0"/>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04620"/>
                        </a:xfrm>
                        <a:prstGeom prst="rect">
                          <a:avLst/>
                        </a:prstGeom>
                        <a:noFill/>
                        <a:ln w="9525">
                          <a:noFill/>
                          <a:miter lim="800000"/>
                          <a:headEnd/>
                          <a:tailEnd/>
                        </a:ln>
                      </wps:spPr>
                      <wps:txbx>
                        <w:txbxContent>
                          <w:p w:rsidR="007F11DB" w:rsidRPr="007B44F4" w:rsidRDefault="007F11DB" w:rsidP="00570201">
                            <w:r>
                              <w:t xml:space="preserve">Рисунок 3. Раковые клетки на стенках легких </w:t>
                            </w:r>
                            <w:r w:rsidRPr="007B44F4">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EFDCB1A" id="_x0000_s1028" type="#_x0000_t202" style="position:absolute;left:0;text-align:left;margin-left:88.25pt;margin-top:.65pt;width:334.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" filled="f" stroked="f">
                <v:textbox style="mso-fit-shape-to-text:t">
                  <w:txbxContent>
                    <w:p w:rsidR="007F11DB" w:rsidRPr="007B44F4" w:rsidRDefault="007F11DB" w:rsidP="00570201">
                      <w:r>
                        <w:t xml:space="preserve">Рисунок 3. Раковые клетки на стенках легких </w:t>
                      </w:r>
                      <w:r w:rsidRPr="007B44F4">
                        <w:t>[3]</w:t>
                      </w:r>
                    </w:p>
                  </w:txbxContent>
                </v:textbox>
                <w10:wrap type="square" anchorx="margin"/>
              </v:shape>
            </w:pict>
          </mc:Fallback>
        </mc:AlternateContent>
      </w:r>
    </w:p>
    <w:p w:rsidR="00A81823" w:rsidRPr="00A81823" w:rsidRDefault="00A81823" w:rsidP="00456E2D">
      <w:pPr>
        <w:spacing w:line="360" w:lineRule="auto"/>
        <w:ind w:firstLine="708"/>
        <w:rPr>
          <w:rFonts w:cs="Times New Roman"/>
          <w:szCs w:val="28"/>
        </w:rPr>
      </w:pPr>
      <w:r w:rsidRPr="00A81823">
        <w:rPr>
          <w:rFonts w:cs="Times New Roman"/>
          <w:szCs w:val="28"/>
        </w:rPr>
        <w:t xml:space="preserve">Онкоформирование в </w:t>
      </w:r>
      <w:r w:rsidR="007B44F4">
        <w:rPr>
          <w:rFonts w:cs="Times New Roman"/>
          <w:szCs w:val="28"/>
        </w:rPr>
        <w:t>молочных железах</w:t>
      </w:r>
      <w:r w:rsidRPr="00A81823">
        <w:rPr>
          <w:rFonts w:cs="Times New Roman"/>
          <w:szCs w:val="28"/>
        </w:rPr>
        <w:t xml:space="preserve"> может состоять из частиц, которые преобразовались из таких компонентов, как соединительная и железистая ткань, протоки. </w:t>
      </w:r>
      <w:r w:rsidR="00604792">
        <w:rPr>
          <w:rFonts w:cs="Times New Roman"/>
          <w:szCs w:val="28"/>
        </w:rPr>
        <w:t xml:space="preserve">Составные элементы </w:t>
      </w:r>
      <w:r w:rsidRPr="00A81823">
        <w:rPr>
          <w:rFonts w:cs="Times New Roman"/>
          <w:szCs w:val="28"/>
        </w:rPr>
        <w:t>опухоли могут быть крупными и мелкими. При высокодифференцированной патологии груди, частицы отличаются ядрами одной величины. Ячейка</w:t>
      </w:r>
      <w:r w:rsidR="0055248C">
        <w:rPr>
          <w:rFonts w:cs="Times New Roman"/>
          <w:szCs w:val="28"/>
        </w:rPr>
        <w:t xml:space="preserve"> будет вновь иметь </w:t>
      </w:r>
      <w:r w:rsidRPr="00A81823">
        <w:rPr>
          <w:rFonts w:cs="Times New Roman"/>
          <w:szCs w:val="28"/>
        </w:rPr>
        <w:t>округлую форму, ее поверхность рыхлая, неоднородная. От нее во все стороны выступают длинные прямые отростки. По краям цвет раковой клетки более светлый и яркий, а внутри темнее и насыщеннее</w:t>
      </w:r>
      <w:r w:rsidR="007B44F4">
        <w:rPr>
          <w:rFonts w:cs="Times New Roman"/>
          <w:szCs w:val="28"/>
        </w:rPr>
        <w:t xml:space="preserve"> (рис. 4)</w:t>
      </w:r>
      <w:r w:rsidRPr="00A81823">
        <w:rPr>
          <w:rFonts w:cs="Times New Roman"/>
          <w:szCs w:val="28"/>
        </w:rPr>
        <w:t>.</w:t>
      </w:r>
    </w:p>
    <w:p w:rsidR="00570201" w:rsidRDefault="007B44F4" w:rsidP="007B44F4">
      <w:pPr>
        <w:spacing w:line="360" w:lineRule="auto"/>
        <w:ind w:firstLine="360"/>
        <w:jc w:val="center"/>
        <w:rPr>
          <w:rFonts w:cs="Times New Roman"/>
          <w:szCs w:val="28"/>
        </w:rPr>
      </w:pPr>
      <w:r w:rsidRPr="00570201">
        <w:rPr>
          <w:rFonts w:cs="Times New Roman"/>
          <w:noProof/>
          <w:szCs w:val="28"/>
          <w:lang w:eastAsia="ru-RU"/>
        </w:rPr>
        <mc:AlternateContent>
          <mc:Choice Requires="wps">
            <w:drawing>
              <wp:inline distT="0" distB="0" distL="0" distR="0" wp14:anchorId="05347433" wp14:editId="485A75A2">
                <wp:extent cx="4724400" cy="1404620"/>
                <wp:effectExtent l="0" t="0" r="0" b="0"/>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04620"/>
                        </a:xfrm>
                        <a:prstGeom prst="rect">
                          <a:avLst/>
                        </a:prstGeom>
                        <a:noFill/>
                        <a:ln w="9525">
                          <a:noFill/>
                          <a:miter lim="800000"/>
                          <a:headEnd/>
                          <a:tailEnd/>
                        </a:ln>
                      </wps:spPr>
                      <wps:txbx>
                        <w:txbxContent>
                          <w:p w:rsidR="007F11DB" w:rsidRDefault="007F11DB" w:rsidP="007B44F4">
                            <w:pPr>
                              <w:jc w:val="center"/>
                            </w:pPr>
                            <w:r>
                              <w:rPr>
                                <w:noProof/>
                                <w:lang w:eastAsia="ru-RU"/>
                              </w:rPr>
                              <w:drawing>
                                <wp:inline distT="0" distB="0" distL="0" distR="0" wp14:anchorId="23FF0A66" wp14:editId="0A3EAEF1">
                                  <wp:extent cx="4065270" cy="2838450"/>
                                  <wp:effectExtent l="0" t="0" r="0" b="0"/>
                                  <wp:docPr id="21" name="Рисунок 21" descr="как выглядят клетки рака груди под микроскоп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 выглядят клетки рака груди под микроскопо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5270" cy="2838450"/>
                                          </a:xfrm>
                                          <a:prstGeom prst="rect">
                                            <a:avLst/>
                                          </a:prstGeom>
                                          <a:noFill/>
                                          <a:ln>
                                            <a:noFill/>
                                          </a:ln>
                                        </pic:spPr>
                                      </pic:pic>
                                    </a:graphicData>
                                  </a:graphic>
                                </wp:inline>
                              </w:drawing>
                            </w:r>
                          </w:p>
                          <w:p w:rsidR="007F11DB" w:rsidRDefault="007F11DB" w:rsidP="007B44F4">
                            <w:pPr>
                              <w:jc w:val="center"/>
                            </w:pPr>
                            <w:r>
                              <w:t>Рисунок 4. Раковые клетки на стенках молочных желез</w:t>
                            </w:r>
                          </w:p>
                        </w:txbxContent>
                      </wps:txbx>
                      <wps:bodyPr rot="0" vert="horz" wrap="square" lIns="91440" tIns="45720" rIns="91440" bIns="45720" anchor="t" anchorCtr="0">
                        <a:spAutoFit/>
                      </wps:bodyPr>
                    </wps:wsp>
                  </a:graphicData>
                </a:graphic>
              </wp:inline>
            </w:drawing>
          </mc:Choice>
          <mc:Fallback xmlns:cx1="http://schemas.microsoft.com/office/drawing/2015/9/8/chartex">
            <w:pict>
              <v:shape w14:anchorId="05347433" id="Надпись 2" o:spid="_x0000_s1029" type="#_x0000_t202" style="width:37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" filled="f" stroked="f">
                <v:textbox style="mso-fit-shape-to-text:t">
                  <w:txbxContent>
                    <w:p w:rsidR="007F11DB" w:rsidRDefault="007F11DB" w:rsidP="007B44F4">
                      <w:pPr>
                        <w:jc w:val="center"/>
                      </w:pPr>
                      <w:r>
                        <w:rPr>
                          <w:noProof/>
                          <w:lang w:eastAsia="ru-RU"/>
                        </w:rPr>
                        <w:drawing>
                          <wp:inline distT="0" distB="0" distL="0" distR="0" wp14:anchorId="23FF0A66" wp14:editId="0A3EAEF1">
                            <wp:extent cx="4065270" cy="2838450"/>
                            <wp:effectExtent l="0" t="0" r="0" b="0"/>
                            <wp:docPr id="21" name="Рисунок 21" descr="как выглядят клетки рака груди под микроскоп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 выглядят клетки рака груди под микроскопо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5270" cy="2838450"/>
                                    </a:xfrm>
                                    <a:prstGeom prst="rect">
                                      <a:avLst/>
                                    </a:prstGeom>
                                    <a:noFill/>
                                    <a:ln>
                                      <a:noFill/>
                                    </a:ln>
                                  </pic:spPr>
                                </pic:pic>
                              </a:graphicData>
                            </a:graphic>
                          </wp:inline>
                        </w:drawing>
                      </w:r>
                    </w:p>
                    <w:p w:rsidR="007F11DB" w:rsidRDefault="007F11DB" w:rsidP="007B44F4">
                      <w:pPr>
                        <w:jc w:val="center"/>
                      </w:pPr>
                      <w:r>
                        <w:t>Рисунок 4. Раковые клетки на стенках молочных желез</w:t>
                      </w:r>
                    </w:p>
                  </w:txbxContent>
                </v:textbox>
                <w10:anchorlock/>
              </v:shape>
            </w:pict>
          </mc:Fallback>
        </mc:AlternateContent>
      </w:r>
    </w:p>
    <w:p w:rsidR="00A81823" w:rsidRPr="00A81823" w:rsidRDefault="00A81823" w:rsidP="00456E2D">
      <w:pPr>
        <w:spacing w:line="360" w:lineRule="auto"/>
        <w:ind w:firstLine="708"/>
        <w:rPr>
          <w:rFonts w:cs="Times New Roman"/>
          <w:szCs w:val="28"/>
        </w:rPr>
      </w:pPr>
      <w:r w:rsidRPr="00A81823">
        <w:rPr>
          <w:rFonts w:cs="Times New Roman"/>
          <w:szCs w:val="28"/>
        </w:rPr>
        <w:lastRenderedPageBreak/>
        <w:t xml:space="preserve">Онкология кожи чаще всего связана с преобразованием в злокачественную форму меланоцитов. Клетки расположены в кожном покрове в любой части тела. Специалисты часто связывают эти патологические изменения с продолжительным пребыванием на открытом солнце либо в солярии. Ультрафиолетовое излучение способствует мутации здоровых элементов кожи. Раковые клетки долгое время развиваются на поверхности кожных покровов. В некоторых случаях патологические частицы ведут себя более агрессивно, быстро прорастая глубоко в кожу. </w:t>
      </w:r>
      <w:r>
        <w:rPr>
          <w:rFonts w:cs="Times New Roman"/>
          <w:szCs w:val="28"/>
        </w:rPr>
        <w:t xml:space="preserve">Таким образом, полное поражение клеток кожи может случится через десятки лет после появления первой злокачественной клетки. </w:t>
      </w:r>
      <w:r w:rsidRPr="00A81823">
        <w:rPr>
          <w:rFonts w:cs="Times New Roman"/>
          <w:szCs w:val="28"/>
        </w:rPr>
        <w:t>Онкологическая ячейка имеет округлую форму, по всей поверхности которой видны множественные ворсинки. Их цвет светлее, чем у мембраны</w:t>
      </w:r>
      <w:r w:rsidR="007B44F4">
        <w:rPr>
          <w:rFonts w:cs="Times New Roman"/>
          <w:szCs w:val="28"/>
        </w:rPr>
        <w:t xml:space="preserve"> (рис. 5)</w:t>
      </w:r>
      <w:r w:rsidRPr="00A81823">
        <w:rPr>
          <w:rFonts w:cs="Times New Roman"/>
          <w:szCs w:val="28"/>
        </w:rPr>
        <w:t>.</w:t>
      </w:r>
    </w:p>
    <w:p w:rsidR="00A81823" w:rsidRDefault="00A250A1" w:rsidP="007B44F4">
      <w:pPr>
        <w:spacing w:line="360" w:lineRule="auto"/>
        <w:ind w:firstLine="360"/>
        <w:jc w:val="center"/>
        <w:rPr>
          <w:rFonts w:cs="Times New Roman"/>
          <w:szCs w:val="28"/>
        </w:rPr>
      </w:pPr>
      <w:r>
        <w:rPr>
          <w:noProof/>
          <w:lang w:eastAsia="ru-RU"/>
        </w:rPr>
        <w:drawing>
          <wp:inline distT="0" distB="0" distL="0" distR="0">
            <wp:extent cx="3914775" cy="2609850"/>
            <wp:effectExtent l="0" t="0" r="9525" b="0"/>
            <wp:docPr id="9" name="Рисунок 9" descr="как выглядит меланома под микроскоп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 выглядит меланома под микроскопо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4775" cy="2609850"/>
                    </a:xfrm>
                    <a:prstGeom prst="rect">
                      <a:avLst/>
                    </a:prstGeom>
                    <a:noFill/>
                    <a:ln>
                      <a:noFill/>
                    </a:ln>
                  </pic:spPr>
                </pic:pic>
              </a:graphicData>
            </a:graphic>
          </wp:inline>
        </w:drawing>
      </w:r>
    </w:p>
    <w:p w:rsidR="00A81823" w:rsidRDefault="007B44F4" w:rsidP="00345003">
      <w:pPr>
        <w:spacing w:line="360" w:lineRule="auto"/>
        <w:ind w:firstLine="360"/>
        <w:rPr>
          <w:rFonts w:cs="Times New Roman"/>
          <w:szCs w:val="28"/>
        </w:rPr>
      </w:pPr>
      <w:r w:rsidRPr="00570201">
        <w:rPr>
          <w:rFonts w:cs="Times New Roman"/>
          <w:noProof/>
          <w:szCs w:val="28"/>
          <w:lang w:eastAsia="ru-RU"/>
        </w:rPr>
        <mc:AlternateContent>
          <mc:Choice Requires="wps">
            <w:drawing>
              <wp:inline distT="0" distB="0" distL="0" distR="0" wp14:anchorId="3C6515A3" wp14:editId="0CFBE4C3">
                <wp:extent cx="5467350" cy="1404620"/>
                <wp:effectExtent l="0" t="0" r="0" b="0"/>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04620"/>
                        </a:xfrm>
                        <a:prstGeom prst="rect">
                          <a:avLst/>
                        </a:prstGeom>
                        <a:noFill/>
                        <a:ln w="9525">
                          <a:noFill/>
                          <a:miter lim="800000"/>
                          <a:headEnd/>
                          <a:tailEnd/>
                        </a:ln>
                      </wps:spPr>
                      <wps:txbx>
                        <w:txbxContent>
                          <w:p w:rsidR="007F11DB" w:rsidRDefault="007F11DB" w:rsidP="007B44F4">
                            <w:pPr>
                              <w:jc w:val="center"/>
                            </w:pPr>
                            <w:r>
                              <w:t>Рисунок 5. Раковые клетки кожи</w:t>
                            </w:r>
                          </w:p>
                        </w:txbxContent>
                      </wps:txbx>
                      <wps:bodyPr rot="0" vert="horz" wrap="square" lIns="91440" tIns="45720" rIns="91440" bIns="45720" anchor="t" anchorCtr="0">
                        <a:spAutoFit/>
                      </wps:bodyPr>
                    </wps:wsp>
                  </a:graphicData>
                </a:graphic>
              </wp:inline>
            </w:drawing>
          </mc:Choice>
          <mc:Fallback xmlns:cx1="http://schemas.microsoft.com/office/drawing/2015/9/8/chartex">
            <w:pict>
              <v:shape w14:anchorId="3C6515A3" id="_x0000_s1030" type="#_x0000_t202" style="width:43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" filled="f" stroked="f">
                <v:textbox style="mso-fit-shape-to-text:t">
                  <w:txbxContent>
                    <w:p w:rsidR="007F11DB" w:rsidRDefault="007F11DB" w:rsidP="007B44F4">
                      <w:pPr>
                        <w:jc w:val="center"/>
                      </w:pPr>
                      <w:r>
                        <w:t>Рисунок 5. Раковые клетки кожи</w:t>
                      </w:r>
                    </w:p>
                  </w:txbxContent>
                </v:textbox>
                <w10:anchorlock/>
              </v:shape>
            </w:pict>
          </mc:Fallback>
        </mc:AlternateContent>
      </w:r>
    </w:p>
    <w:p w:rsidR="00BF6C63" w:rsidRDefault="00BF6C63" w:rsidP="007B44F4">
      <w:pPr>
        <w:spacing w:after="0" w:line="360" w:lineRule="auto"/>
        <w:ind w:firstLine="360"/>
        <w:rPr>
          <w:rFonts w:cs="Times New Roman"/>
          <w:szCs w:val="28"/>
        </w:rPr>
      </w:pPr>
      <w:r>
        <w:rPr>
          <w:rFonts w:cs="Times New Roman"/>
          <w:szCs w:val="28"/>
        </w:rPr>
        <w:tab/>
        <w:t>Только лаборант цитологической лаборатории может точно сказать доброкачественная или злокачественная опухоль. Доброкачественная растет очень медленно, не дает метастазов. После того, как биопроба пройдет все вышеперечисленное оборудование, можно сделать очевидный вывод. Материал, помещенный на предметное стекло, подкрашивают. Происходит</w:t>
      </w:r>
      <w:r w:rsidR="007B44F4">
        <w:rPr>
          <w:rFonts w:cs="Times New Roman"/>
          <w:szCs w:val="28"/>
        </w:rPr>
        <w:t xml:space="preserve"> </w:t>
      </w:r>
      <w:r>
        <w:rPr>
          <w:rFonts w:cs="Times New Roman"/>
          <w:szCs w:val="28"/>
        </w:rPr>
        <w:lastRenderedPageBreak/>
        <w:t xml:space="preserve">реакция. Здоровые клетки становятся розовыми или голубыми, в то время как, злокачественные клетки – темно-синие. </w:t>
      </w:r>
    </w:p>
    <w:p w:rsidR="007B44F4" w:rsidRPr="00A250A1" w:rsidRDefault="007B44F4" w:rsidP="007B44F4">
      <w:pPr>
        <w:spacing w:after="0" w:line="360" w:lineRule="auto"/>
        <w:ind w:firstLine="360"/>
        <w:rPr>
          <w:rFonts w:cs="Times New Roman"/>
          <w:szCs w:val="28"/>
        </w:rPr>
      </w:pPr>
    </w:p>
    <w:p w:rsidR="00A81823" w:rsidRDefault="00A81823" w:rsidP="00345003">
      <w:pPr>
        <w:spacing w:line="360" w:lineRule="auto"/>
        <w:ind w:firstLine="360"/>
        <w:rPr>
          <w:rFonts w:cs="Times New Roman"/>
          <w:szCs w:val="28"/>
        </w:rPr>
      </w:pPr>
    </w:p>
    <w:p w:rsidR="00DB4DF0" w:rsidRDefault="00DB4DF0" w:rsidP="00345003">
      <w:pPr>
        <w:spacing w:line="360" w:lineRule="auto"/>
        <w:ind w:firstLine="360"/>
        <w:rPr>
          <w:rFonts w:cs="Times New Roman"/>
          <w:szCs w:val="28"/>
        </w:rPr>
      </w:pPr>
    </w:p>
    <w:p w:rsidR="00DB4DF0" w:rsidRDefault="00DB4DF0" w:rsidP="00345003">
      <w:pPr>
        <w:spacing w:line="360" w:lineRule="auto"/>
        <w:ind w:firstLine="360"/>
        <w:rPr>
          <w:rFonts w:cs="Times New Roman"/>
          <w:szCs w:val="28"/>
        </w:rPr>
      </w:pPr>
    </w:p>
    <w:p w:rsidR="00DB4DF0" w:rsidRDefault="00DB4DF0" w:rsidP="00345003">
      <w:pPr>
        <w:spacing w:line="360" w:lineRule="auto"/>
        <w:ind w:firstLine="360"/>
        <w:rPr>
          <w:rFonts w:cs="Times New Roman"/>
          <w:szCs w:val="28"/>
        </w:rPr>
      </w:pPr>
    </w:p>
    <w:p w:rsidR="00DB4DF0" w:rsidRDefault="00DB4DF0" w:rsidP="00345003">
      <w:pPr>
        <w:spacing w:line="360" w:lineRule="auto"/>
        <w:ind w:firstLine="360"/>
        <w:rPr>
          <w:rFonts w:cs="Times New Roman"/>
          <w:szCs w:val="28"/>
        </w:rPr>
      </w:pPr>
    </w:p>
    <w:p w:rsidR="00C02D74" w:rsidRDefault="00C02D74" w:rsidP="00345003">
      <w:pPr>
        <w:spacing w:line="360" w:lineRule="auto"/>
        <w:ind w:firstLine="360"/>
        <w:rPr>
          <w:rFonts w:cs="Times New Roman"/>
          <w:szCs w:val="28"/>
        </w:rPr>
      </w:pPr>
    </w:p>
    <w:p w:rsidR="00C02D74" w:rsidRDefault="00C02D74" w:rsidP="00345003">
      <w:pPr>
        <w:spacing w:line="360" w:lineRule="auto"/>
        <w:ind w:firstLine="360"/>
        <w:rPr>
          <w:rFonts w:cs="Times New Roman"/>
          <w:szCs w:val="28"/>
        </w:rPr>
      </w:pPr>
    </w:p>
    <w:p w:rsidR="00C02D74" w:rsidRDefault="00C02D74" w:rsidP="00345003">
      <w:pPr>
        <w:spacing w:line="360" w:lineRule="auto"/>
        <w:ind w:firstLine="360"/>
        <w:rPr>
          <w:rFonts w:cs="Times New Roman"/>
          <w:szCs w:val="28"/>
        </w:rPr>
      </w:pPr>
    </w:p>
    <w:p w:rsidR="00C652E7" w:rsidRPr="007B44F4" w:rsidRDefault="00C652E7" w:rsidP="00C652E7">
      <w:pPr>
        <w:pStyle w:val="1"/>
        <w:rPr>
          <w:rFonts w:ascii="Times New Roman" w:hAnsi="Times New Roman" w:cs="Times New Roman"/>
          <w:color w:val="auto"/>
          <w:sz w:val="28"/>
        </w:rPr>
      </w:pPr>
      <w:bookmarkStart w:id="16" w:name="_Toc129183176"/>
      <w:r w:rsidRPr="007B44F4">
        <w:rPr>
          <w:rFonts w:ascii="Times New Roman" w:hAnsi="Times New Roman" w:cs="Times New Roman"/>
          <w:color w:val="auto"/>
          <w:sz w:val="28"/>
        </w:rPr>
        <w:t>Заключение</w:t>
      </w:r>
      <w:bookmarkEnd w:id="16"/>
    </w:p>
    <w:p w:rsidR="00C652E7" w:rsidRDefault="00C652E7" w:rsidP="00C652E7"/>
    <w:p w:rsidR="00C652E7" w:rsidRDefault="00C652E7" w:rsidP="007B44F4">
      <w:pPr>
        <w:spacing w:after="0" w:line="360" w:lineRule="auto"/>
      </w:pPr>
      <w:r>
        <w:tab/>
        <w:t>Цитология – это наука о жизнедеятельности, развитии и старении клеток.  В ходе курсовой работы</w:t>
      </w:r>
      <w:r w:rsidR="00D8256F">
        <w:t xml:space="preserve"> рассмотрено старение и смерти клеток, а также образование атипичных клеток, непохожих на нормальную клетку своими свойствами и характеристиками.</w:t>
      </w:r>
    </w:p>
    <w:p w:rsidR="00814DDF" w:rsidRDefault="00D8256F" w:rsidP="007B44F4">
      <w:pPr>
        <w:spacing w:after="0" w:line="360" w:lineRule="auto"/>
        <w:rPr>
          <w:rFonts w:cs="Times New Roman"/>
          <w:szCs w:val="28"/>
        </w:rPr>
      </w:pPr>
      <w:r>
        <w:tab/>
        <w:t>На сегодняшний день методы цитологического анализа применяются во многих отраслях таких как, онкология, гинекология, гистология и другие.</w:t>
      </w:r>
      <w:r w:rsidR="00814DDF">
        <w:t xml:space="preserve"> Данные методы способны зафиксировать онкологическое заболевания на любом этапе. Для начала нужно получить клетки для исследования, </w:t>
      </w:r>
      <w:r w:rsidR="005F692C">
        <w:t xml:space="preserve">и существует ряд методов для этого. </w:t>
      </w:r>
      <w:r w:rsidR="00814DDF" w:rsidRPr="002E46DC">
        <w:rPr>
          <w:rFonts w:cs="Times New Roman"/>
          <w:szCs w:val="28"/>
        </w:rPr>
        <w:t>При эксфолиативном методе изучают клетки, полученные в результате естественного отслаивания</w:t>
      </w:r>
      <w:r w:rsidR="005F692C">
        <w:rPr>
          <w:rFonts w:cs="Times New Roman"/>
          <w:szCs w:val="28"/>
        </w:rPr>
        <w:t>. В других</w:t>
      </w:r>
      <w:r w:rsidR="00814DDF" w:rsidRPr="002E46DC">
        <w:rPr>
          <w:rFonts w:cs="Times New Roman"/>
          <w:szCs w:val="28"/>
        </w:rPr>
        <w:t xml:space="preserve"> случаях </w:t>
      </w:r>
      <w:r w:rsidR="005F692C">
        <w:rPr>
          <w:rFonts w:cs="Times New Roman"/>
          <w:szCs w:val="28"/>
        </w:rPr>
        <w:t>при помощи пункционного</w:t>
      </w:r>
      <w:r w:rsidR="00814DDF" w:rsidRPr="002E46DC">
        <w:rPr>
          <w:rFonts w:cs="Times New Roman"/>
          <w:szCs w:val="28"/>
        </w:rPr>
        <w:t xml:space="preserve"> метод</w:t>
      </w:r>
      <w:r w:rsidR="005F692C">
        <w:rPr>
          <w:rFonts w:cs="Times New Roman"/>
          <w:szCs w:val="28"/>
        </w:rPr>
        <w:t>а</w:t>
      </w:r>
      <w:r w:rsidR="00814DDF" w:rsidRPr="002E46DC">
        <w:rPr>
          <w:rFonts w:cs="Times New Roman"/>
          <w:szCs w:val="28"/>
        </w:rPr>
        <w:t xml:space="preserve">. Для цитологического исследования препараты готовят на предметных стеклах. </w:t>
      </w:r>
    </w:p>
    <w:p w:rsidR="009B25CD" w:rsidRDefault="00A250A1" w:rsidP="007B44F4">
      <w:pPr>
        <w:spacing w:after="0" w:line="360" w:lineRule="auto"/>
        <w:ind w:firstLine="708"/>
        <w:rPr>
          <w:rFonts w:cs="Times New Roman"/>
          <w:szCs w:val="28"/>
        </w:rPr>
      </w:pPr>
      <w:r>
        <w:t xml:space="preserve">В цитологических лабораториях проводят исследования для подтверждения онкологического заболевания. Большой процент людей </w:t>
      </w:r>
      <w:r>
        <w:lastRenderedPageBreak/>
        <w:t xml:space="preserve">проводят таких исследования в целях диагностики, для уточнения неонкологических заболеваний. </w:t>
      </w:r>
      <w:r w:rsidRPr="00FF29A9">
        <w:rPr>
          <w:rFonts w:cs="Times New Roman"/>
          <w:noProof/>
          <w:szCs w:val="28"/>
          <w:lang w:eastAsia="ru-RU"/>
        </w:rPr>
        <mc:AlternateContent>
          <mc:Choice Requires="wps">
            <w:drawing>
              <wp:anchor distT="0" distB="0" distL="114300" distR="114300" simplePos="0" relativeHeight="251673600" behindDoc="0" locked="0" layoutInCell="1" allowOverlap="1" wp14:anchorId="1B5F200F" wp14:editId="2B5D96D3">
                <wp:simplePos x="0" y="0"/>
                <wp:positionH relativeFrom="column">
                  <wp:posOffset>8693785</wp:posOffset>
                </wp:positionH>
                <wp:positionV relativeFrom="paragraph">
                  <wp:posOffset>-5955030</wp:posOffset>
                </wp:positionV>
                <wp:extent cx="3854901" cy="5632311"/>
                <wp:effectExtent l="0" t="0" r="0" b="0"/>
                <wp:wrapNone/>
                <wp:docPr id="11" name="TextBox 4"/>
                <wp:cNvGraphicFramePr/>
                <a:graphic xmlns:a="http://schemas.openxmlformats.org/drawingml/2006/main">
                  <a:graphicData uri="http://schemas.microsoft.com/office/word/2010/wordprocessingShape">
                    <wps:wsp>
                      <wps:cNvSpPr txBox="1"/>
                      <wps:spPr>
                        <a:xfrm>
                          <a:off x="0" y="0"/>
                          <a:ext cx="3854901" cy="5632311"/>
                        </a:xfrm>
                        <a:prstGeom prst="rect">
                          <a:avLst/>
                        </a:prstGeom>
                        <a:noFill/>
                      </wps:spPr>
                      <wps:txbx>
                        <w:txbxContent>
                          <w:p w:rsidR="007F11DB" w:rsidRDefault="007F11DB" w:rsidP="00A250A1">
                            <w:pPr>
                              <w:numPr>
                                <w:ilvl w:val="0"/>
                                <w:numId w:val="1"/>
                              </w:numPr>
                              <w:rPr>
                                <w:rFonts w:eastAsia="Times New Roman"/>
                                <w:sz w:val="36"/>
                                <w:szCs w:val="24"/>
                              </w:rPr>
                            </w:pPr>
                            <w:r>
                              <w:rPr>
                                <w:rFonts w:asciiTheme="minorHAnsi" w:hAnsi="Calibri"/>
                                <w:b/>
                                <w:bCs/>
                                <w:color w:val="000000" w:themeColor="text1"/>
                                <w:kern w:val="24"/>
                                <w:sz w:val="36"/>
                                <w:szCs w:val="36"/>
                              </w:rPr>
                              <w:t>Ламинарный шкаф</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Спиртовка</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Стул</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Микроскоп</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Стол</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Центрифуга</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Инкубатор</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Мойка</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Дозатор</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Диспенсер для полотенец</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Бытовой холодильник</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Персональный компьютер</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 xml:space="preserve">Весы электронные </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РН – метр</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 xml:space="preserve">Дистиллятор </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Воздушный стерилизатор</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 xml:space="preserve">Аппарат для окраски </w:t>
                            </w:r>
                            <w:r>
                              <w:rPr>
                                <w:rFonts w:asciiTheme="minorHAnsi" w:hAnsi="Calibri"/>
                                <w:b/>
                                <w:bCs/>
                                <w:color w:val="000000" w:themeColor="text1"/>
                                <w:kern w:val="24"/>
                                <w:sz w:val="36"/>
                                <w:szCs w:val="36"/>
                              </w:rPr>
                              <w:br/>
                              <w:t>цитологических образцов</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Шкаф для архивирования стекол</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Рециркулятор</w:t>
                            </w:r>
                          </w:p>
                        </w:txbxContent>
                      </wps:txbx>
                      <wps:bodyPr wrap="none" rtlCol="0">
                        <a:spAutoFit/>
                      </wps:bodyPr>
                    </wps:wsp>
                  </a:graphicData>
                </a:graphic>
              </wp:anchor>
            </w:drawing>
          </mc:Choice>
          <mc:Fallback xmlns:cx1="http://schemas.microsoft.com/office/drawing/2015/9/8/chartex">
            <w:pict>
              <v:shape w14:anchorId="1B5F200F" id="TextBox 4" o:spid="_x0000_s1031" type="#_x0000_t202" style="position:absolute;left:0;text-align:left;margin-left:684.55pt;margin-top:-468.9pt;width:303.55pt;height:443.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" filled="f" stroked="f">
                <v:textbox style="mso-fit-shape-to-text:t">
                  <w:txbxContent>
                    <w:p w:rsidR="007F11DB" w:rsidRDefault="007F11DB" w:rsidP="00A250A1">
                      <w:pPr>
                        <w:numPr>
                          <w:ilvl w:val="0"/>
                          <w:numId w:val="1"/>
                        </w:numPr>
                        <w:rPr>
                          <w:rFonts w:eastAsia="Times New Roman"/>
                          <w:sz w:val="36"/>
                          <w:szCs w:val="24"/>
                        </w:rPr>
                      </w:pPr>
                      <w:r>
                        <w:rPr>
                          <w:rFonts w:asciiTheme="minorHAnsi" w:hAnsi="Calibri"/>
                          <w:b/>
                          <w:bCs/>
                          <w:color w:val="000000" w:themeColor="text1"/>
                          <w:kern w:val="24"/>
                          <w:sz w:val="36"/>
                          <w:szCs w:val="36"/>
                        </w:rPr>
                        <w:t>Ламинарный шкаф</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Спиртовка</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Стул</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Микроскоп</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Стол</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Центрифуга</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Инкубатор</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Мойка</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Дозатор</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Диспенсер для полотенец</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Бытовой холодильник</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Персональный компьютер</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 xml:space="preserve">Весы электронные </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РН – метр</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 xml:space="preserve">Дистиллятор </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Воздушный стерилизатор</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 xml:space="preserve">Аппарат для окраски </w:t>
                      </w:r>
                      <w:r>
                        <w:rPr>
                          <w:rFonts w:asciiTheme="minorHAnsi" w:hAnsi="Calibri"/>
                          <w:b/>
                          <w:bCs/>
                          <w:color w:val="000000" w:themeColor="text1"/>
                          <w:kern w:val="24"/>
                          <w:sz w:val="36"/>
                          <w:szCs w:val="36"/>
                        </w:rPr>
                        <w:br/>
                        <w:t>цитологических образцов</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Шкаф для архивирования стекол</w:t>
                      </w:r>
                    </w:p>
                    <w:p w:rsidR="007F11DB" w:rsidRDefault="007F11DB" w:rsidP="00A250A1">
                      <w:pPr>
                        <w:numPr>
                          <w:ilvl w:val="0"/>
                          <w:numId w:val="1"/>
                        </w:numPr>
                        <w:rPr>
                          <w:rFonts w:eastAsia="Times New Roman"/>
                          <w:sz w:val="36"/>
                        </w:rPr>
                      </w:pPr>
                      <w:r>
                        <w:rPr>
                          <w:rFonts w:asciiTheme="minorHAnsi" w:hAnsi="Calibri"/>
                          <w:b/>
                          <w:bCs/>
                          <w:color w:val="000000" w:themeColor="text1"/>
                          <w:kern w:val="24"/>
                          <w:sz w:val="36"/>
                          <w:szCs w:val="36"/>
                        </w:rPr>
                        <w:t>Рециркулятор</w:t>
                      </w:r>
                    </w:p>
                  </w:txbxContent>
                </v:textbox>
              </v:shape>
            </w:pict>
          </mc:Fallback>
        </mc:AlternateContent>
      </w:r>
      <w:r>
        <w:t>Такие</w:t>
      </w:r>
      <w:r w:rsidRPr="002E46DC">
        <w:rPr>
          <w:rFonts w:cs="Times New Roman"/>
          <w:szCs w:val="28"/>
        </w:rPr>
        <w:t xml:space="preserve"> лаборатори</w:t>
      </w:r>
      <w:r>
        <w:rPr>
          <w:rFonts w:cs="Times New Roman"/>
          <w:szCs w:val="28"/>
        </w:rPr>
        <w:t>и</w:t>
      </w:r>
      <w:r w:rsidRPr="002E46DC">
        <w:rPr>
          <w:rFonts w:cs="Times New Roman"/>
          <w:szCs w:val="28"/>
        </w:rPr>
        <w:t xml:space="preserve"> </w:t>
      </w:r>
      <w:r>
        <w:rPr>
          <w:rFonts w:cs="Times New Roman"/>
          <w:szCs w:val="28"/>
        </w:rPr>
        <w:t>могут</w:t>
      </w:r>
      <w:r w:rsidRPr="002E46DC">
        <w:rPr>
          <w:rFonts w:cs="Times New Roman"/>
          <w:szCs w:val="28"/>
        </w:rPr>
        <w:t xml:space="preserve"> работать на базе диагностического отделения онкологического диспансера. </w:t>
      </w:r>
    </w:p>
    <w:p w:rsidR="009B25CD" w:rsidRDefault="009B25CD" w:rsidP="007B44F4">
      <w:pPr>
        <w:spacing w:after="0" w:line="360" w:lineRule="auto"/>
        <w:ind w:firstLine="708"/>
        <w:rPr>
          <w:rFonts w:cs="Times New Roman"/>
          <w:szCs w:val="28"/>
        </w:rPr>
      </w:pPr>
      <w:r>
        <w:rPr>
          <w:rFonts w:cs="Times New Roman"/>
          <w:szCs w:val="28"/>
        </w:rPr>
        <w:t>МРТ и КТ оборудование проводит важное исследования для установки стадии заболевания, а также его прогресса. МРТ и КТ отличаются принципом действия и исследования, поэтому МРТ используют для диагностирования рака мягких тканей, а КТ – твердых.</w:t>
      </w:r>
    </w:p>
    <w:p w:rsidR="00A250A1" w:rsidRDefault="009B25CD" w:rsidP="007B44F4">
      <w:pPr>
        <w:spacing w:after="0" w:line="360" w:lineRule="auto"/>
        <w:ind w:firstLine="708"/>
        <w:rPr>
          <w:rFonts w:cs="Times New Roman"/>
          <w:szCs w:val="28"/>
        </w:rPr>
      </w:pPr>
      <w:r>
        <w:rPr>
          <w:rFonts w:cs="Times New Roman"/>
          <w:szCs w:val="28"/>
        </w:rPr>
        <w:t xml:space="preserve">Таким образом, </w:t>
      </w:r>
      <w:r w:rsidR="00604792">
        <w:rPr>
          <w:rFonts w:cs="Times New Roman"/>
          <w:szCs w:val="28"/>
        </w:rPr>
        <w:t>в цитологической лаборатории могут сделать окончательный вывод по состоянию здоровья пациента и наличию или отсутствию клеток, склонных или подверженн</w:t>
      </w:r>
      <w:r>
        <w:rPr>
          <w:rFonts w:cs="Times New Roman"/>
          <w:szCs w:val="28"/>
        </w:rPr>
        <w:t>ых онкологическому заболеванию, а уже при использовании аппаратов томографии можно установить стадию заболевания и назначить нужное лечение</w:t>
      </w:r>
    </w:p>
    <w:p w:rsidR="00736E02" w:rsidRPr="002E46DC" w:rsidRDefault="00456E2D" w:rsidP="007B44F4">
      <w:pPr>
        <w:spacing w:after="0" w:line="360" w:lineRule="auto"/>
        <w:rPr>
          <w:rFonts w:cs="Times New Roman"/>
          <w:szCs w:val="28"/>
        </w:rPr>
      </w:pPr>
      <w:r>
        <w:rPr>
          <w:rFonts w:cs="Times New Roman"/>
          <w:szCs w:val="28"/>
        </w:rPr>
        <w:tab/>
      </w:r>
    </w:p>
    <w:p w:rsidR="005F692C" w:rsidRDefault="005F692C" w:rsidP="005F692C">
      <w:pPr>
        <w:spacing w:line="360" w:lineRule="auto"/>
      </w:pPr>
    </w:p>
    <w:p w:rsidR="00604792" w:rsidRPr="007B44F4" w:rsidRDefault="00604792" w:rsidP="00604792">
      <w:pPr>
        <w:pStyle w:val="1"/>
        <w:rPr>
          <w:rFonts w:ascii="Times New Roman" w:hAnsi="Times New Roman" w:cs="Times New Roman"/>
          <w:color w:val="auto"/>
          <w:sz w:val="28"/>
        </w:rPr>
      </w:pPr>
      <w:bookmarkStart w:id="17" w:name="_Toc129183177"/>
      <w:r w:rsidRPr="007B44F4">
        <w:rPr>
          <w:rFonts w:ascii="Times New Roman" w:hAnsi="Times New Roman" w:cs="Times New Roman"/>
          <w:color w:val="auto"/>
          <w:sz w:val="28"/>
        </w:rPr>
        <w:t>Список литературы</w:t>
      </w:r>
      <w:bookmarkEnd w:id="17"/>
    </w:p>
    <w:p w:rsidR="00604792" w:rsidRPr="00604792" w:rsidRDefault="00604792" w:rsidP="00604792"/>
    <w:p w:rsidR="00EC4D99" w:rsidRPr="002E46DC" w:rsidRDefault="00EC4D99" w:rsidP="002E46DC">
      <w:pPr>
        <w:pStyle w:val="a3"/>
        <w:numPr>
          <w:ilvl w:val="0"/>
          <w:numId w:val="3"/>
        </w:numPr>
        <w:spacing w:line="360" w:lineRule="auto"/>
        <w:rPr>
          <w:rFonts w:cs="Times New Roman"/>
          <w:szCs w:val="28"/>
        </w:rPr>
      </w:pPr>
      <w:r w:rsidRPr="002E46DC">
        <w:rPr>
          <w:rFonts w:cs="Times New Roman"/>
          <w:szCs w:val="28"/>
        </w:rPr>
        <w:t xml:space="preserve">Стволинская </w:t>
      </w:r>
      <w:r w:rsidR="00E801D9" w:rsidRPr="002E46DC">
        <w:rPr>
          <w:rFonts w:cs="Times New Roman"/>
          <w:szCs w:val="28"/>
        </w:rPr>
        <w:t>Н</w:t>
      </w:r>
      <w:r w:rsidR="00E801D9">
        <w:rPr>
          <w:rFonts w:cs="Times New Roman"/>
          <w:szCs w:val="28"/>
        </w:rPr>
        <w:t>.</w:t>
      </w:r>
      <w:r w:rsidR="00E801D9" w:rsidRPr="002E46DC">
        <w:rPr>
          <w:rFonts w:cs="Times New Roman"/>
          <w:szCs w:val="28"/>
        </w:rPr>
        <w:t xml:space="preserve"> </w:t>
      </w:r>
      <w:r w:rsidRPr="002E46DC">
        <w:rPr>
          <w:rFonts w:cs="Times New Roman"/>
          <w:szCs w:val="28"/>
        </w:rPr>
        <w:t>Цитология</w:t>
      </w:r>
      <w:r w:rsidR="00E801D9">
        <w:rPr>
          <w:rFonts w:cs="Times New Roman"/>
          <w:szCs w:val="28"/>
        </w:rPr>
        <w:t xml:space="preserve"> / Н. Стволинская. – М.: Прометей</w:t>
      </w:r>
      <w:r w:rsidRPr="002E46DC">
        <w:rPr>
          <w:rFonts w:cs="Times New Roman"/>
          <w:szCs w:val="28"/>
        </w:rPr>
        <w:t>, 2012</w:t>
      </w:r>
      <w:r w:rsidR="00E801D9">
        <w:rPr>
          <w:rFonts w:cs="Times New Roman"/>
          <w:szCs w:val="28"/>
        </w:rPr>
        <w:t>. –     54 с.</w:t>
      </w:r>
    </w:p>
    <w:p w:rsidR="004D70A9" w:rsidRPr="002E46DC" w:rsidRDefault="004D70A9" w:rsidP="002E46DC">
      <w:pPr>
        <w:pStyle w:val="a3"/>
        <w:numPr>
          <w:ilvl w:val="0"/>
          <w:numId w:val="3"/>
        </w:numPr>
        <w:spacing w:line="360" w:lineRule="auto"/>
        <w:rPr>
          <w:rFonts w:cs="Times New Roman"/>
          <w:szCs w:val="28"/>
        </w:rPr>
      </w:pPr>
      <w:r w:rsidRPr="002E46DC">
        <w:rPr>
          <w:rFonts w:cs="Times New Roman"/>
          <w:szCs w:val="28"/>
        </w:rPr>
        <w:t xml:space="preserve">Зиматкин </w:t>
      </w:r>
      <w:r w:rsidR="00E801D9" w:rsidRPr="002E46DC">
        <w:rPr>
          <w:rFonts w:cs="Times New Roman"/>
          <w:szCs w:val="28"/>
        </w:rPr>
        <w:t xml:space="preserve">С.М. </w:t>
      </w:r>
      <w:r w:rsidRPr="002E46DC">
        <w:rPr>
          <w:rFonts w:cs="Times New Roman"/>
          <w:szCs w:val="28"/>
        </w:rPr>
        <w:t xml:space="preserve">Гистология, цитология и эмбриология </w:t>
      </w:r>
      <w:r w:rsidR="00E801D9">
        <w:rPr>
          <w:rFonts w:cs="Times New Roman"/>
          <w:szCs w:val="28"/>
        </w:rPr>
        <w:t xml:space="preserve">/ С.М. Зиматкин. – Минск, </w:t>
      </w:r>
      <w:r w:rsidRPr="002E46DC">
        <w:rPr>
          <w:rFonts w:cs="Times New Roman"/>
          <w:szCs w:val="28"/>
        </w:rPr>
        <w:t>В</w:t>
      </w:r>
      <w:r w:rsidR="00E801D9">
        <w:rPr>
          <w:rFonts w:cs="Times New Roman"/>
          <w:szCs w:val="28"/>
        </w:rPr>
        <w:t>ышэйшая школа</w:t>
      </w:r>
      <w:r w:rsidR="0016601B" w:rsidRPr="002E46DC">
        <w:rPr>
          <w:rFonts w:cs="Times New Roman"/>
          <w:szCs w:val="28"/>
        </w:rPr>
        <w:t>, 2013</w:t>
      </w:r>
      <w:r w:rsidR="00E801D9">
        <w:rPr>
          <w:rFonts w:cs="Times New Roman"/>
          <w:szCs w:val="28"/>
        </w:rPr>
        <w:t>. – 112 с.</w:t>
      </w:r>
    </w:p>
    <w:p w:rsidR="00D0421D" w:rsidRDefault="00D0421D" w:rsidP="00D0421D">
      <w:pPr>
        <w:pStyle w:val="a3"/>
        <w:numPr>
          <w:ilvl w:val="0"/>
          <w:numId w:val="3"/>
        </w:numPr>
        <w:spacing w:line="360" w:lineRule="auto"/>
        <w:rPr>
          <w:szCs w:val="28"/>
        </w:rPr>
      </w:pPr>
      <w:r>
        <w:rPr>
          <w:szCs w:val="28"/>
        </w:rPr>
        <w:t>Шабалова</w:t>
      </w:r>
      <w:r w:rsidR="00E801D9" w:rsidRPr="00E801D9">
        <w:rPr>
          <w:szCs w:val="28"/>
        </w:rPr>
        <w:t xml:space="preserve"> </w:t>
      </w:r>
      <w:r w:rsidR="00E801D9">
        <w:rPr>
          <w:szCs w:val="28"/>
        </w:rPr>
        <w:t xml:space="preserve">И.П. </w:t>
      </w:r>
      <w:r w:rsidR="00E801D9" w:rsidRPr="00D0421D">
        <w:rPr>
          <w:szCs w:val="28"/>
        </w:rPr>
        <w:t>Теория и практика лабораторных цитологических исследований</w:t>
      </w:r>
      <w:r w:rsidR="00E801D9">
        <w:rPr>
          <w:szCs w:val="28"/>
        </w:rPr>
        <w:t xml:space="preserve"> / И.П. Шабалова., </w:t>
      </w:r>
      <w:r>
        <w:rPr>
          <w:szCs w:val="28"/>
        </w:rPr>
        <w:t>К.Т. Касоян.</w:t>
      </w:r>
      <w:r w:rsidR="00E801D9">
        <w:rPr>
          <w:szCs w:val="28"/>
        </w:rPr>
        <w:t xml:space="preserve"> </w:t>
      </w:r>
      <w:r>
        <w:rPr>
          <w:szCs w:val="28"/>
        </w:rPr>
        <w:t>-</w:t>
      </w:r>
      <w:r w:rsidR="00E801D9">
        <w:rPr>
          <w:szCs w:val="28"/>
        </w:rPr>
        <w:t xml:space="preserve"> </w:t>
      </w:r>
      <w:r>
        <w:rPr>
          <w:szCs w:val="28"/>
        </w:rPr>
        <w:t xml:space="preserve"> </w:t>
      </w:r>
      <w:r w:rsidR="00E801D9">
        <w:rPr>
          <w:szCs w:val="28"/>
        </w:rPr>
        <w:t xml:space="preserve">ГЭОТАР, </w:t>
      </w:r>
      <w:r w:rsidRPr="00D0421D">
        <w:rPr>
          <w:szCs w:val="28"/>
        </w:rPr>
        <w:t>Медиа</w:t>
      </w:r>
      <w:r>
        <w:rPr>
          <w:szCs w:val="28"/>
        </w:rPr>
        <w:t>, 2018г.</w:t>
      </w:r>
    </w:p>
    <w:p w:rsidR="00B71435" w:rsidRPr="00CC1BF7" w:rsidRDefault="0039685E" w:rsidP="00CC1BF7">
      <w:pPr>
        <w:pStyle w:val="a3"/>
        <w:numPr>
          <w:ilvl w:val="0"/>
          <w:numId w:val="3"/>
        </w:numPr>
        <w:spacing w:line="360" w:lineRule="auto"/>
        <w:rPr>
          <w:szCs w:val="28"/>
        </w:rPr>
      </w:pPr>
      <w:r>
        <w:rPr>
          <w:szCs w:val="28"/>
        </w:rPr>
        <w:t>Афанасьева Ю. Гистология, цитология и эмбриология. / Ю.И. Афанасьева, Н.А. Юрина</w:t>
      </w:r>
      <w:r w:rsidR="00E801D9">
        <w:rPr>
          <w:szCs w:val="28"/>
        </w:rPr>
        <w:t>.</w:t>
      </w:r>
      <w:r w:rsidR="00431C41">
        <w:rPr>
          <w:szCs w:val="28"/>
        </w:rPr>
        <w:t xml:space="preserve"> – М.:</w:t>
      </w:r>
      <w:r w:rsidR="00E801D9">
        <w:rPr>
          <w:szCs w:val="28"/>
        </w:rPr>
        <w:t xml:space="preserve"> Медицина, 2002. – 12 с.</w:t>
      </w:r>
      <w:r w:rsidR="00703510" w:rsidRPr="00CC1BF7">
        <w:rPr>
          <w:szCs w:val="28"/>
        </w:rPr>
        <w:t xml:space="preserve"> </w:t>
      </w:r>
    </w:p>
    <w:p w:rsidR="00703510" w:rsidRDefault="00703510" w:rsidP="00703510">
      <w:pPr>
        <w:pStyle w:val="a3"/>
        <w:numPr>
          <w:ilvl w:val="0"/>
          <w:numId w:val="3"/>
        </w:numPr>
        <w:spacing w:line="360" w:lineRule="auto"/>
        <w:rPr>
          <w:szCs w:val="28"/>
        </w:rPr>
      </w:pPr>
      <w:r w:rsidRPr="00703510">
        <w:rPr>
          <w:szCs w:val="28"/>
        </w:rPr>
        <w:t>Верещагина, В.А. Основы общей цитологии. - М.: Академия, 2009</w:t>
      </w:r>
      <w:r w:rsidR="00211786">
        <w:rPr>
          <w:szCs w:val="28"/>
        </w:rPr>
        <w:t xml:space="preserve"> –</w:t>
      </w:r>
      <w:r w:rsidR="00A74DCC">
        <w:rPr>
          <w:szCs w:val="28"/>
        </w:rPr>
        <w:t xml:space="preserve">25 с. </w:t>
      </w:r>
    </w:p>
    <w:p w:rsidR="00A74DCC" w:rsidRDefault="00A74DCC" w:rsidP="00A74DCC">
      <w:pPr>
        <w:pStyle w:val="a3"/>
        <w:numPr>
          <w:ilvl w:val="0"/>
          <w:numId w:val="3"/>
        </w:numPr>
        <w:spacing w:line="360" w:lineRule="auto"/>
        <w:rPr>
          <w:szCs w:val="28"/>
        </w:rPr>
      </w:pPr>
      <w:r w:rsidRPr="00A74DCC">
        <w:rPr>
          <w:szCs w:val="28"/>
        </w:rPr>
        <w:t>Данилов Р. К. Гистология. Эмбриология. Цитология; Медицинское информационн</w:t>
      </w:r>
      <w:r w:rsidR="00177711">
        <w:rPr>
          <w:szCs w:val="28"/>
        </w:rPr>
        <w:t>ое агентство - Москва, 2006. - 127</w:t>
      </w:r>
      <w:r w:rsidRPr="00A74DCC">
        <w:rPr>
          <w:szCs w:val="28"/>
        </w:rPr>
        <w:t xml:space="preserve"> c.</w:t>
      </w:r>
    </w:p>
    <w:p w:rsidR="007B44F4" w:rsidRDefault="00AE103D" w:rsidP="00AE103D">
      <w:pPr>
        <w:pStyle w:val="a3"/>
        <w:numPr>
          <w:ilvl w:val="0"/>
          <w:numId w:val="3"/>
        </w:numPr>
        <w:spacing w:line="360" w:lineRule="auto"/>
        <w:jc w:val="left"/>
      </w:pPr>
      <w:r>
        <w:t xml:space="preserve"> </w:t>
      </w:r>
      <w:r w:rsidRPr="00AE103D">
        <w:t>Комплекс оборудования для жидкостной цитологии "ЦИТОСКРИН"</w:t>
      </w:r>
      <w:r>
        <w:t xml:space="preserve"> : </w:t>
      </w:r>
      <w:r w:rsidRPr="00AE103D">
        <w:t>[</w:t>
      </w:r>
      <w:r>
        <w:t>сайт</w:t>
      </w:r>
      <w:r w:rsidRPr="00AE103D">
        <w:t>]</w:t>
      </w:r>
      <w:r>
        <w:t xml:space="preserve">. – </w:t>
      </w:r>
      <w:r>
        <w:rPr>
          <w:lang w:val="en-US"/>
        </w:rPr>
        <w:t>URL</w:t>
      </w:r>
      <w:r>
        <w:t xml:space="preserve">: </w:t>
      </w:r>
      <w:r w:rsidRPr="00AE103D">
        <w:t>https://www.abrisplus.ru/catalog/zhidkostnaya-</w:t>
      </w:r>
      <w:r w:rsidRPr="00AE103D">
        <w:lastRenderedPageBreak/>
        <w:t>tsitologiya/kompleks-oborudovaniya-dlya-zhidkostnoy-tsitologii-tsitoskrin/</w:t>
      </w:r>
      <w:r>
        <w:t xml:space="preserve"> (дата обращения 24.11.2019)</w:t>
      </w:r>
    </w:p>
    <w:p w:rsidR="007B44F4" w:rsidRPr="00703510" w:rsidRDefault="007B44F4" w:rsidP="007B44F4">
      <w:pPr>
        <w:pStyle w:val="a3"/>
        <w:spacing w:line="360" w:lineRule="auto"/>
        <w:rPr>
          <w:szCs w:val="28"/>
        </w:rPr>
      </w:pPr>
    </w:p>
    <w:sectPr w:rsidR="007B44F4" w:rsidRPr="00703510" w:rsidSect="008805D6">
      <w:footerReference w:type="default" r:id="rId13"/>
      <w:pgSz w:w="11906" w:h="16838"/>
      <w:pgMar w:top="851" w:right="567"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206" w:rsidRDefault="00144206" w:rsidP="008805D6">
      <w:pPr>
        <w:spacing w:after="0" w:line="240" w:lineRule="auto"/>
      </w:pPr>
      <w:r>
        <w:separator/>
      </w:r>
    </w:p>
  </w:endnote>
  <w:endnote w:type="continuationSeparator" w:id="0">
    <w:p w:rsidR="00144206" w:rsidRDefault="00144206" w:rsidP="0088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335977"/>
      <w:docPartObj>
        <w:docPartGallery w:val="Page Numbers (Bottom of Page)"/>
        <w:docPartUnique/>
      </w:docPartObj>
    </w:sdtPr>
    <w:sdtEndPr/>
    <w:sdtContent>
      <w:p w:rsidR="007F11DB" w:rsidRDefault="007F11DB">
        <w:pPr>
          <w:pStyle w:val="a9"/>
          <w:jc w:val="center"/>
        </w:pPr>
        <w:r>
          <w:fldChar w:fldCharType="begin"/>
        </w:r>
        <w:r>
          <w:instrText>PAGE   \* MERGEFORMAT</w:instrText>
        </w:r>
        <w:r>
          <w:fldChar w:fldCharType="separate"/>
        </w:r>
        <w:r w:rsidR="00CC1BF7">
          <w:rPr>
            <w:noProof/>
          </w:rPr>
          <w:t>17</w:t>
        </w:r>
        <w:r>
          <w:fldChar w:fldCharType="end"/>
        </w:r>
      </w:p>
    </w:sdtContent>
  </w:sdt>
  <w:p w:rsidR="007F11DB" w:rsidRDefault="007F11D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206" w:rsidRDefault="00144206" w:rsidP="008805D6">
      <w:pPr>
        <w:spacing w:after="0" w:line="240" w:lineRule="auto"/>
      </w:pPr>
      <w:r>
        <w:separator/>
      </w:r>
    </w:p>
  </w:footnote>
  <w:footnote w:type="continuationSeparator" w:id="0">
    <w:p w:rsidR="00144206" w:rsidRDefault="00144206" w:rsidP="00880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299"/>
    <w:multiLevelType w:val="hybridMultilevel"/>
    <w:tmpl w:val="C6BE008A"/>
    <w:lvl w:ilvl="0" w:tplc="C62AB9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9861283"/>
    <w:multiLevelType w:val="multilevel"/>
    <w:tmpl w:val="1CF2DE54"/>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67F51"/>
    <w:multiLevelType w:val="multilevel"/>
    <w:tmpl w:val="009CD1B8"/>
    <w:lvl w:ilvl="0">
      <w:start w:val="1"/>
      <w:numFmt w:val="decimal"/>
      <w:lvlText w:val="%1."/>
      <w:lvlJc w:val="left"/>
      <w:pPr>
        <w:ind w:left="504" w:hanging="504"/>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2D3628F"/>
    <w:multiLevelType w:val="multilevel"/>
    <w:tmpl w:val="B24A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15B59"/>
    <w:multiLevelType w:val="multilevel"/>
    <w:tmpl w:val="4A2CE016"/>
    <w:lvl w:ilvl="0">
      <w:start w:val="1"/>
      <w:numFmt w:val="decimal"/>
      <w:lvlText w:val="%1."/>
      <w:lvlJc w:val="left"/>
      <w:pPr>
        <w:ind w:left="504" w:hanging="50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E4038F7"/>
    <w:multiLevelType w:val="multilevel"/>
    <w:tmpl w:val="19B2425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15:restartNumberingAfterBreak="0">
    <w:nsid w:val="28F04874"/>
    <w:multiLevelType w:val="hybridMultilevel"/>
    <w:tmpl w:val="807A2658"/>
    <w:lvl w:ilvl="0" w:tplc="C62AB9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A5A5EBB"/>
    <w:multiLevelType w:val="hybridMultilevel"/>
    <w:tmpl w:val="C91A77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D4B1619"/>
    <w:multiLevelType w:val="multilevel"/>
    <w:tmpl w:val="DE669A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8022D60"/>
    <w:multiLevelType w:val="hybridMultilevel"/>
    <w:tmpl w:val="F168E6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4A51859"/>
    <w:multiLevelType w:val="hybridMultilevel"/>
    <w:tmpl w:val="E3328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5E74E4"/>
    <w:multiLevelType w:val="multilevel"/>
    <w:tmpl w:val="1B7A81AE"/>
    <w:lvl w:ilvl="0">
      <w:start w:val="1"/>
      <w:numFmt w:val="decimal"/>
      <w:lvlText w:val="%1."/>
      <w:lvlJc w:val="left"/>
      <w:pPr>
        <w:ind w:left="756" w:hanging="756"/>
      </w:pPr>
      <w:rPr>
        <w:rFonts w:hint="default"/>
      </w:rPr>
    </w:lvl>
    <w:lvl w:ilvl="1">
      <w:start w:val="1"/>
      <w:numFmt w:val="decimal"/>
      <w:lvlText w:val="%1.%2."/>
      <w:lvlJc w:val="left"/>
      <w:pPr>
        <w:ind w:left="756" w:hanging="756"/>
      </w:pPr>
      <w:rPr>
        <w:rFonts w:hint="default"/>
      </w:rPr>
    </w:lvl>
    <w:lvl w:ilvl="2">
      <w:start w:val="1"/>
      <w:numFmt w:val="decimal"/>
      <w:lvlText w:val="%1.%2.%3."/>
      <w:lvlJc w:val="left"/>
      <w:pPr>
        <w:ind w:left="756" w:hanging="75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DCD41D9"/>
    <w:multiLevelType w:val="hybridMultilevel"/>
    <w:tmpl w:val="5330D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D1643D"/>
    <w:multiLevelType w:val="hybridMultilevel"/>
    <w:tmpl w:val="756AD302"/>
    <w:lvl w:ilvl="0" w:tplc="C62AB9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A4C24AA"/>
    <w:multiLevelType w:val="hybridMultilevel"/>
    <w:tmpl w:val="8954FA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AE4044B"/>
    <w:multiLevelType w:val="hybridMultilevel"/>
    <w:tmpl w:val="E8B4F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2228C3"/>
    <w:multiLevelType w:val="multilevel"/>
    <w:tmpl w:val="03D2ECB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6C8B5B1E"/>
    <w:multiLevelType w:val="hybridMultilevel"/>
    <w:tmpl w:val="B22A94E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575DE1"/>
    <w:multiLevelType w:val="multilevel"/>
    <w:tmpl w:val="AFAE3F12"/>
    <w:lvl w:ilvl="0">
      <w:start w:val="1"/>
      <w:numFmt w:val="decimal"/>
      <w:lvlText w:val="%1."/>
      <w:lvlJc w:val="left"/>
      <w:pPr>
        <w:ind w:left="644" w:hanging="360"/>
      </w:pPr>
      <w:rPr>
        <w:rFonts w:hint="default"/>
        <w:color w:val="auto"/>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9" w15:restartNumberingAfterBreak="0">
    <w:nsid w:val="777761EA"/>
    <w:multiLevelType w:val="hybridMultilevel"/>
    <w:tmpl w:val="352C5A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18"/>
  </w:num>
  <w:num w:numId="3">
    <w:abstractNumId w:val="10"/>
  </w:num>
  <w:num w:numId="4">
    <w:abstractNumId w:val="1"/>
  </w:num>
  <w:num w:numId="5">
    <w:abstractNumId w:val="12"/>
  </w:num>
  <w:num w:numId="6">
    <w:abstractNumId w:val="4"/>
  </w:num>
  <w:num w:numId="7">
    <w:abstractNumId w:val="11"/>
  </w:num>
  <w:num w:numId="8">
    <w:abstractNumId w:val="2"/>
  </w:num>
  <w:num w:numId="9">
    <w:abstractNumId w:val="7"/>
  </w:num>
  <w:num w:numId="10">
    <w:abstractNumId w:val="8"/>
  </w:num>
  <w:num w:numId="11">
    <w:abstractNumId w:val="16"/>
  </w:num>
  <w:num w:numId="12">
    <w:abstractNumId w:val="5"/>
  </w:num>
  <w:num w:numId="13">
    <w:abstractNumId w:val="0"/>
  </w:num>
  <w:num w:numId="14">
    <w:abstractNumId w:val="9"/>
  </w:num>
  <w:num w:numId="15">
    <w:abstractNumId w:val="17"/>
  </w:num>
  <w:num w:numId="16">
    <w:abstractNumId w:val="13"/>
  </w:num>
  <w:num w:numId="17">
    <w:abstractNumId w:val="3"/>
  </w:num>
  <w:num w:numId="18">
    <w:abstractNumId w:val="6"/>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7F"/>
    <w:rsid w:val="000105F7"/>
    <w:rsid w:val="000169C8"/>
    <w:rsid w:val="000459EA"/>
    <w:rsid w:val="00086156"/>
    <w:rsid w:val="000A00ED"/>
    <w:rsid w:val="000A592B"/>
    <w:rsid w:val="000A6588"/>
    <w:rsid w:val="000E0E26"/>
    <w:rsid w:val="000F097E"/>
    <w:rsid w:val="000F2115"/>
    <w:rsid w:val="000F7816"/>
    <w:rsid w:val="00103BAF"/>
    <w:rsid w:val="00104D36"/>
    <w:rsid w:val="00144206"/>
    <w:rsid w:val="00151ACB"/>
    <w:rsid w:val="0016601B"/>
    <w:rsid w:val="00172AF1"/>
    <w:rsid w:val="00177711"/>
    <w:rsid w:val="001800D0"/>
    <w:rsid w:val="001A1251"/>
    <w:rsid w:val="001A6575"/>
    <w:rsid w:val="001A65EF"/>
    <w:rsid w:val="001C18C4"/>
    <w:rsid w:val="001C3A41"/>
    <w:rsid w:val="001D55F9"/>
    <w:rsid w:val="002016FE"/>
    <w:rsid w:val="002070A9"/>
    <w:rsid w:val="00211786"/>
    <w:rsid w:val="00221A96"/>
    <w:rsid w:val="002405DC"/>
    <w:rsid w:val="002548FD"/>
    <w:rsid w:val="002801A5"/>
    <w:rsid w:val="00281805"/>
    <w:rsid w:val="00284943"/>
    <w:rsid w:val="00292FEF"/>
    <w:rsid w:val="00293AA6"/>
    <w:rsid w:val="002966EA"/>
    <w:rsid w:val="002B068F"/>
    <w:rsid w:val="002B51B2"/>
    <w:rsid w:val="002B7CEE"/>
    <w:rsid w:val="002D207A"/>
    <w:rsid w:val="002E46DC"/>
    <w:rsid w:val="002F4A74"/>
    <w:rsid w:val="00300D1B"/>
    <w:rsid w:val="00322990"/>
    <w:rsid w:val="00334AF1"/>
    <w:rsid w:val="00337EB4"/>
    <w:rsid w:val="00345003"/>
    <w:rsid w:val="003571D2"/>
    <w:rsid w:val="0037247F"/>
    <w:rsid w:val="003911D2"/>
    <w:rsid w:val="0039685E"/>
    <w:rsid w:val="003C12DD"/>
    <w:rsid w:val="003D347D"/>
    <w:rsid w:val="0040505D"/>
    <w:rsid w:val="00431C41"/>
    <w:rsid w:val="0044115D"/>
    <w:rsid w:val="00456E2D"/>
    <w:rsid w:val="004737DC"/>
    <w:rsid w:val="004D70A9"/>
    <w:rsid w:val="004E4AF0"/>
    <w:rsid w:val="004E7AAB"/>
    <w:rsid w:val="004F5D0C"/>
    <w:rsid w:val="00526F85"/>
    <w:rsid w:val="00535D5E"/>
    <w:rsid w:val="0055248C"/>
    <w:rsid w:val="00570201"/>
    <w:rsid w:val="0057356F"/>
    <w:rsid w:val="00576DBA"/>
    <w:rsid w:val="005859E2"/>
    <w:rsid w:val="005A66C7"/>
    <w:rsid w:val="005C7BC0"/>
    <w:rsid w:val="005D0AEF"/>
    <w:rsid w:val="005F692C"/>
    <w:rsid w:val="006011A6"/>
    <w:rsid w:val="00604792"/>
    <w:rsid w:val="00621278"/>
    <w:rsid w:val="00641ABC"/>
    <w:rsid w:val="00660DD0"/>
    <w:rsid w:val="00671DD8"/>
    <w:rsid w:val="00694065"/>
    <w:rsid w:val="006B3EE3"/>
    <w:rsid w:val="006B651E"/>
    <w:rsid w:val="006B7264"/>
    <w:rsid w:val="00703510"/>
    <w:rsid w:val="00704661"/>
    <w:rsid w:val="00736E02"/>
    <w:rsid w:val="00740259"/>
    <w:rsid w:val="0074747A"/>
    <w:rsid w:val="00785226"/>
    <w:rsid w:val="007919CE"/>
    <w:rsid w:val="0079325A"/>
    <w:rsid w:val="007B44F4"/>
    <w:rsid w:val="007D2D2C"/>
    <w:rsid w:val="007D636A"/>
    <w:rsid w:val="007F11DB"/>
    <w:rsid w:val="00814DDF"/>
    <w:rsid w:val="008225F5"/>
    <w:rsid w:val="00846E13"/>
    <w:rsid w:val="00872247"/>
    <w:rsid w:val="00872E31"/>
    <w:rsid w:val="00875153"/>
    <w:rsid w:val="00876E99"/>
    <w:rsid w:val="008805D6"/>
    <w:rsid w:val="008B3619"/>
    <w:rsid w:val="00907CE9"/>
    <w:rsid w:val="00914619"/>
    <w:rsid w:val="00941813"/>
    <w:rsid w:val="009552DF"/>
    <w:rsid w:val="00973971"/>
    <w:rsid w:val="00984582"/>
    <w:rsid w:val="009934F9"/>
    <w:rsid w:val="009A2C8B"/>
    <w:rsid w:val="009B25CD"/>
    <w:rsid w:val="009E0EA5"/>
    <w:rsid w:val="009F29A9"/>
    <w:rsid w:val="00A10898"/>
    <w:rsid w:val="00A14275"/>
    <w:rsid w:val="00A250A1"/>
    <w:rsid w:val="00A42536"/>
    <w:rsid w:val="00A62604"/>
    <w:rsid w:val="00A74DCC"/>
    <w:rsid w:val="00A74FFB"/>
    <w:rsid w:val="00A81823"/>
    <w:rsid w:val="00AA1362"/>
    <w:rsid w:val="00AB2BE2"/>
    <w:rsid w:val="00AC5100"/>
    <w:rsid w:val="00AD01E6"/>
    <w:rsid w:val="00AE103D"/>
    <w:rsid w:val="00AE353D"/>
    <w:rsid w:val="00B00C53"/>
    <w:rsid w:val="00B038EE"/>
    <w:rsid w:val="00B172CE"/>
    <w:rsid w:val="00B17716"/>
    <w:rsid w:val="00B31BD2"/>
    <w:rsid w:val="00B32C61"/>
    <w:rsid w:val="00B36528"/>
    <w:rsid w:val="00B41C70"/>
    <w:rsid w:val="00B71435"/>
    <w:rsid w:val="00B7728C"/>
    <w:rsid w:val="00B9197E"/>
    <w:rsid w:val="00B94709"/>
    <w:rsid w:val="00BA36B5"/>
    <w:rsid w:val="00BA52B6"/>
    <w:rsid w:val="00BB5DC9"/>
    <w:rsid w:val="00BC382C"/>
    <w:rsid w:val="00BC3D53"/>
    <w:rsid w:val="00BC587E"/>
    <w:rsid w:val="00BE4793"/>
    <w:rsid w:val="00BF3E48"/>
    <w:rsid w:val="00BF6C63"/>
    <w:rsid w:val="00C02D74"/>
    <w:rsid w:val="00C035E9"/>
    <w:rsid w:val="00C10AF3"/>
    <w:rsid w:val="00C24806"/>
    <w:rsid w:val="00C33153"/>
    <w:rsid w:val="00C357D3"/>
    <w:rsid w:val="00C652E7"/>
    <w:rsid w:val="00C77CF5"/>
    <w:rsid w:val="00CC1BF7"/>
    <w:rsid w:val="00CC3651"/>
    <w:rsid w:val="00CE067C"/>
    <w:rsid w:val="00CE499E"/>
    <w:rsid w:val="00CF4145"/>
    <w:rsid w:val="00D0421D"/>
    <w:rsid w:val="00D13852"/>
    <w:rsid w:val="00D20459"/>
    <w:rsid w:val="00D41178"/>
    <w:rsid w:val="00D464E4"/>
    <w:rsid w:val="00D55129"/>
    <w:rsid w:val="00D61676"/>
    <w:rsid w:val="00D70636"/>
    <w:rsid w:val="00D8256F"/>
    <w:rsid w:val="00D843FC"/>
    <w:rsid w:val="00D871FB"/>
    <w:rsid w:val="00D87398"/>
    <w:rsid w:val="00DA76D7"/>
    <w:rsid w:val="00DB2142"/>
    <w:rsid w:val="00DB4DF0"/>
    <w:rsid w:val="00DC4279"/>
    <w:rsid w:val="00DC68F6"/>
    <w:rsid w:val="00DE0824"/>
    <w:rsid w:val="00DE5890"/>
    <w:rsid w:val="00E066AB"/>
    <w:rsid w:val="00E12CA0"/>
    <w:rsid w:val="00E16617"/>
    <w:rsid w:val="00E33B6F"/>
    <w:rsid w:val="00E801D9"/>
    <w:rsid w:val="00E8762B"/>
    <w:rsid w:val="00E91F2E"/>
    <w:rsid w:val="00EA12E6"/>
    <w:rsid w:val="00EC4D99"/>
    <w:rsid w:val="00EF7019"/>
    <w:rsid w:val="00F1737C"/>
    <w:rsid w:val="00F35360"/>
    <w:rsid w:val="00F62FEB"/>
    <w:rsid w:val="00FB1941"/>
    <w:rsid w:val="00FC5831"/>
    <w:rsid w:val="00FD2CA5"/>
    <w:rsid w:val="00FE2F29"/>
    <w:rsid w:val="00FF2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B0EF370"/>
  <w15:chartTrackingRefBased/>
  <w15:docId w15:val="{61A6F921-7F24-4769-97C3-E2A3D330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C53"/>
    <w:pPr>
      <w:jc w:val="both"/>
    </w:pPr>
    <w:rPr>
      <w:rFonts w:ascii="Times New Roman" w:hAnsi="Times New Roman"/>
      <w:sz w:val="28"/>
    </w:rPr>
  </w:style>
  <w:style w:type="paragraph" w:styleId="1">
    <w:name w:val="heading 1"/>
    <w:basedOn w:val="a"/>
    <w:next w:val="a"/>
    <w:link w:val="10"/>
    <w:uiPriority w:val="9"/>
    <w:qFormat/>
    <w:rsid w:val="00A626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A12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14275"/>
    <w:pPr>
      <w:keepNext/>
      <w:keepLines/>
      <w:spacing w:before="40" w:after="0"/>
      <w:outlineLvl w:val="2"/>
    </w:pPr>
    <w:rPr>
      <w:rFonts w:eastAsiaTheme="majorEastAsia" w:cstheme="majorBidi"/>
      <w:szCs w:val="24"/>
    </w:rPr>
  </w:style>
  <w:style w:type="paragraph" w:styleId="4">
    <w:name w:val="heading 4"/>
    <w:basedOn w:val="a"/>
    <w:next w:val="a"/>
    <w:link w:val="40"/>
    <w:uiPriority w:val="9"/>
    <w:unhideWhenUsed/>
    <w:qFormat/>
    <w:rsid w:val="00AE103D"/>
    <w:pPr>
      <w:keepNext/>
      <w:keepLines/>
      <w:spacing w:before="40" w:after="0"/>
      <w:outlineLvl w:val="3"/>
    </w:pPr>
    <w:rPr>
      <w:rFonts w:eastAsiaTheme="majorEastAsia" w:cstheme="majorBid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604"/>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1A1251"/>
    <w:pPr>
      <w:ind w:left="720"/>
      <w:contextualSpacing/>
    </w:pPr>
  </w:style>
  <w:style w:type="character" w:customStyle="1" w:styleId="20">
    <w:name w:val="Заголовок 2 Знак"/>
    <w:basedOn w:val="a0"/>
    <w:link w:val="2"/>
    <w:uiPriority w:val="9"/>
    <w:rsid w:val="001A1251"/>
    <w:rPr>
      <w:rFonts w:asciiTheme="majorHAnsi" w:eastAsiaTheme="majorEastAsia" w:hAnsiTheme="majorHAnsi" w:cstheme="majorBidi"/>
      <w:color w:val="2E74B5" w:themeColor="accent1" w:themeShade="BF"/>
      <w:sz w:val="26"/>
      <w:szCs w:val="26"/>
    </w:rPr>
  </w:style>
  <w:style w:type="paragraph" w:customStyle="1" w:styleId="paragraph">
    <w:name w:val="paragraph"/>
    <w:basedOn w:val="a"/>
    <w:rsid w:val="00907CE9"/>
    <w:pPr>
      <w:spacing w:before="100" w:beforeAutospacing="1" w:after="100" w:afterAutospacing="1" w:line="240" w:lineRule="auto"/>
    </w:pPr>
    <w:rPr>
      <w:rFonts w:eastAsia="Times New Roman" w:cs="Times New Roman"/>
      <w:sz w:val="24"/>
      <w:szCs w:val="24"/>
      <w:lang w:eastAsia="ru-RU"/>
    </w:rPr>
  </w:style>
  <w:style w:type="paragraph" w:styleId="a4">
    <w:name w:val="TOC Heading"/>
    <w:basedOn w:val="1"/>
    <w:next w:val="a"/>
    <w:uiPriority w:val="39"/>
    <w:unhideWhenUsed/>
    <w:qFormat/>
    <w:rsid w:val="009934F9"/>
    <w:pPr>
      <w:outlineLvl w:val="9"/>
    </w:pPr>
    <w:rPr>
      <w:lang w:eastAsia="ru-RU"/>
    </w:rPr>
  </w:style>
  <w:style w:type="paragraph" w:styleId="11">
    <w:name w:val="toc 1"/>
    <w:basedOn w:val="a"/>
    <w:next w:val="a"/>
    <w:autoRedefine/>
    <w:uiPriority w:val="39"/>
    <w:unhideWhenUsed/>
    <w:rsid w:val="009934F9"/>
    <w:pPr>
      <w:spacing w:after="100"/>
    </w:pPr>
  </w:style>
  <w:style w:type="paragraph" w:styleId="21">
    <w:name w:val="toc 2"/>
    <w:basedOn w:val="a"/>
    <w:next w:val="a"/>
    <w:autoRedefine/>
    <w:uiPriority w:val="39"/>
    <w:unhideWhenUsed/>
    <w:rsid w:val="009934F9"/>
    <w:pPr>
      <w:spacing w:after="100"/>
      <w:ind w:left="220"/>
    </w:pPr>
  </w:style>
  <w:style w:type="character" w:styleId="a5">
    <w:name w:val="Hyperlink"/>
    <w:basedOn w:val="a0"/>
    <w:uiPriority w:val="99"/>
    <w:unhideWhenUsed/>
    <w:rsid w:val="009934F9"/>
    <w:rPr>
      <w:color w:val="0563C1" w:themeColor="hyperlink"/>
      <w:u w:val="single"/>
    </w:rPr>
  </w:style>
  <w:style w:type="table" w:styleId="a6">
    <w:name w:val="Table Grid"/>
    <w:basedOn w:val="a1"/>
    <w:uiPriority w:val="39"/>
    <w:rsid w:val="0010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805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05D6"/>
  </w:style>
  <w:style w:type="paragraph" w:styleId="a9">
    <w:name w:val="footer"/>
    <w:basedOn w:val="a"/>
    <w:link w:val="aa"/>
    <w:uiPriority w:val="99"/>
    <w:unhideWhenUsed/>
    <w:rsid w:val="008805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05D6"/>
  </w:style>
  <w:style w:type="character" w:styleId="ab">
    <w:name w:val="Strong"/>
    <w:basedOn w:val="a0"/>
    <w:uiPriority w:val="22"/>
    <w:qFormat/>
    <w:rsid w:val="00D13852"/>
    <w:rPr>
      <w:b/>
      <w:bCs/>
    </w:rPr>
  </w:style>
  <w:style w:type="character" w:customStyle="1" w:styleId="30">
    <w:name w:val="Заголовок 3 Знак"/>
    <w:basedOn w:val="a0"/>
    <w:link w:val="3"/>
    <w:uiPriority w:val="9"/>
    <w:rsid w:val="00A14275"/>
    <w:rPr>
      <w:rFonts w:ascii="Times New Roman" w:eastAsiaTheme="majorEastAsia" w:hAnsi="Times New Roman" w:cstheme="majorBidi"/>
      <w:sz w:val="28"/>
      <w:szCs w:val="24"/>
    </w:rPr>
  </w:style>
  <w:style w:type="paragraph" w:styleId="31">
    <w:name w:val="toc 3"/>
    <w:basedOn w:val="a"/>
    <w:next w:val="a"/>
    <w:autoRedefine/>
    <w:uiPriority w:val="39"/>
    <w:unhideWhenUsed/>
    <w:rsid w:val="00F1737C"/>
    <w:pPr>
      <w:spacing w:after="100"/>
      <w:ind w:left="560"/>
    </w:pPr>
  </w:style>
  <w:style w:type="character" w:customStyle="1" w:styleId="40">
    <w:name w:val="Заголовок 4 Знак"/>
    <w:basedOn w:val="a0"/>
    <w:link w:val="4"/>
    <w:uiPriority w:val="9"/>
    <w:rsid w:val="00AE103D"/>
    <w:rPr>
      <w:rFonts w:ascii="Times New Roman" w:eastAsiaTheme="majorEastAsia" w:hAnsi="Times New Roman" w:cstheme="majorBidi"/>
      <w:iCs/>
      <w:sz w:val="28"/>
    </w:rPr>
  </w:style>
  <w:style w:type="character" w:customStyle="1" w:styleId="ft22">
    <w:name w:val="ft22"/>
    <w:basedOn w:val="a0"/>
    <w:rsid w:val="00AA1362"/>
  </w:style>
  <w:style w:type="paragraph" w:styleId="ac">
    <w:name w:val="Balloon Text"/>
    <w:basedOn w:val="a"/>
    <w:link w:val="ad"/>
    <w:uiPriority w:val="99"/>
    <w:semiHidden/>
    <w:unhideWhenUsed/>
    <w:rsid w:val="0021178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11786"/>
    <w:rPr>
      <w:rFonts w:ascii="Segoe UI" w:hAnsi="Segoe UI" w:cs="Segoe UI"/>
      <w:sz w:val="18"/>
      <w:szCs w:val="18"/>
    </w:rPr>
  </w:style>
  <w:style w:type="paragraph" w:styleId="41">
    <w:name w:val="toc 4"/>
    <w:basedOn w:val="a"/>
    <w:next w:val="a"/>
    <w:autoRedefine/>
    <w:uiPriority w:val="39"/>
    <w:unhideWhenUsed/>
    <w:rsid w:val="00AE103D"/>
    <w:pPr>
      <w:spacing w:after="100"/>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3314">
      <w:bodyDiv w:val="1"/>
      <w:marLeft w:val="0"/>
      <w:marRight w:val="0"/>
      <w:marTop w:val="0"/>
      <w:marBottom w:val="0"/>
      <w:divBdr>
        <w:top w:val="none" w:sz="0" w:space="0" w:color="auto"/>
        <w:left w:val="none" w:sz="0" w:space="0" w:color="auto"/>
        <w:bottom w:val="none" w:sz="0" w:space="0" w:color="auto"/>
        <w:right w:val="none" w:sz="0" w:space="0" w:color="auto"/>
      </w:divBdr>
    </w:div>
    <w:div w:id="138882607">
      <w:bodyDiv w:val="1"/>
      <w:marLeft w:val="0"/>
      <w:marRight w:val="0"/>
      <w:marTop w:val="0"/>
      <w:marBottom w:val="0"/>
      <w:divBdr>
        <w:top w:val="none" w:sz="0" w:space="0" w:color="auto"/>
        <w:left w:val="none" w:sz="0" w:space="0" w:color="auto"/>
        <w:bottom w:val="none" w:sz="0" w:space="0" w:color="auto"/>
        <w:right w:val="none" w:sz="0" w:space="0" w:color="auto"/>
      </w:divBdr>
    </w:div>
    <w:div w:id="140119159">
      <w:bodyDiv w:val="1"/>
      <w:marLeft w:val="0"/>
      <w:marRight w:val="0"/>
      <w:marTop w:val="0"/>
      <w:marBottom w:val="0"/>
      <w:divBdr>
        <w:top w:val="none" w:sz="0" w:space="0" w:color="auto"/>
        <w:left w:val="none" w:sz="0" w:space="0" w:color="auto"/>
        <w:bottom w:val="none" w:sz="0" w:space="0" w:color="auto"/>
        <w:right w:val="none" w:sz="0" w:space="0" w:color="auto"/>
      </w:divBdr>
    </w:div>
    <w:div w:id="207838271">
      <w:bodyDiv w:val="1"/>
      <w:marLeft w:val="0"/>
      <w:marRight w:val="0"/>
      <w:marTop w:val="0"/>
      <w:marBottom w:val="0"/>
      <w:divBdr>
        <w:top w:val="none" w:sz="0" w:space="0" w:color="auto"/>
        <w:left w:val="none" w:sz="0" w:space="0" w:color="auto"/>
        <w:bottom w:val="none" w:sz="0" w:space="0" w:color="auto"/>
        <w:right w:val="none" w:sz="0" w:space="0" w:color="auto"/>
      </w:divBdr>
    </w:div>
    <w:div w:id="344484624">
      <w:bodyDiv w:val="1"/>
      <w:marLeft w:val="0"/>
      <w:marRight w:val="0"/>
      <w:marTop w:val="0"/>
      <w:marBottom w:val="0"/>
      <w:divBdr>
        <w:top w:val="none" w:sz="0" w:space="0" w:color="auto"/>
        <w:left w:val="none" w:sz="0" w:space="0" w:color="auto"/>
        <w:bottom w:val="none" w:sz="0" w:space="0" w:color="auto"/>
        <w:right w:val="none" w:sz="0" w:space="0" w:color="auto"/>
      </w:divBdr>
    </w:div>
    <w:div w:id="381294757">
      <w:bodyDiv w:val="1"/>
      <w:marLeft w:val="0"/>
      <w:marRight w:val="0"/>
      <w:marTop w:val="0"/>
      <w:marBottom w:val="0"/>
      <w:divBdr>
        <w:top w:val="none" w:sz="0" w:space="0" w:color="auto"/>
        <w:left w:val="none" w:sz="0" w:space="0" w:color="auto"/>
        <w:bottom w:val="none" w:sz="0" w:space="0" w:color="auto"/>
        <w:right w:val="none" w:sz="0" w:space="0" w:color="auto"/>
      </w:divBdr>
    </w:div>
    <w:div w:id="401414134">
      <w:bodyDiv w:val="1"/>
      <w:marLeft w:val="0"/>
      <w:marRight w:val="0"/>
      <w:marTop w:val="0"/>
      <w:marBottom w:val="0"/>
      <w:divBdr>
        <w:top w:val="none" w:sz="0" w:space="0" w:color="auto"/>
        <w:left w:val="none" w:sz="0" w:space="0" w:color="auto"/>
        <w:bottom w:val="none" w:sz="0" w:space="0" w:color="auto"/>
        <w:right w:val="none" w:sz="0" w:space="0" w:color="auto"/>
      </w:divBdr>
    </w:div>
    <w:div w:id="446774494">
      <w:bodyDiv w:val="1"/>
      <w:marLeft w:val="0"/>
      <w:marRight w:val="0"/>
      <w:marTop w:val="0"/>
      <w:marBottom w:val="0"/>
      <w:divBdr>
        <w:top w:val="none" w:sz="0" w:space="0" w:color="auto"/>
        <w:left w:val="none" w:sz="0" w:space="0" w:color="auto"/>
        <w:bottom w:val="none" w:sz="0" w:space="0" w:color="auto"/>
        <w:right w:val="none" w:sz="0" w:space="0" w:color="auto"/>
      </w:divBdr>
    </w:div>
    <w:div w:id="461385193">
      <w:bodyDiv w:val="1"/>
      <w:marLeft w:val="0"/>
      <w:marRight w:val="0"/>
      <w:marTop w:val="0"/>
      <w:marBottom w:val="0"/>
      <w:divBdr>
        <w:top w:val="none" w:sz="0" w:space="0" w:color="auto"/>
        <w:left w:val="none" w:sz="0" w:space="0" w:color="auto"/>
        <w:bottom w:val="none" w:sz="0" w:space="0" w:color="auto"/>
        <w:right w:val="none" w:sz="0" w:space="0" w:color="auto"/>
      </w:divBdr>
    </w:div>
    <w:div w:id="489954747">
      <w:bodyDiv w:val="1"/>
      <w:marLeft w:val="0"/>
      <w:marRight w:val="0"/>
      <w:marTop w:val="0"/>
      <w:marBottom w:val="0"/>
      <w:divBdr>
        <w:top w:val="none" w:sz="0" w:space="0" w:color="auto"/>
        <w:left w:val="none" w:sz="0" w:space="0" w:color="auto"/>
        <w:bottom w:val="none" w:sz="0" w:space="0" w:color="auto"/>
        <w:right w:val="none" w:sz="0" w:space="0" w:color="auto"/>
      </w:divBdr>
    </w:div>
    <w:div w:id="538471362">
      <w:bodyDiv w:val="1"/>
      <w:marLeft w:val="0"/>
      <w:marRight w:val="0"/>
      <w:marTop w:val="0"/>
      <w:marBottom w:val="0"/>
      <w:divBdr>
        <w:top w:val="none" w:sz="0" w:space="0" w:color="auto"/>
        <w:left w:val="none" w:sz="0" w:space="0" w:color="auto"/>
        <w:bottom w:val="none" w:sz="0" w:space="0" w:color="auto"/>
        <w:right w:val="none" w:sz="0" w:space="0" w:color="auto"/>
      </w:divBdr>
    </w:div>
    <w:div w:id="583605931">
      <w:bodyDiv w:val="1"/>
      <w:marLeft w:val="0"/>
      <w:marRight w:val="0"/>
      <w:marTop w:val="0"/>
      <w:marBottom w:val="0"/>
      <w:divBdr>
        <w:top w:val="none" w:sz="0" w:space="0" w:color="auto"/>
        <w:left w:val="none" w:sz="0" w:space="0" w:color="auto"/>
        <w:bottom w:val="none" w:sz="0" w:space="0" w:color="auto"/>
        <w:right w:val="none" w:sz="0" w:space="0" w:color="auto"/>
      </w:divBdr>
    </w:div>
    <w:div w:id="586964826">
      <w:bodyDiv w:val="1"/>
      <w:marLeft w:val="0"/>
      <w:marRight w:val="0"/>
      <w:marTop w:val="0"/>
      <w:marBottom w:val="0"/>
      <w:divBdr>
        <w:top w:val="none" w:sz="0" w:space="0" w:color="auto"/>
        <w:left w:val="none" w:sz="0" w:space="0" w:color="auto"/>
        <w:bottom w:val="none" w:sz="0" w:space="0" w:color="auto"/>
        <w:right w:val="none" w:sz="0" w:space="0" w:color="auto"/>
      </w:divBdr>
    </w:div>
    <w:div w:id="715155647">
      <w:bodyDiv w:val="1"/>
      <w:marLeft w:val="0"/>
      <w:marRight w:val="0"/>
      <w:marTop w:val="0"/>
      <w:marBottom w:val="0"/>
      <w:divBdr>
        <w:top w:val="none" w:sz="0" w:space="0" w:color="auto"/>
        <w:left w:val="none" w:sz="0" w:space="0" w:color="auto"/>
        <w:bottom w:val="none" w:sz="0" w:space="0" w:color="auto"/>
        <w:right w:val="none" w:sz="0" w:space="0" w:color="auto"/>
      </w:divBdr>
    </w:div>
    <w:div w:id="755908290">
      <w:bodyDiv w:val="1"/>
      <w:marLeft w:val="0"/>
      <w:marRight w:val="0"/>
      <w:marTop w:val="0"/>
      <w:marBottom w:val="0"/>
      <w:divBdr>
        <w:top w:val="none" w:sz="0" w:space="0" w:color="auto"/>
        <w:left w:val="none" w:sz="0" w:space="0" w:color="auto"/>
        <w:bottom w:val="none" w:sz="0" w:space="0" w:color="auto"/>
        <w:right w:val="none" w:sz="0" w:space="0" w:color="auto"/>
      </w:divBdr>
    </w:div>
    <w:div w:id="794635891">
      <w:bodyDiv w:val="1"/>
      <w:marLeft w:val="0"/>
      <w:marRight w:val="0"/>
      <w:marTop w:val="0"/>
      <w:marBottom w:val="0"/>
      <w:divBdr>
        <w:top w:val="none" w:sz="0" w:space="0" w:color="auto"/>
        <w:left w:val="none" w:sz="0" w:space="0" w:color="auto"/>
        <w:bottom w:val="none" w:sz="0" w:space="0" w:color="auto"/>
        <w:right w:val="none" w:sz="0" w:space="0" w:color="auto"/>
      </w:divBdr>
    </w:div>
    <w:div w:id="897712713">
      <w:bodyDiv w:val="1"/>
      <w:marLeft w:val="0"/>
      <w:marRight w:val="0"/>
      <w:marTop w:val="0"/>
      <w:marBottom w:val="0"/>
      <w:divBdr>
        <w:top w:val="none" w:sz="0" w:space="0" w:color="auto"/>
        <w:left w:val="none" w:sz="0" w:space="0" w:color="auto"/>
        <w:bottom w:val="none" w:sz="0" w:space="0" w:color="auto"/>
        <w:right w:val="none" w:sz="0" w:space="0" w:color="auto"/>
      </w:divBdr>
    </w:div>
    <w:div w:id="961883482">
      <w:bodyDiv w:val="1"/>
      <w:marLeft w:val="0"/>
      <w:marRight w:val="0"/>
      <w:marTop w:val="0"/>
      <w:marBottom w:val="0"/>
      <w:divBdr>
        <w:top w:val="none" w:sz="0" w:space="0" w:color="auto"/>
        <w:left w:val="none" w:sz="0" w:space="0" w:color="auto"/>
        <w:bottom w:val="none" w:sz="0" w:space="0" w:color="auto"/>
        <w:right w:val="none" w:sz="0" w:space="0" w:color="auto"/>
      </w:divBdr>
    </w:div>
    <w:div w:id="1218126225">
      <w:bodyDiv w:val="1"/>
      <w:marLeft w:val="0"/>
      <w:marRight w:val="0"/>
      <w:marTop w:val="0"/>
      <w:marBottom w:val="0"/>
      <w:divBdr>
        <w:top w:val="none" w:sz="0" w:space="0" w:color="auto"/>
        <w:left w:val="none" w:sz="0" w:space="0" w:color="auto"/>
        <w:bottom w:val="none" w:sz="0" w:space="0" w:color="auto"/>
        <w:right w:val="none" w:sz="0" w:space="0" w:color="auto"/>
      </w:divBdr>
    </w:div>
    <w:div w:id="1672442750">
      <w:bodyDiv w:val="1"/>
      <w:marLeft w:val="0"/>
      <w:marRight w:val="0"/>
      <w:marTop w:val="0"/>
      <w:marBottom w:val="0"/>
      <w:divBdr>
        <w:top w:val="none" w:sz="0" w:space="0" w:color="auto"/>
        <w:left w:val="none" w:sz="0" w:space="0" w:color="auto"/>
        <w:bottom w:val="none" w:sz="0" w:space="0" w:color="auto"/>
        <w:right w:val="none" w:sz="0" w:space="0" w:color="auto"/>
      </w:divBdr>
    </w:div>
    <w:div w:id="1693336071">
      <w:bodyDiv w:val="1"/>
      <w:marLeft w:val="0"/>
      <w:marRight w:val="0"/>
      <w:marTop w:val="0"/>
      <w:marBottom w:val="0"/>
      <w:divBdr>
        <w:top w:val="none" w:sz="0" w:space="0" w:color="auto"/>
        <w:left w:val="none" w:sz="0" w:space="0" w:color="auto"/>
        <w:bottom w:val="none" w:sz="0" w:space="0" w:color="auto"/>
        <w:right w:val="none" w:sz="0" w:space="0" w:color="auto"/>
      </w:divBdr>
      <w:divsChild>
        <w:div w:id="1840733056">
          <w:marLeft w:val="0"/>
          <w:marRight w:val="0"/>
          <w:marTop w:val="0"/>
          <w:marBottom w:val="0"/>
          <w:divBdr>
            <w:top w:val="none" w:sz="0" w:space="0" w:color="auto"/>
            <w:left w:val="none" w:sz="0" w:space="0" w:color="auto"/>
            <w:bottom w:val="none" w:sz="0" w:space="0" w:color="auto"/>
            <w:right w:val="none" w:sz="0" w:space="0" w:color="auto"/>
          </w:divBdr>
          <w:divsChild>
            <w:div w:id="2041010382">
              <w:marLeft w:val="0"/>
              <w:marRight w:val="0"/>
              <w:marTop w:val="0"/>
              <w:marBottom w:val="0"/>
              <w:divBdr>
                <w:top w:val="none" w:sz="0" w:space="0" w:color="auto"/>
                <w:left w:val="none" w:sz="0" w:space="0" w:color="auto"/>
                <w:bottom w:val="none" w:sz="0" w:space="0" w:color="auto"/>
                <w:right w:val="none" w:sz="0" w:space="0" w:color="auto"/>
              </w:divBdr>
            </w:div>
          </w:divsChild>
        </w:div>
        <w:div w:id="1916164479">
          <w:marLeft w:val="0"/>
          <w:marRight w:val="0"/>
          <w:marTop w:val="0"/>
          <w:marBottom w:val="0"/>
          <w:divBdr>
            <w:top w:val="none" w:sz="0" w:space="0" w:color="auto"/>
            <w:left w:val="none" w:sz="0" w:space="0" w:color="auto"/>
            <w:bottom w:val="none" w:sz="0" w:space="0" w:color="auto"/>
            <w:right w:val="none" w:sz="0" w:space="0" w:color="auto"/>
          </w:divBdr>
          <w:divsChild>
            <w:div w:id="4350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86521">
      <w:bodyDiv w:val="1"/>
      <w:marLeft w:val="0"/>
      <w:marRight w:val="0"/>
      <w:marTop w:val="0"/>
      <w:marBottom w:val="0"/>
      <w:divBdr>
        <w:top w:val="none" w:sz="0" w:space="0" w:color="auto"/>
        <w:left w:val="none" w:sz="0" w:space="0" w:color="auto"/>
        <w:bottom w:val="none" w:sz="0" w:space="0" w:color="auto"/>
        <w:right w:val="none" w:sz="0" w:space="0" w:color="auto"/>
      </w:divBdr>
    </w:div>
    <w:div w:id="1738474457">
      <w:bodyDiv w:val="1"/>
      <w:marLeft w:val="0"/>
      <w:marRight w:val="0"/>
      <w:marTop w:val="0"/>
      <w:marBottom w:val="0"/>
      <w:divBdr>
        <w:top w:val="none" w:sz="0" w:space="0" w:color="auto"/>
        <w:left w:val="none" w:sz="0" w:space="0" w:color="auto"/>
        <w:bottom w:val="none" w:sz="0" w:space="0" w:color="auto"/>
        <w:right w:val="none" w:sz="0" w:space="0" w:color="auto"/>
      </w:divBdr>
    </w:div>
    <w:div w:id="1743067294">
      <w:bodyDiv w:val="1"/>
      <w:marLeft w:val="0"/>
      <w:marRight w:val="0"/>
      <w:marTop w:val="0"/>
      <w:marBottom w:val="0"/>
      <w:divBdr>
        <w:top w:val="none" w:sz="0" w:space="0" w:color="auto"/>
        <w:left w:val="none" w:sz="0" w:space="0" w:color="auto"/>
        <w:bottom w:val="none" w:sz="0" w:space="0" w:color="auto"/>
        <w:right w:val="none" w:sz="0" w:space="0" w:color="auto"/>
      </w:divBdr>
    </w:div>
    <w:div w:id="1806385406">
      <w:bodyDiv w:val="1"/>
      <w:marLeft w:val="0"/>
      <w:marRight w:val="0"/>
      <w:marTop w:val="0"/>
      <w:marBottom w:val="0"/>
      <w:divBdr>
        <w:top w:val="none" w:sz="0" w:space="0" w:color="auto"/>
        <w:left w:val="none" w:sz="0" w:space="0" w:color="auto"/>
        <w:bottom w:val="none" w:sz="0" w:space="0" w:color="auto"/>
        <w:right w:val="none" w:sz="0" w:space="0" w:color="auto"/>
      </w:divBdr>
    </w:div>
    <w:div w:id="1845238097">
      <w:bodyDiv w:val="1"/>
      <w:marLeft w:val="0"/>
      <w:marRight w:val="0"/>
      <w:marTop w:val="0"/>
      <w:marBottom w:val="0"/>
      <w:divBdr>
        <w:top w:val="none" w:sz="0" w:space="0" w:color="auto"/>
        <w:left w:val="none" w:sz="0" w:space="0" w:color="auto"/>
        <w:bottom w:val="none" w:sz="0" w:space="0" w:color="auto"/>
        <w:right w:val="none" w:sz="0" w:space="0" w:color="auto"/>
      </w:divBdr>
    </w:div>
    <w:div w:id="1917088812">
      <w:bodyDiv w:val="1"/>
      <w:marLeft w:val="0"/>
      <w:marRight w:val="0"/>
      <w:marTop w:val="0"/>
      <w:marBottom w:val="0"/>
      <w:divBdr>
        <w:top w:val="none" w:sz="0" w:space="0" w:color="auto"/>
        <w:left w:val="none" w:sz="0" w:space="0" w:color="auto"/>
        <w:bottom w:val="none" w:sz="0" w:space="0" w:color="auto"/>
        <w:right w:val="none" w:sz="0" w:space="0" w:color="auto"/>
      </w:divBdr>
    </w:div>
    <w:div w:id="1961109153">
      <w:bodyDiv w:val="1"/>
      <w:marLeft w:val="0"/>
      <w:marRight w:val="0"/>
      <w:marTop w:val="0"/>
      <w:marBottom w:val="0"/>
      <w:divBdr>
        <w:top w:val="none" w:sz="0" w:space="0" w:color="auto"/>
        <w:left w:val="none" w:sz="0" w:space="0" w:color="auto"/>
        <w:bottom w:val="none" w:sz="0" w:space="0" w:color="auto"/>
        <w:right w:val="none" w:sz="0" w:space="0" w:color="auto"/>
      </w:divBdr>
    </w:div>
    <w:div w:id="1969779812">
      <w:bodyDiv w:val="1"/>
      <w:marLeft w:val="0"/>
      <w:marRight w:val="0"/>
      <w:marTop w:val="0"/>
      <w:marBottom w:val="0"/>
      <w:divBdr>
        <w:top w:val="none" w:sz="0" w:space="0" w:color="auto"/>
        <w:left w:val="none" w:sz="0" w:space="0" w:color="auto"/>
        <w:bottom w:val="none" w:sz="0" w:space="0" w:color="auto"/>
        <w:right w:val="none" w:sz="0" w:space="0" w:color="auto"/>
      </w:divBdr>
    </w:div>
    <w:div w:id="1975136254">
      <w:bodyDiv w:val="1"/>
      <w:marLeft w:val="0"/>
      <w:marRight w:val="0"/>
      <w:marTop w:val="0"/>
      <w:marBottom w:val="0"/>
      <w:divBdr>
        <w:top w:val="none" w:sz="0" w:space="0" w:color="auto"/>
        <w:left w:val="none" w:sz="0" w:space="0" w:color="auto"/>
        <w:bottom w:val="none" w:sz="0" w:space="0" w:color="auto"/>
        <w:right w:val="none" w:sz="0" w:space="0" w:color="auto"/>
      </w:divBdr>
    </w:div>
    <w:div w:id="207284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AFAF9-92B1-423B-9BCF-A46C5A8B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27</Pages>
  <Words>5632</Words>
  <Characters>32105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school-1</cp:lastModifiedBy>
  <cp:revision>3</cp:revision>
  <cp:lastPrinted>2023-03-17T02:57:00Z</cp:lastPrinted>
  <dcterms:created xsi:type="dcterms:W3CDTF">2019-10-02T16:37:00Z</dcterms:created>
  <dcterms:modified xsi:type="dcterms:W3CDTF">2023-03-17T02:58:00Z</dcterms:modified>
</cp:coreProperties>
</file>