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40C5" w14:textId="77777777" w:rsidR="003D2DA9" w:rsidRPr="007752D1" w:rsidRDefault="003D2DA9" w:rsidP="003D2DA9">
      <w:pPr>
        <w:suppressAutoHyphens/>
        <w:spacing w:after="200" w:line="276" w:lineRule="auto"/>
        <w:ind w:left="567" w:right="-598"/>
        <w:rPr>
          <w:rFonts w:eastAsia="Arial Unicode MS"/>
          <w:b/>
          <w:color w:val="00000A"/>
          <w:kern w:val="1"/>
          <w:sz w:val="28"/>
          <w:szCs w:val="28"/>
          <w:lang w:eastAsia="ar-SA"/>
        </w:rPr>
      </w:pPr>
    </w:p>
    <w:p w14:paraId="6E619060" w14:textId="77777777" w:rsidR="003D2DA9" w:rsidRDefault="003D2DA9" w:rsidP="003D2DA9">
      <w:pPr>
        <w:suppressAutoHyphens/>
        <w:spacing w:after="200" w:line="276" w:lineRule="auto"/>
        <w:ind w:right="-598"/>
        <w:jc w:val="center"/>
        <w:rPr>
          <w:rFonts w:eastAsia="Arial Unicode MS"/>
          <w:color w:val="00000A"/>
          <w:kern w:val="1"/>
          <w:sz w:val="28"/>
          <w:szCs w:val="28"/>
          <w:lang w:eastAsia="ar-SA"/>
        </w:rPr>
      </w:pPr>
    </w:p>
    <w:p w14:paraId="2FECA666" w14:textId="77777777" w:rsidR="003D2DA9" w:rsidRPr="007752D1" w:rsidRDefault="003D2DA9" w:rsidP="003D2DA9">
      <w:pPr>
        <w:suppressAutoHyphens/>
        <w:spacing w:after="200" w:line="276" w:lineRule="auto"/>
        <w:ind w:right="-598"/>
        <w:jc w:val="center"/>
        <w:rPr>
          <w:rFonts w:eastAsia="Arial Unicode MS"/>
          <w:color w:val="00000A"/>
          <w:kern w:val="1"/>
          <w:sz w:val="28"/>
          <w:szCs w:val="28"/>
          <w:lang w:eastAsia="ar-SA"/>
        </w:rPr>
      </w:pPr>
      <w:r w:rsidRPr="007752D1">
        <w:rPr>
          <w:rFonts w:eastAsia="Arial Unicode MS"/>
          <w:color w:val="00000A"/>
          <w:kern w:val="1"/>
          <w:sz w:val="28"/>
          <w:szCs w:val="28"/>
          <w:lang w:eastAsia="ar-SA"/>
        </w:rPr>
        <w:t>Секция «</w:t>
      </w:r>
      <w:r w:rsidRPr="00A45811">
        <w:rPr>
          <w:rFonts w:eastAsia="Arial Unicode MS"/>
          <w:color w:val="00000A"/>
          <w:kern w:val="1"/>
          <w:sz w:val="28"/>
          <w:szCs w:val="28"/>
          <w:lang w:eastAsia="ar-SA"/>
        </w:rPr>
        <w:t>Психология</w:t>
      </w:r>
      <w:r w:rsidRPr="007752D1">
        <w:rPr>
          <w:rFonts w:eastAsia="Arial Unicode MS"/>
          <w:color w:val="00000A"/>
          <w:kern w:val="1"/>
          <w:sz w:val="28"/>
          <w:szCs w:val="28"/>
          <w:lang w:eastAsia="ar-SA"/>
        </w:rPr>
        <w:t>»</w:t>
      </w:r>
    </w:p>
    <w:p w14:paraId="24B855EC" w14:textId="77777777" w:rsidR="003D2DA9" w:rsidRPr="007752D1" w:rsidRDefault="003D2DA9" w:rsidP="003D2DA9">
      <w:pPr>
        <w:suppressAutoHyphens/>
        <w:spacing w:after="200" w:line="276" w:lineRule="auto"/>
        <w:ind w:left="567" w:right="-598"/>
        <w:jc w:val="center"/>
        <w:rPr>
          <w:rFonts w:eastAsia="Arial Unicode MS"/>
          <w:color w:val="00000A"/>
          <w:kern w:val="1"/>
          <w:lang w:eastAsia="ar-SA"/>
        </w:rPr>
      </w:pPr>
    </w:p>
    <w:p w14:paraId="4EC5016C" w14:textId="77777777" w:rsidR="003D2DA9" w:rsidRPr="007752D1" w:rsidRDefault="003D2DA9" w:rsidP="003D2DA9">
      <w:pPr>
        <w:suppressAutoHyphens/>
        <w:spacing w:after="200" w:line="276" w:lineRule="auto"/>
        <w:ind w:left="567" w:right="-598"/>
        <w:jc w:val="center"/>
        <w:rPr>
          <w:rFonts w:eastAsia="Arial Unicode MS"/>
          <w:color w:val="00000A"/>
          <w:kern w:val="1"/>
          <w:sz w:val="28"/>
          <w:szCs w:val="28"/>
          <w:lang w:eastAsia="ar-SA"/>
        </w:rPr>
      </w:pPr>
    </w:p>
    <w:p w14:paraId="76D45908" w14:textId="77777777" w:rsidR="003D2DA9" w:rsidRDefault="003D2DA9" w:rsidP="003D2DA9">
      <w:pPr>
        <w:suppressAutoHyphens/>
        <w:spacing w:after="200" w:line="276" w:lineRule="auto"/>
        <w:ind w:left="567" w:right="-598"/>
        <w:jc w:val="center"/>
        <w:rPr>
          <w:rFonts w:eastAsia="Arial Unicode MS"/>
          <w:color w:val="00000A"/>
          <w:kern w:val="1"/>
          <w:sz w:val="28"/>
          <w:szCs w:val="28"/>
          <w:lang w:eastAsia="ar-SA"/>
        </w:rPr>
      </w:pPr>
      <w:r>
        <w:rPr>
          <w:rFonts w:eastAsia="Arial Unicode MS"/>
          <w:color w:val="00000A"/>
          <w:kern w:val="1"/>
          <w:sz w:val="28"/>
          <w:szCs w:val="28"/>
          <w:lang w:eastAsia="ar-SA"/>
        </w:rPr>
        <w:t>Научно-исследовательская работа</w:t>
      </w:r>
      <w:r w:rsidRPr="007752D1">
        <w:rPr>
          <w:rFonts w:eastAsia="Arial Unicode MS"/>
          <w:color w:val="00000A"/>
          <w:kern w:val="1"/>
          <w:sz w:val="28"/>
          <w:szCs w:val="28"/>
          <w:lang w:eastAsia="ar-SA"/>
        </w:rPr>
        <w:t xml:space="preserve">   </w:t>
      </w:r>
    </w:p>
    <w:p w14:paraId="4B688F14" w14:textId="77777777" w:rsidR="003D2DA9" w:rsidRPr="007752D1" w:rsidRDefault="003D2DA9" w:rsidP="003D2DA9">
      <w:pPr>
        <w:suppressAutoHyphens/>
        <w:spacing w:after="200" w:line="276" w:lineRule="auto"/>
        <w:ind w:left="567" w:right="-598"/>
        <w:jc w:val="center"/>
        <w:rPr>
          <w:rFonts w:eastAsia="Arial Unicode MS"/>
          <w:color w:val="00000A"/>
          <w:kern w:val="1"/>
          <w:sz w:val="28"/>
          <w:szCs w:val="28"/>
          <w:lang w:eastAsia="ar-SA"/>
        </w:rPr>
      </w:pPr>
      <w:r w:rsidRPr="007752D1">
        <w:rPr>
          <w:rFonts w:eastAsia="Arial Unicode MS"/>
          <w:color w:val="00000A"/>
          <w:kern w:val="1"/>
          <w:sz w:val="28"/>
          <w:szCs w:val="28"/>
          <w:lang w:eastAsia="ar-SA"/>
        </w:rPr>
        <w:t xml:space="preserve">     </w:t>
      </w:r>
    </w:p>
    <w:p w14:paraId="0545BFD2" w14:textId="77777777" w:rsidR="003D2DA9" w:rsidRPr="007752D1" w:rsidRDefault="003D2DA9" w:rsidP="003D2DA9">
      <w:pPr>
        <w:suppressAutoHyphens/>
        <w:spacing w:after="200" w:line="276" w:lineRule="auto"/>
        <w:ind w:left="567" w:right="-598"/>
        <w:jc w:val="center"/>
        <w:rPr>
          <w:rFonts w:eastAsia="Arial Unicode MS"/>
          <w:b/>
          <w:bCs/>
          <w:color w:val="00000A"/>
          <w:kern w:val="1"/>
          <w:sz w:val="28"/>
          <w:szCs w:val="28"/>
          <w:lang w:eastAsia="ar-SA"/>
        </w:rPr>
      </w:pPr>
      <w:r w:rsidRPr="007752D1">
        <w:rPr>
          <w:rFonts w:eastAsia="Arial Unicode MS"/>
          <w:b/>
          <w:bCs/>
          <w:color w:val="00000A"/>
          <w:kern w:val="1"/>
          <w:sz w:val="28"/>
          <w:szCs w:val="28"/>
          <w:lang w:eastAsia="ar-SA"/>
        </w:rPr>
        <w:t>«</w:t>
      </w:r>
      <w:r w:rsidRPr="00A45811">
        <w:rPr>
          <w:rFonts w:eastAsia="Arial Unicode MS"/>
          <w:b/>
          <w:bCs/>
          <w:color w:val="00000A"/>
          <w:kern w:val="1"/>
          <w:sz w:val="28"/>
          <w:szCs w:val="28"/>
          <w:lang w:eastAsia="ar-SA"/>
        </w:rPr>
        <w:t>Правильный выбор профессии – залог успешного будущего</w:t>
      </w:r>
      <w:r w:rsidRPr="007752D1">
        <w:rPr>
          <w:rFonts w:eastAsia="Arial Unicode MS"/>
          <w:b/>
          <w:bCs/>
          <w:color w:val="00000A"/>
          <w:kern w:val="1"/>
          <w:sz w:val="28"/>
          <w:szCs w:val="28"/>
          <w:lang w:eastAsia="ar-SA"/>
        </w:rPr>
        <w:t>»</w:t>
      </w:r>
    </w:p>
    <w:p w14:paraId="5FDC8EB0" w14:textId="77777777" w:rsidR="003D2DA9" w:rsidRPr="007752D1" w:rsidRDefault="003D2DA9" w:rsidP="003D2DA9">
      <w:pPr>
        <w:suppressAutoHyphens/>
        <w:spacing w:after="200" w:line="276" w:lineRule="auto"/>
        <w:ind w:left="567" w:right="-598"/>
        <w:jc w:val="center"/>
        <w:rPr>
          <w:rFonts w:eastAsia="Arial Unicode MS"/>
          <w:b/>
          <w:color w:val="00000A"/>
          <w:kern w:val="1"/>
          <w:sz w:val="36"/>
          <w:szCs w:val="36"/>
          <w:lang w:eastAsia="ar-SA"/>
        </w:rPr>
      </w:pPr>
    </w:p>
    <w:p w14:paraId="2B5AE702" w14:textId="77777777" w:rsidR="003D2DA9" w:rsidRDefault="003D2DA9" w:rsidP="003D2DA9">
      <w:pPr>
        <w:suppressAutoHyphens/>
        <w:spacing w:after="200" w:line="276" w:lineRule="auto"/>
        <w:ind w:left="567" w:right="-598"/>
        <w:rPr>
          <w:rFonts w:eastAsia="Arial Unicode MS"/>
          <w:color w:val="00000A"/>
          <w:kern w:val="1"/>
          <w:lang w:eastAsia="ar-SA"/>
        </w:rPr>
      </w:pPr>
      <w:r>
        <w:rPr>
          <w:rFonts w:eastAsia="Arial Unicode MS"/>
          <w:color w:val="00000A"/>
          <w:kern w:val="1"/>
          <w:lang w:eastAsia="ar-SA"/>
        </w:rPr>
        <w:t xml:space="preserve">                   </w:t>
      </w:r>
    </w:p>
    <w:p w14:paraId="595CEEDF" w14:textId="58A856BE" w:rsidR="003D2DA9" w:rsidRDefault="003D2DA9" w:rsidP="003D2DA9">
      <w:pPr>
        <w:suppressAutoHyphens/>
        <w:spacing w:after="200" w:line="276" w:lineRule="auto"/>
        <w:ind w:left="567" w:right="-598"/>
        <w:rPr>
          <w:rFonts w:eastAsia="Arial Unicode MS"/>
          <w:color w:val="00000A"/>
          <w:kern w:val="1"/>
          <w:lang w:eastAsia="ar-SA"/>
        </w:rPr>
      </w:pPr>
      <w:r>
        <w:rPr>
          <w:rFonts w:eastAsia="Arial Unicode MS"/>
          <w:color w:val="00000A"/>
          <w:kern w:val="1"/>
          <w:lang w:eastAsia="ar-SA"/>
        </w:rPr>
        <w:t xml:space="preserve">                                                          </w:t>
      </w:r>
      <w:r w:rsidRPr="007752D1">
        <w:rPr>
          <w:rFonts w:eastAsia="Arial Unicode MS"/>
          <w:color w:val="00000A"/>
          <w:kern w:val="1"/>
          <w:lang w:eastAsia="ar-SA"/>
        </w:rPr>
        <w:t>Автор:</w:t>
      </w:r>
      <w:r w:rsidR="00CE557A">
        <w:rPr>
          <w:rFonts w:eastAsia="Arial Unicode MS"/>
          <w:color w:val="00000A"/>
          <w:kern w:val="1"/>
          <w:lang w:eastAsia="ar-SA"/>
        </w:rPr>
        <w:t xml:space="preserve"> учащийся</w:t>
      </w:r>
      <w:r w:rsidRPr="007752D1">
        <w:rPr>
          <w:rFonts w:eastAsia="Arial Unicode MS"/>
          <w:color w:val="00000A"/>
          <w:kern w:val="1"/>
          <w:lang w:eastAsia="ar-SA"/>
        </w:rPr>
        <w:t xml:space="preserve"> </w:t>
      </w:r>
      <w:r w:rsidR="00CE557A">
        <w:rPr>
          <w:rFonts w:eastAsia="Arial Unicode MS"/>
          <w:color w:val="00000A"/>
          <w:kern w:val="1"/>
          <w:lang w:eastAsia="ar-SA"/>
        </w:rPr>
        <w:t>--------------------</w:t>
      </w:r>
      <w:r>
        <w:rPr>
          <w:rFonts w:eastAsia="Arial Unicode MS"/>
          <w:color w:val="00000A"/>
          <w:kern w:val="1"/>
          <w:lang w:eastAsia="ar-SA"/>
        </w:rPr>
        <w:t xml:space="preserve">                                                                              </w:t>
      </w:r>
    </w:p>
    <w:p w14:paraId="5D44D539" w14:textId="77777777" w:rsidR="003D2DA9" w:rsidRPr="007752D1" w:rsidRDefault="003D2DA9" w:rsidP="003D2DA9">
      <w:pPr>
        <w:suppressAutoHyphens/>
        <w:spacing w:after="200" w:line="276" w:lineRule="auto"/>
        <w:ind w:left="567" w:right="-598"/>
        <w:rPr>
          <w:rFonts w:eastAsia="Arial Unicode MS"/>
          <w:color w:val="00000A"/>
          <w:kern w:val="1"/>
          <w:lang w:eastAsia="ar-SA"/>
        </w:rPr>
      </w:pPr>
      <w:r>
        <w:rPr>
          <w:rFonts w:eastAsia="Arial Unicode MS"/>
          <w:color w:val="00000A"/>
          <w:kern w:val="1"/>
          <w:lang w:eastAsia="ar-SA"/>
        </w:rPr>
        <w:t xml:space="preserve">                                                          11</w:t>
      </w:r>
      <w:r w:rsidRPr="007752D1">
        <w:rPr>
          <w:rFonts w:eastAsia="Arial Unicode MS"/>
          <w:color w:val="00000A"/>
          <w:kern w:val="1"/>
          <w:lang w:eastAsia="ar-SA"/>
        </w:rPr>
        <w:t xml:space="preserve"> класс  </w:t>
      </w:r>
      <w:bookmarkStart w:id="0" w:name="_Hlk120701257"/>
      <w:r>
        <w:rPr>
          <w:rFonts w:eastAsia="Arial Unicode MS"/>
          <w:color w:val="00000A"/>
          <w:kern w:val="1"/>
          <w:lang w:eastAsia="ar-SA"/>
        </w:rPr>
        <w:t>МОУ СОШ</w:t>
      </w:r>
      <w:r w:rsidRPr="007752D1">
        <w:rPr>
          <w:rFonts w:eastAsia="Arial Unicode MS"/>
          <w:color w:val="00000A"/>
          <w:kern w:val="1"/>
          <w:lang w:eastAsia="ar-SA"/>
        </w:rPr>
        <w:t xml:space="preserve"> № 1 им. С.Ф. Романова»,</w:t>
      </w:r>
      <w:r w:rsidRPr="007752D1">
        <w:rPr>
          <w:rFonts w:eastAsia="Arial Unicode MS"/>
          <w:color w:val="00000A"/>
          <w:kern w:val="1"/>
          <w:lang w:eastAsia="ar-SA"/>
        </w:rPr>
        <w:br/>
      </w:r>
      <w:r>
        <w:rPr>
          <w:rFonts w:eastAsia="Arial Unicode MS"/>
          <w:color w:val="00000A"/>
          <w:kern w:val="1"/>
          <w:lang w:eastAsia="ar-SA"/>
        </w:rPr>
        <w:t xml:space="preserve">                                                           </w:t>
      </w:r>
      <w:r w:rsidRPr="007752D1">
        <w:rPr>
          <w:rFonts w:eastAsia="Arial Unicode MS"/>
          <w:color w:val="00000A"/>
          <w:kern w:val="1"/>
          <w:lang w:eastAsia="ar-SA"/>
        </w:rPr>
        <w:t>г. Жуков Жуковского района Калужской области</w:t>
      </w:r>
    </w:p>
    <w:bookmarkEnd w:id="0"/>
    <w:p w14:paraId="34B4E158" w14:textId="77777777" w:rsidR="003D2DA9" w:rsidRPr="007752D1" w:rsidRDefault="003D2DA9" w:rsidP="003D2DA9">
      <w:pPr>
        <w:suppressAutoHyphens/>
        <w:spacing w:after="200" w:line="276" w:lineRule="auto"/>
        <w:ind w:left="567" w:right="-598"/>
        <w:jc w:val="right"/>
        <w:rPr>
          <w:rFonts w:eastAsia="Arial Unicode MS"/>
          <w:b/>
          <w:color w:val="00000A"/>
          <w:kern w:val="1"/>
          <w:sz w:val="36"/>
          <w:szCs w:val="36"/>
          <w:lang w:eastAsia="ar-SA"/>
        </w:rPr>
      </w:pPr>
    </w:p>
    <w:p w14:paraId="1A35CD8E" w14:textId="77777777" w:rsidR="003D2DA9" w:rsidRPr="007752D1" w:rsidRDefault="003D2DA9" w:rsidP="003D2DA9">
      <w:pPr>
        <w:suppressAutoHyphens/>
        <w:spacing w:after="200" w:line="276" w:lineRule="auto"/>
        <w:ind w:left="567" w:right="-598"/>
        <w:jc w:val="right"/>
        <w:rPr>
          <w:rFonts w:eastAsia="Arial Unicode MS"/>
          <w:b/>
          <w:color w:val="00000A"/>
          <w:kern w:val="1"/>
          <w:sz w:val="44"/>
          <w:szCs w:val="44"/>
          <w:lang w:eastAsia="ar-SA"/>
        </w:rPr>
      </w:pPr>
    </w:p>
    <w:p w14:paraId="1D1B793C" w14:textId="77777777" w:rsidR="003D2DA9" w:rsidRDefault="003D2DA9" w:rsidP="003D2DA9">
      <w:pPr>
        <w:suppressAutoHyphens/>
        <w:spacing w:after="200" w:line="276" w:lineRule="auto"/>
        <w:ind w:left="567" w:right="-598"/>
        <w:jc w:val="both"/>
        <w:rPr>
          <w:rFonts w:eastAsia="Arial Unicode MS"/>
          <w:color w:val="00000A"/>
          <w:kern w:val="1"/>
          <w:lang w:eastAsia="ar-SA"/>
        </w:rPr>
      </w:pPr>
      <w:r>
        <w:rPr>
          <w:rFonts w:eastAsia="Arial Unicode MS"/>
          <w:color w:val="00000A"/>
          <w:kern w:val="1"/>
          <w:lang w:eastAsia="ar-SA"/>
        </w:rPr>
        <w:t xml:space="preserve">                                                          </w:t>
      </w:r>
      <w:r w:rsidRPr="007752D1">
        <w:rPr>
          <w:rFonts w:eastAsia="Arial Unicode MS"/>
          <w:color w:val="00000A"/>
          <w:kern w:val="1"/>
          <w:lang w:eastAsia="ar-SA"/>
        </w:rPr>
        <w:t>Научный руководитель:</w:t>
      </w:r>
      <w:r>
        <w:rPr>
          <w:rFonts w:eastAsia="Arial Unicode MS"/>
          <w:color w:val="00000A"/>
          <w:kern w:val="1"/>
          <w:lang w:eastAsia="ar-SA"/>
        </w:rPr>
        <w:t xml:space="preserve"> Калиниченко Радмила Михайловна,                                                                                          </w:t>
      </w:r>
    </w:p>
    <w:p w14:paraId="4206B290" w14:textId="77777777" w:rsidR="003D2DA9" w:rsidRDefault="003D2DA9" w:rsidP="003D2DA9">
      <w:pPr>
        <w:suppressAutoHyphens/>
        <w:spacing w:after="200" w:line="276" w:lineRule="auto"/>
        <w:ind w:left="567" w:right="-598"/>
        <w:jc w:val="both"/>
        <w:rPr>
          <w:rFonts w:eastAsia="Arial Unicode MS"/>
          <w:color w:val="00000A"/>
          <w:kern w:val="1"/>
          <w:lang w:eastAsia="ar-SA"/>
        </w:rPr>
      </w:pPr>
      <w:r>
        <w:rPr>
          <w:rFonts w:eastAsia="Arial Unicode MS"/>
          <w:color w:val="00000A"/>
          <w:kern w:val="1"/>
          <w:lang w:eastAsia="ar-SA"/>
        </w:rPr>
        <w:t xml:space="preserve">                                                          </w:t>
      </w:r>
      <w:r w:rsidRPr="007752D1">
        <w:rPr>
          <w:rFonts w:eastAsia="Arial Unicode MS"/>
          <w:color w:val="00000A"/>
          <w:kern w:val="1"/>
          <w:lang w:eastAsia="ar-SA"/>
        </w:rPr>
        <w:t xml:space="preserve">педагог-психолог </w:t>
      </w:r>
      <w:r>
        <w:rPr>
          <w:rFonts w:eastAsia="Arial Unicode MS"/>
          <w:color w:val="00000A"/>
          <w:kern w:val="1"/>
          <w:lang w:eastAsia="ar-SA"/>
        </w:rPr>
        <w:t xml:space="preserve">                                                                                                                                             </w:t>
      </w:r>
    </w:p>
    <w:p w14:paraId="15FD07E5" w14:textId="77777777" w:rsidR="003D2DA9" w:rsidRPr="007752D1" w:rsidRDefault="003D2DA9" w:rsidP="003D2DA9">
      <w:pPr>
        <w:suppressAutoHyphens/>
        <w:spacing w:after="200" w:line="276" w:lineRule="auto"/>
        <w:ind w:left="567" w:right="-598"/>
        <w:jc w:val="center"/>
        <w:rPr>
          <w:rFonts w:eastAsia="Arial Unicode MS"/>
          <w:color w:val="00000A"/>
          <w:kern w:val="1"/>
          <w:lang w:eastAsia="ar-SA"/>
        </w:rPr>
      </w:pPr>
      <w:r>
        <w:rPr>
          <w:rFonts w:eastAsia="Arial Unicode MS"/>
          <w:color w:val="00000A"/>
          <w:kern w:val="1"/>
          <w:lang w:eastAsia="ar-SA"/>
        </w:rPr>
        <w:t xml:space="preserve">                     МОУ СОШ </w:t>
      </w:r>
      <w:r w:rsidRPr="007752D1">
        <w:rPr>
          <w:rFonts w:eastAsia="Arial Unicode MS"/>
          <w:color w:val="00000A"/>
          <w:kern w:val="1"/>
          <w:lang w:eastAsia="ar-SA"/>
        </w:rPr>
        <w:t xml:space="preserve"> № 1 им. С.Ф. Романова»,</w:t>
      </w:r>
      <w:r w:rsidRPr="007752D1">
        <w:rPr>
          <w:rFonts w:eastAsia="Arial Unicode MS"/>
          <w:color w:val="00000A"/>
          <w:kern w:val="1"/>
          <w:lang w:eastAsia="ar-SA"/>
        </w:rPr>
        <w:br/>
      </w:r>
      <w:r>
        <w:rPr>
          <w:rFonts w:eastAsia="Arial Unicode MS"/>
          <w:color w:val="00000A"/>
          <w:kern w:val="1"/>
          <w:lang w:eastAsia="ar-SA"/>
        </w:rPr>
        <w:t xml:space="preserve">                                        </w:t>
      </w:r>
      <w:r w:rsidRPr="007752D1">
        <w:rPr>
          <w:rFonts w:eastAsia="Arial Unicode MS"/>
          <w:color w:val="00000A"/>
          <w:kern w:val="1"/>
          <w:lang w:eastAsia="ar-SA"/>
        </w:rPr>
        <w:t>г. Жуков Жуковского района Калужской области</w:t>
      </w:r>
    </w:p>
    <w:p w14:paraId="27249DE8" w14:textId="77777777" w:rsidR="003D2DA9" w:rsidRPr="007752D1" w:rsidRDefault="003D2DA9" w:rsidP="003D2DA9">
      <w:pPr>
        <w:suppressAutoHyphens/>
        <w:spacing w:after="200" w:line="276" w:lineRule="auto"/>
        <w:ind w:left="567" w:right="-598"/>
        <w:jc w:val="right"/>
        <w:rPr>
          <w:rFonts w:eastAsia="Arial Unicode MS"/>
          <w:color w:val="00000A"/>
          <w:kern w:val="1"/>
          <w:lang w:eastAsia="ar-SA"/>
        </w:rPr>
      </w:pPr>
    </w:p>
    <w:p w14:paraId="42CA8C39" w14:textId="77777777" w:rsidR="003D2DA9" w:rsidRPr="007752D1" w:rsidRDefault="003D2DA9" w:rsidP="003D2DA9">
      <w:pPr>
        <w:suppressAutoHyphens/>
        <w:spacing w:after="200" w:line="276" w:lineRule="auto"/>
        <w:ind w:left="567" w:right="-598"/>
        <w:rPr>
          <w:rFonts w:eastAsia="Arial Unicode MS"/>
          <w:color w:val="00000A"/>
          <w:kern w:val="1"/>
          <w:lang w:eastAsia="ar-SA"/>
        </w:rPr>
      </w:pPr>
    </w:p>
    <w:p w14:paraId="6F72305C" w14:textId="77777777" w:rsidR="003D2DA9" w:rsidRPr="007752D1" w:rsidRDefault="003D2DA9" w:rsidP="003D2DA9">
      <w:pPr>
        <w:suppressAutoHyphens/>
        <w:spacing w:after="200" w:line="276" w:lineRule="auto"/>
        <w:ind w:left="567" w:right="-598"/>
        <w:rPr>
          <w:rFonts w:eastAsia="Arial Unicode MS"/>
          <w:color w:val="00000A"/>
          <w:kern w:val="1"/>
          <w:lang w:eastAsia="ar-SA"/>
        </w:rPr>
      </w:pPr>
    </w:p>
    <w:p w14:paraId="0AB62878" w14:textId="77777777" w:rsidR="003D2DA9" w:rsidRDefault="003D2DA9" w:rsidP="003D2DA9">
      <w:pPr>
        <w:suppressAutoHyphens/>
        <w:spacing w:after="200" w:line="276" w:lineRule="auto"/>
        <w:ind w:left="567" w:right="-598"/>
        <w:rPr>
          <w:rFonts w:ascii="Arial" w:eastAsia="Arial Unicode MS" w:hAnsi="Arial" w:cs="Arial"/>
          <w:color w:val="00000A"/>
          <w:kern w:val="1"/>
          <w:lang w:eastAsia="ar-SA"/>
        </w:rPr>
      </w:pPr>
    </w:p>
    <w:p w14:paraId="093B3E91" w14:textId="77777777" w:rsidR="003D2DA9" w:rsidRPr="007752D1" w:rsidRDefault="003D2DA9" w:rsidP="003D2DA9">
      <w:pPr>
        <w:suppressAutoHyphens/>
        <w:spacing w:after="200" w:line="276" w:lineRule="auto"/>
        <w:ind w:left="567" w:right="-598"/>
        <w:jc w:val="center"/>
        <w:rPr>
          <w:rFonts w:ascii="Arial" w:eastAsia="Arial Unicode MS" w:hAnsi="Arial" w:cs="Arial"/>
          <w:color w:val="00000A"/>
          <w:kern w:val="1"/>
          <w:lang w:eastAsia="ar-SA"/>
        </w:rPr>
      </w:pPr>
    </w:p>
    <w:p w14:paraId="40DBF247" w14:textId="13056567" w:rsidR="003D2DA9" w:rsidRDefault="003D2DA9" w:rsidP="003D2DA9">
      <w:pPr>
        <w:suppressAutoHyphens/>
        <w:spacing w:after="200" w:line="276" w:lineRule="auto"/>
        <w:ind w:left="567" w:right="-598"/>
        <w:rPr>
          <w:rFonts w:eastAsia="Arial Unicode MS"/>
          <w:color w:val="00000A"/>
          <w:kern w:val="1"/>
          <w:lang w:eastAsia="ar-SA"/>
        </w:rPr>
      </w:pPr>
      <w:r>
        <w:rPr>
          <w:rFonts w:eastAsia="Arial Unicode MS"/>
          <w:color w:val="00000A"/>
          <w:kern w:val="1"/>
          <w:lang w:eastAsia="ar-SA"/>
        </w:rPr>
        <w:t xml:space="preserve">                                                                </w:t>
      </w:r>
      <w:r w:rsidRPr="003D2DA9">
        <w:rPr>
          <w:rFonts w:eastAsia="Arial Unicode MS"/>
          <w:color w:val="00000A"/>
          <w:kern w:val="1"/>
          <w:lang w:eastAsia="ar-SA"/>
        </w:rPr>
        <w:t>202</w:t>
      </w:r>
      <w:r w:rsidR="00CE557A">
        <w:rPr>
          <w:rFonts w:eastAsia="Arial Unicode MS"/>
          <w:color w:val="00000A"/>
          <w:kern w:val="1"/>
          <w:lang w:eastAsia="ar-SA"/>
        </w:rPr>
        <w:t>3</w:t>
      </w:r>
    </w:p>
    <w:p w14:paraId="510FD1DF" w14:textId="77777777" w:rsidR="00CE557A" w:rsidRPr="003D2DA9" w:rsidRDefault="00CE557A" w:rsidP="003D2DA9">
      <w:pPr>
        <w:suppressAutoHyphens/>
        <w:spacing w:after="200" w:line="276" w:lineRule="auto"/>
        <w:ind w:left="567" w:right="-598"/>
        <w:rPr>
          <w:rFonts w:eastAsia="Arial Unicode MS"/>
          <w:color w:val="00000A"/>
          <w:kern w:val="1"/>
          <w:lang w:eastAsia="ar-SA"/>
        </w:rPr>
      </w:pPr>
    </w:p>
    <w:p w14:paraId="50EA7112" w14:textId="77777777" w:rsidR="00A021A8" w:rsidRPr="002207E9" w:rsidRDefault="00A021A8" w:rsidP="00EA29BF">
      <w:pPr>
        <w:pStyle w:val="a3"/>
        <w:tabs>
          <w:tab w:val="left" w:pos="0"/>
        </w:tabs>
        <w:spacing w:line="360" w:lineRule="auto"/>
        <w:ind w:left="284" w:firstLine="709"/>
        <w:jc w:val="both"/>
        <w:rPr>
          <w:b w:val="0"/>
        </w:rPr>
      </w:pPr>
    </w:p>
    <w:p w14:paraId="4D00B33A" w14:textId="77777777" w:rsidR="00A021A8" w:rsidRPr="002207E9" w:rsidRDefault="003D2DA9" w:rsidP="00EA29BF">
      <w:pPr>
        <w:tabs>
          <w:tab w:val="left" w:pos="0"/>
        </w:tabs>
        <w:spacing w:line="360" w:lineRule="auto"/>
        <w:ind w:left="284" w:firstLine="709"/>
        <w:jc w:val="both"/>
      </w:pPr>
      <w:r>
        <w:lastRenderedPageBreak/>
        <w:t xml:space="preserve">                                                    </w:t>
      </w:r>
      <w:r w:rsidR="00A021A8" w:rsidRPr="002207E9">
        <w:t>ОГЛАВЛЕНИЕ</w:t>
      </w:r>
    </w:p>
    <w:tbl>
      <w:tblPr>
        <w:tblW w:w="10278" w:type="dxa"/>
        <w:tblInd w:w="250" w:type="dxa"/>
        <w:tblLook w:val="00A0" w:firstRow="1" w:lastRow="0" w:firstColumn="1" w:lastColumn="0" w:noHBand="0" w:noVBand="0"/>
      </w:tblPr>
      <w:tblGrid>
        <w:gridCol w:w="108"/>
        <w:gridCol w:w="10065"/>
        <w:gridCol w:w="105"/>
      </w:tblGrid>
      <w:tr w:rsidR="00A021A8" w:rsidRPr="002207E9" w14:paraId="2DCD4B50" w14:textId="77777777" w:rsidTr="00F5488A">
        <w:trPr>
          <w:gridBefore w:val="1"/>
          <w:wBefore w:w="108" w:type="dxa"/>
        </w:trPr>
        <w:tc>
          <w:tcPr>
            <w:tcW w:w="10170" w:type="dxa"/>
            <w:gridSpan w:val="2"/>
          </w:tcPr>
          <w:p w14:paraId="2EE8A34B" w14:textId="77777777" w:rsidR="00A021A8" w:rsidRPr="002207E9" w:rsidRDefault="00A021A8" w:rsidP="00EA29BF">
            <w:pPr>
              <w:tabs>
                <w:tab w:val="left" w:pos="0"/>
              </w:tabs>
              <w:spacing w:line="360" w:lineRule="auto"/>
              <w:ind w:left="284" w:firstLine="709"/>
              <w:jc w:val="both"/>
            </w:pPr>
          </w:p>
        </w:tc>
      </w:tr>
      <w:tr w:rsidR="00A021A8" w:rsidRPr="002207E9" w14:paraId="0A4B5A88" w14:textId="77777777" w:rsidTr="00F5488A">
        <w:trPr>
          <w:gridAfter w:val="1"/>
          <w:wAfter w:w="105" w:type="dxa"/>
        </w:trPr>
        <w:tc>
          <w:tcPr>
            <w:tcW w:w="10173" w:type="dxa"/>
            <w:gridSpan w:val="2"/>
          </w:tcPr>
          <w:p w14:paraId="37CF1873" w14:textId="77777777" w:rsidR="00A021A8" w:rsidRPr="002207E9" w:rsidRDefault="004401D2" w:rsidP="00EA29BF">
            <w:pPr>
              <w:spacing w:line="360" w:lineRule="auto"/>
              <w:ind w:left="284" w:firstLine="709"/>
              <w:jc w:val="both"/>
            </w:pPr>
            <w:r w:rsidRPr="002207E9">
              <w:t>ВВЕДЕНИЕ…………………………………………………………</w:t>
            </w:r>
            <w:r w:rsidR="00450AC3">
              <w:t>…………</w:t>
            </w:r>
            <w:r w:rsidR="004978BD">
              <w:t>..</w:t>
            </w:r>
            <w:r w:rsidR="00450AC3">
              <w:t>.</w:t>
            </w:r>
            <w:r w:rsidRPr="002207E9">
              <w:t>..</w:t>
            </w:r>
            <w:r w:rsidR="00A021A8" w:rsidRPr="002207E9">
              <w:t>3</w:t>
            </w:r>
          </w:p>
          <w:p w14:paraId="1EE9CC32" w14:textId="77777777" w:rsidR="00F5488A" w:rsidRPr="002207E9" w:rsidRDefault="00F5488A" w:rsidP="00EA29BF">
            <w:pPr>
              <w:spacing w:line="360" w:lineRule="auto"/>
              <w:ind w:left="284" w:firstLine="709"/>
              <w:jc w:val="both"/>
            </w:pPr>
          </w:p>
        </w:tc>
      </w:tr>
      <w:tr w:rsidR="00A021A8" w:rsidRPr="002207E9" w14:paraId="3BF1BBD6" w14:textId="77777777" w:rsidTr="00F5488A">
        <w:trPr>
          <w:gridAfter w:val="1"/>
          <w:wAfter w:w="105" w:type="dxa"/>
        </w:trPr>
        <w:tc>
          <w:tcPr>
            <w:tcW w:w="10173" w:type="dxa"/>
            <w:gridSpan w:val="2"/>
          </w:tcPr>
          <w:p w14:paraId="07DCC802" w14:textId="77777777" w:rsidR="00A021A8" w:rsidRPr="002207E9" w:rsidRDefault="004401D2" w:rsidP="00EA29BF">
            <w:pPr>
              <w:spacing w:line="360" w:lineRule="auto"/>
              <w:ind w:left="284" w:firstLine="709"/>
              <w:jc w:val="both"/>
            </w:pPr>
            <w:r w:rsidRPr="002207E9">
              <w:t xml:space="preserve">ГЛАВА </w:t>
            </w:r>
            <w:r w:rsidR="00DB1133" w:rsidRPr="002207E9">
              <w:rPr>
                <w:lang w:val="en-US"/>
              </w:rPr>
              <w:t>I</w:t>
            </w:r>
            <w:r w:rsidR="00DB1133" w:rsidRPr="002207E9">
              <w:t>. ТЕОРЕТИЧЕСКАЯ ЧАСТЬ…………………………</w:t>
            </w:r>
            <w:r w:rsidR="00450AC3">
              <w:t>………….</w:t>
            </w:r>
            <w:r w:rsidR="00DB1133" w:rsidRPr="002207E9">
              <w:t>..</w:t>
            </w:r>
            <w:r w:rsidR="004978BD">
              <w:t>..</w:t>
            </w:r>
            <w:r w:rsidR="00DB1133" w:rsidRPr="002207E9">
              <w:t>....</w:t>
            </w:r>
            <w:r w:rsidR="00A021A8" w:rsidRPr="002207E9">
              <w:t>5</w:t>
            </w:r>
          </w:p>
        </w:tc>
      </w:tr>
      <w:tr w:rsidR="009F338B" w:rsidRPr="002207E9" w14:paraId="404439BE" w14:textId="77777777" w:rsidTr="00F5488A">
        <w:trPr>
          <w:gridAfter w:val="1"/>
          <w:wAfter w:w="105" w:type="dxa"/>
        </w:trPr>
        <w:tc>
          <w:tcPr>
            <w:tcW w:w="10173" w:type="dxa"/>
            <w:gridSpan w:val="2"/>
          </w:tcPr>
          <w:p w14:paraId="43BFC2AE" w14:textId="77777777" w:rsidR="008E460B" w:rsidRPr="008E460B" w:rsidRDefault="008E460B" w:rsidP="008E460B">
            <w:pPr>
              <w:pStyle w:val="11"/>
              <w:numPr>
                <w:ilvl w:val="1"/>
                <w:numId w:val="1"/>
              </w:numPr>
              <w:spacing w:line="360" w:lineRule="auto"/>
              <w:ind w:left="284" w:firstLine="709"/>
              <w:rPr>
                <w:sz w:val="24"/>
                <w:szCs w:val="24"/>
              </w:rPr>
            </w:pPr>
            <w:r w:rsidRPr="008E460B">
              <w:t xml:space="preserve">Понятие профориентации, история возникновения, основные методы </w:t>
            </w:r>
            <w:r>
              <w:t xml:space="preserve"> </w:t>
            </w:r>
          </w:p>
          <w:p w14:paraId="2E9C610F" w14:textId="77777777" w:rsidR="009F338B" w:rsidRPr="002207E9" w:rsidRDefault="008E460B" w:rsidP="008E460B">
            <w:pPr>
              <w:pStyle w:val="11"/>
              <w:spacing w:line="360" w:lineRule="auto"/>
              <w:ind w:left="993" w:firstLine="0"/>
              <w:rPr>
                <w:sz w:val="24"/>
                <w:szCs w:val="24"/>
              </w:rPr>
            </w:pPr>
            <w:r w:rsidRPr="008E460B">
              <w:t>профориентационного исследования</w:t>
            </w:r>
            <w:r w:rsidRPr="002207E9">
              <w:rPr>
                <w:sz w:val="24"/>
                <w:szCs w:val="24"/>
              </w:rPr>
              <w:t xml:space="preserve"> </w:t>
            </w:r>
            <w:r w:rsidR="009F338B" w:rsidRPr="002207E9">
              <w:rPr>
                <w:sz w:val="24"/>
                <w:szCs w:val="24"/>
              </w:rPr>
              <w:t>……</w:t>
            </w:r>
            <w:r w:rsidR="00450AC3">
              <w:rPr>
                <w:sz w:val="24"/>
                <w:szCs w:val="24"/>
              </w:rPr>
              <w:t>…………..</w:t>
            </w:r>
            <w:r w:rsidR="009F338B" w:rsidRPr="002207E9">
              <w:rPr>
                <w:sz w:val="24"/>
                <w:szCs w:val="24"/>
              </w:rPr>
              <w:t>…</w:t>
            </w:r>
            <w:r>
              <w:rPr>
                <w:sz w:val="24"/>
                <w:szCs w:val="24"/>
              </w:rPr>
              <w:t>……………………</w:t>
            </w:r>
            <w:r w:rsidR="004978BD">
              <w:rPr>
                <w:sz w:val="24"/>
                <w:szCs w:val="24"/>
              </w:rPr>
              <w:t>..</w:t>
            </w:r>
            <w:r>
              <w:rPr>
                <w:sz w:val="24"/>
                <w:szCs w:val="24"/>
              </w:rPr>
              <w:t>…</w:t>
            </w:r>
            <w:r w:rsidR="009F338B" w:rsidRPr="002207E9">
              <w:rPr>
                <w:sz w:val="24"/>
                <w:szCs w:val="24"/>
              </w:rPr>
              <w:t>…5</w:t>
            </w:r>
          </w:p>
        </w:tc>
      </w:tr>
      <w:tr w:rsidR="009F338B" w:rsidRPr="002207E9" w14:paraId="29575DCB" w14:textId="77777777" w:rsidTr="00F5488A">
        <w:trPr>
          <w:gridAfter w:val="1"/>
          <w:wAfter w:w="105" w:type="dxa"/>
        </w:trPr>
        <w:tc>
          <w:tcPr>
            <w:tcW w:w="10173" w:type="dxa"/>
            <w:gridSpan w:val="2"/>
          </w:tcPr>
          <w:p w14:paraId="1467F7D5" w14:textId="77777777" w:rsidR="009F338B" w:rsidRPr="00507594" w:rsidRDefault="009F338B" w:rsidP="00507594">
            <w:pPr>
              <w:pStyle w:val="11"/>
              <w:numPr>
                <w:ilvl w:val="1"/>
                <w:numId w:val="1"/>
              </w:numPr>
              <w:spacing w:line="360" w:lineRule="auto"/>
              <w:ind w:left="284" w:firstLine="709"/>
              <w:jc w:val="both"/>
              <w:rPr>
                <w:sz w:val="24"/>
                <w:szCs w:val="24"/>
              </w:rPr>
            </w:pPr>
            <w:r w:rsidRPr="002207E9">
              <w:rPr>
                <w:sz w:val="24"/>
                <w:szCs w:val="24"/>
              </w:rPr>
              <w:t xml:space="preserve"> Сущность профориентации……………………………</w:t>
            </w:r>
            <w:r w:rsidR="00450AC3">
              <w:rPr>
                <w:sz w:val="24"/>
                <w:szCs w:val="24"/>
              </w:rPr>
              <w:t>…………..</w:t>
            </w:r>
            <w:r w:rsidR="008E460B">
              <w:rPr>
                <w:sz w:val="24"/>
                <w:szCs w:val="24"/>
              </w:rPr>
              <w:t>…</w:t>
            </w:r>
            <w:r w:rsidR="004978BD">
              <w:rPr>
                <w:sz w:val="24"/>
                <w:szCs w:val="24"/>
              </w:rPr>
              <w:t>…</w:t>
            </w:r>
            <w:r w:rsidR="008E460B">
              <w:rPr>
                <w:sz w:val="24"/>
                <w:szCs w:val="24"/>
              </w:rPr>
              <w:t>.…</w:t>
            </w:r>
            <w:r w:rsidR="00507594">
              <w:rPr>
                <w:sz w:val="24"/>
                <w:szCs w:val="24"/>
              </w:rPr>
              <w:t>.</w:t>
            </w:r>
            <w:r w:rsidR="008E460B">
              <w:rPr>
                <w:sz w:val="24"/>
                <w:szCs w:val="24"/>
              </w:rPr>
              <w:t>7</w:t>
            </w:r>
          </w:p>
          <w:p w14:paraId="739B56A1" w14:textId="77777777" w:rsidR="009F338B" w:rsidRPr="002207E9" w:rsidRDefault="00507594" w:rsidP="00507594">
            <w:pPr>
              <w:pStyle w:val="11"/>
              <w:spacing w:line="360" w:lineRule="auto"/>
              <w:ind w:left="993" w:firstLine="0"/>
              <w:jc w:val="both"/>
              <w:rPr>
                <w:sz w:val="24"/>
                <w:szCs w:val="24"/>
              </w:rPr>
            </w:pPr>
            <w:r>
              <w:rPr>
                <w:sz w:val="24"/>
                <w:szCs w:val="24"/>
              </w:rPr>
              <w:t>1.3</w:t>
            </w:r>
            <w:r w:rsidR="009F338B" w:rsidRPr="002207E9">
              <w:rPr>
                <w:sz w:val="24"/>
                <w:szCs w:val="24"/>
              </w:rPr>
              <w:t xml:space="preserve">   Особенности  профориентационной  деятельности в школе </w:t>
            </w:r>
            <w:r w:rsidR="00450AC3">
              <w:rPr>
                <w:sz w:val="24"/>
                <w:szCs w:val="24"/>
              </w:rPr>
              <w:t>………</w:t>
            </w:r>
            <w:r w:rsidR="004978BD">
              <w:rPr>
                <w:sz w:val="24"/>
                <w:szCs w:val="24"/>
              </w:rPr>
              <w:t>..</w:t>
            </w:r>
            <w:r>
              <w:rPr>
                <w:sz w:val="24"/>
                <w:szCs w:val="24"/>
              </w:rPr>
              <w:t>…</w:t>
            </w:r>
            <w:r w:rsidR="009F338B" w:rsidRPr="002207E9">
              <w:rPr>
                <w:sz w:val="24"/>
                <w:szCs w:val="24"/>
              </w:rPr>
              <w:t>..8</w:t>
            </w:r>
          </w:p>
        </w:tc>
      </w:tr>
      <w:tr w:rsidR="00A021A8" w:rsidRPr="002207E9" w14:paraId="05720485" w14:textId="77777777" w:rsidTr="00F5488A">
        <w:trPr>
          <w:gridAfter w:val="1"/>
          <w:wAfter w:w="105" w:type="dxa"/>
        </w:trPr>
        <w:tc>
          <w:tcPr>
            <w:tcW w:w="10173" w:type="dxa"/>
            <w:gridSpan w:val="2"/>
          </w:tcPr>
          <w:p w14:paraId="17B5FF9A" w14:textId="77777777" w:rsidR="00BD3253" w:rsidRPr="002207E9" w:rsidRDefault="00BD3253" w:rsidP="00EA29BF">
            <w:pPr>
              <w:spacing w:line="360" w:lineRule="auto"/>
              <w:ind w:left="284" w:firstLine="709"/>
              <w:jc w:val="both"/>
            </w:pPr>
          </w:p>
          <w:p w14:paraId="3C1B7C08" w14:textId="77777777" w:rsidR="00A021A8" w:rsidRPr="002207E9" w:rsidRDefault="004401D2" w:rsidP="00EA29BF">
            <w:pPr>
              <w:spacing w:line="360" w:lineRule="auto"/>
              <w:ind w:left="284" w:firstLine="709"/>
              <w:jc w:val="both"/>
            </w:pPr>
            <w:r w:rsidRPr="002207E9">
              <w:t xml:space="preserve">ГЛАВА </w:t>
            </w:r>
            <w:r w:rsidR="00DB1133" w:rsidRPr="002207E9">
              <w:t xml:space="preserve"> </w:t>
            </w:r>
            <w:r w:rsidR="00DB1133" w:rsidRPr="002207E9">
              <w:rPr>
                <w:lang w:val="en-US"/>
              </w:rPr>
              <w:t>II</w:t>
            </w:r>
            <w:r w:rsidR="00DB1133" w:rsidRPr="002207E9">
              <w:t>. ПРАКТИЧЕСКАЯ  ЧАСТЬ</w:t>
            </w:r>
            <w:r w:rsidR="00A021A8" w:rsidRPr="002207E9">
              <w:t>…………………</w:t>
            </w:r>
            <w:r w:rsidR="00DB1133" w:rsidRPr="002207E9">
              <w:t>…</w:t>
            </w:r>
            <w:r w:rsidR="00450AC3">
              <w:t>…………</w:t>
            </w:r>
            <w:r w:rsidR="00DB1133" w:rsidRPr="002207E9">
              <w:t>………</w:t>
            </w:r>
            <w:r w:rsidR="004978BD">
              <w:t>.</w:t>
            </w:r>
            <w:r w:rsidR="00DB1133" w:rsidRPr="002207E9">
              <w:t>.</w:t>
            </w:r>
            <w:r w:rsidR="00A021A8" w:rsidRPr="002207E9">
              <w:t>10</w:t>
            </w:r>
          </w:p>
        </w:tc>
      </w:tr>
      <w:tr w:rsidR="00A021A8" w:rsidRPr="002207E9" w14:paraId="65DBF5A0" w14:textId="77777777" w:rsidTr="00F5488A">
        <w:trPr>
          <w:gridAfter w:val="1"/>
          <w:wAfter w:w="105" w:type="dxa"/>
        </w:trPr>
        <w:tc>
          <w:tcPr>
            <w:tcW w:w="10173" w:type="dxa"/>
            <w:gridSpan w:val="2"/>
          </w:tcPr>
          <w:p w14:paraId="02240BFB" w14:textId="77777777" w:rsidR="00A021A8" w:rsidRDefault="00A021A8" w:rsidP="00EA29BF">
            <w:pPr>
              <w:spacing w:line="360" w:lineRule="auto"/>
              <w:ind w:left="284" w:firstLine="709"/>
              <w:jc w:val="both"/>
            </w:pPr>
            <w:r w:rsidRPr="002207E9">
              <w:t>2.</w:t>
            </w:r>
            <w:r w:rsidR="00507594">
              <w:t>1</w:t>
            </w:r>
            <w:r w:rsidR="00507594">
              <w:rPr>
                <w:rStyle w:val="a8"/>
                <w:rFonts w:eastAsia="Calibri"/>
                <w:i/>
                <w:color w:val="0D0D0D" w:themeColor="text1" w:themeTint="F2"/>
              </w:rPr>
              <w:t xml:space="preserve"> </w:t>
            </w:r>
            <w:r w:rsidR="00507594" w:rsidRPr="00507594">
              <w:rPr>
                <w:rStyle w:val="a8"/>
                <w:rFonts w:eastAsia="Calibri"/>
                <w:b w:val="0"/>
                <w:color w:val="0D0D0D" w:themeColor="text1" w:themeTint="F2"/>
              </w:rPr>
              <w:t xml:space="preserve">Описание организации исследования </w:t>
            </w:r>
            <w:r w:rsidR="00507594" w:rsidRPr="00507594">
              <w:rPr>
                <w:color w:val="0D0D0D" w:themeColor="text1" w:themeTint="F2"/>
              </w:rPr>
              <w:t>профессиональной ориентации</w:t>
            </w:r>
            <w:r w:rsidR="00507594">
              <w:t>…</w:t>
            </w:r>
            <w:r w:rsidR="004978BD">
              <w:t>.</w:t>
            </w:r>
            <w:r w:rsidRPr="002207E9">
              <w:t>1</w:t>
            </w:r>
            <w:r w:rsidR="00BD797C" w:rsidRPr="002207E9">
              <w:t>0</w:t>
            </w:r>
          </w:p>
          <w:p w14:paraId="3BEC4F5C" w14:textId="77777777" w:rsidR="004978BD" w:rsidRDefault="004978BD" w:rsidP="004978BD">
            <w:pPr>
              <w:spacing w:line="360" w:lineRule="auto"/>
            </w:pPr>
            <w:r>
              <w:t xml:space="preserve">                2.2 </w:t>
            </w:r>
            <w:r w:rsidRPr="002207E9">
              <w:t xml:space="preserve">Сравнительный анализ результатов </w:t>
            </w:r>
            <w:proofErr w:type="spellStart"/>
            <w:r w:rsidRPr="002207E9">
              <w:t>профдиагностик</w:t>
            </w:r>
            <w:r>
              <w:t>и</w:t>
            </w:r>
            <w:proofErr w:type="spellEnd"/>
            <w:r w:rsidRPr="002207E9">
              <w:t xml:space="preserve"> с результатами  </w:t>
            </w:r>
            <w:r>
              <w:t xml:space="preserve">                     </w:t>
            </w:r>
            <w:r w:rsidRPr="002207E9">
              <w:t xml:space="preserve">  </w:t>
            </w:r>
            <w:r>
              <w:t xml:space="preserve">    </w:t>
            </w:r>
          </w:p>
          <w:p w14:paraId="73AD5895" w14:textId="77777777" w:rsidR="004978BD" w:rsidRDefault="004978BD" w:rsidP="004978BD">
            <w:pPr>
              <w:spacing w:line="360" w:lineRule="auto"/>
            </w:pPr>
            <w:r>
              <w:t xml:space="preserve">                 </w:t>
            </w:r>
            <w:proofErr w:type="spellStart"/>
            <w:r w:rsidRPr="002207E9">
              <w:t>профвыбора</w:t>
            </w:r>
            <w:proofErr w:type="spellEnd"/>
            <w:r w:rsidRPr="002207E9">
              <w:t xml:space="preserve">  выпускников по и</w:t>
            </w:r>
            <w:r>
              <w:t xml:space="preserve">тогам поступления </w:t>
            </w:r>
            <w:r w:rsidRPr="002207E9">
              <w:t xml:space="preserve">  в средние и высшие </w:t>
            </w:r>
            <w:r>
              <w:t xml:space="preserve">                       </w:t>
            </w:r>
          </w:p>
          <w:p w14:paraId="5C2C4D01" w14:textId="77777777" w:rsidR="004978BD" w:rsidRDefault="004978BD" w:rsidP="004978BD">
            <w:pPr>
              <w:spacing w:line="360" w:lineRule="auto"/>
            </w:pPr>
            <w:r>
              <w:t xml:space="preserve">                  </w:t>
            </w:r>
            <w:r w:rsidRPr="002207E9">
              <w:t>учебные заведения…………………………</w:t>
            </w:r>
            <w:r>
              <w:t>…………………………………</w:t>
            </w:r>
            <w:r w:rsidRPr="002207E9">
              <w:t>….</w:t>
            </w:r>
            <w:r w:rsidR="005B3D0A">
              <w:t>14</w:t>
            </w:r>
          </w:p>
          <w:p w14:paraId="2A930963" w14:textId="77777777" w:rsidR="005B3D0A" w:rsidRPr="002207E9" w:rsidRDefault="005B3D0A" w:rsidP="004978BD">
            <w:pPr>
              <w:spacing w:line="360" w:lineRule="auto"/>
            </w:pPr>
            <w:r>
              <w:t xml:space="preserve">                 2.3 Профориентационный стенд-помощник для учащихся……………………17</w:t>
            </w:r>
          </w:p>
        </w:tc>
      </w:tr>
      <w:tr w:rsidR="00A021A8" w:rsidRPr="002207E9" w14:paraId="1BFC656A" w14:textId="77777777" w:rsidTr="00F5488A">
        <w:trPr>
          <w:gridAfter w:val="1"/>
          <w:wAfter w:w="105" w:type="dxa"/>
        </w:trPr>
        <w:tc>
          <w:tcPr>
            <w:tcW w:w="10173" w:type="dxa"/>
            <w:gridSpan w:val="2"/>
          </w:tcPr>
          <w:p w14:paraId="426AF316" w14:textId="77777777" w:rsidR="00A021A8" w:rsidRPr="002207E9" w:rsidRDefault="004978BD" w:rsidP="00450AC3">
            <w:pPr>
              <w:spacing w:line="360" w:lineRule="auto"/>
              <w:jc w:val="both"/>
            </w:pPr>
            <w:r>
              <w:t xml:space="preserve">              </w:t>
            </w:r>
            <w:r w:rsidR="00450AC3">
              <w:t xml:space="preserve">  </w:t>
            </w:r>
            <w:r w:rsidR="00DB1133" w:rsidRPr="002207E9">
              <w:t>ЗАКЛЮЧЕНИЕ</w:t>
            </w:r>
            <w:r w:rsidR="00A021A8" w:rsidRPr="002207E9">
              <w:t>……</w:t>
            </w:r>
            <w:r w:rsidR="00F5488A" w:rsidRPr="002207E9">
              <w:t>...</w:t>
            </w:r>
            <w:r w:rsidR="00A021A8" w:rsidRPr="002207E9">
              <w:t>……………………………</w:t>
            </w:r>
            <w:r w:rsidR="00BD3253" w:rsidRPr="002207E9">
              <w:t>…..</w:t>
            </w:r>
            <w:r w:rsidR="00A021A8" w:rsidRPr="002207E9">
              <w:t>…………</w:t>
            </w:r>
            <w:r w:rsidR="00450AC3">
              <w:t>…………..</w:t>
            </w:r>
            <w:r w:rsidR="00A021A8" w:rsidRPr="002207E9">
              <w:t>…</w:t>
            </w:r>
            <w:r w:rsidR="00DB1133" w:rsidRPr="002207E9">
              <w:t>…</w:t>
            </w:r>
            <w:r w:rsidR="005B3D0A">
              <w:t>.</w:t>
            </w:r>
            <w:r w:rsidR="00A021A8" w:rsidRPr="002207E9">
              <w:t>1</w:t>
            </w:r>
            <w:r w:rsidR="00130012">
              <w:t>9</w:t>
            </w:r>
          </w:p>
        </w:tc>
      </w:tr>
      <w:tr w:rsidR="00A021A8" w:rsidRPr="002207E9" w14:paraId="002DBFB1" w14:textId="77777777" w:rsidTr="00F5488A">
        <w:trPr>
          <w:gridAfter w:val="1"/>
          <w:wAfter w:w="105" w:type="dxa"/>
        </w:trPr>
        <w:tc>
          <w:tcPr>
            <w:tcW w:w="10173" w:type="dxa"/>
            <w:gridSpan w:val="2"/>
          </w:tcPr>
          <w:p w14:paraId="3CCB65DB" w14:textId="77777777" w:rsidR="00A021A8" w:rsidRPr="002207E9" w:rsidRDefault="00450AC3" w:rsidP="00450AC3">
            <w:pPr>
              <w:spacing w:line="360" w:lineRule="auto"/>
              <w:jc w:val="both"/>
            </w:pPr>
            <w:r>
              <w:t xml:space="preserve">                </w:t>
            </w:r>
            <w:r w:rsidR="00DB1133" w:rsidRPr="002207E9">
              <w:t>СПИСОК ЛИТЕРАТУРЫ</w:t>
            </w:r>
            <w:r w:rsidR="00A021A8" w:rsidRPr="002207E9">
              <w:t>…………………………</w:t>
            </w:r>
            <w:r w:rsidR="00F5488A" w:rsidRPr="002207E9">
              <w:t>….….</w:t>
            </w:r>
            <w:r w:rsidR="00A021A8" w:rsidRPr="002207E9">
              <w:t>…</w:t>
            </w:r>
            <w:r>
              <w:t>………….</w:t>
            </w:r>
            <w:r w:rsidR="00A021A8" w:rsidRPr="002207E9">
              <w:t>.…</w:t>
            </w:r>
            <w:r w:rsidR="00BD3253" w:rsidRPr="002207E9">
              <w:t>.</w:t>
            </w:r>
            <w:r w:rsidR="00DB1133" w:rsidRPr="002207E9">
              <w:t>……</w:t>
            </w:r>
            <w:r w:rsidR="005B3D0A">
              <w:t>.</w:t>
            </w:r>
            <w:r w:rsidR="00F13359">
              <w:t>.20</w:t>
            </w:r>
          </w:p>
          <w:p w14:paraId="620F4DEF" w14:textId="77777777" w:rsidR="00AB7A4E" w:rsidRPr="002207E9" w:rsidRDefault="00450AC3" w:rsidP="00450AC3">
            <w:pPr>
              <w:spacing w:line="360" w:lineRule="auto"/>
              <w:jc w:val="both"/>
            </w:pPr>
            <w:r>
              <w:t xml:space="preserve">                </w:t>
            </w:r>
            <w:r w:rsidR="00AB7A4E" w:rsidRPr="002207E9">
              <w:t>ПРИЛОЖЕНИЕ…………………………………………</w:t>
            </w:r>
            <w:r>
              <w:t>……………</w:t>
            </w:r>
            <w:r w:rsidR="004A2D2B">
              <w:t>……………</w:t>
            </w:r>
            <w:r w:rsidR="00F13359">
              <w:t>21</w:t>
            </w:r>
          </w:p>
        </w:tc>
      </w:tr>
    </w:tbl>
    <w:p w14:paraId="761F920F" w14:textId="77777777" w:rsidR="00F5488A" w:rsidRPr="002207E9" w:rsidRDefault="00F5488A" w:rsidP="00EA29BF">
      <w:pPr>
        <w:spacing w:line="360" w:lineRule="auto"/>
        <w:ind w:left="284" w:firstLine="709"/>
        <w:jc w:val="both"/>
        <w:rPr>
          <w:b/>
        </w:rPr>
      </w:pPr>
    </w:p>
    <w:p w14:paraId="34334276" w14:textId="77777777" w:rsidR="00F5488A" w:rsidRPr="002207E9" w:rsidRDefault="00F5488A" w:rsidP="00EA29BF">
      <w:pPr>
        <w:spacing w:line="360" w:lineRule="auto"/>
        <w:ind w:left="284" w:firstLine="709"/>
        <w:jc w:val="both"/>
        <w:rPr>
          <w:b/>
        </w:rPr>
      </w:pPr>
    </w:p>
    <w:p w14:paraId="2D897838" w14:textId="77777777" w:rsidR="00F5488A" w:rsidRPr="002207E9" w:rsidRDefault="00F5488A" w:rsidP="00EA29BF">
      <w:pPr>
        <w:spacing w:line="360" w:lineRule="auto"/>
        <w:ind w:left="284" w:firstLine="709"/>
        <w:jc w:val="both"/>
        <w:rPr>
          <w:b/>
        </w:rPr>
      </w:pPr>
    </w:p>
    <w:p w14:paraId="0DD5BD89" w14:textId="77777777" w:rsidR="00187B81" w:rsidRDefault="00187B81" w:rsidP="00EA29BF">
      <w:pPr>
        <w:spacing w:line="360" w:lineRule="auto"/>
        <w:ind w:left="284" w:firstLine="709"/>
        <w:jc w:val="both"/>
        <w:rPr>
          <w:shd w:val="clear" w:color="auto" w:fill="FFFFFF"/>
        </w:rPr>
      </w:pPr>
    </w:p>
    <w:p w14:paraId="5BD4E54B" w14:textId="77777777" w:rsidR="002207E9" w:rsidRDefault="002207E9" w:rsidP="00EA29BF">
      <w:pPr>
        <w:spacing w:line="360" w:lineRule="auto"/>
        <w:ind w:left="284" w:firstLine="709"/>
        <w:jc w:val="both"/>
        <w:rPr>
          <w:shd w:val="clear" w:color="auto" w:fill="FFFFFF"/>
        </w:rPr>
      </w:pPr>
    </w:p>
    <w:p w14:paraId="116D54C0" w14:textId="77777777" w:rsidR="002207E9" w:rsidRDefault="002207E9" w:rsidP="00EA29BF">
      <w:pPr>
        <w:spacing w:line="360" w:lineRule="auto"/>
        <w:ind w:left="284" w:firstLine="709"/>
        <w:jc w:val="both"/>
        <w:rPr>
          <w:shd w:val="clear" w:color="auto" w:fill="FFFFFF"/>
        </w:rPr>
      </w:pPr>
    </w:p>
    <w:p w14:paraId="2A590FCF" w14:textId="77777777" w:rsidR="002207E9" w:rsidRDefault="002207E9" w:rsidP="00EA29BF">
      <w:pPr>
        <w:spacing w:line="360" w:lineRule="auto"/>
        <w:ind w:left="284" w:firstLine="709"/>
        <w:jc w:val="both"/>
        <w:rPr>
          <w:shd w:val="clear" w:color="auto" w:fill="FFFFFF"/>
        </w:rPr>
      </w:pPr>
    </w:p>
    <w:p w14:paraId="35C04BAC" w14:textId="77777777" w:rsidR="002207E9" w:rsidRDefault="002207E9" w:rsidP="00EA29BF">
      <w:pPr>
        <w:spacing w:line="360" w:lineRule="auto"/>
        <w:ind w:left="284" w:firstLine="709"/>
        <w:jc w:val="both"/>
        <w:rPr>
          <w:shd w:val="clear" w:color="auto" w:fill="FFFFFF"/>
        </w:rPr>
      </w:pPr>
    </w:p>
    <w:p w14:paraId="2D23C64C" w14:textId="77777777" w:rsidR="00450AC3" w:rsidRDefault="00450AC3" w:rsidP="00EA29BF">
      <w:pPr>
        <w:spacing w:line="360" w:lineRule="auto"/>
        <w:ind w:left="284" w:firstLine="709"/>
        <w:jc w:val="both"/>
        <w:rPr>
          <w:shd w:val="clear" w:color="auto" w:fill="FFFFFF"/>
        </w:rPr>
      </w:pPr>
    </w:p>
    <w:p w14:paraId="507B3005" w14:textId="77777777" w:rsidR="00507594" w:rsidRDefault="00507594" w:rsidP="00EA29BF">
      <w:pPr>
        <w:spacing w:line="360" w:lineRule="auto"/>
        <w:ind w:left="284" w:firstLine="709"/>
        <w:jc w:val="both"/>
        <w:rPr>
          <w:shd w:val="clear" w:color="auto" w:fill="FFFFFF"/>
        </w:rPr>
      </w:pPr>
    </w:p>
    <w:p w14:paraId="20EE0490" w14:textId="77777777" w:rsidR="00450AC3" w:rsidRDefault="00450AC3" w:rsidP="00EA29BF">
      <w:pPr>
        <w:spacing w:line="360" w:lineRule="auto"/>
        <w:ind w:left="284" w:firstLine="709"/>
        <w:jc w:val="both"/>
        <w:rPr>
          <w:shd w:val="clear" w:color="auto" w:fill="FFFFFF"/>
        </w:rPr>
      </w:pPr>
    </w:p>
    <w:p w14:paraId="6631CC7F" w14:textId="77777777" w:rsidR="004978BD" w:rsidRDefault="004978BD" w:rsidP="00EA29BF">
      <w:pPr>
        <w:spacing w:line="360" w:lineRule="auto"/>
        <w:ind w:left="284" w:firstLine="709"/>
        <w:jc w:val="both"/>
        <w:rPr>
          <w:shd w:val="clear" w:color="auto" w:fill="FFFFFF"/>
        </w:rPr>
      </w:pPr>
    </w:p>
    <w:p w14:paraId="1F7F0938" w14:textId="77777777" w:rsidR="004978BD" w:rsidRDefault="004978BD" w:rsidP="00EA29BF">
      <w:pPr>
        <w:spacing w:line="360" w:lineRule="auto"/>
        <w:ind w:left="284" w:firstLine="709"/>
        <w:jc w:val="both"/>
        <w:rPr>
          <w:shd w:val="clear" w:color="auto" w:fill="FFFFFF"/>
        </w:rPr>
      </w:pPr>
    </w:p>
    <w:p w14:paraId="67915E17" w14:textId="77777777" w:rsidR="004978BD" w:rsidRDefault="004978BD" w:rsidP="00EA29BF">
      <w:pPr>
        <w:spacing w:line="360" w:lineRule="auto"/>
        <w:ind w:left="284" w:firstLine="709"/>
        <w:jc w:val="both"/>
        <w:rPr>
          <w:shd w:val="clear" w:color="auto" w:fill="FFFFFF"/>
        </w:rPr>
      </w:pPr>
    </w:p>
    <w:p w14:paraId="4ED393C3" w14:textId="77777777" w:rsidR="00450AC3" w:rsidRDefault="00450AC3" w:rsidP="00EA29BF">
      <w:pPr>
        <w:spacing w:line="360" w:lineRule="auto"/>
        <w:ind w:left="284" w:firstLine="709"/>
        <w:jc w:val="both"/>
        <w:rPr>
          <w:shd w:val="clear" w:color="auto" w:fill="FFFFFF"/>
        </w:rPr>
      </w:pPr>
    </w:p>
    <w:p w14:paraId="25D87FE6" w14:textId="77777777" w:rsidR="002207E9" w:rsidRPr="002207E9" w:rsidRDefault="002207E9" w:rsidP="00EA29BF">
      <w:pPr>
        <w:spacing w:line="360" w:lineRule="auto"/>
        <w:ind w:left="284" w:firstLine="709"/>
        <w:jc w:val="both"/>
        <w:rPr>
          <w:shd w:val="clear" w:color="auto" w:fill="FFFFFF"/>
        </w:rPr>
      </w:pPr>
    </w:p>
    <w:p w14:paraId="7DAF6F25" w14:textId="77777777" w:rsidR="00187B81" w:rsidRPr="002207E9" w:rsidRDefault="00187B81" w:rsidP="00EA29BF">
      <w:pPr>
        <w:spacing w:line="360" w:lineRule="auto"/>
        <w:ind w:left="284" w:firstLine="709"/>
        <w:jc w:val="both"/>
        <w:rPr>
          <w:b/>
          <w:bCs/>
        </w:rPr>
      </w:pPr>
      <w:r w:rsidRPr="002207E9">
        <w:rPr>
          <w:b/>
          <w:bCs/>
        </w:rPr>
        <w:lastRenderedPageBreak/>
        <w:t>ВВЕДЕНИЕ</w:t>
      </w:r>
    </w:p>
    <w:p w14:paraId="4E47E16A" w14:textId="77777777" w:rsidR="00450AC3" w:rsidRDefault="004401D2" w:rsidP="00EA29BF">
      <w:pPr>
        <w:spacing w:line="360" w:lineRule="auto"/>
        <w:ind w:left="284" w:firstLine="709"/>
        <w:jc w:val="both"/>
        <w:rPr>
          <w:color w:val="202124"/>
          <w:shd w:val="clear" w:color="auto" w:fill="FFFFFF"/>
        </w:rPr>
      </w:pPr>
      <w:r w:rsidRPr="002207E9">
        <w:rPr>
          <w:color w:val="202124"/>
          <w:shd w:val="clear" w:color="auto" w:fill="FFFFFF"/>
        </w:rPr>
        <w:t>Рано или поздно в жизни каждого выпускника школы возникает ответственный момент выбора профессионального пути. Выбор профессии – это </w:t>
      </w:r>
      <w:r w:rsidRPr="002207E9">
        <w:rPr>
          <w:bCs/>
          <w:color w:val="202124"/>
          <w:shd w:val="clear" w:color="auto" w:fill="FFFFFF"/>
        </w:rPr>
        <w:t>шаг, который определяет взрослую жизнь каждого человека</w:t>
      </w:r>
      <w:r w:rsidRPr="002207E9">
        <w:rPr>
          <w:color w:val="202124"/>
          <w:shd w:val="clear" w:color="auto" w:fill="FFFFFF"/>
        </w:rPr>
        <w:t xml:space="preserve">. </w:t>
      </w:r>
      <w:r w:rsidRPr="002207E9">
        <w:t xml:space="preserve">Правильный профессиональный выбор – залог успешного будущего. </w:t>
      </w:r>
      <w:r w:rsidRPr="002207E9">
        <w:rPr>
          <w:color w:val="202124"/>
          <w:shd w:val="clear" w:color="auto" w:fill="FFFFFF"/>
        </w:rPr>
        <w:t xml:space="preserve">Какую профессию выбрать и как определить, будет ли она  востребована на рынке труда в будущем? Как узнать, какая профессия принесет удовольствие и  материальное благополучие? </w:t>
      </w:r>
      <w:r w:rsidR="00450AC3">
        <w:rPr>
          <w:color w:val="202124"/>
          <w:shd w:val="clear" w:color="auto" w:fill="FFFFFF"/>
        </w:rPr>
        <w:t xml:space="preserve">                                 </w:t>
      </w:r>
    </w:p>
    <w:p w14:paraId="369F8CD4" w14:textId="77777777" w:rsidR="004401D2" w:rsidRDefault="004401D2" w:rsidP="00EA29BF">
      <w:pPr>
        <w:spacing w:line="360" w:lineRule="auto"/>
        <w:ind w:left="284" w:firstLine="709"/>
        <w:jc w:val="both"/>
        <w:rPr>
          <w:shd w:val="clear" w:color="auto" w:fill="FFFFFF"/>
        </w:rPr>
      </w:pPr>
      <w:r w:rsidRPr="002207E9">
        <w:rPr>
          <w:shd w:val="clear" w:color="auto" w:fill="FFFFFF" w:themeFill="background1"/>
        </w:rPr>
        <w:t xml:space="preserve">В современном мире существует множество различных профессий. Какие-то из них более востребованы, какие-то – менее, и с каждым годом стремительно меняется рейтинг востребованности. </w:t>
      </w:r>
      <w:r w:rsidRPr="002207E9">
        <w:t xml:space="preserve">Одни профессии уходят в прошлое, такие как ямщик, каретник, шорник, водовоз, трубочист, а вместо них тут же появляются новые: программист, </w:t>
      </w:r>
      <w:r w:rsidRPr="002207E9">
        <w:rPr>
          <w:shd w:val="clear" w:color="auto" w:fill="FFFFFF"/>
        </w:rPr>
        <w:t>IT-медик</w:t>
      </w:r>
      <w:r w:rsidRPr="002207E9">
        <w:rPr>
          <w:color w:val="202124"/>
          <w:shd w:val="clear" w:color="auto" w:fill="FFFFFF"/>
        </w:rPr>
        <w:t xml:space="preserve">, </w:t>
      </w:r>
      <w:r w:rsidRPr="002207E9">
        <w:rPr>
          <w:shd w:val="clear" w:color="auto" w:fill="FFFFFF"/>
          <w:lang w:val="en-US"/>
        </w:rPr>
        <w:t>SEO</w:t>
      </w:r>
      <w:r w:rsidRPr="002207E9">
        <w:rPr>
          <w:shd w:val="clear" w:color="auto" w:fill="FFFFFF"/>
        </w:rPr>
        <w:t>-специалист.</w:t>
      </w:r>
    </w:p>
    <w:p w14:paraId="21EA7B62" w14:textId="77777777" w:rsidR="003B5092" w:rsidRPr="003B5092" w:rsidRDefault="003B5092" w:rsidP="003B5092">
      <w:pPr>
        <w:spacing w:line="360" w:lineRule="auto"/>
        <w:ind w:left="284" w:firstLine="709"/>
        <w:jc w:val="both"/>
        <w:rPr>
          <w:b/>
          <w:i/>
        </w:rPr>
      </w:pPr>
      <w:r w:rsidRPr="002207E9">
        <w:rPr>
          <w:shd w:val="clear" w:color="auto" w:fill="FFFFFF"/>
        </w:rPr>
        <w:t>Выбор профессии является одним из ответственных моментов, определяющих весь дальнейший жизненный путь человека. Поскольку в жизни все взаимосвязано, правильно выбранная профессия оказывает влияние на все остальные сферы жизни. Правильный выбор профессии – это уверенность, душевное равновесие и материальное благополучие во взрослой жизни. Чем удачнее сделан выбор, тем интереснее, насыщеннее и успешней будет жизненный путь.</w:t>
      </w:r>
    </w:p>
    <w:p w14:paraId="3B8C1453" w14:textId="77777777" w:rsidR="004401D2" w:rsidRPr="002207E9" w:rsidRDefault="001A3900" w:rsidP="00EA29BF">
      <w:pPr>
        <w:spacing w:line="360" w:lineRule="auto"/>
        <w:ind w:left="284" w:firstLine="709"/>
        <w:jc w:val="both"/>
      </w:pPr>
      <w:r w:rsidRPr="001A3900">
        <w:t>Данно</w:t>
      </w:r>
      <w:r>
        <w:t>е</w:t>
      </w:r>
      <w:r>
        <w:rPr>
          <w:b/>
        </w:rPr>
        <w:t xml:space="preserve"> </w:t>
      </w:r>
      <w:r>
        <w:t xml:space="preserve">  психологическое  исследование</w:t>
      </w:r>
      <w:r w:rsidR="004401D2" w:rsidRPr="002207E9">
        <w:t xml:space="preserve"> </w:t>
      </w:r>
      <w:r w:rsidR="00DB1133" w:rsidRPr="002207E9">
        <w:t xml:space="preserve"> является </w:t>
      </w:r>
      <w:r w:rsidR="00DB1133" w:rsidRPr="001A3900">
        <w:rPr>
          <w:b/>
        </w:rPr>
        <w:t>актуальным</w:t>
      </w:r>
      <w:r w:rsidR="00DB1133" w:rsidRPr="002207E9">
        <w:t>, т.к.  направлен</w:t>
      </w:r>
      <w:r w:rsidR="004401D2" w:rsidRPr="002207E9">
        <w:t xml:space="preserve">о на помощь выпускникам </w:t>
      </w:r>
      <w:r w:rsidR="00DB1133" w:rsidRPr="002207E9">
        <w:t>в выборе профессионального пути.</w:t>
      </w:r>
    </w:p>
    <w:p w14:paraId="07F49710" w14:textId="77777777" w:rsidR="00DB1133" w:rsidRPr="002207E9" w:rsidRDefault="00DB1133" w:rsidP="00EA29BF">
      <w:pPr>
        <w:spacing w:line="360" w:lineRule="auto"/>
        <w:ind w:left="284" w:firstLine="709"/>
        <w:jc w:val="both"/>
      </w:pPr>
      <w:r w:rsidRPr="002207E9">
        <w:rPr>
          <w:b/>
        </w:rPr>
        <w:t>Новизна</w:t>
      </w:r>
      <w:r w:rsidR="001A3900">
        <w:rPr>
          <w:b/>
        </w:rPr>
        <w:t xml:space="preserve"> </w:t>
      </w:r>
      <w:r w:rsidR="001A3900" w:rsidRPr="001A3900">
        <w:t>психологического</w:t>
      </w:r>
      <w:r w:rsidRPr="002207E9">
        <w:rPr>
          <w:shd w:val="clear" w:color="auto" w:fill="FFFFFF"/>
        </w:rPr>
        <w:t xml:space="preserve"> </w:t>
      </w:r>
      <w:r w:rsidR="001A3900">
        <w:rPr>
          <w:shd w:val="clear" w:color="auto" w:fill="FFFFFF"/>
        </w:rPr>
        <w:t>исследования состоит в обеспечении</w:t>
      </w:r>
      <w:r w:rsidRPr="002207E9">
        <w:rPr>
          <w:shd w:val="clear" w:color="auto" w:fill="FFFFFF"/>
        </w:rPr>
        <w:t xml:space="preserve"> возможности повышения эффективности профориентационной работы посредством психологического сопровождения выпускников по основным направлениям  системы профориентационной работы.</w:t>
      </w:r>
    </w:p>
    <w:p w14:paraId="4D53EB4C" w14:textId="77777777" w:rsidR="004401D2" w:rsidRPr="002207E9" w:rsidRDefault="004401D2" w:rsidP="00EA29BF">
      <w:pPr>
        <w:spacing w:line="360" w:lineRule="auto"/>
        <w:ind w:left="284" w:firstLine="709"/>
        <w:jc w:val="both"/>
      </w:pPr>
      <w:r w:rsidRPr="002207E9">
        <w:rPr>
          <w:b/>
          <w:bCs/>
        </w:rPr>
        <w:t xml:space="preserve">Цель: </w:t>
      </w:r>
      <w:r w:rsidRPr="002207E9">
        <w:t>помочь учащимся 11 класса в дальнейшем выборе профессии и в профессиональном самоопределении.</w:t>
      </w:r>
    </w:p>
    <w:p w14:paraId="27769C13" w14:textId="77777777" w:rsidR="004401D2" w:rsidRPr="002207E9" w:rsidRDefault="004401D2" w:rsidP="00EA29BF">
      <w:pPr>
        <w:spacing w:line="360" w:lineRule="auto"/>
        <w:ind w:left="284" w:firstLine="709"/>
        <w:jc w:val="both"/>
        <w:rPr>
          <w:b/>
          <w:bCs/>
        </w:rPr>
      </w:pPr>
      <w:r w:rsidRPr="002207E9">
        <w:rPr>
          <w:b/>
          <w:bCs/>
        </w:rPr>
        <w:t>Задачи:</w:t>
      </w:r>
    </w:p>
    <w:p w14:paraId="0C4E5A19" w14:textId="77777777" w:rsidR="004401D2" w:rsidRPr="002207E9" w:rsidRDefault="004401D2" w:rsidP="00EA29BF">
      <w:pPr>
        <w:spacing w:line="360" w:lineRule="auto"/>
        <w:ind w:left="284" w:firstLine="709"/>
        <w:jc w:val="both"/>
      </w:pPr>
      <w:r w:rsidRPr="002207E9">
        <w:t>1. Изучить литературу и интернет</w:t>
      </w:r>
      <w:r w:rsidR="001A3900">
        <w:t>-ресурсы по теме профориентации.</w:t>
      </w:r>
    </w:p>
    <w:p w14:paraId="34E338B7" w14:textId="77777777" w:rsidR="004401D2" w:rsidRPr="002207E9" w:rsidRDefault="004401D2" w:rsidP="00EA29BF">
      <w:pPr>
        <w:spacing w:line="360" w:lineRule="auto"/>
        <w:ind w:left="284" w:firstLine="709"/>
        <w:jc w:val="both"/>
      </w:pPr>
      <w:r w:rsidRPr="002207E9">
        <w:t xml:space="preserve">2. Провести диагностическую профориентационную работу среди учащихся </w:t>
      </w:r>
      <w:r w:rsidR="00237E9F" w:rsidRPr="002207E9">
        <w:t xml:space="preserve">              </w:t>
      </w:r>
      <w:r w:rsidRPr="002207E9">
        <w:t>11 классов МОУ СОШ №1 и выявить степень выраженности профессиональных  интересов и профессиональн</w:t>
      </w:r>
      <w:r w:rsidR="001A3900">
        <w:t>ых предпочтений.</w:t>
      </w:r>
    </w:p>
    <w:p w14:paraId="0C0390D6" w14:textId="77777777" w:rsidR="004401D2" w:rsidRPr="002207E9" w:rsidRDefault="001A3900" w:rsidP="00EA29BF">
      <w:pPr>
        <w:spacing w:line="360" w:lineRule="auto"/>
        <w:ind w:left="284" w:firstLine="709"/>
        <w:jc w:val="both"/>
      </w:pPr>
      <w:r>
        <w:t>3. В рамках профориентационного исследования о</w:t>
      </w:r>
      <w:r w:rsidR="004401D2" w:rsidRPr="002207E9">
        <w:t xml:space="preserve">пределить тип мышления и </w:t>
      </w:r>
      <w:r>
        <w:t>творческие способности учащихся.</w:t>
      </w:r>
    </w:p>
    <w:p w14:paraId="7FD818BC" w14:textId="77777777" w:rsidR="004401D2" w:rsidRPr="002207E9" w:rsidRDefault="004401D2" w:rsidP="00EA29BF">
      <w:pPr>
        <w:spacing w:line="360" w:lineRule="auto"/>
        <w:ind w:left="284" w:firstLine="709"/>
        <w:jc w:val="both"/>
      </w:pPr>
      <w:r w:rsidRPr="002207E9">
        <w:t>4. Проанализировать, обобщить и сделать выв</w:t>
      </w:r>
      <w:r w:rsidR="001A3900">
        <w:t>оды  по результатам диагностики.</w:t>
      </w:r>
    </w:p>
    <w:p w14:paraId="2039F0F1" w14:textId="77777777" w:rsidR="004401D2" w:rsidRPr="002207E9" w:rsidRDefault="004401D2" w:rsidP="00EA29BF">
      <w:pPr>
        <w:spacing w:line="360" w:lineRule="auto"/>
        <w:ind w:left="284" w:firstLine="709"/>
        <w:jc w:val="both"/>
      </w:pPr>
      <w:r w:rsidRPr="002207E9">
        <w:lastRenderedPageBreak/>
        <w:t>5. Разработать информационный профориентационный стенд для учащихся                 11 классов.</w:t>
      </w:r>
    </w:p>
    <w:p w14:paraId="69DCFEC7" w14:textId="77777777" w:rsidR="004401D2" w:rsidRPr="002207E9" w:rsidRDefault="004401D2" w:rsidP="00EA29BF">
      <w:pPr>
        <w:spacing w:line="360" w:lineRule="auto"/>
        <w:ind w:left="284" w:firstLine="709"/>
        <w:jc w:val="both"/>
      </w:pPr>
      <w:r w:rsidRPr="002207E9">
        <w:t>6. О</w:t>
      </w:r>
      <w:r w:rsidRPr="002207E9">
        <w:rPr>
          <w:bCs/>
          <w:shd w:val="clear" w:color="auto" w:fill="FFFFFF"/>
        </w:rPr>
        <w:t>казать реальную помощь выпускникам в выборе вариантов профессионального </w:t>
      </w:r>
      <w:r w:rsidRPr="002207E9">
        <w:rPr>
          <w:rStyle w:val="jpfdse"/>
          <w:bCs/>
          <w:shd w:val="clear" w:color="auto" w:fill="FFFFFF"/>
        </w:rPr>
        <w:t>самоопределения.</w:t>
      </w:r>
    </w:p>
    <w:p w14:paraId="5E26FF18" w14:textId="77777777" w:rsidR="004401D2" w:rsidRPr="002207E9" w:rsidRDefault="004401D2" w:rsidP="00EA29BF">
      <w:pPr>
        <w:spacing w:line="360" w:lineRule="auto"/>
        <w:ind w:left="284" w:firstLine="709"/>
        <w:jc w:val="both"/>
      </w:pPr>
      <w:r w:rsidRPr="002207E9">
        <w:rPr>
          <w:b/>
          <w:shd w:val="clear" w:color="auto" w:fill="FFFFFF"/>
        </w:rPr>
        <w:t>Объектом</w:t>
      </w:r>
      <w:r w:rsidRPr="002207E9">
        <w:rPr>
          <w:shd w:val="clear" w:color="auto" w:fill="FFFFFF"/>
        </w:rPr>
        <w:t xml:space="preserve"> профориентационной деятельности является </w:t>
      </w:r>
      <w:r w:rsidRPr="002207E9">
        <w:rPr>
          <w:bCs/>
          <w:shd w:val="clear" w:color="auto" w:fill="FFFFFF"/>
        </w:rPr>
        <w:t>процесс социально-профессионального самоопределения учащихся 11 класса</w:t>
      </w:r>
      <w:r w:rsidRPr="002207E9">
        <w:rPr>
          <w:shd w:val="clear" w:color="auto" w:fill="FFFFFF"/>
        </w:rPr>
        <w:t>. </w:t>
      </w:r>
    </w:p>
    <w:p w14:paraId="19151DA7" w14:textId="77777777" w:rsidR="004401D2" w:rsidRPr="002207E9" w:rsidRDefault="0051222B" w:rsidP="00EA29BF">
      <w:pPr>
        <w:spacing w:line="360" w:lineRule="auto"/>
        <w:ind w:left="284" w:firstLine="709"/>
        <w:jc w:val="both"/>
      </w:pPr>
      <w:r>
        <w:rPr>
          <w:b/>
          <w:bCs/>
        </w:rPr>
        <w:t xml:space="preserve">Предметом </w:t>
      </w:r>
      <w:r w:rsidRPr="0051222B">
        <w:rPr>
          <w:bCs/>
        </w:rPr>
        <w:t>профориентационной работы</w:t>
      </w:r>
      <w:r w:rsidR="004401D2" w:rsidRPr="002207E9">
        <w:rPr>
          <w:b/>
          <w:bCs/>
        </w:rPr>
        <w:t xml:space="preserve"> </w:t>
      </w:r>
      <w:r>
        <w:t xml:space="preserve"> является п</w:t>
      </w:r>
      <w:r w:rsidR="004401D2" w:rsidRPr="002207E9">
        <w:t>роцесс профориентации выпускников</w:t>
      </w:r>
      <w:r>
        <w:t xml:space="preserve"> 11 класса</w:t>
      </w:r>
      <w:r w:rsidR="004401D2" w:rsidRPr="002207E9">
        <w:t>, их профориентационные интересы, способности и  предпочтения.</w:t>
      </w:r>
    </w:p>
    <w:p w14:paraId="5A1F52A7" w14:textId="77777777" w:rsidR="004401D2" w:rsidRPr="002207E9" w:rsidRDefault="004401D2" w:rsidP="0051222B">
      <w:pPr>
        <w:spacing w:line="360" w:lineRule="auto"/>
        <w:ind w:left="284" w:firstLine="709"/>
        <w:jc w:val="both"/>
      </w:pPr>
      <w:r w:rsidRPr="002207E9">
        <w:rPr>
          <w:b/>
          <w:bCs/>
        </w:rPr>
        <w:t xml:space="preserve">Гипотеза: </w:t>
      </w:r>
      <w:r w:rsidR="0051222B" w:rsidRPr="0051222B">
        <w:rPr>
          <w:bCs/>
        </w:rPr>
        <w:t>п</w:t>
      </w:r>
      <w:r w:rsidRPr="002207E9">
        <w:t>роведенная профориентационная работа с учащимися 11 класса поможет в дальнейшем выборе профессии и в профессиональном самоопределении.</w:t>
      </w:r>
    </w:p>
    <w:p w14:paraId="7EB2B957" w14:textId="77777777" w:rsidR="004401D2" w:rsidRDefault="004401D2" w:rsidP="00EA29BF">
      <w:pPr>
        <w:spacing w:line="360" w:lineRule="auto"/>
        <w:ind w:left="284" w:firstLine="709"/>
        <w:jc w:val="both"/>
      </w:pPr>
      <w:r w:rsidRPr="002207E9">
        <w:rPr>
          <w:b/>
        </w:rPr>
        <w:t>Методы исследования:</w:t>
      </w:r>
      <w:r w:rsidRPr="002207E9">
        <w:t xml:space="preserve"> </w:t>
      </w:r>
      <w:r w:rsidR="008E460B" w:rsidRPr="008E460B">
        <w:t xml:space="preserve">методика «Дифференциально-диагностический опросник» Е. А. Климова,  Методика «Профиль» («Карта интересов» А. </w:t>
      </w:r>
      <w:proofErr w:type="spellStart"/>
      <w:r w:rsidR="008E460B" w:rsidRPr="008E460B">
        <w:t>Голомштока</w:t>
      </w:r>
      <w:proofErr w:type="spellEnd"/>
      <w:r w:rsidR="008E460B" w:rsidRPr="008E460B">
        <w:t xml:space="preserve"> в модификации Г.В. </w:t>
      </w:r>
      <w:proofErr w:type="spellStart"/>
      <w:r w:rsidR="008E460B" w:rsidRPr="008E460B">
        <w:t>Резапкиной</w:t>
      </w:r>
      <w:proofErr w:type="spellEnd"/>
      <w:r w:rsidR="008E460B" w:rsidRPr="008E460B">
        <w:t xml:space="preserve">»), «Методика определения типа мышления» в модификации </w:t>
      </w:r>
      <w:r w:rsidR="008E460B">
        <w:t xml:space="preserve">                             </w:t>
      </w:r>
      <w:r w:rsidR="008E460B" w:rsidRPr="008E460B">
        <w:t xml:space="preserve">Г.В. </w:t>
      </w:r>
      <w:proofErr w:type="spellStart"/>
      <w:r w:rsidR="008E460B" w:rsidRPr="008E460B">
        <w:t>Резапкиной</w:t>
      </w:r>
      <w:proofErr w:type="spellEnd"/>
      <w:r w:rsidR="008E460B" w:rsidRPr="008E460B">
        <w:t>.</w:t>
      </w:r>
    </w:p>
    <w:p w14:paraId="297D354B" w14:textId="77777777" w:rsidR="003B5092" w:rsidRPr="002207E9" w:rsidRDefault="003B5092" w:rsidP="003B5092">
      <w:pPr>
        <w:spacing w:line="360" w:lineRule="auto"/>
        <w:ind w:left="284" w:firstLine="709"/>
        <w:jc w:val="both"/>
      </w:pPr>
      <w:r w:rsidRPr="003B5092">
        <w:rPr>
          <w:b/>
        </w:rPr>
        <w:t>Продуктом</w:t>
      </w:r>
      <w:r w:rsidRPr="002207E9">
        <w:t xml:space="preserve"> моей исследовательской работы будет информационный профориентационный уголок-стенд, где будет размещена информация о рейтинге востребованных профессий, созданные ссылки и  QR-коды на профориентационные тесты,  а также профориентационная информация, которая может помочь учащимся в выборе профессии. </w:t>
      </w:r>
    </w:p>
    <w:p w14:paraId="43724D4C" w14:textId="77777777" w:rsidR="003B5092" w:rsidRPr="002207E9" w:rsidRDefault="003B5092" w:rsidP="00EA29BF">
      <w:pPr>
        <w:spacing w:line="360" w:lineRule="auto"/>
        <w:ind w:left="284" w:firstLine="709"/>
        <w:jc w:val="both"/>
      </w:pPr>
    </w:p>
    <w:p w14:paraId="130C284A" w14:textId="77777777" w:rsidR="004401D2" w:rsidRPr="002207E9" w:rsidRDefault="004401D2" w:rsidP="00EA29BF">
      <w:pPr>
        <w:pStyle w:val="a7"/>
        <w:spacing w:before="0" w:beforeAutospacing="0" w:after="0" w:afterAutospacing="0" w:line="360" w:lineRule="auto"/>
        <w:ind w:left="284" w:firstLine="709"/>
        <w:jc w:val="both"/>
        <w:rPr>
          <w:b/>
        </w:rPr>
      </w:pPr>
    </w:p>
    <w:p w14:paraId="547263E4" w14:textId="77777777" w:rsidR="00AB7A4E" w:rsidRDefault="00AB7A4E" w:rsidP="00EA29BF">
      <w:pPr>
        <w:pStyle w:val="a7"/>
        <w:spacing w:before="0" w:beforeAutospacing="0" w:after="0" w:afterAutospacing="0" w:line="360" w:lineRule="auto"/>
        <w:jc w:val="both"/>
        <w:rPr>
          <w:b/>
        </w:rPr>
      </w:pPr>
    </w:p>
    <w:p w14:paraId="436F06D5" w14:textId="77777777" w:rsidR="0051222B" w:rsidRDefault="0051222B" w:rsidP="00EA29BF">
      <w:pPr>
        <w:pStyle w:val="a7"/>
        <w:spacing w:before="0" w:beforeAutospacing="0" w:after="0" w:afterAutospacing="0" w:line="360" w:lineRule="auto"/>
        <w:jc w:val="both"/>
        <w:rPr>
          <w:b/>
        </w:rPr>
      </w:pPr>
    </w:p>
    <w:p w14:paraId="1565ED87" w14:textId="77777777" w:rsidR="0051222B" w:rsidRDefault="0051222B" w:rsidP="00EA29BF">
      <w:pPr>
        <w:pStyle w:val="a7"/>
        <w:spacing w:before="0" w:beforeAutospacing="0" w:after="0" w:afterAutospacing="0" w:line="360" w:lineRule="auto"/>
        <w:jc w:val="both"/>
        <w:rPr>
          <w:b/>
        </w:rPr>
      </w:pPr>
    </w:p>
    <w:p w14:paraId="025606D9" w14:textId="77777777" w:rsidR="003B5092" w:rsidRDefault="003B5092" w:rsidP="00EA29BF">
      <w:pPr>
        <w:pStyle w:val="a7"/>
        <w:spacing w:before="0" w:beforeAutospacing="0" w:after="0" w:afterAutospacing="0" w:line="360" w:lineRule="auto"/>
        <w:jc w:val="both"/>
        <w:rPr>
          <w:b/>
        </w:rPr>
      </w:pPr>
    </w:p>
    <w:p w14:paraId="39516C27" w14:textId="77777777" w:rsidR="003B5092" w:rsidRDefault="003B5092" w:rsidP="00EA29BF">
      <w:pPr>
        <w:pStyle w:val="a7"/>
        <w:spacing w:before="0" w:beforeAutospacing="0" w:after="0" w:afterAutospacing="0" w:line="360" w:lineRule="auto"/>
        <w:jc w:val="both"/>
        <w:rPr>
          <w:b/>
        </w:rPr>
      </w:pPr>
    </w:p>
    <w:p w14:paraId="03AEEC4A" w14:textId="77777777" w:rsidR="003B5092" w:rsidRDefault="003B5092" w:rsidP="00EA29BF">
      <w:pPr>
        <w:pStyle w:val="a7"/>
        <w:spacing w:before="0" w:beforeAutospacing="0" w:after="0" w:afterAutospacing="0" w:line="360" w:lineRule="auto"/>
        <w:jc w:val="both"/>
        <w:rPr>
          <w:b/>
        </w:rPr>
      </w:pPr>
    </w:p>
    <w:p w14:paraId="68AB8E60" w14:textId="77777777" w:rsidR="003B5092" w:rsidRDefault="003B5092" w:rsidP="00EA29BF">
      <w:pPr>
        <w:pStyle w:val="a7"/>
        <w:spacing w:before="0" w:beforeAutospacing="0" w:after="0" w:afterAutospacing="0" w:line="360" w:lineRule="auto"/>
        <w:jc w:val="both"/>
        <w:rPr>
          <w:b/>
        </w:rPr>
      </w:pPr>
    </w:p>
    <w:p w14:paraId="1881DB42" w14:textId="77777777" w:rsidR="003B5092" w:rsidRDefault="003B5092" w:rsidP="00EA29BF">
      <w:pPr>
        <w:pStyle w:val="a7"/>
        <w:spacing w:before="0" w:beforeAutospacing="0" w:after="0" w:afterAutospacing="0" w:line="360" w:lineRule="auto"/>
        <w:jc w:val="both"/>
        <w:rPr>
          <w:b/>
        </w:rPr>
      </w:pPr>
    </w:p>
    <w:p w14:paraId="48C53969" w14:textId="77777777" w:rsidR="003B5092" w:rsidRDefault="003B5092" w:rsidP="00EA29BF">
      <w:pPr>
        <w:pStyle w:val="a7"/>
        <w:spacing w:before="0" w:beforeAutospacing="0" w:after="0" w:afterAutospacing="0" w:line="360" w:lineRule="auto"/>
        <w:jc w:val="both"/>
        <w:rPr>
          <w:b/>
        </w:rPr>
      </w:pPr>
    </w:p>
    <w:p w14:paraId="51384118" w14:textId="77777777" w:rsidR="003B5092" w:rsidRDefault="003B5092" w:rsidP="00EA29BF">
      <w:pPr>
        <w:pStyle w:val="a7"/>
        <w:spacing w:before="0" w:beforeAutospacing="0" w:after="0" w:afterAutospacing="0" w:line="360" w:lineRule="auto"/>
        <w:jc w:val="both"/>
        <w:rPr>
          <w:b/>
        </w:rPr>
      </w:pPr>
    </w:p>
    <w:p w14:paraId="76260849" w14:textId="77777777" w:rsidR="003B5092" w:rsidRDefault="003B5092" w:rsidP="00EA29BF">
      <w:pPr>
        <w:pStyle w:val="a7"/>
        <w:spacing w:before="0" w:beforeAutospacing="0" w:after="0" w:afterAutospacing="0" w:line="360" w:lineRule="auto"/>
        <w:jc w:val="both"/>
        <w:rPr>
          <w:b/>
        </w:rPr>
      </w:pPr>
    </w:p>
    <w:p w14:paraId="2C18DF2B" w14:textId="77777777" w:rsidR="003B5092" w:rsidRDefault="003B5092" w:rsidP="00EA29BF">
      <w:pPr>
        <w:pStyle w:val="a7"/>
        <w:spacing w:before="0" w:beforeAutospacing="0" w:after="0" w:afterAutospacing="0" w:line="360" w:lineRule="auto"/>
        <w:jc w:val="both"/>
        <w:rPr>
          <w:b/>
        </w:rPr>
      </w:pPr>
    </w:p>
    <w:p w14:paraId="513637D5" w14:textId="77777777" w:rsidR="003B5092" w:rsidRDefault="003B5092" w:rsidP="00EA29BF">
      <w:pPr>
        <w:pStyle w:val="a7"/>
        <w:spacing w:before="0" w:beforeAutospacing="0" w:after="0" w:afterAutospacing="0" w:line="360" w:lineRule="auto"/>
        <w:jc w:val="both"/>
        <w:rPr>
          <w:b/>
        </w:rPr>
      </w:pPr>
    </w:p>
    <w:p w14:paraId="2808BD99" w14:textId="77777777" w:rsidR="00EA29BF" w:rsidRPr="002207E9" w:rsidRDefault="00EA29BF" w:rsidP="00EA29BF">
      <w:pPr>
        <w:pStyle w:val="a7"/>
        <w:spacing w:before="0" w:beforeAutospacing="0" w:after="0" w:afterAutospacing="0" w:line="360" w:lineRule="auto"/>
        <w:jc w:val="both"/>
        <w:rPr>
          <w:b/>
        </w:rPr>
      </w:pPr>
    </w:p>
    <w:p w14:paraId="725E5A8A" w14:textId="77777777" w:rsidR="004766EA" w:rsidRPr="002207E9" w:rsidRDefault="004766EA" w:rsidP="00EA29BF">
      <w:pPr>
        <w:pStyle w:val="a7"/>
        <w:spacing w:before="0" w:beforeAutospacing="0" w:after="0" w:afterAutospacing="0" w:line="360" w:lineRule="auto"/>
        <w:ind w:left="284" w:firstLine="709"/>
        <w:jc w:val="both"/>
        <w:rPr>
          <w:b/>
        </w:rPr>
      </w:pPr>
      <w:r w:rsidRPr="002207E9">
        <w:rPr>
          <w:b/>
        </w:rPr>
        <w:lastRenderedPageBreak/>
        <w:t xml:space="preserve">ГЛАВА </w:t>
      </w:r>
      <w:r w:rsidRPr="002207E9">
        <w:rPr>
          <w:b/>
          <w:lang w:val="en-US"/>
        </w:rPr>
        <w:t>I</w:t>
      </w:r>
      <w:r w:rsidR="00580A8C" w:rsidRPr="002207E9">
        <w:rPr>
          <w:b/>
        </w:rPr>
        <w:t>. ТЕОРЕ</w:t>
      </w:r>
      <w:r w:rsidR="00A021A8" w:rsidRPr="002207E9">
        <w:rPr>
          <w:b/>
        </w:rPr>
        <w:t>ТИЧЕСКАЯ</w:t>
      </w:r>
      <w:r w:rsidR="00B85DA3">
        <w:rPr>
          <w:b/>
        </w:rPr>
        <w:t xml:space="preserve"> </w:t>
      </w:r>
      <w:r w:rsidR="00A021A8" w:rsidRPr="002207E9">
        <w:rPr>
          <w:b/>
        </w:rPr>
        <w:t xml:space="preserve"> ЧАС</w:t>
      </w:r>
      <w:r w:rsidRPr="002207E9">
        <w:rPr>
          <w:b/>
        </w:rPr>
        <w:t>ТЬ</w:t>
      </w:r>
    </w:p>
    <w:p w14:paraId="28C456AC" w14:textId="77777777" w:rsidR="004766EA" w:rsidRPr="00EA29BF" w:rsidRDefault="004766EA" w:rsidP="00EA29BF">
      <w:pPr>
        <w:spacing w:line="360" w:lineRule="auto"/>
        <w:ind w:left="284" w:firstLine="709"/>
        <w:jc w:val="both"/>
        <w:rPr>
          <w:b/>
          <w:i/>
        </w:rPr>
      </w:pPr>
      <w:r w:rsidRPr="00EA29BF">
        <w:rPr>
          <w:b/>
          <w:i/>
        </w:rPr>
        <w:t>1.1 Понятие профориентации, история возникновения</w:t>
      </w:r>
      <w:r w:rsidR="008E460B">
        <w:rPr>
          <w:b/>
          <w:i/>
        </w:rPr>
        <w:t>, основные методы профориентационного исследования</w:t>
      </w:r>
    </w:p>
    <w:p w14:paraId="0F3DC5C0" w14:textId="77777777" w:rsidR="004766EA" w:rsidRPr="002207E9" w:rsidRDefault="004766EA" w:rsidP="00EA29BF">
      <w:pPr>
        <w:spacing w:line="360" w:lineRule="auto"/>
        <w:ind w:left="284" w:firstLine="709"/>
        <w:jc w:val="both"/>
        <w:rPr>
          <w:shd w:val="clear" w:color="auto" w:fill="FFFFFF"/>
        </w:rPr>
      </w:pPr>
      <w:r w:rsidRPr="002207E9">
        <w:rPr>
          <w:shd w:val="clear" w:color="auto" w:fill="FFFFFF"/>
        </w:rPr>
        <w:t xml:space="preserve">Профориентация - это содействие профессиональному самоопределению человека, которое захватывает как мотивационную сферу (склонности, интересы, цели, намерения), так и </w:t>
      </w:r>
      <w:proofErr w:type="spellStart"/>
      <w:r w:rsidRPr="002207E9">
        <w:rPr>
          <w:shd w:val="clear" w:color="auto" w:fill="FFFFFF"/>
        </w:rPr>
        <w:t>операциональную</w:t>
      </w:r>
      <w:proofErr w:type="spellEnd"/>
      <w:r w:rsidRPr="002207E9">
        <w:rPr>
          <w:shd w:val="clear" w:color="auto" w:fill="FFFFFF"/>
        </w:rPr>
        <w:t xml:space="preserve"> сферу (способности, знания, умения и др.).  Иными словами, согласно определению в Википедии, </w:t>
      </w:r>
      <w:r w:rsidRPr="002207E9">
        <w:rPr>
          <w:color w:val="0D0D0D" w:themeColor="text1" w:themeTint="F2"/>
          <w:shd w:val="clear" w:color="auto" w:fill="FFFFFF"/>
        </w:rPr>
        <w:t xml:space="preserve">«профессиональная ориентация, профориентация, выбор профессии или ориентация на профессию (лат. </w:t>
      </w:r>
      <w:proofErr w:type="spellStart"/>
      <w:r w:rsidRPr="002207E9">
        <w:rPr>
          <w:color w:val="0D0D0D" w:themeColor="text1" w:themeTint="F2"/>
          <w:shd w:val="clear" w:color="auto" w:fill="FFFFFF"/>
        </w:rPr>
        <w:t>professio</w:t>
      </w:r>
      <w:proofErr w:type="spellEnd"/>
      <w:r w:rsidRPr="002207E9">
        <w:rPr>
          <w:color w:val="0D0D0D" w:themeColor="text1" w:themeTint="F2"/>
          <w:shd w:val="clear" w:color="auto" w:fill="FFFFFF"/>
        </w:rPr>
        <w:t xml:space="preserve"> - род занятий и фр. </w:t>
      </w:r>
      <w:proofErr w:type="spellStart"/>
      <w:r w:rsidRPr="002207E9">
        <w:rPr>
          <w:color w:val="0D0D0D" w:themeColor="text1" w:themeTint="F2"/>
          <w:shd w:val="clear" w:color="auto" w:fill="FFFFFF"/>
        </w:rPr>
        <w:t>orientation</w:t>
      </w:r>
      <w:proofErr w:type="spellEnd"/>
      <w:r w:rsidRPr="002207E9">
        <w:rPr>
          <w:color w:val="0D0D0D" w:themeColor="text1" w:themeTint="F2"/>
          <w:shd w:val="clear" w:color="auto" w:fill="FFFFFF"/>
        </w:rPr>
        <w:t xml:space="preserve"> - установка) - система мер, направленных на оказание помощи молодежи в выборе профессии».</w:t>
      </w:r>
    </w:p>
    <w:p w14:paraId="4FD8123E" w14:textId="77777777" w:rsidR="004766EA" w:rsidRPr="002207E9" w:rsidRDefault="004766EA" w:rsidP="00EA29BF">
      <w:pPr>
        <w:spacing w:line="360" w:lineRule="auto"/>
        <w:ind w:left="284" w:firstLine="709"/>
        <w:jc w:val="both"/>
        <w:rPr>
          <w:shd w:val="clear" w:color="auto" w:fill="FFFFFF" w:themeFill="background1"/>
        </w:rPr>
      </w:pPr>
      <w:r w:rsidRPr="002207E9">
        <w:rPr>
          <w:shd w:val="clear" w:color="auto" w:fill="FFFFFF" w:themeFill="background1"/>
        </w:rPr>
        <w:t xml:space="preserve">История появления некоторых элементов оценки профпригодности человека уходит в глубину веков. Это относится, в основном, к диагностике знаний, умений и способностей. Уже в середине III тысячелетия до н.э. в Древнем Вавилоне проводили испытания выпускников школ, готовивших писцов. В III тысячелетии до н.э. в Китае существовала должность и профессия правительственного чиновника. Здесь также появились первые элементы профотбора на эту должность. В древнем Египте искусству жреца обучали только тех, кто выдерживал систему испытаний. Вначале кандидат проходил процедуру, которую можно было бы сейчас назвать собеседованием. При этом выясняли биографические данные, уровень образования, оценивали внешность, умение вести беседу. Затем проверяли умения трудиться, слушать, молчать, проводили испытания огнем, водой, угрозой смерти тех, кто не был уверен в своих способностях к учению, кто сомневался в возможности выдержать все тяготы длительного периода образования.  </w:t>
      </w:r>
      <w:r w:rsidRPr="002207E9">
        <w:t>[5]</w:t>
      </w:r>
    </w:p>
    <w:p w14:paraId="2F40B6E8" w14:textId="77777777" w:rsidR="004766EA" w:rsidRDefault="004766EA" w:rsidP="00EA29BF">
      <w:pPr>
        <w:spacing w:line="360" w:lineRule="auto"/>
        <w:ind w:left="284" w:firstLine="709"/>
        <w:jc w:val="both"/>
      </w:pPr>
      <w:r w:rsidRPr="002207E9">
        <w:rPr>
          <w:shd w:val="clear" w:color="auto" w:fill="FFFFFF"/>
        </w:rPr>
        <w:t xml:space="preserve">Первые лаборатории профориентации появились в 1903 году в Страсбурге и 1908 году в Бостоне. Причинами их появления послужили бурный рост промышленности, миграция населения из сельской местности в города, проблема поиска работы, отбора людей работодателями, а также потребность населения в свободе выбора. </w:t>
      </w:r>
      <w:r w:rsidRPr="002207E9">
        <w:t xml:space="preserve">Работа этих первых профориентационных служб основывалась на «трехфакторной модели» </w:t>
      </w:r>
      <w:r w:rsidR="00177F8C">
        <w:t xml:space="preserve">                    </w:t>
      </w:r>
      <w:r w:rsidRPr="002207E9">
        <w:t>Ф. Парсонса, когда у претендента на те или иные профессии выявляли способности и психологические качества, соотносили их с требованиями профессий и, уже на основании этого, выдавали рекомендацию о пригодности или не пригодности человека к данной профессии. [1]</w:t>
      </w:r>
    </w:p>
    <w:p w14:paraId="60B5A8B6" w14:textId="77777777" w:rsidR="00177F8C" w:rsidRDefault="00177F8C" w:rsidP="00EA29BF">
      <w:pPr>
        <w:spacing w:line="360" w:lineRule="auto"/>
        <w:ind w:left="284" w:firstLine="709"/>
        <w:jc w:val="both"/>
      </w:pPr>
      <w:r>
        <w:t>В данной работе рассмотрены современные научные подходы к профори</w:t>
      </w:r>
      <w:r w:rsidR="00B85DA3">
        <w:t>е</w:t>
      </w:r>
      <w:r>
        <w:t>нтации. Теоретико-методологическую основу работы составили авторские издания по данной проблеме, научные статьи  из электронных ресурсов.</w:t>
      </w:r>
    </w:p>
    <w:p w14:paraId="3416446E" w14:textId="77777777" w:rsidR="003B5092" w:rsidRPr="002207E9" w:rsidRDefault="003B5092" w:rsidP="003B5092">
      <w:pPr>
        <w:spacing w:line="360" w:lineRule="auto"/>
        <w:ind w:left="284" w:firstLine="709"/>
        <w:jc w:val="both"/>
        <w:rPr>
          <w:color w:val="111111"/>
          <w:shd w:val="clear" w:color="auto" w:fill="FFFFFF"/>
        </w:rPr>
      </w:pPr>
      <w:r w:rsidRPr="002207E9">
        <w:rPr>
          <w:color w:val="111111"/>
          <w:shd w:val="clear" w:color="auto" w:fill="FFFFFF"/>
        </w:rPr>
        <w:lastRenderedPageBreak/>
        <w:t xml:space="preserve">В психологической науке значительную разработку получили вопросы профессиональной ориентации школьников в исследованиях Е.А. Климова,       </w:t>
      </w:r>
      <w:r>
        <w:rPr>
          <w:color w:val="111111"/>
          <w:shd w:val="clear" w:color="auto" w:fill="FFFFFF"/>
        </w:rPr>
        <w:t xml:space="preserve">                    </w:t>
      </w:r>
      <w:r w:rsidRPr="002207E9">
        <w:rPr>
          <w:color w:val="111111"/>
          <w:shd w:val="clear" w:color="auto" w:fill="FFFFFF"/>
        </w:rPr>
        <w:t xml:space="preserve"> В.Д. </w:t>
      </w:r>
      <w:proofErr w:type="spellStart"/>
      <w:r w:rsidRPr="002207E9">
        <w:rPr>
          <w:color w:val="111111"/>
          <w:shd w:val="clear" w:color="auto" w:fill="FFFFFF"/>
        </w:rPr>
        <w:t>Шадрикова</w:t>
      </w:r>
      <w:proofErr w:type="spellEnd"/>
      <w:r w:rsidRPr="002207E9">
        <w:rPr>
          <w:color w:val="111111"/>
          <w:shd w:val="clear" w:color="auto" w:fill="FFFFFF"/>
        </w:rPr>
        <w:t>,</w:t>
      </w:r>
      <w:r>
        <w:rPr>
          <w:color w:val="111111"/>
          <w:shd w:val="clear" w:color="auto" w:fill="FFFFFF"/>
        </w:rPr>
        <w:t xml:space="preserve"> Ш.Э. </w:t>
      </w:r>
      <w:proofErr w:type="spellStart"/>
      <w:r>
        <w:rPr>
          <w:color w:val="111111"/>
          <w:shd w:val="clear" w:color="auto" w:fill="FFFFFF"/>
        </w:rPr>
        <w:t>Гизатулина</w:t>
      </w:r>
      <w:proofErr w:type="spellEnd"/>
      <w:r>
        <w:rPr>
          <w:color w:val="111111"/>
          <w:shd w:val="clear" w:color="auto" w:fill="FFFFFF"/>
        </w:rPr>
        <w:t xml:space="preserve">, </w:t>
      </w:r>
      <w:r w:rsidRPr="002207E9">
        <w:rPr>
          <w:color w:val="111111"/>
          <w:shd w:val="clear" w:color="auto" w:fill="FFFFFF"/>
        </w:rPr>
        <w:t xml:space="preserve"> В.Д. Сахарова, </w:t>
      </w:r>
      <w:r>
        <w:rPr>
          <w:color w:val="111111"/>
          <w:shd w:val="clear" w:color="auto" w:fill="FFFFFF"/>
        </w:rPr>
        <w:t xml:space="preserve">И.Т. </w:t>
      </w:r>
      <w:proofErr w:type="spellStart"/>
      <w:r>
        <w:rPr>
          <w:color w:val="111111"/>
          <w:shd w:val="clear" w:color="auto" w:fill="FFFFFF"/>
        </w:rPr>
        <w:t>Чариева</w:t>
      </w:r>
      <w:proofErr w:type="spellEnd"/>
      <w:r>
        <w:rPr>
          <w:color w:val="111111"/>
          <w:shd w:val="clear" w:color="auto" w:fill="FFFFFF"/>
        </w:rPr>
        <w:t xml:space="preserve">, С.Н. Чистяковой,         К.А. </w:t>
      </w:r>
      <w:proofErr w:type="spellStart"/>
      <w:r>
        <w:rPr>
          <w:color w:val="111111"/>
          <w:shd w:val="clear" w:color="auto" w:fill="FFFFFF"/>
        </w:rPr>
        <w:t>Дуйсен</w:t>
      </w:r>
      <w:proofErr w:type="spellEnd"/>
      <w:r>
        <w:rPr>
          <w:color w:val="111111"/>
          <w:shd w:val="clear" w:color="auto" w:fill="FFFFFF"/>
        </w:rPr>
        <w:t>, Х.Ф. Рашидова</w:t>
      </w:r>
      <w:r w:rsidRPr="002207E9">
        <w:rPr>
          <w:color w:val="111111"/>
          <w:shd w:val="clear" w:color="auto" w:fill="FFFFFF"/>
        </w:rPr>
        <w:t xml:space="preserve">. В соответствии с этими  исследованиями, человек в силу своих склонностей и способностей может иметь предпосылки одновременно к нескольким профессиям. Также немаловажным  фактором выступает профессиональная позиция родителей, а именно их положение, наличие семейных традиций или твердого желания родителей выбора ребенком той или иной профессии. </w:t>
      </w:r>
    </w:p>
    <w:p w14:paraId="554C0288" w14:textId="77777777" w:rsidR="003B5092" w:rsidRDefault="003B5092" w:rsidP="003B5092">
      <w:pPr>
        <w:spacing w:line="360" w:lineRule="auto"/>
        <w:ind w:left="284" w:firstLine="709"/>
        <w:jc w:val="both"/>
        <w:rPr>
          <w:bCs/>
        </w:rPr>
      </w:pPr>
      <w:r w:rsidRPr="002207E9">
        <w:t xml:space="preserve">При изучении профессионального самоопределения для оценки уровня развития общих и специальных способностей учащихся </w:t>
      </w:r>
      <w:proofErr w:type="spellStart"/>
      <w:r w:rsidRPr="002207E9">
        <w:t>профориентологи</w:t>
      </w:r>
      <w:proofErr w:type="spellEnd"/>
      <w:r w:rsidRPr="002207E9">
        <w:t xml:space="preserve"> используют различные психодиагностические методики – тесты, анкеты, опросы, главное, чтобы они обладали высокой надежностью и валидн</w:t>
      </w:r>
      <w:r>
        <w:t>остью</w:t>
      </w:r>
      <w:r w:rsidRPr="002207E9">
        <w:t xml:space="preserve">.  </w:t>
      </w:r>
      <w:r w:rsidRPr="002207E9">
        <w:rPr>
          <w:color w:val="000000"/>
        </w:rPr>
        <w:t xml:space="preserve">Качественно проведенная оценка позволит в дальнейшем определить не только варианты профессионального выбора, но и разработать индивидуальный образовательный маршрут. </w:t>
      </w:r>
      <w:r w:rsidRPr="002207E9">
        <w:t xml:space="preserve">Наиболее популярными, обладающими высокой степенью надежности и валидности,  являются следующие методики: </w:t>
      </w:r>
      <w:r w:rsidRPr="002207E9">
        <w:rPr>
          <w:b/>
          <w:bCs/>
          <w:color w:val="000000"/>
        </w:rPr>
        <w:t xml:space="preserve"> </w:t>
      </w:r>
      <w:r w:rsidRPr="002207E9">
        <w:t xml:space="preserve">методика «Дифференциально-диагностический опросник» Е. А. Климова,  </w:t>
      </w:r>
      <w:r w:rsidR="00D65103">
        <w:t>Методика «Профиль» (</w:t>
      </w:r>
      <w:r w:rsidRPr="002207E9">
        <w:t xml:space="preserve">«Карта интересов» А. </w:t>
      </w:r>
      <w:proofErr w:type="spellStart"/>
      <w:r w:rsidRPr="002207E9">
        <w:t>Голомштока</w:t>
      </w:r>
      <w:proofErr w:type="spellEnd"/>
      <w:r w:rsidR="00D65103">
        <w:t xml:space="preserve"> в модификации Г.В. </w:t>
      </w:r>
      <w:proofErr w:type="spellStart"/>
      <w:r w:rsidR="00D65103">
        <w:t>Резапкиной</w:t>
      </w:r>
      <w:proofErr w:type="spellEnd"/>
      <w:r w:rsidR="00D65103">
        <w:t>»)</w:t>
      </w:r>
      <w:r w:rsidRPr="002207E9">
        <w:t>, «</w:t>
      </w:r>
      <w:r w:rsidRPr="002207E9">
        <w:rPr>
          <w:bCs/>
        </w:rPr>
        <w:t xml:space="preserve">Методика определения типа мышления» в модификации Г.В. </w:t>
      </w:r>
      <w:proofErr w:type="spellStart"/>
      <w:r w:rsidRPr="002207E9">
        <w:rPr>
          <w:bCs/>
        </w:rPr>
        <w:t>Резапкиной</w:t>
      </w:r>
      <w:proofErr w:type="spellEnd"/>
      <w:r>
        <w:rPr>
          <w:bCs/>
        </w:rPr>
        <w:t>.</w:t>
      </w:r>
      <w:r w:rsidR="006858D8">
        <w:rPr>
          <w:bCs/>
        </w:rPr>
        <w:t xml:space="preserve"> Эти методики я буду использовать для решения поставленных задач.</w:t>
      </w:r>
    </w:p>
    <w:p w14:paraId="6009FBB0" w14:textId="77777777" w:rsidR="006858D8" w:rsidRDefault="006858D8" w:rsidP="003B5092">
      <w:pPr>
        <w:spacing w:line="360" w:lineRule="auto"/>
        <w:ind w:left="284" w:firstLine="709"/>
        <w:jc w:val="both"/>
      </w:pPr>
      <w:r>
        <w:t xml:space="preserve">Методика </w:t>
      </w:r>
      <w:r w:rsidRPr="002207E9">
        <w:t xml:space="preserve">«Дифференциально-диагностический опросник» </w:t>
      </w:r>
      <w:r>
        <w:t>предназначена для отбора на различные типы профессий в соответствии с классификацией типов профессий Е. А Климова. Содержание методики: необходимо в каждой из 20 пар предлагаемых видов деятельности выбрать только один вид и в соответствующей клетке листа ответов поставить знак «+». Типы профессий - «Человек-природа» – все профессии, связанные с растениеводством, животноводством и лесным хозяйством; «Человек-техника» – все технические профессии; «Человек-человек» – все профессии, связанные с обслуживанием людей, с общением;  «Человек-знак» – все профессии, связанные с обсчетами, цифровыми и буквенными знаками, в том числе и музыкальные специальности; «Человек - художественный образ» – все творческие специальности.</w:t>
      </w:r>
    </w:p>
    <w:p w14:paraId="7A09786F" w14:textId="77777777" w:rsidR="006858D8" w:rsidRDefault="006858D8" w:rsidP="003B5092">
      <w:pPr>
        <w:spacing w:line="360" w:lineRule="auto"/>
        <w:ind w:left="284" w:firstLine="709"/>
        <w:jc w:val="both"/>
        <w:rPr>
          <w:color w:val="000000"/>
          <w:shd w:val="clear" w:color="auto" w:fill="FFFFFF"/>
        </w:rPr>
      </w:pPr>
      <w:r>
        <w:rPr>
          <w:color w:val="000000"/>
          <w:shd w:val="clear" w:color="auto" w:fill="FFFFFF"/>
        </w:rPr>
        <w:t>«Карта интересов»</w:t>
      </w:r>
      <w:r w:rsidRPr="006858D8">
        <w:rPr>
          <w:color w:val="000000"/>
          <w:shd w:val="clear" w:color="auto" w:fill="FFFFFF"/>
        </w:rPr>
        <w:t xml:space="preserve"> разработан</w:t>
      </w:r>
      <w:r>
        <w:rPr>
          <w:color w:val="000000"/>
          <w:shd w:val="clear" w:color="auto" w:fill="FFFFFF"/>
        </w:rPr>
        <w:t xml:space="preserve">а А.Е. </w:t>
      </w:r>
      <w:proofErr w:type="spellStart"/>
      <w:r>
        <w:rPr>
          <w:color w:val="000000"/>
          <w:shd w:val="clear" w:color="auto" w:fill="FFFFFF"/>
        </w:rPr>
        <w:t>Голомштоком</w:t>
      </w:r>
      <w:proofErr w:type="spellEnd"/>
      <w:r>
        <w:rPr>
          <w:color w:val="000000"/>
          <w:shd w:val="clear" w:color="auto" w:fill="FFFFFF"/>
        </w:rPr>
        <w:t xml:space="preserve"> и п</w:t>
      </w:r>
      <w:r w:rsidRPr="006858D8">
        <w:rPr>
          <w:color w:val="000000"/>
          <w:shd w:val="clear" w:color="auto" w:fill="FFFFFF"/>
        </w:rPr>
        <w:t>редназначен</w:t>
      </w:r>
      <w:r>
        <w:rPr>
          <w:color w:val="000000"/>
          <w:shd w:val="clear" w:color="auto" w:fill="FFFFFF"/>
        </w:rPr>
        <w:t>а</w:t>
      </w:r>
      <w:r w:rsidRPr="006858D8">
        <w:rPr>
          <w:color w:val="000000"/>
          <w:shd w:val="clear" w:color="auto" w:fill="FFFFFF"/>
        </w:rPr>
        <w:t xml:space="preserve"> для изучения интересов и склонностей школьников старших классов в различных сферах деятельности. </w:t>
      </w:r>
      <w:r>
        <w:rPr>
          <w:color w:val="000000"/>
          <w:shd w:val="clear" w:color="auto" w:fill="FFFFFF"/>
        </w:rPr>
        <w:t xml:space="preserve">А.Е. </w:t>
      </w:r>
      <w:proofErr w:type="spellStart"/>
      <w:r w:rsidRPr="006858D8">
        <w:rPr>
          <w:color w:val="000000"/>
          <w:shd w:val="clear" w:color="auto" w:fill="FFFFFF"/>
        </w:rPr>
        <w:t>Голомшток</w:t>
      </w:r>
      <w:proofErr w:type="spellEnd"/>
      <w:r w:rsidRPr="006858D8">
        <w:rPr>
          <w:color w:val="000000"/>
          <w:shd w:val="clear" w:color="auto" w:fill="FFFFFF"/>
        </w:rPr>
        <w:t xml:space="preserve"> выделяет 23 таких сферы: физика, математика, химия, астрономия, биология, медицина, сельское хозяйство, филология, журналистика, история, искусство, геология, география, общественная деятельность, право, транспорт, педагогика, рабочие </w:t>
      </w:r>
      <w:r w:rsidRPr="006858D8">
        <w:rPr>
          <w:color w:val="000000"/>
          <w:shd w:val="clear" w:color="auto" w:fill="FFFFFF"/>
        </w:rPr>
        <w:lastRenderedPageBreak/>
        <w:t>специальности, сфера обслуживания, строительство, легкая промышленность, техника, электротехника.</w:t>
      </w:r>
    </w:p>
    <w:p w14:paraId="585E30EF" w14:textId="77777777" w:rsidR="004766EA" w:rsidRPr="002207E9" w:rsidRDefault="00D65103" w:rsidP="008E460B">
      <w:pPr>
        <w:pStyle w:val="1"/>
        <w:spacing w:line="360" w:lineRule="auto"/>
        <w:ind w:left="0"/>
        <w:jc w:val="both"/>
        <w:rPr>
          <w:b w:val="0"/>
          <w:color w:val="0D0D0D" w:themeColor="text1" w:themeTint="F2"/>
        </w:rPr>
      </w:pPr>
      <w:r w:rsidRPr="00D65103">
        <w:rPr>
          <w:rFonts w:eastAsia="Times New Roman"/>
          <w:b w:val="0"/>
          <w:bCs w:val="0"/>
          <w:sz w:val="24"/>
          <w:szCs w:val="24"/>
        </w:rPr>
        <w:t xml:space="preserve">             </w:t>
      </w:r>
      <w:r>
        <w:rPr>
          <w:rFonts w:eastAsia="Times New Roman"/>
          <w:b w:val="0"/>
          <w:bCs w:val="0"/>
          <w:sz w:val="24"/>
          <w:szCs w:val="24"/>
        </w:rPr>
        <w:t xml:space="preserve">   </w:t>
      </w:r>
      <w:r w:rsidRPr="00D65103">
        <w:rPr>
          <w:rFonts w:eastAsia="Times New Roman"/>
          <w:b w:val="0"/>
          <w:bCs w:val="0"/>
          <w:sz w:val="24"/>
          <w:szCs w:val="24"/>
        </w:rPr>
        <w:t xml:space="preserve">  </w:t>
      </w:r>
      <w:r w:rsidRPr="00D65103">
        <w:rPr>
          <w:b w:val="0"/>
          <w:sz w:val="24"/>
          <w:szCs w:val="24"/>
        </w:rPr>
        <w:t xml:space="preserve">Методика «Профиль» («Карта интересов» А. </w:t>
      </w:r>
      <w:proofErr w:type="spellStart"/>
      <w:r w:rsidRPr="00D65103">
        <w:rPr>
          <w:b w:val="0"/>
          <w:sz w:val="24"/>
          <w:szCs w:val="24"/>
        </w:rPr>
        <w:t>Голомштока</w:t>
      </w:r>
      <w:proofErr w:type="spellEnd"/>
      <w:r w:rsidRPr="00D65103">
        <w:rPr>
          <w:b w:val="0"/>
          <w:sz w:val="24"/>
          <w:szCs w:val="24"/>
        </w:rPr>
        <w:t xml:space="preserve"> в модификации</w:t>
      </w:r>
      <w:r w:rsidR="00BF3D4A">
        <w:rPr>
          <w:b w:val="0"/>
          <w:sz w:val="24"/>
          <w:szCs w:val="24"/>
        </w:rPr>
        <w:t xml:space="preserve">       </w:t>
      </w:r>
      <w:r w:rsidRPr="00D65103">
        <w:rPr>
          <w:b w:val="0"/>
          <w:sz w:val="24"/>
          <w:szCs w:val="24"/>
        </w:rPr>
        <w:t xml:space="preserve"> Г.В. </w:t>
      </w:r>
      <w:proofErr w:type="spellStart"/>
      <w:r w:rsidRPr="00D65103">
        <w:rPr>
          <w:b w:val="0"/>
          <w:sz w:val="24"/>
          <w:szCs w:val="24"/>
        </w:rPr>
        <w:t>Резапкиной</w:t>
      </w:r>
      <w:proofErr w:type="spellEnd"/>
      <w:r w:rsidRPr="00D65103">
        <w:rPr>
          <w:b w:val="0"/>
          <w:sz w:val="24"/>
          <w:szCs w:val="24"/>
        </w:rPr>
        <w:t>»)</w:t>
      </w:r>
      <w:r>
        <w:rPr>
          <w:b w:val="0"/>
          <w:sz w:val="24"/>
          <w:szCs w:val="24"/>
        </w:rPr>
        <w:t xml:space="preserve"> </w:t>
      </w:r>
      <w:r w:rsidRPr="002207E9">
        <w:t xml:space="preserve"> </w:t>
      </w:r>
      <w:r>
        <w:rPr>
          <w:b w:val="0"/>
          <w:bCs w:val="0"/>
          <w:sz w:val="24"/>
          <w:szCs w:val="24"/>
        </w:rPr>
        <w:t>представляет собой опросник по определению типа мышления:</w:t>
      </w:r>
      <w:r>
        <w:rPr>
          <w:rFonts w:eastAsia="Times New Roman"/>
          <w:b w:val="0"/>
          <w:bCs w:val="0"/>
          <w:sz w:val="24"/>
          <w:szCs w:val="24"/>
        </w:rPr>
        <w:t xml:space="preserve"> предметно-действенного, абстрактно-символического, словесно-логического, наглядно-образного, креативного (творческого)</w:t>
      </w:r>
      <w:r>
        <w:rPr>
          <w:b w:val="0"/>
          <w:color w:val="0D0D0D" w:themeColor="text1" w:themeTint="F2"/>
        </w:rPr>
        <w:t>.</w:t>
      </w:r>
    </w:p>
    <w:p w14:paraId="30882F58" w14:textId="77777777" w:rsidR="004766EA" w:rsidRPr="00EA29BF" w:rsidRDefault="004766EA" w:rsidP="00EA29BF">
      <w:pPr>
        <w:spacing w:line="360" w:lineRule="auto"/>
        <w:ind w:left="284" w:firstLine="709"/>
        <w:jc w:val="both"/>
        <w:rPr>
          <w:b/>
          <w:i/>
        </w:rPr>
      </w:pPr>
      <w:r w:rsidRPr="00EA29BF">
        <w:rPr>
          <w:b/>
          <w:i/>
        </w:rPr>
        <w:t>1.2 Сущность профориентации</w:t>
      </w:r>
    </w:p>
    <w:p w14:paraId="738D19BC" w14:textId="77777777" w:rsidR="004766EA" w:rsidRPr="002207E9" w:rsidRDefault="004766EA" w:rsidP="00EA29BF">
      <w:pPr>
        <w:shd w:val="clear" w:color="auto" w:fill="FFFFFF" w:themeFill="background1"/>
        <w:spacing w:line="360" w:lineRule="auto"/>
        <w:ind w:left="284" w:firstLine="709"/>
        <w:jc w:val="both"/>
      </w:pPr>
      <w:bookmarkStart w:id="1" w:name="_Hlk121739282"/>
      <w:r w:rsidRPr="002207E9">
        <w:rPr>
          <w:color w:val="000000"/>
        </w:rPr>
        <w:t xml:space="preserve"> Профессиональное самоопределение предполагает конкретную деятельность, определяемую специфическим предметом, условиями, средствами труда, а также спецификой межличностных отношений и ответственности за данную работу. Подготовка старшеклассников к самоопределению должна быть основана не только на учете индивидуальных особенностей человека и особенностях профессии, но и на учете возможных изменений качеств человека и требований профессии, а также изменений в самом обществе. Сущность профориентации состоит в том, чтобы помочь учащемуся сделать первоначально правильный выбор, необходимый для профессионального самоопределения личности старшеклассника.</w:t>
      </w:r>
    </w:p>
    <w:bookmarkEnd w:id="1"/>
    <w:p w14:paraId="0721282D" w14:textId="77777777" w:rsidR="004766EA" w:rsidRPr="002207E9" w:rsidRDefault="004766EA" w:rsidP="00EA29BF">
      <w:pPr>
        <w:spacing w:line="360" w:lineRule="auto"/>
        <w:ind w:left="284" w:firstLine="709"/>
        <w:jc w:val="both"/>
      </w:pPr>
      <w:r w:rsidRPr="002207E9">
        <w:t>В последние годы в нашей стране произошли серьезные социально-экономические изменения, которые привели к тому, что профессиональное самоопределение старшеклассников происходит в иных условиях. Исчезла обязательная система распределения выпускников в вузах, появилась безработица. В связи с этим школьники вынуждены уделять большое внимание выбору профессии и своему профессиональному будущему. Появилась необходимость планирования карьеры, и этот процесс следует начать еще со школьной скамьи. Одним из основных условий успешной карьеры является правильный выбор профессии. Во-первых, нужно правильно определить свои профессиональные склонности. В этом могут помочь профориентационные тесты. Во-вторых, следует правильно оценить свои реальные способности и уровень притязаний, чтобы не ставить завышенных или</w:t>
      </w:r>
      <w:r w:rsidR="000314EC">
        <w:t xml:space="preserve"> заниженных целей карьеры.   </w:t>
      </w:r>
      <w:r w:rsidRPr="002207E9">
        <w:t xml:space="preserve">  В-т</w:t>
      </w:r>
      <w:r w:rsidR="00B85DA3">
        <w:t>ретьих, нужно учесть запросы</w:t>
      </w:r>
      <w:r w:rsidRPr="002207E9">
        <w:t xml:space="preserve"> рынка труда и ее ожидаемые изменения, в том числе региональные особенности. В-четвертых, нужно исходить из реальных возможностей получения образования. Профессиональное становление личности начинается с того момента, когда человек впервые задумывается о будущей деятельности, пытаясь определить этим круг своих интересов и объем знаний, необходимых для достижения цели. Ситуация на рынке труда во многом зависит от того, насколько правильно в профессиональном плане сориентированы сегодня школьники, учащаяся молодежь. </w:t>
      </w:r>
    </w:p>
    <w:p w14:paraId="1E0F08F6" w14:textId="77777777" w:rsidR="004766EA" w:rsidRPr="002207E9" w:rsidRDefault="004766EA" w:rsidP="00EA29BF">
      <w:pPr>
        <w:spacing w:line="360" w:lineRule="auto"/>
        <w:ind w:left="284" w:firstLine="709"/>
        <w:jc w:val="both"/>
      </w:pPr>
      <w:r w:rsidRPr="002207E9">
        <w:lastRenderedPageBreak/>
        <w:t>Каждому гражданину нашей страны предоставлено право на выбор профессии, род занятий и работы. Однако это право, как показывает практика, порой очень трудно реализовать – не хватает знаний о самих профессиях, тех требований, которые они предъявляют к личности работающего, и умений оценить собственные способности, выявить свои интересы и склонности. Поэтому, выбор профессии -  это важнейший выбор в жизни человека.[3].</w:t>
      </w:r>
    </w:p>
    <w:p w14:paraId="41D78B33" w14:textId="77777777" w:rsidR="004766EA" w:rsidRPr="002207E9" w:rsidRDefault="004766EA" w:rsidP="008E460B">
      <w:pPr>
        <w:spacing w:line="360" w:lineRule="auto"/>
        <w:jc w:val="both"/>
        <w:rPr>
          <w:b/>
        </w:rPr>
      </w:pPr>
    </w:p>
    <w:p w14:paraId="05040876" w14:textId="77777777" w:rsidR="004766EA" w:rsidRPr="00507594" w:rsidRDefault="00507594" w:rsidP="00EA29BF">
      <w:pPr>
        <w:spacing w:line="360" w:lineRule="auto"/>
        <w:ind w:left="284" w:firstLine="709"/>
        <w:jc w:val="center"/>
        <w:rPr>
          <w:b/>
          <w:i/>
        </w:rPr>
      </w:pPr>
      <w:r w:rsidRPr="00507594">
        <w:rPr>
          <w:b/>
          <w:i/>
        </w:rPr>
        <w:t>1.3</w:t>
      </w:r>
      <w:r w:rsidR="004766EA" w:rsidRPr="00507594">
        <w:rPr>
          <w:b/>
          <w:i/>
        </w:rPr>
        <w:t xml:space="preserve"> Особенности профориентационной деятельности в школе</w:t>
      </w:r>
    </w:p>
    <w:p w14:paraId="06C53DAF" w14:textId="77777777" w:rsidR="004766EA" w:rsidRPr="002207E9" w:rsidRDefault="004766EA" w:rsidP="00EA29BF">
      <w:pPr>
        <w:spacing w:line="360" w:lineRule="auto"/>
        <w:ind w:left="284" w:firstLine="709"/>
        <w:jc w:val="both"/>
      </w:pPr>
      <w:r w:rsidRPr="002207E9">
        <w:rPr>
          <w:shd w:val="clear" w:color="auto" w:fill="FFFFFF"/>
        </w:rPr>
        <w:t>Одна из целей школьного образования - это профориентация, подготовка к самостоятельному жизненному выбору и началу профессиональной деятельности</w:t>
      </w:r>
      <w:r w:rsidRPr="002207E9">
        <w:rPr>
          <w:shd w:val="clear" w:color="auto" w:fill="FFFFFF" w:themeFill="background1"/>
        </w:rPr>
        <w:t xml:space="preserve">. </w:t>
      </w:r>
      <w:r w:rsidRPr="002207E9">
        <w:rPr>
          <w:rStyle w:val="hl"/>
          <w:rFonts w:eastAsia="Calibri"/>
          <w:color w:val="000000"/>
          <w:bdr w:val="none" w:sz="0" w:space="0" w:color="auto" w:frame="1"/>
          <w:shd w:val="clear" w:color="auto" w:fill="FFFFFF" w:themeFill="background1"/>
        </w:rPr>
        <w:t>Профессиональное самоопределение</w:t>
      </w:r>
      <w:r w:rsidRPr="002207E9">
        <w:rPr>
          <w:color w:val="000000"/>
          <w:shd w:val="clear" w:color="auto" w:fill="FFFFFF" w:themeFill="background1"/>
        </w:rPr>
        <w:t> молодежи является одной из важнейших государственных задач, стоящей перед системой образования.</w:t>
      </w:r>
      <w:r w:rsidRPr="002207E9">
        <w:rPr>
          <w:color w:val="000000"/>
        </w:rPr>
        <w:t> </w:t>
      </w:r>
    </w:p>
    <w:p w14:paraId="57DC197F" w14:textId="77777777" w:rsidR="004766EA" w:rsidRPr="002207E9" w:rsidRDefault="004766EA" w:rsidP="00EA29BF">
      <w:pPr>
        <w:spacing w:line="360" w:lineRule="auto"/>
        <w:ind w:left="284" w:firstLine="709"/>
        <w:jc w:val="both"/>
        <w:rPr>
          <w:shd w:val="clear" w:color="auto" w:fill="FFFFFF"/>
        </w:rPr>
      </w:pPr>
      <w:bookmarkStart w:id="2" w:name="_Hlk121739360"/>
      <w:r w:rsidRPr="002207E9">
        <w:rPr>
          <w:shd w:val="clear" w:color="auto" w:fill="FFFFFF"/>
        </w:rPr>
        <w:t>Профориентация в школе – это комплекс психолого-педагогических мер, направленный на профессиональное самоопределение школьника. В рамках профориентационной работы о</w:t>
      </w:r>
      <w:r w:rsidRPr="002207E9">
        <w:t>бразовательные учреждения обеспечивают профориентационную направленность учебных программ, пособий и учебно-воспитательного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 проводят системную, квалифицированную и комплексную профориентационную работу; формируют у учащихся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 привлекают учащихся во внеучебное время к техническому и художественному творчеству, повышают его роль в выборе профессии; 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 организуют дифференцированное обучение учащихся для более полного раскрытия их индивидуальных интересов, способностей и склонностей; обеспечивают органическое единство психолого-педагогической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 используют возможности психологических служб для организации и проведения профориентационной работы.</w:t>
      </w:r>
    </w:p>
    <w:p w14:paraId="31CAFC72" w14:textId="77777777" w:rsidR="00AB7A4E" w:rsidRPr="00EA29BF" w:rsidRDefault="004766EA" w:rsidP="00EA29BF">
      <w:pPr>
        <w:pStyle w:val="a7"/>
        <w:shd w:val="clear" w:color="auto" w:fill="FFFFFF"/>
        <w:spacing w:before="0" w:beforeAutospacing="0" w:after="210" w:afterAutospacing="0" w:line="360" w:lineRule="auto"/>
        <w:ind w:left="284" w:firstLine="709"/>
        <w:jc w:val="both"/>
        <w:textAlignment w:val="baseline"/>
      </w:pPr>
      <w:r w:rsidRPr="002207E9">
        <w:t xml:space="preserve">         Профессиональная ориентация в соединении с подготовкой молодежи к труду в условиях рыночной экономики, формированием у подрастающего поколения </w:t>
      </w:r>
      <w:r w:rsidRPr="002207E9">
        <w:lastRenderedPageBreak/>
        <w:t>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основных задач образовательных учреждений всех типов, входит в круг обязанностей их педагогических коллективов, психологических служб, органов управления образованием</w:t>
      </w:r>
      <w:bookmarkEnd w:id="2"/>
      <w:r w:rsidR="00B85DA3">
        <w:t>.</w:t>
      </w:r>
    </w:p>
    <w:p w14:paraId="53437D0D" w14:textId="77777777" w:rsidR="000314EC" w:rsidRDefault="000314EC" w:rsidP="00EA29BF">
      <w:pPr>
        <w:pStyle w:val="a7"/>
        <w:spacing w:after="0" w:afterAutospacing="0" w:line="360" w:lineRule="auto"/>
        <w:ind w:left="284" w:firstLine="709"/>
        <w:jc w:val="center"/>
        <w:rPr>
          <w:b/>
          <w:color w:val="0D0D0D" w:themeColor="text1" w:themeTint="F2"/>
        </w:rPr>
      </w:pPr>
    </w:p>
    <w:p w14:paraId="5F213B2E" w14:textId="77777777" w:rsidR="000314EC" w:rsidRDefault="000314EC" w:rsidP="00EA29BF">
      <w:pPr>
        <w:pStyle w:val="a7"/>
        <w:spacing w:after="0" w:afterAutospacing="0" w:line="360" w:lineRule="auto"/>
        <w:ind w:left="284" w:firstLine="709"/>
        <w:jc w:val="center"/>
        <w:rPr>
          <w:b/>
          <w:color w:val="0D0D0D" w:themeColor="text1" w:themeTint="F2"/>
        </w:rPr>
      </w:pPr>
    </w:p>
    <w:p w14:paraId="18E83D4A" w14:textId="77777777" w:rsidR="000314EC" w:rsidRDefault="000314EC" w:rsidP="00EA29BF">
      <w:pPr>
        <w:pStyle w:val="a7"/>
        <w:spacing w:after="0" w:afterAutospacing="0" w:line="360" w:lineRule="auto"/>
        <w:ind w:left="284" w:firstLine="709"/>
        <w:jc w:val="center"/>
        <w:rPr>
          <w:b/>
          <w:color w:val="0D0D0D" w:themeColor="text1" w:themeTint="F2"/>
        </w:rPr>
      </w:pPr>
    </w:p>
    <w:p w14:paraId="2083F0BD" w14:textId="77777777" w:rsidR="00507594" w:rsidRDefault="00507594" w:rsidP="00EA29BF">
      <w:pPr>
        <w:pStyle w:val="a7"/>
        <w:spacing w:after="0" w:afterAutospacing="0" w:line="360" w:lineRule="auto"/>
        <w:ind w:left="284" w:firstLine="709"/>
        <w:jc w:val="center"/>
        <w:rPr>
          <w:b/>
          <w:color w:val="0D0D0D" w:themeColor="text1" w:themeTint="F2"/>
        </w:rPr>
      </w:pPr>
    </w:p>
    <w:p w14:paraId="00B746A0" w14:textId="77777777" w:rsidR="00507594" w:rsidRDefault="00507594" w:rsidP="00EA29BF">
      <w:pPr>
        <w:pStyle w:val="a7"/>
        <w:spacing w:after="0" w:afterAutospacing="0" w:line="360" w:lineRule="auto"/>
        <w:ind w:left="284" w:firstLine="709"/>
        <w:jc w:val="center"/>
        <w:rPr>
          <w:b/>
          <w:color w:val="0D0D0D" w:themeColor="text1" w:themeTint="F2"/>
        </w:rPr>
      </w:pPr>
    </w:p>
    <w:p w14:paraId="121D11F0" w14:textId="77777777" w:rsidR="00507594" w:rsidRDefault="00507594" w:rsidP="00EA29BF">
      <w:pPr>
        <w:pStyle w:val="a7"/>
        <w:spacing w:after="0" w:afterAutospacing="0" w:line="360" w:lineRule="auto"/>
        <w:ind w:left="284" w:firstLine="709"/>
        <w:jc w:val="center"/>
        <w:rPr>
          <w:b/>
          <w:color w:val="0D0D0D" w:themeColor="text1" w:themeTint="F2"/>
        </w:rPr>
      </w:pPr>
    </w:p>
    <w:p w14:paraId="0045E54E" w14:textId="77777777" w:rsidR="00507594" w:rsidRDefault="00507594" w:rsidP="00EA29BF">
      <w:pPr>
        <w:pStyle w:val="a7"/>
        <w:spacing w:after="0" w:afterAutospacing="0" w:line="360" w:lineRule="auto"/>
        <w:ind w:left="284" w:firstLine="709"/>
        <w:jc w:val="center"/>
        <w:rPr>
          <w:b/>
          <w:color w:val="0D0D0D" w:themeColor="text1" w:themeTint="F2"/>
        </w:rPr>
      </w:pPr>
    </w:p>
    <w:p w14:paraId="147A9A66" w14:textId="77777777" w:rsidR="00507594" w:rsidRDefault="00507594" w:rsidP="00EA29BF">
      <w:pPr>
        <w:pStyle w:val="a7"/>
        <w:spacing w:after="0" w:afterAutospacing="0" w:line="360" w:lineRule="auto"/>
        <w:ind w:left="284" w:firstLine="709"/>
        <w:jc w:val="center"/>
        <w:rPr>
          <w:b/>
          <w:color w:val="0D0D0D" w:themeColor="text1" w:themeTint="F2"/>
        </w:rPr>
      </w:pPr>
    </w:p>
    <w:p w14:paraId="3E81E79A" w14:textId="77777777" w:rsidR="00507594" w:rsidRDefault="00507594" w:rsidP="00EA29BF">
      <w:pPr>
        <w:pStyle w:val="a7"/>
        <w:spacing w:after="0" w:afterAutospacing="0" w:line="360" w:lineRule="auto"/>
        <w:ind w:left="284" w:firstLine="709"/>
        <w:jc w:val="center"/>
        <w:rPr>
          <w:b/>
          <w:color w:val="0D0D0D" w:themeColor="text1" w:themeTint="F2"/>
        </w:rPr>
      </w:pPr>
    </w:p>
    <w:p w14:paraId="189ED369" w14:textId="77777777" w:rsidR="00507594" w:rsidRDefault="00507594" w:rsidP="00EA29BF">
      <w:pPr>
        <w:pStyle w:val="a7"/>
        <w:spacing w:after="0" w:afterAutospacing="0" w:line="360" w:lineRule="auto"/>
        <w:ind w:left="284" w:firstLine="709"/>
        <w:jc w:val="center"/>
        <w:rPr>
          <w:b/>
          <w:color w:val="0D0D0D" w:themeColor="text1" w:themeTint="F2"/>
        </w:rPr>
      </w:pPr>
    </w:p>
    <w:p w14:paraId="202129F4" w14:textId="77777777" w:rsidR="00507594" w:rsidRDefault="00507594" w:rsidP="00EA29BF">
      <w:pPr>
        <w:pStyle w:val="a7"/>
        <w:spacing w:after="0" w:afterAutospacing="0" w:line="360" w:lineRule="auto"/>
        <w:ind w:left="284" w:firstLine="709"/>
        <w:jc w:val="center"/>
        <w:rPr>
          <w:b/>
          <w:color w:val="0D0D0D" w:themeColor="text1" w:themeTint="F2"/>
        </w:rPr>
      </w:pPr>
    </w:p>
    <w:p w14:paraId="33534212" w14:textId="77777777" w:rsidR="00507594" w:rsidRDefault="00507594" w:rsidP="00EA29BF">
      <w:pPr>
        <w:pStyle w:val="a7"/>
        <w:spacing w:after="0" w:afterAutospacing="0" w:line="360" w:lineRule="auto"/>
        <w:ind w:left="284" w:firstLine="709"/>
        <w:jc w:val="center"/>
        <w:rPr>
          <w:b/>
          <w:color w:val="0D0D0D" w:themeColor="text1" w:themeTint="F2"/>
        </w:rPr>
      </w:pPr>
    </w:p>
    <w:p w14:paraId="1C1A6A82" w14:textId="77777777" w:rsidR="00507594" w:rsidRDefault="00507594" w:rsidP="00EA29BF">
      <w:pPr>
        <w:pStyle w:val="a7"/>
        <w:spacing w:after="0" w:afterAutospacing="0" w:line="360" w:lineRule="auto"/>
        <w:ind w:left="284" w:firstLine="709"/>
        <w:jc w:val="center"/>
        <w:rPr>
          <w:b/>
          <w:color w:val="0D0D0D" w:themeColor="text1" w:themeTint="F2"/>
        </w:rPr>
      </w:pPr>
    </w:p>
    <w:p w14:paraId="3C74B905" w14:textId="77777777" w:rsidR="00507594" w:rsidRDefault="00507594" w:rsidP="00EA29BF">
      <w:pPr>
        <w:pStyle w:val="a7"/>
        <w:spacing w:after="0" w:afterAutospacing="0" w:line="360" w:lineRule="auto"/>
        <w:ind w:left="284" w:firstLine="709"/>
        <w:jc w:val="center"/>
        <w:rPr>
          <w:b/>
          <w:color w:val="0D0D0D" w:themeColor="text1" w:themeTint="F2"/>
        </w:rPr>
      </w:pPr>
    </w:p>
    <w:p w14:paraId="64EACCB5" w14:textId="77777777" w:rsidR="00B85DA3" w:rsidRDefault="00B85DA3" w:rsidP="00EA29BF">
      <w:pPr>
        <w:pStyle w:val="a7"/>
        <w:spacing w:after="0" w:afterAutospacing="0" w:line="360" w:lineRule="auto"/>
        <w:ind w:left="284" w:firstLine="709"/>
        <w:jc w:val="center"/>
        <w:rPr>
          <w:b/>
          <w:color w:val="0D0D0D" w:themeColor="text1" w:themeTint="F2"/>
        </w:rPr>
      </w:pPr>
    </w:p>
    <w:p w14:paraId="1EBC1811" w14:textId="77777777" w:rsidR="00507594" w:rsidRDefault="00507594" w:rsidP="00EA29BF">
      <w:pPr>
        <w:pStyle w:val="a7"/>
        <w:spacing w:after="0" w:afterAutospacing="0" w:line="360" w:lineRule="auto"/>
        <w:ind w:left="284" w:firstLine="709"/>
        <w:jc w:val="center"/>
        <w:rPr>
          <w:b/>
          <w:color w:val="0D0D0D" w:themeColor="text1" w:themeTint="F2"/>
        </w:rPr>
      </w:pPr>
    </w:p>
    <w:p w14:paraId="30F415A0" w14:textId="77777777" w:rsidR="00507594" w:rsidRDefault="00507594" w:rsidP="00EA29BF">
      <w:pPr>
        <w:pStyle w:val="a7"/>
        <w:spacing w:after="0" w:afterAutospacing="0" w:line="360" w:lineRule="auto"/>
        <w:ind w:left="284" w:firstLine="709"/>
        <w:jc w:val="center"/>
        <w:rPr>
          <w:b/>
          <w:color w:val="0D0D0D" w:themeColor="text1" w:themeTint="F2"/>
        </w:rPr>
      </w:pPr>
    </w:p>
    <w:p w14:paraId="1EEE5F9D" w14:textId="77777777" w:rsidR="00A021A8" w:rsidRPr="002207E9" w:rsidRDefault="009F338B" w:rsidP="00EA29BF">
      <w:pPr>
        <w:pStyle w:val="a7"/>
        <w:spacing w:after="0" w:afterAutospacing="0" w:line="360" w:lineRule="auto"/>
        <w:ind w:left="284" w:firstLine="709"/>
        <w:jc w:val="center"/>
        <w:rPr>
          <w:b/>
          <w:color w:val="0D0D0D" w:themeColor="text1" w:themeTint="F2"/>
        </w:rPr>
      </w:pPr>
      <w:r w:rsidRPr="002207E9">
        <w:rPr>
          <w:b/>
          <w:color w:val="0D0D0D" w:themeColor="text1" w:themeTint="F2"/>
        </w:rPr>
        <w:lastRenderedPageBreak/>
        <w:t xml:space="preserve">ГЛАВА </w:t>
      </w:r>
      <w:r w:rsidRPr="002207E9">
        <w:rPr>
          <w:b/>
          <w:color w:val="0D0D0D" w:themeColor="text1" w:themeTint="F2"/>
          <w:lang w:val="en-US"/>
        </w:rPr>
        <w:t>II</w:t>
      </w:r>
      <w:r w:rsidR="00A021A8" w:rsidRPr="002207E9">
        <w:rPr>
          <w:b/>
          <w:color w:val="0D0D0D" w:themeColor="text1" w:themeTint="F2"/>
        </w:rPr>
        <w:t>. ПРАКТИЧЕСКАЯ ЧАСТЬ</w:t>
      </w:r>
    </w:p>
    <w:p w14:paraId="39D6BE43" w14:textId="77777777" w:rsidR="000314EC" w:rsidRDefault="00A021A8" w:rsidP="00EA29BF">
      <w:pPr>
        <w:pStyle w:val="a7"/>
        <w:spacing w:after="0" w:afterAutospacing="0" w:line="360" w:lineRule="auto"/>
        <w:ind w:left="284" w:firstLine="709"/>
        <w:jc w:val="both"/>
        <w:rPr>
          <w:b/>
          <w:i/>
          <w:color w:val="0D0D0D" w:themeColor="text1" w:themeTint="F2"/>
        </w:rPr>
      </w:pPr>
      <w:r w:rsidRPr="00EA29BF">
        <w:rPr>
          <w:rStyle w:val="a8"/>
          <w:rFonts w:eastAsia="Calibri"/>
          <w:i/>
          <w:color w:val="0D0D0D" w:themeColor="text1" w:themeTint="F2"/>
        </w:rPr>
        <w:t xml:space="preserve">2.1 </w:t>
      </w:r>
      <w:r w:rsidR="000314EC">
        <w:rPr>
          <w:rStyle w:val="a8"/>
          <w:rFonts w:eastAsia="Calibri"/>
          <w:i/>
          <w:color w:val="0D0D0D" w:themeColor="text1" w:themeTint="F2"/>
        </w:rPr>
        <w:t xml:space="preserve">Описание организации исследования </w:t>
      </w:r>
      <w:r w:rsidR="00F72FBF" w:rsidRPr="00EA29BF">
        <w:rPr>
          <w:b/>
          <w:i/>
          <w:color w:val="0D0D0D" w:themeColor="text1" w:themeTint="F2"/>
        </w:rPr>
        <w:t>профессиональной ориентации.</w:t>
      </w:r>
      <w:r w:rsidR="004401D2" w:rsidRPr="00EA29BF">
        <w:rPr>
          <w:b/>
          <w:i/>
          <w:color w:val="0D0D0D" w:themeColor="text1" w:themeTint="F2"/>
        </w:rPr>
        <w:t xml:space="preserve">                        </w:t>
      </w:r>
    </w:p>
    <w:p w14:paraId="7E4DDAF7" w14:textId="77777777" w:rsidR="00507594" w:rsidRDefault="000314EC" w:rsidP="00507594">
      <w:pPr>
        <w:pStyle w:val="a7"/>
        <w:spacing w:after="0" w:afterAutospacing="0" w:line="360" w:lineRule="auto"/>
        <w:ind w:left="284" w:firstLine="709"/>
        <w:jc w:val="both"/>
      </w:pPr>
      <w:r w:rsidRPr="000016B4">
        <w:t>Организация психологического эк</w:t>
      </w:r>
      <w:r w:rsidR="000016B4">
        <w:t xml:space="preserve">сперимента складывается из </w:t>
      </w:r>
      <w:r w:rsidRPr="000016B4">
        <w:t xml:space="preserve"> последовательных этапов: формулирование рабочей гипотезы, выбор измерительного инструмента исслед</w:t>
      </w:r>
      <w:r w:rsidR="000016B4">
        <w:t>ования</w:t>
      </w:r>
      <w:r w:rsidRPr="000016B4">
        <w:t>, формирование выборки испытуемых, подготовка и проведение исследования, подведение итогов эксперимента, которое включает интерпретацию результа</w:t>
      </w:r>
      <w:r w:rsidR="000016B4">
        <w:t>тов, определение выводов о под</w:t>
      </w:r>
      <w:r w:rsidRPr="000016B4">
        <w:t>тверждении/отвержении гипотезы и публикации но теме.</w:t>
      </w:r>
      <w:r w:rsidR="00507594">
        <w:t xml:space="preserve"> </w:t>
      </w:r>
    </w:p>
    <w:p w14:paraId="0BD632A4" w14:textId="77777777" w:rsidR="000016B4" w:rsidRPr="000016B4" w:rsidRDefault="000016B4" w:rsidP="00507594">
      <w:pPr>
        <w:pStyle w:val="a7"/>
        <w:spacing w:after="0" w:afterAutospacing="0" w:line="360" w:lineRule="auto"/>
        <w:ind w:left="284" w:firstLine="709"/>
        <w:jc w:val="both"/>
        <w:rPr>
          <w:rStyle w:val="a8"/>
          <w:b w:val="0"/>
          <w:bCs w:val="0"/>
        </w:rPr>
      </w:pPr>
      <w:r>
        <w:t>Профориентационное исследование проводилось с учащимися 11 класса в апреле-мае 2022 года.</w:t>
      </w:r>
    </w:p>
    <w:p w14:paraId="33616943" w14:textId="77777777" w:rsidR="00344460" w:rsidRPr="002207E9" w:rsidRDefault="00F72FBF" w:rsidP="00EA29BF">
      <w:pPr>
        <w:pStyle w:val="a7"/>
        <w:spacing w:line="360" w:lineRule="auto"/>
        <w:ind w:left="284" w:firstLine="709"/>
        <w:jc w:val="both"/>
        <w:rPr>
          <w:b/>
          <w:color w:val="0D0D0D" w:themeColor="text1" w:themeTint="F2"/>
        </w:rPr>
      </w:pPr>
      <w:r w:rsidRPr="002207E9">
        <w:rPr>
          <w:rFonts w:eastAsiaTheme="minorHAnsi"/>
          <w:lang w:eastAsia="en-US"/>
        </w:rPr>
        <w:t>С целью в</w:t>
      </w:r>
      <w:r w:rsidR="00507594">
        <w:rPr>
          <w:rFonts w:eastAsiaTheme="minorHAnsi"/>
          <w:lang w:eastAsia="en-US"/>
        </w:rPr>
        <w:t>ыявления</w:t>
      </w:r>
      <w:r w:rsidR="00934320" w:rsidRPr="002207E9">
        <w:rPr>
          <w:rFonts w:eastAsiaTheme="minorHAnsi"/>
          <w:lang w:eastAsia="en-US"/>
        </w:rPr>
        <w:t xml:space="preserve"> профессиональных интересов</w:t>
      </w:r>
      <w:r w:rsidR="0031624E" w:rsidRPr="002207E9">
        <w:rPr>
          <w:rFonts w:eastAsiaTheme="minorHAnsi"/>
          <w:lang w:eastAsia="en-US"/>
        </w:rPr>
        <w:t xml:space="preserve"> и предпочтений </w:t>
      </w:r>
      <w:r w:rsidR="00934320" w:rsidRPr="002207E9">
        <w:rPr>
          <w:rFonts w:eastAsiaTheme="minorHAnsi"/>
          <w:lang w:eastAsia="en-US"/>
        </w:rPr>
        <w:t xml:space="preserve"> учащихся</w:t>
      </w:r>
      <w:r w:rsidR="0031624E" w:rsidRPr="002207E9">
        <w:rPr>
          <w:rFonts w:eastAsiaTheme="minorHAnsi"/>
          <w:lang w:eastAsia="en-US"/>
        </w:rPr>
        <w:t>, предпочитаемой области знаний</w:t>
      </w:r>
      <w:r w:rsidRPr="002207E9">
        <w:rPr>
          <w:rFonts w:eastAsiaTheme="minorHAnsi"/>
          <w:lang w:eastAsia="en-US"/>
        </w:rPr>
        <w:t>,  а также оказания</w:t>
      </w:r>
      <w:r w:rsidR="004401D2" w:rsidRPr="002207E9">
        <w:rPr>
          <w:rFonts w:eastAsiaTheme="minorHAnsi"/>
          <w:lang w:eastAsia="en-US"/>
        </w:rPr>
        <w:t xml:space="preserve"> </w:t>
      </w:r>
      <w:r w:rsidRPr="002207E9">
        <w:rPr>
          <w:rFonts w:eastAsiaTheme="minorHAnsi"/>
          <w:lang w:eastAsia="en-US"/>
        </w:rPr>
        <w:t xml:space="preserve">помощи в выборе профессии с учащимися 11 класса была проведена методика «Профиль» </w:t>
      </w:r>
      <w:r w:rsidRPr="002207E9">
        <w:rPr>
          <w:color w:val="0D0D0D" w:themeColor="text1" w:themeTint="F2"/>
        </w:rPr>
        <w:t>(«Карта интересов</w:t>
      </w:r>
      <w:r w:rsidR="00EA29BF">
        <w:rPr>
          <w:color w:val="0D0D0D" w:themeColor="text1" w:themeTint="F2"/>
        </w:rPr>
        <w:t xml:space="preserve">» </w:t>
      </w:r>
      <w:r w:rsidR="000016B4">
        <w:rPr>
          <w:color w:val="0D0D0D" w:themeColor="text1" w:themeTint="F2"/>
        </w:rPr>
        <w:t xml:space="preserve">                    </w:t>
      </w:r>
      <w:r w:rsidR="00EA29BF">
        <w:rPr>
          <w:color w:val="0D0D0D" w:themeColor="text1" w:themeTint="F2"/>
        </w:rPr>
        <w:t xml:space="preserve">А.Е. </w:t>
      </w:r>
      <w:proofErr w:type="spellStart"/>
      <w:r w:rsidR="00EA29BF">
        <w:rPr>
          <w:color w:val="0D0D0D" w:themeColor="text1" w:themeTint="F2"/>
        </w:rPr>
        <w:t>Голомштока</w:t>
      </w:r>
      <w:proofErr w:type="spellEnd"/>
      <w:r w:rsidR="00EA29BF">
        <w:rPr>
          <w:color w:val="0D0D0D" w:themeColor="text1" w:themeTint="F2"/>
        </w:rPr>
        <w:t xml:space="preserve"> в модификации </w:t>
      </w:r>
      <w:r w:rsidRPr="002207E9">
        <w:rPr>
          <w:color w:val="0D0D0D" w:themeColor="text1" w:themeTint="F2"/>
        </w:rPr>
        <w:t xml:space="preserve">Г.В. </w:t>
      </w:r>
      <w:proofErr w:type="spellStart"/>
      <w:r w:rsidRPr="002207E9">
        <w:rPr>
          <w:color w:val="0D0D0D" w:themeColor="text1" w:themeTint="F2"/>
        </w:rPr>
        <w:t>Резапкиной</w:t>
      </w:r>
      <w:proofErr w:type="spellEnd"/>
      <w:r w:rsidRPr="002207E9">
        <w:rPr>
          <w:color w:val="0D0D0D" w:themeColor="text1" w:themeTint="F2"/>
        </w:rPr>
        <w:t>). В ходе диагностического изучения были  выявлены следующие показатели:</w:t>
      </w:r>
      <w:bookmarkStart w:id="3" w:name="_Hlk121739958"/>
    </w:p>
    <w:tbl>
      <w:tblPr>
        <w:tblStyle w:val="af0"/>
        <w:tblW w:w="9213" w:type="dxa"/>
        <w:tblInd w:w="108" w:type="dxa"/>
        <w:tblLayout w:type="fixed"/>
        <w:tblLook w:val="04A0" w:firstRow="1" w:lastRow="0" w:firstColumn="1" w:lastColumn="0" w:noHBand="0" w:noVBand="1"/>
      </w:tblPr>
      <w:tblGrid>
        <w:gridCol w:w="3685"/>
        <w:gridCol w:w="1701"/>
        <w:gridCol w:w="1701"/>
        <w:gridCol w:w="1134"/>
        <w:gridCol w:w="992"/>
      </w:tblGrid>
      <w:tr w:rsidR="00264196" w:rsidRPr="002207E9" w14:paraId="0EC6BEC1" w14:textId="77777777" w:rsidTr="00264196">
        <w:trPr>
          <w:trHeight w:val="417"/>
        </w:trPr>
        <w:tc>
          <w:tcPr>
            <w:tcW w:w="3685" w:type="dxa"/>
            <w:vMerge w:val="restart"/>
            <w:vAlign w:val="center"/>
          </w:tcPr>
          <w:bookmarkEnd w:id="3"/>
          <w:p w14:paraId="3B100535"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Наименование параметра</w:t>
            </w:r>
          </w:p>
        </w:tc>
        <w:tc>
          <w:tcPr>
            <w:tcW w:w="3402" w:type="dxa"/>
            <w:gridSpan w:val="2"/>
            <w:vAlign w:val="center"/>
          </w:tcPr>
          <w:p w14:paraId="70A4A23C" w14:textId="77777777" w:rsidR="00264196" w:rsidRPr="002207E9" w:rsidRDefault="00264196" w:rsidP="000016B4">
            <w:pPr>
              <w:pStyle w:val="a7"/>
              <w:ind w:left="284" w:firstLine="709"/>
              <w:jc w:val="both"/>
              <w:rPr>
                <w:color w:val="0D0D0D" w:themeColor="text1" w:themeTint="F2"/>
                <w:sz w:val="24"/>
                <w:szCs w:val="24"/>
              </w:rPr>
            </w:pPr>
            <w:r w:rsidRPr="002207E9">
              <w:rPr>
                <w:color w:val="0D0D0D" w:themeColor="text1" w:themeTint="F2"/>
                <w:sz w:val="24"/>
                <w:szCs w:val="24"/>
              </w:rPr>
              <w:t>Количество</w:t>
            </w:r>
            <w:r>
              <w:rPr>
                <w:color w:val="0D0D0D" w:themeColor="text1" w:themeTint="F2"/>
                <w:sz w:val="24"/>
                <w:szCs w:val="24"/>
              </w:rPr>
              <w:t xml:space="preserve"> </w:t>
            </w:r>
            <w:r w:rsidRPr="002207E9">
              <w:rPr>
                <w:color w:val="0D0D0D" w:themeColor="text1" w:themeTint="F2"/>
                <w:sz w:val="24"/>
                <w:szCs w:val="24"/>
              </w:rPr>
              <w:t>человек</w:t>
            </w:r>
          </w:p>
        </w:tc>
        <w:tc>
          <w:tcPr>
            <w:tcW w:w="2126" w:type="dxa"/>
            <w:gridSpan w:val="2"/>
            <w:vMerge w:val="restart"/>
            <w:vAlign w:val="center"/>
          </w:tcPr>
          <w:p w14:paraId="76F0CBC8"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Процентное соотношение испытуемых</w:t>
            </w:r>
          </w:p>
        </w:tc>
      </w:tr>
      <w:tr w:rsidR="00264196" w:rsidRPr="002207E9" w14:paraId="35CF7238" w14:textId="77777777" w:rsidTr="00264196">
        <w:trPr>
          <w:trHeight w:val="1581"/>
        </w:trPr>
        <w:tc>
          <w:tcPr>
            <w:tcW w:w="3685" w:type="dxa"/>
            <w:vMerge/>
            <w:vAlign w:val="center"/>
          </w:tcPr>
          <w:p w14:paraId="7990B8C4" w14:textId="77777777" w:rsidR="00264196" w:rsidRPr="002207E9" w:rsidRDefault="00264196" w:rsidP="000016B4">
            <w:pPr>
              <w:pStyle w:val="a7"/>
              <w:ind w:left="284" w:firstLine="709"/>
              <w:jc w:val="both"/>
              <w:rPr>
                <w:color w:val="0D0D0D" w:themeColor="text1" w:themeTint="F2"/>
                <w:sz w:val="24"/>
                <w:szCs w:val="24"/>
              </w:rPr>
            </w:pPr>
          </w:p>
        </w:tc>
        <w:tc>
          <w:tcPr>
            <w:tcW w:w="1701" w:type="dxa"/>
            <w:vAlign w:val="center"/>
          </w:tcPr>
          <w:p w14:paraId="400D426C" w14:textId="77777777" w:rsidR="00264196" w:rsidRPr="002207E9" w:rsidRDefault="00264196" w:rsidP="00B85DA3">
            <w:pPr>
              <w:pStyle w:val="a7"/>
              <w:jc w:val="both"/>
              <w:rPr>
                <w:color w:val="0D0D0D" w:themeColor="text1" w:themeTint="F2"/>
                <w:sz w:val="24"/>
                <w:szCs w:val="24"/>
              </w:rPr>
            </w:pPr>
            <w:r w:rsidRPr="002207E9">
              <w:rPr>
                <w:color w:val="0D0D0D" w:themeColor="text1" w:themeTint="F2"/>
                <w:sz w:val="24"/>
                <w:szCs w:val="24"/>
              </w:rPr>
              <w:t>Показавших ярко выраженную склонность</w:t>
            </w:r>
          </w:p>
        </w:tc>
        <w:tc>
          <w:tcPr>
            <w:tcW w:w="1701" w:type="dxa"/>
            <w:vAlign w:val="center"/>
          </w:tcPr>
          <w:p w14:paraId="57B9EF97" w14:textId="77777777" w:rsidR="00264196" w:rsidRPr="002207E9" w:rsidRDefault="00264196" w:rsidP="00507594">
            <w:pPr>
              <w:pStyle w:val="a7"/>
              <w:ind w:right="-1320"/>
              <w:jc w:val="both"/>
              <w:rPr>
                <w:color w:val="0D0D0D" w:themeColor="text1" w:themeTint="F2"/>
                <w:sz w:val="24"/>
                <w:szCs w:val="24"/>
              </w:rPr>
            </w:pPr>
            <w:r w:rsidRPr="002207E9">
              <w:rPr>
                <w:color w:val="0D0D0D" w:themeColor="text1" w:themeTint="F2"/>
                <w:sz w:val="24"/>
                <w:szCs w:val="24"/>
              </w:rPr>
              <w:t>Показавших</w:t>
            </w:r>
            <w:r>
              <w:rPr>
                <w:color w:val="0D0D0D" w:themeColor="text1" w:themeTint="F2"/>
                <w:sz w:val="24"/>
                <w:szCs w:val="24"/>
              </w:rPr>
              <w:t xml:space="preserve">                      </w:t>
            </w:r>
            <w:r w:rsidRPr="002207E9">
              <w:rPr>
                <w:color w:val="0D0D0D" w:themeColor="text1" w:themeTint="F2"/>
                <w:sz w:val="24"/>
                <w:szCs w:val="24"/>
              </w:rPr>
              <w:t>склонность</w:t>
            </w:r>
          </w:p>
        </w:tc>
        <w:tc>
          <w:tcPr>
            <w:tcW w:w="2126" w:type="dxa"/>
            <w:gridSpan w:val="2"/>
            <w:vMerge/>
            <w:vAlign w:val="center"/>
          </w:tcPr>
          <w:p w14:paraId="13296334" w14:textId="77777777" w:rsidR="00264196" w:rsidRPr="002207E9" w:rsidRDefault="00264196" w:rsidP="000016B4">
            <w:pPr>
              <w:pStyle w:val="a7"/>
              <w:ind w:left="284" w:firstLine="709"/>
              <w:jc w:val="both"/>
              <w:rPr>
                <w:color w:val="0D0D0D" w:themeColor="text1" w:themeTint="F2"/>
                <w:sz w:val="24"/>
                <w:szCs w:val="24"/>
              </w:rPr>
            </w:pPr>
          </w:p>
        </w:tc>
      </w:tr>
      <w:tr w:rsidR="00264196" w:rsidRPr="002207E9" w14:paraId="1B4B7CD1" w14:textId="77777777" w:rsidTr="00264196">
        <w:trPr>
          <w:trHeight w:val="847"/>
        </w:trPr>
        <w:tc>
          <w:tcPr>
            <w:tcW w:w="3685" w:type="dxa"/>
            <w:vAlign w:val="center"/>
          </w:tcPr>
          <w:p w14:paraId="725DAE40"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w:t>
            </w:r>
            <w:r>
              <w:rPr>
                <w:color w:val="0D0D0D" w:themeColor="text1" w:themeTint="F2"/>
                <w:sz w:val="24"/>
                <w:szCs w:val="24"/>
              </w:rPr>
              <w:t xml:space="preserve"> </w:t>
            </w:r>
            <w:r w:rsidRPr="002207E9">
              <w:rPr>
                <w:color w:val="0D0D0D" w:themeColor="text1" w:themeTint="F2"/>
                <w:sz w:val="24"/>
                <w:szCs w:val="24"/>
              </w:rPr>
              <w:t>учащихся,</w:t>
            </w:r>
            <w:r>
              <w:rPr>
                <w:color w:val="0D0D0D" w:themeColor="text1" w:themeTint="F2"/>
                <w:sz w:val="24"/>
                <w:szCs w:val="24"/>
              </w:rPr>
              <w:t xml:space="preserve"> </w:t>
            </w:r>
            <w:r w:rsidRPr="002207E9">
              <w:rPr>
                <w:color w:val="0D0D0D" w:themeColor="text1" w:themeTint="F2"/>
                <w:sz w:val="24"/>
                <w:szCs w:val="24"/>
              </w:rPr>
              <w:t>проходивших диагностику</w:t>
            </w:r>
          </w:p>
        </w:tc>
        <w:tc>
          <w:tcPr>
            <w:tcW w:w="3402" w:type="dxa"/>
            <w:gridSpan w:val="2"/>
            <w:vAlign w:val="center"/>
          </w:tcPr>
          <w:p w14:paraId="0EF2BA46" w14:textId="77777777" w:rsidR="00264196" w:rsidRPr="002207E9" w:rsidRDefault="00264196" w:rsidP="000016B4">
            <w:pPr>
              <w:pStyle w:val="a7"/>
              <w:ind w:left="284" w:firstLine="709"/>
              <w:jc w:val="both"/>
              <w:rPr>
                <w:color w:val="0D0D0D" w:themeColor="text1" w:themeTint="F2"/>
                <w:sz w:val="24"/>
                <w:szCs w:val="24"/>
              </w:rPr>
            </w:pPr>
            <w:r w:rsidRPr="002207E9">
              <w:rPr>
                <w:color w:val="0D0D0D" w:themeColor="text1" w:themeTint="F2"/>
                <w:sz w:val="24"/>
                <w:szCs w:val="24"/>
              </w:rPr>
              <w:t>26</w:t>
            </w:r>
          </w:p>
        </w:tc>
        <w:tc>
          <w:tcPr>
            <w:tcW w:w="2126" w:type="dxa"/>
            <w:gridSpan w:val="2"/>
            <w:vAlign w:val="center"/>
          </w:tcPr>
          <w:p w14:paraId="10E0CDFF" w14:textId="77777777" w:rsidR="00264196" w:rsidRPr="002207E9" w:rsidRDefault="00264196" w:rsidP="000016B4">
            <w:pPr>
              <w:pStyle w:val="a7"/>
              <w:ind w:left="284" w:firstLine="709"/>
              <w:jc w:val="both"/>
              <w:rPr>
                <w:color w:val="0D0D0D" w:themeColor="text1" w:themeTint="F2"/>
                <w:sz w:val="24"/>
                <w:szCs w:val="24"/>
              </w:rPr>
            </w:pPr>
            <w:r w:rsidRPr="002207E9">
              <w:rPr>
                <w:color w:val="0D0D0D" w:themeColor="text1" w:themeTint="F2"/>
                <w:sz w:val="24"/>
                <w:szCs w:val="24"/>
              </w:rPr>
              <w:t>100%</w:t>
            </w:r>
          </w:p>
        </w:tc>
      </w:tr>
      <w:tr w:rsidR="00264196" w:rsidRPr="002207E9" w14:paraId="496173F0" w14:textId="77777777" w:rsidTr="00264196">
        <w:trPr>
          <w:trHeight w:val="1276"/>
        </w:trPr>
        <w:tc>
          <w:tcPr>
            <w:tcW w:w="3685" w:type="dxa"/>
            <w:vAlign w:val="center"/>
          </w:tcPr>
          <w:p w14:paraId="3A0014D9"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слабо выраженным профессиональными интересами</w:t>
            </w:r>
          </w:p>
        </w:tc>
        <w:tc>
          <w:tcPr>
            <w:tcW w:w="3402" w:type="dxa"/>
            <w:gridSpan w:val="2"/>
            <w:vAlign w:val="center"/>
          </w:tcPr>
          <w:p w14:paraId="302CA824" w14:textId="77777777" w:rsidR="00264196" w:rsidRPr="002207E9" w:rsidRDefault="00264196" w:rsidP="000016B4">
            <w:pPr>
              <w:pStyle w:val="a7"/>
              <w:ind w:left="284" w:firstLine="709"/>
              <w:jc w:val="both"/>
              <w:rPr>
                <w:color w:val="0D0D0D" w:themeColor="text1" w:themeTint="F2"/>
                <w:sz w:val="24"/>
                <w:szCs w:val="24"/>
              </w:rPr>
            </w:pPr>
            <w:r w:rsidRPr="002207E9">
              <w:rPr>
                <w:color w:val="0D0D0D" w:themeColor="text1" w:themeTint="F2"/>
                <w:sz w:val="24"/>
                <w:szCs w:val="24"/>
              </w:rPr>
              <w:t>1</w:t>
            </w:r>
          </w:p>
        </w:tc>
        <w:tc>
          <w:tcPr>
            <w:tcW w:w="2126" w:type="dxa"/>
            <w:gridSpan w:val="2"/>
            <w:vAlign w:val="center"/>
          </w:tcPr>
          <w:p w14:paraId="3C3B48B7" w14:textId="77777777" w:rsidR="00264196" w:rsidRPr="002207E9" w:rsidRDefault="00264196" w:rsidP="000016B4">
            <w:pPr>
              <w:pStyle w:val="a7"/>
              <w:ind w:left="284" w:firstLine="709"/>
              <w:jc w:val="both"/>
              <w:rPr>
                <w:color w:val="0D0D0D" w:themeColor="text1" w:themeTint="F2"/>
                <w:sz w:val="24"/>
                <w:szCs w:val="24"/>
              </w:rPr>
            </w:pPr>
            <w:r w:rsidRPr="002207E9">
              <w:rPr>
                <w:color w:val="0D0D0D" w:themeColor="text1" w:themeTint="F2"/>
                <w:sz w:val="24"/>
                <w:szCs w:val="24"/>
              </w:rPr>
              <w:t>4%</w:t>
            </w:r>
          </w:p>
        </w:tc>
      </w:tr>
      <w:tr w:rsidR="00264196" w:rsidRPr="002207E9" w14:paraId="37A7B9D7" w14:textId="77777777" w:rsidTr="00264196">
        <w:trPr>
          <w:trHeight w:val="1264"/>
        </w:trPr>
        <w:tc>
          <w:tcPr>
            <w:tcW w:w="3685" w:type="dxa"/>
            <w:vAlign w:val="center"/>
          </w:tcPr>
          <w:p w14:paraId="3AA9A7C3"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физике и математике</w:t>
            </w:r>
          </w:p>
        </w:tc>
        <w:tc>
          <w:tcPr>
            <w:tcW w:w="1701" w:type="dxa"/>
            <w:vAlign w:val="center"/>
          </w:tcPr>
          <w:p w14:paraId="1995BB0F"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w:t>
            </w:r>
          </w:p>
        </w:tc>
        <w:tc>
          <w:tcPr>
            <w:tcW w:w="1701" w:type="dxa"/>
            <w:vAlign w:val="center"/>
          </w:tcPr>
          <w:p w14:paraId="2035F269" w14:textId="77777777" w:rsidR="00264196" w:rsidRPr="002207E9" w:rsidRDefault="00264196" w:rsidP="005B3D0A">
            <w:pPr>
              <w:pStyle w:val="a7"/>
              <w:rPr>
                <w:color w:val="0D0D0D" w:themeColor="text1" w:themeTint="F2"/>
                <w:sz w:val="24"/>
                <w:szCs w:val="24"/>
              </w:rPr>
            </w:pPr>
            <w:r>
              <w:rPr>
                <w:color w:val="0D0D0D" w:themeColor="text1" w:themeTint="F2"/>
                <w:sz w:val="24"/>
                <w:szCs w:val="24"/>
              </w:rPr>
              <w:t xml:space="preserve">           </w:t>
            </w:r>
            <w:r w:rsidRPr="002207E9">
              <w:rPr>
                <w:color w:val="0D0D0D" w:themeColor="text1" w:themeTint="F2"/>
                <w:sz w:val="24"/>
                <w:szCs w:val="24"/>
              </w:rPr>
              <w:t>5</w:t>
            </w:r>
          </w:p>
        </w:tc>
        <w:tc>
          <w:tcPr>
            <w:tcW w:w="1134" w:type="dxa"/>
            <w:vAlign w:val="center"/>
          </w:tcPr>
          <w:p w14:paraId="50A17651"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w:t>
            </w:r>
          </w:p>
        </w:tc>
        <w:tc>
          <w:tcPr>
            <w:tcW w:w="992" w:type="dxa"/>
            <w:vAlign w:val="center"/>
          </w:tcPr>
          <w:p w14:paraId="5D44E8E6" w14:textId="77777777" w:rsidR="00264196" w:rsidRPr="002207E9" w:rsidRDefault="00264196" w:rsidP="005B3D0A">
            <w:pPr>
              <w:pStyle w:val="a7"/>
              <w:ind w:left="284" w:firstLine="709"/>
              <w:rPr>
                <w:color w:val="0D0D0D" w:themeColor="text1" w:themeTint="F2"/>
                <w:sz w:val="24"/>
                <w:szCs w:val="24"/>
              </w:rPr>
            </w:pPr>
            <w:r>
              <w:rPr>
                <w:color w:val="0D0D0D" w:themeColor="text1" w:themeTint="F2"/>
                <w:sz w:val="24"/>
                <w:szCs w:val="24"/>
              </w:rPr>
              <w:t xml:space="preserve"> </w:t>
            </w:r>
            <w:r w:rsidRPr="002207E9">
              <w:rPr>
                <w:color w:val="0D0D0D" w:themeColor="text1" w:themeTint="F2"/>
                <w:sz w:val="24"/>
                <w:szCs w:val="24"/>
              </w:rPr>
              <w:t>19%</w:t>
            </w:r>
          </w:p>
        </w:tc>
      </w:tr>
      <w:tr w:rsidR="00264196" w:rsidRPr="002207E9" w14:paraId="236515FE" w14:textId="77777777" w:rsidTr="00264196">
        <w:trPr>
          <w:trHeight w:val="847"/>
        </w:trPr>
        <w:tc>
          <w:tcPr>
            <w:tcW w:w="3685" w:type="dxa"/>
            <w:vAlign w:val="center"/>
          </w:tcPr>
          <w:p w14:paraId="3891315E"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химии и биологии</w:t>
            </w:r>
          </w:p>
        </w:tc>
        <w:tc>
          <w:tcPr>
            <w:tcW w:w="1701" w:type="dxa"/>
            <w:vAlign w:val="center"/>
          </w:tcPr>
          <w:p w14:paraId="351FA8D5"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2</w:t>
            </w:r>
          </w:p>
        </w:tc>
        <w:tc>
          <w:tcPr>
            <w:tcW w:w="1701" w:type="dxa"/>
            <w:vAlign w:val="center"/>
          </w:tcPr>
          <w:p w14:paraId="1A9CCA60" w14:textId="77777777" w:rsidR="00264196" w:rsidRPr="002207E9" w:rsidRDefault="00264196" w:rsidP="005B3D0A">
            <w:pPr>
              <w:pStyle w:val="a7"/>
              <w:rPr>
                <w:color w:val="0D0D0D" w:themeColor="text1" w:themeTint="F2"/>
                <w:sz w:val="24"/>
                <w:szCs w:val="24"/>
              </w:rPr>
            </w:pPr>
            <w:r>
              <w:rPr>
                <w:color w:val="0D0D0D" w:themeColor="text1" w:themeTint="F2"/>
                <w:sz w:val="24"/>
                <w:szCs w:val="24"/>
              </w:rPr>
              <w:t xml:space="preserve">           </w:t>
            </w:r>
            <w:r w:rsidRPr="002207E9">
              <w:rPr>
                <w:color w:val="0D0D0D" w:themeColor="text1" w:themeTint="F2"/>
                <w:sz w:val="24"/>
                <w:szCs w:val="24"/>
              </w:rPr>
              <w:t>2</w:t>
            </w:r>
          </w:p>
        </w:tc>
        <w:tc>
          <w:tcPr>
            <w:tcW w:w="1134" w:type="dxa"/>
            <w:vAlign w:val="center"/>
          </w:tcPr>
          <w:p w14:paraId="0C0C73EF"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8%</w:t>
            </w:r>
          </w:p>
        </w:tc>
        <w:tc>
          <w:tcPr>
            <w:tcW w:w="992" w:type="dxa"/>
            <w:vAlign w:val="center"/>
          </w:tcPr>
          <w:p w14:paraId="54C84DFF" w14:textId="77777777" w:rsidR="00264196" w:rsidRPr="002207E9" w:rsidRDefault="00264196" w:rsidP="005B3D0A">
            <w:pPr>
              <w:pStyle w:val="a7"/>
              <w:ind w:left="284" w:firstLine="709"/>
              <w:rPr>
                <w:color w:val="0D0D0D" w:themeColor="text1" w:themeTint="F2"/>
                <w:sz w:val="24"/>
                <w:szCs w:val="24"/>
              </w:rPr>
            </w:pPr>
            <w:r>
              <w:rPr>
                <w:color w:val="0D0D0D" w:themeColor="text1" w:themeTint="F2"/>
                <w:sz w:val="24"/>
                <w:szCs w:val="24"/>
              </w:rPr>
              <w:t xml:space="preserve"> </w:t>
            </w:r>
            <w:r w:rsidRPr="002207E9">
              <w:rPr>
                <w:color w:val="0D0D0D" w:themeColor="text1" w:themeTint="F2"/>
                <w:sz w:val="24"/>
                <w:szCs w:val="24"/>
              </w:rPr>
              <w:t>8%</w:t>
            </w:r>
          </w:p>
        </w:tc>
      </w:tr>
      <w:tr w:rsidR="00264196" w:rsidRPr="002207E9" w14:paraId="274F6EF5" w14:textId="77777777" w:rsidTr="00264196">
        <w:trPr>
          <w:trHeight w:val="1264"/>
        </w:trPr>
        <w:tc>
          <w:tcPr>
            <w:tcW w:w="3685" w:type="dxa"/>
            <w:vAlign w:val="center"/>
          </w:tcPr>
          <w:p w14:paraId="78096964"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lastRenderedPageBreak/>
              <w:t>Количество учащихся со склонностями к радиотехнике и электронике</w:t>
            </w:r>
          </w:p>
        </w:tc>
        <w:tc>
          <w:tcPr>
            <w:tcW w:w="1701" w:type="dxa"/>
            <w:vAlign w:val="center"/>
          </w:tcPr>
          <w:p w14:paraId="1C1D2368"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2</w:t>
            </w:r>
          </w:p>
        </w:tc>
        <w:tc>
          <w:tcPr>
            <w:tcW w:w="1701" w:type="dxa"/>
            <w:vAlign w:val="center"/>
          </w:tcPr>
          <w:p w14:paraId="24E40CD9"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3</w:t>
            </w:r>
          </w:p>
        </w:tc>
        <w:tc>
          <w:tcPr>
            <w:tcW w:w="1134" w:type="dxa"/>
            <w:vAlign w:val="center"/>
          </w:tcPr>
          <w:p w14:paraId="5BCD9FEC"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8%</w:t>
            </w:r>
          </w:p>
        </w:tc>
        <w:tc>
          <w:tcPr>
            <w:tcW w:w="992" w:type="dxa"/>
            <w:vAlign w:val="center"/>
          </w:tcPr>
          <w:p w14:paraId="7A7CF853" w14:textId="77777777" w:rsidR="00264196" w:rsidRPr="002207E9" w:rsidRDefault="00264196" w:rsidP="005B3D0A">
            <w:pPr>
              <w:pStyle w:val="a7"/>
              <w:ind w:left="284" w:firstLine="709"/>
              <w:rPr>
                <w:color w:val="0D0D0D" w:themeColor="text1" w:themeTint="F2"/>
                <w:sz w:val="24"/>
                <w:szCs w:val="24"/>
              </w:rPr>
            </w:pPr>
            <w:r>
              <w:rPr>
                <w:color w:val="0D0D0D" w:themeColor="text1" w:themeTint="F2"/>
                <w:sz w:val="24"/>
                <w:szCs w:val="24"/>
              </w:rPr>
              <w:t xml:space="preserve"> </w:t>
            </w:r>
            <w:r w:rsidRPr="002207E9">
              <w:rPr>
                <w:color w:val="0D0D0D" w:themeColor="text1" w:themeTint="F2"/>
                <w:sz w:val="24"/>
                <w:szCs w:val="24"/>
              </w:rPr>
              <w:t>11%</w:t>
            </w:r>
          </w:p>
        </w:tc>
      </w:tr>
      <w:tr w:rsidR="00264196" w:rsidRPr="002207E9" w14:paraId="002DD4C7" w14:textId="77777777" w:rsidTr="00264196">
        <w:trPr>
          <w:trHeight w:val="1264"/>
        </w:trPr>
        <w:tc>
          <w:tcPr>
            <w:tcW w:w="3685" w:type="dxa"/>
            <w:vAlign w:val="center"/>
          </w:tcPr>
          <w:p w14:paraId="2D606893"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механике и конструированию</w:t>
            </w:r>
          </w:p>
        </w:tc>
        <w:tc>
          <w:tcPr>
            <w:tcW w:w="1701" w:type="dxa"/>
            <w:vAlign w:val="center"/>
          </w:tcPr>
          <w:p w14:paraId="66989263"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2</w:t>
            </w:r>
          </w:p>
        </w:tc>
        <w:tc>
          <w:tcPr>
            <w:tcW w:w="1701" w:type="dxa"/>
            <w:vAlign w:val="center"/>
          </w:tcPr>
          <w:p w14:paraId="0634C8A5"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2</w:t>
            </w:r>
          </w:p>
        </w:tc>
        <w:tc>
          <w:tcPr>
            <w:tcW w:w="1134" w:type="dxa"/>
            <w:vAlign w:val="center"/>
          </w:tcPr>
          <w:p w14:paraId="32020BE7"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8%</w:t>
            </w:r>
          </w:p>
        </w:tc>
        <w:tc>
          <w:tcPr>
            <w:tcW w:w="992" w:type="dxa"/>
            <w:vAlign w:val="center"/>
          </w:tcPr>
          <w:p w14:paraId="138F6BF8" w14:textId="77777777" w:rsidR="00264196" w:rsidRPr="002207E9" w:rsidRDefault="00264196" w:rsidP="005B3D0A">
            <w:pPr>
              <w:pStyle w:val="a7"/>
              <w:ind w:left="284" w:firstLine="709"/>
              <w:rPr>
                <w:color w:val="0D0D0D" w:themeColor="text1" w:themeTint="F2"/>
                <w:sz w:val="24"/>
                <w:szCs w:val="24"/>
              </w:rPr>
            </w:pPr>
            <w:r>
              <w:rPr>
                <w:color w:val="0D0D0D" w:themeColor="text1" w:themeTint="F2"/>
                <w:sz w:val="24"/>
                <w:szCs w:val="24"/>
              </w:rPr>
              <w:t xml:space="preserve"> </w:t>
            </w:r>
            <w:r w:rsidRPr="002207E9">
              <w:rPr>
                <w:color w:val="0D0D0D" w:themeColor="text1" w:themeTint="F2"/>
                <w:sz w:val="24"/>
                <w:szCs w:val="24"/>
              </w:rPr>
              <w:t>8%</w:t>
            </w:r>
          </w:p>
        </w:tc>
      </w:tr>
      <w:tr w:rsidR="00264196" w:rsidRPr="002207E9" w14:paraId="5C0C230A" w14:textId="77777777" w:rsidTr="00264196">
        <w:trPr>
          <w:trHeight w:val="1276"/>
        </w:trPr>
        <w:tc>
          <w:tcPr>
            <w:tcW w:w="3685" w:type="dxa"/>
            <w:vAlign w:val="center"/>
          </w:tcPr>
          <w:p w14:paraId="794874EF"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географии и геологии</w:t>
            </w:r>
          </w:p>
        </w:tc>
        <w:tc>
          <w:tcPr>
            <w:tcW w:w="1701" w:type="dxa"/>
            <w:vAlign w:val="center"/>
          </w:tcPr>
          <w:p w14:paraId="6BBB0031"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w:t>
            </w:r>
          </w:p>
        </w:tc>
        <w:tc>
          <w:tcPr>
            <w:tcW w:w="1701" w:type="dxa"/>
            <w:vAlign w:val="center"/>
          </w:tcPr>
          <w:p w14:paraId="00033A56"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w:t>
            </w:r>
          </w:p>
        </w:tc>
        <w:tc>
          <w:tcPr>
            <w:tcW w:w="1134" w:type="dxa"/>
            <w:vAlign w:val="center"/>
          </w:tcPr>
          <w:p w14:paraId="16E1A353"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w:t>
            </w:r>
          </w:p>
        </w:tc>
        <w:tc>
          <w:tcPr>
            <w:tcW w:w="992" w:type="dxa"/>
            <w:vAlign w:val="center"/>
          </w:tcPr>
          <w:p w14:paraId="694375D4" w14:textId="77777777" w:rsidR="00264196" w:rsidRPr="002207E9" w:rsidRDefault="00264196" w:rsidP="005B3D0A">
            <w:pPr>
              <w:pStyle w:val="a7"/>
              <w:rPr>
                <w:color w:val="0D0D0D" w:themeColor="text1" w:themeTint="F2"/>
                <w:sz w:val="24"/>
                <w:szCs w:val="24"/>
              </w:rPr>
            </w:pPr>
            <w:r w:rsidRPr="002207E9">
              <w:rPr>
                <w:color w:val="0D0D0D" w:themeColor="text1" w:themeTint="F2"/>
                <w:sz w:val="24"/>
                <w:szCs w:val="24"/>
              </w:rPr>
              <w:t>-</w:t>
            </w:r>
          </w:p>
        </w:tc>
      </w:tr>
      <w:tr w:rsidR="00264196" w:rsidRPr="002207E9" w14:paraId="5E69D9E4" w14:textId="77777777" w:rsidTr="00264196">
        <w:trPr>
          <w:trHeight w:val="1264"/>
        </w:trPr>
        <w:tc>
          <w:tcPr>
            <w:tcW w:w="3685" w:type="dxa"/>
            <w:vAlign w:val="center"/>
          </w:tcPr>
          <w:p w14:paraId="58A910B2"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литературе и искусству</w:t>
            </w:r>
          </w:p>
        </w:tc>
        <w:tc>
          <w:tcPr>
            <w:tcW w:w="1701" w:type="dxa"/>
            <w:vAlign w:val="center"/>
          </w:tcPr>
          <w:p w14:paraId="68F2633D"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w:t>
            </w:r>
          </w:p>
        </w:tc>
        <w:tc>
          <w:tcPr>
            <w:tcW w:w="1701" w:type="dxa"/>
            <w:vAlign w:val="center"/>
          </w:tcPr>
          <w:p w14:paraId="35D60E8D"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w:t>
            </w:r>
          </w:p>
        </w:tc>
        <w:tc>
          <w:tcPr>
            <w:tcW w:w="1134" w:type="dxa"/>
            <w:vAlign w:val="center"/>
          </w:tcPr>
          <w:p w14:paraId="6FF90692"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w:t>
            </w:r>
          </w:p>
        </w:tc>
        <w:tc>
          <w:tcPr>
            <w:tcW w:w="992" w:type="dxa"/>
            <w:vAlign w:val="center"/>
          </w:tcPr>
          <w:p w14:paraId="3F7DF697" w14:textId="77777777" w:rsidR="00264196" w:rsidRPr="002207E9" w:rsidRDefault="00264196" w:rsidP="005B3D0A">
            <w:pPr>
              <w:pStyle w:val="a7"/>
              <w:rPr>
                <w:color w:val="0D0D0D" w:themeColor="text1" w:themeTint="F2"/>
                <w:sz w:val="24"/>
                <w:szCs w:val="24"/>
              </w:rPr>
            </w:pPr>
            <w:r w:rsidRPr="002207E9">
              <w:rPr>
                <w:color w:val="0D0D0D" w:themeColor="text1" w:themeTint="F2"/>
                <w:sz w:val="24"/>
                <w:szCs w:val="24"/>
              </w:rPr>
              <w:t>-</w:t>
            </w:r>
          </w:p>
        </w:tc>
      </w:tr>
      <w:tr w:rsidR="00264196" w:rsidRPr="002207E9" w14:paraId="01FFD41B" w14:textId="77777777" w:rsidTr="00264196">
        <w:trPr>
          <w:trHeight w:val="847"/>
        </w:trPr>
        <w:tc>
          <w:tcPr>
            <w:tcW w:w="3685" w:type="dxa"/>
            <w:vAlign w:val="center"/>
          </w:tcPr>
          <w:p w14:paraId="1DD8F445"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истории и политике</w:t>
            </w:r>
          </w:p>
        </w:tc>
        <w:tc>
          <w:tcPr>
            <w:tcW w:w="1701" w:type="dxa"/>
            <w:vAlign w:val="center"/>
          </w:tcPr>
          <w:p w14:paraId="271FB8E2"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1</w:t>
            </w:r>
          </w:p>
        </w:tc>
        <w:tc>
          <w:tcPr>
            <w:tcW w:w="1701" w:type="dxa"/>
            <w:vAlign w:val="center"/>
          </w:tcPr>
          <w:p w14:paraId="07048A53"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w:t>
            </w:r>
          </w:p>
        </w:tc>
        <w:tc>
          <w:tcPr>
            <w:tcW w:w="1134" w:type="dxa"/>
            <w:vAlign w:val="center"/>
          </w:tcPr>
          <w:p w14:paraId="543B4BEC"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4%</w:t>
            </w:r>
          </w:p>
        </w:tc>
        <w:tc>
          <w:tcPr>
            <w:tcW w:w="992" w:type="dxa"/>
            <w:vAlign w:val="center"/>
          </w:tcPr>
          <w:p w14:paraId="01DC784D" w14:textId="77777777" w:rsidR="00264196" w:rsidRPr="002207E9" w:rsidRDefault="00264196" w:rsidP="005B3D0A">
            <w:pPr>
              <w:pStyle w:val="a7"/>
              <w:rPr>
                <w:color w:val="0D0D0D" w:themeColor="text1" w:themeTint="F2"/>
                <w:sz w:val="24"/>
                <w:szCs w:val="24"/>
              </w:rPr>
            </w:pPr>
            <w:r w:rsidRPr="002207E9">
              <w:rPr>
                <w:color w:val="0D0D0D" w:themeColor="text1" w:themeTint="F2"/>
                <w:sz w:val="24"/>
                <w:szCs w:val="24"/>
              </w:rPr>
              <w:t>-</w:t>
            </w:r>
          </w:p>
        </w:tc>
      </w:tr>
      <w:tr w:rsidR="00264196" w:rsidRPr="002207E9" w14:paraId="265FB77B" w14:textId="77777777" w:rsidTr="00264196">
        <w:trPr>
          <w:trHeight w:val="1264"/>
        </w:trPr>
        <w:tc>
          <w:tcPr>
            <w:tcW w:w="3685" w:type="dxa"/>
            <w:vAlign w:val="center"/>
          </w:tcPr>
          <w:p w14:paraId="4E78B0C7"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педагогике и медицине</w:t>
            </w:r>
          </w:p>
        </w:tc>
        <w:tc>
          <w:tcPr>
            <w:tcW w:w="1701" w:type="dxa"/>
            <w:vAlign w:val="center"/>
          </w:tcPr>
          <w:p w14:paraId="0722B023"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3</w:t>
            </w:r>
          </w:p>
        </w:tc>
        <w:tc>
          <w:tcPr>
            <w:tcW w:w="1701" w:type="dxa"/>
            <w:vAlign w:val="center"/>
          </w:tcPr>
          <w:p w14:paraId="58CBE57C"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w:t>
            </w:r>
          </w:p>
        </w:tc>
        <w:tc>
          <w:tcPr>
            <w:tcW w:w="1134" w:type="dxa"/>
            <w:vAlign w:val="center"/>
          </w:tcPr>
          <w:p w14:paraId="212FBDC9"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12%</w:t>
            </w:r>
          </w:p>
        </w:tc>
        <w:tc>
          <w:tcPr>
            <w:tcW w:w="992" w:type="dxa"/>
            <w:vAlign w:val="center"/>
          </w:tcPr>
          <w:p w14:paraId="3F908589" w14:textId="77777777" w:rsidR="00264196" w:rsidRPr="002207E9" w:rsidRDefault="00264196" w:rsidP="005B3D0A">
            <w:pPr>
              <w:pStyle w:val="a7"/>
              <w:rPr>
                <w:color w:val="0D0D0D" w:themeColor="text1" w:themeTint="F2"/>
                <w:sz w:val="24"/>
                <w:szCs w:val="24"/>
              </w:rPr>
            </w:pPr>
            <w:r w:rsidRPr="002207E9">
              <w:rPr>
                <w:color w:val="0D0D0D" w:themeColor="text1" w:themeTint="F2"/>
                <w:sz w:val="24"/>
                <w:szCs w:val="24"/>
              </w:rPr>
              <w:t>-</w:t>
            </w:r>
          </w:p>
        </w:tc>
      </w:tr>
      <w:tr w:rsidR="00264196" w:rsidRPr="002207E9" w14:paraId="75E16D68" w14:textId="77777777" w:rsidTr="00264196">
        <w:trPr>
          <w:trHeight w:val="1264"/>
        </w:trPr>
        <w:tc>
          <w:tcPr>
            <w:tcW w:w="3685" w:type="dxa"/>
            <w:vAlign w:val="center"/>
          </w:tcPr>
          <w:p w14:paraId="410EB3F0"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предпринимательству и домоводству</w:t>
            </w:r>
          </w:p>
        </w:tc>
        <w:tc>
          <w:tcPr>
            <w:tcW w:w="1701" w:type="dxa"/>
            <w:vAlign w:val="center"/>
          </w:tcPr>
          <w:p w14:paraId="6C19D840"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w:t>
            </w:r>
          </w:p>
        </w:tc>
        <w:tc>
          <w:tcPr>
            <w:tcW w:w="1701" w:type="dxa"/>
            <w:vAlign w:val="center"/>
          </w:tcPr>
          <w:p w14:paraId="3689F5D4"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2</w:t>
            </w:r>
          </w:p>
        </w:tc>
        <w:tc>
          <w:tcPr>
            <w:tcW w:w="1134" w:type="dxa"/>
            <w:vAlign w:val="center"/>
          </w:tcPr>
          <w:p w14:paraId="65A8931D"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w:t>
            </w:r>
          </w:p>
        </w:tc>
        <w:tc>
          <w:tcPr>
            <w:tcW w:w="992" w:type="dxa"/>
            <w:vAlign w:val="center"/>
          </w:tcPr>
          <w:p w14:paraId="0F20BC38" w14:textId="77777777" w:rsidR="00264196" w:rsidRPr="002207E9" w:rsidRDefault="00264196" w:rsidP="005B3D0A">
            <w:pPr>
              <w:pStyle w:val="a7"/>
              <w:ind w:left="284"/>
              <w:rPr>
                <w:color w:val="0D0D0D" w:themeColor="text1" w:themeTint="F2"/>
                <w:sz w:val="24"/>
                <w:szCs w:val="24"/>
              </w:rPr>
            </w:pPr>
            <w:r w:rsidRPr="002207E9">
              <w:rPr>
                <w:color w:val="0D0D0D" w:themeColor="text1" w:themeTint="F2"/>
                <w:sz w:val="24"/>
                <w:szCs w:val="24"/>
              </w:rPr>
              <w:t>8%</w:t>
            </w:r>
          </w:p>
        </w:tc>
      </w:tr>
      <w:tr w:rsidR="00264196" w:rsidRPr="002207E9" w14:paraId="1D69B638" w14:textId="77777777" w:rsidTr="00264196">
        <w:trPr>
          <w:trHeight w:val="1276"/>
        </w:trPr>
        <w:tc>
          <w:tcPr>
            <w:tcW w:w="3685" w:type="dxa"/>
            <w:vAlign w:val="center"/>
          </w:tcPr>
          <w:p w14:paraId="642F3068" w14:textId="77777777" w:rsidR="00264196" w:rsidRPr="002207E9" w:rsidRDefault="00264196" w:rsidP="00507594">
            <w:pPr>
              <w:pStyle w:val="a7"/>
              <w:ind w:left="284"/>
              <w:jc w:val="both"/>
              <w:rPr>
                <w:color w:val="0D0D0D" w:themeColor="text1" w:themeTint="F2"/>
                <w:sz w:val="24"/>
                <w:szCs w:val="24"/>
              </w:rPr>
            </w:pPr>
            <w:r w:rsidRPr="002207E9">
              <w:rPr>
                <w:color w:val="0D0D0D" w:themeColor="text1" w:themeTint="F2"/>
                <w:sz w:val="24"/>
                <w:szCs w:val="24"/>
              </w:rPr>
              <w:t>Количество учащихся  со склонностями к спорту и военному делу</w:t>
            </w:r>
          </w:p>
        </w:tc>
        <w:tc>
          <w:tcPr>
            <w:tcW w:w="1701" w:type="dxa"/>
            <w:vAlign w:val="center"/>
          </w:tcPr>
          <w:p w14:paraId="0160E8EA"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1</w:t>
            </w:r>
          </w:p>
        </w:tc>
        <w:tc>
          <w:tcPr>
            <w:tcW w:w="1701" w:type="dxa"/>
            <w:vAlign w:val="center"/>
          </w:tcPr>
          <w:p w14:paraId="7DD41865" w14:textId="77777777" w:rsidR="00264196" w:rsidRPr="002207E9" w:rsidRDefault="00264196" w:rsidP="005B3D0A">
            <w:pPr>
              <w:pStyle w:val="a7"/>
              <w:ind w:left="284" w:firstLine="709"/>
              <w:rPr>
                <w:color w:val="0D0D0D" w:themeColor="text1" w:themeTint="F2"/>
                <w:sz w:val="24"/>
                <w:szCs w:val="24"/>
              </w:rPr>
            </w:pPr>
            <w:r w:rsidRPr="002207E9">
              <w:rPr>
                <w:color w:val="0D0D0D" w:themeColor="text1" w:themeTint="F2"/>
                <w:sz w:val="24"/>
                <w:szCs w:val="24"/>
              </w:rPr>
              <w:t>1</w:t>
            </w:r>
          </w:p>
        </w:tc>
        <w:tc>
          <w:tcPr>
            <w:tcW w:w="1134" w:type="dxa"/>
            <w:vAlign w:val="center"/>
          </w:tcPr>
          <w:p w14:paraId="4CB8CE28" w14:textId="77777777" w:rsidR="00264196" w:rsidRPr="002207E9" w:rsidRDefault="00264196" w:rsidP="00264196">
            <w:pPr>
              <w:pStyle w:val="a7"/>
              <w:jc w:val="center"/>
              <w:rPr>
                <w:color w:val="0D0D0D" w:themeColor="text1" w:themeTint="F2"/>
                <w:sz w:val="24"/>
                <w:szCs w:val="24"/>
              </w:rPr>
            </w:pPr>
            <w:r w:rsidRPr="002207E9">
              <w:rPr>
                <w:color w:val="0D0D0D" w:themeColor="text1" w:themeTint="F2"/>
                <w:sz w:val="24"/>
                <w:szCs w:val="24"/>
              </w:rPr>
              <w:t>4%</w:t>
            </w:r>
          </w:p>
        </w:tc>
        <w:tc>
          <w:tcPr>
            <w:tcW w:w="992" w:type="dxa"/>
            <w:vAlign w:val="center"/>
          </w:tcPr>
          <w:p w14:paraId="68C9B676" w14:textId="77777777" w:rsidR="00264196" w:rsidRPr="002207E9" w:rsidRDefault="00264196" w:rsidP="005B3D0A">
            <w:pPr>
              <w:pStyle w:val="a7"/>
              <w:ind w:left="284"/>
              <w:rPr>
                <w:color w:val="0D0D0D" w:themeColor="text1" w:themeTint="F2"/>
                <w:sz w:val="24"/>
                <w:szCs w:val="24"/>
              </w:rPr>
            </w:pPr>
            <w:r w:rsidRPr="002207E9">
              <w:rPr>
                <w:color w:val="0D0D0D" w:themeColor="text1" w:themeTint="F2"/>
                <w:sz w:val="24"/>
                <w:szCs w:val="24"/>
              </w:rPr>
              <w:t>4%</w:t>
            </w:r>
          </w:p>
        </w:tc>
      </w:tr>
    </w:tbl>
    <w:p w14:paraId="7B8044A7" w14:textId="77777777" w:rsidR="00F72FBF" w:rsidRPr="002207E9" w:rsidRDefault="00344460" w:rsidP="00EA29BF">
      <w:pPr>
        <w:pStyle w:val="a7"/>
        <w:spacing w:after="0" w:line="360" w:lineRule="auto"/>
        <w:ind w:left="284" w:firstLine="709"/>
        <w:jc w:val="both"/>
        <w:rPr>
          <w:color w:val="0D0D0D" w:themeColor="text1" w:themeTint="F2"/>
        </w:rPr>
      </w:pPr>
      <w:r w:rsidRPr="002207E9">
        <w:rPr>
          <w:b/>
          <w:bCs/>
          <w:color w:val="0D0D0D" w:themeColor="text1" w:themeTint="F2"/>
        </w:rPr>
        <w:t>Вывод</w:t>
      </w:r>
      <w:r w:rsidRPr="002207E9">
        <w:rPr>
          <w:color w:val="0D0D0D" w:themeColor="text1" w:themeTint="F2"/>
        </w:rPr>
        <w:t>:</w:t>
      </w:r>
      <w:r w:rsidR="00AC7873" w:rsidRPr="002207E9">
        <w:rPr>
          <w:color w:val="0D0D0D" w:themeColor="text1" w:themeTint="F2"/>
        </w:rPr>
        <w:t xml:space="preserve"> статистический анализ позволяет определить, что учащихся 11 класса не привлекают следующие дисциплины и направления: география и геология, л</w:t>
      </w:r>
      <w:r w:rsidR="009C2537" w:rsidRPr="002207E9">
        <w:rPr>
          <w:color w:val="0D0D0D" w:themeColor="text1" w:themeTint="F2"/>
        </w:rPr>
        <w:t xml:space="preserve">итература и искусство. </w:t>
      </w:r>
      <w:r w:rsidR="00847B96" w:rsidRPr="002207E9">
        <w:rPr>
          <w:color w:val="0D0D0D" w:themeColor="text1" w:themeTint="F2"/>
        </w:rPr>
        <w:t>Выпускникам интересны: н</w:t>
      </w:r>
      <w:r w:rsidR="009C2537" w:rsidRPr="002207E9">
        <w:rPr>
          <w:color w:val="0D0D0D" w:themeColor="text1" w:themeTint="F2"/>
        </w:rPr>
        <w:t>а первом месте</w:t>
      </w:r>
      <w:r w:rsidR="00AC7873" w:rsidRPr="002207E9">
        <w:rPr>
          <w:color w:val="0D0D0D" w:themeColor="text1" w:themeTint="F2"/>
        </w:rPr>
        <w:t xml:space="preserve"> – физика и математика</w:t>
      </w:r>
      <w:r w:rsidR="009C2537" w:rsidRPr="002207E9">
        <w:rPr>
          <w:color w:val="0D0D0D" w:themeColor="text1" w:themeTint="F2"/>
        </w:rPr>
        <w:t xml:space="preserve"> – 19%</w:t>
      </w:r>
      <w:r w:rsidR="00847B96" w:rsidRPr="002207E9">
        <w:rPr>
          <w:color w:val="0D0D0D" w:themeColor="text1" w:themeTint="F2"/>
        </w:rPr>
        <w:t>, радиотехника и электроника – 19%</w:t>
      </w:r>
      <w:r w:rsidR="00AC7873" w:rsidRPr="002207E9">
        <w:rPr>
          <w:color w:val="0D0D0D" w:themeColor="text1" w:themeTint="F2"/>
        </w:rPr>
        <w:t xml:space="preserve">. </w:t>
      </w:r>
      <w:r w:rsidR="00847B96" w:rsidRPr="002207E9">
        <w:rPr>
          <w:color w:val="0D0D0D" w:themeColor="text1" w:themeTint="F2"/>
        </w:rPr>
        <w:t>Немногим меньше отдано предпочтение химии и биологии, механике и конструированию – по 16%. Такие дисциплины, как педагогика и медицина, заинтересовали  12%  продиагностированных, предпринимательство и домоводство – 8%,  спорт и военное дело – 8%.  В то же время</w:t>
      </w:r>
      <w:r w:rsidR="00AC7873" w:rsidRPr="002207E9">
        <w:rPr>
          <w:color w:val="0D0D0D" w:themeColor="text1" w:themeTint="F2"/>
        </w:rPr>
        <w:t xml:space="preserve"> 4% не имеют выраженных профессиональных интересов, что свидетельствует о их неготовности к профессиональному </w:t>
      </w:r>
      <w:r w:rsidR="0027764E" w:rsidRPr="002207E9">
        <w:rPr>
          <w:color w:val="0D0D0D" w:themeColor="text1" w:themeTint="F2"/>
        </w:rPr>
        <w:t>самоопределению</w:t>
      </w:r>
      <w:r w:rsidR="00EA29BF">
        <w:rPr>
          <w:color w:val="0D0D0D" w:themeColor="text1" w:themeTint="F2"/>
        </w:rPr>
        <w:t>.</w:t>
      </w:r>
    </w:p>
    <w:p w14:paraId="02D6B15C" w14:textId="77777777" w:rsidR="00344460" w:rsidRPr="002207E9" w:rsidRDefault="00344460" w:rsidP="000016B4">
      <w:pPr>
        <w:pStyle w:val="a7"/>
        <w:spacing w:before="0" w:beforeAutospacing="0" w:after="0" w:afterAutospacing="0" w:line="360" w:lineRule="auto"/>
        <w:jc w:val="both"/>
        <w:rPr>
          <w:b/>
          <w:bCs/>
          <w:color w:val="0D0D0D" w:themeColor="text1" w:themeTint="F2"/>
        </w:rPr>
      </w:pPr>
    </w:p>
    <w:p w14:paraId="015EBF1D" w14:textId="77777777" w:rsidR="009F1595" w:rsidRPr="002207E9" w:rsidRDefault="00F72FBF" w:rsidP="00D65103">
      <w:pPr>
        <w:spacing w:line="360" w:lineRule="auto"/>
        <w:ind w:left="284" w:firstLine="709"/>
        <w:jc w:val="both"/>
      </w:pPr>
      <w:r w:rsidRPr="002207E9">
        <w:lastRenderedPageBreak/>
        <w:t>С целью</w:t>
      </w:r>
      <w:r w:rsidR="004401D2" w:rsidRPr="002207E9">
        <w:t xml:space="preserve"> </w:t>
      </w:r>
      <w:r w:rsidRPr="002207E9">
        <w:t>определения</w:t>
      </w:r>
      <w:r w:rsidR="009F1595" w:rsidRPr="002207E9">
        <w:t xml:space="preserve"> типа мышления и творческих способностей учащихся, отображающих индивидуальные способы переработки информации, являющихся важнейшей личностной характеристикой человека, определяющей его стиль деятельности, склонности, интересы и профессиональну</w:t>
      </w:r>
      <w:r w:rsidRPr="002207E9">
        <w:t>ю направленность, а также позволяющей прогнозировать успешность</w:t>
      </w:r>
      <w:r w:rsidR="009F1595" w:rsidRPr="002207E9">
        <w:t xml:space="preserve"> в конкретных вида</w:t>
      </w:r>
      <w:r w:rsidRPr="002207E9">
        <w:t xml:space="preserve">х профессиональной деятельности </w:t>
      </w:r>
      <w:r w:rsidR="009D2E12" w:rsidRPr="002207E9">
        <w:t xml:space="preserve"> с выпускниками 11 класса была проведена </w:t>
      </w:r>
      <w:bookmarkStart w:id="4" w:name="_Hlk121740294"/>
      <w:r w:rsidR="009D2E12" w:rsidRPr="002207E9">
        <w:rPr>
          <w:bCs/>
        </w:rPr>
        <w:t>методика «</w:t>
      </w:r>
      <w:r w:rsidR="007D1088" w:rsidRPr="002207E9">
        <w:rPr>
          <w:bCs/>
        </w:rPr>
        <w:t>Тип мышления» (Метод</w:t>
      </w:r>
      <w:r w:rsidR="009D2E12" w:rsidRPr="002207E9">
        <w:rPr>
          <w:bCs/>
        </w:rPr>
        <w:t xml:space="preserve">ика определения типа мышления в </w:t>
      </w:r>
      <w:r w:rsidR="007D1088" w:rsidRPr="002207E9">
        <w:rPr>
          <w:bCs/>
        </w:rPr>
        <w:t xml:space="preserve">модификации Г.В. </w:t>
      </w:r>
      <w:proofErr w:type="spellStart"/>
      <w:r w:rsidR="007D1088" w:rsidRPr="002207E9">
        <w:rPr>
          <w:bCs/>
        </w:rPr>
        <w:t>Резапкиной</w:t>
      </w:r>
      <w:proofErr w:type="spellEnd"/>
      <w:r w:rsidR="007D1088" w:rsidRPr="002207E9">
        <w:rPr>
          <w:bCs/>
        </w:rPr>
        <w:t>)</w:t>
      </w:r>
      <w:r w:rsidR="009D2E12" w:rsidRPr="002207E9">
        <w:rPr>
          <w:bCs/>
        </w:rPr>
        <w:t>. В итоге были получены следующие результаты:</w:t>
      </w:r>
    </w:p>
    <w:tbl>
      <w:tblPr>
        <w:tblStyle w:val="af0"/>
        <w:tblW w:w="9356" w:type="dxa"/>
        <w:tblInd w:w="392" w:type="dxa"/>
        <w:tblLayout w:type="fixed"/>
        <w:tblLook w:val="04A0" w:firstRow="1" w:lastRow="0" w:firstColumn="1" w:lastColumn="0" w:noHBand="0" w:noVBand="1"/>
      </w:tblPr>
      <w:tblGrid>
        <w:gridCol w:w="1836"/>
        <w:gridCol w:w="14"/>
        <w:gridCol w:w="1503"/>
        <w:gridCol w:w="71"/>
        <w:gridCol w:w="1560"/>
        <w:gridCol w:w="14"/>
        <w:gridCol w:w="1381"/>
        <w:gridCol w:w="14"/>
        <w:gridCol w:w="992"/>
        <w:gridCol w:w="993"/>
        <w:gridCol w:w="978"/>
      </w:tblGrid>
      <w:tr w:rsidR="00264196" w:rsidRPr="002207E9" w14:paraId="1D0C5811" w14:textId="77777777" w:rsidTr="00DB0064">
        <w:tc>
          <w:tcPr>
            <w:tcW w:w="1836" w:type="dxa"/>
            <w:vMerge w:val="restart"/>
            <w:vAlign w:val="center"/>
          </w:tcPr>
          <w:bookmarkEnd w:id="4"/>
          <w:p w14:paraId="2AD660DA" w14:textId="77777777" w:rsidR="00264196" w:rsidRPr="002207E9" w:rsidRDefault="00264196" w:rsidP="00507594">
            <w:pPr>
              <w:ind w:left="284"/>
              <w:jc w:val="both"/>
              <w:rPr>
                <w:rFonts w:eastAsiaTheme="minorHAnsi"/>
                <w:sz w:val="24"/>
                <w:szCs w:val="24"/>
                <w:lang w:eastAsia="en-US"/>
              </w:rPr>
            </w:pPr>
            <w:r w:rsidRPr="002207E9">
              <w:rPr>
                <w:rFonts w:eastAsiaTheme="minorHAnsi"/>
                <w:sz w:val="24"/>
                <w:szCs w:val="24"/>
                <w:lang w:eastAsia="en-US"/>
              </w:rPr>
              <w:t>Наименование параметра</w:t>
            </w:r>
          </w:p>
        </w:tc>
        <w:tc>
          <w:tcPr>
            <w:tcW w:w="4543" w:type="dxa"/>
            <w:gridSpan w:val="6"/>
            <w:vAlign w:val="center"/>
          </w:tcPr>
          <w:p w14:paraId="7D4E6733"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Количество человек</w:t>
            </w:r>
          </w:p>
        </w:tc>
        <w:tc>
          <w:tcPr>
            <w:tcW w:w="2977" w:type="dxa"/>
            <w:gridSpan w:val="4"/>
            <w:vMerge w:val="restart"/>
            <w:vAlign w:val="center"/>
          </w:tcPr>
          <w:p w14:paraId="43D9FEAF"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Процентное соотношение испытуемых</w:t>
            </w:r>
          </w:p>
        </w:tc>
      </w:tr>
      <w:tr w:rsidR="00264196" w:rsidRPr="002207E9" w14:paraId="529C70C3" w14:textId="77777777" w:rsidTr="00DB0064">
        <w:tc>
          <w:tcPr>
            <w:tcW w:w="1836" w:type="dxa"/>
            <w:vMerge/>
            <w:vAlign w:val="center"/>
          </w:tcPr>
          <w:p w14:paraId="7D9B4B81" w14:textId="77777777" w:rsidR="00264196" w:rsidRPr="002207E9" w:rsidRDefault="00264196" w:rsidP="000016B4">
            <w:pPr>
              <w:ind w:left="284" w:firstLine="709"/>
              <w:jc w:val="both"/>
              <w:rPr>
                <w:rFonts w:eastAsiaTheme="minorHAnsi"/>
                <w:sz w:val="24"/>
                <w:szCs w:val="24"/>
                <w:lang w:eastAsia="en-US"/>
              </w:rPr>
            </w:pPr>
          </w:p>
        </w:tc>
        <w:tc>
          <w:tcPr>
            <w:tcW w:w="1588" w:type="dxa"/>
            <w:gridSpan w:val="3"/>
            <w:vAlign w:val="center"/>
          </w:tcPr>
          <w:p w14:paraId="49AC9111"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 xml:space="preserve">Показавших низкий </w:t>
            </w:r>
            <w:r w:rsidRPr="002207E9">
              <w:rPr>
                <w:sz w:val="24"/>
                <w:szCs w:val="24"/>
                <w:lang w:eastAsia="en-US"/>
              </w:rPr>
              <w:t>уровень развития данного типа мышления</w:t>
            </w:r>
          </w:p>
        </w:tc>
        <w:tc>
          <w:tcPr>
            <w:tcW w:w="1560" w:type="dxa"/>
            <w:vAlign w:val="center"/>
          </w:tcPr>
          <w:p w14:paraId="7C462718"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Показавших средний</w:t>
            </w:r>
            <w:r w:rsidRPr="002207E9">
              <w:rPr>
                <w:sz w:val="24"/>
                <w:szCs w:val="24"/>
                <w:lang w:eastAsia="en-US"/>
              </w:rPr>
              <w:t xml:space="preserve"> уровень развития данного типа мышления</w:t>
            </w:r>
          </w:p>
        </w:tc>
        <w:tc>
          <w:tcPr>
            <w:tcW w:w="1395" w:type="dxa"/>
            <w:gridSpan w:val="2"/>
            <w:vAlign w:val="center"/>
          </w:tcPr>
          <w:p w14:paraId="2A56AF78"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 xml:space="preserve">Показавших высокий </w:t>
            </w:r>
            <w:r w:rsidRPr="002207E9">
              <w:rPr>
                <w:sz w:val="24"/>
                <w:szCs w:val="24"/>
                <w:lang w:eastAsia="en-US"/>
              </w:rPr>
              <w:t>уровень развития данного типа мышления</w:t>
            </w:r>
          </w:p>
        </w:tc>
        <w:tc>
          <w:tcPr>
            <w:tcW w:w="2977" w:type="dxa"/>
            <w:gridSpan w:val="4"/>
            <w:vMerge/>
            <w:vAlign w:val="center"/>
          </w:tcPr>
          <w:p w14:paraId="5A9649DC" w14:textId="77777777" w:rsidR="00264196" w:rsidRPr="002207E9" w:rsidRDefault="00264196" w:rsidP="000016B4">
            <w:pPr>
              <w:ind w:left="284" w:firstLine="709"/>
              <w:jc w:val="both"/>
              <w:rPr>
                <w:rFonts w:eastAsiaTheme="minorHAnsi"/>
                <w:sz w:val="24"/>
                <w:szCs w:val="24"/>
                <w:lang w:eastAsia="en-US"/>
              </w:rPr>
            </w:pPr>
          </w:p>
        </w:tc>
      </w:tr>
      <w:tr w:rsidR="00264196" w:rsidRPr="002207E9" w14:paraId="76C385EF" w14:textId="77777777" w:rsidTr="00DB0064">
        <w:tc>
          <w:tcPr>
            <w:tcW w:w="1850" w:type="dxa"/>
            <w:gridSpan w:val="2"/>
            <w:vAlign w:val="center"/>
          </w:tcPr>
          <w:p w14:paraId="569EBBA2"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Количество учащихся,  проходивших диагностику</w:t>
            </w:r>
          </w:p>
        </w:tc>
        <w:tc>
          <w:tcPr>
            <w:tcW w:w="4543" w:type="dxa"/>
            <w:gridSpan w:val="6"/>
            <w:vAlign w:val="center"/>
          </w:tcPr>
          <w:p w14:paraId="22912B0B"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26</w:t>
            </w:r>
          </w:p>
        </w:tc>
        <w:tc>
          <w:tcPr>
            <w:tcW w:w="2962" w:type="dxa"/>
            <w:gridSpan w:val="3"/>
            <w:vAlign w:val="center"/>
          </w:tcPr>
          <w:p w14:paraId="362CFBC5"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100%</w:t>
            </w:r>
          </w:p>
        </w:tc>
      </w:tr>
      <w:tr w:rsidR="00264196" w:rsidRPr="002207E9" w14:paraId="736A64D4" w14:textId="77777777" w:rsidTr="00DB0064">
        <w:tc>
          <w:tcPr>
            <w:tcW w:w="1850" w:type="dxa"/>
            <w:gridSpan w:val="2"/>
            <w:vAlign w:val="center"/>
          </w:tcPr>
          <w:p w14:paraId="45F62C11"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 xml:space="preserve">Количество учащихся с </w:t>
            </w:r>
            <w:r w:rsidRPr="002207E9">
              <w:rPr>
                <w:sz w:val="24"/>
                <w:szCs w:val="24"/>
                <w:lang w:eastAsia="en-US"/>
              </w:rPr>
              <w:t>предметно-действенным типом мышления</w:t>
            </w:r>
          </w:p>
        </w:tc>
        <w:tc>
          <w:tcPr>
            <w:tcW w:w="1503" w:type="dxa"/>
            <w:vAlign w:val="center"/>
          </w:tcPr>
          <w:p w14:paraId="100566F7"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3</w:t>
            </w:r>
          </w:p>
        </w:tc>
        <w:tc>
          <w:tcPr>
            <w:tcW w:w="1645" w:type="dxa"/>
            <w:gridSpan w:val="3"/>
            <w:vAlign w:val="center"/>
          </w:tcPr>
          <w:p w14:paraId="3A4BBC97"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2</w:t>
            </w:r>
          </w:p>
        </w:tc>
        <w:tc>
          <w:tcPr>
            <w:tcW w:w="1395" w:type="dxa"/>
            <w:gridSpan w:val="2"/>
            <w:vAlign w:val="center"/>
          </w:tcPr>
          <w:p w14:paraId="068EC2CD"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4</w:t>
            </w:r>
          </w:p>
        </w:tc>
        <w:tc>
          <w:tcPr>
            <w:tcW w:w="992" w:type="dxa"/>
            <w:vAlign w:val="center"/>
          </w:tcPr>
          <w:p w14:paraId="2DD3F310"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 xml:space="preserve"> </w:t>
            </w:r>
            <w:r w:rsidRPr="002207E9">
              <w:rPr>
                <w:rFonts w:eastAsiaTheme="minorHAnsi"/>
                <w:sz w:val="24"/>
                <w:szCs w:val="24"/>
                <w:lang w:eastAsia="en-US"/>
              </w:rPr>
              <w:t>12%</w:t>
            </w:r>
          </w:p>
        </w:tc>
        <w:tc>
          <w:tcPr>
            <w:tcW w:w="993" w:type="dxa"/>
            <w:vAlign w:val="center"/>
          </w:tcPr>
          <w:p w14:paraId="37207651"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 xml:space="preserve"> </w:t>
            </w:r>
            <w:r w:rsidRPr="002207E9">
              <w:rPr>
                <w:rFonts w:eastAsiaTheme="minorHAnsi"/>
                <w:sz w:val="24"/>
                <w:szCs w:val="24"/>
                <w:lang w:eastAsia="en-US"/>
              </w:rPr>
              <w:t>8%</w:t>
            </w:r>
          </w:p>
        </w:tc>
        <w:tc>
          <w:tcPr>
            <w:tcW w:w="977" w:type="dxa"/>
            <w:vAlign w:val="center"/>
          </w:tcPr>
          <w:p w14:paraId="7367E288" w14:textId="77777777" w:rsidR="00264196" w:rsidRPr="002207E9" w:rsidRDefault="00DB0064" w:rsidP="000016B4">
            <w:pPr>
              <w:ind w:left="284" w:firstLine="709"/>
              <w:jc w:val="both"/>
              <w:rPr>
                <w:rFonts w:eastAsiaTheme="minorHAnsi"/>
                <w:sz w:val="24"/>
                <w:szCs w:val="24"/>
                <w:lang w:eastAsia="en-US"/>
              </w:rPr>
            </w:pPr>
            <w:r>
              <w:rPr>
                <w:rFonts w:eastAsiaTheme="minorHAnsi"/>
                <w:sz w:val="24"/>
                <w:szCs w:val="24"/>
                <w:lang w:eastAsia="en-US"/>
              </w:rPr>
              <w:t>115</w:t>
            </w:r>
            <w:r w:rsidR="00264196" w:rsidRPr="002207E9">
              <w:rPr>
                <w:rFonts w:eastAsiaTheme="minorHAnsi"/>
                <w:sz w:val="24"/>
                <w:szCs w:val="24"/>
                <w:lang w:eastAsia="en-US"/>
              </w:rPr>
              <w:t>%</w:t>
            </w:r>
          </w:p>
        </w:tc>
      </w:tr>
      <w:tr w:rsidR="00264196" w:rsidRPr="002207E9" w14:paraId="14A9FC47" w14:textId="77777777" w:rsidTr="00DB0064">
        <w:tc>
          <w:tcPr>
            <w:tcW w:w="1850" w:type="dxa"/>
            <w:gridSpan w:val="2"/>
            <w:vAlign w:val="center"/>
          </w:tcPr>
          <w:p w14:paraId="53AB08BC"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 xml:space="preserve">Количество учащихся с </w:t>
            </w:r>
            <w:r w:rsidRPr="002207E9">
              <w:rPr>
                <w:sz w:val="24"/>
                <w:szCs w:val="24"/>
                <w:lang w:eastAsia="en-US"/>
              </w:rPr>
              <w:t>абстрактно-символическим типом мышления</w:t>
            </w:r>
          </w:p>
        </w:tc>
        <w:tc>
          <w:tcPr>
            <w:tcW w:w="1503" w:type="dxa"/>
            <w:vAlign w:val="center"/>
          </w:tcPr>
          <w:p w14:paraId="637AE78A"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10</w:t>
            </w:r>
          </w:p>
        </w:tc>
        <w:tc>
          <w:tcPr>
            <w:tcW w:w="1645" w:type="dxa"/>
            <w:gridSpan w:val="3"/>
            <w:vAlign w:val="center"/>
          </w:tcPr>
          <w:p w14:paraId="7D1191C4"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5</w:t>
            </w:r>
          </w:p>
        </w:tc>
        <w:tc>
          <w:tcPr>
            <w:tcW w:w="1395" w:type="dxa"/>
            <w:gridSpan w:val="2"/>
            <w:vAlign w:val="center"/>
          </w:tcPr>
          <w:p w14:paraId="2611F6FA"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5</w:t>
            </w:r>
          </w:p>
        </w:tc>
        <w:tc>
          <w:tcPr>
            <w:tcW w:w="992" w:type="dxa"/>
            <w:vAlign w:val="center"/>
          </w:tcPr>
          <w:p w14:paraId="1A3CA885"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 xml:space="preserve"> </w:t>
            </w:r>
            <w:r w:rsidRPr="002207E9">
              <w:rPr>
                <w:rFonts w:eastAsiaTheme="minorHAnsi"/>
                <w:sz w:val="24"/>
                <w:szCs w:val="24"/>
                <w:lang w:eastAsia="en-US"/>
              </w:rPr>
              <w:t>38%</w:t>
            </w:r>
          </w:p>
        </w:tc>
        <w:tc>
          <w:tcPr>
            <w:tcW w:w="993" w:type="dxa"/>
            <w:vAlign w:val="center"/>
          </w:tcPr>
          <w:p w14:paraId="2419A5AC"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 xml:space="preserve"> </w:t>
            </w:r>
            <w:r w:rsidRPr="002207E9">
              <w:rPr>
                <w:rFonts w:eastAsiaTheme="minorHAnsi"/>
                <w:sz w:val="24"/>
                <w:szCs w:val="24"/>
                <w:lang w:eastAsia="en-US"/>
              </w:rPr>
              <w:t>20%</w:t>
            </w:r>
          </w:p>
        </w:tc>
        <w:tc>
          <w:tcPr>
            <w:tcW w:w="977" w:type="dxa"/>
            <w:vAlign w:val="center"/>
          </w:tcPr>
          <w:p w14:paraId="06F58989"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2</w:t>
            </w:r>
            <w:r w:rsidR="00DB0064">
              <w:rPr>
                <w:rFonts w:eastAsiaTheme="minorHAnsi"/>
                <w:sz w:val="24"/>
                <w:szCs w:val="24"/>
                <w:lang w:eastAsia="en-US"/>
              </w:rPr>
              <w:t>20</w:t>
            </w:r>
            <w:r w:rsidRPr="002207E9">
              <w:rPr>
                <w:rFonts w:eastAsiaTheme="minorHAnsi"/>
                <w:sz w:val="24"/>
                <w:szCs w:val="24"/>
                <w:lang w:eastAsia="en-US"/>
              </w:rPr>
              <w:t>%</w:t>
            </w:r>
          </w:p>
        </w:tc>
      </w:tr>
      <w:tr w:rsidR="00264196" w:rsidRPr="002207E9" w14:paraId="08D580C4" w14:textId="77777777" w:rsidTr="00DB0064">
        <w:tc>
          <w:tcPr>
            <w:tcW w:w="1850" w:type="dxa"/>
            <w:gridSpan w:val="2"/>
            <w:vAlign w:val="center"/>
          </w:tcPr>
          <w:p w14:paraId="583FE969"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 xml:space="preserve">Количество учащихся со </w:t>
            </w:r>
            <w:r w:rsidRPr="002207E9">
              <w:rPr>
                <w:sz w:val="24"/>
                <w:szCs w:val="24"/>
                <w:lang w:eastAsia="en-US"/>
              </w:rPr>
              <w:t>словесно-логическим типом мышления</w:t>
            </w:r>
          </w:p>
        </w:tc>
        <w:tc>
          <w:tcPr>
            <w:tcW w:w="1503" w:type="dxa"/>
            <w:vAlign w:val="center"/>
          </w:tcPr>
          <w:p w14:paraId="26EA5523"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7</w:t>
            </w:r>
          </w:p>
        </w:tc>
        <w:tc>
          <w:tcPr>
            <w:tcW w:w="1645" w:type="dxa"/>
            <w:gridSpan w:val="3"/>
            <w:vAlign w:val="center"/>
          </w:tcPr>
          <w:p w14:paraId="06D0DA16"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3</w:t>
            </w:r>
          </w:p>
        </w:tc>
        <w:tc>
          <w:tcPr>
            <w:tcW w:w="1395" w:type="dxa"/>
            <w:gridSpan w:val="2"/>
            <w:vAlign w:val="center"/>
          </w:tcPr>
          <w:p w14:paraId="154B4494"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4</w:t>
            </w:r>
          </w:p>
        </w:tc>
        <w:tc>
          <w:tcPr>
            <w:tcW w:w="992" w:type="dxa"/>
            <w:vAlign w:val="center"/>
          </w:tcPr>
          <w:p w14:paraId="0392994B"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 xml:space="preserve"> </w:t>
            </w:r>
            <w:r w:rsidRPr="002207E9">
              <w:rPr>
                <w:rFonts w:eastAsiaTheme="minorHAnsi"/>
                <w:sz w:val="24"/>
                <w:szCs w:val="24"/>
                <w:lang w:eastAsia="en-US"/>
              </w:rPr>
              <w:t>27%</w:t>
            </w:r>
          </w:p>
        </w:tc>
        <w:tc>
          <w:tcPr>
            <w:tcW w:w="993" w:type="dxa"/>
            <w:vAlign w:val="center"/>
          </w:tcPr>
          <w:p w14:paraId="2A0F7637"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 xml:space="preserve"> </w:t>
            </w:r>
            <w:r w:rsidRPr="002207E9">
              <w:rPr>
                <w:rFonts w:eastAsiaTheme="minorHAnsi"/>
                <w:sz w:val="24"/>
                <w:szCs w:val="24"/>
                <w:lang w:eastAsia="en-US"/>
              </w:rPr>
              <w:t>12%</w:t>
            </w:r>
          </w:p>
        </w:tc>
        <w:tc>
          <w:tcPr>
            <w:tcW w:w="977" w:type="dxa"/>
            <w:vAlign w:val="center"/>
          </w:tcPr>
          <w:p w14:paraId="2E36D6A7"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15%</w:t>
            </w:r>
          </w:p>
        </w:tc>
      </w:tr>
      <w:tr w:rsidR="00264196" w:rsidRPr="002207E9" w14:paraId="3E250CBA" w14:textId="77777777" w:rsidTr="00DB0064">
        <w:tc>
          <w:tcPr>
            <w:tcW w:w="1850" w:type="dxa"/>
            <w:gridSpan w:val="2"/>
            <w:vAlign w:val="center"/>
          </w:tcPr>
          <w:p w14:paraId="01B9863F"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t xml:space="preserve">Количество учащихся с </w:t>
            </w:r>
            <w:r w:rsidRPr="002207E9">
              <w:rPr>
                <w:sz w:val="24"/>
                <w:szCs w:val="24"/>
                <w:lang w:eastAsia="en-US"/>
              </w:rPr>
              <w:t>наглядно-образным типом мышления</w:t>
            </w:r>
          </w:p>
        </w:tc>
        <w:tc>
          <w:tcPr>
            <w:tcW w:w="1503" w:type="dxa"/>
            <w:vAlign w:val="center"/>
          </w:tcPr>
          <w:p w14:paraId="455FC45A"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6</w:t>
            </w:r>
          </w:p>
        </w:tc>
        <w:tc>
          <w:tcPr>
            <w:tcW w:w="1645" w:type="dxa"/>
            <w:gridSpan w:val="3"/>
            <w:vAlign w:val="center"/>
          </w:tcPr>
          <w:p w14:paraId="05FC83A6"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2</w:t>
            </w:r>
          </w:p>
        </w:tc>
        <w:tc>
          <w:tcPr>
            <w:tcW w:w="1395" w:type="dxa"/>
            <w:gridSpan w:val="2"/>
            <w:vAlign w:val="center"/>
          </w:tcPr>
          <w:p w14:paraId="43531E58"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1</w:t>
            </w:r>
          </w:p>
        </w:tc>
        <w:tc>
          <w:tcPr>
            <w:tcW w:w="992" w:type="dxa"/>
            <w:vAlign w:val="center"/>
          </w:tcPr>
          <w:p w14:paraId="66BFE1CB"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 xml:space="preserve"> </w:t>
            </w:r>
            <w:r w:rsidRPr="002207E9">
              <w:rPr>
                <w:rFonts w:eastAsiaTheme="minorHAnsi"/>
                <w:sz w:val="24"/>
                <w:szCs w:val="24"/>
                <w:lang w:eastAsia="en-US"/>
              </w:rPr>
              <w:t>24%</w:t>
            </w:r>
          </w:p>
        </w:tc>
        <w:tc>
          <w:tcPr>
            <w:tcW w:w="993" w:type="dxa"/>
            <w:vAlign w:val="center"/>
          </w:tcPr>
          <w:p w14:paraId="6A46220E"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 xml:space="preserve"> </w:t>
            </w:r>
            <w:r w:rsidRPr="002207E9">
              <w:rPr>
                <w:rFonts w:eastAsiaTheme="minorHAnsi"/>
                <w:sz w:val="24"/>
                <w:szCs w:val="24"/>
                <w:lang w:eastAsia="en-US"/>
              </w:rPr>
              <w:t>8%</w:t>
            </w:r>
          </w:p>
        </w:tc>
        <w:tc>
          <w:tcPr>
            <w:tcW w:w="977" w:type="dxa"/>
            <w:vAlign w:val="center"/>
          </w:tcPr>
          <w:p w14:paraId="1F954FD9"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4</w:t>
            </w:r>
            <w:r w:rsidR="00DB0064">
              <w:rPr>
                <w:rFonts w:eastAsiaTheme="minorHAnsi"/>
                <w:sz w:val="24"/>
                <w:szCs w:val="24"/>
                <w:lang w:eastAsia="en-US"/>
              </w:rPr>
              <w:t>4</w:t>
            </w:r>
            <w:r w:rsidRPr="002207E9">
              <w:rPr>
                <w:rFonts w:eastAsiaTheme="minorHAnsi"/>
                <w:sz w:val="24"/>
                <w:szCs w:val="24"/>
                <w:lang w:eastAsia="en-US"/>
              </w:rPr>
              <w:t>%</w:t>
            </w:r>
          </w:p>
        </w:tc>
      </w:tr>
      <w:tr w:rsidR="00264196" w:rsidRPr="002207E9" w14:paraId="7B1CC2F0" w14:textId="77777777" w:rsidTr="00DB0064">
        <w:tc>
          <w:tcPr>
            <w:tcW w:w="1850" w:type="dxa"/>
            <w:gridSpan w:val="2"/>
            <w:vAlign w:val="center"/>
          </w:tcPr>
          <w:p w14:paraId="2E660DB1" w14:textId="77777777" w:rsidR="00264196" w:rsidRPr="002207E9" w:rsidRDefault="00264196" w:rsidP="00322582">
            <w:pPr>
              <w:ind w:left="284"/>
              <w:jc w:val="both"/>
              <w:rPr>
                <w:rFonts w:eastAsiaTheme="minorHAnsi"/>
                <w:sz w:val="24"/>
                <w:szCs w:val="24"/>
                <w:lang w:eastAsia="en-US"/>
              </w:rPr>
            </w:pPr>
            <w:r w:rsidRPr="002207E9">
              <w:rPr>
                <w:rFonts w:eastAsiaTheme="minorHAnsi"/>
                <w:sz w:val="24"/>
                <w:szCs w:val="24"/>
                <w:lang w:eastAsia="en-US"/>
              </w:rPr>
              <w:lastRenderedPageBreak/>
              <w:t xml:space="preserve">Количество учащихся с </w:t>
            </w:r>
            <w:r w:rsidRPr="002207E9">
              <w:rPr>
                <w:sz w:val="24"/>
                <w:szCs w:val="24"/>
                <w:lang w:eastAsia="en-US"/>
              </w:rPr>
              <w:t>креативностью</w:t>
            </w:r>
          </w:p>
        </w:tc>
        <w:tc>
          <w:tcPr>
            <w:tcW w:w="1503" w:type="dxa"/>
            <w:vAlign w:val="center"/>
          </w:tcPr>
          <w:p w14:paraId="1C281C24"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26</w:t>
            </w:r>
          </w:p>
        </w:tc>
        <w:tc>
          <w:tcPr>
            <w:tcW w:w="1645" w:type="dxa"/>
            <w:gridSpan w:val="3"/>
            <w:vAlign w:val="center"/>
          </w:tcPr>
          <w:p w14:paraId="49CC4694"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w:t>
            </w:r>
          </w:p>
        </w:tc>
        <w:tc>
          <w:tcPr>
            <w:tcW w:w="1395" w:type="dxa"/>
            <w:gridSpan w:val="2"/>
            <w:vAlign w:val="center"/>
          </w:tcPr>
          <w:p w14:paraId="3CBC69C4" w14:textId="77777777" w:rsidR="00264196" w:rsidRPr="002207E9" w:rsidRDefault="00264196" w:rsidP="000016B4">
            <w:pPr>
              <w:ind w:left="284" w:firstLine="709"/>
              <w:jc w:val="both"/>
              <w:rPr>
                <w:rFonts w:eastAsiaTheme="minorHAnsi"/>
                <w:sz w:val="24"/>
                <w:szCs w:val="24"/>
                <w:lang w:eastAsia="en-US"/>
              </w:rPr>
            </w:pPr>
            <w:r w:rsidRPr="002207E9">
              <w:rPr>
                <w:rFonts w:eastAsiaTheme="minorHAnsi"/>
                <w:sz w:val="24"/>
                <w:szCs w:val="24"/>
                <w:lang w:eastAsia="en-US"/>
              </w:rPr>
              <w:t>-</w:t>
            </w:r>
          </w:p>
        </w:tc>
        <w:tc>
          <w:tcPr>
            <w:tcW w:w="992" w:type="dxa"/>
            <w:vAlign w:val="center"/>
          </w:tcPr>
          <w:p w14:paraId="2332616A"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1</w:t>
            </w:r>
            <w:r w:rsidRPr="002207E9">
              <w:rPr>
                <w:rFonts w:eastAsiaTheme="minorHAnsi"/>
                <w:sz w:val="24"/>
                <w:szCs w:val="24"/>
                <w:lang w:eastAsia="en-US"/>
              </w:rPr>
              <w:t>100%</w:t>
            </w:r>
          </w:p>
        </w:tc>
        <w:tc>
          <w:tcPr>
            <w:tcW w:w="993" w:type="dxa"/>
            <w:vAlign w:val="center"/>
          </w:tcPr>
          <w:p w14:paraId="5ECFF7D9"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w:t>
            </w:r>
            <w:r w:rsidRPr="002207E9">
              <w:rPr>
                <w:rFonts w:eastAsiaTheme="minorHAnsi"/>
                <w:sz w:val="24"/>
                <w:szCs w:val="24"/>
                <w:lang w:eastAsia="en-US"/>
              </w:rPr>
              <w:t>-</w:t>
            </w:r>
          </w:p>
        </w:tc>
        <w:tc>
          <w:tcPr>
            <w:tcW w:w="977" w:type="dxa"/>
            <w:vAlign w:val="center"/>
          </w:tcPr>
          <w:p w14:paraId="6B641F97" w14:textId="77777777" w:rsidR="00264196" w:rsidRPr="002207E9" w:rsidRDefault="00264196" w:rsidP="000016B4">
            <w:pPr>
              <w:ind w:left="284" w:firstLine="709"/>
              <w:jc w:val="both"/>
              <w:rPr>
                <w:rFonts w:eastAsiaTheme="minorHAnsi"/>
                <w:sz w:val="24"/>
                <w:szCs w:val="24"/>
                <w:lang w:eastAsia="en-US"/>
              </w:rPr>
            </w:pPr>
            <w:r>
              <w:rPr>
                <w:rFonts w:eastAsiaTheme="minorHAnsi"/>
                <w:sz w:val="24"/>
                <w:szCs w:val="24"/>
                <w:lang w:eastAsia="en-US"/>
              </w:rPr>
              <w:t>-</w:t>
            </w:r>
            <w:r w:rsidRPr="002207E9">
              <w:rPr>
                <w:rFonts w:eastAsiaTheme="minorHAnsi"/>
                <w:sz w:val="24"/>
                <w:szCs w:val="24"/>
                <w:lang w:eastAsia="en-US"/>
              </w:rPr>
              <w:t>-</w:t>
            </w:r>
          </w:p>
        </w:tc>
      </w:tr>
    </w:tbl>
    <w:p w14:paraId="196F5E5C" w14:textId="77777777" w:rsidR="00436C60" w:rsidRPr="002207E9" w:rsidRDefault="00436C60" w:rsidP="00EA29BF">
      <w:pPr>
        <w:spacing w:line="360" w:lineRule="auto"/>
        <w:jc w:val="both"/>
        <w:rPr>
          <w:b/>
          <w:color w:val="0D0D0D" w:themeColor="text1" w:themeTint="F2"/>
        </w:rPr>
      </w:pPr>
    </w:p>
    <w:p w14:paraId="6083BBEC" w14:textId="77777777" w:rsidR="00A021A8" w:rsidRPr="002207E9" w:rsidRDefault="00646E64" w:rsidP="00EA29BF">
      <w:pPr>
        <w:spacing w:line="360" w:lineRule="auto"/>
        <w:ind w:left="284" w:firstLine="709"/>
        <w:jc w:val="both"/>
        <w:rPr>
          <w:bCs/>
          <w:color w:val="0D0D0D" w:themeColor="text1" w:themeTint="F2"/>
        </w:rPr>
      </w:pPr>
      <w:r w:rsidRPr="002207E9">
        <w:rPr>
          <w:b/>
          <w:color w:val="0D0D0D" w:themeColor="text1" w:themeTint="F2"/>
        </w:rPr>
        <w:t xml:space="preserve">          </w:t>
      </w:r>
      <w:r w:rsidR="009F1595" w:rsidRPr="002207E9">
        <w:rPr>
          <w:b/>
          <w:color w:val="0D0D0D" w:themeColor="text1" w:themeTint="F2"/>
        </w:rPr>
        <w:t>Вывод:</w:t>
      </w:r>
      <w:r w:rsidR="009F338B" w:rsidRPr="002207E9">
        <w:rPr>
          <w:b/>
          <w:color w:val="0D0D0D" w:themeColor="text1" w:themeTint="F2"/>
        </w:rPr>
        <w:t xml:space="preserve"> </w:t>
      </w:r>
      <w:r w:rsidR="009F1595" w:rsidRPr="002207E9">
        <w:rPr>
          <w:bCs/>
          <w:color w:val="0D0D0D" w:themeColor="text1" w:themeTint="F2"/>
        </w:rPr>
        <w:t>Анализ типа мышления и творческих способностей учащихся показал, ч</w:t>
      </w:r>
      <w:r w:rsidR="000753C5" w:rsidRPr="002207E9">
        <w:rPr>
          <w:bCs/>
          <w:color w:val="0D0D0D" w:themeColor="text1" w:themeTint="F2"/>
        </w:rPr>
        <w:t xml:space="preserve">то максимальной выраженностью средне-высокого уровня развития обладают учащиеся </w:t>
      </w:r>
      <w:r w:rsidR="009F1595" w:rsidRPr="002207E9">
        <w:rPr>
          <w:bCs/>
          <w:color w:val="0D0D0D" w:themeColor="text1" w:themeTint="F2"/>
        </w:rPr>
        <w:t xml:space="preserve"> </w:t>
      </w:r>
      <w:r w:rsidR="000753C5" w:rsidRPr="002207E9">
        <w:rPr>
          <w:rFonts w:eastAsiaTheme="minorHAnsi"/>
          <w:lang w:eastAsia="en-US"/>
        </w:rPr>
        <w:t xml:space="preserve">с </w:t>
      </w:r>
      <w:r w:rsidR="000753C5" w:rsidRPr="002207E9">
        <w:rPr>
          <w:lang w:eastAsia="en-US"/>
        </w:rPr>
        <w:t>абстрактно-символическим типом мышления</w:t>
      </w:r>
      <w:r w:rsidR="000753C5" w:rsidRPr="002207E9">
        <w:rPr>
          <w:bCs/>
          <w:color w:val="0D0D0D" w:themeColor="text1" w:themeTint="F2"/>
        </w:rPr>
        <w:t xml:space="preserve"> – 40</w:t>
      </w:r>
      <w:r w:rsidR="009F1595" w:rsidRPr="002207E9">
        <w:rPr>
          <w:bCs/>
          <w:color w:val="0D0D0D" w:themeColor="text1" w:themeTint="F2"/>
        </w:rPr>
        <w:t xml:space="preserve">%. </w:t>
      </w:r>
      <w:r w:rsidR="000753C5" w:rsidRPr="002207E9">
        <w:rPr>
          <w:rFonts w:eastAsiaTheme="minorHAnsi"/>
          <w:lang w:eastAsia="en-US"/>
        </w:rPr>
        <w:t xml:space="preserve">Доля учащихся со </w:t>
      </w:r>
      <w:r w:rsidR="000753C5" w:rsidRPr="002207E9">
        <w:rPr>
          <w:lang w:eastAsia="en-US"/>
        </w:rPr>
        <w:t>словес</w:t>
      </w:r>
      <w:r w:rsidR="00DB0064">
        <w:rPr>
          <w:lang w:eastAsia="en-US"/>
        </w:rPr>
        <w:t>но-логическим типом мышления – 1</w:t>
      </w:r>
      <w:r w:rsidR="000753C5" w:rsidRPr="002207E9">
        <w:rPr>
          <w:lang w:eastAsia="en-US"/>
        </w:rPr>
        <w:t>7%.</w:t>
      </w:r>
      <w:r w:rsidR="009F1595" w:rsidRPr="002207E9">
        <w:rPr>
          <w:bCs/>
          <w:color w:val="0D0D0D" w:themeColor="text1" w:themeTint="F2"/>
        </w:rPr>
        <w:t>Предметно-действенному ти</w:t>
      </w:r>
      <w:r w:rsidR="000753C5" w:rsidRPr="002207E9">
        <w:rPr>
          <w:bCs/>
          <w:color w:val="0D0D0D" w:themeColor="text1" w:themeTint="F2"/>
        </w:rPr>
        <w:t>пу мышления соответствуют 23</w:t>
      </w:r>
      <w:r w:rsidR="009F1595" w:rsidRPr="002207E9">
        <w:rPr>
          <w:bCs/>
          <w:color w:val="0D0D0D" w:themeColor="text1" w:themeTint="F2"/>
        </w:rPr>
        <w:t xml:space="preserve">% учащихся класса. </w:t>
      </w:r>
      <w:r w:rsidR="000753C5" w:rsidRPr="002207E9">
        <w:rPr>
          <w:rFonts w:eastAsiaTheme="minorHAnsi"/>
          <w:lang w:eastAsia="en-US"/>
        </w:rPr>
        <w:t xml:space="preserve">Доля учащихся с </w:t>
      </w:r>
      <w:r w:rsidR="000753C5" w:rsidRPr="002207E9">
        <w:rPr>
          <w:lang w:eastAsia="en-US"/>
        </w:rPr>
        <w:t>наглядно-образным типом мышления</w:t>
      </w:r>
      <w:r w:rsidR="000753C5" w:rsidRPr="002207E9">
        <w:rPr>
          <w:bCs/>
          <w:color w:val="0D0D0D" w:themeColor="text1" w:themeTint="F2"/>
        </w:rPr>
        <w:t xml:space="preserve">  - 12%. </w:t>
      </w:r>
      <w:r w:rsidR="009F1595" w:rsidRPr="002207E9">
        <w:rPr>
          <w:bCs/>
          <w:color w:val="0D0D0D" w:themeColor="text1" w:themeTint="F2"/>
        </w:rPr>
        <w:t>Следовательно, по клас</w:t>
      </w:r>
      <w:r w:rsidR="00237E9F" w:rsidRPr="002207E9">
        <w:rPr>
          <w:bCs/>
          <w:color w:val="0D0D0D" w:themeColor="text1" w:themeTint="F2"/>
        </w:rPr>
        <w:t xml:space="preserve">су доминирует абстрактно-символический тип мышления - 40%. Низким уровнем развития креативного мышления обладают  100% учащихся. </w:t>
      </w:r>
    </w:p>
    <w:p w14:paraId="38CD3808" w14:textId="77777777" w:rsidR="00580A8C" w:rsidRPr="002207E9" w:rsidRDefault="00580A8C" w:rsidP="00EA29BF">
      <w:pPr>
        <w:spacing w:line="360" w:lineRule="auto"/>
        <w:ind w:left="284" w:firstLine="709"/>
        <w:jc w:val="both"/>
        <w:rPr>
          <w:b/>
          <w:bCs/>
          <w:color w:val="0D0D0D" w:themeColor="text1" w:themeTint="F2"/>
        </w:rPr>
      </w:pPr>
    </w:p>
    <w:p w14:paraId="33EB68F1" w14:textId="77777777" w:rsidR="009F1595" w:rsidRPr="002207E9" w:rsidRDefault="009D2E12" w:rsidP="00EA29BF">
      <w:pPr>
        <w:spacing w:line="360" w:lineRule="auto"/>
        <w:ind w:left="284" w:firstLine="709"/>
        <w:jc w:val="both"/>
        <w:rPr>
          <w:bCs/>
          <w:color w:val="0D0D0D" w:themeColor="text1" w:themeTint="F2"/>
        </w:rPr>
      </w:pPr>
      <w:r w:rsidRPr="002207E9">
        <w:rPr>
          <w:bCs/>
          <w:color w:val="0D0D0D" w:themeColor="text1" w:themeTint="F2"/>
        </w:rPr>
        <w:t>С целью определения</w:t>
      </w:r>
      <w:r w:rsidR="009F1595" w:rsidRPr="002207E9">
        <w:rPr>
          <w:bCs/>
          <w:color w:val="0D0D0D" w:themeColor="text1" w:themeTint="F2"/>
        </w:rPr>
        <w:t xml:space="preserve"> степени выраженности интересов в каждой из сфе</w:t>
      </w:r>
      <w:r w:rsidRPr="002207E9">
        <w:rPr>
          <w:bCs/>
          <w:color w:val="0D0D0D" w:themeColor="text1" w:themeTint="F2"/>
        </w:rPr>
        <w:t>р профессиональной деятельности -</w:t>
      </w:r>
      <w:r w:rsidR="009F1595" w:rsidRPr="002207E9">
        <w:rPr>
          <w:bCs/>
          <w:color w:val="0D0D0D" w:themeColor="text1" w:themeTint="F2"/>
        </w:rPr>
        <w:t xml:space="preserve"> «человек-человек», «человек-природа», «человек-техника», «человек - знаковая система», «</w:t>
      </w:r>
      <w:r w:rsidRPr="002207E9">
        <w:rPr>
          <w:bCs/>
          <w:color w:val="0D0D0D" w:themeColor="text1" w:themeTint="F2"/>
        </w:rPr>
        <w:t>человек - художественный образ», в мае 2022 года</w:t>
      </w:r>
      <w:r w:rsidR="007138B0" w:rsidRPr="002207E9">
        <w:rPr>
          <w:bCs/>
          <w:color w:val="0D0D0D" w:themeColor="text1" w:themeTint="F2"/>
        </w:rPr>
        <w:t xml:space="preserve"> с выпускниками 11 класса был проведен Дифференциально-диагностический опросник Е.А. Климова. Результаты опросника представлены в таблице.</w:t>
      </w:r>
    </w:p>
    <w:tbl>
      <w:tblPr>
        <w:tblStyle w:val="af0"/>
        <w:tblW w:w="0" w:type="auto"/>
        <w:tblInd w:w="392" w:type="dxa"/>
        <w:tblLook w:val="04A0" w:firstRow="1" w:lastRow="0" w:firstColumn="1" w:lastColumn="0" w:noHBand="0" w:noVBand="1"/>
      </w:tblPr>
      <w:tblGrid>
        <w:gridCol w:w="3209"/>
        <w:gridCol w:w="1830"/>
        <w:gridCol w:w="62"/>
        <w:gridCol w:w="1707"/>
        <w:gridCol w:w="1272"/>
        <w:gridCol w:w="1275"/>
      </w:tblGrid>
      <w:tr w:rsidR="004978BD" w:rsidRPr="002207E9" w14:paraId="0B99844C" w14:textId="77777777" w:rsidTr="005B3D0A">
        <w:tc>
          <w:tcPr>
            <w:tcW w:w="3209" w:type="dxa"/>
            <w:vMerge w:val="restart"/>
            <w:vAlign w:val="center"/>
          </w:tcPr>
          <w:p w14:paraId="6925BDD0"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Наименование параметра</w:t>
            </w:r>
          </w:p>
        </w:tc>
        <w:tc>
          <w:tcPr>
            <w:tcW w:w="3599" w:type="dxa"/>
            <w:gridSpan w:val="3"/>
            <w:vAlign w:val="center"/>
          </w:tcPr>
          <w:p w14:paraId="67EFD3B7"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Количество человек</w:t>
            </w:r>
          </w:p>
        </w:tc>
        <w:tc>
          <w:tcPr>
            <w:tcW w:w="2547" w:type="dxa"/>
            <w:gridSpan w:val="2"/>
            <w:vMerge w:val="restart"/>
            <w:vAlign w:val="center"/>
          </w:tcPr>
          <w:p w14:paraId="7699F6AF"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Процентное соотношение испытуемых</w:t>
            </w:r>
          </w:p>
        </w:tc>
      </w:tr>
      <w:tr w:rsidR="004978BD" w:rsidRPr="002207E9" w14:paraId="150D5FCE" w14:textId="77777777" w:rsidTr="005B3D0A">
        <w:tc>
          <w:tcPr>
            <w:tcW w:w="3209" w:type="dxa"/>
            <w:vMerge/>
            <w:vAlign w:val="center"/>
          </w:tcPr>
          <w:p w14:paraId="1B7520AB" w14:textId="77777777" w:rsidR="004978BD" w:rsidRPr="002207E9" w:rsidRDefault="004978BD" w:rsidP="00E35A50">
            <w:pPr>
              <w:ind w:left="284" w:firstLine="709"/>
              <w:jc w:val="both"/>
              <w:rPr>
                <w:bCs/>
                <w:color w:val="0D0D0D" w:themeColor="text1" w:themeTint="F2"/>
                <w:sz w:val="24"/>
                <w:szCs w:val="24"/>
              </w:rPr>
            </w:pPr>
          </w:p>
        </w:tc>
        <w:tc>
          <w:tcPr>
            <w:tcW w:w="1830" w:type="dxa"/>
            <w:vAlign w:val="center"/>
          </w:tcPr>
          <w:p w14:paraId="7772F76A"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Показавших ярко выраженную склонность</w:t>
            </w:r>
          </w:p>
        </w:tc>
        <w:tc>
          <w:tcPr>
            <w:tcW w:w="1769" w:type="dxa"/>
            <w:gridSpan w:val="2"/>
            <w:vAlign w:val="center"/>
          </w:tcPr>
          <w:p w14:paraId="108A9FA9"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Показавших склонность</w:t>
            </w:r>
          </w:p>
        </w:tc>
        <w:tc>
          <w:tcPr>
            <w:tcW w:w="2547" w:type="dxa"/>
            <w:gridSpan w:val="2"/>
            <w:vMerge/>
            <w:vAlign w:val="center"/>
          </w:tcPr>
          <w:p w14:paraId="311BDD81" w14:textId="77777777" w:rsidR="004978BD" w:rsidRPr="002207E9" w:rsidRDefault="004978BD" w:rsidP="00E35A50">
            <w:pPr>
              <w:ind w:left="284" w:firstLine="709"/>
              <w:jc w:val="both"/>
              <w:rPr>
                <w:bCs/>
                <w:color w:val="0D0D0D" w:themeColor="text1" w:themeTint="F2"/>
                <w:sz w:val="24"/>
                <w:szCs w:val="24"/>
              </w:rPr>
            </w:pPr>
          </w:p>
        </w:tc>
      </w:tr>
      <w:tr w:rsidR="004978BD" w:rsidRPr="002207E9" w14:paraId="299015F1" w14:textId="77777777" w:rsidTr="005B3D0A">
        <w:tc>
          <w:tcPr>
            <w:tcW w:w="3209" w:type="dxa"/>
            <w:vAlign w:val="center"/>
          </w:tcPr>
          <w:p w14:paraId="3D210F51" w14:textId="77777777" w:rsidR="004978BD" w:rsidRPr="002207E9" w:rsidRDefault="004978BD" w:rsidP="004978BD">
            <w:pPr>
              <w:ind w:left="284"/>
              <w:jc w:val="both"/>
              <w:rPr>
                <w:bCs/>
                <w:color w:val="0D0D0D" w:themeColor="text1" w:themeTint="F2"/>
                <w:sz w:val="24"/>
                <w:szCs w:val="24"/>
              </w:rPr>
            </w:pPr>
            <w:r w:rsidRPr="002207E9">
              <w:rPr>
                <w:bCs/>
                <w:color w:val="0D0D0D" w:themeColor="text1" w:themeTint="F2"/>
                <w:sz w:val="24"/>
                <w:szCs w:val="24"/>
              </w:rPr>
              <w:t>Количество учащихся, проходивших диагностику</w:t>
            </w:r>
          </w:p>
        </w:tc>
        <w:tc>
          <w:tcPr>
            <w:tcW w:w="3599" w:type="dxa"/>
            <w:gridSpan w:val="3"/>
            <w:vAlign w:val="center"/>
          </w:tcPr>
          <w:p w14:paraId="38557A15"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26</w:t>
            </w:r>
          </w:p>
        </w:tc>
        <w:tc>
          <w:tcPr>
            <w:tcW w:w="2547" w:type="dxa"/>
            <w:gridSpan w:val="2"/>
            <w:vAlign w:val="center"/>
          </w:tcPr>
          <w:p w14:paraId="4239416F"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100%</w:t>
            </w:r>
          </w:p>
        </w:tc>
      </w:tr>
      <w:tr w:rsidR="004978BD" w:rsidRPr="002207E9" w14:paraId="16549333" w14:textId="77777777" w:rsidTr="005B3D0A">
        <w:tc>
          <w:tcPr>
            <w:tcW w:w="3209" w:type="dxa"/>
            <w:vAlign w:val="center"/>
          </w:tcPr>
          <w:p w14:paraId="17A6977E" w14:textId="77777777" w:rsidR="004978BD" w:rsidRPr="002207E9" w:rsidRDefault="004978BD" w:rsidP="004978BD">
            <w:pPr>
              <w:ind w:left="284"/>
              <w:jc w:val="both"/>
              <w:rPr>
                <w:bCs/>
                <w:color w:val="0D0D0D" w:themeColor="text1" w:themeTint="F2"/>
                <w:sz w:val="24"/>
                <w:szCs w:val="24"/>
              </w:rPr>
            </w:pPr>
            <w:r w:rsidRPr="002207E9">
              <w:rPr>
                <w:bCs/>
                <w:color w:val="0D0D0D" w:themeColor="text1" w:themeTint="F2"/>
                <w:sz w:val="24"/>
                <w:szCs w:val="24"/>
              </w:rPr>
              <w:t>Количество учащихся</w:t>
            </w:r>
            <w:r w:rsidR="00DB0064">
              <w:rPr>
                <w:bCs/>
                <w:color w:val="0D0D0D" w:themeColor="text1" w:themeTint="F2"/>
                <w:sz w:val="24"/>
                <w:szCs w:val="24"/>
              </w:rPr>
              <w:t xml:space="preserve"> </w:t>
            </w:r>
            <w:r w:rsidRPr="002207E9">
              <w:rPr>
                <w:bCs/>
                <w:color w:val="0D0D0D" w:themeColor="text1" w:themeTint="F2"/>
                <w:sz w:val="24"/>
                <w:szCs w:val="24"/>
              </w:rPr>
              <w:t>со слабо выраженным профессиональными интересами</w:t>
            </w:r>
          </w:p>
        </w:tc>
        <w:tc>
          <w:tcPr>
            <w:tcW w:w="3599" w:type="dxa"/>
            <w:gridSpan w:val="3"/>
            <w:vAlign w:val="center"/>
          </w:tcPr>
          <w:p w14:paraId="6D0E878D"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2</w:t>
            </w:r>
          </w:p>
        </w:tc>
        <w:tc>
          <w:tcPr>
            <w:tcW w:w="2547" w:type="dxa"/>
            <w:gridSpan w:val="2"/>
            <w:vAlign w:val="center"/>
          </w:tcPr>
          <w:p w14:paraId="617310B3"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8%</w:t>
            </w:r>
          </w:p>
        </w:tc>
      </w:tr>
      <w:tr w:rsidR="004978BD" w:rsidRPr="002207E9" w14:paraId="0D0827E7" w14:textId="77777777" w:rsidTr="005B3D0A">
        <w:tc>
          <w:tcPr>
            <w:tcW w:w="3209" w:type="dxa"/>
            <w:vAlign w:val="center"/>
          </w:tcPr>
          <w:p w14:paraId="459FBBC8" w14:textId="77777777" w:rsidR="004978BD" w:rsidRPr="002207E9" w:rsidRDefault="004978BD" w:rsidP="004978BD">
            <w:pPr>
              <w:ind w:left="284"/>
              <w:jc w:val="both"/>
              <w:rPr>
                <w:bCs/>
                <w:color w:val="0D0D0D" w:themeColor="text1" w:themeTint="F2"/>
                <w:sz w:val="24"/>
                <w:szCs w:val="24"/>
              </w:rPr>
            </w:pPr>
            <w:r w:rsidRPr="002207E9">
              <w:rPr>
                <w:bCs/>
                <w:color w:val="0D0D0D" w:themeColor="text1" w:themeTint="F2"/>
                <w:sz w:val="24"/>
                <w:szCs w:val="24"/>
              </w:rPr>
              <w:t xml:space="preserve">Количество учащихся со 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человек–природа</w:t>
            </w:r>
            <w:r w:rsidRPr="002207E9">
              <w:rPr>
                <w:b/>
                <w:bCs/>
                <w:color w:val="0D0D0D" w:themeColor="text1" w:themeTint="F2"/>
                <w:sz w:val="24"/>
                <w:szCs w:val="24"/>
              </w:rPr>
              <w:t>»</w:t>
            </w:r>
          </w:p>
        </w:tc>
        <w:tc>
          <w:tcPr>
            <w:tcW w:w="1892" w:type="dxa"/>
            <w:gridSpan w:val="2"/>
            <w:vAlign w:val="center"/>
          </w:tcPr>
          <w:p w14:paraId="1BF3C099"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w:t>
            </w:r>
          </w:p>
        </w:tc>
        <w:tc>
          <w:tcPr>
            <w:tcW w:w="1707" w:type="dxa"/>
            <w:vAlign w:val="center"/>
          </w:tcPr>
          <w:p w14:paraId="7130785C"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2</w:t>
            </w:r>
          </w:p>
        </w:tc>
        <w:tc>
          <w:tcPr>
            <w:tcW w:w="1272" w:type="dxa"/>
            <w:vAlign w:val="center"/>
          </w:tcPr>
          <w:p w14:paraId="6B8645E6" w14:textId="77777777" w:rsidR="004978BD" w:rsidRPr="002207E9" w:rsidRDefault="005B3D0A" w:rsidP="00E35A50">
            <w:pPr>
              <w:ind w:left="284" w:firstLine="709"/>
              <w:jc w:val="both"/>
              <w:rPr>
                <w:bCs/>
                <w:color w:val="0D0D0D" w:themeColor="text1" w:themeTint="F2"/>
                <w:sz w:val="24"/>
                <w:szCs w:val="24"/>
              </w:rPr>
            </w:pPr>
            <w:r>
              <w:rPr>
                <w:bCs/>
                <w:color w:val="0D0D0D" w:themeColor="text1" w:themeTint="F2"/>
                <w:sz w:val="24"/>
                <w:szCs w:val="24"/>
              </w:rPr>
              <w:t xml:space="preserve"> </w:t>
            </w:r>
            <w:r w:rsidR="004978BD" w:rsidRPr="002207E9">
              <w:rPr>
                <w:bCs/>
                <w:color w:val="0D0D0D" w:themeColor="text1" w:themeTint="F2"/>
                <w:sz w:val="24"/>
                <w:szCs w:val="24"/>
              </w:rPr>
              <w:t>0%</w:t>
            </w:r>
          </w:p>
        </w:tc>
        <w:tc>
          <w:tcPr>
            <w:tcW w:w="1275" w:type="dxa"/>
            <w:vAlign w:val="center"/>
          </w:tcPr>
          <w:p w14:paraId="193478BA" w14:textId="77777777" w:rsidR="004978BD" w:rsidRPr="002207E9" w:rsidRDefault="005B3D0A" w:rsidP="00E35A50">
            <w:pPr>
              <w:ind w:left="284" w:firstLine="709"/>
              <w:jc w:val="both"/>
              <w:rPr>
                <w:bCs/>
                <w:color w:val="0D0D0D" w:themeColor="text1" w:themeTint="F2"/>
                <w:sz w:val="24"/>
                <w:szCs w:val="24"/>
              </w:rPr>
            </w:pPr>
            <w:r>
              <w:rPr>
                <w:bCs/>
                <w:color w:val="0D0D0D" w:themeColor="text1" w:themeTint="F2"/>
                <w:sz w:val="24"/>
                <w:szCs w:val="24"/>
              </w:rPr>
              <w:t xml:space="preserve"> </w:t>
            </w:r>
            <w:r w:rsidR="004978BD" w:rsidRPr="002207E9">
              <w:rPr>
                <w:bCs/>
                <w:color w:val="0D0D0D" w:themeColor="text1" w:themeTint="F2"/>
                <w:sz w:val="24"/>
                <w:szCs w:val="24"/>
              </w:rPr>
              <w:t>8%</w:t>
            </w:r>
          </w:p>
        </w:tc>
      </w:tr>
      <w:tr w:rsidR="004978BD" w:rsidRPr="002207E9" w14:paraId="507055E0" w14:textId="77777777" w:rsidTr="005B3D0A">
        <w:tc>
          <w:tcPr>
            <w:tcW w:w="3209" w:type="dxa"/>
            <w:vAlign w:val="center"/>
          </w:tcPr>
          <w:p w14:paraId="0CEF8277" w14:textId="77777777" w:rsidR="004978BD" w:rsidRPr="002207E9" w:rsidRDefault="004978BD" w:rsidP="004978BD">
            <w:pPr>
              <w:ind w:left="284"/>
              <w:jc w:val="both"/>
              <w:rPr>
                <w:bCs/>
                <w:color w:val="0D0D0D" w:themeColor="text1" w:themeTint="F2"/>
                <w:sz w:val="24"/>
                <w:szCs w:val="24"/>
              </w:rPr>
            </w:pPr>
            <w:r w:rsidRPr="002207E9">
              <w:rPr>
                <w:bCs/>
                <w:color w:val="0D0D0D" w:themeColor="text1" w:themeTint="F2"/>
                <w:sz w:val="24"/>
                <w:szCs w:val="24"/>
              </w:rPr>
              <w:t xml:space="preserve">Количество учащихся со 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человек–техника</w:t>
            </w:r>
            <w:r w:rsidRPr="002207E9">
              <w:rPr>
                <w:b/>
                <w:bCs/>
                <w:color w:val="0D0D0D" w:themeColor="text1" w:themeTint="F2"/>
                <w:sz w:val="24"/>
                <w:szCs w:val="24"/>
              </w:rPr>
              <w:t>»</w:t>
            </w:r>
          </w:p>
        </w:tc>
        <w:tc>
          <w:tcPr>
            <w:tcW w:w="1892" w:type="dxa"/>
            <w:gridSpan w:val="2"/>
            <w:vAlign w:val="center"/>
          </w:tcPr>
          <w:p w14:paraId="5B6CD5E3"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4</w:t>
            </w:r>
          </w:p>
        </w:tc>
        <w:tc>
          <w:tcPr>
            <w:tcW w:w="1707" w:type="dxa"/>
            <w:vAlign w:val="center"/>
          </w:tcPr>
          <w:p w14:paraId="79564A51"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5</w:t>
            </w:r>
          </w:p>
        </w:tc>
        <w:tc>
          <w:tcPr>
            <w:tcW w:w="1272" w:type="dxa"/>
            <w:vAlign w:val="center"/>
          </w:tcPr>
          <w:p w14:paraId="7E6DF1FE" w14:textId="77777777" w:rsidR="004978BD" w:rsidRPr="002207E9" w:rsidRDefault="005B3D0A" w:rsidP="00E35A50">
            <w:pPr>
              <w:ind w:left="284" w:firstLine="709"/>
              <w:jc w:val="both"/>
              <w:rPr>
                <w:bCs/>
                <w:color w:val="0D0D0D" w:themeColor="text1" w:themeTint="F2"/>
                <w:sz w:val="24"/>
                <w:szCs w:val="24"/>
              </w:rPr>
            </w:pPr>
            <w:r>
              <w:rPr>
                <w:bCs/>
                <w:color w:val="0D0D0D" w:themeColor="text1" w:themeTint="F2"/>
                <w:sz w:val="24"/>
                <w:szCs w:val="24"/>
              </w:rPr>
              <w:t xml:space="preserve"> </w:t>
            </w:r>
            <w:r w:rsidR="004978BD" w:rsidRPr="002207E9">
              <w:rPr>
                <w:bCs/>
                <w:color w:val="0D0D0D" w:themeColor="text1" w:themeTint="F2"/>
                <w:sz w:val="24"/>
                <w:szCs w:val="24"/>
              </w:rPr>
              <w:t>15%</w:t>
            </w:r>
          </w:p>
        </w:tc>
        <w:tc>
          <w:tcPr>
            <w:tcW w:w="1275" w:type="dxa"/>
            <w:vAlign w:val="center"/>
          </w:tcPr>
          <w:p w14:paraId="5AE9A51E" w14:textId="77777777" w:rsidR="004978BD" w:rsidRPr="002207E9" w:rsidRDefault="005B3D0A" w:rsidP="00E35A50">
            <w:pPr>
              <w:ind w:left="284" w:firstLine="709"/>
              <w:jc w:val="both"/>
              <w:rPr>
                <w:bCs/>
                <w:color w:val="0D0D0D" w:themeColor="text1" w:themeTint="F2"/>
                <w:sz w:val="24"/>
                <w:szCs w:val="24"/>
              </w:rPr>
            </w:pPr>
            <w:r>
              <w:rPr>
                <w:bCs/>
                <w:color w:val="0D0D0D" w:themeColor="text1" w:themeTint="F2"/>
                <w:sz w:val="24"/>
                <w:szCs w:val="24"/>
              </w:rPr>
              <w:t xml:space="preserve"> </w:t>
            </w:r>
            <w:r w:rsidR="004978BD" w:rsidRPr="002207E9">
              <w:rPr>
                <w:bCs/>
                <w:color w:val="0D0D0D" w:themeColor="text1" w:themeTint="F2"/>
                <w:sz w:val="24"/>
                <w:szCs w:val="24"/>
              </w:rPr>
              <w:t>19%</w:t>
            </w:r>
          </w:p>
        </w:tc>
      </w:tr>
      <w:tr w:rsidR="004978BD" w:rsidRPr="002207E9" w14:paraId="791BAE11" w14:textId="77777777" w:rsidTr="005B3D0A">
        <w:tc>
          <w:tcPr>
            <w:tcW w:w="3209" w:type="dxa"/>
            <w:vAlign w:val="center"/>
          </w:tcPr>
          <w:p w14:paraId="009B5463" w14:textId="77777777" w:rsidR="004978BD" w:rsidRPr="002207E9" w:rsidRDefault="004978BD" w:rsidP="004978BD">
            <w:pPr>
              <w:ind w:left="284"/>
              <w:jc w:val="both"/>
              <w:rPr>
                <w:bCs/>
                <w:color w:val="0D0D0D" w:themeColor="text1" w:themeTint="F2"/>
                <w:sz w:val="24"/>
                <w:szCs w:val="24"/>
              </w:rPr>
            </w:pPr>
            <w:r w:rsidRPr="002207E9">
              <w:rPr>
                <w:bCs/>
                <w:color w:val="0D0D0D" w:themeColor="text1" w:themeTint="F2"/>
                <w:sz w:val="24"/>
                <w:szCs w:val="24"/>
              </w:rPr>
              <w:t xml:space="preserve">Количество учащихся со 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человек–человек</w:t>
            </w:r>
            <w:r w:rsidRPr="002207E9">
              <w:rPr>
                <w:b/>
                <w:bCs/>
                <w:color w:val="0D0D0D" w:themeColor="text1" w:themeTint="F2"/>
                <w:sz w:val="24"/>
                <w:szCs w:val="24"/>
              </w:rPr>
              <w:t>»</w:t>
            </w:r>
          </w:p>
        </w:tc>
        <w:tc>
          <w:tcPr>
            <w:tcW w:w="1892" w:type="dxa"/>
            <w:gridSpan w:val="2"/>
            <w:vAlign w:val="center"/>
          </w:tcPr>
          <w:p w14:paraId="6200FD8E"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5</w:t>
            </w:r>
          </w:p>
        </w:tc>
        <w:tc>
          <w:tcPr>
            <w:tcW w:w="1707" w:type="dxa"/>
            <w:vAlign w:val="center"/>
          </w:tcPr>
          <w:p w14:paraId="5B0C1524"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4</w:t>
            </w:r>
          </w:p>
        </w:tc>
        <w:tc>
          <w:tcPr>
            <w:tcW w:w="1272" w:type="dxa"/>
            <w:vAlign w:val="center"/>
          </w:tcPr>
          <w:p w14:paraId="7993E23D" w14:textId="77777777" w:rsidR="004978BD" w:rsidRPr="002207E9" w:rsidRDefault="005B3D0A" w:rsidP="00E35A50">
            <w:pPr>
              <w:ind w:left="284" w:firstLine="709"/>
              <w:jc w:val="both"/>
              <w:rPr>
                <w:bCs/>
                <w:color w:val="0D0D0D" w:themeColor="text1" w:themeTint="F2"/>
                <w:sz w:val="24"/>
                <w:szCs w:val="24"/>
              </w:rPr>
            </w:pPr>
            <w:r>
              <w:rPr>
                <w:bCs/>
                <w:color w:val="0D0D0D" w:themeColor="text1" w:themeTint="F2"/>
                <w:sz w:val="24"/>
                <w:szCs w:val="24"/>
              </w:rPr>
              <w:t xml:space="preserve"> </w:t>
            </w:r>
            <w:r w:rsidR="004978BD" w:rsidRPr="002207E9">
              <w:rPr>
                <w:bCs/>
                <w:color w:val="0D0D0D" w:themeColor="text1" w:themeTint="F2"/>
                <w:sz w:val="24"/>
                <w:szCs w:val="24"/>
              </w:rPr>
              <w:t>19%</w:t>
            </w:r>
          </w:p>
        </w:tc>
        <w:tc>
          <w:tcPr>
            <w:tcW w:w="1275" w:type="dxa"/>
            <w:vAlign w:val="center"/>
          </w:tcPr>
          <w:p w14:paraId="395B2809" w14:textId="77777777" w:rsidR="004978BD" w:rsidRPr="002207E9" w:rsidRDefault="005B3D0A" w:rsidP="00E35A50">
            <w:pPr>
              <w:ind w:left="284" w:firstLine="709"/>
              <w:jc w:val="both"/>
              <w:rPr>
                <w:bCs/>
                <w:color w:val="0D0D0D" w:themeColor="text1" w:themeTint="F2"/>
                <w:sz w:val="24"/>
                <w:szCs w:val="24"/>
              </w:rPr>
            </w:pPr>
            <w:r>
              <w:rPr>
                <w:bCs/>
                <w:color w:val="0D0D0D" w:themeColor="text1" w:themeTint="F2"/>
                <w:sz w:val="24"/>
                <w:szCs w:val="24"/>
              </w:rPr>
              <w:t xml:space="preserve"> </w:t>
            </w:r>
            <w:r w:rsidR="004978BD" w:rsidRPr="002207E9">
              <w:rPr>
                <w:bCs/>
                <w:color w:val="0D0D0D" w:themeColor="text1" w:themeTint="F2"/>
                <w:sz w:val="24"/>
                <w:szCs w:val="24"/>
              </w:rPr>
              <w:t>15%</w:t>
            </w:r>
          </w:p>
        </w:tc>
      </w:tr>
      <w:tr w:rsidR="004978BD" w:rsidRPr="002207E9" w14:paraId="6500731A" w14:textId="77777777" w:rsidTr="005B3D0A">
        <w:tc>
          <w:tcPr>
            <w:tcW w:w="3209" w:type="dxa"/>
            <w:vAlign w:val="center"/>
          </w:tcPr>
          <w:p w14:paraId="35F1C959" w14:textId="77777777" w:rsidR="004978BD" w:rsidRPr="002207E9" w:rsidRDefault="004978BD" w:rsidP="004978BD">
            <w:pPr>
              <w:ind w:left="284"/>
              <w:jc w:val="both"/>
              <w:rPr>
                <w:bCs/>
                <w:color w:val="0D0D0D" w:themeColor="text1" w:themeTint="F2"/>
                <w:sz w:val="24"/>
                <w:szCs w:val="24"/>
              </w:rPr>
            </w:pPr>
            <w:r w:rsidRPr="002207E9">
              <w:rPr>
                <w:bCs/>
                <w:color w:val="0D0D0D" w:themeColor="text1" w:themeTint="F2"/>
                <w:sz w:val="24"/>
                <w:szCs w:val="24"/>
              </w:rPr>
              <w:t xml:space="preserve">Количество учащихся со </w:t>
            </w:r>
            <w:r w:rsidRPr="002207E9">
              <w:rPr>
                <w:bCs/>
                <w:color w:val="0D0D0D" w:themeColor="text1" w:themeTint="F2"/>
                <w:sz w:val="24"/>
                <w:szCs w:val="24"/>
              </w:rPr>
              <w:lastRenderedPageBreak/>
              <w:t xml:space="preserve">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человек–знак</w:t>
            </w:r>
            <w:r w:rsidRPr="002207E9">
              <w:rPr>
                <w:b/>
                <w:bCs/>
                <w:color w:val="0D0D0D" w:themeColor="text1" w:themeTint="F2"/>
                <w:sz w:val="24"/>
                <w:szCs w:val="24"/>
              </w:rPr>
              <w:t>»</w:t>
            </w:r>
          </w:p>
        </w:tc>
        <w:tc>
          <w:tcPr>
            <w:tcW w:w="1892" w:type="dxa"/>
            <w:gridSpan w:val="2"/>
            <w:vAlign w:val="center"/>
          </w:tcPr>
          <w:p w14:paraId="17C628E3"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lastRenderedPageBreak/>
              <w:t>3</w:t>
            </w:r>
          </w:p>
        </w:tc>
        <w:tc>
          <w:tcPr>
            <w:tcW w:w="1707" w:type="dxa"/>
            <w:vAlign w:val="center"/>
          </w:tcPr>
          <w:p w14:paraId="281B3FDE"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3</w:t>
            </w:r>
          </w:p>
        </w:tc>
        <w:tc>
          <w:tcPr>
            <w:tcW w:w="1272" w:type="dxa"/>
            <w:vAlign w:val="center"/>
          </w:tcPr>
          <w:p w14:paraId="386DF25A" w14:textId="77777777" w:rsidR="004978BD" w:rsidRPr="002207E9" w:rsidRDefault="005B3D0A" w:rsidP="00E35A50">
            <w:pPr>
              <w:ind w:left="284" w:firstLine="709"/>
              <w:jc w:val="both"/>
              <w:rPr>
                <w:bCs/>
                <w:color w:val="0D0D0D" w:themeColor="text1" w:themeTint="F2"/>
                <w:sz w:val="24"/>
                <w:szCs w:val="24"/>
              </w:rPr>
            </w:pPr>
            <w:r>
              <w:rPr>
                <w:bCs/>
                <w:color w:val="0D0D0D" w:themeColor="text1" w:themeTint="F2"/>
                <w:sz w:val="24"/>
                <w:szCs w:val="24"/>
              </w:rPr>
              <w:t xml:space="preserve"> </w:t>
            </w:r>
            <w:r w:rsidR="004978BD" w:rsidRPr="002207E9">
              <w:rPr>
                <w:bCs/>
                <w:color w:val="0D0D0D" w:themeColor="text1" w:themeTint="F2"/>
                <w:sz w:val="24"/>
                <w:szCs w:val="24"/>
              </w:rPr>
              <w:lastRenderedPageBreak/>
              <w:t>12%</w:t>
            </w:r>
          </w:p>
        </w:tc>
        <w:tc>
          <w:tcPr>
            <w:tcW w:w="1275" w:type="dxa"/>
            <w:vAlign w:val="center"/>
          </w:tcPr>
          <w:p w14:paraId="6CF74434" w14:textId="77777777" w:rsidR="004978BD" w:rsidRPr="002207E9" w:rsidRDefault="005B3D0A" w:rsidP="00E35A50">
            <w:pPr>
              <w:ind w:left="284" w:firstLine="709"/>
              <w:jc w:val="both"/>
              <w:rPr>
                <w:bCs/>
                <w:color w:val="0D0D0D" w:themeColor="text1" w:themeTint="F2"/>
                <w:sz w:val="24"/>
                <w:szCs w:val="24"/>
              </w:rPr>
            </w:pPr>
            <w:r>
              <w:rPr>
                <w:bCs/>
                <w:color w:val="0D0D0D" w:themeColor="text1" w:themeTint="F2"/>
                <w:sz w:val="24"/>
                <w:szCs w:val="24"/>
              </w:rPr>
              <w:lastRenderedPageBreak/>
              <w:t xml:space="preserve"> </w:t>
            </w:r>
            <w:r w:rsidR="004978BD" w:rsidRPr="002207E9">
              <w:rPr>
                <w:bCs/>
                <w:color w:val="0D0D0D" w:themeColor="text1" w:themeTint="F2"/>
                <w:sz w:val="24"/>
                <w:szCs w:val="24"/>
              </w:rPr>
              <w:lastRenderedPageBreak/>
              <w:t>12%</w:t>
            </w:r>
          </w:p>
        </w:tc>
      </w:tr>
      <w:tr w:rsidR="004978BD" w:rsidRPr="002207E9" w14:paraId="3F7BAEFC" w14:textId="77777777" w:rsidTr="005B3D0A">
        <w:tc>
          <w:tcPr>
            <w:tcW w:w="3209" w:type="dxa"/>
            <w:vAlign w:val="center"/>
          </w:tcPr>
          <w:p w14:paraId="5D4CA228" w14:textId="77777777" w:rsidR="004978BD" w:rsidRPr="002207E9" w:rsidRDefault="004978BD" w:rsidP="004978BD">
            <w:pPr>
              <w:ind w:left="284"/>
              <w:jc w:val="both"/>
              <w:rPr>
                <w:bCs/>
                <w:color w:val="0D0D0D" w:themeColor="text1" w:themeTint="F2"/>
                <w:sz w:val="24"/>
                <w:szCs w:val="24"/>
              </w:rPr>
            </w:pPr>
            <w:r w:rsidRPr="002207E9">
              <w:rPr>
                <w:bCs/>
                <w:color w:val="0D0D0D" w:themeColor="text1" w:themeTint="F2"/>
                <w:sz w:val="24"/>
                <w:szCs w:val="24"/>
              </w:rPr>
              <w:lastRenderedPageBreak/>
              <w:t xml:space="preserve">Количество учащихся со </w:t>
            </w:r>
            <w:r>
              <w:rPr>
                <w:bCs/>
                <w:color w:val="0D0D0D" w:themeColor="text1" w:themeTint="F2"/>
                <w:sz w:val="24"/>
                <w:szCs w:val="24"/>
              </w:rPr>
              <w:t xml:space="preserve">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человек–художественный обра</w:t>
            </w:r>
            <w:r w:rsidRPr="002207E9">
              <w:rPr>
                <w:b/>
                <w:bCs/>
                <w:color w:val="0D0D0D" w:themeColor="text1" w:themeTint="F2"/>
                <w:sz w:val="24"/>
                <w:szCs w:val="24"/>
              </w:rPr>
              <w:t>з»</w:t>
            </w:r>
          </w:p>
        </w:tc>
        <w:tc>
          <w:tcPr>
            <w:tcW w:w="1892" w:type="dxa"/>
            <w:gridSpan w:val="2"/>
            <w:vAlign w:val="center"/>
          </w:tcPr>
          <w:p w14:paraId="5FF5C015"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w:t>
            </w:r>
          </w:p>
        </w:tc>
        <w:tc>
          <w:tcPr>
            <w:tcW w:w="1707" w:type="dxa"/>
            <w:vAlign w:val="center"/>
          </w:tcPr>
          <w:p w14:paraId="71D6C084" w14:textId="77777777" w:rsidR="004978BD" w:rsidRPr="002207E9" w:rsidRDefault="004978BD" w:rsidP="00E35A50">
            <w:pPr>
              <w:ind w:left="284" w:firstLine="709"/>
              <w:jc w:val="both"/>
              <w:rPr>
                <w:bCs/>
                <w:color w:val="0D0D0D" w:themeColor="text1" w:themeTint="F2"/>
                <w:sz w:val="24"/>
                <w:szCs w:val="24"/>
              </w:rPr>
            </w:pPr>
            <w:r w:rsidRPr="002207E9">
              <w:rPr>
                <w:bCs/>
                <w:color w:val="0D0D0D" w:themeColor="text1" w:themeTint="F2"/>
                <w:sz w:val="24"/>
                <w:szCs w:val="24"/>
              </w:rPr>
              <w:t>-</w:t>
            </w:r>
          </w:p>
        </w:tc>
        <w:tc>
          <w:tcPr>
            <w:tcW w:w="1272" w:type="dxa"/>
            <w:vAlign w:val="center"/>
          </w:tcPr>
          <w:p w14:paraId="56A46E74" w14:textId="77777777" w:rsidR="004978BD" w:rsidRPr="002207E9" w:rsidRDefault="004978BD" w:rsidP="004978BD">
            <w:pPr>
              <w:ind w:left="284"/>
              <w:jc w:val="both"/>
              <w:rPr>
                <w:bCs/>
                <w:color w:val="0D0D0D" w:themeColor="text1" w:themeTint="F2"/>
                <w:sz w:val="24"/>
                <w:szCs w:val="24"/>
              </w:rPr>
            </w:pPr>
            <w:r>
              <w:rPr>
                <w:bCs/>
                <w:color w:val="0D0D0D" w:themeColor="text1" w:themeTint="F2"/>
                <w:sz w:val="24"/>
                <w:szCs w:val="24"/>
              </w:rPr>
              <w:t>-</w:t>
            </w:r>
          </w:p>
        </w:tc>
        <w:tc>
          <w:tcPr>
            <w:tcW w:w="1275" w:type="dxa"/>
            <w:vAlign w:val="center"/>
          </w:tcPr>
          <w:p w14:paraId="7D2E448F" w14:textId="77777777" w:rsidR="004978BD" w:rsidRDefault="004978BD" w:rsidP="005B3D0A">
            <w:pPr>
              <w:jc w:val="both"/>
              <w:rPr>
                <w:bCs/>
                <w:color w:val="0D0D0D" w:themeColor="text1" w:themeTint="F2"/>
                <w:sz w:val="24"/>
                <w:szCs w:val="24"/>
              </w:rPr>
            </w:pPr>
            <w:r>
              <w:rPr>
                <w:bCs/>
                <w:color w:val="0D0D0D" w:themeColor="text1" w:themeTint="F2"/>
                <w:sz w:val="24"/>
                <w:szCs w:val="24"/>
              </w:rPr>
              <w:t>-</w:t>
            </w:r>
          </w:p>
          <w:p w14:paraId="73091BC8" w14:textId="77777777" w:rsidR="004978BD" w:rsidRPr="002207E9" w:rsidRDefault="004978BD" w:rsidP="00E35A50">
            <w:pPr>
              <w:ind w:left="284" w:firstLine="709"/>
              <w:jc w:val="both"/>
              <w:rPr>
                <w:bCs/>
                <w:color w:val="0D0D0D" w:themeColor="text1" w:themeTint="F2"/>
                <w:sz w:val="24"/>
                <w:szCs w:val="24"/>
              </w:rPr>
            </w:pPr>
          </w:p>
        </w:tc>
      </w:tr>
    </w:tbl>
    <w:p w14:paraId="06F4BF9C" w14:textId="77777777" w:rsidR="008E0AA4" w:rsidRPr="002207E9" w:rsidRDefault="008E0AA4" w:rsidP="00EA29BF">
      <w:pPr>
        <w:spacing w:line="360" w:lineRule="auto"/>
        <w:ind w:left="284" w:firstLine="709"/>
        <w:jc w:val="both"/>
        <w:rPr>
          <w:b/>
          <w:color w:val="0D0D0D" w:themeColor="text1" w:themeTint="F2"/>
        </w:rPr>
      </w:pPr>
    </w:p>
    <w:p w14:paraId="766770C7" w14:textId="77777777" w:rsidR="008E0AA4" w:rsidRPr="002207E9" w:rsidRDefault="00835301" w:rsidP="00EA29BF">
      <w:pPr>
        <w:spacing w:line="360" w:lineRule="auto"/>
        <w:ind w:left="284" w:firstLine="709"/>
        <w:jc w:val="both"/>
        <w:rPr>
          <w:bCs/>
          <w:color w:val="0D0D0D" w:themeColor="text1" w:themeTint="F2"/>
        </w:rPr>
      </w:pPr>
      <w:r>
        <w:rPr>
          <w:b/>
          <w:color w:val="0D0D0D" w:themeColor="text1" w:themeTint="F2"/>
        </w:rPr>
        <w:t xml:space="preserve"> </w:t>
      </w:r>
      <w:r w:rsidR="00646E64" w:rsidRPr="002207E9">
        <w:rPr>
          <w:b/>
          <w:color w:val="0D0D0D" w:themeColor="text1" w:themeTint="F2"/>
        </w:rPr>
        <w:t xml:space="preserve"> </w:t>
      </w:r>
      <w:r w:rsidR="008E0AA4" w:rsidRPr="002207E9">
        <w:rPr>
          <w:b/>
          <w:color w:val="0D0D0D" w:themeColor="text1" w:themeTint="F2"/>
        </w:rPr>
        <w:t>Вывод:</w:t>
      </w:r>
      <w:r w:rsidR="00646E64" w:rsidRPr="002207E9">
        <w:rPr>
          <w:b/>
          <w:color w:val="0D0D0D" w:themeColor="text1" w:themeTint="F2"/>
        </w:rPr>
        <w:t xml:space="preserve"> </w:t>
      </w:r>
      <w:r w:rsidR="008E0AA4" w:rsidRPr="002207E9">
        <w:rPr>
          <w:bCs/>
          <w:color w:val="0D0D0D" w:themeColor="text1" w:themeTint="F2"/>
        </w:rPr>
        <w:t>Анализ определения степени выраженности интересов в каждой из сфер профессиональной деятельности уч</w:t>
      </w:r>
      <w:r w:rsidR="006E724D" w:rsidRPr="002207E9">
        <w:rPr>
          <w:bCs/>
          <w:color w:val="0D0D0D" w:themeColor="text1" w:themeTint="F2"/>
        </w:rPr>
        <w:t>ащихся 11 класса показал, что 34</w:t>
      </w:r>
      <w:r w:rsidR="00D51387" w:rsidRPr="002207E9">
        <w:rPr>
          <w:bCs/>
          <w:color w:val="0D0D0D" w:themeColor="text1" w:themeTint="F2"/>
        </w:rPr>
        <w:t>%</w:t>
      </w:r>
      <w:r w:rsidR="006E724D" w:rsidRPr="002207E9">
        <w:rPr>
          <w:bCs/>
          <w:color w:val="0D0D0D" w:themeColor="text1" w:themeTint="F2"/>
        </w:rPr>
        <w:t xml:space="preserve"> опрошенных </w:t>
      </w:r>
      <w:r w:rsidR="008E0AA4" w:rsidRPr="002207E9">
        <w:rPr>
          <w:bCs/>
          <w:color w:val="0D0D0D" w:themeColor="text1" w:themeTint="F2"/>
        </w:rPr>
        <w:t xml:space="preserve"> предпочитают профессиональ</w:t>
      </w:r>
      <w:r w:rsidR="006E724D" w:rsidRPr="002207E9">
        <w:rPr>
          <w:bCs/>
          <w:color w:val="0D0D0D" w:themeColor="text1" w:themeTint="F2"/>
        </w:rPr>
        <w:t xml:space="preserve">ную область  человек-человек, 34%  </w:t>
      </w:r>
      <w:r w:rsidR="008E0AA4" w:rsidRPr="002207E9">
        <w:rPr>
          <w:bCs/>
          <w:color w:val="0D0D0D" w:themeColor="text1" w:themeTint="F2"/>
        </w:rPr>
        <w:t xml:space="preserve"> - человек-техника, </w:t>
      </w:r>
      <w:r w:rsidR="00DB0064">
        <w:rPr>
          <w:bCs/>
          <w:color w:val="0D0D0D" w:themeColor="text1" w:themeTint="F2"/>
        </w:rPr>
        <w:t>24</w:t>
      </w:r>
      <w:r w:rsidR="006E724D" w:rsidRPr="002207E9">
        <w:rPr>
          <w:bCs/>
          <w:color w:val="0D0D0D" w:themeColor="text1" w:themeTint="F2"/>
        </w:rPr>
        <w:t>% - человек-знак, 8</w:t>
      </w:r>
      <w:r w:rsidR="008E0AA4" w:rsidRPr="002207E9">
        <w:rPr>
          <w:bCs/>
          <w:color w:val="0D0D0D" w:themeColor="text1" w:themeTint="F2"/>
        </w:rPr>
        <w:t>% - человек-природа</w:t>
      </w:r>
      <w:r w:rsidR="006E724D" w:rsidRPr="002207E9">
        <w:rPr>
          <w:bCs/>
          <w:color w:val="0D0D0D" w:themeColor="text1" w:themeTint="F2"/>
        </w:rPr>
        <w:t>. Учащихся, проявивших какую-либо склонность по направлению человек-</w:t>
      </w:r>
      <w:r w:rsidR="008E0AA4" w:rsidRPr="002207E9">
        <w:rPr>
          <w:bCs/>
          <w:color w:val="0D0D0D" w:themeColor="text1" w:themeTint="F2"/>
        </w:rPr>
        <w:t>художественный образ</w:t>
      </w:r>
      <w:r w:rsidR="00237E9F" w:rsidRPr="002207E9">
        <w:rPr>
          <w:bCs/>
          <w:color w:val="0D0D0D" w:themeColor="text1" w:themeTint="F2"/>
        </w:rPr>
        <w:t>,</w:t>
      </w:r>
      <w:r w:rsidR="006E724D" w:rsidRPr="002207E9">
        <w:rPr>
          <w:bCs/>
          <w:color w:val="0D0D0D" w:themeColor="text1" w:themeTint="F2"/>
        </w:rPr>
        <w:t xml:space="preserve"> нет. Также выявлен</w:t>
      </w:r>
      <w:r w:rsidR="00DB0064">
        <w:rPr>
          <w:bCs/>
          <w:color w:val="0D0D0D" w:themeColor="text1" w:themeTint="F2"/>
        </w:rPr>
        <w:t>о 2  учащих</w:t>
      </w:r>
      <w:r w:rsidR="006E724D" w:rsidRPr="002207E9">
        <w:rPr>
          <w:bCs/>
          <w:color w:val="0D0D0D" w:themeColor="text1" w:themeTint="F2"/>
        </w:rPr>
        <w:t>ся</w:t>
      </w:r>
      <w:r w:rsidR="008E0AA4" w:rsidRPr="002207E9">
        <w:rPr>
          <w:bCs/>
          <w:color w:val="0D0D0D" w:themeColor="text1" w:themeTint="F2"/>
        </w:rPr>
        <w:t xml:space="preserve"> со слабо выраженным</w:t>
      </w:r>
      <w:r w:rsidR="00237E9F" w:rsidRPr="002207E9">
        <w:rPr>
          <w:bCs/>
          <w:color w:val="0D0D0D" w:themeColor="text1" w:themeTint="F2"/>
        </w:rPr>
        <w:t xml:space="preserve">и </w:t>
      </w:r>
      <w:r w:rsidR="006E724D" w:rsidRPr="002207E9">
        <w:rPr>
          <w:bCs/>
          <w:color w:val="0D0D0D" w:themeColor="text1" w:themeTint="F2"/>
        </w:rPr>
        <w:t>профессиональными интересами</w:t>
      </w:r>
      <w:r w:rsidR="008E0AA4" w:rsidRPr="002207E9">
        <w:rPr>
          <w:bCs/>
          <w:color w:val="0D0D0D" w:themeColor="text1" w:themeTint="F2"/>
        </w:rPr>
        <w:t>.</w:t>
      </w:r>
    </w:p>
    <w:p w14:paraId="795E6977" w14:textId="77777777" w:rsidR="00A021A8" w:rsidRDefault="00835301" w:rsidP="00EA29BF">
      <w:pPr>
        <w:spacing w:line="360" w:lineRule="auto"/>
        <w:ind w:left="284" w:firstLine="709"/>
        <w:jc w:val="both"/>
        <w:rPr>
          <w:bCs/>
          <w:color w:val="0D0D0D" w:themeColor="text1" w:themeTint="F2"/>
        </w:rPr>
      </w:pPr>
      <w:r>
        <w:rPr>
          <w:bCs/>
          <w:color w:val="0D0D0D" w:themeColor="text1" w:themeTint="F2"/>
        </w:rPr>
        <w:t xml:space="preserve"> </w:t>
      </w:r>
      <w:r w:rsidR="00646E64" w:rsidRPr="002207E9">
        <w:rPr>
          <w:bCs/>
          <w:color w:val="0D0D0D" w:themeColor="text1" w:themeTint="F2"/>
        </w:rPr>
        <w:t xml:space="preserve">  </w:t>
      </w:r>
      <w:r w:rsidR="008E0AA4" w:rsidRPr="002207E9">
        <w:rPr>
          <w:bCs/>
          <w:color w:val="0D0D0D" w:themeColor="text1" w:themeTint="F2"/>
        </w:rPr>
        <w:t xml:space="preserve">Данные диагностики говорят о том, что </w:t>
      </w:r>
      <w:r w:rsidR="006E724D" w:rsidRPr="002207E9">
        <w:rPr>
          <w:bCs/>
          <w:color w:val="0D0D0D" w:themeColor="text1" w:themeTint="F2"/>
        </w:rPr>
        <w:t>подавляющее большинство выпускников</w:t>
      </w:r>
      <w:r w:rsidR="008E0AA4" w:rsidRPr="002207E9">
        <w:rPr>
          <w:bCs/>
          <w:color w:val="0D0D0D" w:themeColor="text1" w:themeTint="F2"/>
        </w:rPr>
        <w:t xml:space="preserve"> отдают предпочтение профессиям типа человек – человек,</w:t>
      </w:r>
      <w:r w:rsidR="006E724D" w:rsidRPr="002207E9">
        <w:rPr>
          <w:bCs/>
          <w:color w:val="0D0D0D" w:themeColor="text1" w:themeTint="F2"/>
        </w:rPr>
        <w:t xml:space="preserve"> человек-техника, человек-знак,   поэтому</w:t>
      </w:r>
      <w:r w:rsidR="008E0AA4" w:rsidRPr="002207E9">
        <w:rPr>
          <w:bCs/>
          <w:color w:val="0D0D0D" w:themeColor="text1" w:themeTint="F2"/>
        </w:rPr>
        <w:t xml:space="preserve"> выбор профиля обучения предпочтителен именно в этих направлениях.</w:t>
      </w:r>
    </w:p>
    <w:p w14:paraId="3600FF14" w14:textId="77777777" w:rsidR="00580A8C" w:rsidRPr="002207E9" w:rsidRDefault="00580A8C" w:rsidP="00EA29BF">
      <w:pPr>
        <w:tabs>
          <w:tab w:val="left" w:pos="851"/>
        </w:tabs>
        <w:spacing w:line="360" w:lineRule="auto"/>
        <w:ind w:left="284" w:firstLine="709"/>
        <w:jc w:val="both"/>
        <w:rPr>
          <w:b/>
          <w:color w:val="0D0D0D" w:themeColor="text1" w:themeTint="F2"/>
        </w:rPr>
      </w:pPr>
    </w:p>
    <w:p w14:paraId="5F467E0D" w14:textId="77777777" w:rsidR="00C41105" w:rsidRPr="00EA29BF" w:rsidRDefault="00E35A50" w:rsidP="00EA29BF">
      <w:pPr>
        <w:spacing w:line="360" w:lineRule="auto"/>
        <w:ind w:left="284" w:firstLine="709"/>
        <w:jc w:val="both"/>
        <w:rPr>
          <w:b/>
          <w:i/>
        </w:rPr>
      </w:pPr>
      <w:r>
        <w:rPr>
          <w:b/>
          <w:i/>
        </w:rPr>
        <w:t>2.2</w:t>
      </w:r>
      <w:r w:rsidR="00880312" w:rsidRPr="00EA29BF">
        <w:rPr>
          <w:b/>
          <w:i/>
        </w:rPr>
        <w:t xml:space="preserve"> Сравнительный анали</w:t>
      </w:r>
      <w:r w:rsidR="00905322" w:rsidRPr="00EA29BF">
        <w:rPr>
          <w:b/>
          <w:i/>
        </w:rPr>
        <w:t>з</w:t>
      </w:r>
      <w:r w:rsidR="00880312" w:rsidRPr="00EA29BF">
        <w:rPr>
          <w:b/>
          <w:i/>
        </w:rPr>
        <w:t xml:space="preserve"> результатов </w:t>
      </w:r>
      <w:proofErr w:type="spellStart"/>
      <w:r w:rsidR="00880312" w:rsidRPr="00EA29BF">
        <w:rPr>
          <w:b/>
          <w:i/>
        </w:rPr>
        <w:t>профдиагностики</w:t>
      </w:r>
      <w:proofErr w:type="spellEnd"/>
      <w:r w:rsidR="00880312" w:rsidRPr="00EA29BF">
        <w:rPr>
          <w:b/>
          <w:i/>
        </w:rPr>
        <w:t xml:space="preserve"> с результатами </w:t>
      </w:r>
      <w:proofErr w:type="spellStart"/>
      <w:r w:rsidR="00880312" w:rsidRPr="00EA29BF">
        <w:rPr>
          <w:b/>
          <w:i/>
        </w:rPr>
        <w:t>профвыбора</w:t>
      </w:r>
      <w:proofErr w:type="spellEnd"/>
      <w:r w:rsidR="00880312" w:rsidRPr="00EA29BF">
        <w:rPr>
          <w:b/>
          <w:i/>
        </w:rPr>
        <w:t xml:space="preserve"> выпускников по итогам поступления в средние и высшие учебные заведения.</w:t>
      </w:r>
    </w:p>
    <w:p w14:paraId="2E5EA61F" w14:textId="77777777" w:rsidR="00905322" w:rsidRPr="00EA29BF" w:rsidRDefault="003D224F" w:rsidP="00835301">
      <w:pPr>
        <w:pStyle w:val="a7"/>
        <w:spacing w:line="360" w:lineRule="auto"/>
        <w:ind w:left="284" w:firstLine="709"/>
        <w:jc w:val="center"/>
        <w:rPr>
          <w:b/>
          <w:i/>
          <w:color w:val="0D0D0D" w:themeColor="text1" w:themeTint="F2"/>
        </w:rPr>
      </w:pPr>
      <w:r w:rsidRPr="00EA29BF">
        <w:rPr>
          <w:b/>
          <w:i/>
          <w:color w:val="0D0D0D" w:themeColor="text1" w:themeTint="F2"/>
        </w:rPr>
        <w:t>В соответствии с  методикой</w:t>
      </w:r>
      <w:r w:rsidR="00905322" w:rsidRPr="00EA29BF">
        <w:rPr>
          <w:b/>
          <w:i/>
          <w:color w:val="0D0D0D" w:themeColor="text1" w:themeTint="F2"/>
        </w:rPr>
        <w:t xml:space="preserve"> «Профиль»                                                                                                          («Карта интересов» А.Е. </w:t>
      </w:r>
      <w:r w:rsidR="00EA29BF">
        <w:rPr>
          <w:b/>
          <w:i/>
          <w:color w:val="0D0D0D" w:themeColor="text1" w:themeTint="F2"/>
        </w:rPr>
        <w:t xml:space="preserve">    </w:t>
      </w:r>
      <w:proofErr w:type="spellStart"/>
      <w:r w:rsidR="00905322" w:rsidRPr="00EA29BF">
        <w:rPr>
          <w:b/>
          <w:i/>
          <w:color w:val="0D0D0D" w:themeColor="text1" w:themeTint="F2"/>
        </w:rPr>
        <w:t>Голомштока</w:t>
      </w:r>
      <w:proofErr w:type="spellEnd"/>
      <w:r w:rsidR="00905322" w:rsidRPr="00EA29BF">
        <w:rPr>
          <w:b/>
          <w:i/>
          <w:color w:val="0D0D0D" w:themeColor="text1" w:themeTint="F2"/>
        </w:rPr>
        <w:t xml:space="preserve"> </w:t>
      </w:r>
      <w:r w:rsidR="00EA29BF">
        <w:rPr>
          <w:b/>
          <w:i/>
          <w:color w:val="0D0D0D" w:themeColor="text1" w:themeTint="F2"/>
        </w:rPr>
        <w:t xml:space="preserve">в </w:t>
      </w:r>
      <w:r w:rsidR="00905322" w:rsidRPr="00EA29BF">
        <w:rPr>
          <w:b/>
          <w:i/>
          <w:color w:val="0D0D0D" w:themeColor="text1" w:themeTint="F2"/>
        </w:rPr>
        <w:t xml:space="preserve"> модификации Г.В. </w:t>
      </w:r>
      <w:proofErr w:type="spellStart"/>
      <w:r w:rsidR="00905322" w:rsidRPr="00EA29BF">
        <w:rPr>
          <w:b/>
          <w:i/>
          <w:color w:val="0D0D0D" w:themeColor="text1" w:themeTint="F2"/>
        </w:rPr>
        <w:t>Резапкиной</w:t>
      </w:r>
      <w:proofErr w:type="spellEnd"/>
      <w:r w:rsidR="00905322" w:rsidRPr="00EA29BF">
        <w:rPr>
          <w:b/>
          <w:i/>
          <w:color w:val="0D0D0D" w:themeColor="text1" w:themeTint="F2"/>
        </w:rPr>
        <w:t>)</w:t>
      </w:r>
    </w:p>
    <w:tbl>
      <w:tblPr>
        <w:tblStyle w:val="af0"/>
        <w:tblW w:w="9355" w:type="dxa"/>
        <w:tblInd w:w="392" w:type="dxa"/>
        <w:tblLayout w:type="fixed"/>
        <w:tblLook w:val="04A0" w:firstRow="1" w:lastRow="0" w:firstColumn="1" w:lastColumn="0" w:noHBand="0" w:noVBand="1"/>
      </w:tblPr>
      <w:tblGrid>
        <w:gridCol w:w="4678"/>
        <w:gridCol w:w="2409"/>
        <w:gridCol w:w="2268"/>
      </w:tblGrid>
      <w:tr w:rsidR="004978BD" w:rsidRPr="002207E9" w14:paraId="0A045D57" w14:textId="77777777" w:rsidTr="004978BD">
        <w:trPr>
          <w:trHeight w:val="417"/>
        </w:trPr>
        <w:tc>
          <w:tcPr>
            <w:tcW w:w="4678" w:type="dxa"/>
            <w:vMerge w:val="restart"/>
            <w:vAlign w:val="center"/>
          </w:tcPr>
          <w:p w14:paraId="0017AE3C"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Наименование параметра</w:t>
            </w:r>
          </w:p>
        </w:tc>
        <w:tc>
          <w:tcPr>
            <w:tcW w:w="4677" w:type="dxa"/>
            <w:gridSpan w:val="2"/>
            <w:vAlign w:val="center"/>
          </w:tcPr>
          <w:p w14:paraId="2783E567"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w:t>
            </w:r>
            <w:r>
              <w:rPr>
                <w:color w:val="0D0D0D" w:themeColor="text1" w:themeTint="F2"/>
                <w:sz w:val="24"/>
                <w:szCs w:val="24"/>
              </w:rPr>
              <w:t xml:space="preserve"> </w:t>
            </w:r>
            <w:r w:rsidRPr="002207E9">
              <w:rPr>
                <w:color w:val="0D0D0D" w:themeColor="text1" w:themeTint="F2"/>
                <w:sz w:val="24"/>
                <w:szCs w:val="24"/>
              </w:rPr>
              <w:t>человек</w:t>
            </w:r>
          </w:p>
        </w:tc>
      </w:tr>
      <w:tr w:rsidR="004978BD" w:rsidRPr="002207E9" w14:paraId="0E28F50E" w14:textId="77777777" w:rsidTr="004978BD">
        <w:trPr>
          <w:trHeight w:val="1236"/>
        </w:trPr>
        <w:tc>
          <w:tcPr>
            <w:tcW w:w="4678" w:type="dxa"/>
            <w:vMerge/>
            <w:vAlign w:val="center"/>
          </w:tcPr>
          <w:p w14:paraId="647D8734" w14:textId="77777777" w:rsidR="004978BD" w:rsidRPr="002207E9" w:rsidRDefault="004978BD" w:rsidP="00E35A50">
            <w:pPr>
              <w:pStyle w:val="a7"/>
              <w:ind w:left="284" w:firstLine="709"/>
              <w:jc w:val="both"/>
              <w:rPr>
                <w:color w:val="0D0D0D" w:themeColor="text1" w:themeTint="F2"/>
                <w:sz w:val="24"/>
                <w:szCs w:val="24"/>
              </w:rPr>
            </w:pPr>
          </w:p>
        </w:tc>
        <w:tc>
          <w:tcPr>
            <w:tcW w:w="2409" w:type="dxa"/>
            <w:vAlign w:val="center"/>
          </w:tcPr>
          <w:p w14:paraId="3EB8C35C" w14:textId="77777777" w:rsidR="004978BD" w:rsidRPr="002207E9" w:rsidRDefault="004978BD" w:rsidP="004978BD">
            <w:pPr>
              <w:pStyle w:val="a7"/>
              <w:ind w:left="284"/>
              <w:jc w:val="both"/>
              <w:rPr>
                <w:color w:val="0D0D0D" w:themeColor="text1" w:themeTint="F2"/>
                <w:sz w:val="24"/>
                <w:szCs w:val="24"/>
              </w:rPr>
            </w:pPr>
            <w:proofErr w:type="spellStart"/>
            <w:r w:rsidRPr="002207E9">
              <w:rPr>
                <w:color w:val="0D0D0D" w:themeColor="text1" w:themeTint="F2"/>
                <w:sz w:val="24"/>
                <w:szCs w:val="24"/>
              </w:rPr>
              <w:t>Профвыбор</w:t>
            </w:r>
            <w:proofErr w:type="spellEnd"/>
            <w:r w:rsidRPr="002207E9">
              <w:rPr>
                <w:color w:val="0D0D0D" w:themeColor="text1" w:themeTint="F2"/>
                <w:sz w:val="24"/>
                <w:szCs w:val="24"/>
              </w:rPr>
              <w:t xml:space="preserve"> при диагностике</w:t>
            </w:r>
          </w:p>
        </w:tc>
        <w:tc>
          <w:tcPr>
            <w:tcW w:w="2268" w:type="dxa"/>
            <w:vAlign w:val="center"/>
          </w:tcPr>
          <w:p w14:paraId="512B88B9" w14:textId="77777777" w:rsidR="004978BD" w:rsidRPr="002207E9" w:rsidRDefault="004978BD" w:rsidP="004978BD">
            <w:pPr>
              <w:pStyle w:val="a7"/>
              <w:ind w:right="-1320"/>
              <w:jc w:val="both"/>
              <w:rPr>
                <w:color w:val="0D0D0D" w:themeColor="text1" w:themeTint="F2"/>
                <w:sz w:val="24"/>
                <w:szCs w:val="24"/>
              </w:rPr>
            </w:pPr>
            <w:proofErr w:type="spellStart"/>
            <w:r w:rsidRPr="002207E9">
              <w:rPr>
                <w:color w:val="0D0D0D" w:themeColor="text1" w:themeTint="F2"/>
                <w:sz w:val="24"/>
                <w:szCs w:val="24"/>
              </w:rPr>
              <w:t>Профвыбор</w:t>
            </w:r>
            <w:proofErr w:type="spellEnd"/>
            <w:r w:rsidRPr="002207E9">
              <w:rPr>
                <w:color w:val="0D0D0D" w:themeColor="text1" w:themeTint="F2"/>
                <w:sz w:val="24"/>
                <w:szCs w:val="24"/>
              </w:rPr>
              <w:t xml:space="preserve">     при</w:t>
            </w:r>
            <w:r>
              <w:rPr>
                <w:color w:val="0D0D0D" w:themeColor="text1" w:themeTint="F2"/>
                <w:sz w:val="24"/>
                <w:szCs w:val="24"/>
              </w:rPr>
              <w:t xml:space="preserve">                     </w:t>
            </w:r>
            <w:proofErr w:type="spellStart"/>
            <w:r>
              <w:rPr>
                <w:color w:val="0D0D0D" w:themeColor="text1" w:themeTint="F2"/>
                <w:sz w:val="24"/>
                <w:szCs w:val="24"/>
              </w:rPr>
              <w:t>при</w:t>
            </w:r>
            <w:proofErr w:type="spellEnd"/>
            <w:r>
              <w:rPr>
                <w:color w:val="0D0D0D" w:themeColor="text1" w:themeTint="F2"/>
                <w:sz w:val="24"/>
                <w:szCs w:val="24"/>
              </w:rPr>
              <w:t xml:space="preserve"> </w:t>
            </w:r>
            <w:r w:rsidRPr="002207E9">
              <w:rPr>
                <w:color w:val="0D0D0D" w:themeColor="text1" w:themeTint="F2"/>
                <w:sz w:val="24"/>
                <w:szCs w:val="24"/>
              </w:rPr>
              <w:t>поступлении                         в учебное заведение</w:t>
            </w:r>
          </w:p>
        </w:tc>
      </w:tr>
      <w:tr w:rsidR="004978BD" w:rsidRPr="002207E9" w14:paraId="2207C9FA" w14:textId="77777777" w:rsidTr="004978BD">
        <w:trPr>
          <w:trHeight w:val="559"/>
        </w:trPr>
        <w:tc>
          <w:tcPr>
            <w:tcW w:w="4678" w:type="dxa"/>
            <w:vAlign w:val="center"/>
          </w:tcPr>
          <w:p w14:paraId="544DD760"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Всего учащихся</w:t>
            </w:r>
          </w:p>
        </w:tc>
        <w:tc>
          <w:tcPr>
            <w:tcW w:w="2409" w:type="dxa"/>
            <w:vAlign w:val="center"/>
          </w:tcPr>
          <w:p w14:paraId="494C6E0B" w14:textId="77777777" w:rsidR="004978BD" w:rsidRPr="002207E9" w:rsidRDefault="004978BD" w:rsidP="00E35A50">
            <w:pPr>
              <w:pStyle w:val="a7"/>
              <w:ind w:left="284"/>
              <w:jc w:val="both"/>
              <w:rPr>
                <w:color w:val="0D0D0D" w:themeColor="text1" w:themeTint="F2"/>
                <w:sz w:val="24"/>
                <w:szCs w:val="24"/>
              </w:rPr>
            </w:pPr>
            <w:r>
              <w:rPr>
                <w:color w:val="0D0D0D" w:themeColor="text1" w:themeTint="F2"/>
                <w:sz w:val="24"/>
                <w:szCs w:val="24"/>
              </w:rPr>
              <w:t xml:space="preserve">          </w:t>
            </w:r>
            <w:r w:rsidRPr="002207E9">
              <w:rPr>
                <w:color w:val="0D0D0D" w:themeColor="text1" w:themeTint="F2"/>
                <w:sz w:val="24"/>
                <w:szCs w:val="24"/>
              </w:rPr>
              <w:t>26  (100%)</w:t>
            </w:r>
          </w:p>
        </w:tc>
        <w:tc>
          <w:tcPr>
            <w:tcW w:w="2268" w:type="dxa"/>
            <w:vAlign w:val="center"/>
          </w:tcPr>
          <w:p w14:paraId="1426729E"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24 (92%)</w:t>
            </w:r>
          </w:p>
        </w:tc>
      </w:tr>
      <w:tr w:rsidR="004978BD" w:rsidRPr="002207E9" w14:paraId="07C6F726" w14:textId="77777777" w:rsidTr="004978BD">
        <w:trPr>
          <w:trHeight w:val="836"/>
        </w:trPr>
        <w:tc>
          <w:tcPr>
            <w:tcW w:w="4678" w:type="dxa"/>
            <w:vAlign w:val="center"/>
          </w:tcPr>
          <w:p w14:paraId="1FDC469A"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физике и математике</w:t>
            </w:r>
          </w:p>
        </w:tc>
        <w:tc>
          <w:tcPr>
            <w:tcW w:w="2409" w:type="dxa"/>
            <w:vAlign w:val="center"/>
          </w:tcPr>
          <w:p w14:paraId="608D400F"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 xml:space="preserve"> 5 (19%)</w:t>
            </w:r>
          </w:p>
        </w:tc>
        <w:tc>
          <w:tcPr>
            <w:tcW w:w="2268" w:type="dxa"/>
            <w:vAlign w:val="center"/>
          </w:tcPr>
          <w:p w14:paraId="25DF6F8B"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4 (15%)</w:t>
            </w:r>
          </w:p>
        </w:tc>
      </w:tr>
      <w:tr w:rsidR="004978BD" w:rsidRPr="002207E9" w14:paraId="6BA675AB" w14:textId="77777777" w:rsidTr="004978BD">
        <w:trPr>
          <w:trHeight w:val="706"/>
        </w:trPr>
        <w:tc>
          <w:tcPr>
            <w:tcW w:w="4678" w:type="dxa"/>
            <w:vAlign w:val="center"/>
          </w:tcPr>
          <w:p w14:paraId="77042380"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химии и биологии</w:t>
            </w:r>
          </w:p>
        </w:tc>
        <w:tc>
          <w:tcPr>
            <w:tcW w:w="2409" w:type="dxa"/>
            <w:vAlign w:val="center"/>
          </w:tcPr>
          <w:p w14:paraId="74D2D644"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4 (15%)</w:t>
            </w:r>
          </w:p>
        </w:tc>
        <w:tc>
          <w:tcPr>
            <w:tcW w:w="2268" w:type="dxa"/>
            <w:vAlign w:val="center"/>
          </w:tcPr>
          <w:p w14:paraId="5772D6C7"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4 (15%)</w:t>
            </w:r>
          </w:p>
        </w:tc>
      </w:tr>
      <w:tr w:rsidR="004978BD" w:rsidRPr="002207E9" w14:paraId="79E91126" w14:textId="77777777" w:rsidTr="004978BD">
        <w:trPr>
          <w:trHeight w:val="856"/>
        </w:trPr>
        <w:tc>
          <w:tcPr>
            <w:tcW w:w="4678" w:type="dxa"/>
            <w:vAlign w:val="center"/>
          </w:tcPr>
          <w:p w14:paraId="6BFD181B"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радиотехнике и электронике</w:t>
            </w:r>
          </w:p>
        </w:tc>
        <w:tc>
          <w:tcPr>
            <w:tcW w:w="2409" w:type="dxa"/>
            <w:vAlign w:val="center"/>
          </w:tcPr>
          <w:p w14:paraId="6792AEBB"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5 (19%)</w:t>
            </w:r>
          </w:p>
        </w:tc>
        <w:tc>
          <w:tcPr>
            <w:tcW w:w="2268" w:type="dxa"/>
            <w:vAlign w:val="center"/>
          </w:tcPr>
          <w:p w14:paraId="01461D92"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4 (15%)</w:t>
            </w:r>
          </w:p>
        </w:tc>
      </w:tr>
      <w:tr w:rsidR="004978BD" w:rsidRPr="002207E9" w14:paraId="43FFB081" w14:textId="77777777" w:rsidTr="004978BD">
        <w:trPr>
          <w:trHeight w:val="981"/>
        </w:trPr>
        <w:tc>
          <w:tcPr>
            <w:tcW w:w="4678" w:type="dxa"/>
            <w:vAlign w:val="center"/>
          </w:tcPr>
          <w:p w14:paraId="7D43D7F6"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lastRenderedPageBreak/>
              <w:t>Количество учащихся со склонностями к механике и конструированию</w:t>
            </w:r>
          </w:p>
        </w:tc>
        <w:tc>
          <w:tcPr>
            <w:tcW w:w="2409" w:type="dxa"/>
            <w:vAlign w:val="center"/>
          </w:tcPr>
          <w:p w14:paraId="2EC0F92C"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4(15%)</w:t>
            </w:r>
          </w:p>
        </w:tc>
        <w:tc>
          <w:tcPr>
            <w:tcW w:w="2268" w:type="dxa"/>
            <w:vAlign w:val="center"/>
          </w:tcPr>
          <w:p w14:paraId="3C23C9C0"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4 (15%)</w:t>
            </w:r>
          </w:p>
        </w:tc>
      </w:tr>
      <w:tr w:rsidR="004978BD" w:rsidRPr="002207E9" w14:paraId="238832A6" w14:textId="77777777" w:rsidTr="004978BD">
        <w:trPr>
          <w:trHeight w:val="697"/>
        </w:trPr>
        <w:tc>
          <w:tcPr>
            <w:tcW w:w="4678" w:type="dxa"/>
            <w:vAlign w:val="center"/>
          </w:tcPr>
          <w:p w14:paraId="432311F7"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географии и геологии</w:t>
            </w:r>
          </w:p>
        </w:tc>
        <w:tc>
          <w:tcPr>
            <w:tcW w:w="2409" w:type="dxa"/>
            <w:vAlign w:val="center"/>
          </w:tcPr>
          <w:p w14:paraId="3375070D"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w:t>
            </w:r>
          </w:p>
        </w:tc>
        <w:tc>
          <w:tcPr>
            <w:tcW w:w="2268" w:type="dxa"/>
            <w:vAlign w:val="center"/>
          </w:tcPr>
          <w:p w14:paraId="2B9C3ACA"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w:t>
            </w:r>
          </w:p>
        </w:tc>
      </w:tr>
      <w:tr w:rsidR="004978BD" w:rsidRPr="002207E9" w14:paraId="07E2693F" w14:textId="77777777" w:rsidTr="004978BD">
        <w:trPr>
          <w:trHeight w:val="848"/>
        </w:trPr>
        <w:tc>
          <w:tcPr>
            <w:tcW w:w="4678" w:type="dxa"/>
            <w:vAlign w:val="center"/>
          </w:tcPr>
          <w:p w14:paraId="3B0BC6EC"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литературе и искусству</w:t>
            </w:r>
          </w:p>
        </w:tc>
        <w:tc>
          <w:tcPr>
            <w:tcW w:w="2409" w:type="dxa"/>
            <w:vAlign w:val="center"/>
          </w:tcPr>
          <w:p w14:paraId="4DDB238D"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w:t>
            </w:r>
          </w:p>
        </w:tc>
        <w:tc>
          <w:tcPr>
            <w:tcW w:w="2268" w:type="dxa"/>
            <w:vAlign w:val="center"/>
          </w:tcPr>
          <w:p w14:paraId="6AEFAD90"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w:t>
            </w:r>
          </w:p>
        </w:tc>
      </w:tr>
      <w:tr w:rsidR="004978BD" w:rsidRPr="002207E9" w14:paraId="09887FEA" w14:textId="77777777" w:rsidTr="004978BD">
        <w:trPr>
          <w:trHeight w:val="847"/>
        </w:trPr>
        <w:tc>
          <w:tcPr>
            <w:tcW w:w="4678" w:type="dxa"/>
            <w:vAlign w:val="center"/>
          </w:tcPr>
          <w:p w14:paraId="13EC5A26"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истории и политике</w:t>
            </w:r>
          </w:p>
        </w:tc>
        <w:tc>
          <w:tcPr>
            <w:tcW w:w="2409" w:type="dxa"/>
            <w:vAlign w:val="center"/>
          </w:tcPr>
          <w:p w14:paraId="6D4B297C"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1 (4%)</w:t>
            </w:r>
          </w:p>
        </w:tc>
        <w:tc>
          <w:tcPr>
            <w:tcW w:w="2268" w:type="dxa"/>
            <w:vAlign w:val="center"/>
          </w:tcPr>
          <w:p w14:paraId="77837766"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1 (%)</w:t>
            </w:r>
          </w:p>
        </w:tc>
      </w:tr>
      <w:tr w:rsidR="004978BD" w:rsidRPr="002207E9" w14:paraId="321A5B62" w14:textId="77777777" w:rsidTr="004978BD">
        <w:trPr>
          <w:trHeight w:val="830"/>
        </w:trPr>
        <w:tc>
          <w:tcPr>
            <w:tcW w:w="4678" w:type="dxa"/>
            <w:vAlign w:val="center"/>
          </w:tcPr>
          <w:p w14:paraId="549FF139"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педагогике и медицине</w:t>
            </w:r>
          </w:p>
        </w:tc>
        <w:tc>
          <w:tcPr>
            <w:tcW w:w="2409" w:type="dxa"/>
            <w:vAlign w:val="center"/>
          </w:tcPr>
          <w:p w14:paraId="16F600E9"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3 (12%)</w:t>
            </w:r>
          </w:p>
        </w:tc>
        <w:tc>
          <w:tcPr>
            <w:tcW w:w="2268" w:type="dxa"/>
            <w:vAlign w:val="center"/>
          </w:tcPr>
          <w:p w14:paraId="768D9F04"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3 (12%)</w:t>
            </w:r>
          </w:p>
        </w:tc>
      </w:tr>
      <w:tr w:rsidR="004978BD" w:rsidRPr="002207E9" w14:paraId="620BDEFC" w14:textId="77777777" w:rsidTr="004978BD">
        <w:trPr>
          <w:trHeight w:val="985"/>
        </w:trPr>
        <w:tc>
          <w:tcPr>
            <w:tcW w:w="4678" w:type="dxa"/>
            <w:vAlign w:val="center"/>
          </w:tcPr>
          <w:p w14:paraId="38308D0D"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предпринимательству и домоводству</w:t>
            </w:r>
          </w:p>
        </w:tc>
        <w:tc>
          <w:tcPr>
            <w:tcW w:w="2409" w:type="dxa"/>
            <w:vAlign w:val="center"/>
          </w:tcPr>
          <w:p w14:paraId="39A00C62"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2 (8%)</w:t>
            </w:r>
          </w:p>
        </w:tc>
        <w:tc>
          <w:tcPr>
            <w:tcW w:w="2268" w:type="dxa"/>
            <w:vAlign w:val="center"/>
          </w:tcPr>
          <w:p w14:paraId="4C07CB37"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2 (8%)</w:t>
            </w:r>
          </w:p>
        </w:tc>
      </w:tr>
      <w:tr w:rsidR="004978BD" w:rsidRPr="002207E9" w14:paraId="352EA11B" w14:textId="77777777" w:rsidTr="004978BD">
        <w:trPr>
          <w:trHeight w:val="829"/>
        </w:trPr>
        <w:tc>
          <w:tcPr>
            <w:tcW w:w="4678" w:type="dxa"/>
            <w:vAlign w:val="center"/>
          </w:tcPr>
          <w:p w14:paraId="7C7659DC"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учащихся  со склонностями к спорту и военному делу</w:t>
            </w:r>
          </w:p>
        </w:tc>
        <w:tc>
          <w:tcPr>
            <w:tcW w:w="2409" w:type="dxa"/>
            <w:vAlign w:val="center"/>
          </w:tcPr>
          <w:p w14:paraId="636257D6"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2 (8%)</w:t>
            </w:r>
          </w:p>
        </w:tc>
        <w:tc>
          <w:tcPr>
            <w:tcW w:w="2268" w:type="dxa"/>
            <w:vAlign w:val="center"/>
          </w:tcPr>
          <w:p w14:paraId="4ED0A3F4"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2 (8%)</w:t>
            </w:r>
          </w:p>
        </w:tc>
      </w:tr>
      <w:tr w:rsidR="004978BD" w:rsidRPr="002207E9" w14:paraId="1A21E9FE" w14:textId="77777777" w:rsidTr="004978BD">
        <w:trPr>
          <w:trHeight w:val="841"/>
        </w:trPr>
        <w:tc>
          <w:tcPr>
            <w:tcW w:w="4678" w:type="dxa"/>
            <w:vAlign w:val="center"/>
          </w:tcPr>
          <w:p w14:paraId="58E75E00"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Количество не поступивших выпускников в учебные заведения</w:t>
            </w:r>
          </w:p>
        </w:tc>
        <w:tc>
          <w:tcPr>
            <w:tcW w:w="4677" w:type="dxa"/>
            <w:gridSpan w:val="2"/>
            <w:vAlign w:val="center"/>
          </w:tcPr>
          <w:p w14:paraId="3F0E13FF" w14:textId="77777777" w:rsidR="004978BD" w:rsidRPr="002207E9" w:rsidRDefault="004978BD" w:rsidP="00E35A50">
            <w:pPr>
              <w:pStyle w:val="a7"/>
              <w:ind w:left="284" w:firstLine="709"/>
              <w:jc w:val="both"/>
              <w:rPr>
                <w:color w:val="0D0D0D" w:themeColor="text1" w:themeTint="F2"/>
                <w:sz w:val="24"/>
                <w:szCs w:val="24"/>
              </w:rPr>
            </w:pPr>
            <w:r w:rsidRPr="002207E9">
              <w:rPr>
                <w:color w:val="0D0D0D" w:themeColor="text1" w:themeTint="F2"/>
                <w:sz w:val="24"/>
                <w:szCs w:val="24"/>
              </w:rPr>
              <w:t xml:space="preserve">                     2 (8%)</w:t>
            </w:r>
          </w:p>
        </w:tc>
      </w:tr>
    </w:tbl>
    <w:p w14:paraId="221A6C46" w14:textId="77777777" w:rsidR="00C41105" w:rsidRPr="002207E9" w:rsidRDefault="00905322" w:rsidP="00EA29BF">
      <w:pPr>
        <w:pStyle w:val="a7"/>
        <w:spacing w:after="0" w:line="360" w:lineRule="auto"/>
        <w:ind w:left="284" w:firstLine="709"/>
        <w:jc w:val="both"/>
        <w:rPr>
          <w:color w:val="0D0D0D" w:themeColor="text1" w:themeTint="F2"/>
        </w:rPr>
      </w:pPr>
      <w:r w:rsidRPr="002207E9">
        <w:rPr>
          <w:b/>
          <w:bCs/>
          <w:color w:val="0D0D0D" w:themeColor="text1" w:themeTint="F2"/>
        </w:rPr>
        <w:t>Вывод</w:t>
      </w:r>
      <w:r w:rsidRPr="002207E9">
        <w:rPr>
          <w:color w:val="0D0D0D" w:themeColor="text1" w:themeTint="F2"/>
        </w:rPr>
        <w:t>: статистический анализ позволяет определить, что учащихся 11 класса</w:t>
      </w:r>
      <w:r w:rsidR="007138B0" w:rsidRPr="002207E9">
        <w:rPr>
          <w:color w:val="0D0D0D" w:themeColor="text1" w:themeTint="F2"/>
        </w:rPr>
        <w:t>, поступивших в профессиональные  учебные заведения,</w:t>
      </w:r>
      <w:r w:rsidRPr="002207E9">
        <w:rPr>
          <w:color w:val="0D0D0D" w:themeColor="text1" w:themeTint="F2"/>
        </w:rPr>
        <w:t xml:space="preserve"> не привлекают следующие дисциплины и направления: география и геология, литература и искусство. На первых местах – физика и математика, история и политика. Так же 4% не имеют выраженных профессиональных интересов, что свидетельствует о их неготовности к пр</w:t>
      </w:r>
      <w:r w:rsidR="007138B0" w:rsidRPr="002207E9">
        <w:rPr>
          <w:color w:val="0D0D0D" w:themeColor="text1" w:themeTint="F2"/>
        </w:rPr>
        <w:t>офессиональному самоопределению</w:t>
      </w:r>
      <w:r w:rsidR="002F1D88" w:rsidRPr="002207E9">
        <w:rPr>
          <w:color w:val="0D0D0D" w:themeColor="text1" w:themeTint="F2"/>
        </w:rPr>
        <w:t>, и</w:t>
      </w:r>
      <w:r w:rsidR="007138B0" w:rsidRPr="002207E9">
        <w:rPr>
          <w:color w:val="0D0D0D" w:themeColor="text1" w:themeTint="F2"/>
        </w:rPr>
        <w:t xml:space="preserve">, как следствие этого, </w:t>
      </w:r>
      <w:r w:rsidR="002F1D88" w:rsidRPr="002207E9">
        <w:rPr>
          <w:color w:val="0D0D0D" w:themeColor="text1" w:themeTint="F2"/>
        </w:rPr>
        <w:t>о нежелании</w:t>
      </w:r>
      <w:r w:rsidR="007138B0" w:rsidRPr="002207E9">
        <w:rPr>
          <w:color w:val="0D0D0D" w:themeColor="text1" w:themeTint="F2"/>
        </w:rPr>
        <w:t xml:space="preserve"> поступить в учебное заведение с целью получения профессии.</w:t>
      </w:r>
    </w:p>
    <w:p w14:paraId="6AB87957" w14:textId="77777777" w:rsidR="00E35A50" w:rsidRPr="005B3D0A" w:rsidRDefault="003D224F" w:rsidP="005B3D0A">
      <w:pPr>
        <w:pStyle w:val="a7"/>
        <w:spacing w:after="0" w:line="360" w:lineRule="auto"/>
        <w:ind w:left="284" w:firstLine="709"/>
        <w:jc w:val="center"/>
        <w:rPr>
          <w:b/>
          <w:i/>
          <w:color w:val="0D0D0D" w:themeColor="text1" w:themeTint="F2"/>
        </w:rPr>
      </w:pPr>
      <w:r w:rsidRPr="005B3D0A">
        <w:rPr>
          <w:b/>
          <w:i/>
          <w:color w:val="0D0D0D" w:themeColor="text1" w:themeTint="F2"/>
        </w:rPr>
        <w:t>В соответ</w:t>
      </w:r>
      <w:r w:rsidR="005B3D0A" w:rsidRPr="005B3D0A">
        <w:rPr>
          <w:b/>
          <w:i/>
          <w:color w:val="0D0D0D" w:themeColor="text1" w:themeTint="F2"/>
        </w:rPr>
        <w:t>ствии с методикой «Тип мышления»</w:t>
      </w:r>
    </w:p>
    <w:tbl>
      <w:tblPr>
        <w:tblStyle w:val="af0"/>
        <w:tblW w:w="0" w:type="auto"/>
        <w:tblInd w:w="392" w:type="dxa"/>
        <w:tblLook w:val="04A0" w:firstRow="1" w:lastRow="0" w:firstColumn="1" w:lastColumn="0" w:noHBand="0" w:noVBand="1"/>
      </w:tblPr>
      <w:tblGrid>
        <w:gridCol w:w="3807"/>
        <w:gridCol w:w="2572"/>
        <w:gridCol w:w="2976"/>
      </w:tblGrid>
      <w:tr w:rsidR="005B3D0A" w:rsidRPr="002207E9" w14:paraId="1202375C" w14:textId="77777777" w:rsidTr="005B3D0A">
        <w:tc>
          <w:tcPr>
            <w:tcW w:w="3807" w:type="dxa"/>
            <w:vAlign w:val="center"/>
          </w:tcPr>
          <w:p w14:paraId="4213FC7C" w14:textId="77777777" w:rsidR="005B3D0A" w:rsidRPr="002207E9" w:rsidRDefault="005B3D0A" w:rsidP="004978BD">
            <w:pPr>
              <w:ind w:left="284"/>
              <w:jc w:val="both"/>
              <w:rPr>
                <w:rFonts w:eastAsiaTheme="minorHAnsi"/>
                <w:lang w:eastAsia="en-US"/>
              </w:rPr>
            </w:pPr>
            <w:r w:rsidRPr="004978BD">
              <w:rPr>
                <w:rFonts w:eastAsiaTheme="minorHAnsi"/>
                <w:lang w:eastAsia="en-US"/>
              </w:rPr>
              <w:t>Наименование параметра</w:t>
            </w:r>
          </w:p>
        </w:tc>
        <w:tc>
          <w:tcPr>
            <w:tcW w:w="2572" w:type="dxa"/>
            <w:vAlign w:val="center"/>
          </w:tcPr>
          <w:p w14:paraId="13CA00E2" w14:textId="77777777" w:rsidR="005B3D0A" w:rsidRPr="002207E9" w:rsidRDefault="005B3D0A" w:rsidP="005B3D0A">
            <w:pPr>
              <w:ind w:left="284"/>
              <w:jc w:val="both"/>
              <w:rPr>
                <w:rFonts w:eastAsiaTheme="minorHAnsi"/>
                <w:lang w:eastAsia="en-US"/>
              </w:rPr>
            </w:pPr>
            <w:r w:rsidRPr="004978BD">
              <w:rPr>
                <w:rFonts w:eastAsiaTheme="minorHAnsi"/>
                <w:lang w:eastAsia="en-US"/>
              </w:rPr>
              <w:t>Тип мышления, определенный при диагностике</w:t>
            </w:r>
          </w:p>
        </w:tc>
        <w:tc>
          <w:tcPr>
            <w:tcW w:w="2976" w:type="dxa"/>
            <w:vAlign w:val="center"/>
          </w:tcPr>
          <w:p w14:paraId="47909DCA" w14:textId="77777777" w:rsidR="005B3D0A" w:rsidRPr="002207E9" w:rsidRDefault="005B3D0A" w:rsidP="005B3D0A">
            <w:pPr>
              <w:ind w:left="284"/>
              <w:jc w:val="both"/>
              <w:rPr>
                <w:rFonts w:eastAsiaTheme="minorHAnsi"/>
                <w:lang w:eastAsia="en-US"/>
              </w:rPr>
            </w:pPr>
            <w:r w:rsidRPr="004978BD">
              <w:rPr>
                <w:rFonts w:eastAsiaTheme="minorHAnsi"/>
                <w:lang w:eastAsia="en-US"/>
              </w:rPr>
              <w:t>Тип мышления, полученный при профессиональном выборе</w:t>
            </w:r>
          </w:p>
        </w:tc>
      </w:tr>
      <w:tr w:rsidR="005B3D0A" w:rsidRPr="002207E9" w14:paraId="4CD6D5BF" w14:textId="77777777" w:rsidTr="005B3D0A">
        <w:tc>
          <w:tcPr>
            <w:tcW w:w="3807" w:type="dxa"/>
            <w:vAlign w:val="center"/>
          </w:tcPr>
          <w:p w14:paraId="7A128A40"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Количество учащихся,  проходивших диагностику</w:t>
            </w:r>
          </w:p>
        </w:tc>
        <w:tc>
          <w:tcPr>
            <w:tcW w:w="5548" w:type="dxa"/>
            <w:gridSpan w:val="2"/>
            <w:vAlign w:val="center"/>
          </w:tcPr>
          <w:p w14:paraId="344EC48B"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26</w:t>
            </w:r>
            <w:r>
              <w:rPr>
                <w:rFonts w:eastAsiaTheme="minorHAnsi"/>
                <w:sz w:val="24"/>
                <w:szCs w:val="24"/>
                <w:lang w:eastAsia="en-US"/>
              </w:rPr>
              <w:t xml:space="preserve">   - 100%</w:t>
            </w:r>
          </w:p>
        </w:tc>
      </w:tr>
      <w:tr w:rsidR="005B3D0A" w:rsidRPr="002207E9" w14:paraId="7D065AEA" w14:textId="77777777" w:rsidTr="005B3D0A">
        <w:tc>
          <w:tcPr>
            <w:tcW w:w="3807" w:type="dxa"/>
            <w:vAlign w:val="center"/>
          </w:tcPr>
          <w:p w14:paraId="68D2E4A3"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 xml:space="preserve">Количество учащихся с </w:t>
            </w:r>
            <w:r w:rsidRPr="002207E9">
              <w:rPr>
                <w:sz w:val="24"/>
                <w:szCs w:val="24"/>
                <w:lang w:eastAsia="en-US"/>
              </w:rPr>
              <w:t>предметно-действенным типом мышления</w:t>
            </w:r>
          </w:p>
        </w:tc>
        <w:tc>
          <w:tcPr>
            <w:tcW w:w="2572" w:type="dxa"/>
            <w:vAlign w:val="center"/>
          </w:tcPr>
          <w:p w14:paraId="7D9A42C3"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6 (24%)</w:t>
            </w:r>
          </w:p>
        </w:tc>
        <w:tc>
          <w:tcPr>
            <w:tcW w:w="2976" w:type="dxa"/>
            <w:vAlign w:val="center"/>
          </w:tcPr>
          <w:p w14:paraId="22003538"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5 (20%)</w:t>
            </w:r>
          </w:p>
        </w:tc>
      </w:tr>
      <w:tr w:rsidR="005B3D0A" w:rsidRPr="002207E9" w14:paraId="09A69221" w14:textId="77777777" w:rsidTr="005B3D0A">
        <w:tc>
          <w:tcPr>
            <w:tcW w:w="3807" w:type="dxa"/>
            <w:vAlign w:val="center"/>
          </w:tcPr>
          <w:p w14:paraId="77DABE56"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 xml:space="preserve">Количество учащихся с </w:t>
            </w:r>
            <w:r w:rsidRPr="002207E9">
              <w:rPr>
                <w:sz w:val="24"/>
                <w:szCs w:val="24"/>
                <w:lang w:eastAsia="en-US"/>
              </w:rPr>
              <w:t>абстрактно-символическим типом мышления</w:t>
            </w:r>
          </w:p>
        </w:tc>
        <w:tc>
          <w:tcPr>
            <w:tcW w:w="2572" w:type="dxa"/>
            <w:vAlign w:val="center"/>
          </w:tcPr>
          <w:p w14:paraId="1DC4E8D9"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 xml:space="preserve">10 (40%) </w:t>
            </w:r>
          </w:p>
        </w:tc>
        <w:tc>
          <w:tcPr>
            <w:tcW w:w="2976" w:type="dxa"/>
            <w:vAlign w:val="center"/>
          </w:tcPr>
          <w:p w14:paraId="26258D33"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10 (40%)</w:t>
            </w:r>
          </w:p>
        </w:tc>
      </w:tr>
      <w:tr w:rsidR="005B3D0A" w:rsidRPr="002207E9" w14:paraId="21B4B60D" w14:textId="77777777" w:rsidTr="005B3D0A">
        <w:tc>
          <w:tcPr>
            <w:tcW w:w="3807" w:type="dxa"/>
            <w:vAlign w:val="center"/>
          </w:tcPr>
          <w:p w14:paraId="5640C318"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lastRenderedPageBreak/>
              <w:t xml:space="preserve">Количество учащихся со </w:t>
            </w:r>
            <w:r w:rsidRPr="002207E9">
              <w:rPr>
                <w:sz w:val="24"/>
                <w:szCs w:val="24"/>
                <w:lang w:eastAsia="en-US"/>
              </w:rPr>
              <w:t>словесно-логическим типом мышления</w:t>
            </w:r>
          </w:p>
        </w:tc>
        <w:tc>
          <w:tcPr>
            <w:tcW w:w="2572" w:type="dxa"/>
            <w:vAlign w:val="center"/>
          </w:tcPr>
          <w:p w14:paraId="0D895806"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7 (28%)</w:t>
            </w:r>
          </w:p>
        </w:tc>
        <w:tc>
          <w:tcPr>
            <w:tcW w:w="2976" w:type="dxa"/>
            <w:vAlign w:val="center"/>
          </w:tcPr>
          <w:p w14:paraId="69028BA9"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7 (28%)</w:t>
            </w:r>
          </w:p>
        </w:tc>
      </w:tr>
      <w:tr w:rsidR="005B3D0A" w:rsidRPr="002207E9" w14:paraId="7FEF4504" w14:textId="77777777" w:rsidTr="005B3D0A">
        <w:tc>
          <w:tcPr>
            <w:tcW w:w="3807" w:type="dxa"/>
            <w:vAlign w:val="center"/>
          </w:tcPr>
          <w:p w14:paraId="2CB8DA87"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 xml:space="preserve">Количество учащихся с </w:t>
            </w:r>
            <w:r w:rsidRPr="002207E9">
              <w:rPr>
                <w:sz w:val="24"/>
                <w:szCs w:val="24"/>
                <w:lang w:eastAsia="en-US"/>
              </w:rPr>
              <w:t>наглядно-образным типом мышления</w:t>
            </w:r>
          </w:p>
        </w:tc>
        <w:tc>
          <w:tcPr>
            <w:tcW w:w="2572" w:type="dxa"/>
            <w:vAlign w:val="center"/>
          </w:tcPr>
          <w:p w14:paraId="4AA443A9"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3 (12%)</w:t>
            </w:r>
          </w:p>
        </w:tc>
        <w:tc>
          <w:tcPr>
            <w:tcW w:w="2976" w:type="dxa"/>
            <w:vAlign w:val="center"/>
          </w:tcPr>
          <w:p w14:paraId="1AC48356"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w:t>
            </w:r>
          </w:p>
        </w:tc>
      </w:tr>
      <w:tr w:rsidR="005B3D0A" w:rsidRPr="002207E9" w14:paraId="1CA9B791" w14:textId="77777777" w:rsidTr="005B3D0A">
        <w:tc>
          <w:tcPr>
            <w:tcW w:w="3807" w:type="dxa"/>
            <w:vAlign w:val="center"/>
          </w:tcPr>
          <w:p w14:paraId="1937B54C"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 xml:space="preserve">Количество учащихся с </w:t>
            </w:r>
            <w:r w:rsidRPr="002207E9">
              <w:rPr>
                <w:sz w:val="24"/>
                <w:szCs w:val="24"/>
                <w:lang w:eastAsia="en-US"/>
              </w:rPr>
              <w:t>креативностью</w:t>
            </w:r>
          </w:p>
        </w:tc>
        <w:tc>
          <w:tcPr>
            <w:tcW w:w="2572" w:type="dxa"/>
            <w:vAlign w:val="center"/>
          </w:tcPr>
          <w:p w14:paraId="0932EE6B"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w:t>
            </w:r>
          </w:p>
        </w:tc>
        <w:tc>
          <w:tcPr>
            <w:tcW w:w="2976" w:type="dxa"/>
            <w:vAlign w:val="center"/>
          </w:tcPr>
          <w:p w14:paraId="01F12F21"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w:t>
            </w:r>
          </w:p>
        </w:tc>
      </w:tr>
      <w:tr w:rsidR="005B3D0A" w:rsidRPr="002207E9" w14:paraId="778E83C9" w14:textId="77777777" w:rsidTr="005B3D0A">
        <w:tc>
          <w:tcPr>
            <w:tcW w:w="3807" w:type="dxa"/>
            <w:vAlign w:val="center"/>
          </w:tcPr>
          <w:p w14:paraId="35F40075"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Количество не поступивших в учебные заведения</w:t>
            </w:r>
          </w:p>
        </w:tc>
        <w:tc>
          <w:tcPr>
            <w:tcW w:w="5548" w:type="dxa"/>
            <w:gridSpan w:val="2"/>
            <w:vAlign w:val="center"/>
          </w:tcPr>
          <w:p w14:paraId="6CC25D9F" w14:textId="77777777" w:rsidR="005B3D0A" w:rsidRPr="002207E9" w:rsidRDefault="005B3D0A" w:rsidP="00E35A50">
            <w:pPr>
              <w:ind w:left="284" w:firstLine="709"/>
              <w:jc w:val="both"/>
              <w:rPr>
                <w:rFonts w:eastAsiaTheme="minorHAnsi"/>
                <w:sz w:val="24"/>
                <w:szCs w:val="24"/>
                <w:lang w:eastAsia="en-US"/>
              </w:rPr>
            </w:pPr>
            <w:r w:rsidRPr="002207E9">
              <w:rPr>
                <w:rFonts w:eastAsiaTheme="minorHAnsi"/>
                <w:sz w:val="24"/>
                <w:szCs w:val="24"/>
                <w:lang w:eastAsia="en-US"/>
              </w:rPr>
              <w:t>2 (8%)</w:t>
            </w:r>
          </w:p>
        </w:tc>
      </w:tr>
    </w:tbl>
    <w:p w14:paraId="3162ACEF" w14:textId="77777777" w:rsidR="005B3D0A" w:rsidRDefault="005B3D0A" w:rsidP="005B3D0A">
      <w:pPr>
        <w:tabs>
          <w:tab w:val="left" w:pos="851"/>
        </w:tabs>
        <w:spacing w:line="360" w:lineRule="auto"/>
        <w:jc w:val="both"/>
        <w:rPr>
          <w:color w:val="0D0D0D" w:themeColor="text1" w:themeTint="F2"/>
        </w:rPr>
      </w:pPr>
    </w:p>
    <w:p w14:paraId="31910A7E" w14:textId="77777777" w:rsidR="00E35A50" w:rsidRPr="005B3D0A" w:rsidRDefault="005B3D0A" w:rsidP="005B3D0A">
      <w:pPr>
        <w:tabs>
          <w:tab w:val="left" w:pos="851"/>
        </w:tabs>
        <w:spacing w:line="360" w:lineRule="auto"/>
        <w:jc w:val="both"/>
        <w:rPr>
          <w:b/>
          <w:color w:val="0D0D0D" w:themeColor="text1" w:themeTint="F2"/>
        </w:rPr>
      </w:pPr>
      <w:r>
        <w:rPr>
          <w:color w:val="0D0D0D" w:themeColor="text1" w:themeTint="F2"/>
        </w:rPr>
        <w:t xml:space="preserve">             </w:t>
      </w:r>
      <w:r w:rsidR="00D51387" w:rsidRPr="002207E9">
        <w:rPr>
          <w:b/>
          <w:bCs/>
          <w:color w:val="0D0D0D" w:themeColor="text1" w:themeTint="F2"/>
        </w:rPr>
        <w:t xml:space="preserve">  Вывод</w:t>
      </w:r>
      <w:r w:rsidR="00D51387" w:rsidRPr="002207E9">
        <w:rPr>
          <w:color w:val="0D0D0D" w:themeColor="text1" w:themeTint="F2"/>
        </w:rPr>
        <w:t>: статистический анализ позволяет определ</w:t>
      </w:r>
      <w:r w:rsidR="00264196">
        <w:rPr>
          <w:color w:val="0D0D0D" w:themeColor="text1" w:themeTint="F2"/>
        </w:rPr>
        <w:t xml:space="preserve">ить, что 24 учащихся    </w:t>
      </w:r>
      <w:r w:rsidR="00D51387" w:rsidRPr="002207E9">
        <w:rPr>
          <w:color w:val="0D0D0D" w:themeColor="text1" w:themeTint="F2"/>
        </w:rPr>
        <w:t xml:space="preserve"> 11 класса, поступивших  в профессиональные  учебные заведения, выбрали профессии, соответствующие типам мышления, определенным в ходе </w:t>
      </w:r>
      <w:proofErr w:type="spellStart"/>
      <w:r w:rsidR="00D51387" w:rsidRPr="002207E9">
        <w:rPr>
          <w:color w:val="0D0D0D" w:themeColor="text1" w:themeTint="F2"/>
        </w:rPr>
        <w:t>профдиагностики</w:t>
      </w:r>
      <w:proofErr w:type="spellEnd"/>
      <w:r w:rsidR="00D51387" w:rsidRPr="002207E9">
        <w:rPr>
          <w:color w:val="0D0D0D" w:themeColor="text1" w:themeTint="F2"/>
        </w:rPr>
        <w:t xml:space="preserve">; 2 выпускника, не поступившие в  учебные заведения, не подтвердили </w:t>
      </w:r>
      <w:r w:rsidR="00264196">
        <w:rPr>
          <w:color w:val="0D0D0D" w:themeColor="text1" w:themeTint="F2"/>
        </w:rPr>
        <w:t xml:space="preserve">при выборе </w:t>
      </w:r>
      <w:r w:rsidR="00D51387" w:rsidRPr="002207E9">
        <w:rPr>
          <w:color w:val="0D0D0D" w:themeColor="text1" w:themeTint="F2"/>
        </w:rPr>
        <w:t xml:space="preserve">тип мышления, определенный в процессе </w:t>
      </w:r>
      <w:proofErr w:type="spellStart"/>
      <w:r w:rsidR="00D51387" w:rsidRPr="002207E9">
        <w:rPr>
          <w:color w:val="0D0D0D" w:themeColor="text1" w:themeTint="F2"/>
        </w:rPr>
        <w:t>профдиагностики</w:t>
      </w:r>
      <w:proofErr w:type="spellEnd"/>
      <w:r w:rsidR="00D51387" w:rsidRPr="002207E9">
        <w:rPr>
          <w:color w:val="0D0D0D" w:themeColor="text1" w:themeTint="F2"/>
        </w:rPr>
        <w:t>.</w:t>
      </w:r>
    </w:p>
    <w:p w14:paraId="244C4A0F" w14:textId="77777777" w:rsidR="00E35A50" w:rsidRDefault="00E35A50" w:rsidP="00EA29BF">
      <w:pPr>
        <w:tabs>
          <w:tab w:val="left" w:pos="851"/>
        </w:tabs>
        <w:spacing w:line="360" w:lineRule="auto"/>
        <w:ind w:left="284" w:firstLine="709"/>
        <w:jc w:val="both"/>
        <w:rPr>
          <w:b/>
          <w:bCs/>
          <w:color w:val="0D0D0D" w:themeColor="text1" w:themeTint="F2"/>
        </w:rPr>
      </w:pPr>
    </w:p>
    <w:p w14:paraId="1DC1E377" w14:textId="77777777" w:rsidR="00A60ABF" w:rsidRPr="005B3D0A" w:rsidRDefault="00A60ABF" w:rsidP="00264196">
      <w:pPr>
        <w:tabs>
          <w:tab w:val="left" w:pos="851"/>
        </w:tabs>
        <w:spacing w:line="360" w:lineRule="auto"/>
        <w:ind w:left="284" w:firstLine="709"/>
        <w:jc w:val="center"/>
        <w:rPr>
          <w:b/>
          <w:i/>
          <w:color w:val="0D0D0D" w:themeColor="text1" w:themeTint="F2"/>
        </w:rPr>
      </w:pPr>
      <w:r w:rsidRPr="005B3D0A">
        <w:rPr>
          <w:b/>
          <w:bCs/>
          <w:i/>
          <w:color w:val="0D0D0D" w:themeColor="text1" w:themeTint="F2"/>
        </w:rPr>
        <w:t>В соответствии с дифференциально-диагностическим</w:t>
      </w:r>
      <w:r w:rsidR="00264196">
        <w:rPr>
          <w:b/>
          <w:bCs/>
          <w:i/>
          <w:color w:val="0D0D0D" w:themeColor="text1" w:themeTint="F2"/>
        </w:rPr>
        <w:t xml:space="preserve">                                        </w:t>
      </w:r>
      <w:r w:rsidRPr="005B3D0A">
        <w:rPr>
          <w:b/>
          <w:bCs/>
          <w:i/>
          <w:color w:val="0D0D0D" w:themeColor="text1" w:themeTint="F2"/>
        </w:rPr>
        <w:t xml:space="preserve"> опросником                           Е.А. Климова</w:t>
      </w:r>
    </w:p>
    <w:tbl>
      <w:tblPr>
        <w:tblStyle w:val="af0"/>
        <w:tblW w:w="0" w:type="auto"/>
        <w:tblLook w:val="04A0" w:firstRow="1" w:lastRow="0" w:firstColumn="1" w:lastColumn="0" w:noHBand="0" w:noVBand="1"/>
      </w:tblPr>
      <w:tblGrid>
        <w:gridCol w:w="4135"/>
        <w:gridCol w:w="2435"/>
        <w:gridCol w:w="2410"/>
      </w:tblGrid>
      <w:tr w:rsidR="00264196" w:rsidRPr="002207E9" w14:paraId="747B5390" w14:textId="77777777" w:rsidTr="009607D0">
        <w:tc>
          <w:tcPr>
            <w:tcW w:w="4135" w:type="dxa"/>
            <w:vMerge w:val="restart"/>
            <w:vAlign w:val="center"/>
          </w:tcPr>
          <w:p w14:paraId="324000AE"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Наименование параметра</w:t>
            </w:r>
          </w:p>
        </w:tc>
        <w:tc>
          <w:tcPr>
            <w:tcW w:w="4845" w:type="dxa"/>
            <w:gridSpan w:val="2"/>
            <w:vAlign w:val="center"/>
          </w:tcPr>
          <w:p w14:paraId="5C66F2BE"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Количество человек</w:t>
            </w:r>
          </w:p>
        </w:tc>
      </w:tr>
      <w:tr w:rsidR="00264196" w:rsidRPr="002207E9" w14:paraId="57333CD2" w14:textId="77777777" w:rsidTr="009607D0">
        <w:tc>
          <w:tcPr>
            <w:tcW w:w="4135" w:type="dxa"/>
            <w:vMerge/>
            <w:vAlign w:val="center"/>
          </w:tcPr>
          <w:p w14:paraId="3A41B4C6" w14:textId="77777777" w:rsidR="00264196" w:rsidRPr="002207E9" w:rsidRDefault="00264196" w:rsidP="00E35A50">
            <w:pPr>
              <w:ind w:left="284" w:firstLine="709"/>
              <w:jc w:val="both"/>
              <w:rPr>
                <w:bCs/>
                <w:color w:val="0D0D0D" w:themeColor="text1" w:themeTint="F2"/>
                <w:sz w:val="24"/>
                <w:szCs w:val="24"/>
              </w:rPr>
            </w:pPr>
          </w:p>
        </w:tc>
        <w:tc>
          <w:tcPr>
            <w:tcW w:w="2435" w:type="dxa"/>
            <w:vAlign w:val="center"/>
          </w:tcPr>
          <w:p w14:paraId="05C0D458" w14:textId="77777777" w:rsidR="00264196" w:rsidRPr="002207E9" w:rsidRDefault="00264196" w:rsidP="00264196">
            <w:pPr>
              <w:ind w:left="284"/>
              <w:jc w:val="both"/>
              <w:rPr>
                <w:bCs/>
                <w:color w:val="0D0D0D" w:themeColor="text1" w:themeTint="F2"/>
                <w:sz w:val="24"/>
                <w:szCs w:val="24"/>
              </w:rPr>
            </w:pPr>
            <w:r w:rsidRPr="002207E9">
              <w:rPr>
                <w:bCs/>
                <w:color w:val="0D0D0D" w:themeColor="text1" w:themeTint="F2"/>
                <w:sz w:val="24"/>
                <w:szCs w:val="24"/>
              </w:rPr>
              <w:t>Выбор типа профессии при диагностике</w:t>
            </w:r>
          </w:p>
        </w:tc>
        <w:tc>
          <w:tcPr>
            <w:tcW w:w="2410" w:type="dxa"/>
            <w:vAlign w:val="center"/>
          </w:tcPr>
          <w:p w14:paraId="519EE13A" w14:textId="77777777" w:rsidR="00264196" w:rsidRPr="002207E9" w:rsidRDefault="00264196" w:rsidP="00264196">
            <w:pPr>
              <w:ind w:left="284"/>
              <w:jc w:val="both"/>
              <w:rPr>
                <w:bCs/>
                <w:color w:val="0D0D0D" w:themeColor="text1" w:themeTint="F2"/>
                <w:sz w:val="24"/>
                <w:szCs w:val="24"/>
              </w:rPr>
            </w:pPr>
            <w:r w:rsidRPr="002207E9">
              <w:rPr>
                <w:bCs/>
                <w:color w:val="0D0D0D" w:themeColor="text1" w:themeTint="F2"/>
                <w:sz w:val="24"/>
                <w:szCs w:val="24"/>
              </w:rPr>
              <w:t>Выбор типа профессии при поступлении в учебное заведение</w:t>
            </w:r>
          </w:p>
        </w:tc>
      </w:tr>
      <w:tr w:rsidR="00264196" w:rsidRPr="002207E9" w14:paraId="63484D24" w14:textId="77777777" w:rsidTr="009607D0">
        <w:tc>
          <w:tcPr>
            <w:tcW w:w="4135" w:type="dxa"/>
            <w:vAlign w:val="center"/>
          </w:tcPr>
          <w:p w14:paraId="63B11A74"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Количество учащихся, проходивших диагностику</w:t>
            </w:r>
          </w:p>
        </w:tc>
        <w:tc>
          <w:tcPr>
            <w:tcW w:w="4845" w:type="dxa"/>
            <w:gridSpan w:val="2"/>
            <w:vAlign w:val="center"/>
          </w:tcPr>
          <w:p w14:paraId="1C50D000"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26 (100%)</w:t>
            </w:r>
          </w:p>
        </w:tc>
      </w:tr>
      <w:tr w:rsidR="00264196" w:rsidRPr="002207E9" w14:paraId="34C601FA" w14:textId="77777777" w:rsidTr="009607D0">
        <w:tc>
          <w:tcPr>
            <w:tcW w:w="4135" w:type="dxa"/>
            <w:vAlign w:val="center"/>
          </w:tcPr>
          <w:p w14:paraId="67C4404F"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 xml:space="preserve">Количество учащихся со 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человек–природа</w:t>
            </w:r>
            <w:r w:rsidRPr="002207E9">
              <w:rPr>
                <w:b/>
                <w:bCs/>
                <w:color w:val="0D0D0D" w:themeColor="text1" w:themeTint="F2"/>
                <w:sz w:val="24"/>
                <w:szCs w:val="24"/>
              </w:rPr>
              <w:t>»</w:t>
            </w:r>
          </w:p>
        </w:tc>
        <w:tc>
          <w:tcPr>
            <w:tcW w:w="2435" w:type="dxa"/>
            <w:vAlign w:val="center"/>
          </w:tcPr>
          <w:p w14:paraId="6EE3F58E"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2 (8%)</w:t>
            </w:r>
          </w:p>
        </w:tc>
        <w:tc>
          <w:tcPr>
            <w:tcW w:w="2410" w:type="dxa"/>
            <w:vAlign w:val="center"/>
          </w:tcPr>
          <w:p w14:paraId="3A504724"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2 (8%)</w:t>
            </w:r>
          </w:p>
        </w:tc>
      </w:tr>
      <w:tr w:rsidR="00264196" w:rsidRPr="002207E9" w14:paraId="6046C770" w14:textId="77777777" w:rsidTr="009607D0">
        <w:tc>
          <w:tcPr>
            <w:tcW w:w="4135" w:type="dxa"/>
            <w:vAlign w:val="center"/>
          </w:tcPr>
          <w:p w14:paraId="2B469BC1"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 xml:space="preserve">Количество учащихся со 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человек–техника</w:t>
            </w:r>
            <w:r w:rsidRPr="002207E9">
              <w:rPr>
                <w:b/>
                <w:bCs/>
                <w:color w:val="0D0D0D" w:themeColor="text1" w:themeTint="F2"/>
                <w:sz w:val="24"/>
                <w:szCs w:val="24"/>
              </w:rPr>
              <w:t>»</w:t>
            </w:r>
          </w:p>
        </w:tc>
        <w:tc>
          <w:tcPr>
            <w:tcW w:w="2435" w:type="dxa"/>
            <w:vAlign w:val="center"/>
          </w:tcPr>
          <w:p w14:paraId="4ED1FCFA"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9 (36%)</w:t>
            </w:r>
          </w:p>
        </w:tc>
        <w:tc>
          <w:tcPr>
            <w:tcW w:w="2410" w:type="dxa"/>
            <w:vAlign w:val="center"/>
          </w:tcPr>
          <w:p w14:paraId="68E2CFB2"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8 (32%)</w:t>
            </w:r>
          </w:p>
        </w:tc>
      </w:tr>
      <w:tr w:rsidR="00264196" w:rsidRPr="002207E9" w14:paraId="083122A7" w14:textId="77777777" w:rsidTr="009607D0">
        <w:tc>
          <w:tcPr>
            <w:tcW w:w="4135" w:type="dxa"/>
            <w:vAlign w:val="center"/>
          </w:tcPr>
          <w:p w14:paraId="165E037C"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 xml:space="preserve">Количество учащихся со 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человек–человек</w:t>
            </w:r>
            <w:r w:rsidRPr="002207E9">
              <w:rPr>
                <w:b/>
                <w:bCs/>
                <w:color w:val="0D0D0D" w:themeColor="text1" w:themeTint="F2"/>
                <w:sz w:val="24"/>
                <w:szCs w:val="24"/>
              </w:rPr>
              <w:t>»</w:t>
            </w:r>
          </w:p>
        </w:tc>
        <w:tc>
          <w:tcPr>
            <w:tcW w:w="2435" w:type="dxa"/>
            <w:vAlign w:val="center"/>
          </w:tcPr>
          <w:p w14:paraId="2FB85FD3"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9 (36%)</w:t>
            </w:r>
          </w:p>
        </w:tc>
        <w:tc>
          <w:tcPr>
            <w:tcW w:w="2410" w:type="dxa"/>
            <w:vAlign w:val="center"/>
          </w:tcPr>
          <w:p w14:paraId="4F40E8D5"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8 (32%)</w:t>
            </w:r>
          </w:p>
        </w:tc>
      </w:tr>
      <w:tr w:rsidR="00264196" w:rsidRPr="002207E9" w14:paraId="77623CF2" w14:textId="77777777" w:rsidTr="009607D0">
        <w:tc>
          <w:tcPr>
            <w:tcW w:w="4135" w:type="dxa"/>
            <w:vAlign w:val="center"/>
          </w:tcPr>
          <w:p w14:paraId="600B0A07"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 xml:space="preserve">Количество учащихся со 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человек–знак</w:t>
            </w:r>
            <w:r w:rsidRPr="002207E9">
              <w:rPr>
                <w:b/>
                <w:bCs/>
                <w:color w:val="0D0D0D" w:themeColor="text1" w:themeTint="F2"/>
                <w:sz w:val="24"/>
                <w:szCs w:val="24"/>
              </w:rPr>
              <w:t>»</w:t>
            </w:r>
          </w:p>
        </w:tc>
        <w:tc>
          <w:tcPr>
            <w:tcW w:w="2435" w:type="dxa"/>
            <w:vAlign w:val="center"/>
          </w:tcPr>
          <w:p w14:paraId="228C9293"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6 (20%)</w:t>
            </w:r>
          </w:p>
        </w:tc>
        <w:tc>
          <w:tcPr>
            <w:tcW w:w="2410" w:type="dxa"/>
            <w:vAlign w:val="center"/>
          </w:tcPr>
          <w:p w14:paraId="05DFD7B0"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6 (20%)</w:t>
            </w:r>
          </w:p>
        </w:tc>
      </w:tr>
      <w:tr w:rsidR="00264196" w:rsidRPr="002207E9" w14:paraId="104C0ED3" w14:textId="77777777" w:rsidTr="009607D0">
        <w:tc>
          <w:tcPr>
            <w:tcW w:w="4135" w:type="dxa"/>
            <w:vAlign w:val="center"/>
          </w:tcPr>
          <w:p w14:paraId="0EC91118"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 xml:space="preserve">Количество учащихся со склонностями к профессиям типа </w:t>
            </w:r>
            <w:r w:rsidRPr="002207E9">
              <w:rPr>
                <w:b/>
                <w:bCs/>
                <w:color w:val="0D0D0D" w:themeColor="text1" w:themeTint="F2"/>
                <w:sz w:val="24"/>
                <w:szCs w:val="24"/>
              </w:rPr>
              <w:t>«</w:t>
            </w:r>
            <w:r w:rsidRPr="002207E9">
              <w:rPr>
                <w:bCs/>
                <w:color w:val="0D0D0D" w:themeColor="text1" w:themeTint="F2"/>
                <w:sz w:val="24"/>
                <w:szCs w:val="24"/>
              </w:rPr>
              <w:t>человек–художественный обра</w:t>
            </w:r>
            <w:r w:rsidRPr="002207E9">
              <w:rPr>
                <w:b/>
                <w:bCs/>
                <w:color w:val="0D0D0D" w:themeColor="text1" w:themeTint="F2"/>
                <w:sz w:val="24"/>
                <w:szCs w:val="24"/>
              </w:rPr>
              <w:t>з»</w:t>
            </w:r>
          </w:p>
        </w:tc>
        <w:tc>
          <w:tcPr>
            <w:tcW w:w="2435" w:type="dxa"/>
            <w:vAlign w:val="center"/>
          </w:tcPr>
          <w:p w14:paraId="52A17EE3"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w:t>
            </w:r>
          </w:p>
        </w:tc>
        <w:tc>
          <w:tcPr>
            <w:tcW w:w="2410" w:type="dxa"/>
            <w:vAlign w:val="center"/>
          </w:tcPr>
          <w:p w14:paraId="188DBB03" w14:textId="77777777" w:rsidR="00264196" w:rsidRPr="002207E9" w:rsidRDefault="00264196" w:rsidP="00E35A50">
            <w:pPr>
              <w:ind w:left="284" w:firstLine="709"/>
              <w:jc w:val="both"/>
              <w:rPr>
                <w:bCs/>
                <w:color w:val="0D0D0D" w:themeColor="text1" w:themeTint="F2"/>
                <w:sz w:val="24"/>
                <w:szCs w:val="24"/>
              </w:rPr>
            </w:pPr>
            <w:r w:rsidRPr="002207E9">
              <w:rPr>
                <w:bCs/>
                <w:color w:val="0D0D0D" w:themeColor="text1" w:themeTint="F2"/>
                <w:sz w:val="24"/>
                <w:szCs w:val="24"/>
              </w:rPr>
              <w:t>-</w:t>
            </w:r>
          </w:p>
        </w:tc>
      </w:tr>
    </w:tbl>
    <w:p w14:paraId="50E178FC" w14:textId="77777777" w:rsidR="009607D0" w:rsidRPr="002207E9" w:rsidRDefault="009607D0" w:rsidP="00EA29BF">
      <w:pPr>
        <w:tabs>
          <w:tab w:val="left" w:pos="851"/>
        </w:tabs>
        <w:spacing w:line="360" w:lineRule="auto"/>
        <w:ind w:left="284" w:firstLine="709"/>
        <w:jc w:val="both"/>
        <w:rPr>
          <w:b/>
          <w:bCs/>
          <w:color w:val="0D0D0D" w:themeColor="text1" w:themeTint="F2"/>
        </w:rPr>
      </w:pPr>
      <w:r w:rsidRPr="002207E9">
        <w:rPr>
          <w:b/>
          <w:bCs/>
          <w:color w:val="0D0D0D" w:themeColor="text1" w:themeTint="F2"/>
        </w:rPr>
        <w:t xml:space="preserve">              </w:t>
      </w:r>
    </w:p>
    <w:p w14:paraId="74EB4E8F" w14:textId="77777777" w:rsidR="009607D0" w:rsidRDefault="009607D0" w:rsidP="00E35A50">
      <w:pPr>
        <w:tabs>
          <w:tab w:val="left" w:pos="851"/>
        </w:tabs>
        <w:spacing w:line="360" w:lineRule="auto"/>
        <w:ind w:left="284" w:firstLine="709"/>
        <w:jc w:val="both"/>
        <w:rPr>
          <w:color w:val="0D0D0D" w:themeColor="text1" w:themeTint="F2"/>
        </w:rPr>
      </w:pPr>
      <w:r w:rsidRPr="002207E9">
        <w:rPr>
          <w:b/>
          <w:bCs/>
          <w:color w:val="0D0D0D" w:themeColor="text1" w:themeTint="F2"/>
        </w:rPr>
        <w:t xml:space="preserve">    Вывод</w:t>
      </w:r>
      <w:r w:rsidRPr="002207E9">
        <w:rPr>
          <w:color w:val="0D0D0D" w:themeColor="text1" w:themeTint="F2"/>
        </w:rPr>
        <w:t>: статистический анализ позволяет опред</w:t>
      </w:r>
      <w:r w:rsidR="00E35A50">
        <w:rPr>
          <w:color w:val="0D0D0D" w:themeColor="text1" w:themeTint="F2"/>
        </w:rPr>
        <w:t xml:space="preserve">елить, что 24 учащихся                         </w:t>
      </w:r>
      <w:r w:rsidRPr="002207E9">
        <w:rPr>
          <w:color w:val="0D0D0D" w:themeColor="text1" w:themeTint="F2"/>
        </w:rPr>
        <w:t xml:space="preserve">   11 класса, поступивших  в профессиональные  учебные заведения, выбрали профессии</w:t>
      </w:r>
      <w:r w:rsidR="00F0548E" w:rsidRPr="002207E9">
        <w:rPr>
          <w:color w:val="0D0D0D" w:themeColor="text1" w:themeTint="F2"/>
        </w:rPr>
        <w:t xml:space="preserve">, </w:t>
      </w:r>
      <w:r w:rsidR="00F0548E" w:rsidRPr="002207E9">
        <w:rPr>
          <w:color w:val="0D0D0D" w:themeColor="text1" w:themeTint="F2"/>
        </w:rPr>
        <w:lastRenderedPageBreak/>
        <w:t>соответствующие склонностям по типам профессий</w:t>
      </w:r>
      <w:r w:rsidRPr="002207E9">
        <w:rPr>
          <w:color w:val="0D0D0D" w:themeColor="text1" w:themeTint="F2"/>
        </w:rPr>
        <w:t xml:space="preserve">, определенным в ходе </w:t>
      </w:r>
      <w:proofErr w:type="spellStart"/>
      <w:r w:rsidRPr="002207E9">
        <w:rPr>
          <w:color w:val="0D0D0D" w:themeColor="text1" w:themeTint="F2"/>
        </w:rPr>
        <w:t>профдиагностики</w:t>
      </w:r>
      <w:proofErr w:type="spellEnd"/>
      <w:r w:rsidRPr="002207E9">
        <w:rPr>
          <w:color w:val="0D0D0D" w:themeColor="text1" w:themeTint="F2"/>
        </w:rPr>
        <w:t xml:space="preserve">; 2 выпускника, не поступившие в  учебные заведения, не подтвердили </w:t>
      </w:r>
      <w:r w:rsidR="00F0548E" w:rsidRPr="002207E9">
        <w:rPr>
          <w:color w:val="0D0D0D" w:themeColor="text1" w:themeTint="F2"/>
        </w:rPr>
        <w:t>склонность по типу профессий, определенным</w:t>
      </w:r>
      <w:r w:rsidRPr="002207E9">
        <w:rPr>
          <w:color w:val="0D0D0D" w:themeColor="text1" w:themeTint="F2"/>
        </w:rPr>
        <w:t xml:space="preserve"> в процессе </w:t>
      </w:r>
      <w:proofErr w:type="spellStart"/>
      <w:r w:rsidRPr="002207E9">
        <w:rPr>
          <w:color w:val="0D0D0D" w:themeColor="text1" w:themeTint="F2"/>
        </w:rPr>
        <w:t>профдиагностики</w:t>
      </w:r>
      <w:proofErr w:type="spellEnd"/>
      <w:r w:rsidRPr="002207E9">
        <w:rPr>
          <w:color w:val="0D0D0D" w:themeColor="text1" w:themeTint="F2"/>
        </w:rPr>
        <w:t>.</w:t>
      </w:r>
    </w:p>
    <w:p w14:paraId="0231BD30" w14:textId="77777777" w:rsidR="00835301" w:rsidRPr="00835301" w:rsidRDefault="00835301" w:rsidP="00E35A50">
      <w:pPr>
        <w:tabs>
          <w:tab w:val="left" w:pos="851"/>
        </w:tabs>
        <w:spacing w:line="360" w:lineRule="auto"/>
        <w:ind w:left="284" w:firstLine="709"/>
        <w:jc w:val="both"/>
        <w:rPr>
          <w:color w:val="0D0D0D" w:themeColor="text1" w:themeTint="F2"/>
        </w:rPr>
      </w:pPr>
      <w:r w:rsidRPr="00835301">
        <w:rPr>
          <w:b/>
          <w:color w:val="0D0D0D" w:themeColor="text1" w:themeTint="F2"/>
        </w:rPr>
        <w:t xml:space="preserve">Основной вывод: </w:t>
      </w:r>
      <w:r w:rsidRPr="00835301">
        <w:rPr>
          <w:color w:val="0D0D0D" w:themeColor="text1" w:themeTint="F2"/>
        </w:rPr>
        <w:t>Проведенная профориентационная диагностика позволила определить особенности профессионального самоопределения современных выпускников 11 класса, которые заключаются в том, что профессиональные цели и планирование своего профессионального будущего в ходе профориентационной работы были сформированы достаточно четко, поэтому 92% выпускников в итоге без особого труда  определились с выбором профессии и профессиональным учебным заведением. Я считаю, что проведенная профориентационная работа с учащимися была актуальной и полезной, т.к помогла выпускникам в выборе профессионального пути.</w:t>
      </w:r>
    </w:p>
    <w:p w14:paraId="49338A04" w14:textId="77777777" w:rsidR="00F0548E" w:rsidRPr="002207E9" w:rsidRDefault="00F0548E" w:rsidP="00EA29BF">
      <w:pPr>
        <w:tabs>
          <w:tab w:val="left" w:pos="851"/>
        </w:tabs>
        <w:spacing w:line="360" w:lineRule="auto"/>
        <w:ind w:left="284" w:firstLine="709"/>
        <w:jc w:val="both"/>
        <w:rPr>
          <w:b/>
          <w:color w:val="0D0D0D" w:themeColor="text1" w:themeTint="F2"/>
        </w:rPr>
      </w:pPr>
    </w:p>
    <w:p w14:paraId="5942A268" w14:textId="77777777" w:rsidR="00237E9F" w:rsidRPr="005B3D0A" w:rsidRDefault="00E35A50" w:rsidP="00264196">
      <w:pPr>
        <w:tabs>
          <w:tab w:val="left" w:pos="851"/>
        </w:tabs>
        <w:spacing w:line="360" w:lineRule="auto"/>
        <w:ind w:left="284" w:firstLine="709"/>
        <w:jc w:val="center"/>
        <w:rPr>
          <w:b/>
          <w:i/>
          <w:color w:val="0D0D0D" w:themeColor="text1" w:themeTint="F2"/>
        </w:rPr>
      </w:pPr>
      <w:r w:rsidRPr="005B3D0A">
        <w:rPr>
          <w:b/>
          <w:i/>
          <w:color w:val="0D0D0D" w:themeColor="text1" w:themeTint="F2"/>
        </w:rPr>
        <w:t>2.3</w:t>
      </w:r>
      <w:r w:rsidR="005B3D0A" w:rsidRPr="005B3D0A">
        <w:rPr>
          <w:b/>
          <w:i/>
          <w:color w:val="0D0D0D" w:themeColor="text1" w:themeTint="F2"/>
        </w:rPr>
        <w:t xml:space="preserve"> Профориентационный с</w:t>
      </w:r>
      <w:r w:rsidR="00237E9F" w:rsidRPr="005B3D0A">
        <w:rPr>
          <w:b/>
          <w:i/>
          <w:color w:val="0D0D0D" w:themeColor="text1" w:themeTint="F2"/>
        </w:rPr>
        <w:t>тенд-помощник для учащихся</w:t>
      </w:r>
    </w:p>
    <w:p w14:paraId="6C5D5049" w14:textId="77777777" w:rsidR="00237E9F" w:rsidRPr="002207E9" w:rsidRDefault="00237E9F" w:rsidP="00EA29BF">
      <w:pPr>
        <w:tabs>
          <w:tab w:val="left" w:pos="851"/>
        </w:tabs>
        <w:spacing w:line="360" w:lineRule="auto"/>
        <w:ind w:left="284" w:firstLine="709"/>
        <w:jc w:val="both"/>
        <w:rPr>
          <w:color w:val="0D0D0D" w:themeColor="text1" w:themeTint="F2"/>
          <w:shd w:val="clear" w:color="auto" w:fill="FFFFFF"/>
        </w:rPr>
      </w:pPr>
      <w:r w:rsidRPr="002207E9">
        <w:rPr>
          <w:color w:val="0D0D0D" w:themeColor="text1" w:themeTint="F2"/>
        </w:rPr>
        <w:t xml:space="preserve">         С целью помочь выпускникам 11 класса в выборе профессионального пути по результатам профориентационной диагностики я создала собственный стенд, который </w:t>
      </w:r>
      <w:r w:rsidR="00F13359">
        <w:rPr>
          <w:color w:val="0D0D0D" w:themeColor="text1" w:themeTint="F2"/>
        </w:rPr>
        <w:t xml:space="preserve">помог </w:t>
      </w:r>
      <w:r w:rsidRPr="002207E9">
        <w:rPr>
          <w:color w:val="0D0D0D" w:themeColor="text1" w:themeTint="F2"/>
        </w:rPr>
        <w:t xml:space="preserve"> учащимся определиться с профессией будущего.</w:t>
      </w:r>
      <w:r w:rsidR="00E35A50">
        <w:rPr>
          <w:color w:val="0D0D0D" w:themeColor="text1" w:themeTint="F2"/>
        </w:rPr>
        <w:t xml:space="preserve"> </w:t>
      </w:r>
      <w:r w:rsidR="00F13359">
        <w:rPr>
          <w:color w:val="0D0D0D" w:themeColor="text1" w:themeTint="F2"/>
          <w:shd w:val="clear" w:color="auto" w:fill="FFFFFF"/>
        </w:rPr>
        <w:t>Он был необходим</w:t>
      </w:r>
      <w:r w:rsidRPr="002207E9">
        <w:rPr>
          <w:color w:val="0D0D0D" w:themeColor="text1" w:themeTint="F2"/>
          <w:shd w:val="clear" w:color="auto" w:fill="FFFFFF"/>
        </w:rPr>
        <w:t xml:space="preserve"> для предоставления обучающимся актуальной информации по вопросам, связанным с профессиональным с</w:t>
      </w:r>
      <w:r w:rsidR="00F13359">
        <w:rPr>
          <w:color w:val="0D0D0D" w:themeColor="text1" w:themeTint="F2"/>
          <w:shd w:val="clear" w:color="auto" w:fill="FFFFFF"/>
        </w:rPr>
        <w:t>амоопределением (помощь учащимся</w:t>
      </w:r>
      <w:r w:rsidRPr="002207E9">
        <w:rPr>
          <w:color w:val="0D0D0D" w:themeColor="text1" w:themeTint="F2"/>
          <w:shd w:val="clear" w:color="auto" w:fill="FFFFFF"/>
        </w:rPr>
        <w:t xml:space="preserve"> в сознательном выборе профессии).</w:t>
      </w:r>
      <w:r w:rsidRPr="002207E9">
        <w:rPr>
          <w:color w:val="0D0D0D" w:themeColor="text1" w:themeTint="F2"/>
        </w:rPr>
        <w:br/>
      </w:r>
      <w:r w:rsidR="00E35A50">
        <w:rPr>
          <w:color w:val="0D0D0D" w:themeColor="text1" w:themeTint="F2"/>
          <w:shd w:val="clear" w:color="auto" w:fill="FFFFFF"/>
        </w:rPr>
        <w:t xml:space="preserve">                     </w:t>
      </w:r>
      <w:r w:rsidRPr="002207E9">
        <w:rPr>
          <w:color w:val="0D0D0D" w:themeColor="text1" w:themeTint="F2"/>
          <w:shd w:val="clear" w:color="auto" w:fill="FFFFFF"/>
        </w:rPr>
        <w:t>В основу создания стенда заложена следующая концепция:</w:t>
      </w:r>
      <w:r w:rsidRPr="002207E9">
        <w:rPr>
          <w:color w:val="0D0D0D" w:themeColor="text1" w:themeTint="F2"/>
        </w:rPr>
        <w:br/>
      </w:r>
      <w:r w:rsidR="00F13359">
        <w:rPr>
          <w:color w:val="0D0D0D" w:themeColor="text1" w:themeTint="F2"/>
          <w:shd w:val="clear" w:color="auto" w:fill="FFFFFF"/>
        </w:rPr>
        <w:t xml:space="preserve">            </w:t>
      </w:r>
      <w:r w:rsidRPr="002207E9">
        <w:rPr>
          <w:color w:val="0D0D0D" w:themeColor="text1" w:themeTint="F2"/>
          <w:shd w:val="clear" w:color="auto" w:fill="FFFFFF"/>
        </w:rPr>
        <w:t>- Информация на стенде должна быть полезна и интересна для учащихся.</w:t>
      </w:r>
    </w:p>
    <w:p w14:paraId="52DDFEEC" w14:textId="77777777" w:rsidR="00237E9F" w:rsidRPr="002207E9" w:rsidRDefault="00237E9F" w:rsidP="00EA29BF">
      <w:pPr>
        <w:spacing w:line="360" w:lineRule="auto"/>
        <w:ind w:left="284" w:firstLine="709"/>
        <w:jc w:val="both"/>
        <w:rPr>
          <w:color w:val="0D0D0D" w:themeColor="text1" w:themeTint="F2"/>
          <w:shd w:val="clear" w:color="auto" w:fill="FFFFFF"/>
        </w:rPr>
      </w:pPr>
      <w:r w:rsidRPr="002207E9">
        <w:rPr>
          <w:color w:val="0D0D0D" w:themeColor="text1" w:themeTint="F2"/>
          <w:shd w:val="clear" w:color="auto" w:fill="FFFFFF"/>
        </w:rPr>
        <w:t>- Материалы для стенда создаются в едином стиле (цветовая гамма, иллюстрации).</w:t>
      </w:r>
    </w:p>
    <w:p w14:paraId="29898E0F" w14:textId="77777777" w:rsidR="00237E9F" w:rsidRPr="002207E9" w:rsidRDefault="00237E9F" w:rsidP="00EA29BF">
      <w:pPr>
        <w:spacing w:line="360" w:lineRule="auto"/>
        <w:ind w:left="284" w:firstLine="709"/>
        <w:jc w:val="both"/>
        <w:rPr>
          <w:color w:val="0D0D0D" w:themeColor="text1" w:themeTint="F2"/>
          <w:shd w:val="clear" w:color="auto" w:fill="FFFFFF"/>
        </w:rPr>
      </w:pPr>
      <w:r w:rsidRPr="002207E9">
        <w:rPr>
          <w:color w:val="0D0D0D" w:themeColor="text1" w:themeTint="F2"/>
          <w:shd w:val="clear" w:color="auto" w:fill="FFFFFF"/>
        </w:rPr>
        <w:t>- Рубрика «Классификация профессий». Данный раздел включает в себя информацию о типах профессии с примерами.</w:t>
      </w:r>
    </w:p>
    <w:p w14:paraId="1D1BA5A0" w14:textId="77777777" w:rsidR="00237E9F" w:rsidRPr="002207E9" w:rsidRDefault="00237E9F" w:rsidP="00EA29BF">
      <w:pPr>
        <w:spacing w:line="360" w:lineRule="auto"/>
        <w:ind w:left="284" w:firstLine="709"/>
        <w:jc w:val="both"/>
        <w:rPr>
          <w:color w:val="0D0D0D" w:themeColor="text1" w:themeTint="F2"/>
          <w:shd w:val="clear" w:color="auto" w:fill="FFFFFF"/>
        </w:rPr>
      </w:pPr>
      <w:r w:rsidRPr="002207E9">
        <w:rPr>
          <w:color w:val="0D0D0D" w:themeColor="text1" w:themeTint="F2"/>
          <w:shd w:val="clear" w:color="auto" w:fill="FFFFFF"/>
        </w:rPr>
        <w:t>- Рубрика «Профориентационные тесты». Данный раздел включает в себя информацию о Интернет-ресурсах, где можно пройти профориентационное</w:t>
      </w:r>
      <w:r w:rsidR="00DB0064">
        <w:rPr>
          <w:color w:val="0D0D0D" w:themeColor="text1" w:themeTint="F2"/>
          <w:shd w:val="clear" w:color="auto" w:fill="FFFFFF"/>
        </w:rPr>
        <w:t xml:space="preserve">  </w:t>
      </w:r>
      <w:r w:rsidRPr="002207E9">
        <w:rPr>
          <w:color w:val="0D0D0D" w:themeColor="text1" w:themeTint="F2"/>
          <w:shd w:val="clear" w:color="auto" w:fill="FFFFFF"/>
        </w:rPr>
        <w:t>онлайн-тестирование.</w:t>
      </w:r>
    </w:p>
    <w:p w14:paraId="48ADAC3D" w14:textId="77777777" w:rsidR="00237E9F" w:rsidRPr="002207E9" w:rsidRDefault="00237E9F" w:rsidP="00EA29BF">
      <w:pPr>
        <w:spacing w:line="360" w:lineRule="auto"/>
        <w:ind w:left="284" w:firstLine="709"/>
        <w:jc w:val="both"/>
        <w:rPr>
          <w:b/>
          <w:color w:val="0D0D0D" w:themeColor="text1" w:themeTint="F2"/>
        </w:rPr>
      </w:pPr>
      <w:r w:rsidRPr="002207E9">
        <w:rPr>
          <w:color w:val="0D0D0D" w:themeColor="text1" w:themeTint="F2"/>
          <w:shd w:val="clear" w:color="auto" w:fill="FFFFFF"/>
        </w:rPr>
        <w:t>- Рубрика «Рекомендации».</w:t>
      </w:r>
    </w:p>
    <w:p w14:paraId="49B57414" w14:textId="77777777" w:rsidR="00237E9F" w:rsidRPr="002207E9" w:rsidRDefault="00237E9F" w:rsidP="00EA29BF">
      <w:pPr>
        <w:tabs>
          <w:tab w:val="left" w:pos="709"/>
          <w:tab w:val="left" w:pos="851"/>
        </w:tabs>
        <w:spacing w:line="360" w:lineRule="auto"/>
        <w:ind w:left="284" w:firstLine="709"/>
        <w:jc w:val="both"/>
        <w:rPr>
          <w:color w:val="0D0D0D" w:themeColor="text1" w:themeTint="F2"/>
        </w:rPr>
      </w:pPr>
      <w:r w:rsidRPr="002207E9">
        <w:rPr>
          <w:color w:val="0D0D0D" w:themeColor="text1" w:themeTint="F2"/>
        </w:rPr>
        <w:t xml:space="preserve">В настоящее время   остаются актуальными ряд проблем, которые испытывает современная молодежь при выборе профессии. Часто выпускники школ, выстраивая свою дальнейшую траекторию образования, руководствуются модой на ту или иную профессию, красивым ее звучанием, успешным примером карьерного роста знакомых, а иногда просто поступают в среднее или высшее учебное заведение за компанию с подругой, другом. При этом не вникают в суть профессии, не знакомятся с ее </w:t>
      </w:r>
      <w:r w:rsidRPr="002207E9">
        <w:rPr>
          <w:color w:val="0D0D0D" w:themeColor="text1" w:themeTint="F2"/>
        </w:rPr>
        <w:lastRenderedPageBreak/>
        <w:t xml:space="preserve">положительными и отрицательными сторонами, с требованиями к физическим, психологическим качествам будущего специалиста. </w:t>
      </w:r>
    </w:p>
    <w:p w14:paraId="51330DE3" w14:textId="77777777" w:rsidR="00961AB4" w:rsidRPr="00EA29BF" w:rsidRDefault="00237E9F" w:rsidP="00EA29BF">
      <w:pPr>
        <w:tabs>
          <w:tab w:val="left" w:pos="709"/>
          <w:tab w:val="left" w:pos="851"/>
        </w:tabs>
        <w:spacing w:line="360" w:lineRule="auto"/>
        <w:ind w:left="284" w:firstLine="709"/>
        <w:jc w:val="both"/>
        <w:rPr>
          <w:color w:val="0D0D0D" w:themeColor="text1" w:themeTint="F2"/>
        </w:rPr>
      </w:pPr>
      <w:r w:rsidRPr="002207E9">
        <w:rPr>
          <w:color w:val="0D0D0D" w:themeColor="text1" w:themeTint="F2"/>
        </w:rPr>
        <w:t>Я  убеждена, что созданный мной стенд</w:t>
      </w:r>
      <w:r w:rsidR="00F13359">
        <w:rPr>
          <w:color w:val="0D0D0D" w:themeColor="text1" w:themeTint="F2"/>
        </w:rPr>
        <w:t xml:space="preserve"> и его материалы</w:t>
      </w:r>
      <w:r w:rsidRPr="002207E9">
        <w:rPr>
          <w:color w:val="0D0D0D" w:themeColor="text1" w:themeTint="F2"/>
        </w:rPr>
        <w:t xml:space="preserve"> стал</w:t>
      </w:r>
      <w:r w:rsidR="00F13359">
        <w:rPr>
          <w:color w:val="0D0D0D" w:themeColor="text1" w:themeTint="F2"/>
        </w:rPr>
        <w:t>и интерес</w:t>
      </w:r>
      <w:r w:rsidRPr="002207E9">
        <w:rPr>
          <w:color w:val="0D0D0D" w:themeColor="text1" w:themeTint="F2"/>
        </w:rPr>
        <w:t>н</w:t>
      </w:r>
      <w:r w:rsidR="00F13359">
        <w:rPr>
          <w:color w:val="0D0D0D" w:themeColor="text1" w:themeTint="F2"/>
        </w:rPr>
        <w:t xml:space="preserve">ы и полезны учащимся моей школы, </w:t>
      </w:r>
      <w:r w:rsidRPr="002207E9">
        <w:rPr>
          <w:color w:val="0D0D0D" w:themeColor="text1" w:themeTint="F2"/>
        </w:rPr>
        <w:t>потому что в нем я собрала все необходимое по результатам проведенной профориентационной диагностики, что облегчило выбор профессии и помогло с верным решением выпускникам 11 класса.</w:t>
      </w:r>
    </w:p>
    <w:p w14:paraId="2EA8A983" w14:textId="77777777" w:rsidR="00580A8C" w:rsidRPr="002207E9" w:rsidRDefault="00580A8C" w:rsidP="00EA29BF">
      <w:pPr>
        <w:spacing w:line="360" w:lineRule="auto"/>
        <w:ind w:left="284" w:firstLine="709"/>
        <w:jc w:val="both"/>
        <w:rPr>
          <w:b/>
        </w:rPr>
      </w:pPr>
    </w:p>
    <w:p w14:paraId="177BDD96" w14:textId="77777777" w:rsidR="00F13359" w:rsidRDefault="00F13359" w:rsidP="00EA29BF">
      <w:pPr>
        <w:spacing w:line="360" w:lineRule="auto"/>
        <w:ind w:left="284" w:firstLine="709"/>
        <w:jc w:val="both"/>
        <w:rPr>
          <w:b/>
        </w:rPr>
      </w:pPr>
    </w:p>
    <w:p w14:paraId="05F0728D" w14:textId="77777777" w:rsidR="00F13359" w:rsidRDefault="00F13359" w:rsidP="00EA29BF">
      <w:pPr>
        <w:spacing w:line="360" w:lineRule="auto"/>
        <w:ind w:left="284" w:firstLine="709"/>
        <w:jc w:val="both"/>
        <w:rPr>
          <w:b/>
        </w:rPr>
      </w:pPr>
    </w:p>
    <w:p w14:paraId="74674165" w14:textId="77777777" w:rsidR="00F13359" w:rsidRDefault="00F13359" w:rsidP="00EA29BF">
      <w:pPr>
        <w:spacing w:line="360" w:lineRule="auto"/>
        <w:ind w:left="284" w:firstLine="709"/>
        <w:jc w:val="both"/>
        <w:rPr>
          <w:b/>
        </w:rPr>
      </w:pPr>
    </w:p>
    <w:p w14:paraId="3844A60B" w14:textId="77777777" w:rsidR="00F13359" w:rsidRDefault="00F13359" w:rsidP="00EA29BF">
      <w:pPr>
        <w:spacing w:line="360" w:lineRule="auto"/>
        <w:ind w:left="284" w:firstLine="709"/>
        <w:jc w:val="both"/>
        <w:rPr>
          <w:b/>
        </w:rPr>
      </w:pPr>
    </w:p>
    <w:p w14:paraId="3CA2D2A2" w14:textId="77777777" w:rsidR="00F13359" w:rsidRDefault="00F13359" w:rsidP="00EA29BF">
      <w:pPr>
        <w:spacing w:line="360" w:lineRule="auto"/>
        <w:ind w:left="284" w:firstLine="709"/>
        <w:jc w:val="both"/>
        <w:rPr>
          <w:b/>
        </w:rPr>
      </w:pPr>
    </w:p>
    <w:p w14:paraId="4D775423" w14:textId="77777777" w:rsidR="00F13359" w:rsidRDefault="00F13359" w:rsidP="00EA29BF">
      <w:pPr>
        <w:spacing w:line="360" w:lineRule="auto"/>
        <w:ind w:left="284" w:firstLine="709"/>
        <w:jc w:val="both"/>
        <w:rPr>
          <w:b/>
        </w:rPr>
      </w:pPr>
    </w:p>
    <w:p w14:paraId="75E3A0E6" w14:textId="77777777" w:rsidR="00F13359" w:rsidRDefault="00F13359" w:rsidP="00EA29BF">
      <w:pPr>
        <w:spacing w:line="360" w:lineRule="auto"/>
        <w:ind w:left="284" w:firstLine="709"/>
        <w:jc w:val="both"/>
        <w:rPr>
          <w:b/>
        </w:rPr>
      </w:pPr>
    </w:p>
    <w:p w14:paraId="38A07DC2" w14:textId="77777777" w:rsidR="00F13359" w:rsidRDefault="00F13359" w:rsidP="00EA29BF">
      <w:pPr>
        <w:spacing w:line="360" w:lineRule="auto"/>
        <w:ind w:left="284" w:firstLine="709"/>
        <w:jc w:val="both"/>
        <w:rPr>
          <w:b/>
        </w:rPr>
      </w:pPr>
    </w:p>
    <w:p w14:paraId="00054C07" w14:textId="77777777" w:rsidR="00F13359" w:rsidRDefault="00F13359" w:rsidP="00EA29BF">
      <w:pPr>
        <w:spacing w:line="360" w:lineRule="auto"/>
        <w:ind w:left="284" w:firstLine="709"/>
        <w:jc w:val="both"/>
        <w:rPr>
          <w:b/>
        </w:rPr>
      </w:pPr>
    </w:p>
    <w:p w14:paraId="66426622" w14:textId="77777777" w:rsidR="00F13359" w:rsidRDefault="00F13359" w:rsidP="00EA29BF">
      <w:pPr>
        <w:spacing w:line="360" w:lineRule="auto"/>
        <w:ind w:left="284" w:firstLine="709"/>
        <w:jc w:val="both"/>
        <w:rPr>
          <w:b/>
        </w:rPr>
      </w:pPr>
    </w:p>
    <w:p w14:paraId="1C550C08" w14:textId="77777777" w:rsidR="00F13359" w:rsidRDefault="00F13359" w:rsidP="00EA29BF">
      <w:pPr>
        <w:spacing w:line="360" w:lineRule="auto"/>
        <w:ind w:left="284" w:firstLine="709"/>
        <w:jc w:val="both"/>
        <w:rPr>
          <w:b/>
        </w:rPr>
      </w:pPr>
    </w:p>
    <w:p w14:paraId="05BB62E8" w14:textId="77777777" w:rsidR="00F13359" w:rsidRDefault="00F13359" w:rsidP="00EA29BF">
      <w:pPr>
        <w:spacing w:line="360" w:lineRule="auto"/>
        <w:ind w:left="284" w:firstLine="709"/>
        <w:jc w:val="both"/>
        <w:rPr>
          <w:b/>
        </w:rPr>
      </w:pPr>
    </w:p>
    <w:p w14:paraId="00CE0326" w14:textId="77777777" w:rsidR="00F13359" w:rsidRDefault="00F13359" w:rsidP="00EA29BF">
      <w:pPr>
        <w:spacing w:line="360" w:lineRule="auto"/>
        <w:ind w:left="284" w:firstLine="709"/>
        <w:jc w:val="both"/>
        <w:rPr>
          <w:b/>
        </w:rPr>
      </w:pPr>
    </w:p>
    <w:p w14:paraId="7A5B8A5D" w14:textId="77777777" w:rsidR="00F13359" w:rsidRDefault="00F13359" w:rsidP="00EA29BF">
      <w:pPr>
        <w:spacing w:line="360" w:lineRule="auto"/>
        <w:ind w:left="284" w:firstLine="709"/>
        <w:jc w:val="both"/>
        <w:rPr>
          <w:b/>
        </w:rPr>
      </w:pPr>
    </w:p>
    <w:p w14:paraId="24D80F85" w14:textId="77777777" w:rsidR="00F13359" w:rsidRDefault="00F13359" w:rsidP="00EA29BF">
      <w:pPr>
        <w:spacing w:line="360" w:lineRule="auto"/>
        <w:ind w:left="284" w:firstLine="709"/>
        <w:jc w:val="both"/>
        <w:rPr>
          <w:b/>
        </w:rPr>
      </w:pPr>
    </w:p>
    <w:p w14:paraId="0FD81864" w14:textId="77777777" w:rsidR="00F13359" w:rsidRDefault="00F13359" w:rsidP="00EA29BF">
      <w:pPr>
        <w:spacing w:line="360" w:lineRule="auto"/>
        <w:ind w:left="284" w:firstLine="709"/>
        <w:jc w:val="both"/>
        <w:rPr>
          <w:b/>
        </w:rPr>
      </w:pPr>
    </w:p>
    <w:p w14:paraId="702C7B35" w14:textId="77777777" w:rsidR="00F13359" w:rsidRDefault="00F13359" w:rsidP="00EA29BF">
      <w:pPr>
        <w:spacing w:line="360" w:lineRule="auto"/>
        <w:ind w:left="284" w:firstLine="709"/>
        <w:jc w:val="both"/>
        <w:rPr>
          <w:b/>
        </w:rPr>
      </w:pPr>
    </w:p>
    <w:p w14:paraId="757F9A02" w14:textId="77777777" w:rsidR="00F13359" w:rsidRDefault="00F13359" w:rsidP="00EA29BF">
      <w:pPr>
        <w:spacing w:line="360" w:lineRule="auto"/>
        <w:ind w:left="284" w:firstLine="709"/>
        <w:jc w:val="both"/>
        <w:rPr>
          <w:b/>
        </w:rPr>
      </w:pPr>
    </w:p>
    <w:p w14:paraId="3B444560" w14:textId="77777777" w:rsidR="00F13359" w:rsidRDefault="00F13359" w:rsidP="00EA29BF">
      <w:pPr>
        <w:spacing w:line="360" w:lineRule="auto"/>
        <w:ind w:left="284" w:firstLine="709"/>
        <w:jc w:val="both"/>
        <w:rPr>
          <w:b/>
        </w:rPr>
      </w:pPr>
    </w:p>
    <w:p w14:paraId="45263716" w14:textId="77777777" w:rsidR="00F13359" w:rsidRDefault="00F13359" w:rsidP="00EA29BF">
      <w:pPr>
        <w:spacing w:line="360" w:lineRule="auto"/>
        <w:ind w:left="284" w:firstLine="709"/>
        <w:jc w:val="both"/>
        <w:rPr>
          <w:b/>
        </w:rPr>
      </w:pPr>
    </w:p>
    <w:p w14:paraId="661C1E35" w14:textId="77777777" w:rsidR="00F13359" w:rsidRDefault="00F13359" w:rsidP="00EA29BF">
      <w:pPr>
        <w:spacing w:line="360" w:lineRule="auto"/>
        <w:ind w:left="284" w:firstLine="709"/>
        <w:jc w:val="both"/>
        <w:rPr>
          <w:b/>
        </w:rPr>
      </w:pPr>
    </w:p>
    <w:p w14:paraId="5FBFC193" w14:textId="77777777" w:rsidR="00F13359" w:rsidRDefault="00F13359" w:rsidP="00EA29BF">
      <w:pPr>
        <w:spacing w:line="360" w:lineRule="auto"/>
        <w:ind w:left="284" w:firstLine="709"/>
        <w:jc w:val="both"/>
        <w:rPr>
          <w:b/>
        </w:rPr>
      </w:pPr>
    </w:p>
    <w:p w14:paraId="5A721AF0" w14:textId="77777777" w:rsidR="00F13359" w:rsidRDefault="00F13359" w:rsidP="00EA29BF">
      <w:pPr>
        <w:spacing w:line="360" w:lineRule="auto"/>
        <w:ind w:left="284" w:firstLine="709"/>
        <w:jc w:val="both"/>
        <w:rPr>
          <w:b/>
        </w:rPr>
      </w:pPr>
    </w:p>
    <w:p w14:paraId="668050A9" w14:textId="77777777" w:rsidR="00F13359" w:rsidRDefault="00F13359" w:rsidP="00EA29BF">
      <w:pPr>
        <w:spacing w:line="360" w:lineRule="auto"/>
        <w:ind w:left="284" w:firstLine="709"/>
        <w:jc w:val="both"/>
        <w:rPr>
          <w:b/>
        </w:rPr>
      </w:pPr>
    </w:p>
    <w:p w14:paraId="63A35DAD" w14:textId="77777777" w:rsidR="00F13359" w:rsidRDefault="00F13359" w:rsidP="00EA29BF">
      <w:pPr>
        <w:spacing w:line="360" w:lineRule="auto"/>
        <w:ind w:left="284" w:firstLine="709"/>
        <w:jc w:val="both"/>
        <w:rPr>
          <w:b/>
        </w:rPr>
      </w:pPr>
    </w:p>
    <w:p w14:paraId="0D4DA079" w14:textId="77777777" w:rsidR="00F13359" w:rsidRDefault="00F13359" w:rsidP="00EA29BF">
      <w:pPr>
        <w:spacing w:line="360" w:lineRule="auto"/>
        <w:ind w:left="284" w:firstLine="709"/>
        <w:jc w:val="both"/>
        <w:rPr>
          <w:b/>
        </w:rPr>
      </w:pPr>
    </w:p>
    <w:p w14:paraId="761207A3" w14:textId="77777777" w:rsidR="00F13359" w:rsidRDefault="00F13359" w:rsidP="00EA29BF">
      <w:pPr>
        <w:spacing w:line="360" w:lineRule="auto"/>
        <w:ind w:left="284" w:firstLine="709"/>
        <w:jc w:val="both"/>
        <w:rPr>
          <w:b/>
        </w:rPr>
      </w:pPr>
    </w:p>
    <w:p w14:paraId="2CBBF592" w14:textId="77777777" w:rsidR="00F13359" w:rsidRDefault="00F13359" w:rsidP="00EA29BF">
      <w:pPr>
        <w:spacing w:line="360" w:lineRule="auto"/>
        <w:ind w:left="284" w:firstLine="709"/>
        <w:jc w:val="both"/>
        <w:rPr>
          <w:b/>
        </w:rPr>
      </w:pPr>
    </w:p>
    <w:p w14:paraId="41C8B788" w14:textId="77777777" w:rsidR="00C41105" w:rsidRPr="002207E9" w:rsidRDefault="00A021A8" w:rsidP="00EA29BF">
      <w:pPr>
        <w:spacing w:line="360" w:lineRule="auto"/>
        <w:ind w:left="284" w:firstLine="709"/>
        <w:jc w:val="both"/>
        <w:rPr>
          <w:b/>
        </w:rPr>
      </w:pPr>
      <w:r w:rsidRPr="002207E9">
        <w:rPr>
          <w:b/>
        </w:rPr>
        <w:lastRenderedPageBreak/>
        <w:t>ЗАКЛЮЧЕНИЕ</w:t>
      </w:r>
    </w:p>
    <w:p w14:paraId="4C35BFE9" w14:textId="77777777" w:rsidR="00A021A8" w:rsidRPr="002207E9" w:rsidRDefault="00A021A8" w:rsidP="00EA29BF">
      <w:pPr>
        <w:spacing w:line="360" w:lineRule="auto"/>
        <w:ind w:left="284" w:firstLine="709"/>
        <w:jc w:val="both"/>
        <w:rPr>
          <w:b/>
        </w:rPr>
      </w:pPr>
      <w:r w:rsidRPr="002207E9">
        <w:t>Профориентация – это важный этап в жизни человека, и он играет</w:t>
      </w:r>
      <w:r w:rsidR="00F13359">
        <w:t xml:space="preserve"> </w:t>
      </w:r>
      <w:r w:rsidRPr="002207E9">
        <w:t>огромную роль именно в жизни подростка. Для своего проекта</w:t>
      </w:r>
      <w:r w:rsidR="00F13359">
        <w:t xml:space="preserve"> я выбрала тему «Правильный выбор профессии – залог успешного будущего»</w:t>
      </w:r>
      <w:r w:rsidRPr="002207E9">
        <w:t>, потому что я по своему опыту знаю, как сложно выбрать то, кем ты хочешь стать в будущем. Я в</w:t>
      </w:r>
      <w:r w:rsidR="00F13359">
        <w:t>ыбрала актуальную для выпускников  тему, т.к. о</w:t>
      </w:r>
      <w:r w:rsidRPr="002207E9">
        <w:t>на востребована и сейчас, и будет востребована в будущем.</w:t>
      </w:r>
    </w:p>
    <w:p w14:paraId="45102FE0" w14:textId="77777777" w:rsidR="00ED716D" w:rsidRPr="002207E9" w:rsidRDefault="00F13359" w:rsidP="00EA29BF">
      <w:pPr>
        <w:spacing w:line="360" w:lineRule="auto"/>
        <w:ind w:left="284" w:firstLine="709"/>
        <w:jc w:val="both"/>
      </w:pPr>
      <w:r>
        <w:t>В процессе исследовательской работы</w:t>
      </w:r>
      <w:r w:rsidR="00A021A8" w:rsidRPr="002207E9">
        <w:t xml:space="preserve"> я выяснила, что тема профориентации очень интересна для учащихся моей школы. Я узнала много новой информации по теме своего проекта. </w:t>
      </w:r>
      <w:r w:rsidR="00ED716D" w:rsidRPr="002207E9">
        <w:t>Также мною была организована диагностическая профориентационная работа с учащимися по определению предпочтений, склонностей, степени выраженности интересов, результаты которой помогли  выпускникам в выборе профессии.</w:t>
      </w:r>
    </w:p>
    <w:p w14:paraId="1909833D" w14:textId="77777777" w:rsidR="00A021A8" w:rsidRPr="002207E9" w:rsidRDefault="00A021A8" w:rsidP="00EA29BF">
      <w:pPr>
        <w:spacing w:line="360" w:lineRule="auto"/>
        <w:ind w:left="284" w:firstLine="709"/>
        <w:jc w:val="both"/>
      </w:pPr>
      <w:r w:rsidRPr="002207E9">
        <w:t xml:space="preserve">Продуктом моего проекта является </w:t>
      </w:r>
      <w:r w:rsidR="00F13359">
        <w:t xml:space="preserve">профориентационный </w:t>
      </w:r>
      <w:r w:rsidRPr="002207E9">
        <w:t>стенд–помощник.</w:t>
      </w:r>
      <w:r w:rsidR="00264196">
        <w:t xml:space="preserve"> </w:t>
      </w:r>
      <w:r w:rsidRPr="002207E9">
        <w:t>Тесты и памятки, расположенные на стенде</w:t>
      </w:r>
      <w:r w:rsidR="00264196">
        <w:t>, помогли выпускникам</w:t>
      </w:r>
      <w:r w:rsidRPr="002207E9">
        <w:t xml:space="preserve"> определиться с направлением деятельности, которая им подходит по тем или иным пунктам. Такого в нашей </w:t>
      </w:r>
      <w:r w:rsidRPr="002207E9">
        <w:rPr>
          <w:color w:val="0D0D0D" w:themeColor="text1" w:themeTint="F2"/>
        </w:rPr>
        <w:t>школе еще не было, поэтому, я думаю,</w:t>
      </w:r>
      <w:r w:rsidR="00264196">
        <w:t xml:space="preserve"> что учащимся </w:t>
      </w:r>
      <w:r w:rsidRPr="002207E9">
        <w:t>интересна моя задумка.</w:t>
      </w:r>
    </w:p>
    <w:p w14:paraId="1CFC6CFD" w14:textId="77777777" w:rsidR="00A021A8" w:rsidRPr="002207E9" w:rsidRDefault="00A021A8" w:rsidP="00EA29BF">
      <w:pPr>
        <w:spacing w:line="360" w:lineRule="auto"/>
        <w:ind w:left="284" w:firstLine="709"/>
        <w:jc w:val="both"/>
        <w:rPr>
          <w:color w:val="0D0D0D" w:themeColor="text1" w:themeTint="F2"/>
        </w:rPr>
      </w:pPr>
      <w:r w:rsidRPr="002207E9">
        <w:rPr>
          <w:color w:val="0D0D0D" w:themeColor="text1" w:themeTint="F2"/>
        </w:rPr>
        <w:t>Я полагаю, что мой проект реализовался, потому что я видела, как учащиеся им интересуются, обращают внимание, знакомят</w:t>
      </w:r>
      <w:r w:rsidR="00264196">
        <w:rPr>
          <w:color w:val="0D0D0D" w:themeColor="text1" w:themeTint="F2"/>
        </w:rPr>
        <w:t>ся. Ребята читали информацию о профессиях</w:t>
      </w:r>
      <w:r w:rsidRPr="002207E9">
        <w:rPr>
          <w:color w:val="0D0D0D" w:themeColor="text1" w:themeTint="F2"/>
        </w:rPr>
        <w:t>, знакомили</w:t>
      </w:r>
      <w:r w:rsidR="00264196">
        <w:rPr>
          <w:color w:val="0D0D0D" w:themeColor="text1" w:themeTint="F2"/>
        </w:rPr>
        <w:t>сь с их видами и проходили опросники</w:t>
      </w:r>
      <w:r w:rsidRPr="002207E9">
        <w:rPr>
          <w:color w:val="0D0D0D" w:themeColor="text1" w:themeTint="F2"/>
        </w:rPr>
        <w:t>. Я очень хочу, чтобы это</w:t>
      </w:r>
      <w:r w:rsidR="00264196">
        <w:rPr>
          <w:color w:val="0D0D0D" w:themeColor="text1" w:themeTint="F2"/>
        </w:rPr>
        <w:t>т</w:t>
      </w:r>
      <w:r w:rsidRPr="002207E9">
        <w:rPr>
          <w:color w:val="0D0D0D" w:themeColor="text1" w:themeTint="F2"/>
        </w:rPr>
        <w:t xml:space="preserve"> стенд  постоянно существовал и пользовался популярностью среди учеников моей школы.</w:t>
      </w:r>
    </w:p>
    <w:p w14:paraId="1AEDF7BC" w14:textId="77777777" w:rsidR="00A021A8" w:rsidRPr="002207E9" w:rsidRDefault="00A021A8" w:rsidP="00EA29BF">
      <w:pPr>
        <w:spacing w:line="360" w:lineRule="auto"/>
        <w:ind w:left="284" w:firstLine="709"/>
        <w:jc w:val="both"/>
      </w:pPr>
      <w:r w:rsidRPr="002207E9">
        <w:t xml:space="preserve">Во время работы над проектом я научилась создавать интересные памятки и популярные сейчас </w:t>
      </w:r>
      <w:r w:rsidRPr="002207E9">
        <w:rPr>
          <w:lang w:val="en-US"/>
        </w:rPr>
        <w:t>QR</w:t>
      </w:r>
      <w:r w:rsidRPr="002207E9">
        <w:t>-коды. Я лучше стала разбираться в теме профильного ориентирования. Я планирую периодически менять тесты на более интересные и современные, добавлять новую информацию, чтобы этот стенд существовал всегда.</w:t>
      </w:r>
    </w:p>
    <w:p w14:paraId="3645A843" w14:textId="77777777" w:rsidR="00A021A8" w:rsidRPr="00264196" w:rsidRDefault="00A021A8" w:rsidP="00EA29BF">
      <w:pPr>
        <w:tabs>
          <w:tab w:val="left" w:pos="709"/>
        </w:tabs>
        <w:spacing w:line="360" w:lineRule="auto"/>
        <w:ind w:left="284" w:firstLine="709"/>
        <w:jc w:val="both"/>
      </w:pPr>
      <w:r w:rsidRPr="00264196">
        <w:t xml:space="preserve">Я выполнила </w:t>
      </w:r>
      <w:r w:rsidR="00264196">
        <w:t>все цели и задачи своей научно-исследовательской работы</w:t>
      </w:r>
      <w:r w:rsidRPr="00264196">
        <w:t>, а именно:</w:t>
      </w:r>
    </w:p>
    <w:p w14:paraId="2954D853" w14:textId="77777777" w:rsidR="00A021A8" w:rsidRPr="002207E9" w:rsidRDefault="00A021A8" w:rsidP="00EA29BF">
      <w:pPr>
        <w:spacing w:line="360" w:lineRule="auto"/>
        <w:ind w:left="284" w:firstLine="709"/>
        <w:jc w:val="both"/>
      </w:pPr>
      <w:r w:rsidRPr="002207E9">
        <w:t xml:space="preserve">- </w:t>
      </w:r>
      <w:r w:rsidR="00ED716D" w:rsidRPr="002207E9">
        <w:t xml:space="preserve">Я провела профориентационную диагностику </w:t>
      </w:r>
      <w:r w:rsidR="00130012">
        <w:t>среди учащихся школы,</w:t>
      </w:r>
      <w:r w:rsidRPr="002207E9">
        <w:t xml:space="preserve"> проанализировала результаты</w:t>
      </w:r>
      <w:r w:rsidR="00130012">
        <w:t xml:space="preserve"> и сделала выводы</w:t>
      </w:r>
      <w:r w:rsidR="00ED716D" w:rsidRPr="002207E9">
        <w:t>;</w:t>
      </w:r>
    </w:p>
    <w:p w14:paraId="36FBB4A8" w14:textId="77777777" w:rsidR="00A021A8" w:rsidRPr="002207E9" w:rsidRDefault="00A021A8" w:rsidP="00EA29BF">
      <w:pPr>
        <w:spacing w:line="360" w:lineRule="auto"/>
        <w:ind w:left="284" w:firstLine="709"/>
        <w:jc w:val="both"/>
        <w:rPr>
          <w:color w:val="0D0D0D" w:themeColor="text1" w:themeTint="F2"/>
        </w:rPr>
      </w:pPr>
      <w:r w:rsidRPr="002207E9">
        <w:t xml:space="preserve">-  </w:t>
      </w:r>
      <w:r w:rsidR="00ED716D" w:rsidRPr="002207E9">
        <w:rPr>
          <w:color w:val="0D0D0D" w:themeColor="text1" w:themeTint="F2"/>
        </w:rPr>
        <w:t>На основе результатов с</w:t>
      </w:r>
      <w:r w:rsidRPr="002207E9">
        <w:rPr>
          <w:color w:val="0D0D0D" w:themeColor="text1" w:themeTint="F2"/>
        </w:rPr>
        <w:t>оздала информационный ресурс для учащихся</w:t>
      </w:r>
      <w:r w:rsidR="00ED716D" w:rsidRPr="002207E9">
        <w:rPr>
          <w:color w:val="0D0D0D" w:themeColor="text1" w:themeTint="F2"/>
        </w:rPr>
        <w:t xml:space="preserve">, который </w:t>
      </w:r>
      <w:r w:rsidR="00130012">
        <w:t>помог</w:t>
      </w:r>
      <w:r w:rsidR="00D42ED9" w:rsidRPr="002207E9">
        <w:t xml:space="preserve"> им </w:t>
      </w:r>
      <w:r w:rsidR="00ED716D" w:rsidRPr="002207E9">
        <w:t xml:space="preserve"> в дальнейшем выборе профессии и в профессиональном самоопределении</w:t>
      </w:r>
      <w:r w:rsidR="00D42ED9" w:rsidRPr="002207E9">
        <w:t>.</w:t>
      </w:r>
    </w:p>
    <w:p w14:paraId="714E55F6" w14:textId="77777777" w:rsidR="002207E9" w:rsidRDefault="00A021A8" w:rsidP="00264196">
      <w:pPr>
        <w:spacing w:line="360" w:lineRule="auto"/>
        <w:ind w:left="284" w:firstLine="709"/>
        <w:jc w:val="both"/>
        <w:rPr>
          <w:color w:val="0D0D0D" w:themeColor="text1" w:themeTint="F2"/>
        </w:rPr>
      </w:pPr>
      <w:r w:rsidRPr="002207E9">
        <w:rPr>
          <w:color w:val="0D0D0D" w:themeColor="text1" w:themeTint="F2"/>
        </w:rPr>
        <w:t>Я думаю, моя гипотеза подтвер</w:t>
      </w:r>
      <w:r w:rsidR="00D42ED9" w:rsidRPr="002207E9">
        <w:rPr>
          <w:color w:val="0D0D0D" w:themeColor="text1" w:themeTint="F2"/>
        </w:rPr>
        <w:t xml:space="preserve">дилась: </w:t>
      </w:r>
      <w:r w:rsidR="00264196" w:rsidRPr="00264196">
        <w:rPr>
          <w:color w:val="0D0D0D" w:themeColor="text1" w:themeTint="F2"/>
        </w:rPr>
        <w:t>проведенная профориентационная рабо</w:t>
      </w:r>
      <w:r w:rsidR="00264196">
        <w:rPr>
          <w:color w:val="0D0D0D" w:themeColor="text1" w:themeTint="F2"/>
        </w:rPr>
        <w:t>та с учащимися 11 класса помогла</w:t>
      </w:r>
      <w:r w:rsidR="00264196" w:rsidRPr="00264196">
        <w:rPr>
          <w:color w:val="0D0D0D" w:themeColor="text1" w:themeTint="F2"/>
        </w:rPr>
        <w:t xml:space="preserve"> в дальнейшем выборе профессии и в п</w:t>
      </w:r>
      <w:r w:rsidR="00264196">
        <w:rPr>
          <w:color w:val="0D0D0D" w:themeColor="text1" w:themeTint="F2"/>
        </w:rPr>
        <w:t>рофессиональном самоопределении. Моя  профориентационная работа</w:t>
      </w:r>
      <w:r w:rsidRPr="002207E9">
        <w:rPr>
          <w:color w:val="0D0D0D" w:themeColor="text1" w:themeTint="F2"/>
        </w:rPr>
        <w:t xml:space="preserve"> помог</w:t>
      </w:r>
      <w:r w:rsidR="00264196">
        <w:rPr>
          <w:color w:val="0D0D0D" w:themeColor="text1" w:themeTint="F2"/>
        </w:rPr>
        <w:t>ла</w:t>
      </w:r>
      <w:r w:rsidRPr="002207E9">
        <w:rPr>
          <w:color w:val="0D0D0D" w:themeColor="text1" w:themeTint="F2"/>
        </w:rPr>
        <w:t xml:space="preserve"> учащимся</w:t>
      </w:r>
      <w:r w:rsidR="00D42ED9" w:rsidRPr="002207E9">
        <w:rPr>
          <w:color w:val="0D0D0D" w:themeColor="text1" w:themeTint="F2"/>
        </w:rPr>
        <w:t xml:space="preserve"> определиться </w:t>
      </w:r>
      <w:r w:rsidR="00264196">
        <w:rPr>
          <w:color w:val="0D0D0D" w:themeColor="text1" w:themeTint="F2"/>
        </w:rPr>
        <w:t>в выборе профессионального пути,</w:t>
      </w:r>
      <w:r w:rsidR="00264196" w:rsidRPr="00264196">
        <w:t xml:space="preserve"> </w:t>
      </w:r>
      <w:r w:rsidR="00264196">
        <w:rPr>
          <w:color w:val="0D0D0D" w:themeColor="text1" w:themeTint="F2"/>
        </w:rPr>
        <w:t xml:space="preserve">потому, что </w:t>
      </w:r>
      <w:r w:rsidR="00264196" w:rsidRPr="00264196">
        <w:rPr>
          <w:color w:val="0D0D0D" w:themeColor="text1" w:themeTint="F2"/>
        </w:rPr>
        <w:t xml:space="preserve"> 92% выпускников в итоге без особого труда  определились с выбором профессии и профессиональным учебным заведением</w:t>
      </w:r>
      <w:r w:rsidR="00264196">
        <w:rPr>
          <w:color w:val="0D0D0D" w:themeColor="text1" w:themeTint="F2"/>
        </w:rPr>
        <w:t>.</w:t>
      </w:r>
    </w:p>
    <w:p w14:paraId="6544C2C3" w14:textId="77777777" w:rsidR="00264196" w:rsidRPr="00264196" w:rsidRDefault="00264196" w:rsidP="00264196">
      <w:pPr>
        <w:spacing w:line="360" w:lineRule="auto"/>
        <w:ind w:left="284" w:firstLine="709"/>
        <w:jc w:val="both"/>
        <w:rPr>
          <w:color w:val="0D0D0D" w:themeColor="text1" w:themeTint="F2"/>
        </w:rPr>
      </w:pPr>
    </w:p>
    <w:p w14:paraId="19F0B18C" w14:textId="77777777" w:rsidR="002207E9" w:rsidRPr="002207E9" w:rsidRDefault="002207E9" w:rsidP="00EA29BF">
      <w:pPr>
        <w:pStyle w:val="a7"/>
        <w:shd w:val="clear" w:color="auto" w:fill="FFFFFF"/>
        <w:spacing w:before="0" w:beforeAutospacing="0" w:after="0" w:afterAutospacing="0" w:line="360" w:lineRule="auto"/>
        <w:ind w:left="284" w:firstLine="709"/>
        <w:jc w:val="both"/>
        <w:rPr>
          <w:b/>
        </w:rPr>
      </w:pPr>
    </w:p>
    <w:p w14:paraId="41D80141" w14:textId="77777777" w:rsidR="00A021A8" w:rsidRPr="002207E9" w:rsidRDefault="00A021A8" w:rsidP="00EA29BF">
      <w:pPr>
        <w:pStyle w:val="a7"/>
        <w:shd w:val="clear" w:color="auto" w:fill="FFFFFF"/>
        <w:spacing w:before="0" w:beforeAutospacing="0" w:after="0" w:afterAutospacing="0" w:line="360" w:lineRule="auto"/>
        <w:ind w:left="284" w:firstLine="709"/>
        <w:jc w:val="both"/>
        <w:rPr>
          <w:b/>
        </w:rPr>
      </w:pPr>
      <w:r w:rsidRPr="002207E9">
        <w:rPr>
          <w:b/>
        </w:rPr>
        <w:lastRenderedPageBreak/>
        <w:t>СПИСОК ЛИТЕРАТУРЫ</w:t>
      </w:r>
    </w:p>
    <w:p w14:paraId="16B4F9B3" w14:textId="77777777" w:rsidR="00A021A8" w:rsidRPr="002207E9" w:rsidRDefault="00A021A8" w:rsidP="00EA29BF">
      <w:pPr>
        <w:pStyle w:val="a7"/>
        <w:shd w:val="clear" w:color="auto" w:fill="FFFFFF"/>
        <w:spacing w:before="0" w:beforeAutospacing="0" w:after="0" w:afterAutospacing="0" w:line="360" w:lineRule="auto"/>
        <w:ind w:left="284" w:firstLine="709"/>
        <w:jc w:val="both"/>
        <w:rPr>
          <w:color w:val="181818"/>
        </w:rPr>
      </w:pPr>
    </w:p>
    <w:p w14:paraId="37DC0EC3" w14:textId="77777777" w:rsidR="00A021A8" w:rsidRPr="002207E9" w:rsidRDefault="00A021A8" w:rsidP="00EA29BF">
      <w:pPr>
        <w:pStyle w:val="a7"/>
        <w:numPr>
          <w:ilvl w:val="0"/>
          <w:numId w:val="4"/>
        </w:numPr>
        <w:shd w:val="clear" w:color="auto" w:fill="FFFFFF"/>
        <w:spacing w:before="0" w:beforeAutospacing="0" w:after="0" w:afterAutospacing="0" w:line="360" w:lineRule="auto"/>
        <w:ind w:left="284" w:firstLine="709"/>
        <w:jc w:val="both"/>
        <w:rPr>
          <w:color w:val="181818"/>
        </w:rPr>
      </w:pPr>
      <w:r w:rsidRPr="002207E9">
        <w:rPr>
          <w:color w:val="181818"/>
        </w:rPr>
        <w:t xml:space="preserve">Белова И. А., Французова Л. Я. О проблемах профориентационной работы в школе.// </w:t>
      </w:r>
      <w:proofErr w:type="spellStart"/>
      <w:r w:rsidRPr="002207E9">
        <w:rPr>
          <w:color w:val="181818"/>
        </w:rPr>
        <w:t>Социс</w:t>
      </w:r>
      <w:proofErr w:type="spellEnd"/>
      <w:r w:rsidRPr="002207E9">
        <w:rPr>
          <w:color w:val="181818"/>
        </w:rPr>
        <w:t>.- 2000.-№ 5.- с.103-106.</w:t>
      </w:r>
    </w:p>
    <w:p w14:paraId="102F144D" w14:textId="77777777" w:rsidR="00A021A8" w:rsidRPr="002207E9" w:rsidRDefault="00A021A8" w:rsidP="00EA29BF">
      <w:pPr>
        <w:pStyle w:val="a7"/>
        <w:numPr>
          <w:ilvl w:val="0"/>
          <w:numId w:val="4"/>
        </w:numPr>
        <w:shd w:val="clear" w:color="auto" w:fill="FFFFFF"/>
        <w:spacing w:before="0" w:beforeAutospacing="0" w:after="0" w:afterAutospacing="0" w:line="360" w:lineRule="auto"/>
        <w:ind w:left="284" w:firstLine="709"/>
        <w:jc w:val="both"/>
        <w:rPr>
          <w:color w:val="181818"/>
        </w:rPr>
      </w:pPr>
      <w:r w:rsidRPr="002207E9">
        <w:rPr>
          <w:color w:val="181818"/>
        </w:rPr>
        <w:t xml:space="preserve">Воропаев Н. Профориентационная работа среди школьников// Наука и школа: ежемесячный научно-методический журнал.-Институт непрерывного педагогического образования г. </w:t>
      </w:r>
      <w:proofErr w:type="spellStart"/>
      <w:r w:rsidRPr="002207E9">
        <w:rPr>
          <w:color w:val="181818"/>
        </w:rPr>
        <w:t>Набрежные</w:t>
      </w:r>
      <w:proofErr w:type="spellEnd"/>
      <w:r w:rsidRPr="002207E9">
        <w:rPr>
          <w:color w:val="181818"/>
        </w:rPr>
        <w:t xml:space="preserve"> Челны.-2007.-№8.-55-57 с.</w:t>
      </w:r>
    </w:p>
    <w:p w14:paraId="792A900E" w14:textId="77777777" w:rsidR="00A021A8" w:rsidRPr="002207E9" w:rsidRDefault="00A021A8" w:rsidP="00EA29BF">
      <w:pPr>
        <w:pStyle w:val="a5"/>
        <w:numPr>
          <w:ilvl w:val="0"/>
          <w:numId w:val="4"/>
        </w:numPr>
        <w:spacing w:line="360" w:lineRule="auto"/>
        <w:ind w:left="284" w:firstLine="709"/>
        <w:jc w:val="both"/>
        <w:rPr>
          <w:rFonts w:ascii="Times New Roman" w:hAnsi="Times New Roman" w:cs="Times New Roman"/>
          <w:sz w:val="24"/>
          <w:szCs w:val="24"/>
        </w:rPr>
      </w:pPr>
      <w:r w:rsidRPr="002207E9">
        <w:rPr>
          <w:rFonts w:ascii="Times New Roman" w:hAnsi="Times New Roman" w:cs="Times New Roman"/>
          <w:sz w:val="24"/>
          <w:szCs w:val="24"/>
          <w:shd w:val="clear" w:color="auto" w:fill="FFFFFF"/>
        </w:rPr>
        <w:t>Сазонов А.Д., Калугин Н.И., Меньшиков А.П. Профессиональная ориентация молодежи,- М.: Высшая школа, 2009, 272 с.</w:t>
      </w:r>
    </w:p>
    <w:p w14:paraId="70E5713A" w14:textId="77777777" w:rsidR="0031263C" w:rsidRPr="002207E9" w:rsidRDefault="00A021A8" w:rsidP="00EA29BF">
      <w:pPr>
        <w:pStyle w:val="a5"/>
        <w:numPr>
          <w:ilvl w:val="0"/>
          <w:numId w:val="4"/>
        </w:numPr>
        <w:shd w:val="clear" w:color="auto" w:fill="FFFFFF" w:themeFill="background1"/>
        <w:spacing w:line="360" w:lineRule="auto"/>
        <w:ind w:left="284" w:firstLine="709"/>
        <w:jc w:val="both"/>
        <w:rPr>
          <w:rFonts w:ascii="Times New Roman" w:hAnsi="Times New Roman" w:cs="Times New Roman"/>
          <w:sz w:val="24"/>
          <w:szCs w:val="24"/>
        </w:rPr>
      </w:pPr>
      <w:r w:rsidRPr="002207E9">
        <w:rPr>
          <w:rFonts w:ascii="Times New Roman" w:hAnsi="Times New Roman" w:cs="Times New Roman"/>
          <w:sz w:val="24"/>
          <w:szCs w:val="24"/>
          <w:shd w:val="clear" w:color="auto" w:fill="FFFFFF"/>
        </w:rPr>
        <w:t xml:space="preserve">Пилюгина Е. И., Иванова М.Д. Актуальность профориентационной работы в образовательных учреждениях // Молодой ученый. — 2017. — №15. — С. 619-623. — URL </w:t>
      </w:r>
      <w:hyperlink r:id="rId8" w:history="1">
        <w:r w:rsidR="0088564A" w:rsidRPr="002207E9">
          <w:rPr>
            <w:rStyle w:val="af3"/>
            <w:rFonts w:ascii="Times New Roman" w:hAnsi="Times New Roman" w:cs="Times New Roman"/>
            <w:color w:val="auto"/>
            <w:sz w:val="24"/>
            <w:szCs w:val="24"/>
            <w:shd w:val="clear" w:color="auto" w:fill="FFFFFF"/>
          </w:rPr>
          <w:t>https://moluch.ru/archive/149/42233</w:t>
        </w:r>
      </w:hyperlink>
    </w:p>
    <w:p w14:paraId="2D35BFEC" w14:textId="77777777" w:rsidR="0031263C" w:rsidRPr="002207E9" w:rsidRDefault="0088564A" w:rsidP="00EA29BF">
      <w:pPr>
        <w:pStyle w:val="a5"/>
        <w:numPr>
          <w:ilvl w:val="0"/>
          <w:numId w:val="4"/>
        </w:numPr>
        <w:shd w:val="clear" w:color="auto" w:fill="FFFFFF" w:themeFill="background1"/>
        <w:spacing w:line="360" w:lineRule="auto"/>
        <w:ind w:left="284" w:firstLine="709"/>
        <w:jc w:val="both"/>
        <w:rPr>
          <w:rFonts w:ascii="Times New Roman" w:hAnsi="Times New Roman" w:cs="Times New Roman"/>
          <w:sz w:val="24"/>
          <w:szCs w:val="24"/>
        </w:rPr>
      </w:pPr>
      <w:proofErr w:type="spellStart"/>
      <w:r w:rsidRPr="002207E9">
        <w:rPr>
          <w:rFonts w:ascii="Times New Roman" w:hAnsi="Times New Roman" w:cs="Times New Roman"/>
          <w:sz w:val="24"/>
          <w:szCs w:val="24"/>
        </w:rPr>
        <w:t>Пряжников</w:t>
      </w:r>
      <w:proofErr w:type="spellEnd"/>
      <w:r w:rsidRPr="002207E9">
        <w:rPr>
          <w:rFonts w:ascii="Times New Roman" w:hAnsi="Times New Roman" w:cs="Times New Roman"/>
          <w:sz w:val="24"/>
          <w:szCs w:val="24"/>
        </w:rPr>
        <w:t xml:space="preserve"> Н.С. Теория и практика профессионального самоопределения. - М.: МГППИ, 1999. - 108 с.</w:t>
      </w:r>
    </w:p>
    <w:p w14:paraId="02109256" w14:textId="77777777" w:rsidR="0088564A" w:rsidRPr="002207E9" w:rsidRDefault="0088564A" w:rsidP="00EA29BF">
      <w:pPr>
        <w:pStyle w:val="a5"/>
        <w:numPr>
          <w:ilvl w:val="0"/>
          <w:numId w:val="4"/>
        </w:numPr>
        <w:shd w:val="clear" w:color="auto" w:fill="FFFFFF" w:themeFill="background1"/>
        <w:spacing w:line="360" w:lineRule="auto"/>
        <w:ind w:left="284" w:firstLine="709"/>
        <w:jc w:val="both"/>
        <w:rPr>
          <w:rFonts w:ascii="Times New Roman" w:hAnsi="Times New Roman" w:cs="Times New Roman"/>
          <w:sz w:val="24"/>
          <w:szCs w:val="24"/>
        </w:rPr>
      </w:pPr>
      <w:r w:rsidRPr="002207E9">
        <w:rPr>
          <w:rFonts w:ascii="Times New Roman" w:hAnsi="Times New Roman" w:cs="Times New Roman"/>
          <w:sz w:val="24"/>
          <w:szCs w:val="24"/>
        </w:rPr>
        <w:t>Ярошевский, М.Г. История психологии: от Античности до середины ХХ века. - М.: Издательский центр «Академия», 1997. - 409 с.</w:t>
      </w:r>
    </w:p>
    <w:p w14:paraId="50CA994D" w14:textId="77777777" w:rsidR="00A021A8" w:rsidRPr="002207E9" w:rsidRDefault="00A021A8" w:rsidP="00EA29BF">
      <w:pPr>
        <w:pStyle w:val="a5"/>
        <w:spacing w:line="360" w:lineRule="auto"/>
        <w:ind w:left="284" w:firstLine="709"/>
        <w:jc w:val="both"/>
        <w:rPr>
          <w:rFonts w:ascii="Times New Roman" w:hAnsi="Times New Roman" w:cs="Times New Roman"/>
          <w:sz w:val="24"/>
          <w:szCs w:val="24"/>
        </w:rPr>
      </w:pPr>
    </w:p>
    <w:p w14:paraId="0767F153" w14:textId="77777777" w:rsidR="00A021A8" w:rsidRPr="002207E9" w:rsidRDefault="00A021A8" w:rsidP="00EA29BF">
      <w:pPr>
        <w:pStyle w:val="a5"/>
        <w:spacing w:line="360" w:lineRule="auto"/>
        <w:ind w:left="284" w:firstLine="709"/>
        <w:jc w:val="both"/>
        <w:rPr>
          <w:rFonts w:ascii="Times New Roman" w:hAnsi="Times New Roman" w:cs="Times New Roman"/>
          <w:sz w:val="24"/>
          <w:szCs w:val="24"/>
        </w:rPr>
      </w:pPr>
    </w:p>
    <w:p w14:paraId="39A1B92C" w14:textId="77777777" w:rsidR="00A021A8" w:rsidRPr="002207E9" w:rsidRDefault="00A021A8" w:rsidP="00EA29BF">
      <w:pPr>
        <w:spacing w:line="360" w:lineRule="auto"/>
        <w:ind w:left="284" w:firstLine="709"/>
        <w:jc w:val="both"/>
      </w:pPr>
    </w:p>
    <w:p w14:paraId="0C49936C" w14:textId="77777777" w:rsidR="002207E9" w:rsidRDefault="002207E9" w:rsidP="00EA29BF">
      <w:pPr>
        <w:spacing w:line="360" w:lineRule="auto"/>
        <w:jc w:val="both"/>
      </w:pPr>
    </w:p>
    <w:p w14:paraId="7DA93FD1" w14:textId="77777777" w:rsidR="00EA29BF" w:rsidRDefault="00EA29BF" w:rsidP="00EA29BF">
      <w:pPr>
        <w:spacing w:line="360" w:lineRule="auto"/>
        <w:jc w:val="both"/>
      </w:pPr>
    </w:p>
    <w:p w14:paraId="61022DDC" w14:textId="77777777" w:rsidR="00E35A50" w:rsidRDefault="00E35A50" w:rsidP="00EA29BF">
      <w:pPr>
        <w:spacing w:line="360" w:lineRule="auto"/>
        <w:jc w:val="both"/>
      </w:pPr>
    </w:p>
    <w:p w14:paraId="2BA6315B" w14:textId="77777777" w:rsidR="00E35A50" w:rsidRDefault="00E35A50" w:rsidP="00EA29BF">
      <w:pPr>
        <w:spacing w:line="360" w:lineRule="auto"/>
        <w:jc w:val="both"/>
      </w:pPr>
    </w:p>
    <w:p w14:paraId="21C04122" w14:textId="77777777" w:rsidR="00E35A50" w:rsidRDefault="00E35A50" w:rsidP="00EA29BF">
      <w:pPr>
        <w:spacing w:line="360" w:lineRule="auto"/>
        <w:jc w:val="both"/>
      </w:pPr>
    </w:p>
    <w:p w14:paraId="678F7D5B" w14:textId="77777777" w:rsidR="00E35A50" w:rsidRDefault="00E35A50" w:rsidP="00EA29BF">
      <w:pPr>
        <w:spacing w:line="360" w:lineRule="auto"/>
        <w:jc w:val="both"/>
      </w:pPr>
    </w:p>
    <w:p w14:paraId="06C8FB42" w14:textId="77777777" w:rsidR="00E35A50" w:rsidRDefault="00E35A50" w:rsidP="00EA29BF">
      <w:pPr>
        <w:spacing w:line="360" w:lineRule="auto"/>
        <w:jc w:val="both"/>
      </w:pPr>
    </w:p>
    <w:p w14:paraId="675BB55E" w14:textId="77777777" w:rsidR="00E35A50" w:rsidRDefault="00E35A50" w:rsidP="00EA29BF">
      <w:pPr>
        <w:spacing w:line="360" w:lineRule="auto"/>
        <w:jc w:val="both"/>
      </w:pPr>
    </w:p>
    <w:p w14:paraId="4449BF4C" w14:textId="77777777" w:rsidR="00E35A50" w:rsidRDefault="00E35A50" w:rsidP="00EA29BF">
      <w:pPr>
        <w:spacing w:line="360" w:lineRule="auto"/>
        <w:jc w:val="both"/>
      </w:pPr>
    </w:p>
    <w:p w14:paraId="5C3CB2E1" w14:textId="77777777" w:rsidR="00E35A50" w:rsidRDefault="00E35A50" w:rsidP="00EA29BF">
      <w:pPr>
        <w:spacing w:line="360" w:lineRule="auto"/>
        <w:jc w:val="both"/>
      </w:pPr>
    </w:p>
    <w:p w14:paraId="1FA74DA3" w14:textId="77777777" w:rsidR="00E35A50" w:rsidRDefault="00E35A50" w:rsidP="00EA29BF">
      <w:pPr>
        <w:spacing w:line="360" w:lineRule="auto"/>
        <w:jc w:val="both"/>
      </w:pPr>
    </w:p>
    <w:p w14:paraId="705A2F44" w14:textId="77777777" w:rsidR="00E35A50" w:rsidRDefault="00E35A50" w:rsidP="00EA29BF">
      <w:pPr>
        <w:spacing w:line="360" w:lineRule="auto"/>
        <w:jc w:val="both"/>
      </w:pPr>
    </w:p>
    <w:p w14:paraId="4ED447BA" w14:textId="77777777" w:rsidR="00E35A50" w:rsidRDefault="00E35A50" w:rsidP="00EA29BF">
      <w:pPr>
        <w:spacing w:line="360" w:lineRule="auto"/>
        <w:jc w:val="both"/>
      </w:pPr>
    </w:p>
    <w:p w14:paraId="40D08682" w14:textId="77777777" w:rsidR="002207E9" w:rsidRPr="002207E9" w:rsidRDefault="002207E9" w:rsidP="005B3D0A">
      <w:pPr>
        <w:spacing w:line="360" w:lineRule="auto"/>
        <w:jc w:val="both"/>
        <w:rPr>
          <w:b/>
        </w:rPr>
      </w:pPr>
    </w:p>
    <w:p w14:paraId="1AC4FE33" w14:textId="77777777" w:rsidR="00130012" w:rsidRDefault="00130012" w:rsidP="00EA29BF">
      <w:pPr>
        <w:spacing w:line="360" w:lineRule="auto"/>
        <w:ind w:left="284" w:firstLine="709"/>
        <w:jc w:val="both"/>
        <w:rPr>
          <w:b/>
        </w:rPr>
      </w:pPr>
    </w:p>
    <w:p w14:paraId="12589D42" w14:textId="77777777" w:rsidR="002207E9" w:rsidRPr="002207E9" w:rsidRDefault="002207E9" w:rsidP="00EA29BF">
      <w:pPr>
        <w:spacing w:line="360" w:lineRule="auto"/>
        <w:ind w:left="284" w:firstLine="709"/>
        <w:jc w:val="both"/>
        <w:rPr>
          <w:b/>
        </w:rPr>
      </w:pPr>
      <w:r w:rsidRPr="002207E9">
        <w:rPr>
          <w:b/>
        </w:rPr>
        <w:lastRenderedPageBreak/>
        <w:t>ПРИЛОЖЕНИЕ</w:t>
      </w:r>
    </w:p>
    <w:p w14:paraId="6C959F53" w14:textId="77777777" w:rsidR="002207E9" w:rsidRPr="00EA29BF" w:rsidRDefault="002207E9" w:rsidP="0089472C">
      <w:pPr>
        <w:spacing w:line="360" w:lineRule="auto"/>
        <w:jc w:val="center"/>
        <w:rPr>
          <w:b/>
        </w:rPr>
      </w:pPr>
    </w:p>
    <w:p w14:paraId="430E35C1" w14:textId="77777777" w:rsidR="0089472C" w:rsidRDefault="0089472C" w:rsidP="0089472C">
      <w:pPr>
        <w:shd w:val="clear" w:color="auto" w:fill="FFFFFF"/>
        <w:spacing w:line="360" w:lineRule="auto"/>
        <w:ind w:left="284" w:firstLine="709"/>
        <w:jc w:val="center"/>
        <w:rPr>
          <w:b/>
        </w:rPr>
      </w:pPr>
      <w:r w:rsidRPr="0089472C">
        <w:rPr>
          <w:b/>
        </w:rPr>
        <w:t xml:space="preserve">Методика «Профиль» («Карта интересов» А. </w:t>
      </w:r>
      <w:proofErr w:type="spellStart"/>
      <w:r w:rsidRPr="0089472C">
        <w:rPr>
          <w:b/>
        </w:rPr>
        <w:t>Голомштока</w:t>
      </w:r>
      <w:proofErr w:type="spellEnd"/>
      <w:r w:rsidRPr="0089472C">
        <w:rPr>
          <w:b/>
        </w:rPr>
        <w:t xml:space="preserve"> </w:t>
      </w:r>
      <w:r>
        <w:rPr>
          <w:b/>
        </w:rPr>
        <w:t xml:space="preserve">                                              </w:t>
      </w:r>
      <w:r w:rsidRPr="0089472C">
        <w:rPr>
          <w:b/>
        </w:rPr>
        <w:t>в</w:t>
      </w:r>
      <w:r>
        <w:rPr>
          <w:b/>
        </w:rPr>
        <w:t xml:space="preserve"> модификации Г.В. </w:t>
      </w:r>
      <w:proofErr w:type="spellStart"/>
      <w:r>
        <w:rPr>
          <w:b/>
        </w:rPr>
        <w:t>Резапкиной</w:t>
      </w:r>
      <w:proofErr w:type="spellEnd"/>
      <w:r>
        <w:rPr>
          <w:b/>
        </w:rPr>
        <w:t>»)</w:t>
      </w:r>
    </w:p>
    <w:p w14:paraId="1330F7AC" w14:textId="77777777" w:rsidR="0089472C" w:rsidRPr="0089472C" w:rsidRDefault="0089472C" w:rsidP="0089472C">
      <w:pPr>
        <w:shd w:val="clear" w:color="auto" w:fill="FFFFFF"/>
        <w:jc w:val="both"/>
      </w:pPr>
      <w:r>
        <w:t xml:space="preserve">              М</w:t>
      </w:r>
      <w:r w:rsidRPr="0089472C">
        <w:t>етодика «Профиль» представляет собой модификацию и адаптацию для учащихся средней школы известного опросника «</w:t>
      </w:r>
      <w:hyperlink r:id="rId9" w:tooltip="Перейти к профориентационному тесту &quot;Карта интересов&quot;" w:history="1">
        <w:r w:rsidRPr="0089472C">
          <w:rPr>
            <w:bdr w:val="none" w:sz="0" w:space="0" w:color="auto" w:frame="1"/>
          </w:rPr>
          <w:t>Карта интересов</w:t>
        </w:r>
      </w:hyperlink>
      <w:r w:rsidRPr="0089472C">
        <w:t>» от советского учёного</w:t>
      </w:r>
      <w:r w:rsidR="000D00C6">
        <w:t xml:space="preserve">                               </w:t>
      </w:r>
      <w:r w:rsidRPr="0089472C">
        <w:t xml:space="preserve"> А.Е. </w:t>
      </w:r>
      <w:proofErr w:type="spellStart"/>
      <w:r w:rsidRPr="0089472C">
        <w:t>Голомштока</w:t>
      </w:r>
      <w:proofErr w:type="spellEnd"/>
      <w:r w:rsidRPr="0089472C">
        <w:t xml:space="preserve">. Модификация сделана старшим научным сотрудником Академии социального управления и Федерального института образования РАНХиГС, членом Союза писателей России Галиной Владимировной </w:t>
      </w:r>
      <w:proofErr w:type="spellStart"/>
      <w:r w:rsidRPr="0089472C">
        <w:t>Резапкиной</w:t>
      </w:r>
      <w:proofErr w:type="spellEnd"/>
      <w:r w:rsidRPr="0089472C">
        <w:t>.</w:t>
      </w:r>
    </w:p>
    <w:p w14:paraId="589A2AB2" w14:textId="77777777" w:rsidR="0089472C" w:rsidRPr="0089472C" w:rsidRDefault="0089472C" w:rsidP="0089472C">
      <w:pPr>
        <w:shd w:val="clear" w:color="auto" w:fill="FFFFFF"/>
        <w:spacing w:after="300"/>
        <w:jc w:val="both"/>
      </w:pPr>
      <w:r w:rsidRPr="0089472C">
        <w:t>Как и оригинал, методика «Профиль» предназначена для изучения склонностей и интересов человека к различным сферам профессиональной деятельности. По сравнению с предшественником значительно сокращено количество вопросов (со 174 до 50) и набор исследуемых склонностей (с 29 до 10).</w:t>
      </w:r>
    </w:p>
    <w:p w14:paraId="2D64C4C2" w14:textId="77777777" w:rsidR="0089472C" w:rsidRPr="0089472C" w:rsidRDefault="0089472C" w:rsidP="0089472C">
      <w:pPr>
        <w:shd w:val="clear" w:color="auto" w:fill="FFFFFF"/>
        <w:spacing w:after="300"/>
        <w:jc w:val="both"/>
      </w:pPr>
      <w:r w:rsidRPr="0089472C">
        <w:t>Направления профессиональной деятельности, изучаемые данной методикой:</w:t>
      </w:r>
    </w:p>
    <w:p w14:paraId="0DDD1501" w14:textId="77777777" w:rsidR="0089472C" w:rsidRPr="0089472C" w:rsidRDefault="0089472C" w:rsidP="0089472C">
      <w:pPr>
        <w:numPr>
          <w:ilvl w:val="0"/>
          <w:numId w:val="8"/>
        </w:numPr>
        <w:shd w:val="clear" w:color="auto" w:fill="FFFFFF"/>
      </w:pPr>
      <w:r w:rsidRPr="0089472C">
        <w:t>Спорт и военное дело</w:t>
      </w:r>
    </w:p>
    <w:p w14:paraId="757B889F" w14:textId="77777777" w:rsidR="0089472C" w:rsidRPr="0089472C" w:rsidRDefault="0089472C" w:rsidP="0089472C">
      <w:pPr>
        <w:numPr>
          <w:ilvl w:val="0"/>
          <w:numId w:val="8"/>
        </w:numPr>
        <w:shd w:val="clear" w:color="auto" w:fill="FFFFFF"/>
      </w:pPr>
      <w:r w:rsidRPr="0089472C">
        <w:t>Предпринимательство и домоводство</w:t>
      </w:r>
    </w:p>
    <w:p w14:paraId="1F3543FC" w14:textId="77777777" w:rsidR="0089472C" w:rsidRPr="0089472C" w:rsidRDefault="0089472C" w:rsidP="0089472C">
      <w:pPr>
        <w:numPr>
          <w:ilvl w:val="0"/>
          <w:numId w:val="8"/>
        </w:numPr>
        <w:shd w:val="clear" w:color="auto" w:fill="FFFFFF"/>
      </w:pPr>
      <w:r w:rsidRPr="0089472C">
        <w:t>Педагогика и медицина</w:t>
      </w:r>
    </w:p>
    <w:p w14:paraId="597DD6B7" w14:textId="77777777" w:rsidR="0089472C" w:rsidRPr="0089472C" w:rsidRDefault="0089472C" w:rsidP="0089472C">
      <w:pPr>
        <w:numPr>
          <w:ilvl w:val="0"/>
          <w:numId w:val="8"/>
        </w:numPr>
        <w:shd w:val="clear" w:color="auto" w:fill="FFFFFF"/>
      </w:pPr>
      <w:r w:rsidRPr="0089472C">
        <w:t>История и политика</w:t>
      </w:r>
    </w:p>
    <w:p w14:paraId="4BA2FED9" w14:textId="77777777" w:rsidR="0089472C" w:rsidRPr="0089472C" w:rsidRDefault="0089472C" w:rsidP="0089472C">
      <w:pPr>
        <w:numPr>
          <w:ilvl w:val="0"/>
          <w:numId w:val="8"/>
        </w:numPr>
        <w:shd w:val="clear" w:color="auto" w:fill="FFFFFF"/>
      </w:pPr>
      <w:r w:rsidRPr="0089472C">
        <w:t>Литература и искусство</w:t>
      </w:r>
    </w:p>
    <w:p w14:paraId="4717B8E7" w14:textId="77777777" w:rsidR="0089472C" w:rsidRPr="0089472C" w:rsidRDefault="0089472C" w:rsidP="0089472C">
      <w:pPr>
        <w:numPr>
          <w:ilvl w:val="0"/>
          <w:numId w:val="8"/>
        </w:numPr>
        <w:shd w:val="clear" w:color="auto" w:fill="FFFFFF"/>
      </w:pPr>
      <w:r w:rsidRPr="0089472C">
        <w:t>География и геология</w:t>
      </w:r>
    </w:p>
    <w:p w14:paraId="741D493C" w14:textId="77777777" w:rsidR="0089472C" w:rsidRPr="0089472C" w:rsidRDefault="0089472C" w:rsidP="0089472C">
      <w:pPr>
        <w:numPr>
          <w:ilvl w:val="0"/>
          <w:numId w:val="8"/>
        </w:numPr>
        <w:shd w:val="clear" w:color="auto" w:fill="FFFFFF"/>
      </w:pPr>
      <w:r w:rsidRPr="0089472C">
        <w:t>Механика и конструирование</w:t>
      </w:r>
    </w:p>
    <w:p w14:paraId="228F8267" w14:textId="77777777" w:rsidR="0089472C" w:rsidRPr="0089472C" w:rsidRDefault="0089472C" w:rsidP="0089472C">
      <w:pPr>
        <w:numPr>
          <w:ilvl w:val="0"/>
          <w:numId w:val="8"/>
        </w:numPr>
        <w:shd w:val="clear" w:color="auto" w:fill="FFFFFF"/>
      </w:pPr>
      <w:r w:rsidRPr="0089472C">
        <w:t>Радиотехника и электроника</w:t>
      </w:r>
    </w:p>
    <w:p w14:paraId="768A69C7" w14:textId="77777777" w:rsidR="0089472C" w:rsidRPr="0089472C" w:rsidRDefault="0089472C" w:rsidP="0089472C">
      <w:pPr>
        <w:numPr>
          <w:ilvl w:val="0"/>
          <w:numId w:val="8"/>
        </w:numPr>
        <w:shd w:val="clear" w:color="auto" w:fill="FFFFFF"/>
      </w:pPr>
      <w:r w:rsidRPr="0089472C">
        <w:t>Химия и биология</w:t>
      </w:r>
    </w:p>
    <w:p w14:paraId="3708F89F" w14:textId="77777777" w:rsidR="0089472C" w:rsidRDefault="0089472C" w:rsidP="0089472C">
      <w:pPr>
        <w:numPr>
          <w:ilvl w:val="0"/>
          <w:numId w:val="8"/>
        </w:numPr>
        <w:shd w:val="clear" w:color="auto" w:fill="FFFFFF"/>
      </w:pPr>
      <w:r w:rsidRPr="0089472C">
        <w:t>Физика и математика</w:t>
      </w:r>
    </w:p>
    <w:p w14:paraId="6E36B304" w14:textId="77777777" w:rsidR="000D00C6" w:rsidRDefault="000D00C6" w:rsidP="000D00C6">
      <w:pPr>
        <w:rPr>
          <w:b/>
          <w:i/>
          <w:sz w:val="28"/>
          <w:szCs w:val="28"/>
        </w:rPr>
      </w:pPr>
    </w:p>
    <w:p w14:paraId="437E96B1" w14:textId="77777777" w:rsidR="000D00C6" w:rsidRPr="000D00C6" w:rsidRDefault="000D00C6" w:rsidP="000D00C6">
      <w:pPr>
        <w:jc w:val="both"/>
      </w:pPr>
      <w:r w:rsidRPr="000D00C6">
        <w:rPr>
          <w:b/>
        </w:rPr>
        <w:t>Инструкция</w:t>
      </w:r>
      <w:r w:rsidRPr="000D00C6">
        <w:t>. Данные вопросы касаются Вашего отношения к различным направлениям деятельности. Нравится ли Вам делать то, о чем говорится в опроснике? Если да, то в бланке ответов рядом с номером вопроса поставьте “+”. Если не нравится – знак “– “. Если сомневаетесь, поставь “?”.</w:t>
      </w:r>
    </w:p>
    <w:tbl>
      <w:tblPr>
        <w:tblStyle w:val="af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0D00C6" w:rsidRPr="000D00C6" w14:paraId="392A795B" w14:textId="77777777" w:rsidTr="000D00C6">
        <w:tc>
          <w:tcPr>
            <w:tcW w:w="957" w:type="dxa"/>
            <w:tcBorders>
              <w:top w:val="single" w:sz="4" w:space="0" w:color="auto"/>
              <w:left w:val="single" w:sz="4" w:space="0" w:color="auto"/>
              <w:bottom w:val="single" w:sz="4" w:space="0" w:color="auto"/>
              <w:right w:val="single" w:sz="4" w:space="0" w:color="auto"/>
            </w:tcBorders>
            <w:hideMark/>
          </w:tcPr>
          <w:p w14:paraId="6A67D00D"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1</w:t>
            </w:r>
          </w:p>
        </w:tc>
        <w:tc>
          <w:tcPr>
            <w:tcW w:w="957" w:type="dxa"/>
            <w:tcBorders>
              <w:top w:val="single" w:sz="4" w:space="0" w:color="auto"/>
              <w:left w:val="single" w:sz="4" w:space="0" w:color="auto"/>
              <w:bottom w:val="single" w:sz="4" w:space="0" w:color="auto"/>
              <w:right w:val="single" w:sz="4" w:space="0" w:color="auto"/>
            </w:tcBorders>
            <w:hideMark/>
          </w:tcPr>
          <w:p w14:paraId="2BA57511"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14:paraId="0588C7B3"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3</w:t>
            </w:r>
          </w:p>
        </w:tc>
        <w:tc>
          <w:tcPr>
            <w:tcW w:w="957" w:type="dxa"/>
            <w:tcBorders>
              <w:top w:val="single" w:sz="4" w:space="0" w:color="auto"/>
              <w:left w:val="single" w:sz="4" w:space="0" w:color="auto"/>
              <w:bottom w:val="single" w:sz="4" w:space="0" w:color="auto"/>
              <w:right w:val="single" w:sz="4" w:space="0" w:color="auto"/>
            </w:tcBorders>
            <w:hideMark/>
          </w:tcPr>
          <w:p w14:paraId="6B61CC2E"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4</w:t>
            </w:r>
          </w:p>
        </w:tc>
        <w:tc>
          <w:tcPr>
            <w:tcW w:w="957" w:type="dxa"/>
            <w:tcBorders>
              <w:top w:val="single" w:sz="4" w:space="0" w:color="auto"/>
              <w:left w:val="single" w:sz="4" w:space="0" w:color="auto"/>
              <w:bottom w:val="single" w:sz="4" w:space="0" w:color="auto"/>
              <w:right w:val="single" w:sz="4" w:space="0" w:color="auto"/>
            </w:tcBorders>
            <w:hideMark/>
          </w:tcPr>
          <w:p w14:paraId="21E2FCB8"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5</w:t>
            </w:r>
          </w:p>
        </w:tc>
        <w:tc>
          <w:tcPr>
            <w:tcW w:w="957" w:type="dxa"/>
            <w:tcBorders>
              <w:top w:val="single" w:sz="4" w:space="0" w:color="auto"/>
              <w:left w:val="single" w:sz="4" w:space="0" w:color="auto"/>
              <w:bottom w:val="single" w:sz="4" w:space="0" w:color="auto"/>
              <w:right w:val="single" w:sz="4" w:space="0" w:color="auto"/>
            </w:tcBorders>
            <w:hideMark/>
          </w:tcPr>
          <w:p w14:paraId="1C05EA00"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6</w:t>
            </w:r>
          </w:p>
        </w:tc>
        <w:tc>
          <w:tcPr>
            <w:tcW w:w="957" w:type="dxa"/>
            <w:tcBorders>
              <w:top w:val="single" w:sz="4" w:space="0" w:color="auto"/>
              <w:left w:val="single" w:sz="4" w:space="0" w:color="auto"/>
              <w:bottom w:val="single" w:sz="4" w:space="0" w:color="auto"/>
              <w:right w:val="single" w:sz="4" w:space="0" w:color="auto"/>
            </w:tcBorders>
            <w:hideMark/>
          </w:tcPr>
          <w:p w14:paraId="29EEBC98"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7</w:t>
            </w:r>
          </w:p>
        </w:tc>
        <w:tc>
          <w:tcPr>
            <w:tcW w:w="957" w:type="dxa"/>
            <w:tcBorders>
              <w:top w:val="single" w:sz="4" w:space="0" w:color="auto"/>
              <w:left w:val="single" w:sz="4" w:space="0" w:color="auto"/>
              <w:bottom w:val="single" w:sz="4" w:space="0" w:color="auto"/>
              <w:right w:val="single" w:sz="4" w:space="0" w:color="auto"/>
            </w:tcBorders>
            <w:hideMark/>
          </w:tcPr>
          <w:p w14:paraId="46C5EEB5"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8</w:t>
            </w:r>
          </w:p>
        </w:tc>
        <w:tc>
          <w:tcPr>
            <w:tcW w:w="957" w:type="dxa"/>
            <w:tcBorders>
              <w:top w:val="single" w:sz="4" w:space="0" w:color="auto"/>
              <w:left w:val="single" w:sz="4" w:space="0" w:color="auto"/>
              <w:bottom w:val="single" w:sz="4" w:space="0" w:color="auto"/>
              <w:right w:val="single" w:sz="4" w:space="0" w:color="auto"/>
            </w:tcBorders>
            <w:hideMark/>
          </w:tcPr>
          <w:p w14:paraId="32636747"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9</w:t>
            </w:r>
          </w:p>
        </w:tc>
        <w:tc>
          <w:tcPr>
            <w:tcW w:w="958" w:type="dxa"/>
            <w:tcBorders>
              <w:top w:val="single" w:sz="4" w:space="0" w:color="auto"/>
              <w:left w:val="single" w:sz="4" w:space="0" w:color="auto"/>
              <w:bottom w:val="single" w:sz="4" w:space="0" w:color="auto"/>
              <w:right w:val="single" w:sz="4" w:space="0" w:color="auto"/>
            </w:tcBorders>
            <w:hideMark/>
          </w:tcPr>
          <w:p w14:paraId="2A7DDA3F" w14:textId="77777777" w:rsidR="000D00C6" w:rsidRPr="000D00C6" w:rsidRDefault="000D00C6" w:rsidP="000D00C6">
            <w:pPr>
              <w:jc w:val="both"/>
              <w:rPr>
                <w:rFonts w:eastAsiaTheme="minorEastAsia"/>
                <w:b/>
                <w:sz w:val="24"/>
                <w:szCs w:val="24"/>
                <w:lang w:eastAsia="en-US"/>
              </w:rPr>
            </w:pPr>
            <w:r w:rsidRPr="000D00C6">
              <w:rPr>
                <w:b/>
                <w:sz w:val="24"/>
                <w:szCs w:val="24"/>
                <w:lang w:eastAsia="en-US"/>
              </w:rPr>
              <w:t>10</w:t>
            </w:r>
          </w:p>
        </w:tc>
      </w:tr>
      <w:tr w:rsidR="000D00C6" w:rsidRPr="000D00C6" w14:paraId="44767CF5" w14:textId="77777777" w:rsidTr="000D00C6">
        <w:tc>
          <w:tcPr>
            <w:tcW w:w="957" w:type="dxa"/>
            <w:tcBorders>
              <w:top w:val="single" w:sz="4" w:space="0" w:color="auto"/>
              <w:left w:val="single" w:sz="4" w:space="0" w:color="auto"/>
              <w:bottom w:val="single" w:sz="4" w:space="0" w:color="auto"/>
              <w:right w:val="single" w:sz="4" w:space="0" w:color="auto"/>
            </w:tcBorders>
            <w:hideMark/>
          </w:tcPr>
          <w:p w14:paraId="2D7E6310" w14:textId="77777777" w:rsidR="000D00C6" w:rsidRPr="000D00C6" w:rsidRDefault="000D00C6" w:rsidP="000D00C6">
            <w:pPr>
              <w:jc w:val="both"/>
              <w:rPr>
                <w:rFonts w:eastAsiaTheme="minorEastAsia"/>
                <w:sz w:val="24"/>
                <w:szCs w:val="24"/>
                <w:lang w:eastAsia="en-US"/>
              </w:rPr>
            </w:pPr>
            <w:r w:rsidRPr="000D00C6">
              <w:rPr>
                <w:sz w:val="24"/>
                <w:szCs w:val="24"/>
                <w:lang w:eastAsia="en-US"/>
              </w:rPr>
              <w:t>11</w:t>
            </w:r>
          </w:p>
        </w:tc>
        <w:tc>
          <w:tcPr>
            <w:tcW w:w="957" w:type="dxa"/>
            <w:tcBorders>
              <w:top w:val="single" w:sz="4" w:space="0" w:color="auto"/>
              <w:left w:val="single" w:sz="4" w:space="0" w:color="auto"/>
              <w:bottom w:val="single" w:sz="4" w:space="0" w:color="auto"/>
              <w:right w:val="single" w:sz="4" w:space="0" w:color="auto"/>
            </w:tcBorders>
            <w:hideMark/>
          </w:tcPr>
          <w:p w14:paraId="64AB2FD5" w14:textId="77777777" w:rsidR="000D00C6" w:rsidRPr="000D00C6" w:rsidRDefault="000D00C6" w:rsidP="000D00C6">
            <w:pPr>
              <w:jc w:val="both"/>
              <w:rPr>
                <w:rFonts w:eastAsiaTheme="minorEastAsia"/>
                <w:sz w:val="24"/>
                <w:szCs w:val="24"/>
                <w:lang w:eastAsia="en-US"/>
              </w:rPr>
            </w:pPr>
            <w:r w:rsidRPr="000D00C6">
              <w:rPr>
                <w:sz w:val="24"/>
                <w:szCs w:val="24"/>
                <w:lang w:eastAsia="en-US"/>
              </w:rPr>
              <w:t>12</w:t>
            </w:r>
          </w:p>
        </w:tc>
        <w:tc>
          <w:tcPr>
            <w:tcW w:w="957" w:type="dxa"/>
            <w:tcBorders>
              <w:top w:val="single" w:sz="4" w:space="0" w:color="auto"/>
              <w:left w:val="single" w:sz="4" w:space="0" w:color="auto"/>
              <w:bottom w:val="single" w:sz="4" w:space="0" w:color="auto"/>
              <w:right w:val="single" w:sz="4" w:space="0" w:color="auto"/>
            </w:tcBorders>
            <w:hideMark/>
          </w:tcPr>
          <w:p w14:paraId="1656E21D" w14:textId="77777777" w:rsidR="000D00C6" w:rsidRPr="000D00C6" w:rsidRDefault="000D00C6" w:rsidP="000D00C6">
            <w:pPr>
              <w:jc w:val="both"/>
              <w:rPr>
                <w:rFonts w:eastAsiaTheme="minorEastAsia"/>
                <w:sz w:val="24"/>
                <w:szCs w:val="24"/>
                <w:lang w:eastAsia="en-US"/>
              </w:rPr>
            </w:pPr>
            <w:r w:rsidRPr="000D00C6">
              <w:rPr>
                <w:sz w:val="24"/>
                <w:szCs w:val="24"/>
                <w:lang w:eastAsia="en-US"/>
              </w:rPr>
              <w:t>13</w:t>
            </w:r>
          </w:p>
        </w:tc>
        <w:tc>
          <w:tcPr>
            <w:tcW w:w="957" w:type="dxa"/>
            <w:tcBorders>
              <w:top w:val="single" w:sz="4" w:space="0" w:color="auto"/>
              <w:left w:val="single" w:sz="4" w:space="0" w:color="auto"/>
              <w:bottom w:val="single" w:sz="4" w:space="0" w:color="auto"/>
              <w:right w:val="single" w:sz="4" w:space="0" w:color="auto"/>
            </w:tcBorders>
            <w:hideMark/>
          </w:tcPr>
          <w:p w14:paraId="1E2D1CF2" w14:textId="77777777" w:rsidR="000D00C6" w:rsidRPr="000D00C6" w:rsidRDefault="000D00C6" w:rsidP="000D00C6">
            <w:pPr>
              <w:jc w:val="both"/>
              <w:rPr>
                <w:rFonts w:eastAsiaTheme="minorEastAsia"/>
                <w:sz w:val="24"/>
                <w:szCs w:val="24"/>
                <w:lang w:eastAsia="en-US"/>
              </w:rPr>
            </w:pPr>
            <w:r w:rsidRPr="000D00C6">
              <w:rPr>
                <w:sz w:val="24"/>
                <w:szCs w:val="24"/>
                <w:lang w:eastAsia="en-US"/>
              </w:rPr>
              <w:t>14</w:t>
            </w:r>
          </w:p>
        </w:tc>
        <w:tc>
          <w:tcPr>
            <w:tcW w:w="957" w:type="dxa"/>
            <w:tcBorders>
              <w:top w:val="single" w:sz="4" w:space="0" w:color="auto"/>
              <w:left w:val="single" w:sz="4" w:space="0" w:color="auto"/>
              <w:bottom w:val="single" w:sz="4" w:space="0" w:color="auto"/>
              <w:right w:val="single" w:sz="4" w:space="0" w:color="auto"/>
            </w:tcBorders>
            <w:hideMark/>
          </w:tcPr>
          <w:p w14:paraId="43BC4269" w14:textId="77777777" w:rsidR="000D00C6" w:rsidRPr="000D00C6" w:rsidRDefault="000D00C6" w:rsidP="000D00C6">
            <w:pPr>
              <w:jc w:val="both"/>
              <w:rPr>
                <w:rFonts w:eastAsiaTheme="minorEastAsia"/>
                <w:sz w:val="24"/>
                <w:szCs w:val="24"/>
                <w:lang w:eastAsia="en-US"/>
              </w:rPr>
            </w:pPr>
            <w:r w:rsidRPr="000D00C6">
              <w:rPr>
                <w:sz w:val="24"/>
                <w:szCs w:val="24"/>
                <w:lang w:eastAsia="en-US"/>
              </w:rPr>
              <w:t>15</w:t>
            </w:r>
          </w:p>
        </w:tc>
        <w:tc>
          <w:tcPr>
            <w:tcW w:w="957" w:type="dxa"/>
            <w:tcBorders>
              <w:top w:val="single" w:sz="4" w:space="0" w:color="auto"/>
              <w:left w:val="single" w:sz="4" w:space="0" w:color="auto"/>
              <w:bottom w:val="single" w:sz="4" w:space="0" w:color="auto"/>
              <w:right w:val="single" w:sz="4" w:space="0" w:color="auto"/>
            </w:tcBorders>
            <w:hideMark/>
          </w:tcPr>
          <w:p w14:paraId="284C8F76" w14:textId="77777777" w:rsidR="000D00C6" w:rsidRPr="000D00C6" w:rsidRDefault="000D00C6" w:rsidP="000D00C6">
            <w:pPr>
              <w:jc w:val="both"/>
              <w:rPr>
                <w:rFonts w:eastAsiaTheme="minorEastAsia"/>
                <w:sz w:val="24"/>
                <w:szCs w:val="24"/>
                <w:lang w:eastAsia="en-US"/>
              </w:rPr>
            </w:pPr>
            <w:r w:rsidRPr="000D00C6">
              <w:rPr>
                <w:sz w:val="24"/>
                <w:szCs w:val="24"/>
                <w:lang w:eastAsia="en-US"/>
              </w:rPr>
              <w:t>16</w:t>
            </w:r>
          </w:p>
        </w:tc>
        <w:tc>
          <w:tcPr>
            <w:tcW w:w="957" w:type="dxa"/>
            <w:tcBorders>
              <w:top w:val="single" w:sz="4" w:space="0" w:color="auto"/>
              <w:left w:val="single" w:sz="4" w:space="0" w:color="auto"/>
              <w:bottom w:val="single" w:sz="4" w:space="0" w:color="auto"/>
              <w:right w:val="single" w:sz="4" w:space="0" w:color="auto"/>
            </w:tcBorders>
            <w:hideMark/>
          </w:tcPr>
          <w:p w14:paraId="1C286920" w14:textId="77777777" w:rsidR="000D00C6" w:rsidRPr="000D00C6" w:rsidRDefault="000D00C6" w:rsidP="000D00C6">
            <w:pPr>
              <w:jc w:val="both"/>
              <w:rPr>
                <w:rFonts w:eastAsiaTheme="minorEastAsia"/>
                <w:sz w:val="24"/>
                <w:szCs w:val="24"/>
                <w:lang w:eastAsia="en-US"/>
              </w:rPr>
            </w:pPr>
            <w:r w:rsidRPr="000D00C6">
              <w:rPr>
                <w:sz w:val="24"/>
                <w:szCs w:val="24"/>
                <w:lang w:eastAsia="en-US"/>
              </w:rPr>
              <w:t>17</w:t>
            </w:r>
          </w:p>
        </w:tc>
        <w:tc>
          <w:tcPr>
            <w:tcW w:w="957" w:type="dxa"/>
            <w:tcBorders>
              <w:top w:val="single" w:sz="4" w:space="0" w:color="auto"/>
              <w:left w:val="single" w:sz="4" w:space="0" w:color="auto"/>
              <w:bottom w:val="single" w:sz="4" w:space="0" w:color="auto"/>
              <w:right w:val="single" w:sz="4" w:space="0" w:color="auto"/>
            </w:tcBorders>
            <w:hideMark/>
          </w:tcPr>
          <w:p w14:paraId="5555C07F" w14:textId="77777777" w:rsidR="000D00C6" w:rsidRPr="000D00C6" w:rsidRDefault="000D00C6" w:rsidP="000D00C6">
            <w:pPr>
              <w:jc w:val="both"/>
              <w:rPr>
                <w:rFonts w:eastAsiaTheme="minorEastAsia"/>
                <w:sz w:val="24"/>
                <w:szCs w:val="24"/>
                <w:lang w:eastAsia="en-US"/>
              </w:rPr>
            </w:pPr>
            <w:r w:rsidRPr="000D00C6">
              <w:rPr>
                <w:sz w:val="24"/>
                <w:szCs w:val="24"/>
                <w:lang w:eastAsia="en-US"/>
              </w:rPr>
              <w:t>18</w:t>
            </w:r>
          </w:p>
        </w:tc>
        <w:tc>
          <w:tcPr>
            <w:tcW w:w="957" w:type="dxa"/>
            <w:tcBorders>
              <w:top w:val="single" w:sz="4" w:space="0" w:color="auto"/>
              <w:left w:val="single" w:sz="4" w:space="0" w:color="auto"/>
              <w:bottom w:val="single" w:sz="4" w:space="0" w:color="auto"/>
              <w:right w:val="single" w:sz="4" w:space="0" w:color="auto"/>
            </w:tcBorders>
            <w:hideMark/>
          </w:tcPr>
          <w:p w14:paraId="55C6BA1A" w14:textId="77777777" w:rsidR="000D00C6" w:rsidRPr="000D00C6" w:rsidRDefault="000D00C6" w:rsidP="000D00C6">
            <w:pPr>
              <w:jc w:val="both"/>
              <w:rPr>
                <w:rFonts w:eastAsiaTheme="minorEastAsia"/>
                <w:sz w:val="24"/>
                <w:szCs w:val="24"/>
                <w:lang w:eastAsia="en-US"/>
              </w:rPr>
            </w:pPr>
            <w:r w:rsidRPr="000D00C6">
              <w:rPr>
                <w:sz w:val="24"/>
                <w:szCs w:val="24"/>
                <w:lang w:eastAsia="en-US"/>
              </w:rPr>
              <w:t>19</w:t>
            </w:r>
          </w:p>
        </w:tc>
        <w:tc>
          <w:tcPr>
            <w:tcW w:w="958" w:type="dxa"/>
            <w:tcBorders>
              <w:top w:val="single" w:sz="4" w:space="0" w:color="auto"/>
              <w:left w:val="single" w:sz="4" w:space="0" w:color="auto"/>
              <w:bottom w:val="single" w:sz="4" w:space="0" w:color="auto"/>
              <w:right w:val="single" w:sz="4" w:space="0" w:color="auto"/>
            </w:tcBorders>
            <w:hideMark/>
          </w:tcPr>
          <w:p w14:paraId="43DE5BD9" w14:textId="77777777" w:rsidR="000D00C6" w:rsidRPr="000D00C6" w:rsidRDefault="000D00C6" w:rsidP="000D00C6">
            <w:pPr>
              <w:jc w:val="both"/>
              <w:rPr>
                <w:rFonts w:eastAsiaTheme="minorEastAsia"/>
                <w:sz w:val="24"/>
                <w:szCs w:val="24"/>
                <w:lang w:eastAsia="en-US"/>
              </w:rPr>
            </w:pPr>
            <w:r w:rsidRPr="000D00C6">
              <w:rPr>
                <w:sz w:val="24"/>
                <w:szCs w:val="24"/>
                <w:lang w:eastAsia="en-US"/>
              </w:rPr>
              <w:t>20</w:t>
            </w:r>
          </w:p>
        </w:tc>
      </w:tr>
      <w:tr w:rsidR="000D00C6" w:rsidRPr="000D00C6" w14:paraId="12097DF0" w14:textId="77777777" w:rsidTr="000D00C6">
        <w:tc>
          <w:tcPr>
            <w:tcW w:w="957" w:type="dxa"/>
            <w:tcBorders>
              <w:top w:val="single" w:sz="4" w:space="0" w:color="auto"/>
              <w:left w:val="single" w:sz="4" w:space="0" w:color="auto"/>
              <w:bottom w:val="single" w:sz="4" w:space="0" w:color="auto"/>
              <w:right w:val="single" w:sz="4" w:space="0" w:color="auto"/>
            </w:tcBorders>
            <w:hideMark/>
          </w:tcPr>
          <w:p w14:paraId="10A496C7" w14:textId="77777777" w:rsidR="000D00C6" w:rsidRPr="000D00C6" w:rsidRDefault="000D00C6" w:rsidP="000D00C6">
            <w:pPr>
              <w:jc w:val="both"/>
              <w:rPr>
                <w:rFonts w:eastAsiaTheme="minorEastAsia"/>
                <w:sz w:val="24"/>
                <w:szCs w:val="24"/>
                <w:lang w:eastAsia="en-US"/>
              </w:rPr>
            </w:pPr>
            <w:r w:rsidRPr="000D00C6">
              <w:rPr>
                <w:sz w:val="24"/>
                <w:szCs w:val="24"/>
                <w:lang w:eastAsia="en-US"/>
              </w:rPr>
              <w:t>21</w:t>
            </w:r>
          </w:p>
        </w:tc>
        <w:tc>
          <w:tcPr>
            <w:tcW w:w="957" w:type="dxa"/>
            <w:tcBorders>
              <w:top w:val="single" w:sz="4" w:space="0" w:color="auto"/>
              <w:left w:val="single" w:sz="4" w:space="0" w:color="auto"/>
              <w:bottom w:val="single" w:sz="4" w:space="0" w:color="auto"/>
              <w:right w:val="single" w:sz="4" w:space="0" w:color="auto"/>
            </w:tcBorders>
            <w:hideMark/>
          </w:tcPr>
          <w:p w14:paraId="1539069E" w14:textId="77777777" w:rsidR="000D00C6" w:rsidRPr="000D00C6" w:rsidRDefault="000D00C6" w:rsidP="000D00C6">
            <w:pPr>
              <w:jc w:val="both"/>
              <w:rPr>
                <w:rFonts w:eastAsiaTheme="minorEastAsia"/>
                <w:sz w:val="24"/>
                <w:szCs w:val="24"/>
                <w:lang w:eastAsia="en-US"/>
              </w:rPr>
            </w:pPr>
            <w:r w:rsidRPr="000D00C6">
              <w:rPr>
                <w:sz w:val="24"/>
                <w:szCs w:val="24"/>
                <w:lang w:eastAsia="en-US"/>
              </w:rPr>
              <w:t>22</w:t>
            </w:r>
          </w:p>
        </w:tc>
        <w:tc>
          <w:tcPr>
            <w:tcW w:w="957" w:type="dxa"/>
            <w:tcBorders>
              <w:top w:val="single" w:sz="4" w:space="0" w:color="auto"/>
              <w:left w:val="single" w:sz="4" w:space="0" w:color="auto"/>
              <w:bottom w:val="single" w:sz="4" w:space="0" w:color="auto"/>
              <w:right w:val="single" w:sz="4" w:space="0" w:color="auto"/>
            </w:tcBorders>
            <w:hideMark/>
          </w:tcPr>
          <w:p w14:paraId="47BFA953" w14:textId="77777777" w:rsidR="000D00C6" w:rsidRPr="000D00C6" w:rsidRDefault="000D00C6" w:rsidP="000D00C6">
            <w:pPr>
              <w:jc w:val="both"/>
              <w:rPr>
                <w:rFonts w:eastAsiaTheme="minorEastAsia"/>
                <w:sz w:val="24"/>
                <w:szCs w:val="24"/>
                <w:lang w:eastAsia="en-US"/>
              </w:rPr>
            </w:pPr>
            <w:r w:rsidRPr="000D00C6">
              <w:rPr>
                <w:sz w:val="24"/>
                <w:szCs w:val="24"/>
                <w:lang w:eastAsia="en-US"/>
              </w:rPr>
              <w:t>23</w:t>
            </w:r>
          </w:p>
        </w:tc>
        <w:tc>
          <w:tcPr>
            <w:tcW w:w="957" w:type="dxa"/>
            <w:tcBorders>
              <w:top w:val="single" w:sz="4" w:space="0" w:color="auto"/>
              <w:left w:val="single" w:sz="4" w:space="0" w:color="auto"/>
              <w:bottom w:val="single" w:sz="4" w:space="0" w:color="auto"/>
              <w:right w:val="single" w:sz="4" w:space="0" w:color="auto"/>
            </w:tcBorders>
            <w:hideMark/>
          </w:tcPr>
          <w:p w14:paraId="1ECFAB66" w14:textId="77777777" w:rsidR="000D00C6" w:rsidRPr="000D00C6" w:rsidRDefault="000D00C6" w:rsidP="000D00C6">
            <w:pPr>
              <w:jc w:val="both"/>
              <w:rPr>
                <w:rFonts w:eastAsiaTheme="minorEastAsia"/>
                <w:sz w:val="24"/>
                <w:szCs w:val="24"/>
                <w:lang w:eastAsia="en-US"/>
              </w:rPr>
            </w:pPr>
            <w:r w:rsidRPr="000D00C6">
              <w:rPr>
                <w:sz w:val="24"/>
                <w:szCs w:val="24"/>
                <w:lang w:eastAsia="en-US"/>
              </w:rPr>
              <w:t>24</w:t>
            </w:r>
          </w:p>
        </w:tc>
        <w:tc>
          <w:tcPr>
            <w:tcW w:w="957" w:type="dxa"/>
            <w:tcBorders>
              <w:top w:val="single" w:sz="4" w:space="0" w:color="auto"/>
              <w:left w:val="single" w:sz="4" w:space="0" w:color="auto"/>
              <w:bottom w:val="single" w:sz="4" w:space="0" w:color="auto"/>
              <w:right w:val="single" w:sz="4" w:space="0" w:color="auto"/>
            </w:tcBorders>
            <w:hideMark/>
          </w:tcPr>
          <w:p w14:paraId="1FEF1E28" w14:textId="77777777" w:rsidR="000D00C6" w:rsidRPr="000D00C6" w:rsidRDefault="000D00C6" w:rsidP="000D00C6">
            <w:pPr>
              <w:jc w:val="both"/>
              <w:rPr>
                <w:rFonts w:eastAsiaTheme="minorEastAsia"/>
                <w:sz w:val="24"/>
                <w:szCs w:val="24"/>
                <w:lang w:eastAsia="en-US"/>
              </w:rPr>
            </w:pPr>
            <w:r w:rsidRPr="000D00C6">
              <w:rPr>
                <w:sz w:val="24"/>
                <w:szCs w:val="24"/>
                <w:lang w:eastAsia="en-US"/>
              </w:rPr>
              <w:t>25</w:t>
            </w:r>
          </w:p>
        </w:tc>
        <w:tc>
          <w:tcPr>
            <w:tcW w:w="957" w:type="dxa"/>
            <w:tcBorders>
              <w:top w:val="single" w:sz="4" w:space="0" w:color="auto"/>
              <w:left w:val="single" w:sz="4" w:space="0" w:color="auto"/>
              <w:bottom w:val="single" w:sz="4" w:space="0" w:color="auto"/>
              <w:right w:val="single" w:sz="4" w:space="0" w:color="auto"/>
            </w:tcBorders>
            <w:hideMark/>
          </w:tcPr>
          <w:p w14:paraId="33649D8E" w14:textId="77777777" w:rsidR="000D00C6" w:rsidRPr="000D00C6" w:rsidRDefault="000D00C6" w:rsidP="000D00C6">
            <w:pPr>
              <w:jc w:val="both"/>
              <w:rPr>
                <w:rFonts w:eastAsiaTheme="minorEastAsia"/>
                <w:sz w:val="24"/>
                <w:szCs w:val="24"/>
                <w:lang w:eastAsia="en-US"/>
              </w:rPr>
            </w:pPr>
            <w:r w:rsidRPr="000D00C6">
              <w:rPr>
                <w:sz w:val="24"/>
                <w:szCs w:val="24"/>
                <w:lang w:eastAsia="en-US"/>
              </w:rPr>
              <w:t>26</w:t>
            </w:r>
          </w:p>
        </w:tc>
        <w:tc>
          <w:tcPr>
            <w:tcW w:w="957" w:type="dxa"/>
            <w:tcBorders>
              <w:top w:val="single" w:sz="4" w:space="0" w:color="auto"/>
              <w:left w:val="single" w:sz="4" w:space="0" w:color="auto"/>
              <w:bottom w:val="single" w:sz="4" w:space="0" w:color="auto"/>
              <w:right w:val="single" w:sz="4" w:space="0" w:color="auto"/>
            </w:tcBorders>
            <w:hideMark/>
          </w:tcPr>
          <w:p w14:paraId="35FD0CD4" w14:textId="77777777" w:rsidR="000D00C6" w:rsidRPr="000D00C6" w:rsidRDefault="000D00C6" w:rsidP="000D00C6">
            <w:pPr>
              <w:jc w:val="both"/>
              <w:rPr>
                <w:rFonts w:eastAsiaTheme="minorEastAsia"/>
                <w:sz w:val="24"/>
                <w:szCs w:val="24"/>
                <w:lang w:eastAsia="en-US"/>
              </w:rPr>
            </w:pPr>
            <w:r w:rsidRPr="000D00C6">
              <w:rPr>
                <w:sz w:val="24"/>
                <w:szCs w:val="24"/>
                <w:lang w:eastAsia="en-US"/>
              </w:rPr>
              <w:t>27</w:t>
            </w:r>
          </w:p>
        </w:tc>
        <w:tc>
          <w:tcPr>
            <w:tcW w:w="957" w:type="dxa"/>
            <w:tcBorders>
              <w:top w:val="single" w:sz="4" w:space="0" w:color="auto"/>
              <w:left w:val="single" w:sz="4" w:space="0" w:color="auto"/>
              <w:bottom w:val="single" w:sz="4" w:space="0" w:color="auto"/>
              <w:right w:val="single" w:sz="4" w:space="0" w:color="auto"/>
            </w:tcBorders>
            <w:hideMark/>
          </w:tcPr>
          <w:p w14:paraId="47E1FC5A" w14:textId="77777777" w:rsidR="000D00C6" w:rsidRPr="000D00C6" w:rsidRDefault="000D00C6" w:rsidP="000D00C6">
            <w:pPr>
              <w:jc w:val="both"/>
              <w:rPr>
                <w:rFonts w:eastAsiaTheme="minorEastAsia"/>
                <w:sz w:val="24"/>
                <w:szCs w:val="24"/>
                <w:lang w:eastAsia="en-US"/>
              </w:rPr>
            </w:pPr>
            <w:r w:rsidRPr="000D00C6">
              <w:rPr>
                <w:sz w:val="24"/>
                <w:szCs w:val="24"/>
                <w:lang w:eastAsia="en-US"/>
              </w:rPr>
              <w:t>28</w:t>
            </w:r>
          </w:p>
        </w:tc>
        <w:tc>
          <w:tcPr>
            <w:tcW w:w="957" w:type="dxa"/>
            <w:tcBorders>
              <w:top w:val="single" w:sz="4" w:space="0" w:color="auto"/>
              <w:left w:val="single" w:sz="4" w:space="0" w:color="auto"/>
              <w:bottom w:val="single" w:sz="4" w:space="0" w:color="auto"/>
              <w:right w:val="single" w:sz="4" w:space="0" w:color="auto"/>
            </w:tcBorders>
            <w:hideMark/>
          </w:tcPr>
          <w:p w14:paraId="439AF2A5" w14:textId="77777777" w:rsidR="000D00C6" w:rsidRPr="000D00C6" w:rsidRDefault="000D00C6" w:rsidP="000D00C6">
            <w:pPr>
              <w:jc w:val="both"/>
              <w:rPr>
                <w:rFonts w:eastAsiaTheme="minorEastAsia"/>
                <w:sz w:val="24"/>
                <w:szCs w:val="24"/>
                <w:lang w:eastAsia="en-US"/>
              </w:rPr>
            </w:pPr>
            <w:r w:rsidRPr="000D00C6">
              <w:rPr>
                <w:sz w:val="24"/>
                <w:szCs w:val="24"/>
                <w:lang w:eastAsia="en-US"/>
              </w:rPr>
              <w:t>29</w:t>
            </w:r>
          </w:p>
        </w:tc>
        <w:tc>
          <w:tcPr>
            <w:tcW w:w="958" w:type="dxa"/>
            <w:tcBorders>
              <w:top w:val="single" w:sz="4" w:space="0" w:color="auto"/>
              <w:left w:val="single" w:sz="4" w:space="0" w:color="auto"/>
              <w:bottom w:val="single" w:sz="4" w:space="0" w:color="auto"/>
              <w:right w:val="single" w:sz="4" w:space="0" w:color="auto"/>
            </w:tcBorders>
            <w:hideMark/>
          </w:tcPr>
          <w:p w14:paraId="2A5B77A3" w14:textId="77777777" w:rsidR="000D00C6" w:rsidRPr="000D00C6" w:rsidRDefault="000D00C6" w:rsidP="000D00C6">
            <w:pPr>
              <w:jc w:val="both"/>
              <w:rPr>
                <w:rFonts w:eastAsiaTheme="minorEastAsia"/>
                <w:sz w:val="24"/>
                <w:szCs w:val="24"/>
                <w:lang w:eastAsia="en-US"/>
              </w:rPr>
            </w:pPr>
            <w:r w:rsidRPr="000D00C6">
              <w:rPr>
                <w:sz w:val="24"/>
                <w:szCs w:val="24"/>
                <w:lang w:eastAsia="en-US"/>
              </w:rPr>
              <w:t>30</w:t>
            </w:r>
          </w:p>
        </w:tc>
      </w:tr>
      <w:tr w:rsidR="000D00C6" w:rsidRPr="000D00C6" w14:paraId="56164F9B" w14:textId="77777777" w:rsidTr="000D00C6">
        <w:tc>
          <w:tcPr>
            <w:tcW w:w="957" w:type="dxa"/>
            <w:tcBorders>
              <w:top w:val="single" w:sz="4" w:space="0" w:color="auto"/>
              <w:left w:val="single" w:sz="4" w:space="0" w:color="auto"/>
              <w:bottom w:val="single" w:sz="4" w:space="0" w:color="auto"/>
              <w:right w:val="single" w:sz="4" w:space="0" w:color="auto"/>
            </w:tcBorders>
            <w:hideMark/>
          </w:tcPr>
          <w:p w14:paraId="11310BE0" w14:textId="77777777" w:rsidR="000D00C6" w:rsidRPr="000D00C6" w:rsidRDefault="000D00C6" w:rsidP="000D00C6">
            <w:pPr>
              <w:jc w:val="both"/>
              <w:rPr>
                <w:rFonts w:eastAsiaTheme="minorEastAsia"/>
                <w:sz w:val="24"/>
                <w:szCs w:val="24"/>
                <w:lang w:eastAsia="en-US"/>
              </w:rPr>
            </w:pPr>
            <w:r w:rsidRPr="000D00C6">
              <w:rPr>
                <w:sz w:val="24"/>
                <w:szCs w:val="24"/>
                <w:lang w:eastAsia="en-US"/>
              </w:rPr>
              <w:t>31</w:t>
            </w:r>
          </w:p>
        </w:tc>
        <w:tc>
          <w:tcPr>
            <w:tcW w:w="957" w:type="dxa"/>
            <w:tcBorders>
              <w:top w:val="single" w:sz="4" w:space="0" w:color="auto"/>
              <w:left w:val="single" w:sz="4" w:space="0" w:color="auto"/>
              <w:bottom w:val="single" w:sz="4" w:space="0" w:color="auto"/>
              <w:right w:val="single" w:sz="4" w:space="0" w:color="auto"/>
            </w:tcBorders>
            <w:hideMark/>
          </w:tcPr>
          <w:p w14:paraId="21A13FE2" w14:textId="77777777" w:rsidR="000D00C6" w:rsidRPr="000D00C6" w:rsidRDefault="000D00C6" w:rsidP="000D00C6">
            <w:pPr>
              <w:jc w:val="both"/>
              <w:rPr>
                <w:rFonts w:eastAsiaTheme="minorEastAsia"/>
                <w:sz w:val="24"/>
                <w:szCs w:val="24"/>
                <w:lang w:eastAsia="en-US"/>
              </w:rPr>
            </w:pPr>
            <w:r w:rsidRPr="000D00C6">
              <w:rPr>
                <w:sz w:val="24"/>
                <w:szCs w:val="24"/>
                <w:lang w:eastAsia="en-US"/>
              </w:rPr>
              <w:t>32</w:t>
            </w:r>
          </w:p>
        </w:tc>
        <w:tc>
          <w:tcPr>
            <w:tcW w:w="957" w:type="dxa"/>
            <w:tcBorders>
              <w:top w:val="single" w:sz="4" w:space="0" w:color="auto"/>
              <w:left w:val="single" w:sz="4" w:space="0" w:color="auto"/>
              <w:bottom w:val="single" w:sz="4" w:space="0" w:color="auto"/>
              <w:right w:val="single" w:sz="4" w:space="0" w:color="auto"/>
            </w:tcBorders>
            <w:hideMark/>
          </w:tcPr>
          <w:p w14:paraId="421C7AB9" w14:textId="77777777" w:rsidR="000D00C6" w:rsidRPr="000D00C6" w:rsidRDefault="000D00C6" w:rsidP="000D00C6">
            <w:pPr>
              <w:jc w:val="both"/>
              <w:rPr>
                <w:rFonts w:eastAsiaTheme="minorEastAsia"/>
                <w:sz w:val="24"/>
                <w:szCs w:val="24"/>
                <w:lang w:eastAsia="en-US"/>
              </w:rPr>
            </w:pPr>
            <w:r w:rsidRPr="000D00C6">
              <w:rPr>
                <w:sz w:val="24"/>
                <w:szCs w:val="24"/>
                <w:lang w:eastAsia="en-US"/>
              </w:rPr>
              <w:t>33</w:t>
            </w:r>
          </w:p>
        </w:tc>
        <w:tc>
          <w:tcPr>
            <w:tcW w:w="957" w:type="dxa"/>
            <w:tcBorders>
              <w:top w:val="single" w:sz="4" w:space="0" w:color="auto"/>
              <w:left w:val="single" w:sz="4" w:space="0" w:color="auto"/>
              <w:bottom w:val="single" w:sz="4" w:space="0" w:color="auto"/>
              <w:right w:val="single" w:sz="4" w:space="0" w:color="auto"/>
            </w:tcBorders>
            <w:hideMark/>
          </w:tcPr>
          <w:p w14:paraId="599CD8D5" w14:textId="77777777" w:rsidR="000D00C6" w:rsidRPr="000D00C6" w:rsidRDefault="000D00C6" w:rsidP="000D00C6">
            <w:pPr>
              <w:jc w:val="both"/>
              <w:rPr>
                <w:rFonts w:eastAsiaTheme="minorEastAsia"/>
                <w:sz w:val="24"/>
                <w:szCs w:val="24"/>
                <w:lang w:eastAsia="en-US"/>
              </w:rPr>
            </w:pPr>
            <w:r w:rsidRPr="000D00C6">
              <w:rPr>
                <w:sz w:val="24"/>
                <w:szCs w:val="24"/>
                <w:lang w:eastAsia="en-US"/>
              </w:rPr>
              <w:t>34</w:t>
            </w:r>
          </w:p>
        </w:tc>
        <w:tc>
          <w:tcPr>
            <w:tcW w:w="957" w:type="dxa"/>
            <w:tcBorders>
              <w:top w:val="single" w:sz="4" w:space="0" w:color="auto"/>
              <w:left w:val="single" w:sz="4" w:space="0" w:color="auto"/>
              <w:bottom w:val="single" w:sz="4" w:space="0" w:color="auto"/>
              <w:right w:val="single" w:sz="4" w:space="0" w:color="auto"/>
            </w:tcBorders>
            <w:hideMark/>
          </w:tcPr>
          <w:p w14:paraId="7137441C" w14:textId="77777777" w:rsidR="000D00C6" w:rsidRPr="000D00C6" w:rsidRDefault="000D00C6" w:rsidP="000D00C6">
            <w:pPr>
              <w:jc w:val="both"/>
              <w:rPr>
                <w:rFonts w:eastAsiaTheme="minorEastAsia"/>
                <w:sz w:val="24"/>
                <w:szCs w:val="24"/>
                <w:lang w:eastAsia="en-US"/>
              </w:rPr>
            </w:pPr>
            <w:r w:rsidRPr="000D00C6">
              <w:rPr>
                <w:sz w:val="24"/>
                <w:szCs w:val="24"/>
                <w:lang w:eastAsia="en-US"/>
              </w:rPr>
              <w:t>35</w:t>
            </w:r>
          </w:p>
        </w:tc>
        <w:tc>
          <w:tcPr>
            <w:tcW w:w="957" w:type="dxa"/>
            <w:tcBorders>
              <w:top w:val="single" w:sz="4" w:space="0" w:color="auto"/>
              <w:left w:val="single" w:sz="4" w:space="0" w:color="auto"/>
              <w:bottom w:val="single" w:sz="4" w:space="0" w:color="auto"/>
              <w:right w:val="single" w:sz="4" w:space="0" w:color="auto"/>
            </w:tcBorders>
            <w:hideMark/>
          </w:tcPr>
          <w:p w14:paraId="703CD31D" w14:textId="77777777" w:rsidR="000D00C6" w:rsidRPr="000D00C6" w:rsidRDefault="000D00C6" w:rsidP="000D00C6">
            <w:pPr>
              <w:jc w:val="both"/>
              <w:rPr>
                <w:rFonts w:eastAsiaTheme="minorEastAsia"/>
                <w:sz w:val="24"/>
                <w:szCs w:val="24"/>
                <w:lang w:eastAsia="en-US"/>
              </w:rPr>
            </w:pPr>
            <w:r w:rsidRPr="000D00C6">
              <w:rPr>
                <w:sz w:val="24"/>
                <w:szCs w:val="24"/>
                <w:lang w:eastAsia="en-US"/>
              </w:rPr>
              <w:t>36</w:t>
            </w:r>
          </w:p>
        </w:tc>
        <w:tc>
          <w:tcPr>
            <w:tcW w:w="957" w:type="dxa"/>
            <w:tcBorders>
              <w:top w:val="single" w:sz="4" w:space="0" w:color="auto"/>
              <w:left w:val="single" w:sz="4" w:space="0" w:color="auto"/>
              <w:bottom w:val="single" w:sz="4" w:space="0" w:color="auto"/>
              <w:right w:val="single" w:sz="4" w:space="0" w:color="auto"/>
            </w:tcBorders>
            <w:hideMark/>
          </w:tcPr>
          <w:p w14:paraId="687C03EE" w14:textId="77777777" w:rsidR="000D00C6" w:rsidRPr="000D00C6" w:rsidRDefault="000D00C6" w:rsidP="000D00C6">
            <w:pPr>
              <w:jc w:val="both"/>
              <w:rPr>
                <w:rFonts w:eastAsiaTheme="minorEastAsia"/>
                <w:sz w:val="24"/>
                <w:szCs w:val="24"/>
                <w:lang w:eastAsia="en-US"/>
              </w:rPr>
            </w:pPr>
            <w:r w:rsidRPr="000D00C6">
              <w:rPr>
                <w:sz w:val="24"/>
                <w:szCs w:val="24"/>
                <w:lang w:eastAsia="en-US"/>
              </w:rPr>
              <w:t>37</w:t>
            </w:r>
          </w:p>
        </w:tc>
        <w:tc>
          <w:tcPr>
            <w:tcW w:w="957" w:type="dxa"/>
            <w:tcBorders>
              <w:top w:val="single" w:sz="4" w:space="0" w:color="auto"/>
              <w:left w:val="single" w:sz="4" w:space="0" w:color="auto"/>
              <w:bottom w:val="single" w:sz="4" w:space="0" w:color="auto"/>
              <w:right w:val="single" w:sz="4" w:space="0" w:color="auto"/>
            </w:tcBorders>
            <w:hideMark/>
          </w:tcPr>
          <w:p w14:paraId="78AFC029" w14:textId="77777777" w:rsidR="000D00C6" w:rsidRPr="000D00C6" w:rsidRDefault="000D00C6" w:rsidP="000D00C6">
            <w:pPr>
              <w:jc w:val="both"/>
              <w:rPr>
                <w:rFonts w:eastAsiaTheme="minorEastAsia"/>
                <w:sz w:val="24"/>
                <w:szCs w:val="24"/>
                <w:lang w:eastAsia="en-US"/>
              </w:rPr>
            </w:pPr>
            <w:r w:rsidRPr="000D00C6">
              <w:rPr>
                <w:sz w:val="24"/>
                <w:szCs w:val="24"/>
                <w:lang w:eastAsia="en-US"/>
              </w:rPr>
              <w:t>38</w:t>
            </w:r>
          </w:p>
        </w:tc>
        <w:tc>
          <w:tcPr>
            <w:tcW w:w="957" w:type="dxa"/>
            <w:tcBorders>
              <w:top w:val="single" w:sz="4" w:space="0" w:color="auto"/>
              <w:left w:val="single" w:sz="4" w:space="0" w:color="auto"/>
              <w:bottom w:val="single" w:sz="4" w:space="0" w:color="auto"/>
              <w:right w:val="single" w:sz="4" w:space="0" w:color="auto"/>
            </w:tcBorders>
            <w:hideMark/>
          </w:tcPr>
          <w:p w14:paraId="096BEB05" w14:textId="77777777" w:rsidR="000D00C6" w:rsidRPr="000D00C6" w:rsidRDefault="000D00C6" w:rsidP="000D00C6">
            <w:pPr>
              <w:jc w:val="both"/>
              <w:rPr>
                <w:rFonts w:eastAsiaTheme="minorEastAsia"/>
                <w:sz w:val="24"/>
                <w:szCs w:val="24"/>
                <w:lang w:eastAsia="en-US"/>
              </w:rPr>
            </w:pPr>
            <w:r w:rsidRPr="000D00C6">
              <w:rPr>
                <w:sz w:val="24"/>
                <w:szCs w:val="24"/>
                <w:lang w:eastAsia="en-US"/>
              </w:rPr>
              <w:t>39</w:t>
            </w:r>
          </w:p>
        </w:tc>
        <w:tc>
          <w:tcPr>
            <w:tcW w:w="958" w:type="dxa"/>
            <w:tcBorders>
              <w:top w:val="single" w:sz="4" w:space="0" w:color="auto"/>
              <w:left w:val="single" w:sz="4" w:space="0" w:color="auto"/>
              <w:bottom w:val="single" w:sz="4" w:space="0" w:color="auto"/>
              <w:right w:val="single" w:sz="4" w:space="0" w:color="auto"/>
            </w:tcBorders>
            <w:hideMark/>
          </w:tcPr>
          <w:p w14:paraId="0C23D7B1" w14:textId="77777777" w:rsidR="000D00C6" w:rsidRPr="000D00C6" w:rsidRDefault="000D00C6" w:rsidP="000D00C6">
            <w:pPr>
              <w:jc w:val="both"/>
              <w:rPr>
                <w:rFonts w:eastAsiaTheme="minorEastAsia"/>
                <w:sz w:val="24"/>
                <w:szCs w:val="24"/>
                <w:lang w:eastAsia="en-US"/>
              </w:rPr>
            </w:pPr>
            <w:r w:rsidRPr="000D00C6">
              <w:rPr>
                <w:sz w:val="24"/>
                <w:szCs w:val="24"/>
                <w:lang w:eastAsia="en-US"/>
              </w:rPr>
              <w:t>40</w:t>
            </w:r>
          </w:p>
        </w:tc>
      </w:tr>
      <w:tr w:rsidR="000D00C6" w:rsidRPr="000D00C6" w14:paraId="68593E38" w14:textId="77777777" w:rsidTr="000D00C6">
        <w:tc>
          <w:tcPr>
            <w:tcW w:w="957" w:type="dxa"/>
            <w:tcBorders>
              <w:top w:val="single" w:sz="4" w:space="0" w:color="auto"/>
              <w:left w:val="single" w:sz="4" w:space="0" w:color="auto"/>
              <w:bottom w:val="single" w:sz="4" w:space="0" w:color="auto"/>
              <w:right w:val="single" w:sz="4" w:space="0" w:color="auto"/>
            </w:tcBorders>
            <w:hideMark/>
          </w:tcPr>
          <w:p w14:paraId="30F8D0E4" w14:textId="77777777" w:rsidR="000D00C6" w:rsidRPr="000D00C6" w:rsidRDefault="000D00C6" w:rsidP="000D00C6">
            <w:pPr>
              <w:jc w:val="both"/>
              <w:rPr>
                <w:rFonts w:eastAsiaTheme="minorEastAsia"/>
                <w:sz w:val="24"/>
                <w:szCs w:val="24"/>
                <w:lang w:eastAsia="en-US"/>
              </w:rPr>
            </w:pPr>
            <w:r w:rsidRPr="000D00C6">
              <w:rPr>
                <w:sz w:val="24"/>
                <w:szCs w:val="24"/>
                <w:lang w:eastAsia="en-US"/>
              </w:rPr>
              <w:t>41</w:t>
            </w:r>
          </w:p>
        </w:tc>
        <w:tc>
          <w:tcPr>
            <w:tcW w:w="957" w:type="dxa"/>
            <w:tcBorders>
              <w:top w:val="single" w:sz="4" w:space="0" w:color="auto"/>
              <w:left w:val="single" w:sz="4" w:space="0" w:color="auto"/>
              <w:bottom w:val="single" w:sz="4" w:space="0" w:color="auto"/>
              <w:right w:val="single" w:sz="4" w:space="0" w:color="auto"/>
            </w:tcBorders>
            <w:hideMark/>
          </w:tcPr>
          <w:p w14:paraId="54727DAA" w14:textId="77777777" w:rsidR="000D00C6" w:rsidRPr="000D00C6" w:rsidRDefault="000D00C6" w:rsidP="000D00C6">
            <w:pPr>
              <w:jc w:val="both"/>
              <w:rPr>
                <w:rFonts w:eastAsiaTheme="minorEastAsia"/>
                <w:sz w:val="24"/>
                <w:szCs w:val="24"/>
                <w:lang w:eastAsia="en-US"/>
              </w:rPr>
            </w:pPr>
            <w:r w:rsidRPr="000D00C6">
              <w:rPr>
                <w:sz w:val="24"/>
                <w:szCs w:val="24"/>
                <w:lang w:eastAsia="en-US"/>
              </w:rPr>
              <w:t>42</w:t>
            </w:r>
          </w:p>
        </w:tc>
        <w:tc>
          <w:tcPr>
            <w:tcW w:w="957" w:type="dxa"/>
            <w:tcBorders>
              <w:top w:val="single" w:sz="4" w:space="0" w:color="auto"/>
              <w:left w:val="single" w:sz="4" w:space="0" w:color="auto"/>
              <w:bottom w:val="single" w:sz="4" w:space="0" w:color="auto"/>
              <w:right w:val="single" w:sz="4" w:space="0" w:color="auto"/>
            </w:tcBorders>
            <w:hideMark/>
          </w:tcPr>
          <w:p w14:paraId="474BBD7F" w14:textId="77777777" w:rsidR="000D00C6" w:rsidRPr="000D00C6" w:rsidRDefault="000D00C6" w:rsidP="000D00C6">
            <w:pPr>
              <w:jc w:val="both"/>
              <w:rPr>
                <w:rFonts w:eastAsiaTheme="minorEastAsia"/>
                <w:sz w:val="24"/>
                <w:szCs w:val="24"/>
                <w:lang w:eastAsia="en-US"/>
              </w:rPr>
            </w:pPr>
            <w:r w:rsidRPr="000D00C6">
              <w:rPr>
                <w:sz w:val="24"/>
                <w:szCs w:val="24"/>
                <w:lang w:eastAsia="en-US"/>
              </w:rPr>
              <w:t>43</w:t>
            </w:r>
          </w:p>
        </w:tc>
        <w:tc>
          <w:tcPr>
            <w:tcW w:w="957" w:type="dxa"/>
            <w:tcBorders>
              <w:top w:val="single" w:sz="4" w:space="0" w:color="auto"/>
              <w:left w:val="single" w:sz="4" w:space="0" w:color="auto"/>
              <w:bottom w:val="single" w:sz="4" w:space="0" w:color="auto"/>
              <w:right w:val="single" w:sz="4" w:space="0" w:color="auto"/>
            </w:tcBorders>
            <w:hideMark/>
          </w:tcPr>
          <w:p w14:paraId="3FB189B4" w14:textId="77777777" w:rsidR="000D00C6" w:rsidRPr="000D00C6" w:rsidRDefault="000D00C6" w:rsidP="000D00C6">
            <w:pPr>
              <w:jc w:val="both"/>
              <w:rPr>
                <w:rFonts w:eastAsiaTheme="minorEastAsia"/>
                <w:sz w:val="24"/>
                <w:szCs w:val="24"/>
                <w:lang w:eastAsia="en-US"/>
              </w:rPr>
            </w:pPr>
            <w:r w:rsidRPr="000D00C6">
              <w:rPr>
                <w:sz w:val="24"/>
                <w:szCs w:val="24"/>
                <w:lang w:eastAsia="en-US"/>
              </w:rPr>
              <w:t>44</w:t>
            </w:r>
          </w:p>
        </w:tc>
        <w:tc>
          <w:tcPr>
            <w:tcW w:w="957" w:type="dxa"/>
            <w:tcBorders>
              <w:top w:val="single" w:sz="4" w:space="0" w:color="auto"/>
              <w:left w:val="single" w:sz="4" w:space="0" w:color="auto"/>
              <w:bottom w:val="single" w:sz="4" w:space="0" w:color="auto"/>
              <w:right w:val="single" w:sz="4" w:space="0" w:color="auto"/>
            </w:tcBorders>
            <w:hideMark/>
          </w:tcPr>
          <w:p w14:paraId="18FC8CB2" w14:textId="77777777" w:rsidR="000D00C6" w:rsidRPr="000D00C6" w:rsidRDefault="000D00C6" w:rsidP="000D00C6">
            <w:pPr>
              <w:jc w:val="both"/>
              <w:rPr>
                <w:rFonts w:eastAsiaTheme="minorEastAsia"/>
                <w:sz w:val="24"/>
                <w:szCs w:val="24"/>
                <w:lang w:eastAsia="en-US"/>
              </w:rPr>
            </w:pPr>
            <w:r w:rsidRPr="000D00C6">
              <w:rPr>
                <w:sz w:val="24"/>
                <w:szCs w:val="24"/>
                <w:lang w:eastAsia="en-US"/>
              </w:rPr>
              <w:t>45</w:t>
            </w:r>
          </w:p>
        </w:tc>
        <w:tc>
          <w:tcPr>
            <w:tcW w:w="957" w:type="dxa"/>
            <w:tcBorders>
              <w:top w:val="single" w:sz="4" w:space="0" w:color="auto"/>
              <w:left w:val="single" w:sz="4" w:space="0" w:color="auto"/>
              <w:bottom w:val="single" w:sz="4" w:space="0" w:color="auto"/>
              <w:right w:val="single" w:sz="4" w:space="0" w:color="auto"/>
            </w:tcBorders>
            <w:hideMark/>
          </w:tcPr>
          <w:p w14:paraId="2BAE3506" w14:textId="77777777" w:rsidR="000D00C6" w:rsidRPr="000D00C6" w:rsidRDefault="000D00C6" w:rsidP="000D00C6">
            <w:pPr>
              <w:jc w:val="both"/>
              <w:rPr>
                <w:rFonts w:eastAsiaTheme="minorEastAsia"/>
                <w:sz w:val="24"/>
                <w:szCs w:val="24"/>
                <w:lang w:eastAsia="en-US"/>
              </w:rPr>
            </w:pPr>
            <w:r w:rsidRPr="000D00C6">
              <w:rPr>
                <w:sz w:val="24"/>
                <w:szCs w:val="24"/>
                <w:lang w:eastAsia="en-US"/>
              </w:rPr>
              <w:t>46</w:t>
            </w:r>
          </w:p>
        </w:tc>
        <w:tc>
          <w:tcPr>
            <w:tcW w:w="957" w:type="dxa"/>
            <w:tcBorders>
              <w:top w:val="single" w:sz="4" w:space="0" w:color="auto"/>
              <w:left w:val="single" w:sz="4" w:space="0" w:color="auto"/>
              <w:bottom w:val="single" w:sz="4" w:space="0" w:color="auto"/>
              <w:right w:val="single" w:sz="4" w:space="0" w:color="auto"/>
            </w:tcBorders>
            <w:hideMark/>
          </w:tcPr>
          <w:p w14:paraId="5534EF09" w14:textId="77777777" w:rsidR="000D00C6" w:rsidRPr="000D00C6" w:rsidRDefault="000D00C6" w:rsidP="000D00C6">
            <w:pPr>
              <w:jc w:val="both"/>
              <w:rPr>
                <w:rFonts w:eastAsiaTheme="minorEastAsia"/>
                <w:sz w:val="24"/>
                <w:szCs w:val="24"/>
                <w:lang w:eastAsia="en-US"/>
              </w:rPr>
            </w:pPr>
            <w:r w:rsidRPr="000D00C6">
              <w:rPr>
                <w:sz w:val="24"/>
                <w:szCs w:val="24"/>
                <w:lang w:eastAsia="en-US"/>
              </w:rPr>
              <w:t>47</w:t>
            </w:r>
          </w:p>
        </w:tc>
        <w:tc>
          <w:tcPr>
            <w:tcW w:w="957" w:type="dxa"/>
            <w:tcBorders>
              <w:top w:val="single" w:sz="4" w:space="0" w:color="auto"/>
              <w:left w:val="single" w:sz="4" w:space="0" w:color="auto"/>
              <w:bottom w:val="single" w:sz="4" w:space="0" w:color="auto"/>
              <w:right w:val="single" w:sz="4" w:space="0" w:color="auto"/>
            </w:tcBorders>
            <w:hideMark/>
          </w:tcPr>
          <w:p w14:paraId="6AC30D86" w14:textId="77777777" w:rsidR="000D00C6" w:rsidRPr="000D00C6" w:rsidRDefault="000D00C6" w:rsidP="000D00C6">
            <w:pPr>
              <w:jc w:val="both"/>
              <w:rPr>
                <w:rFonts w:eastAsiaTheme="minorEastAsia"/>
                <w:sz w:val="24"/>
                <w:szCs w:val="24"/>
                <w:lang w:eastAsia="en-US"/>
              </w:rPr>
            </w:pPr>
            <w:r w:rsidRPr="000D00C6">
              <w:rPr>
                <w:sz w:val="24"/>
                <w:szCs w:val="24"/>
                <w:lang w:eastAsia="en-US"/>
              </w:rPr>
              <w:t>48</w:t>
            </w:r>
          </w:p>
        </w:tc>
        <w:tc>
          <w:tcPr>
            <w:tcW w:w="957" w:type="dxa"/>
            <w:tcBorders>
              <w:top w:val="single" w:sz="4" w:space="0" w:color="auto"/>
              <w:left w:val="single" w:sz="4" w:space="0" w:color="auto"/>
              <w:bottom w:val="single" w:sz="4" w:space="0" w:color="auto"/>
              <w:right w:val="single" w:sz="4" w:space="0" w:color="auto"/>
            </w:tcBorders>
            <w:hideMark/>
          </w:tcPr>
          <w:p w14:paraId="57EAC50A" w14:textId="77777777" w:rsidR="000D00C6" w:rsidRPr="000D00C6" w:rsidRDefault="000D00C6" w:rsidP="000D00C6">
            <w:pPr>
              <w:jc w:val="both"/>
              <w:rPr>
                <w:rFonts w:eastAsiaTheme="minorEastAsia"/>
                <w:sz w:val="24"/>
                <w:szCs w:val="24"/>
                <w:lang w:eastAsia="en-US"/>
              </w:rPr>
            </w:pPr>
            <w:r w:rsidRPr="000D00C6">
              <w:rPr>
                <w:sz w:val="24"/>
                <w:szCs w:val="24"/>
                <w:lang w:eastAsia="en-US"/>
              </w:rPr>
              <w:t>49</w:t>
            </w:r>
          </w:p>
        </w:tc>
        <w:tc>
          <w:tcPr>
            <w:tcW w:w="958" w:type="dxa"/>
            <w:tcBorders>
              <w:top w:val="single" w:sz="4" w:space="0" w:color="auto"/>
              <w:left w:val="single" w:sz="4" w:space="0" w:color="auto"/>
              <w:bottom w:val="single" w:sz="4" w:space="0" w:color="auto"/>
              <w:right w:val="single" w:sz="4" w:space="0" w:color="auto"/>
            </w:tcBorders>
            <w:hideMark/>
          </w:tcPr>
          <w:p w14:paraId="6495F808" w14:textId="77777777" w:rsidR="000D00C6" w:rsidRPr="000D00C6" w:rsidRDefault="000D00C6" w:rsidP="000D00C6">
            <w:pPr>
              <w:jc w:val="both"/>
              <w:rPr>
                <w:rFonts w:eastAsiaTheme="minorEastAsia"/>
                <w:sz w:val="24"/>
                <w:szCs w:val="24"/>
                <w:lang w:eastAsia="en-US"/>
              </w:rPr>
            </w:pPr>
            <w:r w:rsidRPr="000D00C6">
              <w:rPr>
                <w:sz w:val="24"/>
                <w:szCs w:val="24"/>
                <w:lang w:eastAsia="en-US"/>
              </w:rPr>
              <w:t>50</w:t>
            </w:r>
          </w:p>
        </w:tc>
      </w:tr>
    </w:tbl>
    <w:p w14:paraId="42B4D917" w14:textId="77777777" w:rsidR="0089472C" w:rsidRDefault="0089472C" w:rsidP="000D00C6">
      <w:pPr>
        <w:shd w:val="clear" w:color="auto" w:fill="FFFFFF"/>
        <w:spacing w:line="360" w:lineRule="auto"/>
        <w:rPr>
          <w:b/>
        </w:rPr>
      </w:pPr>
    </w:p>
    <w:p w14:paraId="2EF90CAA" w14:textId="77777777" w:rsidR="002207E9" w:rsidRPr="00EA29BF" w:rsidRDefault="002207E9" w:rsidP="00EA29BF">
      <w:pPr>
        <w:shd w:val="clear" w:color="auto" w:fill="FFFFFF"/>
        <w:spacing w:line="360" w:lineRule="auto"/>
        <w:ind w:left="284" w:firstLine="709"/>
        <w:jc w:val="both"/>
      </w:pPr>
      <w:r w:rsidRPr="00EA29BF">
        <w:t>1 Узнавать об открытиях в области физики и математики.</w:t>
      </w:r>
    </w:p>
    <w:p w14:paraId="2367B046" w14:textId="77777777" w:rsidR="002207E9" w:rsidRPr="00EA29BF" w:rsidRDefault="002207E9" w:rsidP="00EA29BF">
      <w:pPr>
        <w:shd w:val="clear" w:color="auto" w:fill="FFFFFF"/>
        <w:spacing w:line="360" w:lineRule="auto"/>
        <w:ind w:left="284" w:firstLine="709"/>
        <w:jc w:val="both"/>
      </w:pPr>
      <w:r w:rsidRPr="00EA29BF">
        <w:t>2 Смотреть передачи о жизни растений и животных.</w:t>
      </w:r>
    </w:p>
    <w:p w14:paraId="5BE23117" w14:textId="77777777" w:rsidR="002207E9" w:rsidRPr="00EA29BF" w:rsidRDefault="002207E9" w:rsidP="00EA29BF">
      <w:pPr>
        <w:shd w:val="clear" w:color="auto" w:fill="FFFFFF"/>
        <w:spacing w:line="360" w:lineRule="auto"/>
        <w:ind w:left="284" w:firstLine="709"/>
        <w:jc w:val="both"/>
      </w:pPr>
      <w:r w:rsidRPr="00EA29BF">
        <w:t>3 Выяснять устройство электроприборов.</w:t>
      </w:r>
    </w:p>
    <w:p w14:paraId="0F821A06" w14:textId="77777777" w:rsidR="002207E9" w:rsidRPr="00EA29BF" w:rsidRDefault="002207E9" w:rsidP="00EA29BF">
      <w:pPr>
        <w:shd w:val="clear" w:color="auto" w:fill="FFFFFF"/>
        <w:spacing w:line="360" w:lineRule="auto"/>
        <w:ind w:left="284" w:firstLine="709"/>
        <w:jc w:val="both"/>
      </w:pPr>
      <w:r w:rsidRPr="00EA29BF">
        <w:t>4 Читать научно-популярные технические журналы.</w:t>
      </w:r>
    </w:p>
    <w:p w14:paraId="0D2D036B" w14:textId="77777777" w:rsidR="002207E9" w:rsidRPr="00EA29BF" w:rsidRDefault="002207E9" w:rsidP="00EA29BF">
      <w:pPr>
        <w:shd w:val="clear" w:color="auto" w:fill="FFFFFF"/>
        <w:spacing w:line="360" w:lineRule="auto"/>
        <w:ind w:left="284" w:firstLine="709"/>
        <w:jc w:val="both"/>
      </w:pPr>
      <w:r w:rsidRPr="00EA29BF">
        <w:t>5 Смотреть передачи о жизни людей в разных странах.</w:t>
      </w:r>
    </w:p>
    <w:p w14:paraId="12E8CBEF" w14:textId="77777777" w:rsidR="002207E9" w:rsidRPr="00EA29BF" w:rsidRDefault="002207E9" w:rsidP="00EA29BF">
      <w:pPr>
        <w:shd w:val="clear" w:color="auto" w:fill="FFFFFF"/>
        <w:spacing w:line="360" w:lineRule="auto"/>
        <w:ind w:left="284" w:firstLine="709"/>
        <w:jc w:val="both"/>
      </w:pPr>
      <w:r w:rsidRPr="00EA29BF">
        <w:t>6 Бывать на выставках, концертах, спектаклях.</w:t>
      </w:r>
    </w:p>
    <w:p w14:paraId="07E43BD0" w14:textId="77777777" w:rsidR="002207E9" w:rsidRPr="00EA29BF" w:rsidRDefault="002207E9" w:rsidP="00EA29BF">
      <w:pPr>
        <w:shd w:val="clear" w:color="auto" w:fill="FFFFFF"/>
        <w:spacing w:line="360" w:lineRule="auto"/>
        <w:ind w:left="284" w:firstLine="709"/>
        <w:jc w:val="both"/>
      </w:pPr>
      <w:r w:rsidRPr="00EA29BF">
        <w:t>7 Обсуждать и анализировать события в стране и за рубежом.</w:t>
      </w:r>
    </w:p>
    <w:p w14:paraId="59D73F93" w14:textId="77777777" w:rsidR="002207E9" w:rsidRPr="00EA29BF" w:rsidRDefault="002207E9" w:rsidP="00EA29BF">
      <w:pPr>
        <w:shd w:val="clear" w:color="auto" w:fill="FFFFFF"/>
        <w:spacing w:line="360" w:lineRule="auto"/>
        <w:ind w:left="284" w:firstLine="709"/>
        <w:jc w:val="both"/>
      </w:pPr>
      <w:r w:rsidRPr="00EA29BF">
        <w:t>8 Наблюдать за работой медсестры, врача.</w:t>
      </w:r>
    </w:p>
    <w:p w14:paraId="31AEE044" w14:textId="77777777" w:rsidR="002207E9" w:rsidRPr="00EA29BF" w:rsidRDefault="002207E9" w:rsidP="00EA29BF">
      <w:pPr>
        <w:shd w:val="clear" w:color="auto" w:fill="FFFFFF"/>
        <w:spacing w:line="360" w:lineRule="auto"/>
        <w:ind w:left="284" w:firstLine="709"/>
        <w:jc w:val="both"/>
      </w:pPr>
      <w:r w:rsidRPr="00EA29BF">
        <w:lastRenderedPageBreak/>
        <w:t>9 Создавать уют и порядок в доме, классе, школе.</w:t>
      </w:r>
    </w:p>
    <w:p w14:paraId="1CDE5FD4" w14:textId="77777777" w:rsidR="002207E9" w:rsidRPr="00EA29BF" w:rsidRDefault="002207E9" w:rsidP="00EA29BF">
      <w:pPr>
        <w:shd w:val="clear" w:color="auto" w:fill="FFFFFF"/>
        <w:spacing w:line="360" w:lineRule="auto"/>
        <w:ind w:left="284" w:firstLine="709"/>
        <w:jc w:val="both"/>
      </w:pPr>
      <w:r w:rsidRPr="00EA29BF">
        <w:t>10 Читать книги и смотреть фильмы о войнах и сражениях.</w:t>
      </w:r>
    </w:p>
    <w:p w14:paraId="1A0F1AAA" w14:textId="77777777" w:rsidR="002207E9" w:rsidRPr="00EA29BF" w:rsidRDefault="002207E9" w:rsidP="00EA29BF">
      <w:pPr>
        <w:shd w:val="clear" w:color="auto" w:fill="FFFFFF"/>
        <w:spacing w:line="360" w:lineRule="auto"/>
        <w:ind w:left="284" w:firstLine="709"/>
        <w:jc w:val="both"/>
      </w:pPr>
      <w:r w:rsidRPr="00EA29BF">
        <w:t>11 Заниматься математическими расчетами и вычислениями.</w:t>
      </w:r>
    </w:p>
    <w:p w14:paraId="507EACA5" w14:textId="77777777" w:rsidR="002207E9" w:rsidRPr="00EA29BF" w:rsidRDefault="002207E9" w:rsidP="00EA29BF">
      <w:pPr>
        <w:shd w:val="clear" w:color="auto" w:fill="FFFFFF"/>
        <w:spacing w:line="360" w:lineRule="auto"/>
        <w:ind w:left="284" w:firstLine="709"/>
        <w:jc w:val="both"/>
      </w:pPr>
      <w:r w:rsidRPr="00EA29BF">
        <w:t>12 Узнавать об открытиях в области химии и биологии.</w:t>
      </w:r>
    </w:p>
    <w:p w14:paraId="26B21B52" w14:textId="77777777" w:rsidR="002207E9" w:rsidRPr="00EA29BF" w:rsidRDefault="002207E9" w:rsidP="00EA29BF">
      <w:pPr>
        <w:shd w:val="clear" w:color="auto" w:fill="FFFFFF"/>
        <w:spacing w:line="360" w:lineRule="auto"/>
        <w:ind w:left="284" w:firstLine="709"/>
        <w:jc w:val="both"/>
      </w:pPr>
      <w:r w:rsidRPr="00EA29BF">
        <w:t>13 Ремонтировать бытовые электроприборы.</w:t>
      </w:r>
    </w:p>
    <w:p w14:paraId="19CEE96A" w14:textId="77777777" w:rsidR="002207E9" w:rsidRPr="00EA29BF" w:rsidRDefault="002207E9" w:rsidP="00EA29BF">
      <w:pPr>
        <w:shd w:val="clear" w:color="auto" w:fill="FFFFFF"/>
        <w:spacing w:line="360" w:lineRule="auto"/>
        <w:ind w:left="284" w:firstLine="709"/>
        <w:jc w:val="both"/>
      </w:pPr>
      <w:r w:rsidRPr="00EA29BF">
        <w:t>14 Посещать технические выставки, знакомиться с достижениями науки и техники.</w:t>
      </w:r>
    </w:p>
    <w:p w14:paraId="31DD4C12" w14:textId="77777777" w:rsidR="002207E9" w:rsidRPr="00EA29BF" w:rsidRDefault="002207E9" w:rsidP="00EA29BF">
      <w:pPr>
        <w:shd w:val="clear" w:color="auto" w:fill="FFFFFF"/>
        <w:spacing w:line="360" w:lineRule="auto"/>
        <w:ind w:left="284" w:firstLine="709"/>
        <w:jc w:val="both"/>
      </w:pPr>
      <w:r w:rsidRPr="00EA29BF">
        <w:t>15 Ходить в походы, бывать в новых неизведанных местах.</w:t>
      </w:r>
    </w:p>
    <w:p w14:paraId="11BC09BC" w14:textId="77777777" w:rsidR="002207E9" w:rsidRPr="00EA29BF" w:rsidRDefault="002207E9" w:rsidP="00EA29BF">
      <w:pPr>
        <w:shd w:val="clear" w:color="auto" w:fill="FFFFFF"/>
        <w:spacing w:line="360" w:lineRule="auto"/>
        <w:ind w:left="284" w:firstLine="709"/>
        <w:jc w:val="both"/>
      </w:pPr>
      <w:r w:rsidRPr="00EA29BF">
        <w:t>16 Читать отзывы и статьи о книгах, фильмах, концертах.</w:t>
      </w:r>
    </w:p>
    <w:p w14:paraId="75CE37CD" w14:textId="77777777" w:rsidR="002207E9" w:rsidRPr="00EA29BF" w:rsidRDefault="002207E9" w:rsidP="00EA29BF">
      <w:pPr>
        <w:shd w:val="clear" w:color="auto" w:fill="FFFFFF"/>
        <w:spacing w:line="360" w:lineRule="auto"/>
        <w:ind w:left="284" w:firstLine="709"/>
        <w:jc w:val="both"/>
      </w:pPr>
      <w:r w:rsidRPr="00EA29BF">
        <w:t>17 Участвовать в общественной жизни школы, города.</w:t>
      </w:r>
    </w:p>
    <w:p w14:paraId="033FB0C2" w14:textId="77777777" w:rsidR="002207E9" w:rsidRPr="00EA29BF" w:rsidRDefault="002207E9" w:rsidP="00EA29BF">
      <w:pPr>
        <w:shd w:val="clear" w:color="auto" w:fill="FFFFFF"/>
        <w:spacing w:line="360" w:lineRule="auto"/>
        <w:ind w:left="284" w:firstLine="709"/>
        <w:jc w:val="both"/>
      </w:pPr>
      <w:r w:rsidRPr="00EA29BF">
        <w:t>18 Объяснять одноклассникам учебный материал.</w:t>
      </w:r>
    </w:p>
    <w:p w14:paraId="3D6CAA90" w14:textId="77777777" w:rsidR="002207E9" w:rsidRPr="00EA29BF" w:rsidRDefault="002207E9" w:rsidP="00EA29BF">
      <w:pPr>
        <w:shd w:val="clear" w:color="auto" w:fill="FFFFFF"/>
        <w:spacing w:line="360" w:lineRule="auto"/>
        <w:ind w:left="284" w:firstLine="709"/>
        <w:jc w:val="both"/>
      </w:pPr>
      <w:r w:rsidRPr="00EA29BF">
        <w:t>19 Самостоятельно выполнять работу по хозяйству.</w:t>
      </w:r>
    </w:p>
    <w:p w14:paraId="0CD836FA" w14:textId="77777777" w:rsidR="002207E9" w:rsidRPr="00EA29BF" w:rsidRDefault="002207E9" w:rsidP="00EA29BF">
      <w:pPr>
        <w:shd w:val="clear" w:color="auto" w:fill="FFFFFF"/>
        <w:spacing w:line="360" w:lineRule="auto"/>
        <w:ind w:left="284" w:firstLine="709"/>
        <w:jc w:val="both"/>
      </w:pPr>
      <w:r w:rsidRPr="00EA29BF">
        <w:t>20 Соблюдать режим, вести здоровый образ жизни.</w:t>
      </w:r>
    </w:p>
    <w:p w14:paraId="5DC1C513" w14:textId="77777777" w:rsidR="002207E9" w:rsidRPr="00EA29BF" w:rsidRDefault="002207E9" w:rsidP="00EA29BF">
      <w:pPr>
        <w:shd w:val="clear" w:color="auto" w:fill="FFFFFF"/>
        <w:spacing w:line="360" w:lineRule="auto"/>
        <w:ind w:left="284" w:firstLine="709"/>
        <w:jc w:val="both"/>
      </w:pPr>
      <w:r w:rsidRPr="00EA29BF">
        <w:t>21 Проводить опыты по физике.</w:t>
      </w:r>
    </w:p>
    <w:p w14:paraId="6DB242D7" w14:textId="77777777" w:rsidR="002207E9" w:rsidRPr="00EA29BF" w:rsidRDefault="002207E9" w:rsidP="00EA29BF">
      <w:pPr>
        <w:shd w:val="clear" w:color="auto" w:fill="FFFFFF"/>
        <w:spacing w:line="360" w:lineRule="auto"/>
        <w:ind w:left="284" w:firstLine="709"/>
        <w:jc w:val="both"/>
      </w:pPr>
      <w:r w:rsidRPr="00EA29BF">
        <w:t>22 Ухаживать за животными растениями.</w:t>
      </w:r>
    </w:p>
    <w:p w14:paraId="6ABB233F" w14:textId="77777777" w:rsidR="002207E9" w:rsidRPr="00EA29BF" w:rsidRDefault="002207E9" w:rsidP="00EA29BF">
      <w:pPr>
        <w:shd w:val="clear" w:color="auto" w:fill="FFFFFF"/>
        <w:spacing w:line="360" w:lineRule="auto"/>
        <w:ind w:left="284" w:firstLine="709"/>
        <w:jc w:val="both"/>
      </w:pPr>
      <w:r w:rsidRPr="00EA29BF">
        <w:t>23 Читать статьи об электронике и радиотехнике.</w:t>
      </w:r>
    </w:p>
    <w:p w14:paraId="28440C84" w14:textId="77777777" w:rsidR="002207E9" w:rsidRPr="00EA29BF" w:rsidRDefault="002207E9" w:rsidP="00EA29BF">
      <w:pPr>
        <w:shd w:val="clear" w:color="auto" w:fill="FFFFFF"/>
        <w:spacing w:line="360" w:lineRule="auto"/>
        <w:ind w:left="284" w:firstLine="709"/>
        <w:jc w:val="both"/>
      </w:pPr>
      <w:r w:rsidRPr="00EA29BF">
        <w:t>24 Собирать и ремонтировать часы, замки, велосипеды.</w:t>
      </w:r>
    </w:p>
    <w:p w14:paraId="55A0FB9E" w14:textId="77777777" w:rsidR="002207E9" w:rsidRPr="00EA29BF" w:rsidRDefault="002207E9" w:rsidP="00EA29BF">
      <w:pPr>
        <w:shd w:val="clear" w:color="auto" w:fill="FFFFFF"/>
        <w:spacing w:line="360" w:lineRule="auto"/>
        <w:ind w:left="284" w:firstLine="709"/>
        <w:jc w:val="both"/>
      </w:pPr>
      <w:r w:rsidRPr="00EA29BF">
        <w:t>25 Коллекционировать камни, минералы.</w:t>
      </w:r>
    </w:p>
    <w:p w14:paraId="1BE1CA2C" w14:textId="77777777" w:rsidR="002207E9" w:rsidRPr="00EA29BF" w:rsidRDefault="002207E9" w:rsidP="00EA29BF">
      <w:pPr>
        <w:shd w:val="clear" w:color="auto" w:fill="FFFFFF"/>
        <w:spacing w:line="360" w:lineRule="auto"/>
        <w:ind w:left="284" w:firstLine="709"/>
        <w:jc w:val="both"/>
      </w:pPr>
      <w:r w:rsidRPr="00EA29BF">
        <w:t>26 Вести дневник, сочинять стихи и рассказы.</w:t>
      </w:r>
    </w:p>
    <w:p w14:paraId="4015B16E" w14:textId="77777777" w:rsidR="002207E9" w:rsidRPr="00EA29BF" w:rsidRDefault="002207E9" w:rsidP="00EA29BF">
      <w:pPr>
        <w:shd w:val="clear" w:color="auto" w:fill="FFFFFF"/>
        <w:spacing w:line="360" w:lineRule="auto"/>
        <w:ind w:left="284" w:firstLine="709"/>
        <w:jc w:val="both"/>
      </w:pPr>
      <w:r w:rsidRPr="00EA29BF">
        <w:t>27 Читать биографии известных политиков, книги по истории.</w:t>
      </w:r>
    </w:p>
    <w:p w14:paraId="1B44B2B0" w14:textId="77777777" w:rsidR="002207E9" w:rsidRPr="00EA29BF" w:rsidRDefault="002207E9" w:rsidP="00EA29BF">
      <w:pPr>
        <w:shd w:val="clear" w:color="auto" w:fill="FFFFFF"/>
        <w:spacing w:line="360" w:lineRule="auto"/>
        <w:ind w:left="284" w:firstLine="709"/>
        <w:jc w:val="both"/>
      </w:pPr>
      <w:r w:rsidRPr="00EA29BF">
        <w:t>28 Играть с детьми, помогать делать уроки младшим.</w:t>
      </w:r>
    </w:p>
    <w:p w14:paraId="3587C8BA" w14:textId="77777777" w:rsidR="002207E9" w:rsidRPr="00EA29BF" w:rsidRDefault="002207E9" w:rsidP="00EA29BF">
      <w:pPr>
        <w:shd w:val="clear" w:color="auto" w:fill="FFFFFF"/>
        <w:spacing w:line="360" w:lineRule="auto"/>
        <w:ind w:left="284" w:firstLine="709"/>
        <w:jc w:val="both"/>
      </w:pPr>
      <w:r w:rsidRPr="00EA29BF">
        <w:t>29 Закупать продукты для дома, вести учет расходов.</w:t>
      </w:r>
    </w:p>
    <w:p w14:paraId="352C69A7" w14:textId="77777777" w:rsidR="002207E9" w:rsidRPr="00EA29BF" w:rsidRDefault="002207E9" w:rsidP="00EA29BF">
      <w:pPr>
        <w:shd w:val="clear" w:color="auto" w:fill="FFFFFF"/>
        <w:spacing w:line="360" w:lineRule="auto"/>
        <w:ind w:left="284" w:firstLine="709"/>
        <w:jc w:val="both"/>
      </w:pPr>
      <w:r w:rsidRPr="00EA29BF">
        <w:t>30 Участвовать в военных играх, походах.</w:t>
      </w:r>
    </w:p>
    <w:p w14:paraId="03DDFC98" w14:textId="77777777" w:rsidR="002207E9" w:rsidRPr="00EA29BF" w:rsidRDefault="002207E9" w:rsidP="00EA29BF">
      <w:pPr>
        <w:shd w:val="clear" w:color="auto" w:fill="FFFFFF"/>
        <w:spacing w:line="360" w:lineRule="auto"/>
        <w:ind w:left="284" w:firstLine="709"/>
        <w:jc w:val="both"/>
      </w:pPr>
      <w:r w:rsidRPr="00EA29BF">
        <w:t>31 Заниматься физикой и математикой сверх школьной программы.</w:t>
      </w:r>
    </w:p>
    <w:p w14:paraId="76300D49" w14:textId="77777777" w:rsidR="002207E9" w:rsidRPr="00EA29BF" w:rsidRDefault="002207E9" w:rsidP="00EA29BF">
      <w:pPr>
        <w:shd w:val="clear" w:color="auto" w:fill="FFFFFF"/>
        <w:spacing w:line="360" w:lineRule="auto"/>
        <w:ind w:left="284" w:firstLine="709"/>
        <w:jc w:val="both"/>
      </w:pPr>
      <w:r w:rsidRPr="00EA29BF">
        <w:t>32 Замечать и объяснять природные явления.</w:t>
      </w:r>
    </w:p>
    <w:p w14:paraId="2C7AA0F5" w14:textId="77777777" w:rsidR="002207E9" w:rsidRPr="00EA29BF" w:rsidRDefault="002207E9" w:rsidP="00EA29BF">
      <w:pPr>
        <w:shd w:val="clear" w:color="auto" w:fill="FFFFFF"/>
        <w:spacing w:line="360" w:lineRule="auto"/>
        <w:ind w:left="284" w:firstLine="709"/>
        <w:jc w:val="both"/>
      </w:pPr>
      <w:r w:rsidRPr="00EA29BF">
        <w:t>33 Собирать и ремонтировать компьютеры.</w:t>
      </w:r>
    </w:p>
    <w:p w14:paraId="777D9F28" w14:textId="77777777" w:rsidR="002207E9" w:rsidRPr="00EA29BF" w:rsidRDefault="002207E9" w:rsidP="00EA29BF">
      <w:pPr>
        <w:shd w:val="clear" w:color="auto" w:fill="FFFFFF"/>
        <w:spacing w:line="360" w:lineRule="auto"/>
        <w:ind w:left="284" w:firstLine="709"/>
        <w:jc w:val="both"/>
      </w:pPr>
      <w:r w:rsidRPr="00EA29BF">
        <w:t>34 Строить чертежи, схемы, графики, в том числе на компьютере.</w:t>
      </w:r>
    </w:p>
    <w:p w14:paraId="294FBEAA" w14:textId="77777777" w:rsidR="002207E9" w:rsidRPr="00EA29BF" w:rsidRDefault="002207E9" w:rsidP="00EA29BF">
      <w:pPr>
        <w:shd w:val="clear" w:color="auto" w:fill="FFFFFF"/>
        <w:spacing w:line="360" w:lineRule="auto"/>
        <w:ind w:left="284" w:firstLine="709"/>
        <w:jc w:val="both"/>
      </w:pPr>
      <w:r w:rsidRPr="00EA29BF">
        <w:t>35 Участвовать в географических, геологических экспедициях.</w:t>
      </w:r>
    </w:p>
    <w:p w14:paraId="7352406B" w14:textId="77777777" w:rsidR="002207E9" w:rsidRPr="00EA29BF" w:rsidRDefault="002207E9" w:rsidP="00EA29BF">
      <w:pPr>
        <w:shd w:val="clear" w:color="auto" w:fill="FFFFFF"/>
        <w:spacing w:line="360" w:lineRule="auto"/>
        <w:ind w:left="284" w:firstLine="709"/>
        <w:jc w:val="both"/>
      </w:pPr>
      <w:r w:rsidRPr="00EA29BF">
        <w:t>36 Рассказывать друзьям о прочитанных книгах, увиденных фильмах и спектаклях.</w:t>
      </w:r>
    </w:p>
    <w:p w14:paraId="357E3FB5" w14:textId="77777777" w:rsidR="002207E9" w:rsidRPr="00EA29BF" w:rsidRDefault="002207E9" w:rsidP="00EA29BF">
      <w:pPr>
        <w:shd w:val="clear" w:color="auto" w:fill="FFFFFF"/>
        <w:spacing w:line="360" w:lineRule="auto"/>
        <w:ind w:left="284" w:firstLine="709"/>
        <w:jc w:val="both"/>
      </w:pPr>
      <w:r w:rsidRPr="00EA29BF">
        <w:t>37 Следить за политической жизнью в стране и за рубежом</w:t>
      </w:r>
    </w:p>
    <w:p w14:paraId="475EDFE4" w14:textId="77777777" w:rsidR="002207E9" w:rsidRPr="00EA29BF" w:rsidRDefault="002207E9" w:rsidP="00EA29BF">
      <w:pPr>
        <w:shd w:val="clear" w:color="auto" w:fill="FFFFFF"/>
        <w:spacing w:line="360" w:lineRule="auto"/>
        <w:ind w:left="284" w:firstLine="709"/>
        <w:jc w:val="both"/>
      </w:pPr>
      <w:r w:rsidRPr="00EA29BF">
        <w:t>38 Ухаживать за маленькими детьми или близкими, если они заболели.</w:t>
      </w:r>
    </w:p>
    <w:p w14:paraId="1DBFFF34" w14:textId="77777777" w:rsidR="002207E9" w:rsidRPr="00EA29BF" w:rsidRDefault="002207E9" w:rsidP="00EA29BF">
      <w:pPr>
        <w:shd w:val="clear" w:color="auto" w:fill="FFFFFF"/>
        <w:spacing w:line="360" w:lineRule="auto"/>
        <w:ind w:left="284" w:firstLine="709"/>
        <w:jc w:val="both"/>
      </w:pPr>
      <w:r w:rsidRPr="00EA29BF">
        <w:t>39 Искать и находить способы зарабатывания денег.</w:t>
      </w:r>
    </w:p>
    <w:p w14:paraId="69AE2B68" w14:textId="77777777" w:rsidR="002207E9" w:rsidRPr="00EA29BF" w:rsidRDefault="002207E9" w:rsidP="00EA29BF">
      <w:pPr>
        <w:shd w:val="clear" w:color="auto" w:fill="FFFFFF"/>
        <w:spacing w:line="360" w:lineRule="auto"/>
        <w:ind w:left="284" w:firstLine="709"/>
        <w:jc w:val="both"/>
      </w:pPr>
      <w:r w:rsidRPr="00EA29BF">
        <w:t>40 Заниматься физической культурой и спортом.</w:t>
      </w:r>
    </w:p>
    <w:p w14:paraId="59C4137D" w14:textId="77777777" w:rsidR="002207E9" w:rsidRPr="00EA29BF" w:rsidRDefault="002207E9" w:rsidP="00EA29BF">
      <w:pPr>
        <w:shd w:val="clear" w:color="auto" w:fill="FFFFFF"/>
        <w:spacing w:line="360" w:lineRule="auto"/>
        <w:ind w:left="284" w:firstLine="709"/>
        <w:jc w:val="both"/>
      </w:pPr>
      <w:r w:rsidRPr="00EA29BF">
        <w:t>41 Участвовать в физико-математических олимпиадах.</w:t>
      </w:r>
    </w:p>
    <w:p w14:paraId="522C9307" w14:textId="77777777" w:rsidR="002207E9" w:rsidRPr="00EA29BF" w:rsidRDefault="002207E9" w:rsidP="00EA29BF">
      <w:pPr>
        <w:shd w:val="clear" w:color="auto" w:fill="FFFFFF"/>
        <w:spacing w:line="360" w:lineRule="auto"/>
        <w:ind w:left="284" w:firstLine="709"/>
        <w:jc w:val="both"/>
      </w:pPr>
      <w:r w:rsidRPr="00EA29BF">
        <w:t>42 Выполнять лабораторные опыты по химии и биологии.</w:t>
      </w:r>
    </w:p>
    <w:p w14:paraId="13114D9C" w14:textId="77777777" w:rsidR="002207E9" w:rsidRPr="00EA29BF" w:rsidRDefault="002207E9" w:rsidP="00EA29BF">
      <w:pPr>
        <w:shd w:val="clear" w:color="auto" w:fill="FFFFFF"/>
        <w:spacing w:line="360" w:lineRule="auto"/>
        <w:ind w:left="284" w:firstLine="709"/>
        <w:jc w:val="both"/>
      </w:pPr>
      <w:r w:rsidRPr="00EA29BF">
        <w:t>43 Разбираться в принципах работы электроприборов.</w:t>
      </w:r>
    </w:p>
    <w:p w14:paraId="19DB19E3" w14:textId="77777777" w:rsidR="002207E9" w:rsidRPr="00EA29BF" w:rsidRDefault="002207E9" w:rsidP="00EA29BF">
      <w:pPr>
        <w:shd w:val="clear" w:color="auto" w:fill="FFFFFF"/>
        <w:spacing w:line="360" w:lineRule="auto"/>
        <w:ind w:left="284" w:firstLine="709"/>
        <w:jc w:val="both"/>
      </w:pPr>
      <w:r w:rsidRPr="00EA29BF">
        <w:lastRenderedPageBreak/>
        <w:t>44 Разбираться в принципах работы различных механизмов.</w:t>
      </w:r>
    </w:p>
    <w:p w14:paraId="057CE67F" w14:textId="77777777" w:rsidR="002207E9" w:rsidRPr="00EA29BF" w:rsidRDefault="002207E9" w:rsidP="00EA29BF">
      <w:pPr>
        <w:shd w:val="clear" w:color="auto" w:fill="FFFFFF"/>
        <w:spacing w:line="360" w:lineRule="auto"/>
        <w:ind w:left="284" w:firstLine="709"/>
        <w:jc w:val="both"/>
      </w:pPr>
      <w:r w:rsidRPr="00EA29BF">
        <w:t>45 “Читать” географические и геологические карты.</w:t>
      </w:r>
    </w:p>
    <w:p w14:paraId="23A33F20" w14:textId="77777777" w:rsidR="002207E9" w:rsidRPr="00EA29BF" w:rsidRDefault="002207E9" w:rsidP="00EA29BF">
      <w:pPr>
        <w:shd w:val="clear" w:color="auto" w:fill="FFFFFF"/>
        <w:spacing w:line="360" w:lineRule="auto"/>
        <w:ind w:left="284" w:firstLine="709"/>
        <w:jc w:val="both"/>
      </w:pPr>
      <w:r w:rsidRPr="00EA29BF">
        <w:t>46 Участвовать в спектаклях, концертах.</w:t>
      </w:r>
    </w:p>
    <w:p w14:paraId="48B96FD0" w14:textId="77777777" w:rsidR="002207E9" w:rsidRPr="00EA29BF" w:rsidRDefault="002207E9" w:rsidP="00EA29BF">
      <w:pPr>
        <w:shd w:val="clear" w:color="auto" w:fill="FFFFFF"/>
        <w:spacing w:line="360" w:lineRule="auto"/>
        <w:ind w:left="284" w:firstLine="709"/>
        <w:jc w:val="both"/>
      </w:pPr>
      <w:r w:rsidRPr="00EA29BF">
        <w:t>47 Изучать политику и экономику других стран.</w:t>
      </w:r>
    </w:p>
    <w:p w14:paraId="0D035974" w14:textId="77777777" w:rsidR="002207E9" w:rsidRPr="00EA29BF" w:rsidRDefault="002207E9" w:rsidP="00EA29BF">
      <w:pPr>
        <w:shd w:val="clear" w:color="auto" w:fill="FFFFFF"/>
        <w:spacing w:line="360" w:lineRule="auto"/>
        <w:ind w:left="284" w:firstLine="709"/>
        <w:jc w:val="both"/>
      </w:pPr>
      <w:r w:rsidRPr="00EA29BF">
        <w:t>48 Изучать причины поведения людей, строение человеческого организма.</w:t>
      </w:r>
    </w:p>
    <w:p w14:paraId="548B7747" w14:textId="77777777" w:rsidR="002207E9" w:rsidRPr="00EA29BF" w:rsidRDefault="002207E9" w:rsidP="00EA29BF">
      <w:pPr>
        <w:shd w:val="clear" w:color="auto" w:fill="FFFFFF"/>
        <w:spacing w:line="360" w:lineRule="auto"/>
        <w:ind w:left="284" w:firstLine="709"/>
        <w:jc w:val="both"/>
      </w:pPr>
      <w:r w:rsidRPr="00EA29BF">
        <w:t>49 Вкладывать заработанные деньги в домашний бюджет.</w:t>
      </w:r>
    </w:p>
    <w:p w14:paraId="056BCB38" w14:textId="77777777" w:rsidR="002207E9" w:rsidRPr="00EA29BF" w:rsidRDefault="002207E9" w:rsidP="00EA29BF">
      <w:pPr>
        <w:shd w:val="clear" w:color="auto" w:fill="FFFFFF"/>
        <w:spacing w:line="360" w:lineRule="auto"/>
        <w:ind w:left="284" w:firstLine="709"/>
        <w:jc w:val="both"/>
      </w:pPr>
      <w:r w:rsidRPr="00EA29BF">
        <w:t>50 Участвовать в спортивных соревнованиях.</w:t>
      </w:r>
    </w:p>
    <w:p w14:paraId="135FD074" w14:textId="77777777" w:rsidR="002207E9" w:rsidRPr="00EA29BF" w:rsidRDefault="002207E9" w:rsidP="00EA29BF">
      <w:pPr>
        <w:shd w:val="clear" w:color="auto" w:fill="FFFFFF"/>
        <w:spacing w:line="360" w:lineRule="auto"/>
        <w:ind w:left="284" w:firstLine="709"/>
        <w:jc w:val="both"/>
      </w:pPr>
    </w:p>
    <w:p w14:paraId="5DCCB2F4" w14:textId="77777777" w:rsidR="002207E9" w:rsidRPr="00EA29BF" w:rsidRDefault="002207E9" w:rsidP="00EA29BF">
      <w:pPr>
        <w:spacing w:line="360" w:lineRule="auto"/>
        <w:ind w:left="284" w:firstLine="709"/>
        <w:jc w:val="both"/>
      </w:pPr>
    </w:p>
    <w:p w14:paraId="10FA190E" w14:textId="77777777" w:rsidR="002207E9" w:rsidRPr="00EA29BF" w:rsidRDefault="002207E9" w:rsidP="00EA29BF">
      <w:pPr>
        <w:spacing w:line="360" w:lineRule="auto"/>
        <w:ind w:left="284" w:firstLine="709"/>
        <w:jc w:val="both"/>
      </w:pPr>
    </w:p>
    <w:p w14:paraId="659FDC77" w14:textId="77777777" w:rsidR="0089472C" w:rsidRDefault="0089472C" w:rsidP="00EA29BF">
      <w:pPr>
        <w:spacing w:line="360" w:lineRule="auto"/>
        <w:ind w:left="284" w:firstLine="709"/>
        <w:jc w:val="both"/>
        <w:rPr>
          <w:b/>
        </w:rPr>
      </w:pPr>
    </w:p>
    <w:p w14:paraId="40D9ABC7" w14:textId="77777777" w:rsidR="0089472C" w:rsidRDefault="0089472C" w:rsidP="00EA29BF">
      <w:pPr>
        <w:spacing w:line="360" w:lineRule="auto"/>
        <w:ind w:left="284" w:firstLine="709"/>
        <w:jc w:val="both"/>
        <w:rPr>
          <w:b/>
        </w:rPr>
      </w:pPr>
    </w:p>
    <w:p w14:paraId="799FD65E" w14:textId="77777777" w:rsidR="0089472C" w:rsidRDefault="0089472C" w:rsidP="00EA29BF">
      <w:pPr>
        <w:spacing w:line="360" w:lineRule="auto"/>
        <w:ind w:left="284" w:firstLine="709"/>
        <w:jc w:val="both"/>
        <w:rPr>
          <w:b/>
        </w:rPr>
      </w:pPr>
    </w:p>
    <w:p w14:paraId="03EFD5A1" w14:textId="77777777" w:rsidR="0089472C" w:rsidRDefault="0089472C" w:rsidP="00EA29BF">
      <w:pPr>
        <w:spacing w:line="360" w:lineRule="auto"/>
        <w:ind w:left="284" w:firstLine="709"/>
        <w:jc w:val="both"/>
        <w:rPr>
          <w:b/>
        </w:rPr>
      </w:pPr>
    </w:p>
    <w:p w14:paraId="22E3302C" w14:textId="77777777" w:rsidR="0089472C" w:rsidRDefault="0089472C" w:rsidP="00EA29BF">
      <w:pPr>
        <w:spacing w:line="360" w:lineRule="auto"/>
        <w:ind w:left="284" w:firstLine="709"/>
        <w:jc w:val="both"/>
        <w:rPr>
          <w:b/>
        </w:rPr>
      </w:pPr>
    </w:p>
    <w:p w14:paraId="00BBC1AF" w14:textId="77777777" w:rsidR="0089472C" w:rsidRDefault="0089472C" w:rsidP="00EA29BF">
      <w:pPr>
        <w:spacing w:line="360" w:lineRule="auto"/>
        <w:ind w:left="284" w:firstLine="709"/>
        <w:jc w:val="both"/>
        <w:rPr>
          <w:b/>
        </w:rPr>
      </w:pPr>
    </w:p>
    <w:p w14:paraId="3E0204CE" w14:textId="77777777" w:rsidR="0089472C" w:rsidRDefault="0089472C" w:rsidP="00EA29BF">
      <w:pPr>
        <w:spacing w:line="360" w:lineRule="auto"/>
        <w:ind w:left="284" w:firstLine="709"/>
        <w:jc w:val="both"/>
        <w:rPr>
          <w:b/>
        </w:rPr>
      </w:pPr>
    </w:p>
    <w:p w14:paraId="6E7F2F72" w14:textId="77777777" w:rsidR="0089472C" w:rsidRDefault="0089472C" w:rsidP="00EA29BF">
      <w:pPr>
        <w:spacing w:line="360" w:lineRule="auto"/>
        <w:ind w:left="284" w:firstLine="709"/>
        <w:jc w:val="both"/>
        <w:rPr>
          <w:b/>
        </w:rPr>
      </w:pPr>
    </w:p>
    <w:p w14:paraId="204C2133" w14:textId="77777777" w:rsidR="0089472C" w:rsidRDefault="0089472C" w:rsidP="00EA29BF">
      <w:pPr>
        <w:spacing w:line="360" w:lineRule="auto"/>
        <w:ind w:left="284" w:firstLine="709"/>
        <w:jc w:val="both"/>
        <w:rPr>
          <w:b/>
        </w:rPr>
      </w:pPr>
    </w:p>
    <w:p w14:paraId="23A273E0" w14:textId="77777777" w:rsidR="0089472C" w:rsidRDefault="0089472C" w:rsidP="00EA29BF">
      <w:pPr>
        <w:spacing w:line="360" w:lineRule="auto"/>
        <w:ind w:left="284" w:firstLine="709"/>
        <w:jc w:val="both"/>
        <w:rPr>
          <w:b/>
        </w:rPr>
      </w:pPr>
    </w:p>
    <w:p w14:paraId="2A4423C1" w14:textId="77777777" w:rsidR="0089472C" w:rsidRDefault="0089472C" w:rsidP="00EA29BF">
      <w:pPr>
        <w:spacing w:line="360" w:lineRule="auto"/>
        <w:ind w:left="284" w:firstLine="709"/>
        <w:jc w:val="both"/>
        <w:rPr>
          <w:b/>
        </w:rPr>
      </w:pPr>
    </w:p>
    <w:p w14:paraId="131C729E" w14:textId="77777777" w:rsidR="0089472C" w:rsidRDefault="0089472C" w:rsidP="00EA29BF">
      <w:pPr>
        <w:spacing w:line="360" w:lineRule="auto"/>
        <w:ind w:left="284" w:firstLine="709"/>
        <w:jc w:val="both"/>
        <w:rPr>
          <w:b/>
        </w:rPr>
      </w:pPr>
    </w:p>
    <w:p w14:paraId="4565C029" w14:textId="77777777" w:rsidR="000D00C6" w:rsidRDefault="000D00C6" w:rsidP="00EA29BF">
      <w:pPr>
        <w:spacing w:line="360" w:lineRule="auto"/>
        <w:ind w:left="284" w:firstLine="709"/>
        <w:jc w:val="both"/>
        <w:rPr>
          <w:b/>
        </w:rPr>
      </w:pPr>
    </w:p>
    <w:p w14:paraId="6B89B78A" w14:textId="77777777" w:rsidR="000D00C6" w:rsidRDefault="000D00C6" w:rsidP="00EA29BF">
      <w:pPr>
        <w:spacing w:line="360" w:lineRule="auto"/>
        <w:ind w:left="284" w:firstLine="709"/>
        <w:jc w:val="both"/>
        <w:rPr>
          <w:b/>
        </w:rPr>
      </w:pPr>
    </w:p>
    <w:p w14:paraId="1D531063" w14:textId="77777777" w:rsidR="000D00C6" w:rsidRDefault="000D00C6" w:rsidP="00EA29BF">
      <w:pPr>
        <w:spacing w:line="360" w:lineRule="auto"/>
        <w:ind w:left="284" w:firstLine="709"/>
        <w:jc w:val="both"/>
        <w:rPr>
          <w:b/>
        </w:rPr>
      </w:pPr>
    </w:p>
    <w:p w14:paraId="16A86522" w14:textId="77777777" w:rsidR="000D00C6" w:rsidRDefault="000D00C6" w:rsidP="00EA29BF">
      <w:pPr>
        <w:spacing w:line="360" w:lineRule="auto"/>
        <w:ind w:left="284" w:firstLine="709"/>
        <w:jc w:val="both"/>
        <w:rPr>
          <w:b/>
        </w:rPr>
      </w:pPr>
    </w:p>
    <w:p w14:paraId="553C818C" w14:textId="77777777" w:rsidR="000D00C6" w:rsidRDefault="000D00C6" w:rsidP="00EA29BF">
      <w:pPr>
        <w:spacing w:line="360" w:lineRule="auto"/>
        <w:ind w:left="284" w:firstLine="709"/>
        <w:jc w:val="both"/>
        <w:rPr>
          <w:b/>
        </w:rPr>
      </w:pPr>
    </w:p>
    <w:p w14:paraId="0D42BA8B" w14:textId="77777777" w:rsidR="000D00C6" w:rsidRDefault="000D00C6" w:rsidP="00EA29BF">
      <w:pPr>
        <w:spacing w:line="360" w:lineRule="auto"/>
        <w:ind w:left="284" w:firstLine="709"/>
        <w:jc w:val="both"/>
        <w:rPr>
          <w:b/>
        </w:rPr>
      </w:pPr>
    </w:p>
    <w:p w14:paraId="53FB2270" w14:textId="77777777" w:rsidR="000D00C6" w:rsidRDefault="000D00C6" w:rsidP="00EA29BF">
      <w:pPr>
        <w:spacing w:line="360" w:lineRule="auto"/>
        <w:ind w:left="284" w:firstLine="709"/>
        <w:jc w:val="both"/>
        <w:rPr>
          <w:b/>
        </w:rPr>
      </w:pPr>
    </w:p>
    <w:p w14:paraId="64650883" w14:textId="77777777" w:rsidR="000D00C6" w:rsidRDefault="000D00C6" w:rsidP="00EA29BF">
      <w:pPr>
        <w:spacing w:line="360" w:lineRule="auto"/>
        <w:ind w:left="284" w:firstLine="709"/>
        <w:jc w:val="both"/>
        <w:rPr>
          <w:b/>
        </w:rPr>
      </w:pPr>
    </w:p>
    <w:p w14:paraId="13048407" w14:textId="77777777" w:rsidR="000D00C6" w:rsidRDefault="000D00C6" w:rsidP="00EA29BF">
      <w:pPr>
        <w:spacing w:line="360" w:lineRule="auto"/>
        <w:ind w:left="284" w:firstLine="709"/>
        <w:jc w:val="both"/>
        <w:rPr>
          <w:b/>
        </w:rPr>
      </w:pPr>
    </w:p>
    <w:p w14:paraId="2F49AC61" w14:textId="77777777" w:rsidR="000D00C6" w:rsidRDefault="000D00C6" w:rsidP="00EA29BF">
      <w:pPr>
        <w:spacing w:line="360" w:lineRule="auto"/>
        <w:ind w:left="284" w:firstLine="709"/>
        <w:jc w:val="both"/>
        <w:rPr>
          <w:b/>
        </w:rPr>
      </w:pPr>
    </w:p>
    <w:p w14:paraId="3866C2AE" w14:textId="77777777" w:rsidR="000D00C6" w:rsidRDefault="000D00C6" w:rsidP="00EA29BF">
      <w:pPr>
        <w:spacing w:line="360" w:lineRule="auto"/>
        <w:ind w:left="284" w:firstLine="709"/>
        <w:jc w:val="both"/>
        <w:rPr>
          <w:b/>
        </w:rPr>
      </w:pPr>
    </w:p>
    <w:p w14:paraId="594764F3" w14:textId="77777777" w:rsidR="000D00C6" w:rsidRDefault="000D00C6" w:rsidP="00EA29BF">
      <w:pPr>
        <w:spacing w:line="360" w:lineRule="auto"/>
        <w:ind w:left="284" w:firstLine="709"/>
        <w:jc w:val="both"/>
        <w:rPr>
          <w:b/>
        </w:rPr>
      </w:pPr>
    </w:p>
    <w:p w14:paraId="22F8B305" w14:textId="77777777" w:rsidR="000D00C6" w:rsidRDefault="000D00C6" w:rsidP="00EA29BF">
      <w:pPr>
        <w:spacing w:line="360" w:lineRule="auto"/>
        <w:ind w:left="284" w:firstLine="709"/>
        <w:jc w:val="both"/>
        <w:rPr>
          <w:b/>
        </w:rPr>
      </w:pPr>
    </w:p>
    <w:p w14:paraId="39F87A25" w14:textId="77777777" w:rsidR="0089472C" w:rsidRDefault="000D00C6" w:rsidP="000D00C6">
      <w:pPr>
        <w:spacing w:line="360" w:lineRule="auto"/>
        <w:jc w:val="center"/>
        <w:rPr>
          <w:b/>
        </w:rPr>
      </w:pPr>
      <w:r>
        <w:rPr>
          <w:b/>
        </w:rPr>
        <w:lastRenderedPageBreak/>
        <w:t xml:space="preserve">    </w:t>
      </w:r>
      <w:r w:rsidR="0089472C" w:rsidRPr="0089472C">
        <w:rPr>
          <w:b/>
        </w:rPr>
        <w:t xml:space="preserve">«Методика определения типа мышления» </w:t>
      </w:r>
      <w:r w:rsidR="0089472C">
        <w:rPr>
          <w:b/>
        </w:rPr>
        <w:t xml:space="preserve">                                                                             </w:t>
      </w:r>
      <w:r w:rsidR="0089472C" w:rsidRPr="0089472C">
        <w:rPr>
          <w:b/>
        </w:rPr>
        <w:t>в мод</w:t>
      </w:r>
      <w:r w:rsidR="0089472C">
        <w:rPr>
          <w:b/>
        </w:rPr>
        <w:t xml:space="preserve">ификации    Г.В. </w:t>
      </w:r>
      <w:proofErr w:type="spellStart"/>
      <w:r w:rsidR="0089472C">
        <w:rPr>
          <w:b/>
        </w:rPr>
        <w:t>Резапкиной</w:t>
      </w:r>
      <w:proofErr w:type="spellEnd"/>
    </w:p>
    <w:p w14:paraId="0C72A12E" w14:textId="77777777" w:rsidR="000D00C6" w:rsidRDefault="000D00C6" w:rsidP="000D00C6">
      <w:pPr>
        <w:spacing w:line="360" w:lineRule="auto"/>
        <w:ind w:left="284" w:firstLine="709"/>
      </w:pPr>
      <w:r>
        <w:t xml:space="preserve">Шкалы: типы мышления - предметно-действенное, абстрактно-символическое, </w:t>
      </w:r>
      <w:proofErr w:type="spellStart"/>
      <w:r>
        <w:t>словеснологическое</w:t>
      </w:r>
      <w:proofErr w:type="spellEnd"/>
      <w:r>
        <w:t xml:space="preserve">, наглядно-образное, креативность (творческое) </w:t>
      </w:r>
    </w:p>
    <w:p w14:paraId="249E1CFB" w14:textId="77777777" w:rsidR="000D00C6" w:rsidRDefault="000D00C6" w:rsidP="000D00C6">
      <w:pPr>
        <w:spacing w:line="360" w:lineRule="auto"/>
        <w:ind w:left="284" w:firstLine="709"/>
      </w:pPr>
      <w:r>
        <w:t xml:space="preserve">Назначение теста: Диагностика типа мышления респондента.                                      </w:t>
      </w:r>
    </w:p>
    <w:p w14:paraId="60CA96A8" w14:textId="77777777" w:rsidR="000D00C6" w:rsidRDefault="000D00C6" w:rsidP="000D00C6">
      <w:pPr>
        <w:spacing w:line="360" w:lineRule="auto"/>
        <w:ind w:left="284" w:firstLine="709"/>
        <w:jc w:val="both"/>
        <w:rPr>
          <w:b/>
        </w:rPr>
      </w:pPr>
      <w:r>
        <w:t>Инструкция к тесту: 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p>
    <w:p w14:paraId="5702A430" w14:textId="77777777" w:rsidR="002207E9" w:rsidRPr="00EA29BF" w:rsidRDefault="002207E9" w:rsidP="0089472C">
      <w:pPr>
        <w:spacing w:line="360" w:lineRule="auto"/>
        <w:ind w:left="993"/>
      </w:pPr>
      <w:r w:rsidRPr="00EA29BF">
        <w:t>1. Мне легче что-либо сделать самому, чем объяснить другому.                                                                                                  2. Мне интересно было бы составлять компьютерные программы.                                                                                            3. Я люблю читать книги.                                                                                                                                                               4. Мне нравится живопись, скульптура, архитектура.                                                                                                                      5. Даже в отлаженном деле я стараюсь что-то улучшить.                                                                                                             6. Я лучше понимаю, если мне объясняют на предметах или рисунках.                                                                                   7. Я люблю играть в шахматы.                                                                                                                                                             8. Я легко излагаю свои мысли как в устной, так и в письменной форме.                                                                               9. Когда я читаю книгу, я зрительно представляю себе ее героев.                                                                                             10. Я предпочитаю самостоятельно планировать свою работу.                                                                                           11. Мне нравится все делать своими руками.                                                                                                                                12. В детстве я создавал (а) свой шифр для переписки с друзьями.                                                                                    13. Я придаю большое значение сказанному слову.                                                                                                                 14. Знакомые мелодии часто вызывают у меня воспоминания.                                                                                           15. Разнообразные увлечения делают жизнь человека богаче и ярче.                                                                               16. При решении задачи мне легче идти методом проб и ошибок.                                                                                       17. Мне интересно разбираться в природе физических явлений.                                                                                       18. Мне интересна работа ведущего теле-радиопрограмм, журналиста.                                                                            19. Мне легко представить предмет или животное, которых нет в природе.                                                                  20. Мне больше нравится процесс деятельности, чем сам результат.                                                                                 21. Мне нравилось в детстве собирать конструктор из деталей.                                                                                         22. Я предпочитаю точные науки (математику, физику).</w:t>
      </w:r>
    </w:p>
    <w:p w14:paraId="1B61BAA1" w14:textId="77777777" w:rsidR="002207E9" w:rsidRPr="00EA29BF" w:rsidRDefault="002207E9" w:rsidP="0089472C">
      <w:pPr>
        <w:spacing w:line="360" w:lineRule="auto"/>
        <w:ind w:left="993"/>
      </w:pPr>
      <w:r w:rsidRPr="00EA29BF">
        <w:t>23. Меня восхищает точность и глубина некоторых стихотворений.</w:t>
      </w:r>
    </w:p>
    <w:p w14:paraId="0F416944" w14:textId="77777777" w:rsidR="002207E9" w:rsidRPr="00EA29BF" w:rsidRDefault="002207E9" w:rsidP="0089472C">
      <w:pPr>
        <w:spacing w:line="360" w:lineRule="auto"/>
        <w:ind w:left="993"/>
      </w:pPr>
      <w:r w:rsidRPr="00EA29BF">
        <w:t>24. Знакомый запах вызывает в моей памяти прошлые события.</w:t>
      </w:r>
    </w:p>
    <w:p w14:paraId="5B7000B6" w14:textId="77777777" w:rsidR="002207E9" w:rsidRPr="00EA29BF" w:rsidRDefault="002207E9" w:rsidP="0089472C">
      <w:pPr>
        <w:spacing w:line="360" w:lineRule="auto"/>
        <w:ind w:left="993"/>
      </w:pPr>
      <w:r w:rsidRPr="00EA29BF">
        <w:t>25. Мне трудно подчинять свою жизнь определенной системе.</w:t>
      </w:r>
    </w:p>
    <w:p w14:paraId="72D829FE" w14:textId="77777777" w:rsidR="002207E9" w:rsidRPr="00EA29BF" w:rsidRDefault="002207E9" w:rsidP="0089472C">
      <w:pPr>
        <w:spacing w:line="360" w:lineRule="auto"/>
        <w:ind w:left="993"/>
      </w:pPr>
      <w:r w:rsidRPr="00EA29BF">
        <w:t>26. Когда я слышу музыку, мне хочется танцевать.</w:t>
      </w:r>
    </w:p>
    <w:p w14:paraId="69CFFA58" w14:textId="77777777" w:rsidR="002207E9" w:rsidRPr="00EA29BF" w:rsidRDefault="002207E9" w:rsidP="0089472C">
      <w:pPr>
        <w:spacing w:line="360" w:lineRule="auto"/>
        <w:ind w:left="993"/>
      </w:pPr>
      <w:r w:rsidRPr="00EA29BF">
        <w:t>27. Я понимаю красоту математических формул.</w:t>
      </w:r>
    </w:p>
    <w:p w14:paraId="6AC3F295" w14:textId="77777777" w:rsidR="002207E9" w:rsidRPr="00EA29BF" w:rsidRDefault="002207E9" w:rsidP="0089472C">
      <w:pPr>
        <w:spacing w:line="360" w:lineRule="auto"/>
        <w:ind w:left="993"/>
      </w:pPr>
      <w:r w:rsidRPr="00EA29BF">
        <w:lastRenderedPageBreak/>
        <w:t>28. Мне легко говорить перед любой аудиторией.</w:t>
      </w:r>
    </w:p>
    <w:p w14:paraId="7A3E3E8E" w14:textId="77777777" w:rsidR="002207E9" w:rsidRPr="00EA29BF" w:rsidRDefault="002207E9" w:rsidP="0089472C">
      <w:pPr>
        <w:spacing w:line="360" w:lineRule="auto"/>
        <w:ind w:left="993"/>
      </w:pPr>
      <w:r w:rsidRPr="00EA29BF">
        <w:t>29. Я люблю посещать выставки, спектакли, концерты.</w:t>
      </w:r>
    </w:p>
    <w:p w14:paraId="40F2B42A" w14:textId="77777777" w:rsidR="002207E9" w:rsidRPr="00EA29BF" w:rsidRDefault="002207E9" w:rsidP="0089472C">
      <w:pPr>
        <w:spacing w:line="360" w:lineRule="auto"/>
        <w:ind w:left="993"/>
      </w:pPr>
      <w:r w:rsidRPr="00EA29BF">
        <w:t>30. Я сомневаюсь даже в том, что для других очевидно.</w:t>
      </w:r>
    </w:p>
    <w:p w14:paraId="39F67C5C" w14:textId="77777777" w:rsidR="002207E9" w:rsidRPr="00EA29BF" w:rsidRDefault="002207E9" w:rsidP="0089472C">
      <w:pPr>
        <w:spacing w:line="360" w:lineRule="auto"/>
        <w:ind w:left="993"/>
      </w:pPr>
      <w:r w:rsidRPr="00EA29BF">
        <w:t>31. Я люблю заниматься рукоделием, что-то мастерить.</w:t>
      </w:r>
    </w:p>
    <w:p w14:paraId="400DABBD" w14:textId="77777777" w:rsidR="002207E9" w:rsidRPr="00EA29BF" w:rsidRDefault="002207E9" w:rsidP="0089472C">
      <w:pPr>
        <w:spacing w:line="360" w:lineRule="auto"/>
        <w:ind w:left="993"/>
      </w:pPr>
      <w:r w:rsidRPr="00EA29BF">
        <w:t>32. Мне интересно было бы расшифровать значения древних символов.</w:t>
      </w:r>
    </w:p>
    <w:p w14:paraId="67825517" w14:textId="77777777" w:rsidR="002207E9" w:rsidRPr="00EA29BF" w:rsidRDefault="002207E9" w:rsidP="0089472C">
      <w:pPr>
        <w:spacing w:line="360" w:lineRule="auto"/>
        <w:ind w:left="993"/>
      </w:pPr>
      <w:r w:rsidRPr="00EA29BF">
        <w:t>33. Я легко усваиваю грамматические конструкции языка.</w:t>
      </w:r>
    </w:p>
    <w:p w14:paraId="0E072E9F" w14:textId="77777777" w:rsidR="002207E9" w:rsidRPr="00EA29BF" w:rsidRDefault="002207E9" w:rsidP="0089472C">
      <w:pPr>
        <w:spacing w:line="360" w:lineRule="auto"/>
        <w:ind w:left="993"/>
      </w:pPr>
      <w:r w:rsidRPr="00EA29BF">
        <w:t>34. Я понимаю красоту природы и искусства.</w:t>
      </w:r>
    </w:p>
    <w:p w14:paraId="44944661" w14:textId="77777777" w:rsidR="002207E9" w:rsidRPr="00EA29BF" w:rsidRDefault="002207E9" w:rsidP="0089472C">
      <w:pPr>
        <w:spacing w:line="360" w:lineRule="auto"/>
        <w:ind w:left="993"/>
      </w:pPr>
      <w:r w:rsidRPr="00EA29BF">
        <w:t>35. Не люблю ходить одним и тем же путем.</w:t>
      </w:r>
    </w:p>
    <w:p w14:paraId="075CCF0F" w14:textId="77777777" w:rsidR="002207E9" w:rsidRPr="00EA29BF" w:rsidRDefault="002207E9" w:rsidP="0089472C">
      <w:pPr>
        <w:spacing w:line="360" w:lineRule="auto"/>
        <w:ind w:left="993"/>
      </w:pPr>
      <w:r w:rsidRPr="00EA29BF">
        <w:t>36. Мне нравится работа, требующая физической активности.</w:t>
      </w:r>
    </w:p>
    <w:p w14:paraId="0E80216F" w14:textId="77777777" w:rsidR="002207E9" w:rsidRPr="00EA29BF" w:rsidRDefault="002207E9" w:rsidP="0089472C">
      <w:pPr>
        <w:spacing w:line="360" w:lineRule="auto"/>
        <w:ind w:left="993"/>
      </w:pPr>
      <w:r w:rsidRPr="00EA29BF">
        <w:t>37. Я легко запоминаю формулы, символы, условные обозначения.</w:t>
      </w:r>
    </w:p>
    <w:p w14:paraId="648F4E87" w14:textId="77777777" w:rsidR="002207E9" w:rsidRPr="00EA29BF" w:rsidRDefault="002207E9" w:rsidP="0089472C">
      <w:pPr>
        <w:spacing w:line="360" w:lineRule="auto"/>
        <w:ind w:left="993"/>
      </w:pPr>
      <w:r w:rsidRPr="00EA29BF">
        <w:t>38. Друзья любят слушать, когда я им что-то рассказываю.</w:t>
      </w:r>
    </w:p>
    <w:p w14:paraId="68C47B84" w14:textId="77777777" w:rsidR="002207E9" w:rsidRPr="00EA29BF" w:rsidRDefault="002207E9" w:rsidP="0089472C">
      <w:pPr>
        <w:spacing w:line="360" w:lineRule="auto"/>
        <w:ind w:left="993"/>
      </w:pPr>
      <w:r w:rsidRPr="00EA29BF">
        <w:t>39. Мне легко представить в образах содержание рассказа или фильма.</w:t>
      </w:r>
    </w:p>
    <w:p w14:paraId="54C35510" w14:textId="77777777" w:rsidR="002207E9" w:rsidRPr="00EA29BF" w:rsidRDefault="002207E9" w:rsidP="0089472C">
      <w:pPr>
        <w:spacing w:line="360" w:lineRule="auto"/>
        <w:ind w:left="993"/>
      </w:pPr>
      <w:r w:rsidRPr="00EA29BF">
        <w:t>40. Я не могу успокоиться, пока не доведу свою работу до совершенства.</w:t>
      </w:r>
    </w:p>
    <w:p w14:paraId="64A3260B" w14:textId="77777777" w:rsidR="0089472C" w:rsidRDefault="0089472C" w:rsidP="00EA29BF">
      <w:pPr>
        <w:spacing w:line="360" w:lineRule="auto"/>
        <w:ind w:left="284" w:firstLine="709"/>
        <w:jc w:val="both"/>
        <w:rPr>
          <w:b/>
        </w:rPr>
      </w:pPr>
    </w:p>
    <w:p w14:paraId="61F76F07" w14:textId="77777777" w:rsidR="0089472C" w:rsidRDefault="0089472C" w:rsidP="00EA29BF">
      <w:pPr>
        <w:spacing w:line="360" w:lineRule="auto"/>
        <w:ind w:left="284" w:firstLine="709"/>
        <w:jc w:val="both"/>
        <w:rPr>
          <w:b/>
          <w:i/>
        </w:rPr>
      </w:pPr>
    </w:p>
    <w:p w14:paraId="6C6B431F" w14:textId="77777777" w:rsidR="000D00C6" w:rsidRDefault="000D00C6" w:rsidP="00EA29BF">
      <w:pPr>
        <w:spacing w:line="360" w:lineRule="auto"/>
        <w:ind w:left="284" w:firstLine="709"/>
        <w:jc w:val="both"/>
      </w:pPr>
    </w:p>
    <w:p w14:paraId="69FAE575" w14:textId="77777777" w:rsidR="0089472C" w:rsidRDefault="0089472C" w:rsidP="00EA29BF">
      <w:pPr>
        <w:spacing w:line="360" w:lineRule="auto"/>
        <w:ind w:left="284" w:firstLine="709"/>
        <w:jc w:val="both"/>
      </w:pPr>
    </w:p>
    <w:p w14:paraId="5941BA9B" w14:textId="77777777" w:rsidR="0089472C" w:rsidRDefault="0089472C" w:rsidP="00EA29BF">
      <w:pPr>
        <w:spacing w:line="360" w:lineRule="auto"/>
        <w:ind w:left="284" w:firstLine="709"/>
        <w:jc w:val="both"/>
      </w:pPr>
    </w:p>
    <w:p w14:paraId="49A0A4E0" w14:textId="77777777" w:rsidR="0089472C" w:rsidRDefault="0089472C" w:rsidP="00EA29BF">
      <w:pPr>
        <w:spacing w:line="360" w:lineRule="auto"/>
        <w:ind w:left="284" w:firstLine="709"/>
        <w:jc w:val="both"/>
      </w:pPr>
    </w:p>
    <w:p w14:paraId="32E1F3AD" w14:textId="77777777" w:rsidR="0089472C" w:rsidRDefault="0089472C" w:rsidP="00EA29BF">
      <w:pPr>
        <w:spacing w:line="360" w:lineRule="auto"/>
        <w:ind w:left="284" w:firstLine="709"/>
        <w:jc w:val="both"/>
      </w:pPr>
    </w:p>
    <w:p w14:paraId="214E0692" w14:textId="77777777" w:rsidR="0089472C" w:rsidRDefault="0089472C" w:rsidP="00EA29BF">
      <w:pPr>
        <w:spacing w:line="360" w:lineRule="auto"/>
        <w:ind w:left="284" w:firstLine="709"/>
        <w:jc w:val="both"/>
      </w:pPr>
    </w:p>
    <w:p w14:paraId="495ED6E5" w14:textId="77777777" w:rsidR="0089472C" w:rsidRDefault="0089472C" w:rsidP="00EA29BF">
      <w:pPr>
        <w:spacing w:line="360" w:lineRule="auto"/>
        <w:ind w:left="284" w:firstLine="709"/>
        <w:jc w:val="both"/>
      </w:pPr>
    </w:p>
    <w:p w14:paraId="5666F073" w14:textId="77777777" w:rsidR="0089472C" w:rsidRDefault="0089472C" w:rsidP="00EA29BF">
      <w:pPr>
        <w:spacing w:line="360" w:lineRule="auto"/>
        <w:ind w:left="284" w:firstLine="709"/>
        <w:jc w:val="both"/>
      </w:pPr>
    </w:p>
    <w:p w14:paraId="46233CC6" w14:textId="77777777" w:rsidR="0089472C" w:rsidRDefault="0089472C" w:rsidP="00EA29BF">
      <w:pPr>
        <w:spacing w:line="360" w:lineRule="auto"/>
        <w:ind w:left="284" w:firstLine="709"/>
        <w:jc w:val="both"/>
      </w:pPr>
    </w:p>
    <w:p w14:paraId="50DF5F54" w14:textId="77777777" w:rsidR="0089472C" w:rsidRDefault="0089472C" w:rsidP="00EA29BF">
      <w:pPr>
        <w:spacing w:line="360" w:lineRule="auto"/>
        <w:ind w:left="284" w:firstLine="709"/>
        <w:jc w:val="both"/>
      </w:pPr>
    </w:p>
    <w:p w14:paraId="24590CD5" w14:textId="77777777" w:rsidR="0089472C" w:rsidRDefault="0089472C" w:rsidP="00EA29BF">
      <w:pPr>
        <w:spacing w:line="360" w:lineRule="auto"/>
        <w:ind w:left="284" w:firstLine="709"/>
        <w:jc w:val="both"/>
      </w:pPr>
    </w:p>
    <w:p w14:paraId="074E0FC3" w14:textId="77777777" w:rsidR="0089472C" w:rsidRDefault="0089472C" w:rsidP="00EA29BF">
      <w:pPr>
        <w:spacing w:line="360" w:lineRule="auto"/>
        <w:ind w:left="284" w:firstLine="709"/>
        <w:jc w:val="both"/>
      </w:pPr>
    </w:p>
    <w:p w14:paraId="58BF7126" w14:textId="77777777" w:rsidR="0089472C" w:rsidRDefault="0089472C" w:rsidP="00EA29BF">
      <w:pPr>
        <w:spacing w:line="360" w:lineRule="auto"/>
        <w:ind w:left="284" w:firstLine="709"/>
        <w:jc w:val="both"/>
      </w:pPr>
    </w:p>
    <w:p w14:paraId="43649951" w14:textId="77777777" w:rsidR="0089472C" w:rsidRDefault="0089472C" w:rsidP="00EA29BF">
      <w:pPr>
        <w:spacing w:line="360" w:lineRule="auto"/>
        <w:ind w:left="284" w:firstLine="709"/>
        <w:jc w:val="both"/>
      </w:pPr>
    </w:p>
    <w:p w14:paraId="055AA274" w14:textId="77777777" w:rsidR="000D00C6" w:rsidRDefault="000D00C6" w:rsidP="00EA29BF">
      <w:pPr>
        <w:spacing w:line="360" w:lineRule="auto"/>
        <w:ind w:left="284" w:firstLine="709"/>
        <w:jc w:val="both"/>
      </w:pPr>
    </w:p>
    <w:p w14:paraId="0116F072" w14:textId="77777777" w:rsidR="000D00C6" w:rsidRDefault="000D00C6" w:rsidP="00EA29BF">
      <w:pPr>
        <w:spacing w:line="360" w:lineRule="auto"/>
        <w:ind w:left="284" w:firstLine="709"/>
        <w:jc w:val="both"/>
      </w:pPr>
    </w:p>
    <w:p w14:paraId="6812F0A5" w14:textId="77777777" w:rsidR="000D00C6" w:rsidRDefault="000D00C6" w:rsidP="00EA29BF">
      <w:pPr>
        <w:spacing w:line="360" w:lineRule="auto"/>
        <w:ind w:left="284" w:firstLine="709"/>
        <w:jc w:val="both"/>
      </w:pPr>
    </w:p>
    <w:p w14:paraId="39A6E2BA" w14:textId="77777777" w:rsidR="000D00C6" w:rsidRDefault="000D00C6" w:rsidP="00EA29BF">
      <w:pPr>
        <w:spacing w:line="360" w:lineRule="auto"/>
        <w:ind w:left="284" w:firstLine="709"/>
        <w:jc w:val="both"/>
      </w:pPr>
    </w:p>
    <w:p w14:paraId="5254D761" w14:textId="77777777" w:rsidR="000D00C6" w:rsidRDefault="000D00C6" w:rsidP="00EA29BF">
      <w:pPr>
        <w:spacing w:line="360" w:lineRule="auto"/>
        <w:ind w:left="284" w:firstLine="709"/>
        <w:jc w:val="both"/>
      </w:pPr>
    </w:p>
    <w:p w14:paraId="1BD78DF7" w14:textId="77777777" w:rsidR="0089472C" w:rsidRDefault="0089472C" w:rsidP="00EA29BF">
      <w:pPr>
        <w:spacing w:line="360" w:lineRule="auto"/>
        <w:ind w:left="284" w:firstLine="709"/>
        <w:jc w:val="both"/>
      </w:pPr>
    </w:p>
    <w:p w14:paraId="376DFB85" w14:textId="77777777" w:rsidR="0089472C" w:rsidRPr="002B512C" w:rsidRDefault="0089472C" w:rsidP="00EA29BF">
      <w:pPr>
        <w:spacing w:line="360" w:lineRule="auto"/>
        <w:ind w:left="284" w:firstLine="709"/>
        <w:jc w:val="both"/>
        <w:rPr>
          <w:b/>
        </w:rPr>
      </w:pPr>
      <w:r w:rsidRPr="002B512C">
        <w:rPr>
          <w:b/>
        </w:rPr>
        <w:lastRenderedPageBreak/>
        <w:t>Методика «Дифференциально-диагностический опросник» Е. А. Климова</w:t>
      </w:r>
    </w:p>
    <w:p w14:paraId="1156FF67" w14:textId="77777777" w:rsidR="0089472C" w:rsidRPr="0089472C" w:rsidRDefault="0089472C" w:rsidP="0089472C">
      <w:pPr>
        <w:spacing w:after="200"/>
        <w:jc w:val="both"/>
        <w:rPr>
          <w:rFonts w:eastAsia="Calibri"/>
          <w:lang w:eastAsia="en-US"/>
        </w:rPr>
      </w:pPr>
      <w:r w:rsidRPr="0089472C">
        <w:rPr>
          <w:rFonts w:eastAsia="Calibri"/>
          <w:b/>
          <w:bCs/>
          <w:lang w:eastAsia="en-US"/>
        </w:rPr>
        <w:t>Шкалы: </w:t>
      </w:r>
      <w:r w:rsidRPr="0089472C">
        <w:rPr>
          <w:rFonts w:eastAsia="Calibri"/>
          <w:lang w:eastAsia="en-US"/>
        </w:rPr>
        <w:t>типы профессий - человек-человек, человек-техника, человек-знаковая система, человек-художественный образ, человек-природа Назначение теста</w:t>
      </w:r>
    </w:p>
    <w:p w14:paraId="5190BCFA" w14:textId="77777777" w:rsidR="0089472C" w:rsidRPr="0089472C" w:rsidRDefault="0089472C" w:rsidP="0089472C">
      <w:pPr>
        <w:spacing w:after="200"/>
        <w:jc w:val="both"/>
        <w:rPr>
          <w:rFonts w:eastAsia="Calibri"/>
          <w:b/>
          <w:bCs/>
          <w:lang w:eastAsia="en-US"/>
        </w:rPr>
      </w:pPr>
      <w:r>
        <w:rPr>
          <w:rFonts w:eastAsia="Calibri"/>
          <w:b/>
          <w:bCs/>
          <w:lang w:eastAsia="en-US"/>
        </w:rPr>
        <w:t>Назначение теста</w:t>
      </w:r>
    </w:p>
    <w:p w14:paraId="38AEA341" w14:textId="77777777" w:rsidR="0089472C" w:rsidRPr="0089472C" w:rsidRDefault="0089472C" w:rsidP="0089472C">
      <w:pPr>
        <w:spacing w:after="200"/>
        <w:jc w:val="both"/>
        <w:rPr>
          <w:rFonts w:eastAsia="Calibri"/>
          <w:b/>
          <w:bCs/>
          <w:lang w:eastAsia="en-US"/>
        </w:rPr>
      </w:pPr>
      <w:r w:rsidRPr="0089472C">
        <w:rPr>
          <w:rFonts w:eastAsia="Calibri"/>
          <w:lang w:eastAsia="en-US"/>
        </w:rPr>
        <w:t xml:space="preserve">Методика предназначена для отбора на различные типы профессий в соответствии с классификацией типов профессий </w:t>
      </w:r>
      <w:proofErr w:type="spellStart"/>
      <w:r w:rsidRPr="0089472C">
        <w:rPr>
          <w:rFonts w:eastAsia="Calibri"/>
          <w:lang w:eastAsia="en-US"/>
        </w:rPr>
        <w:t>Е.А.Климова</w:t>
      </w:r>
      <w:proofErr w:type="spellEnd"/>
      <w:r w:rsidRPr="0089472C">
        <w:rPr>
          <w:rFonts w:eastAsia="Calibri"/>
          <w:lang w:eastAsia="en-US"/>
        </w:rPr>
        <w:t>. Можно использовать при профориентации подростков и взрослых. </w:t>
      </w:r>
      <w:r w:rsidRPr="0089472C">
        <w:rPr>
          <w:rFonts w:eastAsia="Calibri"/>
          <w:lang w:eastAsia="en-US"/>
        </w:rPr>
        <w:br/>
      </w:r>
      <w:r w:rsidRPr="0089472C">
        <w:rPr>
          <w:rFonts w:eastAsia="Calibri"/>
          <w:lang w:eastAsia="en-US"/>
        </w:rPr>
        <w:br/>
        <w:t>Испытуемый должен в каждой из 20 пар предлагаемых видов деятельности выбрать только один вид и в соответствующей клетке листа ответов поставить знак « + ». </w:t>
      </w:r>
      <w:r w:rsidRPr="0089472C">
        <w:rPr>
          <w:rFonts w:eastAsia="Calibri"/>
          <w:lang w:eastAsia="en-US"/>
        </w:rPr>
        <w:br/>
      </w:r>
      <w:r w:rsidRPr="0089472C">
        <w:rPr>
          <w:rFonts w:eastAsia="Calibri"/>
          <w:lang w:eastAsia="en-US"/>
        </w:rPr>
        <w:br/>
        <w:t>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 </w:t>
      </w:r>
      <w:r w:rsidRPr="0089472C">
        <w:rPr>
          <w:rFonts w:eastAsia="Calibri"/>
          <w:lang w:eastAsia="en-US"/>
        </w:rPr>
        <w:br/>
      </w:r>
      <w:r w:rsidRPr="0089472C">
        <w:rPr>
          <w:rFonts w:eastAsia="Calibri"/>
          <w:lang w:eastAsia="en-US"/>
        </w:rPr>
        <w:br/>
        <w:t>Возможно использование методики индивидуально и в группе. </w:t>
      </w:r>
      <w:r w:rsidRPr="0089472C">
        <w:rPr>
          <w:rFonts w:eastAsia="Calibri"/>
          <w:lang w:eastAsia="en-US"/>
        </w:rPr>
        <w:br/>
      </w:r>
      <w:r w:rsidRPr="0089472C">
        <w:rPr>
          <w:rFonts w:eastAsia="Calibri"/>
          <w:lang w:eastAsia="en-US"/>
        </w:rPr>
        <w:br/>
        <w:t>Экспериментатор может зачитывать вопросы группе испытуемых, но в этом случае ограничивается время ответа. Такой способ применяется, когда экспериментатор должен работать в ограниченном временном интервале.</w:t>
      </w:r>
      <w:r w:rsidRPr="0089472C">
        <w:rPr>
          <w:rFonts w:eastAsia="Calibri"/>
          <w:lang w:eastAsia="en-US"/>
        </w:rPr>
        <w:br/>
      </w:r>
      <w:r w:rsidRPr="0089472C">
        <w:rPr>
          <w:rFonts w:eastAsia="Calibri"/>
          <w:lang w:eastAsia="en-US"/>
        </w:rPr>
        <w:br/>
      </w:r>
      <w:r w:rsidRPr="0089472C">
        <w:rPr>
          <w:rFonts w:eastAsia="Calibri"/>
          <w:b/>
          <w:bCs/>
          <w:lang w:eastAsia="en-US"/>
        </w:rPr>
        <w:t>Инструкция к тесту</w:t>
      </w:r>
      <w:r w:rsidRPr="0089472C">
        <w:rPr>
          <w:rFonts w:eastAsia="Calibri"/>
          <w:lang w:eastAsia="en-US"/>
        </w:rPr>
        <w:br/>
      </w:r>
      <w:r w:rsidRPr="0089472C">
        <w:rPr>
          <w:rFonts w:eastAsia="Calibri"/>
          <w:lang w:eastAsia="en-US"/>
        </w:rPr>
        <w:br/>
        <w:t>«Предположим,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r w:rsidRPr="0089472C">
        <w:rPr>
          <w:rFonts w:eastAsia="Calibri"/>
          <w:b/>
          <w:bCs/>
          <w:lang w:eastAsia="en-US"/>
        </w:rPr>
        <w:t xml:space="preserve"> </w:t>
      </w:r>
    </w:p>
    <w:p w14:paraId="1EB9C5B0" w14:textId="77777777" w:rsidR="0089472C" w:rsidRPr="0089472C" w:rsidRDefault="0089472C" w:rsidP="0089472C">
      <w:pPr>
        <w:spacing w:after="200"/>
        <w:jc w:val="both"/>
        <w:rPr>
          <w:rFonts w:eastAsia="Calibri"/>
          <w:lang w:eastAsia="en-US"/>
        </w:rPr>
      </w:pPr>
      <w:r w:rsidRPr="0089472C">
        <w:rPr>
          <w:rFonts w:eastAsia="Calibri"/>
          <w:b/>
          <w:bCs/>
          <w:lang w:eastAsia="en-US"/>
        </w:rPr>
        <w:t>ТЕСТ</w:t>
      </w:r>
    </w:p>
    <w:tbl>
      <w:tblPr>
        <w:tblW w:w="98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83"/>
        <w:gridCol w:w="5087"/>
      </w:tblGrid>
      <w:tr w:rsidR="0089472C" w:rsidRPr="0089472C" w14:paraId="30D43C25"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1B8F1" w14:textId="77777777" w:rsidR="0089472C" w:rsidRPr="0089472C" w:rsidRDefault="0089472C" w:rsidP="0089472C">
            <w:pPr>
              <w:spacing w:after="200"/>
              <w:rPr>
                <w:rFonts w:eastAsia="Calibri"/>
                <w:lang w:eastAsia="en-US"/>
              </w:rPr>
            </w:pPr>
            <w:r w:rsidRPr="0089472C">
              <w:rPr>
                <w:rFonts w:eastAsia="Calibri"/>
                <w:lang w:eastAsia="en-US"/>
              </w:rPr>
              <w:t>1а. Ухаживать за животными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0E4BF" w14:textId="77777777" w:rsidR="0089472C" w:rsidRPr="0089472C" w:rsidRDefault="0089472C" w:rsidP="0089472C">
            <w:pPr>
              <w:spacing w:after="200"/>
              <w:rPr>
                <w:rFonts w:eastAsia="Calibri"/>
                <w:lang w:eastAsia="en-US"/>
              </w:rPr>
            </w:pPr>
            <w:r w:rsidRPr="0089472C">
              <w:rPr>
                <w:rFonts w:eastAsia="Calibri"/>
                <w:lang w:eastAsia="en-US"/>
              </w:rPr>
              <w:t>1б. Обслуживать машины, приборы (следить, регулировать)</w:t>
            </w:r>
          </w:p>
        </w:tc>
      </w:tr>
      <w:tr w:rsidR="0089472C" w:rsidRPr="0089472C" w14:paraId="157E9F81"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4193A" w14:textId="77777777" w:rsidR="0089472C" w:rsidRPr="0089472C" w:rsidRDefault="0089472C" w:rsidP="0089472C">
            <w:pPr>
              <w:spacing w:after="200"/>
              <w:rPr>
                <w:rFonts w:eastAsia="Calibri"/>
                <w:lang w:eastAsia="en-US"/>
              </w:rPr>
            </w:pPr>
            <w:r w:rsidRPr="0089472C">
              <w:rPr>
                <w:rFonts w:eastAsia="Calibri"/>
                <w:lang w:eastAsia="en-US"/>
              </w:rPr>
              <w:t>2а. Помогать больным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8B257" w14:textId="77777777" w:rsidR="0089472C" w:rsidRPr="0089472C" w:rsidRDefault="0089472C" w:rsidP="0089472C">
            <w:pPr>
              <w:spacing w:after="200"/>
              <w:rPr>
                <w:rFonts w:eastAsia="Calibri"/>
                <w:lang w:eastAsia="en-US"/>
              </w:rPr>
            </w:pPr>
            <w:r w:rsidRPr="0089472C">
              <w:rPr>
                <w:rFonts w:eastAsia="Calibri"/>
                <w:lang w:eastAsia="en-US"/>
              </w:rPr>
              <w:t>2б. Составлять таблицы, схемы, программы для вычислительных машин</w:t>
            </w:r>
          </w:p>
        </w:tc>
      </w:tr>
      <w:tr w:rsidR="0089472C" w:rsidRPr="0089472C" w14:paraId="27F48FB2"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9E0EB" w14:textId="77777777" w:rsidR="0089472C" w:rsidRPr="0089472C" w:rsidRDefault="0089472C" w:rsidP="0089472C">
            <w:pPr>
              <w:spacing w:after="200"/>
              <w:rPr>
                <w:rFonts w:eastAsia="Calibri"/>
                <w:lang w:eastAsia="en-US"/>
              </w:rPr>
            </w:pPr>
            <w:r w:rsidRPr="0089472C">
              <w:rPr>
                <w:rFonts w:eastAsia="Calibri"/>
                <w:lang w:eastAsia="en-US"/>
              </w:rPr>
              <w:t>За. Следить за качеством книжных иллюстраций, плакатов, художественных открыток, грампластинок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F67508" w14:textId="77777777" w:rsidR="0089472C" w:rsidRPr="0089472C" w:rsidRDefault="0089472C" w:rsidP="0089472C">
            <w:pPr>
              <w:spacing w:after="200"/>
              <w:rPr>
                <w:rFonts w:eastAsia="Calibri"/>
                <w:lang w:eastAsia="en-US"/>
              </w:rPr>
            </w:pPr>
            <w:r w:rsidRPr="0089472C">
              <w:rPr>
                <w:rFonts w:eastAsia="Calibri"/>
                <w:lang w:eastAsia="en-US"/>
              </w:rPr>
              <w:t>3б. Следить за состоянием, развитием растений</w:t>
            </w:r>
          </w:p>
        </w:tc>
      </w:tr>
      <w:tr w:rsidR="0089472C" w:rsidRPr="0089472C" w14:paraId="4ADE5DAD"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966B2" w14:textId="77777777" w:rsidR="0089472C" w:rsidRPr="0089472C" w:rsidRDefault="0089472C" w:rsidP="0089472C">
            <w:pPr>
              <w:spacing w:after="200"/>
              <w:rPr>
                <w:rFonts w:eastAsia="Calibri"/>
                <w:lang w:eastAsia="en-US"/>
              </w:rPr>
            </w:pPr>
            <w:r w:rsidRPr="0089472C">
              <w:rPr>
                <w:rFonts w:eastAsia="Calibri"/>
                <w:lang w:eastAsia="en-US"/>
              </w:rPr>
              <w:t>4а. Обрабатывать материалы (дерево, ткань, металл, пластмассу и т.п.)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59BFE" w14:textId="77777777" w:rsidR="0089472C" w:rsidRPr="0089472C" w:rsidRDefault="0089472C" w:rsidP="0089472C">
            <w:pPr>
              <w:spacing w:after="200"/>
              <w:rPr>
                <w:rFonts w:eastAsia="Calibri"/>
                <w:lang w:eastAsia="en-US"/>
              </w:rPr>
            </w:pPr>
            <w:r w:rsidRPr="0089472C">
              <w:rPr>
                <w:rFonts w:eastAsia="Calibri"/>
                <w:lang w:eastAsia="en-US"/>
              </w:rPr>
              <w:t>4б. Доводить Товары до потребителя, рекламировать, продавать</w:t>
            </w:r>
          </w:p>
        </w:tc>
      </w:tr>
      <w:tr w:rsidR="0089472C" w:rsidRPr="0089472C" w14:paraId="0FC94E03"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BCA02C" w14:textId="77777777" w:rsidR="0089472C" w:rsidRPr="0089472C" w:rsidRDefault="0089472C" w:rsidP="0089472C">
            <w:pPr>
              <w:spacing w:after="200"/>
              <w:rPr>
                <w:rFonts w:eastAsia="Calibri"/>
                <w:lang w:eastAsia="en-US"/>
              </w:rPr>
            </w:pPr>
            <w:r w:rsidRPr="0089472C">
              <w:rPr>
                <w:rFonts w:eastAsia="Calibri"/>
                <w:lang w:eastAsia="en-US"/>
              </w:rPr>
              <w:t>5а. Обсуждать научно-популярные книги, статьи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98829" w14:textId="77777777" w:rsidR="0089472C" w:rsidRPr="0089472C" w:rsidRDefault="0089472C" w:rsidP="0089472C">
            <w:pPr>
              <w:spacing w:after="200"/>
              <w:rPr>
                <w:rFonts w:eastAsia="Calibri"/>
                <w:lang w:eastAsia="en-US"/>
              </w:rPr>
            </w:pPr>
            <w:r w:rsidRPr="0089472C">
              <w:rPr>
                <w:rFonts w:eastAsia="Calibri"/>
                <w:lang w:eastAsia="en-US"/>
              </w:rPr>
              <w:t>5б. Обсуждать художественные книги (или пьесы, концерты)</w:t>
            </w:r>
          </w:p>
        </w:tc>
      </w:tr>
      <w:tr w:rsidR="0089472C" w:rsidRPr="0089472C" w14:paraId="39F3BA5C"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276A6" w14:textId="77777777" w:rsidR="0089472C" w:rsidRPr="0089472C" w:rsidRDefault="0089472C" w:rsidP="0089472C">
            <w:pPr>
              <w:spacing w:after="200"/>
              <w:rPr>
                <w:rFonts w:eastAsia="Calibri"/>
                <w:lang w:eastAsia="en-US"/>
              </w:rPr>
            </w:pPr>
            <w:r w:rsidRPr="0089472C">
              <w:rPr>
                <w:rFonts w:eastAsia="Calibri"/>
                <w:lang w:eastAsia="en-US"/>
              </w:rPr>
              <w:t>6а. Выращивать молодняк (животных какой-либо породы)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E8291" w14:textId="77777777" w:rsidR="0089472C" w:rsidRPr="0089472C" w:rsidRDefault="0089472C" w:rsidP="0089472C">
            <w:pPr>
              <w:spacing w:after="200"/>
              <w:rPr>
                <w:rFonts w:eastAsia="Calibri"/>
                <w:lang w:eastAsia="en-US"/>
              </w:rPr>
            </w:pPr>
            <w:r w:rsidRPr="0089472C">
              <w:rPr>
                <w:rFonts w:eastAsia="Calibri"/>
                <w:lang w:eastAsia="en-US"/>
              </w:rPr>
              <w:t>6б. Тренировать товарищей (или младших) в выполнении каких-либо действий (трудовых, учебных, спортивных)</w:t>
            </w:r>
          </w:p>
        </w:tc>
      </w:tr>
      <w:tr w:rsidR="0089472C" w:rsidRPr="0089472C" w14:paraId="60E31DA2"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1326A" w14:textId="77777777" w:rsidR="0089472C" w:rsidRPr="0089472C" w:rsidRDefault="0089472C" w:rsidP="0089472C">
            <w:pPr>
              <w:spacing w:after="200"/>
              <w:rPr>
                <w:rFonts w:eastAsia="Calibri"/>
                <w:lang w:eastAsia="en-US"/>
              </w:rPr>
            </w:pPr>
            <w:r w:rsidRPr="0089472C">
              <w:rPr>
                <w:rFonts w:eastAsia="Calibri"/>
                <w:lang w:eastAsia="en-US"/>
              </w:rPr>
              <w:t xml:space="preserve">7а. Копировать рисунки, изображения (или </w:t>
            </w:r>
            <w:r w:rsidRPr="0089472C">
              <w:rPr>
                <w:rFonts w:eastAsia="Calibri"/>
                <w:lang w:eastAsia="en-US"/>
              </w:rPr>
              <w:lastRenderedPageBreak/>
              <w:t>настраивать музыкальные инструменты)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7E1EE" w14:textId="77777777" w:rsidR="0089472C" w:rsidRPr="0089472C" w:rsidRDefault="0089472C" w:rsidP="0089472C">
            <w:pPr>
              <w:spacing w:after="200"/>
              <w:rPr>
                <w:rFonts w:eastAsia="Calibri"/>
                <w:lang w:eastAsia="en-US"/>
              </w:rPr>
            </w:pPr>
            <w:r w:rsidRPr="0089472C">
              <w:rPr>
                <w:rFonts w:eastAsia="Calibri"/>
                <w:lang w:eastAsia="en-US"/>
              </w:rPr>
              <w:lastRenderedPageBreak/>
              <w:t xml:space="preserve">7б. Управлять каким-либо грузовым (подъемным или транспортным) средством – </w:t>
            </w:r>
            <w:r w:rsidRPr="0089472C">
              <w:rPr>
                <w:rFonts w:eastAsia="Calibri"/>
                <w:lang w:eastAsia="en-US"/>
              </w:rPr>
              <w:lastRenderedPageBreak/>
              <w:t>подъемным краном, трактором, тепловозом и др.</w:t>
            </w:r>
          </w:p>
        </w:tc>
      </w:tr>
      <w:tr w:rsidR="0089472C" w:rsidRPr="0089472C" w14:paraId="12338997"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4B635" w14:textId="77777777" w:rsidR="0089472C" w:rsidRPr="0089472C" w:rsidRDefault="0089472C" w:rsidP="0089472C">
            <w:pPr>
              <w:spacing w:after="200"/>
              <w:rPr>
                <w:rFonts w:eastAsia="Calibri"/>
                <w:lang w:eastAsia="en-US"/>
              </w:rPr>
            </w:pPr>
            <w:r w:rsidRPr="0089472C">
              <w:rPr>
                <w:rFonts w:eastAsia="Calibri"/>
                <w:lang w:eastAsia="en-US"/>
              </w:rPr>
              <w:lastRenderedPageBreak/>
              <w:t>8а. Сообщать, разъяснять людям нужные им сведения (в справочном бюро, на экскурсии и т.д.)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EC760" w14:textId="77777777" w:rsidR="0089472C" w:rsidRPr="0089472C" w:rsidRDefault="0089472C" w:rsidP="0089472C">
            <w:pPr>
              <w:spacing w:after="200"/>
              <w:rPr>
                <w:rFonts w:eastAsia="Calibri"/>
                <w:lang w:eastAsia="en-US"/>
              </w:rPr>
            </w:pPr>
            <w:r w:rsidRPr="0089472C">
              <w:rPr>
                <w:rFonts w:eastAsia="Calibri"/>
                <w:lang w:eastAsia="en-US"/>
              </w:rPr>
              <w:t>8б. Оформлять выставки, витрины (или участвовать в подготовке пьес, концертов)</w:t>
            </w:r>
          </w:p>
        </w:tc>
      </w:tr>
      <w:tr w:rsidR="0089472C" w:rsidRPr="0089472C" w14:paraId="357EAF3F"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225EB" w14:textId="77777777" w:rsidR="0089472C" w:rsidRPr="0089472C" w:rsidRDefault="0089472C" w:rsidP="0089472C">
            <w:pPr>
              <w:spacing w:after="200"/>
              <w:rPr>
                <w:rFonts w:eastAsia="Calibri"/>
                <w:lang w:eastAsia="en-US"/>
              </w:rPr>
            </w:pPr>
            <w:r w:rsidRPr="0089472C">
              <w:rPr>
                <w:rFonts w:eastAsia="Calibri"/>
                <w:lang w:eastAsia="en-US"/>
              </w:rPr>
              <w:t>9а. Ремонтировать вещи, изделия (одежду, технику), жилище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58DD3" w14:textId="77777777" w:rsidR="0089472C" w:rsidRPr="0089472C" w:rsidRDefault="0089472C" w:rsidP="0089472C">
            <w:pPr>
              <w:spacing w:after="200"/>
              <w:rPr>
                <w:rFonts w:eastAsia="Calibri"/>
                <w:lang w:eastAsia="en-US"/>
              </w:rPr>
            </w:pPr>
            <w:r w:rsidRPr="0089472C">
              <w:rPr>
                <w:rFonts w:eastAsia="Calibri"/>
                <w:lang w:eastAsia="en-US"/>
              </w:rPr>
              <w:t>9б. Искать и исправлять ошибки в текстах, таблицах, рисунках</w:t>
            </w:r>
          </w:p>
        </w:tc>
      </w:tr>
      <w:tr w:rsidR="0089472C" w:rsidRPr="0089472C" w14:paraId="2C39BCFB"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5C453" w14:textId="77777777" w:rsidR="0089472C" w:rsidRPr="0089472C" w:rsidRDefault="0089472C" w:rsidP="0089472C">
            <w:pPr>
              <w:spacing w:after="200"/>
              <w:rPr>
                <w:rFonts w:eastAsia="Calibri"/>
                <w:lang w:eastAsia="en-US"/>
              </w:rPr>
            </w:pPr>
            <w:r w:rsidRPr="0089472C">
              <w:rPr>
                <w:rFonts w:eastAsia="Calibri"/>
                <w:lang w:eastAsia="en-US"/>
              </w:rPr>
              <w:t>10а. Лечить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98615" w14:textId="77777777" w:rsidR="0089472C" w:rsidRPr="0089472C" w:rsidRDefault="0089472C" w:rsidP="0089472C">
            <w:pPr>
              <w:spacing w:after="200"/>
              <w:rPr>
                <w:rFonts w:eastAsia="Calibri"/>
                <w:lang w:eastAsia="en-US"/>
              </w:rPr>
            </w:pPr>
            <w:r w:rsidRPr="0089472C">
              <w:rPr>
                <w:rFonts w:eastAsia="Calibri"/>
                <w:lang w:eastAsia="en-US"/>
              </w:rPr>
              <w:t>10б. Выполнять вычисления, расчеты</w:t>
            </w:r>
          </w:p>
        </w:tc>
      </w:tr>
      <w:tr w:rsidR="0089472C" w:rsidRPr="0089472C" w14:paraId="077038EC"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13AB7F" w14:textId="77777777" w:rsidR="0089472C" w:rsidRPr="0089472C" w:rsidRDefault="0089472C" w:rsidP="0089472C">
            <w:pPr>
              <w:spacing w:after="200"/>
              <w:rPr>
                <w:rFonts w:eastAsia="Calibri"/>
                <w:lang w:eastAsia="en-US"/>
              </w:rPr>
            </w:pPr>
            <w:r w:rsidRPr="0089472C">
              <w:rPr>
                <w:rFonts w:eastAsia="Calibri"/>
                <w:lang w:eastAsia="en-US"/>
              </w:rPr>
              <w:t>11а. Выводить новые сорта растений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6F776" w14:textId="77777777" w:rsidR="0089472C" w:rsidRPr="0089472C" w:rsidRDefault="0089472C" w:rsidP="0089472C">
            <w:pPr>
              <w:spacing w:after="200"/>
              <w:rPr>
                <w:rFonts w:eastAsia="Calibri"/>
                <w:lang w:eastAsia="en-US"/>
              </w:rPr>
            </w:pPr>
            <w:r w:rsidRPr="0089472C">
              <w:rPr>
                <w:rFonts w:eastAsia="Calibri"/>
                <w:lang w:eastAsia="en-US"/>
              </w:rPr>
              <w:t>11б. Конструировать, проектировать новые виды промышленных изделий (машины, одежду, дома, продукты питания и т.п.)</w:t>
            </w:r>
          </w:p>
        </w:tc>
      </w:tr>
      <w:tr w:rsidR="0089472C" w:rsidRPr="0089472C" w14:paraId="1F85D904"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45B0C" w14:textId="77777777" w:rsidR="0089472C" w:rsidRPr="0089472C" w:rsidRDefault="0089472C" w:rsidP="0089472C">
            <w:pPr>
              <w:spacing w:after="200"/>
              <w:rPr>
                <w:rFonts w:eastAsia="Calibri"/>
                <w:lang w:eastAsia="en-US"/>
              </w:rPr>
            </w:pPr>
            <w:r w:rsidRPr="0089472C">
              <w:rPr>
                <w:rFonts w:eastAsia="Calibri"/>
                <w:lang w:eastAsia="en-US"/>
              </w:rPr>
              <w:t>12а. Разбирать споры, ссоры между людьми, убеждать, разъяснять, наказывать, поощрять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5C6BC" w14:textId="77777777" w:rsidR="0089472C" w:rsidRPr="0089472C" w:rsidRDefault="0089472C" w:rsidP="0089472C">
            <w:pPr>
              <w:spacing w:after="200"/>
              <w:rPr>
                <w:rFonts w:eastAsia="Calibri"/>
                <w:lang w:eastAsia="en-US"/>
              </w:rPr>
            </w:pPr>
            <w:r w:rsidRPr="0089472C">
              <w:rPr>
                <w:rFonts w:eastAsia="Calibri"/>
                <w:lang w:eastAsia="en-US"/>
              </w:rPr>
              <w:br/>
              <w:t>  12б. Разбираться в чертежах, схемах, таблицах (проверять, уточнять, приводить в порядок)</w:t>
            </w:r>
          </w:p>
        </w:tc>
      </w:tr>
      <w:tr w:rsidR="0089472C" w:rsidRPr="0089472C" w14:paraId="4D75EEF5"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32333" w14:textId="77777777" w:rsidR="0089472C" w:rsidRPr="0089472C" w:rsidRDefault="0089472C" w:rsidP="0089472C">
            <w:pPr>
              <w:spacing w:after="200"/>
              <w:rPr>
                <w:rFonts w:eastAsia="Calibri"/>
                <w:lang w:eastAsia="en-US"/>
              </w:rPr>
            </w:pPr>
            <w:r w:rsidRPr="0089472C">
              <w:rPr>
                <w:rFonts w:eastAsia="Calibri"/>
                <w:lang w:eastAsia="en-US"/>
              </w:rPr>
              <w:t>13а. Наблюдать, изучать работу кружков художественной самодеятельности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A56EF" w14:textId="77777777" w:rsidR="0089472C" w:rsidRPr="0089472C" w:rsidRDefault="0089472C" w:rsidP="0089472C">
            <w:pPr>
              <w:spacing w:after="200"/>
              <w:rPr>
                <w:rFonts w:eastAsia="Calibri"/>
                <w:lang w:eastAsia="en-US"/>
              </w:rPr>
            </w:pPr>
            <w:r w:rsidRPr="0089472C">
              <w:rPr>
                <w:rFonts w:eastAsia="Calibri"/>
                <w:lang w:eastAsia="en-US"/>
              </w:rPr>
              <w:t>13б. Наблюдать, изучать жизнь микробов</w:t>
            </w:r>
          </w:p>
        </w:tc>
      </w:tr>
      <w:tr w:rsidR="0089472C" w:rsidRPr="0089472C" w14:paraId="4867E7F4"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D0891" w14:textId="77777777" w:rsidR="0089472C" w:rsidRPr="0089472C" w:rsidRDefault="0089472C" w:rsidP="0089472C">
            <w:pPr>
              <w:spacing w:after="200"/>
              <w:rPr>
                <w:rFonts w:eastAsia="Calibri"/>
                <w:lang w:eastAsia="en-US"/>
              </w:rPr>
            </w:pPr>
            <w:r w:rsidRPr="0089472C">
              <w:rPr>
                <w:rFonts w:eastAsia="Calibri"/>
                <w:lang w:eastAsia="en-US"/>
              </w:rPr>
              <w:br/>
              <w:t>14а. Обслуживать, налаживать медицинские приборы, аппараты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E7B2A" w14:textId="77777777" w:rsidR="0089472C" w:rsidRPr="0089472C" w:rsidRDefault="0089472C" w:rsidP="0089472C">
            <w:pPr>
              <w:spacing w:after="200"/>
              <w:rPr>
                <w:rFonts w:eastAsia="Calibri"/>
                <w:lang w:eastAsia="en-US"/>
              </w:rPr>
            </w:pPr>
            <w:r w:rsidRPr="0089472C">
              <w:rPr>
                <w:rFonts w:eastAsia="Calibri"/>
                <w:lang w:eastAsia="en-US"/>
              </w:rPr>
              <w:t>14б. Оказывать людям медицинскую помощь при ранениях, ушибах, ожогах и т.п.</w:t>
            </w:r>
          </w:p>
        </w:tc>
      </w:tr>
      <w:tr w:rsidR="0089472C" w:rsidRPr="0089472C" w14:paraId="4481EDD2"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A527B" w14:textId="77777777" w:rsidR="0089472C" w:rsidRPr="0089472C" w:rsidRDefault="0089472C" w:rsidP="0089472C">
            <w:pPr>
              <w:spacing w:after="200"/>
              <w:rPr>
                <w:rFonts w:eastAsia="Calibri"/>
                <w:lang w:eastAsia="en-US"/>
              </w:rPr>
            </w:pPr>
            <w:r w:rsidRPr="0089472C">
              <w:rPr>
                <w:rFonts w:eastAsia="Calibri"/>
                <w:lang w:eastAsia="en-US"/>
              </w:rPr>
              <w:t>156. Художественно описывать, изображать события (наблюдаемые и представляемые)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7B2687" w14:textId="77777777" w:rsidR="0089472C" w:rsidRPr="0089472C" w:rsidRDefault="0089472C" w:rsidP="0089472C">
            <w:pPr>
              <w:spacing w:after="200"/>
              <w:rPr>
                <w:rFonts w:eastAsia="Calibri"/>
                <w:lang w:eastAsia="en-US"/>
              </w:rPr>
            </w:pPr>
            <w:r w:rsidRPr="0089472C">
              <w:rPr>
                <w:rFonts w:eastAsia="Calibri"/>
                <w:lang w:eastAsia="en-US"/>
              </w:rPr>
              <w:t>15а. Составлять точные описания-отчеты о наблюдаемых явлениях, событиях, измеряемых объектах и др.</w:t>
            </w:r>
          </w:p>
        </w:tc>
      </w:tr>
      <w:tr w:rsidR="0089472C" w:rsidRPr="0089472C" w14:paraId="1FC2F79F"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D76E4" w14:textId="77777777" w:rsidR="0089472C" w:rsidRPr="0089472C" w:rsidRDefault="0089472C" w:rsidP="0089472C">
            <w:pPr>
              <w:spacing w:after="200"/>
              <w:rPr>
                <w:rFonts w:eastAsia="Calibri"/>
                <w:lang w:eastAsia="en-US"/>
              </w:rPr>
            </w:pPr>
            <w:r w:rsidRPr="0089472C">
              <w:rPr>
                <w:rFonts w:eastAsia="Calibri"/>
                <w:lang w:eastAsia="en-US"/>
              </w:rPr>
              <w:t>16а. Делать лабораторные анализы в больнице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6EE5C" w14:textId="77777777" w:rsidR="0089472C" w:rsidRPr="0089472C" w:rsidRDefault="0089472C" w:rsidP="0089472C">
            <w:pPr>
              <w:spacing w:after="200"/>
              <w:rPr>
                <w:rFonts w:eastAsia="Calibri"/>
                <w:lang w:eastAsia="en-US"/>
              </w:rPr>
            </w:pPr>
            <w:r w:rsidRPr="0089472C">
              <w:rPr>
                <w:rFonts w:eastAsia="Calibri"/>
                <w:lang w:eastAsia="en-US"/>
              </w:rPr>
              <w:t>16б. Принимать, осматривать больных, беседовать с ними, назначать лечение</w:t>
            </w:r>
          </w:p>
        </w:tc>
      </w:tr>
      <w:tr w:rsidR="0089472C" w:rsidRPr="0089472C" w14:paraId="0E1966DF"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24B15" w14:textId="77777777" w:rsidR="0089472C" w:rsidRPr="0089472C" w:rsidRDefault="0089472C" w:rsidP="0089472C">
            <w:pPr>
              <w:spacing w:after="200"/>
              <w:rPr>
                <w:rFonts w:eastAsia="Calibri"/>
                <w:lang w:eastAsia="en-US"/>
              </w:rPr>
            </w:pPr>
            <w:r w:rsidRPr="0089472C">
              <w:rPr>
                <w:rFonts w:eastAsia="Calibri"/>
                <w:lang w:eastAsia="en-US"/>
              </w:rPr>
              <w:t>17а. Красить или расписывать стены помещений, поверхность изделий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72093" w14:textId="77777777" w:rsidR="0089472C" w:rsidRPr="0089472C" w:rsidRDefault="0089472C" w:rsidP="0089472C">
            <w:pPr>
              <w:spacing w:after="200"/>
              <w:rPr>
                <w:rFonts w:eastAsia="Calibri"/>
                <w:lang w:eastAsia="en-US"/>
              </w:rPr>
            </w:pPr>
            <w:r w:rsidRPr="0089472C">
              <w:rPr>
                <w:rFonts w:eastAsia="Calibri"/>
                <w:lang w:eastAsia="en-US"/>
              </w:rPr>
              <w:t>17б. Осуществлять монтаж или сборку машин, приборов</w:t>
            </w:r>
          </w:p>
        </w:tc>
      </w:tr>
      <w:tr w:rsidR="0089472C" w:rsidRPr="0089472C" w14:paraId="6ED0EA82"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C26B7" w14:textId="77777777" w:rsidR="0089472C" w:rsidRPr="0089472C" w:rsidRDefault="0089472C" w:rsidP="0089472C">
            <w:pPr>
              <w:spacing w:after="200"/>
              <w:rPr>
                <w:rFonts w:eastAsia="Calibri"/>
                <w:lang w:eastAsia="en-US"/>
              </w:rPr>
            </w:pPr>
            <w:r w:rsidRPr="0089472C">
              <w:rPr>
                <w:rFonts w:eastAsia="Calibri"/>
                <w:lang w:eastAsia="en-US"/>
              </w:rPr>
              <w:t>18а. Организовать культпоходы сверстников или младших в театры, музеи, экскурсии, туристические походы и т.п.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6330A" w14:textId="77777777" w:rsidR="0089472C" w:rsidRPr="0089472C" w:rsidRDefault="0089472C" w:rsidP="0089472C">
            <w:pPr>
              <w:spacing w:after="200"/>
              <w:rPr>
                <w:rFonts w:eastAsia="Calibri"/>
                <w:lang w:eastAsia="en-US"/>
              </w:rPr>
            </w:pPr>
            <w:r w:rsidRPr="0089472C">
              <w:rPr>
                <w:rFonts w:eastAsia="Calibri"/>
                <w:lang w:eastAsia="en-US"/>
              </w:rPr>
              <w:t>18б. Играть на сцене, принимать участие в концертах</w:t>
            </w:r>
          </w:p>
        </w:tc>
      </w:tr>
      <w:tr w:rsidR="0089472C" w:rsidRPr="0089472C" w14:paraId="194D2123"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1824C" w14:textId="77777777" w:rsidR="0089472C" w:rsidRPr="0089472C" w:rsidRDefault="0089472C" w:rsidP="0089472C">
            <w:pPr>
              <w:spacing w:after="200"/>
              <w:rPr>
                <w:rFonts w:eastAsia="Calibri"/>
                <w:lang w:eastAsia="en-US"/>
              </w:rPr>
            </w:pPr>
            <w:r w:rsidRPr="0089472C">
              <w:rPr>
                <w:rFonts w:eastAsia="Calibri"/>
                <w:lang w:eastAsia="en-US"/>
              </w:rPr>
              <w:t>19а. Изготовлять по чертежам детали, изделия (машины, одежду), строить здания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B08E3B" w14:textId="77777777" w:rsidR="0089472C" w:rsidRPr="0089472C" w:rsidRDefault="0089472C" w:rsidP="0089472C">
            <w:pPr>
              <w:spacing w:after="200"/>
              <w:rPr>
                <w:rFonts w:eastAsia="Calibri"/>
                <w:lang w:eastAsia="en-US"/>
              </w:rPr>
            </w:pPr>
            <w:r w:rsidRPr="0089472C">
              <w:rPr>
                <w:rFonts w:eastAsia="Calibri"/>
                <w:lang w:eastAsia="en-US"/>
              </w:rPr>
              <w:t>19б. Заниматься черчением, копировать чертежи, карты</w:t>
            </w:r>
          </w:p>
        </w:tc>
      </w:tr>
      <w:tr w:rsidR="0089472C" w:rsidRPr="0089472C" w14:paraId="2C54D8C3" w14:textId="77777777" w:rsidTr="008947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CFBEE" w14:textId="77777777" w:rsidR="0089472C" w:rsidRPr="0089472C" w:rsidRDefault="0089472C" w:rsidP="0089472C">
            <w:pPr>
              <w:spacing w:after="200"/>
              <w:rPr>
                <w:rFonts w:eastAsia="Calibri"/>
                <w:lang w:eastAsia="en-US"/>
              </w:rPr>
            </w:pPr>
            <w:r w:rsidRPr="0089472C">
              <w:rPr>
                <w:rFonts w:eastAsia="Calibri"/>
                <w:lang w:eastAsia="en-US"/>
              </w:rPr>
              <w:br/>
              <w:t>20а. Вести борьбу с болезнями растений, с вредителями леса, сада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9A67E" w14:textId="77777777" w:rsidR="0089472C" w:rsidRPr="0089472C" w:rsidRDefault="0089472C" w:rsidP="0089472C">
            <w:pPr>
              <w:spacing w:after="200"/>
              <w:rPr>
                <w:rFonts w:eastAsia="Calibri"/>
                <w:lang w:eastAsia="en-US"/>
              </w:rPr>
            </w:pPr>
            <w:r w:rsidRPr="0089472C">
              <w:rPr>
                <w:rFonts w:eastAsia="Calibri"/>
                <w:lang w:eastAsia="en-US"/>
              </w:rPr>
              <w:t>20б. Работать на клавишных машинах (пишущей машинке, телетайпе, наборной машине и др.)</w:t>
            </w:r>
          </w:p>
        </w:tc>
      </w:tr>
    </w:tbl>
    <w:p w14:paraId="4E0C7207" w14:textId="77777777" w:rsidR="0089472C" w:rsidRPr="0089472C" w:rsidRDefault="0089472C" w:rsidP="0089472C">
      <w:pPr>
        <w:ind w:left="284" w:firstLine="709"/>
        <w:jc w:val="both"/>
        <w:rPr>
          <w:b/>
        </w:rPr>
      </w:pPr>
    </w:p>
    <w:sectPr w:rsidR="0089472C" w:rsidRPr="0089472C" w:rsidSect="002207E9">
      <w:footerReference w:type="default" r:id="rId10"/>
      <w:headerReference w:type="first" r:id="rId11"/>
      <w:pgSz w:w="11906" w:h="16838"/>
      <w:pgMar w:top="1134" w:right="849"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CEE2" w14:textId="77777777" w:rsidR="007C0951" w:rsidRDefault="007C0951" w:rsidP="00A021A8">
      <w:r>
        <w:separator/>
      </w:r>
    </w:p>
  </w:endnote>
  <w:endnote w:type="continuationSeparator" w:id="0">
    <w:p w14:paraId="562D2B83" w14:textId="77777777" w:rsidR="007C0951" w:rsidRDefault="007C0951" w:rsidP="00A0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78606"/>
      <w:docPartObj>
        <w:docPartGallery w:val="Page Numbers (Bottom of Page)"/>
        <w:docPartUnique/>
      </w:docPartObj>
    </w:sdtPr>
    <w:sdtEndPr/>
    <w:sdtContent>
      <w:p w14:paraId="5D15AA3A" w14:textId="77777777" w:rsidR="00DB0064" w:rsidRDefault="00DB0064">
        <w:pPr>
          <w:pStyle w:val="ae"/>
          <w:jc w:val="right"/>
        </w:pPr>
        <w:r>
          <w:fldChar w:fldCharType="begin"/>
        </w:r>
        <w:r>
          <w:instrText>PAGE   \* MERGEFORMAT</w:instrText>
        </w:r>
        <w:r>
          <w:fldChar w:fldCharType="separate"/>
        </w:r>
        <w:r w:rsidR="002D54E1">
          <w:rPr>
            <w:noProof/>
          </w:rPr>
          <w:t>17</w:t>
        </w:r>
        <w:r>
          <w:fldChar w:fldCharType="end"/>
        </w:r>
      </w:p>
    </w:sdtContent>
  </w:sdt>
  <w:p w14:paraId="23306B7B" w14:textId="77777777" w:rsidR="00DB0064" w:rsidRDefault="00DB0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FD45" w14:textId="77777777" w:rsidR="007C0951" w:rsidRDefault="007C0951" w:rsidP="00A021A8">
      <w:r>
        <w:separator/>
      </w:r>
    </w:p>
  </w:footnote>
  <w:footnote w:type="continuationSeparator" w:id="0">
    <w:p w14:paraId="641132A7" w14:textId="77777777" w:rsidR="007C0951" w:rsidRDefault="007C0951" w:rsidP="00A0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B835" w14:textId="77777777" w:rsidR="00DB0064" w:rsidRPr="00F5488A" w:rsidRDefault="00DB0064" w:rsidP="00F5488A">
    <w:pPr>
      <w:pStyle w:val="ac"/>
      <w:jc w:val="right"/>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5A5C"/>
    <w:multiLevelType w:val="multilevel"/>
    <w:tmpl w:val="52DC57F0"/>
    <w:lvl w:ilvl="0">
      <w:start w:val="1"/>
      <w:numFmt w:val="decimal"/>
      <w:lvlText w:val="%1."/>
      <w:lvlJc w:val="left"/>
      <w:pPr>
        <w:tabs>
          <w:tab w:val="num" w:pos="360"/>
        </w:tabs>
        <w:ind w:left="360" w:hanging="360"/>
      </w:pPr>
      <w:rPr>
        <w:b w:val="0"/>
      </w:rPr>
    </w:lvl>
    <w:lvl w:ilvl="1">
      <w:start w:val="3"/>
      <w:numFmt w:val="decimal"/>
      <w:lvlText w:val="%2"/>
      <w:lvlJc w:val="left"/>
      <w:pPr>
        <w:ind w:left="1080" w:hanging="360"/>
      </w:pPr>
      <w:rPr>
        <w:rFonts w:hint="default"/>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065158"/>
    <w:multiLevelType w:val="hybridMultilevel"/>
    <w:tmpl w:val="B62099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B2D99"/>
    <w:multiLevelType w:val="multilevel"/>
    <w:tmpl w:val="F81E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77977"/>
    <w:multiLevelType w:val="multilevel"/>
    <w:tmpl w:val="286C134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50A649BC"/>
    <w:multiLevelType w:val="hybridMultilevel"/>
    <w:tmpl w:val="DC4AC19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F6C0D7F"/>
    <w:multiLevelType w:val="hybridMultilevel"/>
    <w:tmpl w:val="19AE8E9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2952030"/>
    <w:multiLevelType w:val="multilevel"/>
    <w:tmpl w:val="1AA6B7D4"/>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EE86D3E"/>
    <w:multiLevelType w:val="hybridMultilevel"/>
    <w:tmpl w:val="4F945CC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1A8"/>
    <w:rsid w:val="000016B4"/>
    <w:rsid w:val="000314EC"/>
    <w:rsid w:val="000428EB"/>
    <w:rsid w:val="00063778"/>
    <w:rsid w:val="000753C5"/>
    <w:rsid w:val="000B5B6D"/>
    <w:rsid w:val="000D00C6"/>
    <w:rsid w:val="000F114E"/>
    <w:rsid w:val="000F4027"/>
    <w:rsid w:val="00106BC2"/>
    <w:rsid w:val="00120C56"/>
    <w:rsid w:val="00130012"/>
    <w:rsid w:val="00131096"/>
    <w:rsid w:val="00154C42"/>
    <w:rsid w:val="00175EC1"/>
    <w:rsid w:val="00177F8C"/>
    <w:rsid w:val="00187B81"/>
    <w:rsid w:val="001976E0"/>
    <w:rsid w:val="001A3900"/>
    <w:rsid w:val="0020599E"/>
    <w:rsid w:val="00212922"/>
    <w:rsid w:val="002207E9"/>
    <w:rsid w:val="0022306B"/>
    <w:rsid w:val="00237E9F"/>
    <w:rsid w:val="00264196"/>
    <w:rsid w:val="0027764E"/>
    <w:rsid w:val="00296FCF"/>
    <w:rsid w:val="002A7724"/>
    <w:rsid w:val="002B4F39"/>
    <w:rsid w:val="002B512C"/>
    <w:rsid w:val="002C082F"/>
    <w:rsid w:val="002D54E1"/>
    <w:rsid w:val="002E22DF"/>
    <w:rsid w:val="002E5817"/>
    <w:rsid w:val="002F1D88"/>
    <w:rsid w:val="0031263C"/>
    <w:rsid w:val="00315AC9"/>
    <w:rsid w:val="0031624E"/>
    <w:rsid w:val="00322582"/>
    <w:rsid w:val="00344460"/>
    <w:rsid w:val="0035146C"/>
    <w:rsid w:val="0037750E"/>
    <w:rsid w:val="003873C5"/>
    <w:rsid w:val="003A6D91"/>
    <w:rsid w:val="003B5092"/>
    <w:rsid w:val="003D224F"/>
    <w:rsid w:val="003D2DA9"/>
    <w:rsid w:val="003D6DCC"/>
    <w:rsid w:val="003E64D9"/>
    <w:rsid w:val="00436C60"/>
    <w:rsid w:val="004401D2"/>
    <w:rsid w:val="00450AC3"/>
    <w:rsid w:val="004766EA"/>
    <w:rsid w:val="00491EFA"/>
    <w:rsid w:val="004978BD"/>
    <w:rsid w:val="004A2D2B"/>
    <w:rsid w:val="00507594"/>
    <w:rsid w:val="0051222B"/>
    <w:rsid w:val="00544FD3"/>
    <w:rsid w:val="00576C19"/>
    <w:rsid w:val="00580A8C"/>
    <w:rsid w:val="005826D2"/>
    <w:rsid w:val="005950F8"/>
    <w:rsid w:val="005A46DB"/>
    <w:rsid w:val="005B02D2"/>
    <w:rsid w:val="005B3D0A"/>
    <w:rsid w:val="005D64D2"/>
    <w:rsid w:val="005E1F87"/>
    <w:rsid w:val="005E5EE7"/>
    <w:rsid w:val="005F3A1F"/>
    <w:rsid w:val="0062737A"/>
    <w:rsid w:val="00646E64"/>
    <w:rsid w:val="0065504E"/>
    <w:rsid w:val="006670D8"/>
    <w:rsid w:val="006858D8"/>
    <w:rsid w:val="006E724D"/>
    <w:rsid w:val="006F030A"/>
    <w:rsid w:val="00703099"/>
    <w:rsid w:val="007138B0"/>
    <w:rsid w:val="0073075D"/>
    <w:rsid w:val="007424D9"/>
    <w:rsid w:val="007548F8"/>
    <w:rsid w:val="007773CA"/>
    <w:rsid w:val="007873A1"/>
    <w:rsid w:val="007C0951"/>
    <w:rsid w:val="007C7DE0"/>
    <w:rsid w:val="007D1088"/>
    <w:rsid w:val="00813773"/>
    <w:rsid w:val="00816C91"/>
    <w:rsid w:val="00835301"/>
    <w:rsid w:val="00847B96"/>
    <w:rsid w:val="00880312"/>
    <w:rsid w:val="0088564A"/>
    <w:rsid w:val="0089472C"/>
    <w:rsid w:val="00897E20"/>
    <w:rsid w:val="008E0AA4"/>
    <w:rsid w:val="008E460B"/>
    <w:rsid w:val="008F410A"/>
    <w:rsid w:val="00905322"/>
    <w:rsid w:val="00914975"/>
    <w:rsid w:val="00925EDD"/>
    <w:rsid w:val="00934320"/>
    <w:rsid w:val="009607D0"/>
    <w:rsid w:val="00961AB4"/>
    <w:rsid w:val="00963417"/>
    <w:rsid w:val="0096490C"/>
    <w:rsid w:val="009804FC"/>
    <w:rsid w:val="00986F83"/>
    <w:rsid w:val="00996739"/>
    <w:rsid w:val="009C2537"/>
    <w:rsid w:val="009D2E12"/>
    <w:rsid w:val="009E3586"/>
    <w:rsid w:val="009E4F12"/>
    <w:rsid w:val="009F0FA1"/>
    <w:rsid w:val="009F1595"/>
    <w:rsid w:val="009F338B"/>
    <w:rsid w:val="009F34EE"/>
    <w:rsid w:val="00A021A8"/>
    <w:rsid w:val="00A60ABF"/>
    <w:rsid w:val="00AA4EAD"/>
    <w:rsid w:val="00AB410E"/>
    <w:rsid w:val="00AB7A4E"/>
    <w:rsid w:val="00AC7873"/>
    <w:rsid w:val="00B1123C"/>
    <w:rsid w:val="00B47525"/>
    <w:rsid w:val="00B542A1"/>
    <w:rsid w:val="00B70235"/>
    <w:rsid w:val="00B85DA3"/>
    <w:rsid w:val="00BA0282"/>
    <w:rsid w:val="00BA38A6"/>
    <w:rsid w:val="00BA76AF"/>
    <w:rsid w:val="00BD20BF"/>
    <w:rsid w:val="00BD3253"/>
    <w:rsid w:val="00BD72B9"/>
    <w:rsid w:val="00BD797C"/>
    <w:rsid w:val="00BF3D4A"/>
    <w:rsid w:val="00C41105"/>
    <w:rsid w:val="00C42518"/>
    <w:rsid w:val="00CB611A"/>
    <w:rsid w:val="00CC3605"/>
    <w:rsid w:val="00CC444B"/>
    <w:rsid w:val="00CC56FC"/>
    <w:rsid w:val="00CC73DC"/>
    <w:rsid w:val="00CE557A"/>
    <w:rsid w:val="00D42ED9"/>
    <w:rsid w:val="00D51387"/>
    <w:rsid w:val="00D63C38"/>
    <w:rsid w:val="00D65103"/>
    <w:rsid w:val="00DA3FF0"/>
    <w:rsid w:val="00DB0064"/>
    <w:rsid w:val="00DB1133"/>
    <w:rsid w:val="00DC5F58"/>
    <w:rsid w:val="00DF7227"/>
    <w:rsid w:val="00E04118"/>
    <w:rsid w:val="00E17146"/>
    <w:rsid w:val="00E35A50"/>
    <w:rsid w:val="00E7366D"/>
    <w:rsid w:val="00EA0265"/>
    <w:rsid w:val="00EA29BF"/>
    <w:rsid w:val="00ED716D"/>
    <w:rsid w:val="00EF60D1"/>
    <w:rsid w:val="00F0548E"/>
    <w:rsid w:val="00F13359"/>
    <w:rsid w:val="00F215E5"/>
    <w:rsid w:val="00F22C6D"/>
    <w:rsid w:val="00F27F47"/>
    <w:rsid w:val="00F33677"/>
    <w:rsid w:val="00F5488A"/>
    <w:rsid w:val="00F54E6D"/>
    <w:rsid w:val="00F72FBF"/>
    <w:rsid w:val="00F7672D"/>
    <w:rsid w:val="00F76A04"/>
    <w:rsid w:val="00FB0267"/>
    <w:rsid w:val="00FF5364"/>
    <w:rsid w:val="00FF5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1A05"/>
  <w15:docId w15:val="{A54DDC5F-741D-4946-A765-8FE627C1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1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021A8"/>
    <w:pPr>
      <w:widowControl w:val="0"/>
      <w:autoSpaceDE w:val="0"/>
      <w:autoSpaceDN w:val="0"/>
      <w:ind w:left="1482" w:right="223"/>
      <w:jc w:val="center"/>
      <w:outlineLvl w:val="0"/>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1A8"/>
    <w:rPr>
      <w:rFonts w:ascii="Times New Roman" w:eastAsia="Calibri" w:hAnsi="Times New Roman" w:cs="Times New Roman"/>
      <w:b/>
      <w:bCs/>
      <w:sz w:val="28"/>
      <w:szCs w:val="28"/>
      <w:lang w:eastAsia="ru-RU"/>
    </w:rPr>
  </w:style>
  <w:style w:type="paragraph" w:styleId="a3">
    <w:name w:val="Body Text"/>
    <w:basedOn w:val="a"/>
    <w:link w:val="a4"/>
    <w:unhideWhenUsed/>
    <w:rsid w:val="00A021A8"/>
    <w:pPr>
      <w:widowControl w:val="0"/>
      <w:autoSpaceDE w:val="0"/>
      <w:autoSpaceDN w:val="0"/>
    </w:pPr>
    <w:rPr>
      <w:rFonts w:eastAsia="Calibri"/>
      <w:b/>
      <w:bCs/>
      <w:lang w:eastAsia="en-US"/>
    </w:rPr>
  </w:style>
  <w:style w:type="character" w:customStyle="1" w:styleId="a4">
    <w:name w:val="Основной текст Знак"/>
    <w:basedOn w:val="a0"/>
    <w:link w:val="a3"/>
    <w:rsid w:val="00A021A8"/>
    <w:rPr>
      <w:rFonts w:ascii="Times New Roman" w:eastAsia="Calibri" w:hAnsi="Times New Roman" w:cs="Times New Roman"/>
      <w:b/>
      <w:bCs/>
      <w:sz w:val="24"/>
      <w:szCs w:val="24"/>
    </w:rPr>
  </w:style>
  <w:style w:type="paragraph" w:styleId="a5">
    <w:name w:val="List Paragraph"/>
    <w:basedOn w:val="a"/>
    <w:uiPriority w:val="34"/>
    <w:qFormat/>
    <w:rsid w:val="00A021A8"/>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Emphasis"/>
    <w:uiPriority w:val="20"/>
    <w:qFormat/>
    <w:rsid w:val="00A021A8"/>
    <w:rPr>
      <w:i/>
      <w:iCs/>
    </w:rPr>
  </w:style>
  <w:style w:type="paragraph" w:customStyle="1" w:styleId="11">
    <w:name w:val="Абзац списка1"/>
    <w:basedOn w:val="a"/>
    <w:rsid w:val="00A021A8"/>
    <w:pPr>
      <w:widowControl w:val="0"/>
      <w:autoSpaceDE w:val="0"/>
      <w:autoSpaceDN w:val="0"/>
      <w:ind w:left="820" w:hanging="361"/>
    </w:pPr>
    <w:rPr>
      <w:rFonts w:eastAsia="Calibri"/>
      <w:sz w:val="22"/>
      <w:szCs w:val="22"/>
    </w:rPr>
  </w:style>
  <w:style w:type="paragraph" w:styleId="a7">
    <w:name w:val="Normal (Web)"/>
    <w:basedOn w:val="a"/>
    <w:uiPriority w:val="99"/>
    <w:unhideWhenUsed/>
    <w:rsid w:val="00A021A8"/>
    <w:pPr>
      <w:spacing w:before="100" w:beforeAutospacing="1" w:after="100" w:afterAutospacing="1"/>
    </w:pPr>
  </w:style>
  <w:style w:type="character" w:styleId="a8">
    <w:name w:val="Strong"/>
    <w:qFormat/>
    <w:rsid w:val="00A021A8"/>
    <w:rPr>
      <w:rFonts w:cs="Times New Roman"/>
      <w:b/>
      <w:bCs/>
    </w:rPr>
  </w:style>
  <w:style w:type="paragraph" w:styleId="a9">
    <w:name w:val="Balloon Text"/>
    <w:basedOn w:val="a"/>
    <w:link w:val="aa"/>
    <w:uiPriority w:val="99"/>
    <w:semiHidden/>
    <w:unhideWhenUsed/>
    <w:rsid w:val="00A021A8"/>
    <w:rPr>
      <w:rFonts w:ascii="Tahoma" w:hAnsi="Tahoma" w:cs="Tahoma"/>
      <w:sz w:val="16"/>
      <w:szCs w:val="16"/>
    </w:rPr>
  </w:style>
  <w:style w:type="character" w:customStyle="1" w:styleId="aa">
    <w:name w:val="Текст выноски Знак"/>
    <w:basedOn w:val="a0"/>
    <w:link w:val="a9"/>
    <w:uiPriority w:val="99"/>
    <w:semiHidden/>
    <w:rsid w:val="00A021A8"/>
    <w:rPr>
      <w:rFonts w:ascii="Tahoma" w:eastAsia="Times New Roman" w:hAnsi="Tahoma" w:cs="Tahoma"/>
      <w:sz w:val="16"/>
      <w:szCs w:val="16"/>
      <w:lang w:eastAsia="ru-RU"/>
    </w:rPr>
  </w:style>
  <w:style w:type="character" w:styleId="ab">
    <w:name w:val="line number"/>
    <w:basedOn w:val="a0"/>
    <w:uiPriority w:val="99"/>
    <w:semiHidden/>
    <w:unhideWhenUsed/>
    <w:rsid w:val="00A021A8"/>
  </w:style>
  <w:style w:type="paragraph" w:styleId="ac">
    <w:name w:val="header"/>
    <w:basedOn w:val="a"/>
    <w:link w:val="ad"/>
    <w:uiPriority w:val="99"/>
    <w:unhideWhenUsed/>
    <w:rsid w:val="00A021A8"/>
    <w:pPr>
      <w:tabs>
        <w:tab w:val="center" w:pos="4677"/>
        <w:tab w:val="right" w:pos="9355"/>
      </w:tabs>
    </w:pPr>
  </w:style>
  <w:style w:type="character" w:customStyle="1" w:styleId="ad">
    <w:name w:val="Верхний колонтитул Знак"/>
    <w:basedOn w:val="a0"/>
    <w:link w:val="ac"/>
    <w:uiPriority w:val="99"/>
    <w:rsid w:val="00A021A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021A8"/>
    <w:pPr>
      <w:tabs>
        <w:tab w:val="center" w:pos="4677"/>
        <w:tab w:val="right" w:pos="9355"/>
      </w:tabs>
    </w:pPr>
  </w:style>
  <w:style w:type="character" w:customStyle="1" w:styleId="af">
    <w:name w:val="Нижний колонтитул Знак"/>
    <w:basedOn w:val="a0"/>
    <w:link w:val="ae"/>
    <w:uiPriority w:val="99"/>
    <w:rsid w:val="00A021A8"/>
    <w:rPr>
      <w:rFonts w:ascii="Times New Roman" w:eastAsia="Times New Roman" w:hAnsi="Times New Roman" w:cs="Times New Roman"/>
      <w:sz w:val="24"/>
      <w:szCs w:val="24"/>
      <w:lang w:eastAsia="ru-RU"/>
    </w:rPr>
  </w:style>
  <w:style w:type="table" w:styleId="af0">
    <w:name w:val="Table Grid"/>
    <w:basedOn w:val="a1"/>
    <w:uiPriority w:val="59"/>
    <w:unhideWhenUsed/>
    <w:rsid w:val="0034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CC73DC"/>
    <w:pPr>
      <w:jc w:val="center"/>
    </w:pPr>
    <w:rPr>
      <w:b/>
      <w:bCs/>
      <w:sz w:val="28"/>
    </w:rPr>
  </w:style>
  <w:style w:type="character" w:customStyle="1" w:styleId="af2">
    <w:name w:val="Заголовок Знак"/>
    <w:basedOn w:val="a0"/>
    <w:link w:val="af1"/>
    <w:rsid w:val="00CC73DC"/>
    <w:rPr>
      <w:rFonts w:ascii="Times New Roman" w:eastAsia="Times New Roman" w:hAnsi="Times New Roman" w:cs="Times New Roman"/>
      <w:b/>
      <w:bCs/>
      <w:sz w:val="28"/>
      <w:szCs w:val="24"/>
      <w:lang w:eastAsia="ru-RU"/>
    </w:rPr>
  </w:style>
  <w:style w:type="character" w:styleId="af3">
    <w:name w:val="Hyperlink"/>
    <w:basedOn w:val="a0"/>
    <w:uiPriority w:val="99"/>
    <w:unhideWhenUsed/>
    <w:rsid w:val="0088564A"/>
    <w:rPr>
      <w:color w:val="0000FF" w:themeColor="hyperlink"/>
      <w:u w:val="single"/>
    </w:rPr>
  </w:style>
  <w:style w:type="character" w:customStyle="1" w:styleId="hl">
    <w:name w:val="hl"/>
    <w:basedOn w:val="a0"/>
    <w:rsid w:val="005E1F87"/>
  </w:style>
  <w:style w:type="character" w:customStyle="1" w:styleId="jpfdse">
    <w:name w:val="jpfdse"/>
    <w:basedOn w:val="a0"/>
    <w:rsid w:val="0044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4721">
      <w:bodyDiv w:val="1"/>
      <w:marLeft w:val="0"/>
      <w:marRight w:val="0"/>
      <w:marTop w:val="0"/>
      <w:marBottom w:val="0"/>
      <w:divBdr>
        <w:top w:val="none" w:sz="0" w:space="0" w:color="auto"/>
        <w:left w:val="none" w:sz="0" w:space="0" w:color="auto"/>
        <w:bottom w:val="none" w:sz="0" w:space="0" w:color="auto"/>
        <w:right w:val="none" w:sz="0" w:space="0" w:color="auto"/>
      </w:divBdr>
    </w:div>
    <w:div w:id="480736255">
      <w:bodyDiv w:val="1"/>
      <w:marLeft w:val="0"/>
      <w:marRight w:val="0"/>
      <w:marTop w:val="0"/>
      <w:marBottom w:val="0"/>
      <w:divBdr>
        <w:top w:val="none" w:sz="0" w:space="0" w:color="auto"/>
        <w:left w:val="none" w:sz="0" w:space="0" w:color="auto"/>
        <w:bottom w:val="none" w:sz="0" w:space="0" w:color="auto"/>
        <w:right w:val="none" w:sz="0" w:space="0" w:color="auto"/>
      </w:divBdr>
    </w:div>
    <w:div w:id="549072926">
      <w:bodyDiv w:val="1"/>
      <w:marLeft w:val="0"/>
      <w:marRight w:val="0"/>
      <w:marTop w:val="0"/>
      <w:marBottom w:val="0"/>
      <w:divBdr>
        <w:top w:val="none" w:sz="0" w:space="0" w:color="auto"/>
        <w:left w:val="none" w:sz="0" w:space="0" w:color="auto"/>
        <w:bottom w:val="none" w:sz="0" w:space="0" w:color="auto"/>
        <w:right w:val="none" w:sz="0" w:space="0" w:color="auto"/>
      </w:divBdr>
    </w:div>
    <w:div w:id="612707427">
      <w:bodyDiv w:val="1"/>
      <w:marLeft w:val="0"/>
      <w:marRight w:val="0"/>
      <w:marTop w:val="0"/>
      <w:marBottom w:val="0"/>
      <w:divBdr>
        <w:top w:val="none" w:sz="0" w:space="0" w:color="auto"/>
        <w:left w:val="none" w:sz="0" w:space="0" w:color="auto"/>
        <w:bottom w:val="none" w:sz="0" w:space="0" w:color="auto"/>
        <w:right w:val="none" w:sz="0" w:space="0" w:color="auto"/>
      </w:divBdr>
    </w:div>
    <w:div w:id="911239208">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3">
          <w:marLeft w:val="75"/>
          <w:marRight w:val="75"/>
          <w:marTop w:val="75"/>
          <w:marBottom w:val="75"/>
          <w:divBdr>
            <w:top w:val="none" w:sz="0" w:space="0" w:color="auto"/>
            <w:left w:val="none" w:sz="0" w:space="0" w:color="auto"/>
            <w:bottom w:val="none" w:sz="0" w:space="0" w:color="auto"/>
            <w:right w:val="none" w:sz="0" w:space="0" w:color="auto"/>
          </w:divBdr>
          <w:divsChild>
            <w:div w:id="171146479">
              <w:marLeft w:val="0"/>
              <w:marRight w:val="0"/>
              <w:marTop w:val="0"/>
              <w:marBottom w:val="0"/>
              <w:divBdr>
                <w:top w:val="none" w:sz="0" w:space="0" w:color="auto"/>
                <w:left w:val="none" w:sz="0" w:space="0" w:color="auto"/>
                <w:bottom w:val="none" w:sz="0" w:space="0" w:color="auto"/>
                <w:right w:val="none" w:sz="0" w:space="0" w:color="auto"/>
              </w:divBdr>
              <w:divsChild>
                <w:div w:id="20602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4517">
      <w:bodyDiv w:val="1"/>
      <w:marLeft w:val="0"/>
      <w:marRight w:val="0"/>
      <w:marTop w:val="0"/>
      <w:marBottom w:val="0"/>
      <w:divBdr>
        <w:top w:val="none" w:sz="0" w:space="0" w:color="auto"/>
        <w:left w:val="none" w:sz="0" w:space="0" w:color="auto"/>
        <w:bottom w:val="none" w:sz="0" w:space="0" w:color="auto"/>
        <w:right w:val="none" w:sz="0" w:space="0" w:color="auto"/>
      </w:divBdr>
    </w:div>
    <w:div w:id="1682271133">
      <w:bodyDiv w:val="1"/>
      <w:marLeft w:val="0"/>
      <w:marRight w:val="0"/>
      <w:marTop w:val="0"/>
      <w:marBottom w:val="0"/>
      <w:divBdr>
        <w:top w:val="none" w:sz="0" w:space="0" w:color="auto"/>
        <w:left w:val="none" w:sz="0" w:space="0" w:color="auto"/>
        <w:bottom w:val="none" w:sz="0" w:space="0" w:color="auto"/>
        <w:right w:val="none" w:sz="0" w:space="0" w:color="auto"/>
      </w:divBdr>
    </w:div>
    <w:div w:id="1895503622">
      <w:bodyDiv w:val="1"/>
      <w:marLeft w:val="0"/>
      <w:marRight w:val="0"/>
      <w:marTop w:val="0"/>
      <w:marBottom w:val="0"/>
      <w:divBdr>
        <w:top w:val="none" w:sz="0" w:space="0" w:color="auto"/>
        <w:left w:val="none" w:sz="0" w:space="0" w:color="auto"/>
        <w:bottom w:val="none" w:sz="0" w:space="0" w:color="auto"/>
        <w:right w:val="none" w:sz="0" w:space="0" w:color="auto"/>
      </w:divBdr>
      <w:divsChild>
        <w:div w:id="54549928">
          <w:marLeft w:val="0"/>
          <w:marRight w:val="0"/>
          <w:marTop w:val="0"/>
          <w:marBottom w:val="0"/>
          <w:divBdr>
            <w:top w:val="none" w:sz="0" w:space="0" w:color="auto"/>
            <w:left w:val="none" w:sz="0" w:space="0" w:color="auto"/>
            <w:bottom w:val="none" w:sz="0" w:space="0" w:color="auto"/>
            <w:right w:val="none" w:sz="0" w:space="0" w:color="auto"/>
          </w:divBdr>
        </w:div>
        <w:div w:id="440690066">
          <w:marLeft w:val="1068"/>
          <w:marRight w:val="0"/>
          <w:marTop w:val="0"/>
          <w:marBottom w:val="0"/>
          <w:divBdr>
            <w:top w:val="none" w:sz="0" w:space="0" w:color="auto"/>
            <w:left w:val="none" w:sz="0" w:space="0" w:color="auto"/>
            <w:bottom w:val="none" w:sz="0" w:space="0" w:color="auto"/>
            <w:right w:val="none" w:sz="0" w:space="0" w:color="auto"/>
          </w:divBdr>
        </w:div>
        <w:div w:id="1220702037">
          <w:marLeft w:val="1068"/>
          <w:marRight w:val="0"/>
          <w:marTop w:val="0"/>
          <w:marBottom w:val="0"/>
          <w:divBdr>
            <w:top w:val="none" w:sz="0" w:space="0" w:color="auto"/>
            <w:left w:val="none" w:sz="0" w:space="0" w:color="auto"/>
            <w:bottom w:val="none" w:sz="0" w:space="0" w:color="auto"/>
            <w:right w:val="none" w:sz="0" w:space="0" w:color="auto"/>
          </w:divBdr>
        </w:div>
        <w:div w:id="1188130915">
          <w:marLeft w:val="0"/>
          <w:marRight w:val="0"/>
          <w:marTop w:val="0"/>
          <w:marBottom w:val="0"/>
          <w:divBdr>
            <w:top w:val="none" w:sz="0" w:space="0" w:color="auto"/>
            <w:left w:val="none" w:sz="0" w:space="0" w:color="auto"/>
            <w:bottom w:val="none" w:sz="0" w:space="0" w:color="auto"/>
            <w:right w:val="none" w:sz="0" w:space="0" w:color="auto"/>
          </w:divBdr>
        </w:div>
        <w:div w:id="566308928">
          <w:marLeft w:val="0"/>
          <w:marRight w:val="0"/>
          <w:marTop w:val="0"/>
          <w:marBottom w:val="0"/>
          <w:divBdr>
            <w:top w:val="none" w:sz="0" w:space="0" w:color="auto"/>
            <w:left w:val="none" w:sz="0" w:space="0" w:color="auto"/>
            <w:bottom w:val="none" w:sz="0" w:space="0" w:color="auto"/>
            <w:right w:val="none" w:sz="0" w:space="0" w:color="auto"/>
          </w:divBdr>
        </w:div>
        <w:div w:id="441150575">
          <w:marLeft w:val="0"/>
          <w:marRight w:val="0"/>
          <w:marTop w:val="0"/>
          <w:marBottom w:val="0"/>
          <w:divBdr>
            <w:top w:val="none" w:sz="0" w:space="0" w:color="auto"/>
            <w:left w:val="none" w:sz="0" w:space="0" w:color="auto"/>
            <w:bottom w:val="none" w:sz="0" w:space="0" w:color="auto"/>
            <w:right w:val="none" w:sz="0" w:space="0" w:color="auto"/>
          </w:divBdr>
        </w:div>
        <w:div w:id="205723164">
          <w:marLeft w:val="1068"/>
          <w:marRight w:val="0"/>
          <w:marTop w:val="0"/>
          <w:marBottom w:val="0"/>
          <w:divBdr>
            <w:top w:val="none" w:sz="0" w:space="0" w:color="auto"/>
            <w:left w:val="none" w:sz="0" w:space="0" w:color="auto"/>
            <w:bottom w:val="none" w:sz="0" w:space="0" w:color="auto"/>
            <w:right w:val="none" w:sz="0" w:space="0" w:color="auto"/>
          </w:divBdr>
        </w:div>
        <w:div w:id="855538840">
          <w:marLeft w:val="0"/>
          <w:marRight w:val="0"/>
          <w:marTop w:val="0"/>
          <w:marBottom w:val="0"/>
          <w:divBdr>
            <w:top w:val="none" w:sz="0" w:space="0" w:color="auto"/>
            <w:left w:val="none" w:sz="0" w:space="0" w:color="auto"/>
            <w:bottom w:val="none" w:sz="0" w:space="0" w:color="auto"/>
            <w:right w:val="none" w:sz="0" w:space="0" w:color="auto"/>
          </w:divBdr>
        </w:div>
        <w:div w:id="230236438">
          <w:marLeft w:val="1068"/>
          <w:marRight w:val="0"/>
          <w:marTop w:val="0"/>
          <w:marBottom w:val="0"/>
          <w:divBdr>
            <w:top w:val="none" w:sz="0" w:space="0" w:color="auto"/>
            <w:left w:val="none" w:sz="0" w:space="0" w:color="auto"/>
            <w:bottom w:val="none" w:sz="0" w:space="0" w:color="auto"/>
            <w:right w:val="none" w:sz="0" w:space="0" w:color="auto"/>
          </w:divBdr>
        </w:div>
        <w:div w:id="1280377322">
          <w:marLeft w:val="0"/>
          <w:marRight w:val="0"/>
          <w:marTop w:val="0"/>
          <w:marBottom w:val="0"/>
          <w:divBdr>
            <w:top w:val="none" w:sz="0" w:space="0" w:color="auto"/>
            <w:left w:val="none" w:sz="0" w:space="0" w:color="auto"/>
            <w:bottom w:val="none" w:sz="0" w:space="0" w:color="auto"/>
            <w:right w:val="none" w:sz="0" w:space="0" w:color="auto"/>
          </w:divBdr>
        </w:div>
        <w:div w:id="2079983109">
          <w:marLeft w:val="0"/>
          <w:marRight w:val="0"/>
          <w:marTop w:val="0"/>
          <w:marBottom w:val="0"/>
          <w:divBdr>
            <w:top w:val="none" w:sz="0" w:space="0" w:color="auto"/>
            <w:left w:val="none" w:sz="0" w:space="0" w:color="auto"/>
            <w:bottom w:val="none" w:sz="0" w:space="0" w:color="auto"/>
            <w:right w:val="none" w:sz="0" w:space="0" w:color="auto"/>
          </w:divBdr>
        </w:div>
        <w:div w:id="2125731703">
          <w:marLeft w:val="0"/>
          <w:marRight w:val="0"/>
          <w:marTop w:val="0"/>
          <w:marBottom w:val="0"/>
          <w:divBdr>
            <w:top w:val="none" w:sz="0" w:space="0" w:color="auto"/>
            <w:left w:val="none" w:sz="0" w:space="0" w:color="auto"/>
            <w:bottom w:val="none" w:sz="0" w:space="0" w:color="auto"/>
            <w:right w:val="none" w:sz="0" w:space="0" w:color="auto"/>
          </w:divBdr>
        </w:div>
        <w:div w:id="1364163145">
          <w:marLeft w:val="1068"/>
          <w:marRight w:val="0"/>
          <w:marTop w:val="0"/>
          <w:marBottom w:val="0"/>
          <w:divBdr>
            <w:top w:val="none" w:sz="0" w:space="0" w:color="auto"/>
            <w:left w:val="none" w:sz="0" w:space="0" w:color="auto"/>
            <w:bottom w:val="none" w:sz="0" w:space="0" w:color="auto"/>
            <w:right w:val="none" w:sz="0" w:space="0" w:color="auto"/>
          </w:divBdr>
        </w:div>
        <w:div w:id="1674841435">
          <w:marLeft w:val="1068"/>
          <w:marRight w:val="0"/>
          <w:marTop w:val="0"/>
          <w:marBottom w:val="0"/>
          <w:divBdr>
            <w:top w:val="none" w:sz="0" w:space="0" w:color="auto"/>
            <w:left w:val="none" w:sz="0" w:space="0" w:color="auto"/>
            <w:bottom w:val="none" w:sz="0" w:space="0" w:color="auto"/>
            <w:right w:val="none" w:sz="0" w:space="0" w:color="auto"/>
          </w:divBdr>
        </w:div>
        <w:div w:id="1918588391">
          <w:marLeft w:val="1068"/>
          <w:marRight w:val="0"/>
          <w:marTop w:val="0"/>
          <w:marBottom w:val="0"/>
          <w:divBdr>
            <w:top w:val="none" w:sz="0" w:space="0" w:color="auto"/>
            <w:left w:val="none" w:sz="0" w:space="0" w:color="auto"/>
            <w:bottom w:val="none" w:sz="0" w:space="0" w:color="auto"/>
            <w:right w:val="none" w:sz="0" w:space="0" w:color="auto"/>
          </w:divBdr>
        </w:div>
        <w:div w:id="412436252">
          <w:marLeft w:val="1068"/>
          <w:marRight w:val="0"/>
          <w:marTop w:val="0"/>
          <w:marBottom w:val="0"/>
          <w:divBdr>
            <w:top w:val="none" w:sz="0" w:space="0" w:color="auto"/>
            <w:left w:val="none" w:sz="0" w:space="0" w:color="auto"/>
            <w:bottom w:val="none" w:sz="0" w:space="0" w:color="auto"/>
            <w:right w:val="none" w:sz="0" w:space="0" w:color="auto"/>
          </w:divBdr>
        </w:div>
        <w:div w:id="666786814">
          <w:marLeft w:val="1068"/>
          <w:marRight w:val="0"/>
          <w:marTop w:val="0"/>
          <w:marBottom w:val="0"/>
          <w:divBdr>
            <w:top w:val="none" w:sz="0" w:space="0" w:color="auto"/>
            <w:left w:val="none" w:sz="0" w:space="0" w:color="auto"/>
            <w:bottom w:val="none" w:sz="0" w:space="0" w:color="auto"/>
            <w:right w:val="none" w:sz="0" w:space="0" w:color="auto"/>
          </w:divBdr>
        </w:div>
        <w:div w:id="109589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149/422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reertest.ru/tests/karta-interesov-golomsh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A35F-8C97-4CCE-BAE7-24CA1651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27</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HP_USER4</cp:lastModifiedBy>
  <cp:revision>53</cp:revision>
  <cp:lastPrinted>2022-12-13T10:26:00Z</cp:lastPrinted>
  <dcterms:created xsi:type="dcterms:W3CDTF">2022-03-30T17:08:00Z</dcterms:created>
  <dcterms:modified xsi:type="dcterms:W3CDTF">2023-03-07T09:53:00Z</dcterms:modified>
</cp:coreProperties>
</file>