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3534" w14:textId="659AA855" w:rsidR="005A3A8E" w:rsidRDefault="005A3A8E" w:rsidP="005A3A8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русским языком можно творить чудеса!</w:t>
      </w:r>
    </w:p>
    <w:p w14:paraId="7938C1EE" w14:textId="4A5B2D49" w:rsidR="005A3A8E" w:rsidRDefault="005A3A8E" w:rsidP="005A3A8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Золотых Захар, г. Старый Оскол, 5 «В» класс</w:t>
      </w:r>
    </w:p>
    <w:p w14:paraId="26E51B1E" w14:textId="77777777" w:rsidR="005A3A8E" w:rsidRDefault="005A3A8E" w:rsidP="005A3A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326589" w14:textId="6FDDA9CE" w:rsidR="00822EEF" w:rsidRPr="005A3A8E" w:rsidRDefault="00822EEF" w:rsidP="005A3A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A8E">
        <w:rPr>
          <w:rFonts w:ascii="Times New Roman" w:hAnsi="Times New Roman" w:cs="Times New Roman"/>
          <w:sz w:val="28"/>
          <w:szCs w:val="28"/>
        </w:rPr>
        <w:t xml:space="preserve">Знаете, чем я же горжусь? Я горжусь тем, что родился в России! Мой родной язык — русский. От этой мысли у меня порой захватывает дух. Благодаря такому сложному, такому большому и такому великому языку мы общаемся, передаём свои мысли. Разве это не чудо? </w:t>
      </w:r>
    </w:p>
    <w:p w14:paraId="6B9F00EF" w14:textId="7303A637" w:rsidR="00F31C2B" w:rsidRPr="005A3A8E" w:rsidRDefault="00822EEF" w:rsidP="005A3A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A8E">
        <w:rPr>
          <w:rFonts w:ascii="Times New Roman" w:hAnsi="Times New Roman" w:cs="Times New Roman"/>
          <w:sz w:val="28"/>
          <w:szCs w:val="28"/>
        </w:rPr>
        <w:t>Русский — один из самых богатых языков мира. Я смотрю на свой учебник русского языка, в нём не меньше двухсот страниц! А я только пятиклассник. И сколько ещё мне предстоит узнать</w:t>
      </w:r>
      <w:r w:rsidR="005A3A8E">
        <w:rPr>
          <w:rFonts w:ascii="Times New Roman" w:hAnsi="Times New Roman" w:cs="Times New Roman"/>
          <w:sz w:val="28"/>
          <w:szCs w:val="28"/>
        </w:rPr>
        <w:t>?</w:t>
      </w:r>
      <w:r w:rsidRPr="005A3A8E">
        <w:rPr>
          <w:rFonts w:ascii="Times New Roman" w:hAnsi="Times New Roman" w:cs="Times New Roman"/>
          <w:sz w:val="28"/>
          <w:szCs w:val="28"/>
        </w:rPr>
        <w:t xml:space="preserve"> И можно ли вообще его выучить до мельчайших подробностей? Вот только вдумайтесь, одним добрым словом «</w:t>
      </w:r>
      <w:r w:rsidR="005A3A8E">
        <w:rPr>
          <w:rFonts w:ascii="Times New Roman" w:hAnsi="Times New Roman" w:cs="Times New Roman"/>
          <w:sz w:val="28"/>
          <w:szCs w:val="28"/>
        </w:rPr>
        <w:t>м</w:t>
      </w:r>
      <w:r w:rsidRPr="005A3A8E">
        <w:rPr>
          <w:rFonts w:ascii="Times New Roman" w:hAnsi="Times New Roman" w:cs="Times New Roman"/>
          <w:sz w:val="28"/>
          <w:szCs w:val="28"/>
        </w:rPr>
        <w:t xml:space="preserve">олодец!» можно человеку поднять настроение на весь день. А ведь, кто такой молодец? </w:t>
      </w:r>
      <w:r w:rsidR="00284B19" w:rsidRPr="005A3A8E">
        <w:rPr>
          <w:rFonts w:ascii="Times New Roman" w:hAnsi="Times New Roman" w:cs="Times New Roman"/>
          <w:sz w:val="28"/>
          <w:szCs w:val="28"/>
        </w:rPr>
        <w:t xml:space="preserve">Это человек достойный похвалы. А если мы копнём глубже в историю и вспомним, что молодцем называли в русских былинах сильного доброго героя? Разве не чудо, что история нашего государства так тонко переплетается в словах? Стоит лишь сместить ударение, и ты перенесёшься на многие эпохи вперёд. </w:t>
      </w:r>
    </w:p>
    <w:p w14:paraId="46EC9F6A" w14:textId="7CFED3B5" w:rsidR="00284B19" w:rsidRPr="005A3A8E" w:rsidRDefault="00284B19" w:rsidP="005A3A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A8E">
        <w:rPr>
          <w:rFonts w:ascii="Times New Roman" w:hAnsi="Times New Roman" w:cs="Times New Roman"/>
          <w:sz w:val="28"/>
          <w:szCs w:val="28"/>
        </w:rPr>
        <w:t>А если мы поменяем интонацию и, когда увидим разбитую чашку, скажем: «Ну, ты молодец!»</w:t>
      </w:r>
      <w:r w:rsidR="005A3A8E">
        <w:rPr>
          <w:rFonts w:ascii="Times New Roman" w:hAnsi="Times New Roman" w:cs="Times New Roman"/>
          <w:sz w:val="28"/>
          <w:szCs w:val="28"/>
        </w:rPr>
        <w:t>,  мы</w:t>
      </w:r>
      <w:r w:rsidRPr="005A3A8E">
        <w:rPr>
          <w:rFonts w:ascii="Times New Roman" w:hAnsi="Times New Roman" w:cs="Times New Roman"/>
          <w:sz w:val="28"/>
          <w:szCs w:val="28"/>
        </w:rPr>
        <w:t xml:space="preserve"> уже </w:t>
      </w:r>
      <w:r w:rsidR="005A3A8E">
        <w:rPr>
          <w:rFonts w:ascii="Times New Roman" w:hAnsi="Times New Roman" w:cs="Times New Roman"/>
          <w:sz w:val="28"/>
          <w:szCs w:val="28"/>
        </w:rPr>
        <w:t>превратим его в</w:t>
      </w:r>
      <w:r w:rsidRPr="005A3A8E">
        <w:rPr>
          <w:rFonts w:ascii="Times New Roman" w:hAnsi="Times New Roman" w:cs="Times New Roman"/>
          <w:sz w:val="28"/>
          <w:szCs w:val="28"/>
        </w:rPr>
        <w:t xml:space="preserve"> обидное слово и испортим человеку радость. Поэтому перед тем, как сообщить какую-то мысль, необходимо хорошо подумать. Интонация, тон речи, эмоциональность — это всё влияет на беседу. И когда я задумываюсь об этом, понимаю, какой же русский язык — волшебный! Он позволяет людям не только самовыражаться, но и творить чудеса. Сколько песен, стихов, прибауток и сказок было написано на великом русском языке</w:t>
      </w:r>
      <w:r w:rsidR="005A3A8E">
        <w:rPr>
          <w:rFonts w:ascii="Times New Roman" w:hAnsi="Times New Roman" w:cs="Times New Roman"/>
          <w:sz w:val="28"/>
          <w:szCs w:val="28"/>
        </w:rPr>
        <w:t>!</w:t>
      </w:r>
      <w:r w:rsidRPr="005A3A8E">
        <w:rPr>
          <w:rFonts w:ascii="Times New Roman" w:hAnsi="Times New Roman" w:cs="Times New Roman"/>
          <w:sz w:val="28"/>
          <w:szCs w:val="28"/>
        </w:rPr>
        <w:t xml:space="preserve"> Откроешь книжки Астафьева и почувствуешь сразу, как в ноздри ударит запах тайги. Прочтёшь строчки из Пушкина, и точно осенние золотые листья Болдино шумят под ногами. </w:t>
      </w:r>
    </w:p>
    <w:p w14:paraId="49DA2832" w14:textId="31CF93C1" w:rsidR="00284B19" w:rsidRPr="005A3A8E" w:rsidRDefault="00284B19" w:rsidP="005A3A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A8E">
        <w:rPr>
          <w:rFonts w:ascii="Times New Roman" w:hAnsi="Times New Roman" w:cs="Times New Roman"/>
          <w:sz w:val="28"/>
          <w:szCs w:val="28"/>
        </w:rPr>
        <w:t xml:space="preserve">С русским языком можно творить чудеса, и каждый из нас их творит. Говорит доброе слово или злится, рассказывает свою историю или пишет кому-то письмо. Я тоже </w:t>
      </w:r>
      <w:r w:rsidR="005A3A8E" w:rsidRPr="005A3A8E">
        <w:rPr>
          <w:rFonts w:ascii="Times New Roman" w:hAnsi="Times New Roman" w:cs="Times New Roman"/>
          <w:sz w:val="28"/>
          <w:szCs w:val="28"/>
        </w:rPr>
        <w:t xml:space="preserve">творю чудеса, пусть совсем ещё совсем маленькие, но моя неизменная волшебная палочка — русский язык.  </w:t>
      </w:r>
    </w:p>
    <w:sectPr w:rsidR="00284B19" w:rsidRPr="005A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2B"/>
    <w:rsid w:val="00284B19"/>
    <w:rsid w:val="005A3A8E"/>
    <w:rsid w:val="00822EEF"/>
    <w:rsid w:val="00F3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5458"/>
  <w15:chartTrackingRefBased/>
  <w15:docId w15:val="{2DC60CFB-B3BD-4B71-B9E7-24556BDB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2023-03-12T08:37:00Z</dcterms:created>
  <dcterms:modified xsi:type="dcterms:W3CDTF">2023-03-12T09:18:00Z</dcterms:modified>
</cp:coreProperties>
</file>