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E" w:rsidRPr="0056262F" w:rsidRDefault="00174E9E" w:rsidP="0056262F">
      <w:pPr>
        <w:spacing w:after="0" w:line="360" w:lineRule="auto"/>
        <w:jc w:val="center"/>
        <w:rPr>
          <w:rFonts w:ascii="Times New Roman" w:hAnsi="Times New Roman" w:cs="Times New Roman"/>
          <w:sz w:val="28"/>
          <w:szCs w:val="28"/>
        </w:rPr>
      </w:pPr>
      <w:r w:rsidRPr="0056262F">
        <w:rPr>
          <w:rFonts w:ascii="Times New Roman" w:hAnsi="Times New Roman" w:cs="Times New Roman"/>
          <w:sz w:val="28"/>
          <w:szCs w:val="28"/>
        </w:rPr>
        <w:t>Министерство образования и молодежной политики</w:t>
      </w:r>
    </w:p>
    <w:p w:rsidR="00174E9E" w:rsidRPr="0056262F" w:rsidRDefault="00174E9E" w:rsidP="0056262F">
      <w:pPr>
        <w:spacing w:after="0" w:line="360" w:lineRule="auto"/>
        <w:jc w:val="center"/>
        <w:rPr>
          <w:rFonts w:ascii="Times New Roman" w:hAnsi="Times New Roman" w:cs="Times New Roman"/>
          <w:sz w:val="28"/>
          <w:szCs w:val="28"/>
        </w:rPr>
      </w:pPr>
      <w:r w:rsidRPr="0056262F">
        <w:rPr>
          <w:rFonts w:ascii="Times New Roman" w:hAnsi="Times New Roman" w:cs="Times New Roman"/>
          <w:sz w:val="28"/>
          <w:szCs w:val="28"/>
        </w:rPr>
        <w:t>Свердловской области</w:t>
      </w:r>
    </w:p>
    <w:p w:rsidR="00174E9E" w:rsidRPr="0056262F" w:rsidRDefault="00174E9E" w:rsidP="0056262F">
      <w:pPr>
        <w:spacing w:after="0" w:line="360" w:lineRule="auto"/>
        <w:jc w:val="center"/>
        <w:rPr>
          <w:rFonts w:ascii="Times New Roman" w:hAnsi="Times New Roman" w:cs="Times New Roman"/>
          <w:sz w:val="28"/>
          <w:szCs w:val="28"/>
          <w:lang w:bidi="ru-RU"/>
        </w:rPr>
      </w:pPr>
      <w:r w:rsidRPr="0056262F">
        <w:rPr>
          <w:rFonts w:ascii="Times New Roman" w:hAnsi="Times New Roman" w:cs="Times New Roman"/>
          <w:sz w:val="28"/>
          <w:szCs w:val="28"/>
          <w:lang w:bidi="ru-RU"/>
        </w:rPr>
        <w:t>Орган местного самоуправления</w:t>
      </w:r>
    </w:p>
    <w:p w:rsidR="00174E9E" w:rsidRPr="0056262F" w:rsidRDefault="00174E9E" w:rsidP="0056262F">
      <w:pPr>
        <w:spacing w:after="0" w:line="360" w:lineRule="auto"/>
        <w:jc w:val="center"/>
        <w:rPr>
          <w:rFonts w:ascii="Times New Roman" w:hAnsi="Times New Roman" w:cs="Times New Roman"/>
          <w:sz w:val="28"/>
          <w:szCs w:val="28"/>
          <w:lang w:bidi="ru-RU"/>
        </w:rPr>
      </w:pPr>
      <w:r w:rsidRPr="0056262F">
        <w:rPr>
          <w:rFonts w:ascii="Times New Roman" w:hAnsi="Times New Roman" w:cs="Times New Roman"/>
          <w:sz w:val="28"/>
          <w:szCs w:val="28"/>
          <w:lang w:bidi="ru-RU"/>
        </w:rPr>
        <w:t>«Управление образования города Каменска-Уральского»</w:t>
      </w:r>
    </w:p>
    <w:p w:rsidR="00174E9E" w:rsidRPr="0056262F" w:rsidRDefault="00174E9E" w:rsidP="0056262F">
      <w:pPr>
        <w:spacing w:after="0" w:line="360" w:lineRule="auto"/>
        <w:jc w:val="center"/>
        <w:rPr>
          <w:rFonts w:ascii="Times New Roman" w:hAnsi="Times New Roman" w:cs="Times New Roman"/>
          <w:sz w:val="28"/>
          <w:szCs w:val="28"/>
        </w:rPr>
      </w:pPr>
      <w:r w:rsidRPr="0056262F">
        <w:rPr>
          <w:rFonts w:ascii="Times New Roman" w:hAnsi="Times New Roman" w:cs="Times New Roman"/>
          <w:sz w:val="28"/>
          <w:szCs w:val="28"/>
        </w:rPr>
        <w:t>Муниципальное автономное общеобразовательное учреждение</w:t>
      </w:r>
    </w:p>
    <w:p w:rsidR="00A90548" w:rsidRPr="0056262F" w:rsidRDefault="00174E9E" w:rsidP="0056262F">
      <w:pPr>
        <w:spacing w:after="0" w:line="360" w:lineRule="auto"/>
        <w:jc w:val="center"/>
        <w:rPr>
          <w:rFonts w:ascii="Times New Roman" w:hAnsi="Times New Roman" w:cs="Times New Roman"/>
          <w:sz w:val="28"/>
          <w:szCs w:val="28"/>
        </w:rPr>
      </w:pPr>
      <w:r w:rsidRPr="0056262F">
        <w:rPr>
          <w:rFonts w:ascii="Times New Roman" w:hAnsi="Times New Roman" w:cs="Times New Roman"/>
          <w:sz w:val="28"/>
          <w:szCs w:val="28"/>
        </w:rPr>
        <w:t>«Каменск - Уральская гимназия»</w:t>
      </w:r>
    </w:p>
    <w:p w:rsidR="00A90548" w:rsidRPr="0056262F" w:rsidRDefault="00A90548" w:rsidP="0056262F">
      <w:pPr>
        <w:spacing w:line="360" w:lineRule="auto"/>
        <w:jc w:val="both"/>
        <w:rPr>
          <w:rFonts w:ascii="Times New Roman" w:hAnsi="Times New Roman" w:cs="Times New Roman"/>
          <w:sz w:val="28"/>
          <w:szCs w:val="28"/>
        </w:rPr>
      </w:pPr>
    </w:p>
    <w:p w:rsidR="00A90548" w:rsidRPr="0056262F" w:rsidRDefault="0056262F" w:rsidP="0056262F">
      <w:pPr>
        <w:spacing w:line="360" w:lineRule="auto"/>
        <w:jc w:val="both"/>
        <w:rPr>
          <w:rFonts w:ascii="Times New Roman" w:hAnsi="Times New Roman" w:cs="Times New Roman"/>
          <w:sz w:val="28"/>
          <w:szCs w:val="28"/>
        </w:rPr>
      </w:pPr>
      <w:r>
        <w:rPr>
          <w:rFonts w:ascii="Times New Roman" w:hAnsi="Times New Roman" w:cs="Times New Roman"/>
          <w:sz w:val="28"/>
          <w:szCs w:val="28"/>
        </w:rPr>
        <w:t>Обществознание</w:t>
      </w:r>
    </w:p>
    <w:p w:rsidR="00A90548" w:rsidRDefault="00A90548" w:rsidP="0056262F">
      <w:pPr>
        <w:spacing w:line="360" w:lineRule="auto"/>
        <w:jc w:val="both"/>
        <w:rPr>
          <w:rFonts w:ascii="Times New Roman" w:hAnsi="Times New Roman" w:cs="Times New Roman"/>
          <w:sz w:val="28"/>
          <w:szCs w:val="28"/>
        </w:rPr>
      </w:pPr>
    </w:p>
    <w:p w:rsidR="0056262F" w:rsidRDefault="0056262F" w:rsidP="0056262F">
      <w:pPr>
        <w:spacing w:line="360" w:lineRule="auto"/>
        <w:jc w:val="both"/>
        <w:rPr>
          <w:rFonts w:ascii="Times New Roman" w:hAnsi="Times New Roman" w:cs="Times New Roman"/>
          <w:sz w:val="28"/>
          <w:szCs w:val="28"/>
        </w:rPr>
      </w:pPr>
    </w:p>
    <w:p w:rsidR="0056262F" w:rsidRPr="0056262F" w:rsidRDefault="0056262F" w:rsidP="0056262F">
      <w:pPr>
        <w:spacing w:line="360" w:lineRule="auto"/>
        <w:jc w:val="both"/>
        <w:rPr>
          <w:rFonts w:ascii="Times New Roman" w:hAnsi="Times New Roman" w:cs="Times New Roman"/>
          <w:sz w:val="28"/>
          <w:szCs w:val="28"/>
        </w:rPr>
      </w:pPr>
    </w:p>
    <w:p w:rsidR="00F05648" w:rsidRPr="0056262F" w:rsidRDefault="00A90548" w:rsidP="0056262F">
      <w:pPr>
        <w:spacing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                            </w:t>
      </w:r>
      <w:r w:rsidR="0056262F" w:rsidRPr="0056262F">
        <w:rPr>
          <w:rFonts w:ascii="Times New Roman" w:hAnsi="Times New Roman" w:cs="Times New Roman"/>
          <w:sz w:val="28"/>
          <w:szCs w:val="28"/>
        </w:rPr>
        <w:t>ПРОБЛЕМА ВЫБОРА ЖИЗНЕННОГО ПУТИ</w:t>
      </w:r>
    </w:p>
    <w:p w:rsidR="00F05648" w:rsidRPr="0056262F" w:rsidRDefault="00F05648" w:rsidP="0056262F">
      <w:pPr>
        <w:spacing w:line="360" w:lineRule="auto"/>
        <w:jc w:val="both"/>
        <w:rPr>
          <w:rFonts w:ascii="Times New Roman" w:hAnsi="Times New Roman" w:cs="Times New Roman"/>
          <w:sz w:val="28"/>
          <w:szCs w:val="28"/>
        </w:rPr>
      </w:pPr>
    </w:p>
    <w:p w:rsidR="00F05648" w:rsidRPr="0056262F" w:rsidRDefault="00F05648" w:rsidP="0056262F">
      <w:pPr>
        <w:spacing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                                                                                                   </w:t>
      </w:r>
    </w:p>
    <w:p w:rsidR="00F05648" w:rsidRPr="0056262F" w:rsidRDefault="00F05648" w:rsidP="0056262F">
      <w:pPr>
        <w:spacing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                                                 </w:t>
      </w:r>
    </w:p>
    <w:p w:rsidR="00F05648" w:rsidRPr="0056262F" w:rsidRDefault="00F05648" w:rsidP="0056262F">
      <w:pPr>
        <w:spacing w:line="360" w:lineRule="auto"/>
        <w:ind w:left="4111"/>
        <w:jc w:val="both"/>
        <w:rPr>
          <w:rFonts w:ascii="Times New Roman" w:hAnsi="Times New Roman" w:cs="Times New Roman"/>
          <w:sz w:val="28"/>
          <w:szCs w:val="28"/>
        </w:rPr>
      </w:pPr>
      <w:r w:rsidRPr="0056262F">
        <w:rPr>
          <w:rFonts w:ascii="Times New Roman" w:hAnsi="Times New Roman" w:cs="Times New Roman"/>
          <w:sz w:val="28"/>
          <w:szCs w:val="28"/>
        </w:rPr>
        <w:t xml:space="preserve">                                                                Выполнила: Калитко Виктория Валерьевна,</w:t>
      </w:r>
    </w:p>
    <w:p w:rsidR="00F05648" w:rsidRPr="0056262F" w:rsidRDefault="00F05648" w:rsidP="0056262F">
      <w:pPr>
        <w:spacing w:line="360" w:lineRule="auto"/>
        <w:ind w:left="4111"/>
        <w:jc w:val="both"/>
        <w:rPr>
          <w:rFonts w:ascii="Times New Roman" w:hAnsi="Times New Roman" w:cs="Times New Roman"/>
          <w:sz w:val="28"/>
          <w:szCs w:val="28"/>
        </w:rPr>
      </w:pPr>
      <w:r w:rsidRPr="0056262F">
        <w:rPr>
          <w:rFonts w:ascii="Times New Roman" w:hAnsi="Times New Roman" w:cs="Times New Roman"/>
          <w:sz w:val="28"/>
          <w:szCs w:val="28"/>
        </w:rPr>
        <w:t>ученица 10 класса</w:t>
      </w:r>
    </w:p>
    <w:p w:rsidR="00F05648" w:rsidRPr="0056262F" w:rsidRDefault="00F05648" w:rsidP="0056262F">
      <w:pPr>
        <w:spacing w:line="360" w:lineRule="auto"/>
        <w:ind w:left="4111"/>
        <w:jc w:val="both"/>
        <w:rPr>
          <w:rFonts w:ascii="Times New Roman" w:hAnsi="Times New Roman" w:cs="Times New Roman"/>
          <w:sz w:val="28"/>
          <w:szCs w:val="28"/>
        </w:rPr>
      </w:pPr>
      <w:r w:rsidRPr="0056262F">
        <w:rPr>
          <w:rFonts w:ascii="Times New Roman" w:hAnsi="Times New Roman" w:cs="Times New Roman"/>
          <w:sz w:val="28"/>
          <w:szCs w:val="28"/>
        </w:rPr>
        <w:t xml:space="preserve">Руководитель: </w:t>
      </w:r>
      <w:r w:rsidR="00F80BAF" w:rsidRPr="0056262F">
        <w:rPr>
          <w:rFonts w:ascii="Times New Roman" w:hAnsi="Times New Roman" w:cs="Times New Roman"/>
          <w:sz w:val="28"/>
          <w:szCs w:val="28"/>
        </w:rPr>
        <w:t xml:space="preserve">Ячменёва </w:t>
      </w:r>
      <w:r w:rsidRPr="0056262F">
        <w:rPr>
          <w:rFonts w:ascii="Times New Roman" w:hAnsi="Times New Roman" w:cs="Times New Roman"/>
          <w:sz w:val="28"/>
          <w:szCs w:val="28"/>
        </w:rPr>
        <w:t>Вера Викторовна</w:t>
      </w:r>
      <w:r w:rsidR="00477010" w:rsidRPr="0056262F">
        <w:rPr>
          <w:rFonts w:ascii="Times New Roman" w:hAnsi="Times New Roman" w:cs="Times New Roman"/>
          <w:sz w:val="28"/>
          <w:szCs w:val="28"/>
        </w:rPr>
        <w:t>,</w:t>
      </w:r>
    </w:p>
    <w:p w:rsidR="00F05648" w:rsidRPr="0056262F" w:rsidRDefault="00477010" w:rsidP="0056262F">
      <w:pPr>
        <w:spacing w:line="360" w:lineRule="auto"/>
        <w:ind w:left="4111"/>
        <w:jc w:val="both"/>
        <w:rPr>
          <w:rFonts w:ascii="Times New Roman" w:hAnsi="Times New Roman" w:cs="Times New Roman"/>
          <w:sz w:val="28"/>
          <w:szCs w:val="28"/>
        </w:rPr>
      </w:pPr>
      <w:r w:rsidRPr="0056262F">
        <w:rPr>
          <w:rFonts w:ascii="Times New Roman" w:hAnsi="Times New Roman" w:cs="Times New Roman"/>
          <w:sz w:val="28"/>
          <w:szCs w:val="28"/>
        </w:rPr>
        <w:t>учитель истории и обществознания</w:t>
      </w:r>
    </w:p>
    <w:p w:rsidR="00BD0211" w:rsidRPr="0056262F" w:rsidRDefault="00A90548" w:rsidP="0056262F">
      <w:pPr>
        <w:spacing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                                     </w:t>
      </w:r>
    </w:p>
    <w:p w:rsidR="00BD0211" w:rsidRPr="0056262F" w:rsidRDefault="00BD0211" w:rsidP="0056262F">
      <w:pPr>
        <w:spacing w:line="360" w:lineRule="auto"/>
        <w:jc w:val="both"/>
        <w:rPr>
          <w:rFonts w:ascii="Times New Roman" w:hAnsi="Times New Roman" w:cs="Times New Roman"/>
          <w:sz w:val="28"/>
          <w:szCs w:val="28"/>
        </w:rPr>
      </w:pPr>
    </w:p>
    <w:p w:rsidR="0056262F" w:rsidRDefault="004E601A" w:rsidP="0056262F">
      <w:pPr>
        <w:spacing w:line="360" w:lineRule="auto"/>
        <w:jc w:val="center"/>
        <w:rPr>
          <w:rFonts w:ascii="Times New Roman" w:hAnsi="Times New Roman" w:cs="Times New Roman"/>
          <w:sz w:val="28"/>
          <w:szCs w:val="28"/>
        </w:rPr>
      </w:pPr>
      <w:r w:rsidRPr="0056262F">
        <w:rPr>
          <w:rFonts w:ascii="Times New Roman" w:hAnsi="Times New Roman" w:cs="Times New Roman"/>
          <w:sz w:val="28"/>
          <w:szCs w:val="28"/>
        </w:rPr>
        <w:t>Каменск-Уральский</w:t>
      </w:r>
    </w:p>
    <w:p w:rsidR="00A90548" w:rsidRPr="0056262F" w:rsidRDefault="004E601A" w:rsidP="0056262F">
      <w:pPr>
        <w:spacing w:line="360" w:lineRule="auto"/>
        <w:jc w:val="center"/>
        <w:rPr>
          <w:rFonts w:ascii="Times New Roman" w:hAnsi="Times New Roman" w:cs="Times New Roman"/>
          <w:sz w:val="28"/>
          <w:szCs w:val="28"/>
        </w:rPr>
      </w:pPr>
      <w:r w:rsidRPr="0056262F">
        <w:rPr>
          <w:rFonts w:ascii="Times New Roman" w:hAnsi="Times New Roman" w:cs="Times New Roman"/>
          <w:sz w:val="28"/>
          <w:szCs w:val="28"/>
        </w:rPr>
        <w:t>2023</w:t>
      </w:r>
    </w:p>
    <w:p w:rsidR="001E7CA5" w:rsidRPr="0056262F" w:rsidRDefault="00A90548" w:rsidP="0056262F">
      <w:pPr>
        <w:spacing w:line="360" w:lineRule="auto"/>
        <w:jc w:val="both"/>
        <w:rPr>
          <w:rFonts w:ascii="Times New Roman" w:hAnsi="Times New Roman" w:cs="Times New Roman"/>
          <w:b/>
          <w:sz w:val="28"/>
          <w:szCs w:val="28"/>
        </w:rPr>
      </w:pPr>
      <w:r w:rsidRPr="0056262F">
        <w:rPr>
          <w:rFonts w:ascii="Times New Roman" w:hAnsi="Times New Roman" w:cs="Times New Roman"/>
          <w:b/>
          <w:sz w:val="28"/>
          <w:szCs w:val="28"/>
        </w:rPr>
        <w:lastRenderedPageBreak/>
        <w:t xml:space="preserve">                                            </w:t>
      </w:r>
      <w:r w:rsidR="00B44AB1" w:rsidRPr="0056262F">
        <w:rPr>
          <w:rFonts w:ascii="Times New Roman" w:hAnsi="Times New Roman" w:cs="Times New Roman"/>
          <w:b/>
          <w:sz w:val="28"/>
          <w:szCs w:val="28"/>
        </w:rPr>
        <w:t>Содержание</w:t>
      </w:r>
    </w:p>
    <w:tbl>
      <w:tblPr>
        <w:tblStyle w:val="1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7"/>
        <w:gridCol w:w="521"/>
      </w:tblGrid>
      <w:tr w:rsidR="002527DD" w:rsidRPr="0056262F" w:rsidTr="00F00137">
        <w:tc>
          <w:tcPr>
            <w:tcW w:w="9118" w:type="dxa"/>
          </w:tcPr>
          <w:p w:rsidR="00B44AB1" w:rsidRPr="0056262F" w:rsidRDefault="00B44AB1" w:rsidP="0056262F">
            <w:pPr>
              <w:spacing w:line="360" w:lineRule="auto"/>
              <w:ind w:left="708"/>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ВВЕДЕНИЕ</w:t>
            </w:r>
            <w:r w:rsidR="0056262F">
              <w:rPr>
                <w:rFonts w:ascii="Times New Roman" w:eastAsia="Calibri" w:hAnsi="Times New Roman" w:cs="Times New Roman"/>
                <w:sz w:val="28"/>
                <w:szCs w:val="28"/>
              </w:rPr>
              <w:t>………………………………………………………………...</w:t>
            </w:r>
          </w:p>
        </w:tc>
        <w:tc>
          <w:tcPr>
            <w:tcW w:w="521" w:type="dxa"/>
          </w:tcPr>
          <w:p w:rsidR="00B44AB1" w:rsidRPr="0056262F" w:rsidRDefault="008D4064" w:rsidP="0056262F">
            <w:pPr>
              <w:tabs>
                <w:tab w:val="left" w:pos="609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2527DD" w:rsidRPr="0056262F" w:rsidTr="0056262F">
        <w:trPr>
          <w:trHeight w:val="426"/>
        </w:trPr>
        <w:tc>
          <w:tcPr>
            <w:tcW w:w="9118"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ГЛАВА1.</w:t>
            </w:r>
            <w:r w:rsidR="003D4627" w:rsidRPr="0056262F">
              <w:rPr>
                <w:rFonts w:ascii="Times New Roman" w:eastAsia="Calibri" w:hAnsi="Times New Roman" w:cs="Times New Roman"/>
                <w:sz w:val="28"/>
                <w:szCs w:val="28"/>
              </w:rPr>
              <w:t xml:space="preserve"> </w:t>
            </w:r>
            <w:r w:rsidR="0056262F">
              <w:rPr>
                <w:rFonts w:ascii="Times New Roman" w:eastAsia="Calibri" w:hAnsi="Times New Roman" w:cs="Times New Roman"/>
                <w:sz w:val="28"/>
                <w:szCs w:val="28"/>
              </w:rPr>
              <w:t>ТЕОРЕТИЧЕСКАЯ ЧАСТЬ…………………………………….</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numPr>
                <w:ilvl w:val="1"/>
                <w:numId w:val="1"/>
              </w:numPr>
              <w:spacing w:line="360" w:lineRule="auto"/>
              <w:ind w:hanging="10"/>
              <w:contextualSpacing/>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Анализ литературы по проблеме </w:t>
            </w:r>
            <w:r w:rsidR="003D4627" w:rsidRPr="0056262F">
              <w:rPr>
                <w:rFonts w:ascii="Times New Roman" w:eastAsia="Calibri" w:hAnsi="Times New Roman" w:cs="Times New Roman"/>
                <w:sz w:val="28"/>
                <w:szCs w:val="28"/>
              </w:rPr>
              <w:t>выбора жизненного пути</w:t>
            </w:r>
            <w:r w:rsidR="0056262F">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tabs>
                <w:tab w:val="left" w:pos="6090"/>
              </w:tabs>
              <w:spacing w:line="360" w:lineRule="auto"/>
              <w:ind w:firstLine="710"/>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1.2. </w:t>
            </w:r>
            <w:r w:rsidR="003D4627" w:rsidRPr="0056262F">
              <w:rPr>
                <w:rFonts w:ascii="Times New Roman" w:hAnsi="Times New Roman" w:cs="Times New Roman"/>
                <w:sz w:val="28"/>
                <w:szCs w:val="28"/>
                <w:shd w:val="clear" w:color="auto" w:fill="FFFFFF" w:themeFill="background1"/>
              </w:rPr>
              <w:t>Ошибки при выборе жизненного пути.</w:t>
            </w:r>
            <w:r w:rsidR="00E75BE4" w:rsidRPr="0056262F">
              <w:rPr>
                <w:rFonts w:ascii="Times New Roman" w:hAnsi="Times New Roman" w:cs="Times New Roman"/>
                <w:sz w:val="28"/>
                <w:szCs w:val="28"/>
                <w:shd w:val="clear" w:color="auto" w:fill="FFFFFF" w:themeFill="background1"/>
              </w:rPr>
              <w:t xml:space="preserve"> Качества, которыми должен обладать человек, чтобы не ошибиться в выборе жизненного пути</w:t>
            </w:r>
            <w:r w:rsidR="00E75BE4" w:rsidRPr="0056262F">
              <w:rPr>
                <w:rFonts w:ascii="Times New Roman" w:hAnsi="Times New Roman" w:cs="Times New Roman"/>
                <w:sz w:val="28"/>
                <w:szCs w:val="28"/>
                <w:shd w:val="clear" w:color="auto" w:fill="FFFFFF"/>
              </w:rPr>
              <w:t>.</w:t>
            </w:r>
            <w:r w:rsidR="0056262F">
              <w:rPr>
                <w:rFonts w:ascii="Times New Roman" w:hAnsi="Times New Roman" w:cs="Times New Roman"/>
                <w:sz w:val="28"/>
                <w:szCs w:val="28"/>
                <w:shd w:val="clear" w:color="auto" w:fill="FFFFFF"/>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tabs>
                <w:tab w:val="left" w:pos="6090"/>
              </w:tabs>
              <w:spacing w:line="360" w:lineRule="auto"/>
              <w:ind w:firstLine="710"/>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1.3. </w:t>
            </w:r>
            <w:r w:rsidR="00E75BE4" w:rsidRPr="0056262F">
              <w:rPr>
                <w:rFonts w:ascii="Times New Roman" w:eastAsia="Calibri" w:hAnsi="Times New Roman" w:cs="Times New Roman"/>
                <w:sz w:val="28"/>
                <w:szCs w:val="28"/>
              </w:rPr>
              <w:t xml:space="preserve">Основа для выбора жизненного пути. </w:t>
            </w:r>
            <w:r w:rsidR="0056262F">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56262F">
        <w:trPr>
          <w:trHeight w:val="559"/>
        </w:trPr>
        <w:tc>
          <w:tcPr>
            <w:tcW w:w="9118"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ГЛАВА 2. </w:t>
            </w:r>
            <w:r w:rsidR="0056262F">
              <w:rPr>
                <w:rFonts w:ascii="Times New Roman" w:eastAsia="Calibri" w:hAnsi="Times New Roman" w:cs="Times New Roman"/>
                <w:sz w:val="28"/>
                <w:szCs w:val="28"/>
              </w:rPr>
              <w:t>ПРАКТИЧЕСКАЯ ЧАСТЬ……………………………………</w:t>
            </w:r>
            <w:r w:rsidR="008D4064">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tabs>
                <w:tab w:val="left" w:pos="6090"/>
              </w:tabs>
              <w:spacing w:line="360" w:lineRule="auto"/>
              <w:ind w:firstLine="710"/>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2.1. </w:t>
            </w:r>
            <w:r w:rsidR="0076160F" w:rsidRPr="0056262F">
              <w:rPr>
                <w:rFonts w:ascii="Times New Roman" w:eastAsia="Calibri" w:hAnsi="Times New Roman" w:cs="Times New Roman"/>
                <w:sz w:val="28"/>
                <w:szCs w:val="28"/>
              </w:rPr>
              <w:t>Анализ результатов практического исследования</w:t>
            </w:r>
            <w:r w:rsidR="008D4064">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tabs>
                <w:tab w:val="left" w:pos="6090"/>
              </w:tabs>
              <w:spacing w:line="360" w:lineRule="auto"/>
              <w:ind w:firstLine="710"/>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2.2. </w:t>
            </w:r>
            <w:r w:rsidR="0076160F" w:rsidRPr="0056262F">
              <w:rPr>
                <w:rFonts w:ascii="Times New Roman" w:eastAsia="Calibri" w:hAnsi="Times New Roman" w:cs="Times New Roman"/>
                <w:sz w:val="28"/>
                <w:szCs w:val="28"/>
              </w:rPr>
              <w:t>Выводы по результатам практического исследования</w:t>
            </w:r>
            <w:r w:rsidR="008D4064">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56262F" w:rsidP="0056262F">
            <w:pPr>
              <w:tabs>
                <w:tab w:val="left" w:pos="6090"/>
              </w:tabs>
              <w:spacing w:line="360" w:lineRule="auto"/>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ЗАКЛЮЧЕНИЕ</w:t>
            </w:r>
            <w:r w:rsidR="008D4064">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8D4064" w:rsidP="0056262F">
            <w:pPr>
              <w:tabs>
                <w:tab w:val="left" w:pos="6090"/>
              </w:tabs>
              <w:spacing w:line="360" w:lineRule="auto"/>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СПИСОК ИСТОЧНИКОВ И ЛИТЕРАТУРЫ</w:t>
            </w:r>
            <w:r>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8D4064" w:rsidP="0056262F">
            <w:pPr>
              <w:spacing w:line="360" w:lineRule="auto"/>
              <w:jc w:val="both"/>
              <w:rPr>
                <w:rFonts w:ascii="Times New Roman" w:eastAsia="Calibri" w:hAnsi="Times New Roman" w:cs="Times New Roman"/>
                <w:sz w:val="28"/>
                <w:szCs w:val="28"/>
              </w:rPr>
            </w:pPr>
            <w:r w:rsidRPr="0056262F">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w:t>
            </w: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r w:rsidR="002527DD" w:rsidRPr="0056262F" w:rsidTr="00F00137">
        <w:tc>
          <w:tcPr>
            <w:tcW w:w="9118" w:type="dxa"/>
          </w:tcPr>
          <w:p w:rsidR="00B44AB1" w:rsidRPr="0056262F" w:rsidRDefault="00B44AB1" w:rsidP="0056262F">
            <w:pPr>
              <w:spacing w:line="360" w:lineRule="auto"/>
              <w:jc w:val="both"/>
              <w:rPr>
                <w:rFonts w:ascii="Times New Roman" w:eastAsia="Calibri" w:hAnsi="Times New Roman" w:cs="Times New Roman"/>
                <w:sz w:val="28"/>
                <w:szCs w:val="28"/>
              </w:rPr>
            </w:pPr>
          </w:p>
        </w:tc>
        <w:tc>
          <w:tcPr>
            <w:tcW w:w="521" w:type="dxa"/>
          </w:tcPr>
          <w:p w:rsidR="00B44AB1" w:rsidRPr="0056262F" w:rsidRDefault="00B44AB1" w:rsidP="0056262F">
            <w:pPr>
              <w:tabs>
                <w:tab w:val="left" w:pos="6090"/>
              </w:tabs>
              <w:spacing w:line="360" w:lineRule="auto"/>
              <w:jc w:val="both"/>
              <w:rPr>
                <w:rFonts w:ascii="Times New Roman" w:eastAsia="Calibri" w:hAnsi="Times New Roman" w:cs="Times New Roman"/>
                <w:sz w:val="28"/>
                <w:szCs w:val="28"/>
              </w:rPr>
            </w:pPr>
          </w:p>
        </w:tc>
      </w:tr>
    </w:tbl>
    <w:p w:rsidR="00B44AB1" w:rsidRPr="0056262F" w:rsidRDefault="00B44AB1" w:rsidP="0056262F">
      <w:pPr>
        <w:spacing w:line="360" w:lineRule="auto"/>
        <w:jc w:val="both"/>
        <w:rPr>
          <w:rFonts w:ascii="Times New Roman" w:hAnsi="Times New Roman" w:cs="Times New Roman"/>
          <w:sz w:val="28"/>
          <w:szCs w:val="28"/>
        </w:rPr>
      </w:pPr>
    </w:p>
    <w:p w:rsidR="003D4627" w:rsidRPr="0056262F" w:rsidRDefault="003D4627" w:rsidP="0056262F">
      <w:pPr>
        <w:spacing w:line="360" w:lineRule="auto"/>
        <w:jc w:val="both"/>
        <w:rPr>
          <w:rFonts w:ascii="Times New Roman" w:hAnsi="Times New Roman" w:cs="Times New Roman"/>
          <w:sz w:val="28"/>
          <w:szCs w:val="28"/>
        </w:rPr>
      </w:pPr>
    </w:p>
    <w:p w:rsidR="000933F4" w:rsidRPr="0056262F" w:rsidRDefault="000933F4" w:rsidP="0056262F">
      <w:pPr>
        <w:spacing w:line="360" w:lineRule="auto"/>
        <w:jc w:val="both"/>
        <w:rPr>
          <w:rFonts w:ascii="Times New Roman" w:hAnsi="Times New Roman" w:cs="Times New Roman"/>
          <w:b/>
          <w:bCs/>
          <w:sz w:val="28"/>
          <w:szCs w:val="28"/>
          <w:shd w:val="clear" w:color="auto" w:fill="FFFFFF"/>
        </w:rPr>
      </w:pPr>
      <w:r w:rsidRPr="0056262F">
        <w:rPr>
          <w:rFonts w:ascii="Times New Roman" w:hAnsi="Times New Roman" w:cs="Times New Roman"/>
          <w:b/>
          <w:bCs/>
          <w:sz w:val="28"/>
          <w:szCs w:val="28"/>
          <w:shd w:val="clear" w:color="auto" w:fill="FFFFFF"/>
        </w:rPr>
        <w:br w:type="page"/>
      </w:r>
    </w:p>
    <w:p w:rsidR="000933F4" w:rsidRPr="0056262F" w:rsidRDefault="008D4064" w:rsidP="0056262F">
      <w:pPr>
        <w:spacing w:line="360" w:lineRule="auto"/>
        <w:jc w:val="both"/>
        <w:rPr>
          <w:rFonts w:ascii="Times New Roman" w:hAnsi="Times New Roman" w:cs="Times New Roman"/>
          <w:b/>
          <w:bCs/>
          <w:sz w:val="28"/>
          <w:szCs w:val="28"/>
          <w:shd w:val="clear" w:color="auto" w:fill="FFFFFF"/>
        </w:rPr>
      </w:pPr>
      <w:r w:rsidRPr="0056262F">
        <w:rPr>
          <w:rFonts w:ascii="Times New Roman" w:hAnsi="Times New Roman" w:cs="Times New Roman"/>
          <w:b/>
          <w:bCs/>
          <w:sz w:val="28"/>
          <w:szCs w:val="28"/>
          <w:shd w:val="clear" w:color="auto" w:fill="FFFFFF"/>
        </w:rPr>
        <w:lastRenderedPageBreak/>
        <w:t xml:space="preserve">                                                   ВВЕДЕНИЕ</w:t>
      </w:r>
    </w:p>
    <w:p w:rsidR="00AD3A18" w:rsidRPr="0056262F" w:rsidRDefault="00E148CB"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Выбор </w:t>
      </w:r>
      <w:r w:rsidR="005822EF" w:rsidRPr="0056262F">
        <w:rPr>
          <w:rFonts w:ascii="Times New Roman" w:hAnsi="Times New Roman" w:cs="Times New Roman"/>
          <w:sz w:val="28"/>
          <w:szCs w:val="28"/>
        </w:rPr>
        <w:t xml:space="preserve">жизненного </w:t>
      </w:r>
      <w:r w:rsidRPr="0056262F">
        <w:rPr>
          <w:rFonts w:ascii="Times New Roman" w:hAnsi="Times New Roman" w:cs="Times New Roman"/>
          <w:sz w:val="28"/>
          <w:szCs w:val="28"/>
        </w:rPr>
        <w:t xml:space="preserve">пути является проблемой, поскольку каждый человек на протяжении всей своей жизни постоянно делает выборы, от которых зависит его жизнь. Невозможно «плыть по течению» или ждать решений судьбы, человек самостоятельно принимает те или иные решения, которые значительно или незначительно меняют его существование. Но самым важным и сложным выбором становится выбор дальнейшего жизненного пути, который, по мнению исследователей, закладывается ещё в школе. </w:t>
      </w:r>
    </w:p>
    <w:p w:rsidR="00AD3A18" w:rsidRPr="0056262F" w:rsidRDefault="00AD3A18" w:rsidP="0056262F">
      <w:pPr>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bCs/>
          <w:sz w:val="28"/>
          <w:szCs w:val="28"/>
          <w:shd w:val="clear" w:color="auto" w:fill="FFFFFF"/>
        </w:rPr>
        <w:t>Жизненный</w:t>
      </w:r>
      <w:r w:rsidRPr="0056262F">
        <w:rPr>
          <w:rFonts w:ascii="Times New Roman" w:hAnsi="Times New Roman" w:cs="Times New Roman"/>
          <w:sz w:val="28"/>
          <w:szCs w:val="28"/>
          <w:shd w:val="clear" w:color="auto" w:fill="FFFFFF"/>
        </w:rPr>
        <w:t> </w:t>
      </w:r>
      <w:r w:rsidRPr="0056262F">
        <w:rPr>
          <w:rFonts w:ascii="Times New Roman" w:hAnsi="Times New Roman" w:cs="Times New Roman"/>
          <w:bCs/>
          <w:sz w:val="28"/>
          <w:szCs w:val="28"/>
          <w:shd w:val="clear" w:color="auto" w:fill="FFFFFF"/>
        </w:rPr>
        <w:t>путь</w:t>
      </w:r>
      <w:r w:rsidR="00D944FB" w:rsidRPr="0056262F">
        <w:rPr>
          <w:rFonts w:ascii="Times New Roman" w:hAnsi="Times New Roman" w:cs="Times New Roman"/>
          <w:sz w:val="28"/>
          <w:szCs w:val="28"/>
          <w:shd w:val="clear" w:color="auto" w:fill="FFFFFF"/>
        </w:rPr>
        <w:t xml:space="preserve"> – </w:t>
      </w:r>
      <w:r w:rsidRPr="0056262F">
        <w:rPr>
          <w:rFonts w:ascii="Times New Roman" w:hAnsi="Times New Roman" w:cs="Times New Roman"/>
          <w:sz w:val="28"/>
          <w:szCs w:val="28"/>
          <w:shd w:val="clear" w:color="auto" w:fill="FFFFFF"/>
        </w:rPr>
        <w:t xml:space="preserve"> это та сфера человеческого бытия, в которой человек на протяжении значительной части своей</w:t>
      </w:r>
      <w:r w:rsidR="00F92C17" w:rsidRPr="0056262F">
        <w:rPr>
          <w:rFonts w:ascii="Times New Roman" w:hAnsi="Times New Roman" w:cs="Times New Roman"/>
          <w:sz w:val="28"/>
          <w:szCs w:val="28"/>
          <w:shd w:val="clear" w:color="auto" w:fill="FFFFFF"/>
        </w:rPr>
        <w:t xml:space="preserve"> </w:t>
      </w:r>
      <w:r w:rsidRPr="0056262F">
        <w:rPr>
          <w:rFonts w:ascii="Times New Roman" w:hAnsi="Times New Roman" w:cs="Times New Roman"/>
          <w:bCs/>
          <w:sz w:val="28"/>
          <w:szCs w:val="28"/>
          <w:shd w:val="clear" w:color="auto" w:fill="FFFFFF"/>
        </w:rPr>
        <w:t>жизни</w:t>
      </w:r>
      <w:r w:rsidRPr="0056262F">
        <w:rPr>
          <w:rFonts w:ascii="Times New Roman" w:hAnsi="Times New Roman" w:cs="Times New Roman"/>
          <w:sz w:val="28"/>
          <w:szCs w:val="28"/>
          <w:shd w:val="clear" w:color="auto" w:fill="FFFFFF"/>
        </w:rPr>
        <w:t> может в максимальной степени проявить свои способности в полезном, всеми и им самим уважаемом деле. Когда говорят: «Он прошел большой </w:t>
      </w:r>
      <w:r w:rsidRPr="0056262F">
        <w:rPr>
          <w:rFonts w:ascii="Times New Roman" w:hAnsi="Times New Roman" w:cs="Times New Roman"/>
          <w:bCs/>
          <w:sz w:val="28"/>
          <w:szCs w:val="28"/>
          <w:shd w:val="clear" w:color="auto" w:fill="FFFFFF"/>
        </w:rPr>
        <w:t>жизненный</w:t>
      </w:r>
      <w:r w:rsidRPr="0056262F">
        <w:rPr>
          <w:rFonts w:ascii="Times New Roman" w:hAnsi="Times New Roman" w:cs="Times New Roman"/>
          <w:sz w:val="28"/>
          <w:szCs w:val="28"/>
          <w:shd w:val="clear" w:color="auto" w:fill="FFFFFF"/>
        </w:rPr>
        <w:t> </w:t>
      </w:r>
      <w:r w:rsidRPr="0056262F">
        <w:rPr>
          <w:rFonts w:ascii="Times New Roman" w:hAnsi="Times New Roman" w:cs="Times New Roman"/>
          <w:bCs/>
          <w:sz w:val="28"/>
          <w:szCs w:val="28"/>
          <w:shd w:val="clear" w:color="auto" w:fill="FFFFFF"/>
        </w:rPr>
        <w:t>путь</w:t>
      </w:r>
      <w:r w:rsidRPr="0056262F">
        <w:rPr>
          <w:rFonts w:ascii="Times New Roman" w:hAnsi="Times New Roman" w:cs="Times New Roman"/>
          <w:sz w:val="28"/>
          <w:szCs w:val="28"/>
          <w:shd w:val="clear" w:color="auto" w:fill="FFFFFF"/>
        </w:rPr>
        <w:t>», подразумевают, что это была</w:t>
      </w:r>
      <w:r w:rsidR="00005BD2">
        <w:rPr>
          <w:rFonts w:ascii="Times New Roman" w:hAnsi="Times New Roman" w:cs="Times New Roman"/>
          <w:sz w:val="28"/>
          <w:szCs w:val="28"/>
          <w:shd w:val="clear" w:color="auto" w:fill="FFFFFF"/>
        </w:rPr>
        <w:t xml:space="preserve"> </w:t>
      </w:r>
      <w:r w:rsidRPr="0056262F">
        <w:rPr>
          <w:rFonts w:ascii="Times New Roman" w:hAnsi="Times New Roman" w:cs="Times New Roman"/>
          <w:bCs/>
          <w:sz w:val="28"/>
          <w:szCs w:val="28"/>
          <w:shd w:val="clear" w:color="auto" w:fill="FFFFFF"/>
        </w:rPr>
        <w:t>жизнь</w:t>
      </w:r>
      <w:r w:rsidRPr="0056262F">
        <w:rPr>
          <w:rFonts w:ascii="Times New Roman" w:hAnsi="Times New Roman" w:cs="Times New Roman"/>
          <w:sz w:val="28"/>
          <w:szCs w:val="28"/>
          <w:shd w:val="clear" w:color="auto" w:fill="FFFFFF"/>
        </w:rPr>
        <w:t>, во-первых, честная и трудовая, во-вторых, сознательно и ответственно «выстроенная», в-третьих, результативная.</w:t>
      </w:r>
    </w:p>
    <w:p w:rsidR="00E148CB" w:rsidRPr="0056262F" w:rsidRDefault="00E148CB"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Главный выбор, который предстоит сделать выпускнику школы для определения жизненного пути – это выбор профессии. Я хочу разобраться, </w:t>
      </w:r>
      <w:r w:rsidR="00005BD2">
        <w:rPr>
          <w:rFonts w:ascii="Times New Roman" w:hAnsi="Times New Roman" w:cs="Times New Roman"/>
          <w:sz w:val="28"/>
          <w:szCs w:val="28"/>
        </w:rPr>
        <w:t xml:space="preserve">какие факторы  влияют на </w:t>
      </w:r>
      <w:r w:rsidRPr="0056262F">
        <w:rPr>
          <w:rFonts w:ascii="Times New Roman" w:hAnsi="Times New Roman" w:cs="Times New Roman"/>
          <w:sz w:val="28"/>
          <w:szCs w:val="28"/>
        </w:rPr>
        <w:t>выбор профессии у десятиклассников, когда впервые остро встает вопрос построения профессиональной перспективы.</w:t>
      </w:r>
    </w:p>
    <w:p w:rsidR="00E148CB" w:rsidRPr="0056262F" w:rsidRDefault="00E148CB"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При мыслях о собственном профессиональном выборе я столкнулась с тем, что существует много факторов, влияющих на выбор выпускника: мнения и советы окружающих, собственные желания, и способности. Особое влияние оказывают на подростка родители. Они тоже должны принимать участие в выборе профессии своего ребенка и дать ему правильные наставления. </w:t>
      </w:r>
    </w:p>
    <w:p w:rsidR="002123C1" w:rsidRPr="0056262F" w:rsidRDefault="00E148CB" w:rsidP="00005BD2">
      <w:pPr>
        <w:pStyle w:val="a4"/>
        <w:spacing w:before="0" w:beforeAutospacing="0" w:after="0" w:afterAutospacing="0" w:line="360" w:lineRule="auto"/>
        <w:ind w:firstLine="709"/>
        <w:jc w:val="both"/>
        <w:rPr>
          <w:sz w:val="28"/>
          <w:szCs w:val="28"/>
        </w:rPr>
      </w:pPr>
      <w:r w:rsidRPr="0056262F">
        <w:rPr>
          <w:sz w:val="28"/>
          <w:szCs w:val="28"/>
        </w:rPr>
        <w:t xml:space="preserve">На сегодняшний день, несмотря на имеющиеся многочисленные исследования профессиональной ориентации учеников, существует проблема </w:t>
      </w:r>
      <w:r w:rsidR="005822EF" w:rsidRPr="0056262F">
        <w:rPr>
          <w:sz w:val="28"/>
          <w:szCs w:val="28"/>
        </w:rPr>
        <w:t>незнания</w:t>
      </w:r>
      <w:r w:rsidRPr="0056262F">
        <w:rPr>
          <w:sz w:val="28"/>
          <w:szCs w:val="28"/>
        </w:rPr>
        <w:t xml:space="preserve"> собственных способностей и не умение п</w:t>
      </w:r>
      <w:r w:rsidR="00930AB7" w:rsidRPr="0056262F">
        <w:rPr>
          <w:sz w:val="28"/>
          <w:szCs w:val="28"/>
        </w:rPr>
        <w:t xml:space="preserve">рименить имеющиеся способности на </w:t>
      </w:r>
      <w:r w:rsidRPr="0056262F">
        <w:rPr>
          <w:sz w:val="28"/>
          <w:szCs w:val="28"/>
        </w:rPr>
        <w:t>фоне огромного количества различных методик и технологий.</w:t>
      </w:r>
      <w:r w:rsidR="00883666" w:rsidRPr="0056262F">
        <w:rPr>
          <w:sz w:val="28"/>
          <w:szCs w:val="28"/>
        </w:rPr>
        <w:t xml:space="preserve"> </w:t>
      </w:r>
    </w:p>
    <w:p w:rsidR="00883666" w:rsidRPr="0056262F" w:rsidRDefault="00883666" w:rsidP="0056262F">
      <w:pPr>
        <w:pStyle w:val="a4"/>
        <w:spacing w:before="0" w:beforeAutospacing="0" w:after="0" w:afterAutospacing="0" w:line="360" w:lineRule="auto"/>
        <w:ind w:firstLine="709"/>
        <w:jc w:val="both"/>
        <w:rPr>
          <w:sz w:val="28"/>
          <w:szCs w:val="28"/>
        </w:rPr>
      </w:pPr>
      <w:r w:rsidRPr="0056262F">
        <w:rPr>
          <w:b/>
          <w:sz w:val="28"/>
          <w:szCs w:val="28"/>
        </w:rPr>
        <w:t>Цель исследования:</w:t>
      </w:r>
      <w:r w:rsidRPr="0056262F">
        <w:rPr>
          <w:sz w:val="28"/>
          <w:szCs w:val="28"/>
        </w:rPr>
        <w:t xml:space="preserve"> </w:t>
      </w:r>
      <w:r w:rsidR="009C5B45" w:rsidRPr="0056262F">
        <w:rPr>
          <w:sz w:val="28"/>
          <w:szCs w:val="28"/>
        </w:rPr>
        <w:t>исследование факторов, влияющих на вы</w:t>
      </w:r>
      <w:r w:rsidR="00005BD2">
        <w:rPr>
          <w:sz w:val="28"/>
          <w:szCs w:val="28"/>
        </w:rPr>
        <w:t>бор жизненного пути.</w:t>
      </w:r>
    </w:p>
    <w:p w:rsidR="00883666" w:rsidRPr="0056262F" w:rsidRDefault="00883666" w:rsidP="0056262F">
      <w:pPr>
        <w:spacing w:after="0" w:line="360" w:lineRule="auto"/>
        <w:ind w:firstLine="709"/>
        <w:jc w:val="both"/>
        <w:rPr>
          <w:rFonts w:ascii="Times New Roman" w:hAnsi="Times New Roman" w:cs="Times New Roman"/>
          <w:b/>
          <w:sz w:val="28"/>
          <w:szCs w:val="28"/>
        </w:rPr>
      </w:pPr>
      <w:r w:rsidRPr="0056262F">
        <w:rPr>
          <w:rFonts w:ascii="Times New Roman" w:hAnsi="Times New Roman" w:cs="Times New Roman"/>
          <w:b/>
          <w:sz w:val="28"/>
          <w:szCs w:val="28"/>
        </w:rPr>
        <w:lastRenderedPageBreak/>
        <w:t>Задачи исследования:</w:t>
      </w:r>
    </w:p>
    <w:p w:rsidR="00883666" w:rsidRPr="0056262F" w:rsidRDefault="009C5B45" w:rsidP="0056262F">
      <w:pPr>
        <w:pStyle w:val="a5"/>
        <w:numPr>
          <w:ilvl w:val="0"/>
          <w:numId w:val="2"/>
        </w:numPr>
        <w:spacing w:after="0" w:line="360" w:lineRule="auto"/>
        <w:ind w:left="0" w:firstLine="709"/>
        <w:jc w:val="both"/>
        <w:rPr>
          <w:rFonts w:ascii="Times New Roman" w:hAnsi="Times New Roman" w:cs="Times New Roman"/>
          <w:sz w:val="28"/>
          <w:szCs w:val="28"/>
        </w:rPr>
      </w:pPr>
      <w:r w:rsidRPr="0056262F">
        <w:rPr>
          <w:rFonts w:ascii="Times New Roman" w:hAnsi="Times New Roman" w:cs="Times New Roman"/>
          <w:sz w:val="28"/>
          <w:szCs w:val="28"/>
        </w:rPr>
        <w:t xml:space="preserve">На основе анализа </w:t>
      </w:r>
      <w:r w:rsidR="00883666" w:rsidRPr="0056262F">
        <w:rPr>
          <w:rFonts w:ascii="Times New Roman" w:hAnsi="Times New Roman" w:cs="Times New Roman"/>
          <w:sz w:val="28"/>
          <w:szCs w:val="28"/>
        </w:rPr>
        <w:t xml:space="preserve">литературы и иных источников рассмотреть проблему </w:t>
      </w:r>
      <w:r w:rsidRPr="0056262F">
        <w:rPr>
          <w:rFonts w:ascii="Times New Roman" w:hAnsi="Times New Roman" w:cs="Times New Roman"/>
          <w:sz w:val="28"/>
          <w:szCs w:val="28"/>
        </w:rPr>
        <w:t>выбора жизненного пути.</w:t>
      </w:r>
    </w:p>
    <w:p w:rsidR="00883666" w:rsidRPr="0056262F" w:rsidRDefault="009C5B45" w:rsidP="0056262F">
      <w:pPr>
        <w:pStyle w:val="a5"/>
        <w:numPr>
          <w:ilvl w:val="0"/>
          <w:numId w:val="2"/>
        </w:numPr>
        <w:spacing w:after="0" w:line="360" w:lineRule="auto"/>
        <w:ind w:left="0" w:firstLine="709"/>
        <w:jc w:val="both"/>
        <w:rPr>
          <w:rFonts w:ascii="Times New Roman" w:hAnsi="Times New Roman" w:cs="Times New Roman"/>
          <w:sz w:val="28"/>
          <w:szCs w:val="28"/>
        </w:rPr>
      </w:pPr>
      <w:r w:rsidRPr="0056262F">
        <w:rPr>
          <w:rFonts w:ascii="Times New Roman" w:hAnsi="Times New Roman" w:cs="Times New Roman"/>
          <w:sz w:val="28"/>
          <w:szCs w:val="28"/>
          <w:shd w:val="clear" w:color="auto" w:fill="FFFFFF"/>
        </w:rPr>
        <w:t>Определить ошибки при выборе жизненного пути и качества, которыми должен обладать человек.</w:t>
      </w:r>
    </w:p>
    <w:p w:rsidR="00883666" w:rsidRPr="0056262F" w:rsidRDefault="008F2071" w:rsidP="0056262F">
      <w:pPr>
        <w:pStyle w:val="a5"/>
        <w:numPr>
          <w:ilvl w:val="0"/>
          <w:numId w:val="2"/>
        </w:numPr>
        <w:spacing w:after="0" w:line="360" w:lineRule="auto"/>
        <w:ind w:left="0" w:firstLine="709"/>
        <w:jc w:val="both"/>
        <w:rPr>
          <w:rFonts w:ascii="Times New Roman" w:hAnsi="Times New Roman" w:cs="Times New Roman"/>
          <w:sz w:val="28"/>
          <w:szCs w:val="28"/>
        </w:rPr>
      </w:pPr>
      <w:r w:rsidRPr="0056262F">
        <w:rPr>
          <w:rFonts w:ascii="Times New Roman" w:hAnsi="Times New Roman" w:cs="Times New Roman"/>
          <w:sz w:val="28"/>
          <w:szCs w:val="28"/>
        </w:rPr>
        <w:t>Подобрать диагностические</w:t>
      </w:r>
      <w:r w:rsidR="00883666" w:rsidRPr="0056262F">
        <w:rPr>
          <w:rFonts w:ascii="Times New Roman" w:hAnsi="Times New Roman" w:cs="Times New Roman"/>
          <w:sz w:val="28"/>
          <w:szCs w:val="28"/>
        </w:rPr>
        <w:t xml:space="preserve"> задания и провести диагностику по выявлению </w:t>
      </w:r>
      <w:r w:rsidR="006E3342" w:rsidRPr="0056262F">
        <w:rPr>
          <w:rFonts w:ascii="Times New Roman" w:hAnsi="Times New Roman" w:cs="Times New Roman"/>
          <w:sz w:val="28"/>
          <w:szCs w:val="28"/>
        </w:rPr>
        <w:t>факторов, влияющих на выбор жизненного пути.</w:t>
      </w:r>
    </w:p>
    <w:p w:rsidR="00973690" w:rsidRPr="0056262F" w:rsidRDefault="00883666" w:rsidP="0056262F">
      <w:pPr>
        <w:pStyle w:val="a5"/>
        <w:numPr>
          <w:ilvl w:val="0"/>
          <w:numId w:val="2"/>
        </w:numPr>
        <w:spacing w:after="0" w:line="360" w:lineRule="auto"/>
        <w:ind w:left="0" w:firstLine="709"/>
        <w:jc w:val="both"/>
        <w:rPr>
          <w:rFonts w:ascii="Times New Roman" w:hAnsi="Times New Roman" w:cs="Times New Roman"/>
          <w:sz w:val="28"/>
          <w:szCs w:val="28"/>
        </w:rPr>
      </w:pPr>
      <w:r w:rsidRPr="0056262F">
        <w:rPr>
          <w:rFonts w:ascii="Times New Roman" w:hAnsi="Times New Roman" w:cs="Times New Roman"/>
          <w:sz w:val="28"/>
          <w:szCs w:val="28"/>
        </w:rPr>
        <w:t xml:space="preserve">Разработать </w:t>
      </w:r>
      <w:r w:rsidR="00005BD2">
        <w:rPr>
          <w:rFonts w:ascii="Times New Roman" w:hAnsi="Times New Roman" w:cs="Times New Roman"/>
          <w:sz w:val="28"/>
          <w:szCs w:val="28"/>
        </w:rPr>
        <w:t>сборник актуальных профессий для ознакомления учащихся</w:t>
      </w:r>
    </w:p>
    <w:p w:rsidR="00005BD2" w:rsidRPr="0056262F" w:rsidRDefault="00005BD2" w:rsidP="00005BD2">
      <w:pPr>
        <w:pStyle w:val="a4"/>
        <w:spacing w:before="0" w:beforeAutospacing="0" w:after="0" w:afterAutospacing="0" w:line="360" w:lineRule="auto"/>
        <w:ind w:firstLine="709"/>
        <w:jc w:val="both"/>
        <w:rPr>
          <w:sz w:val="28"/>
          <w:szCs w:val="28"/>
        </w:rPr>
      </w:pPr>
      <w:r>
        <w:rPr>
          <w:sz w:val="28"/>
          <w:szCs w:val="28"/>
        </w:rPr>
        <w:t xml:space="preserve">      </w:t>
      </w:r>
      <w:r w:rsidRPr="0056262F">
        <w:rPr>
          <w:b/>
          <w:sz w:val="28"/>
          <w:szCs w:val="28"/>
        </w:rPr>
        <w:t xml:space="preserve">Объект исследования: </w:t>
      </w:r>
      <w:r w:rsidRPr="0056262F">
        <w:rPr>
          <w:sz w:val="28"/>
          <w:szCs w:val="28"/>
        </w:rPr>
        <w:t>процесс выявления факторов, влияющих на выбор жизненного пути.</w:t>
      </w:r>
    </w:p>
    <w:p w:rsidR="00005BD2" w:rsidRPr="0056262F" w:rsidRDefault="00005BD2" w:rsidP="00005BD2">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 xml:space="preserve">Предмет исследования: </w:t>
      </w:r>
      <w:r w:rsidRPr="00005BD2">
        <w:rPr>
          <w:rFonts w:ascii="Times New Roman" w:hAnsi="Times New Roman" w:cs="Times New Roman"/>
          <w:sz w:val="28"/>
          <w:szCs w:val="28"/>
        </w:rPr>
        <w:t>актуа</w:t>
      </w:r>
      <w:r w:rsidRPr="0056262F">
        <w:rPr>
          <w:rFonts w:ascii="Times New Roman" w:hAnsi="Times New Roman" w:cs="Times New Roman"/>
          <w:sz w:val="28"/>
          <w:szCs w:val="28"/>
        </w:rPr>
        <w:t>льны</w:t>
      </w:r>
      <w:r>
        <w:rPr>
          <w:rFonts w:ascii="Times New Roman" w:hAnsi="Times New Roman" w:cs="Times New Roman"/>
          <w:sz w:val="28"/>
          <w:szCs w:val="28"/>
        </w:rPr>
        <w:t>е</w:t>
      </w:r>
      <w:r w:rsidRPr="0056262F">
        <w:rPr>
          <w:rFonts w:ascii="Times New Roman" w:hAnsi="Times New Roman" w:cs="Times New Roman"/>
          <w:sz w:val="28"/>
          <w:szCs w:val="28"/>
        </w:rPr>
        <w:t xml:space="preserve"> професси</w:t>
      </w:r>
      <w:r>
        <w:rPr>
          <w:rFonts w:ascii="Times New Roman" w:hAnsi="Times New Roman" w:cs="Times New Roman"/>
          <w:sz w:val="28"/>
          <w:szCs w:val="28"/>
        </w:rPr>
        <w:t>и</w:t>
      </w:r>
      <w:r w:rsidRPr="0056262F">
        <w:rPr>
          <w:rFonts w:ascii="Times New Roman" w:hAnsi="Times New Roman" w:cs="Times New Roman"/>
          <w:sz w:val="28"/>
          <w:szCs w:val="28"/>
        </w:rPr>
        <w:t>.</w:t>
      </w:r>
    </w:p>
    <w:p w:rsidR="00973690" w:rsidRPr="0056262F" w:rsidRDefault="00005BD2" w:rsidP="00005B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3690" w:rsidRPr="0056262F">
        <w:rPr>
          <w:rFonts w:ascii="Times New Roman" w:hAnsi="Times New Roman" w:cs="Times New Roman"/>
          <w:sz w:val="28"/>
          <w:szCs w:val="28"/>
        </w:rPr>
        <w:t>Для решения поставленных задач были использованы следующие методы исследования:</w:t>
      </w:r>
    </w:p>
    <w:p w:rsidR="00973690" w:rsidRPr="0056262F" w:rsidRDefault="00973690" w:rsidP="00005BD2">
      <w:pPr>
        <w:spacing w:after="0" w:line="360" w:lineRule="auto"/>
        <w:ind w:firstLine="709"/>
        <w:jc w:val="both"/>
        <w:rPr>
          <w:rFonts w:ascii="Times New Roman" w:hAnsi="Times New Roman" w:cs="Times New Roman"/>
          <w:b/>
          <w:sz w:val="28"/>
          <w:szCs w:val="28"/>
        </w:rPr>
      </w:pPr>
      <w:r w:rsidRPr="0056262F">
        <w:rPr>
          <w:rFonts w:ascii="Times New Roman" w:hAnsi="Times New Roman" w:cs="Times New Roman"/>
          <w:b/>
          <w:sz w:val="28"/>
          <w:szCs w:val="28"/>
        </w:rPr>
        <w:t xml:space="preserve">Теоретические методы: </w:t>
      </w:r>
      <w:r w:rsidRPr="0056262F">
        <w:rPr>
          <w:rFonts w:ascii="Times New Roman" w:hAnsi="Times New Roman" w:cs="Times New Roman"/>
          <w:sz w:val="28"/>
          <w:szCs w:val="28"/>
        </w:rPr>
        <w:t>анализ литературы по проблеме исследования.</w:t>
      </w:r>
    </w:p>
    <w:p w:rsidR="00973690" w:rsidRPr="0056262F" w:rsidRDefault="00973690" w:rsidP="00005BD2">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Эмпирические методы:</w:t>
      </w:r>
      <w:r w:rsidRPr="0056262F">
        <w:rPr>
          <w:rFonts w:ascii="Times New Roman" w:hAnsi="Times New Roman" w:cs="Times New Roman"/>
          <w:sz w:val="28"/>
          <w:szCs w:val="28"/>
        </w:rPr>
        <w:t xml:space="preserve"> наблюдение, диагностика</w:t>
      </w:r>
      <w:r w:rsidR="00005BD2">
        <w:rPr>
          <w:rFonts w:ascii="Times New Roman" w:hAnsi="Times New Roman" w:cs="Times New Roman"/>
          <w:sz w:val="28"/>
          <w:szCs w:val="28"/>
        </w:rPr>
        <w:t>, а</w:t>
      </w:r>
      <w:r w:rsidRPr="0056262F">
        <w:rPr>
          <w:rFonts w:ascii="Times New Roman" w:hAnsi="Times New Roman" w:cs="Times New Roman"/>
          <w:sz w:val="28"/>
          <w:szCs w:val="28"/>
        </w:rPr>
        <w:t>нализ результатов.</w:t>
      </w:r>
    </w:p>
    <w:p w:rsidR="00005BD2" w:rsidRPr="0056262F" w:rsidRDefault="00005BD2" w:rsidP="00005BD2">
      <w:pPr>
        <w:pStyle w:val="a4"/>
        <w:spacing w:before="0" w:beforeAutospacing="0" w:after="0" w:afterAutospacing="0" w:line="360" w:lineRule="auto"/>
        <w:ind w:firstLine="708"/>
        <w:jc w:val="both"/>
        <w:rPr>
          <w:sz w:val="28"/>
          <w:szCs w:val="28"/>
        </w:rPr>
      </w:pPr>
      <w:r w:rsidRPr="0056262F">
        <w:rPr>
          <w:b/>
          <w:sz w:val="28"/>
          <w:szCs w:val="28"/>
        </w:rPr>
        <w:t>Гипотеза:</w:t>
      </w:r>
      <w:r w:rsidRPr="0056262F">
        <w:rPr>
          <w:sz w:val="28"/>
          <w:szCs w:val="28"/>
        </w:rPr>
        <w:t xml:space="preserve"> </w:t>
      </w:r>
      <w:r>
        <w:rPr>
          <w:sz w:val="28"/>
          <w:szCs w:val="28"/>
        </w:rPr>
        <w:t xml:space="preserve">осознанное знакомство с </w:t>
      </w:r>
      <w:r w:rsidRPr="0056262F">
        <w:rPr>
          <w:sz w:val="28"/>
          <w:szCs w:val="28"/>
        </w:rPr>
        <w:t xml:space="preserve"> актуальны</w:t>
      </w:r>
      <w:r>
        <w:rPr>
          <w:sz w:val="28"/>
          <w:szCs w:val="28"/>
        </w:rPr>
        <w:t>ми</w:t>
      </w:r>
      <w:r w:rsidRPr="0056262F">
        <w:rPr>
          <w:sz w:val="28"/>
          <w:szCs w:val="28"/>
        </w:rPr>
        <w:t xml:space="preserve"> на сегодняшний день</w:t>
      </w:r>
      <w:r>
        <w:rPr>
          <w:sz w:val="28"/>
          <w:szCs w:val="28"/>
        </w:rPr>
        <w:t xml:space="preserve"> профессиями</w:t>
      </w:r>
      <w:r w:rsidRPr="0056262F">
        <w:rPr>
          <w:sz w:val="28"/>
          <w:szCs w:val="28"/>
        </w:rPr>
        <w:t>, позволит обеспечить успешный профессиональный выбор, а значит определиться в жизненном пути.</w:t>
      </w:r>
    </w:p>
    <w:p w:rsidR="00937582" w:rsidRPr="0056262F" w:rsidRDefault="006C7F34" w:rsidP="005541D8">
      <w:pPr>
        <w:tabs>
          <w:tab w:val="left" w:pos="6090"/>
        </w:tabs>
        <w:spacing w:line="360" w:lineRule="auto"/>
        <w:jc w:val="center"/>
        <w:rPr>
          <w:rFonts w:ascii="Times New Roman" w:eastAsia="Calibri" w:hAnsi="Times New Roman" w:cs="Times New Roman"/>
          <w:b/>
          <w:sz w:val="28"/>
          <w:szCs w:val="28"/>
        </w:rPr>
      </w:pPr>
      <w:r w:rsidRPr="0056262F">
        <w:rPr>
          <w:rFonts w:ascii="Times New Roman" w:hAnsi="Times New Roman" w:cs="Times New Roman"/>
          <w:b/>
          <w:bCs/>
          <w:sz w:val="28"/>
          <w:szCs w:val="28"/>
          <w:shd w:val="clear" w:color="auto" w:fill="FFFFFF"/>
        </w:rPr>
        <w:br w:type="page"/>
      </w:r>
      <w:r w:rsidR="00937582" w:rsidRPr="0056262F">
        <w:rPr>
          <w:rFonts w:ascii="Times New Roman" w:eastAsia="Calibri" w:hAnsi="Times New Roman" w:cs="Times New Roman"/>
          <w:b/>
          <w:sz w:val="28"/>
          <w:szCs w:val="28"/>
        </w:rPr>
        <w:lastRenderedPageBreak/>
        <w:t xml:space="preserve">ГЛАВА1. </w:t>
      </w:r>
      <w:r w:rsidR="005541D8">
        <w:rPr>
          <w:rFonts w:ascii="Times New Roman" w:eastAsia="Calibri" w:hAnsi="Times New Roman" w:cs="Times New Roman"/>
          <w:b/>
          <w:sz w:val="28"/>
          <w:szCs w:val="28"/>
        </w:rPr>
        <w:t>ПРАКТИЧЕСКАЯ ЧАСТЬ</w:t>
      </w:r>
    </w:p>
    <w:p w:rsidR="00F92C17" w:rsidRPr="0056262F" w:rsidRDefault="00F00137" w:rsidP="0056262F">
      <w:pPr>
        <w:numPr>
          <w:ilvl w:val="1"/>
          <w:numId w:val="3"/>
        </w:numPr>
        <w:spacing w:line="360" w:lineRule="auto"/>
        <w:contextualSpacing/>
        <w:jc w:val="both"/>
        <w:rPr>
          <w:rFonts w:ascii="Times New Roman" w:eastAsia="Calibri" w:hAnsi="Times New Roman" w:cs="Times New Roman"/>
          <w:b/>
          <w:sz w:val="28"/>
          <w:szCs w:val="28"/>
        </w:rPr>
      </w:pPr>
      <w:r w:rsidRPr="0056262F">
        <w:rPr>
          <w:rFonts w:ascii="Times New Roman" w:hAnsi="Times New Roman" w:cs="Times New Roman"/>
          <w:b/>
          <w:bCs/>
          <w:sz w:val="28"/>
          <w:szCs w:val="28"/>
          <w:shd w:val="clear" w:color="auto" w:fill="FFFFFF"/>
        </w:rPr>
        <w:t xml:space="preserve"> </w:t>
      </w:r>
      <w:r w:rsidR="00937582" w:rsidRPr="0056262F">
        <w:rPr>
          <w:rFonts w:ascii="Times New Roman" w:eastAsia="Calibri" w:hAnsi="Times New Roman" w:cs="Times New Roman"/>
          <w:b/>
          <w:sz w:val="28"/>
          <w:szCs w:val="28"/>
        </w:rPr>
        <w:t xml:space="preserve">Анализ литературы по </w:t>
      </w:r>
      <w:r w:rsidR="00D944FB" w:rsidRPr="0056262F">
        <w:rPr>
          <w:rFonts w:ascii="Times New Roman" w:eastAsia="Calibri" w:hAnsi="Times New Roman" w:cs="Times New Roman"/>
          <w:b/>
          <w:sz w:val="28"/>
          <w:szCs w:val="28"/>
        </w:rPr>
        <w:t>проблеме выбора жизненного пути</w:t>
      </w:r>
    </w:p>
    <w:p w:rsidR="00B44CC3" w:rsidRPr="0056262F" w:rsidRDefault="00B44CC3" w:rsidP="0056262F">
      <w:pPr>
        <w:spacing w:line="360" w:lineRule="auto"/>
        <w:ind w:left="720"/>
        <w:contextualSpacing/>
        <w:jc w:val="both"/>
        <w:rPr>
          <w:rFonts w:ascii="Times New Roman" w:eastAsia="Calibri" w:hAnsi="Times New Roman" w:cs="Times New Roman"/>
          <w:b/>
          <w:sz w:val="28"/>
          <w:szCs w:val="28"/>
        </w:rPr>
      </w:pPr>
    </w:p>
    <w:p w:rsidR="005F7227" w:rsidRPr="0056262F" w:rsidRDefault="00300B60" w:rsidP="0056262F">
      <w:pPr>
        <w:spacing w:after="0" w:line="360" w:lineRule="auto"/>
        <w:ind w:firstLine="708"/>
        <w:jc w:val="both"/>
        <w:rPr>
          <w:rFonts w:ascii="Times New Roman" w:eastAsia="Times New Roman" w:hAnsi="Times New Roman" w:cs="Times New Roman"/>
          <w:sz w:val="28"/>
          <w:szCs w:val="28"/>
          <w:lang w:eastAsia="ru-RU"/>
        </w:rPr>
      </w:pPr>
      <w:r w:rsidRPr="0056262F">
        <w:rPr>
          <w:rFonts w:ascii="Times New Roman" w:hAnsi="Times New Roman" w:cs="Times New Roman"/>
          <w:sz w:val="28"/>
          <w:szCs w:val="28"/>
        </w:rPr>
        <w:t>Для того, чтобы определить сущность понятия «жизненный путь» обратимся к психологии</w:t>
      </w:r>
      <w:r w:rsidR="00D57978" w:rsidRPr="0056262F">
        <w:rPr>
          <w:rFonts w:ascii="Times New Roman" w:hAnsi="Times New Roman" w:cs="Times New Roman"/>
          <w:sz w:val="28"/>
          <w:szCs w:val="28"/>
        </w:rPr>
        <w:t xml:space="preserve"> и философии.</w:t>
      </w:r>
      <w:r w:rsidR="00763005" w:rsidRPr="0056262F">
        <w:rPr>
          <w:rFonts w:ascii="Times New Roman" w:eastAsia="Times New Roman" w:hAnsi="Times New Roman" w:cs="Times New Roman"/>
          <w:sz w:val="28"/>
          <w:szCs w:val="28"/>
          <w:lang w:eastAsia="ru-RU"/>
        </w:rPr>
        <w:t xml:space="preserve"> </w:t>
      </w:r>
      <w:r w:rsidR="005F7227" w:rsidRPr="0056262F">
        <w:rPr>
          <w:rFonts w:ascii="Times New Roman" w:eastAsia="Times New Roman" w:hAnsi="Times New Roman" w:cs="Times New Roman"/>
          <w:sz w:val="28"/>
          <w:szCs w:val="28"/>
          <w:lang w:eastAsia="ru-RU"/>
        </w:rPr>
        <w:t>Впервые понятие «жизненный путь» ввела немецкий психолог Шарлотта Бюлер, она считала, что жизнь складывается из событий внутренней и внешней сферы,</w:t>
      </w:r>
      <w:r w:rsidR="001F1158" w:rsidRPr="0056262F">
        <w:rPr>
          <w:rFonts w:ascii="Times New Roman" w:eastAsia="Times New Roman" w:hAnsi="Times New Roman" w:cs="Times New Roman"/>
          <w:sz w:val="28"/>
          <w:szCs w:val="28"/>
          <w:lang w:eastAsia="ru-RU"/>
        </w:rPr>
        <w:t xml:space="preserve"> а</w:t>
      </w:r>
      <w:r w:rsidR="005F7227" w:rsidRPr="0056262F">
        <w:rPr>
          <w:rFonts w:ascii="Times New Roman" w:eastAsia="Times New Roman" w:hAnsi="Times New Roman" w:cs="Times New Roman"/>
          <w:sz w:val="28"/>
          <w:szCs w:val="28"/>
          <w:lang w:eastAsia="ru-RU"/>
        </w:rPr>
        <w:t xml:space="preserve"> основной мотивацией личности является стремление к самореализации и выражении себя в творчестве. В своей теории Шарлотта Бюлер выделяла три линии жизни:</w:t>
      </w:r>
    </w:p>
    <w:p w:rsidR="005F7227" w:rsidRPr="0056262F" w:rsidRDefault="005F7227" w:rsidP="0056262F">
      <w:pPr>
        <w:spacing w:after="0" w:line="360" w:lineRule="auto"/>
        <w:jc w:val="both"/>
        <w:rPr>
          <w:rFonts w:ascii="Times New Roman" w:eastAsia="Times New Roman" w:hAnsi="Times New Roman" w:cs="Times New Roman"/>
          <w:sz w:val="28"/>
          <w:szCs w:val="28"/>
          <w:lang w:eastAsia="ru-RU"/>
        </w:rPr>
      </w:pPr>
      <w:r w:rsidRPr="0056262F">
        <w:rPr>
          <w:rFonts w:ascii="Times New Roman" w:hAnsi="Times New Roman" w:cs="Times New Roman"/>
          <w:sz w:val="28"/>
          <w:szCs w:val="28"/>
        </w:rPr>
        <w:t xml:space="preserve">1) </w:t>
      </w:r>
      <w:r w:rsidR="00763005" w:rsidRPr="0056262F">
        <w:rPr>
          <w:rFonts w:ascii="Times New Roman" w:hAnsi="Times New Roman" w:cs="Times New Roman"/>
          <w:sz w:val="28"/>
          <w:szCs w:val="28"/>
        </w:rPr>
        <w:t>внешние события – объективная логика;</w:t>
      </w:r>
    </w:p>
    <w:p w:rsidR="00763005" w:rsidRPr="0056262F" w:rsidRDefault="005F7227" w:rsidP="0056262F">
      <w:pPr>
        <w:spacing w:after="0" w:line="360" w:lineRule="auto"/>
        <w:jc w:val="both"/>
        <w:rPr>
          <w:rFonts w:ascii="Times New Roman" w:eastAsia="Times New Roman" w:hAnsi="Times New Roman" w:cs="Times New Roman"/>
          <w:sz w:val="28"/>
          <w:szCs w:val="28"/>
          <w:lang w:eastAsia="ru-RU"/>
        </w:rPr>
      </w:pPr>
      <w:r w:rsidRPr="0056262F">
        <w:rPr>
          <w:rFonts w:ascii="Times New Roman" w:hAnsi="Times New Roman" w:cs="Times New Roman"/>
          <w:sz w:val="28"/>
          <w:szCs w:val="28"/>
        </w:rPr>
        <w:t xml:space="preserve">2) </w:t>
      </w:r>
      <w:r w:rsidR="00763005" w:rsidRPr="0056262F">
        <w:rPr>
          <w:rFonts w:ascii="Times New Roman" w:hAnsi="Times New Roman" w:cs="Times New Roman"/>
          <w:sz w:val="28"/>
          <w:szCs w:val="28"/>
        </w:rPr>
        <w:t>внутренние переживания, связанные с этими событиями – субъективная логика;</w:t>
      </w:r>
    </w:p>
    <w:p w:rsidR="00763005" w:rsidRPr="0056262F" w:rsidRDefault="005F7227"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3) </w:t>
      </w:r>
      <w:r w:rsidR="00763005" w:rsidRPr="0056262F">
        <w:rPr>
          <w:rFonts w:ascii="Times New Roman" w:hAnsi="Times New Roman" w:cs="Times New Roman"/>
          <w:sz w:val="28"/>
          <w:szCs w:val="28"/>
        </w:rPr>
        <w:t>результаты деятельности.</w:t>
      </w:r>
    </w:p>
    <w:p w:rsidR="007D5761" w:rsidRPr="0056262F" w:rsidRDefault="00310483"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А.В. Грибакин, з</w:t>
      </w:r>
      <w:r w:rsidRPr="0056262F">
        <w:rPr>
          <w:rFonts w:ascii="Times New Roman" w:hAnsi="Times New Roman" w:cs="Times New Roman"/>
          <w:bCs/>
          <w:sz w:val="28"/>
          <w:szCs w:val="28"/>
        </w:rPr>
        <w:t xml:space="preserve">аведующий кафедрой философии </w:t>
      </w:r>
      <w:r w:rsidRPr="0056262F">
        <w:rPr>
          <w:rFonts w:ascii="Times New Roman" w:hAnsi="Times New Roman" w:cs="Times New Roman"/>
          <w:sz w:val="28"/>
          <w:szCs w:val="28"/>
        </w:rPr>
        <w:t>предложил своё определение: «... жизненный путь представляет собой творческий процесс поэтапного включения каждого человека в систему общественных отношений, последовательной смены способов жизнедеятельности, связанных с самореализацией и утверждением индивидов».</w:t>
      </w:r>
      <w:r w:rsidR="00D944FB" w:rsidRPr="0056262F">
        <w:rPr>
          <w:rFonts w:ascii="Times New Roman" w:hAnsi="Times New Roman" w:cs="Times New Roman"/>
          <w:sz w:val="28"/>
          <w:szCs w:val="28"/>
        </w:rPr>
        <w:t xml:space="preserve"> </w:t>
      </w:r>
      <w:r w:rsidR="007D5761" w:rsidRPr="0056262F">
        <w:rPr>
          <w:rFonts w:ascii="Times New Roman" w:hAnsi="Times New Roman" w:cs="Times New Roman"/>
          <w:sz w:val="28"/>
          <w:szCs w:val="28"/>
        </w:rPr>
        <w:t>С. Л. Рубинштейн представлял жизненный путь как непрерывное целое и считал, что каждый этап жизни играет важную роль в жизненном пути.</w:t>
      </w:r>
    </w:p>
    <w:p w:rsidR="00D944FB" w:rsidRPr="0056262F" w:rsidRDefault="00C74ABC"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Проблема выбора жизненного пути – это тема научных исследований, которые проводились в течение нескольких лет. </w:t>
      </w:r>
      <w:r w:rsidR="001F1158" w:rsidRPr="0056262F">
        <w:rPr>
          <w:rFonts w:ascii="Times New Roman" w:hAnsi="Times New Roman" w:cs="Times New Roman"/>
          <w:sz w:val="28"/>
          <w:szCs w:val="28"/>
        </w:rPr>
        <w:t xml:space="preserve">В научном мире впервые поднял данный вопрос Сергей Леонидович Рубинштейн. Автор в своих трудах говорит о том, что большое влияние на развитие жизненного пути оказывает личная жизнь человека. У каждого человека свой взгляд на различные сферы жизни – взаимоотношения, быт, семейные и профессиональные ценности. Именно совокупность этих сфер выстраивает жизненный мир человека, который в свою очередь формирует личностную мотивацию и индивидуальный сценарий жизни. Значимую роль в формировании жизненного пути имеют </w:t>
      </w:r>
      <w:r w:rsidR="001F1158" w:rsidRPr="0056262F">
        <w:rPr>
          <w:rFonts w:ascii="Times New Roman" w:hAnsi="Times New Roman" w:cs="Times New Roman"/>
          <w:sz w:val="28"/>
          <w:szCs w:val="28"/>
        </w:rPr>
        <w:lastRenderedPageBreak/>
        <w:t xml:space="preserve">глубина и качество социальных связей – их изменение корректирует действия человека и меняет сценарий событий. Развитие и формирование личности происходит под влиянием поступков и решений этой личности и возложенной на нее ответственности. Субъекта жизни формирует развитие отношений. </w:t>
      </w:r>
    </w:p>
    <w:p w:rsidR="00D944FB" w:rsidRPr="0056262F" w:rsidRDefault="001F1158"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bCs/>
          <w:sz w:val="28"/>
          <w:szCs w:val="28"/>
        </w:rPr>
        <w:t>Проблема жизненного пути личности привлекала многих</w:t>
      </w:r>
      <w:r w:rsidR="00310483" w:rsidRPr="0056262F">
        <w:rPr>
          <w:rFonts w:ascii="Times New Roman" w:hAnsi="Times New Roman" w:cs="Times New Roman"/>
          <w:bCs/>
          <w:sz w:val="28"/>
          <w:szCs w:val="28"/>
        </w:rPr>
        <w:t xml:space="preserve"> других</w:t>
      </w:r>
      <w:r w:rsidRPr="0056262F">
        <w:rPr>
          <w:rFonts w:ascii="Times New Roman" w:hAnsi="Times New Roman" w:cs="Times New Roman"/>
          <w:bCs/>
          <w:sz w:val="28"/>
          <w:szCs w:val="28"/>
        </w:rPr>
        <w:t xml:space="preserve"> специалистов:</w:t>
      </w:r>
      <w:r w:rsidR="007D5761" w:rsidRPr="0056262F">
        <w:rPr>
          <w:rFonts w:ascii="Times New Roman" w:hAnsi="Times New Roman" w:cs="Times New Roman"/>
          <w:sz w:val="28"/>
          <w:szCs w:val="28"/>
        </w:rPr>
        <w:t xml:space="preserve"> основа </w:t>
      </w:r>
      <w:r w:rsidR="00710FF3" w:rsidRPr="0056262F">
        <w:rPr>
          <w:rFonts w:ascii="Times New Roman" w:hAnsi="Times New Roman" w:cs="Times New Roman"/>
          <w:sz w:val="28"/>
          <w:szCs w:val="28"/>
        </w:rPr>
        <w:t>теории</w:t>
      </w:r>
      <w:r w:rsidR="007D5761" w:rsidRPr="0056262F">
        <w:rPr>
          <w:rFonts w:ascii="Times New Roman" w:hAnsi="Times New Roman" w:cs="Times New Roman"/>
          <w:sz w:val="28"/>
          <w:szCs w:val="28"/>
        </w:rPr>
        <w:t xml:space="preserve"> Леонтьева Алексея Николаевича </w:t>
      </w:r>
      <w:r w:rsidRPr="0056262F">
        <w:rPr>
          <w:rFonts w:ascii="Times New Roman" w:hAnsi="Times New Roman" w:cs="Times New Roman"/>
          <w:sz w:val="28"/>
          <w:szCs w:val="28"/>
        </w:rPr>
        <w:t>заключается в том, что быт людей складывается из совокупности привычных действий, и индивидуальный сценарий жизни личности также формируется в этих пределах. Следовательно, жизненный путь складывается только из тех видов деятельности, которые уже знакомы человеку и постоянно им осуществляют</w:t>
      </w:r>
      <w:r w:rsidR="007D5761" w:rsidRPr="0056262F">
        <w:rPr>
          <w:rFonts w:ascii="Times New Roman" w:hAnsi="Times New Roman" w:cs="Times New Roman"/>
          <w:sz w:val="28"/>
          <w:szCs w:val="28"/>
        </w:rPr>
        <w:t xml:space="preserve">ся. </w:t>
      </w:r>
    </w:p>
    <w:p w:rsidR="00D944FB" w:rsidRPr="0056262F" w:rsidRDefault="001F1158"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С точки зрения известного советского психолога Б.Г Ананьева «жизненный путь человека</w:t>
      </w:r>
      <w:r w:rsidR="00D944FB" w:rsidRPr="0056262F">
        <w:rPr>
          <w:rFonts w:ascii="Times New Roman" w:hAnsi="Times New Roman" w:cs="Times New Roman"/>
          <w:sz w:val="28"/>
          <w:szCs w:val="28"/>
        </w:rPr>
        <w:t xml:space="preserve"> </w:t>
      </w:r>
      <w:r w:rsidRPr="0056262F">
        <w:rPr>
          <w:rFonts w:ascii="Times New Roman" w:hAnsi="Times New Roman" w:cs="Times New Roman"/>
          <w:sz w:val="28"/>
          <w:szCs w:val="28"/>
        </w:rPr>
        <w:t>– это история формирования и развития личности в определенном обществе, современника определенной эпохи и сверстника определенного поколения».</w:t>
      </w:r>
      <w:r w:rsidR="00310483" w:rsidRPr="0056262F">
        <w:rPr>
          <w:rFonts w:ascii="Times New Roman" w:hAnsi="Times New Roman" w:cs="Times New Roman"/>
          <w:sz w:val="28"/>
          <w:szCs w:val="28"/>
        </w:rPr>
        <w:t xml:space="preserve"> Психолог делает</w:t>
      </w:r>
      <w:r w:rsidRPr="0056262F">
        <w:rPr>
          <w:rFonts w:ascii="Times New Roman" w:hAnsi="Times New Roman" w:cs="Times New Roman"/>
          <w:sz w:val="28"/>
          <w:szCs w:val="28"/>
        </w:rPr>
        <w:t xml:space="preserve"> акцент на ситуациях, с которыми столкнется человек, и которые сформируют его как индивидуальность. Автор разделяет происшествия на две взаимосвязанные группы. Первая – внешняя, касается среды и окружения, в которых находится личность, природных факторов и социальных изменений. Вторая – внутренняя, исходит из поведенческого фактора и формируется под влиянием и на фоне внешних жизненных обстоятельств.</w:t>
      </w:r>
      <w:r w:rsidR="00D944FB" w:rsidRPr="0056262F">
        <w:rPr>
          <w:rFonts w:ascii="Times New Roman" w:hAnsi="Times New Roman" w:cs="Times New Roman"/>
          <w:sz w:val="28"/>
          <w:szCs w:val="28"/>
        </w:rPr>
        <w:t xml:space="preserve"> </w:t>
      </w:r>
    </w:p>
    <w:p w:rsidR="006F7326" w:rsidRPr="0056262F" w:rsidRDefault="00D20654"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Т</w:t>
      </w:r>
      <w:r w:rsidR="001F1158" w:rsidRPr="0056262F">
        <w:rPr>
          <w:rFonts w:ascii="Times New Roman" w:hAnsi="Times New Roman" w:cs="Times New Roman"/>
          <w:sz w:val="28"/>
          <w:szCs w:val="28"/>
        </w:rPr>
        <w:t xml:space="preserve">еория </w:t>
      </w:r>
      <w:r w:rsidRPr="0056262F">
        <w:rPr>
          <w:rFonts w:ascii="Times New Roman" w:hAnsi="Times New Roman" w:cs="Times New Roman"/>
          <w:sz w:val="28"/>
          <w:szCs w:val="28"/>
        </w:rPr>
        <w:t xml:space="preserve">Абульхановой – Славской Ксении Александровны </w:t>
      </w:r>
      <w:r w:rsidR="001F1158" w:rsidRPr="0056262F">
        <w:rPr>
          <w:rFonts w:ascii="Times New Roman" w:hAnsi="Times New Roman" w:cs="Times New Roman"/>
          <w:sz w:val="28"/>
          <w:szCs w:val="28"/>
        </w:rPr>
        <w:t xml:space="preserve">строится на том, что влияние на личность оказывают множество факторов, среди которых, например, социальные нормы и структуры, бытовые условия. Личность постоянно сравнивает себя с окружением, опирается на какие-либо данные, которые транслирует общество. Главная задача </w:t>
      </w:r>
      <w:r w:rsidR="00B26521" w:rsidRPr="0056262F">
        <w:rPr>
          <w:rFonts w:ascii="Times New Roman" w:hAnsi="Times New Roman" w:cs="Times New Roman"/>
          <w:sz w:val="28"/>
          <w:szCs w:val="28"/>
        </w:rPr>
        <w:t xml:space="preserve">человека </w:t>
      </w:r>
      <w:r w:rsidR="001F1158" w:rsidRPr="0056262F">
        <w:rPr>
          <w:rFonts w:ascii="Times New Roman" w:hAnsi="Times New Roman" w:cs="Times New Roman"/>
          <w:sz w:val="28"/>
          <w:szCs w:val="28"/>
        </w:rPr>
        <w:t xml:space="preserve">в таком случае – на основе полученной информации сравнить себя с установленными в обществе нормами и найти свое место в жизни. </w:t>
      </w:r>
      <w:r w:rsidR="00B26521" w:rsidRPr="0056262F">
        <w:rPr>
          <w:rFonts w:ascii="Times New Roman" w:hAnsi="Times New Roman" w:cs="Times New Roman"/>
          <w:sz w:val="28"/>
          <w:szCs w:val="28"/>
        </w:rPr>
        <w:t>Ч</w:t>
      </w:r>
      <w:r w:rsidR="001F1158" w:rsidRPr="0056262F">
        <w:rPr>
          <w:rFonts w:ascii="Times New Roman" w:hAnsi="Times New Roman" w:cs="Times New Roman"/>
          <w:sz w:val="28"/>
          <w:szCs w:val="28"/>
        </w:rPr>
        <w:t>еловек самостоятельно заводит социальные связи, формирует семейные отношения, создает условия для получения профе</w:t>
      </w:r>
      <w:r w:rsidR="00B26521" w:rsidRPr="0056262F">
        <w:rPr>
          <w:rFonts w:ascii="Times New Roman" w:hAnsi="Times New Roman" w:cs="Times New Roman"/>
          <w:sz w:val="28"/>
          <w:szCs w:val="28"/>
        </w:rPr>
        <w:t>ссиональных и других навыков. Н</w:t>
      </w:r>
      <w:r w:rsidR="001F1158" w:rsidRPr="0056262F">
        <w:rPr>
          <w:rFonts w:ascii="Times New Roman" w:hAnsi="Times New Roman" w:cs="Times New Roman"/>
          <w:sz w:val="28"/>
          <w:szCs w:val="28"/>
        </w:rPr>
        <w:t xml:space="preserve">еобходимо воспринимать выбор жизненного пути как проблему и постоянно стремиться к развитию, не </w:t>
      </w:r>
      <w:r w:rsidR="001F1158" w:rsidRPr="0056262F">
        <w:rPr>
          <w:rFonts w:ascii="Times New Roman" w:hAnsi="Times New Roman" w:cs="Times New Roman"/>
          <w:sz w:val="28"/>
          <w:szCs w:val="28"/>
        </w:rPr>
        <w:lastRenderedPageBreak/>
        <w:t>допуская неконтролируемого течения событий, а подключая умственные усилия.</w:t>
      </w:r>
    </w:p>
    <w:p w:rsidR="00E83760" w:rsidRPr="0056262F" w:rsidRDefault="00B26521" w:rsidP="0056262F">
      <w:pPr>
        <w:spacing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Таким образом,</w:t>
      </w:r>
      <w:r w:rsidR="00D57978" w:rsidRPr="0056262F">
        <w:rPr>
          <w:rFonts w:ascii="Times New Roman" w:hAnsi="Times New Roman" w:cs="Times New Roman"/>
          <w:sz w:val="28"/>
          <w:szCs w:val="28"/>
        </w:rPr>
        <w:t xml:space="preserve"> </w:t>
      </w:r>
      <w:r w:rsidR="008638EF" w:rsidRPr="0056262F">
        <w:rPr>
          <w:rFonts w:ascii="Times New Roman" w:hAnsi="Times New Roman" w:cs="Times New Roman"/>
          <w:sz w:val="28"/>
          <w:szCs w:val="28"/>
        </w:rPr>
        <w:t xml:space="preserve">жизненный путь представляет собой творческий процесс поэтапного включения каждого человека в систему общественных отношений, последовательной смены способов жизнедеятельности, связанных с самореализацией и утверждением индивидов. </w:t>
      </w:r>
      <w:r w:rsidR="00310483" w:rsidRPr="0056262F">
        <w:rPr>
          <w:rFonts w:ascii="Times New Roman" w:hAnsi="Times New Roman" w:cs="Times New Roman"/>
          <w:sz w:val="28"/>
          <w:szCs w:val="28"/>
        </w:rPr>
        <w:t>Необходимо воспринимать выбор жизненного пути как проблему и постоянно стремиться к развитию,</w:t>
      </w:r>
      <w:r w:rsidR="008638EF" w:rsidRPr="0056262F">
        <w:rPr>
          <w:rFonts w:ascii="Times New Roman" w:hAnsi="Times New Roman" w:cs="Times New Roman"/>
          <w:sz w:val="28"/>
          <w:szCs w:val="28"/>
        </w:rPr>
        <w:t xml:space="preserve"> </w:t>
      </w:r>
      <w:r w:rsidR="00E83760" w:rsidRPr="0056262F">
        <w:rPr>
          <w:rFonts w:ascii="Times New Roman" w:hAnsi="Times New Roman" w:cs="Times New Roman"/>
          <w:sz w:val="28"/>
          <w:szCs w:val="28"/>
        </w:rPr>
        <w:t xml:space="preserve">изменив установки сознания, можно перевести свою жизнь совсем в другое русло. </w:t>
      </w:r>
    </w:p>
    <w:p w:rsidR="00D944FB" w:rsidRPr="0056262F" w:rsidRDefault="00D944FB" w:rsidP="0056262F">
      <w:pPr>
        <w:spacing w:line="360" w:lineRule="auto"/>
        <w:ind w:firstLine="708"/>
        <w:jc w:val="both"/>
        <w:rPr>
          <w:rFonts w:ascii="Times New Roman" w:hAnsi="Times New Roman" w:cs="Times New Roman"/>
          <w:sz w:val="28"/>
          <w:szCs w:val="28"/>
        </w:rPr>
      </w:pPr>
    </w:p>
    <w:p w:rsidR="005541D8" w:rsidRPr="005541D8" w:rsidRDefault="00C94053" w:rsidP="005541D8">
      <w:pPr>
        <w:pStyle w:val="ae"/>
        <w:spacing w:line="360" w:lineRule="auto"/>
        <w:jc w:val="center"/>
        <w:rPr>
          <w:rFonts w:ascii="Times New Roman" w:hAnsi="Times New Roman" w:cs="Times New Roman"/>
          <w:b/>
          <w:sz w:val="28"/>
          <w:szCs w:val="28"/>
        </w:rPr>
      </w:pPr>
      <w:r w:rsidRPr="005541D8">
        <w:rPr>
          <w:rFonts w:ascii="Times New Roman" w:hAnsi="Times New Roman" w:cs="Times New Roman"/>
          <w:b/>
          <w:sz w:val="28"/>
          <w:szCs w:val="28"/>
        </w:rPr>
        <w:t>1.2 О</w:t>
      </w:r>
      <w:r w:rsidR="00A01BE7" w:rsidRPr="005541D8">
        <w:rPr>
          <w:rFonts w:ascii="Times New Roman" w:hAnsi="Times New Roman" w:cs="Times New Roman"/>
          <w:b/>
          <w:sz w:val="28"/>
          <w:szCs w:val="28"/>
        </w:rPr>
        <w:t>шибки при выборе жизненного пути.</w:t>
      </w:r>
    </w:p>
    <w:p w:rsidR="00A01BE7" w:rsidRDefault="00A01BE7" w:rsidP="005541D8">
      <w:pPr>
        <w:pStyle w:val="ae"/>
        <w:spacing w:line="360" w:lineRule="auto"/>
        <w:jc w:val="center"/>
        <w:rPr>
          <w:rFonts w:ascii="Times New Roman" w:hAnsi="Times New Roman" w:cs="Times New Roman"/>
          <w:b/>
          <w:sz w:val="28"/>
          <w:szCs w:val="28"/>
        </w:rPr>
      </w:pPr>
      <w:r w:rsidRPr="005541D8">
        <w:rPr>
          <w:rFonts w:ascii="Times New Roman" w:hAnsi="Times New Roman" w:cs="Times New Roman"/>
          <w:b/>
          <w:sz w:val="28"/>
          <w:szCs w:val="28"/>
        </w:rPr>
        <w:t xml:space="preserve">Качества, </w:t>
      </w:r>
      <w:r w:rsidR="005541D8">
        <w:rPr>
          <w:rFonts w:ascii="Times New Roman" w:hAnsi="Times New Roman" w:cs="Times New Roman"/>
          <w:b/>
          <w:sz w:val="28"/>
          <w:szCs w:val="28"/>
        </w:rPr>
        <w:t xml:space="preserve"> </w:t>
      </w:r>
      <w:r w:rsidRPr="005541D8">
        <w:rPr>
          <w:rFonts w:ascii="Times New Roman" w:hAnsi="Times New Roman" w:cs="Times New Roman"/>
          <w:b/>
          <w:sz w:val="28"/>
          <w:szCs w:val="28"/>
        </w:rPr>
        <w:t>которыми должен обладать человек, чтобы</w:t>
      </w:r>
      <w:r w:rsidR="00D944FB" w:rsidRPr="005541D8">
        <w:rPr>
          <w:rFonts w:ascii="Times New Roman" w:hAnsi="Times New Roman" w:cs="Times New Roman"/>
          <w:b/>
          <w:sz w:val="28"/>
          <w:szCs w:val="28"/>
        </w:rPr>
        <w:t xml:space="preserve"> не ошибиться в жизненного пути</w:t>
      </w:r>
    </w:p>
    <w:p w:rsidR="005541D8" w:rsidRPr="005541D8" w:rsidRDefault="005541D8" w:rsidP="005541D8">
      <w:pPr>
        <w:pStyle w:val="ae"/>
        <w:spacing w:line="360" w:lineRule="auto"/>
        <w:jc w:val="center"/>
        <w:rPr>
          <w:rFonts w:ascii="Times New Roman" w:hAnsi="Times New Roman" w:cs="Times New Roman"/>
          <w:b/>
          <w:sz w:val="28"/>
          <w:szCs w:val="28"/>
        </w:rPr>
      </w:pPr>
    </w:p>
    <w:p w:rsidR="00A01BE7" w:rsidRPr="0056262F" w:rsidRDefault="00A01BE7"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В психологии накоплен опыт, позволяющий оценить осложнения, возникающие в процессе профессионального самоопределения, сознательного выбора профессии</w:t>
      </w:r>
      <w:r w:rsidR="00CB6D69" w:rsidRPr="0056262F">
        <w:rPr>
          <w:rFonts w:ascii="Times New Roman" w:hAnsi="Times New Roman" w:cs="Times New Roman"/>
          <w:sz w:val="28"/>
          <w:szCs w:val="28"/>
        </w:rPr>
        <w:t>.</w:t>
      </w:r>
    </w:p>
    <w:p w:rsidR="006C7699" w:rsidRPr="0056262F" w:rsidRDefault="002D2791"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 xml:space="preserve">Можно выделить несколько ошибок, </w:t>
      </w:r>
      <w:r w:rsidR="003D3487" w:rsidRPr="0056262F">
        <w:rPr>
          <w:rFonts w:ascii="Times New Roman" w:hAnsi="Times New Roman" w:cs="Times New Roman"/>
          <w:sz w:val="28"/>
          <w:szCs w:val="28"/>
        </w:rPr>
        <w:t xml:space="preserve">которые допускает человек </w:t>
      </w:r>
      <w:r w:rsidR="006C7699" w:rsidRPr="0056262F">
        <w:rPr>
          <w:rFonts w:ascii="Times New Roman" w:hAnsi="Times New Roman" w:cs="Times New Roman"/>
          <w:sz w:val="28"/>
          <w:szCs w:val="28"/>
        </w:rPr>
        <w:t>при выборе жизненного пути:</w:t>
      </w:r>
    </w:p>
    <w:p w:rsidR="00BE381E" w:rsidRPr="0056262F" w:rsidRDefault="006C7699"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 Боязнь трудностей обучения</w:t>
      </w:r>
      <w:r w:rsidR="00CB6D69" w:rsidRPr="0056262F">
        <w:rPr>
          <w:rFonts w:ascii="Times New Roman" w:hAnsi="Times New Roman" w:cs="Times New Roman"/>
          <w:sz w:val="28"/>
          <w:szCs w:val="28"/>
        </w:rPr>
        <w:t>. Ученик, завершая обучение в школе, к которой привык за долгий промежуток времени, боится трудностей при выходе на новую ступень обучения (колледж, высшее учебное заведение).</w:t>
      </w:r>
    </w:p>
    <w:p w:rsidR="00246ECA" w:rsidRPr="0056262F" w:rsidRDefault="006C7699" w:rsidP="005541D8">
      <w:pPr>
        <w:spacing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 Отсут</w:t>
      </w:r>
      <w:r w:rsidR="002763AF" w:rsidRPr="0056262F">
        <w:rPr>
          <w:rFonts w:ascii="Times New Roman" w:hAnsi="Times New Roman" w:cs="Times New Roman"/>
          <w:sz w:val="28"/>
          <w:szCs w:val="28"/>
        </w:rPr>
        <w:t>ст</w:t>
      </w:r>
      <w:r w:rsidR="003D3487" w:rsidRPr="0056262F">
        <w:rPr>
          <w:rFonts w:ascii="Times New Roman" w:hAnsi="Times New Roman" w:cs="Times New Roman"/>
          <w:sz w:val="28"/>
          <w:szCs w:val="28"/>
        </w:rPr>
        <w:t xml:space="preserve">вие </w:t>
      </w:r>
      <w:r w:rsidRPr="0056262F">
        <w:rPr>
          <w:rFonts w:ascii="Times New Roman" w:hAnsi="Times New Roman" w:cs="Times New Roman"/>
          <w:sz w:val="28"/>
          <w:szCs w:val="28"/>
        </w:rPr>
        <w:t>мотивации</w:t>
      </w:r>
      <w:r w:rsidR="004B7132" w:rsidRPr="0056262F">
        <w:rPr>
          <w:rFonts w:ascii="Times New Roman" w:hAnsi="Times New Roman" w:cs="Times New Roman"/>
          <w:sz w:val="28"/>
          <w:szCs w:val="28"/>
        </w:rPr>
        <w:t xml:space="preserve"> к получению знаний</w:t>
      </w:r>
      <w:r w:rsidR="00CB6D69" w:rsidRPr="0056262F">
        <w:rPr>
          <w:rFonts w:ascii="Times New Roman" w:hAnsi="Times New Roman" w:cs="Times New Roman"/>
          <w:sz w:val="28"/>
          <w:szCs w:val="28"/>
        </w:rPr>
        <w:t xml:space="preserve">. </w:t>
      </w:r>
      <w:r w:rsidR="00246ECA" w:rsidRPr="0056262F">
        <w:rPr>
          <w:rFonts w:ascii="Times New Roman" w:hAnsi="Times New Roman" w:cs="Times New Roman"/>
          <w:sz w:val="28"/>
          <w:szCs w:val="28"/>
        </w:rPr>
        <w:t>Нетрудно представить себе, сколь обедненной может стать учебная деятельность, если она побуждается узким мотивом, основных целей подготовки. Такое положение является одним из главных факторов, препятствующих формированию активной жизненной позиции в профессиональной ориентации</w:t>
      </w:r>
      <w:r w:rsidR="00A92C12" w:rsidRPr="0056262F">
        <w:rPr>
          <w:rFonts w:ascii="Times New Roman" w:hAnsi="Times New Roman" w:cs="Times New Roman"/>
          <w:sz w:val="28"/>
          <w:szCs w:val="28"/>
        </w:rPr>
        <w:t>, в последствии неправильно выбранная профессия станет нелюбимой</w:t>
      </w:r>
      <w:r w:rsidR="00256C43" w:rsidRPr="0056262F">
        <w:rPr>
          <w:rFonts w:ascii="Times New Roman" w:hAnsi="Times New Roman" w:cs="Times New Roman"/>
          <w:sz w:val="28"/>
          <w:szCs w:val="28"/>
        </w:rPr>
        <w:t xml:space="preserve"> и не будет приносить удовольствие</w:t>
      </w:r>
      <w:r w:rsidR="00A92C12" w:rsidRPr="0056262F">
        <w:rPr>
          <w:rFonts w:ascii="Times New Roman" w:hAnsi="Times New Roman" w:cs="Times New Roman"/>
          <w:sz w:val="28"/>
          <w:szCs w:val="28"/>
        </w:rPr>
        <w:t>.</w:t>
      </w:r>
    </w:p>
    <w:p w:rsidR="000271A7" w:rsidRPr="0056262F" w:rsidRDefault="006C7699"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lastRenderedPageBreak/>
        <w:t>- Незаинтересованность родителей в увле</w:t>
      </w:r>
      <w:r w:rsidR="00A740FA" w:rsidRPr="0056262F">
        <w:rPr>
          <w:rFonts w:ascii="Times New Roman" w:hAnsi="Times New Roman" w:cs="Times New Roman"/>
          <w:sz w:val="28"/>
          <w:szCs w:val="28"/>
        </w:rPr>
        <w:t>чениях и желаниях своего ребенка</w:t>
      </w:r>
      <w:r w:rsidR="00CB6D69" w:rsidRPr="0056262F">
        <w:rPr>
          <w:rFonts w:ascii="Times New Roman" w:hAnsi="Times New Roman" w:cs="Times New Roman"/>
          <w:sz w:val="28"/>
          <w:szCs w:val="28"/>
        </w:rPr>
        <w:t>.</w:t>
      </w:r>
      <w:r w:rsidR="003F446D" w:rsidRPr="0056262F">
        <w:rPr>
          <w:rFonts w:ascii="Times New Roman" w:hAnsi="Times New Roman" w:cs="Times New Roman"/>
          <w:sz w:val="28"/>
          <w:szCs w:val="28"/>
        </w:rPr>
        <w:t xml:space="preserve"> </w:t>
      </w:r>
      <w:r w:rsidR="00256C43" w:rsidRPr="0056262F">
        <w:rPr>
          <w:rFonts w:ascii="Times New Roman" w:hAnsi="Times New Roman" w:cs="Times New Roman"/>
          <w:sz w:val="28"/>
          <w:szCs w:val="28"/>
        </w:rPr>
        <w:t xml:space="preserve">Не менее сложным представляется случай, когда в силу семейных традиций или сформировавшихся у родителей ожиданий в отношении профессионального будущего ребенка </w:t>
      </w:r>
      <w:r w:rsidR="00C17AFE" w:rsidRPr="0056262F">
        <w:rPr>
          <w:rFonts w:ascii="Times New Roman" w:hAnsi="Times New Roman" w:cs="Times New Roman"/>
          <w:sz w:val="28"/>
          <w:szCs w:val="28"/>
        </w:rPr>
        <w:t>к моменту выбора профессии ни у родителей, ни у подростков не существует пр</w:t>
      </w:r>
      <w:r w:rsidR="00CB6D69" w:rsidRPr="0056262F">
        <w:rPr>
          <w:rFonts w:ascii="Times New Roman" w:hAnsi="Times New Roman" w:cs="Times New Roman"/>
          <w:sz w:val="28"/>
          <w:szCs w:val="28"/>
        </w:rPr>
        <w:t>облем в этом вопросе. Т</w:t>
      </w:r>
      <w:r w:rsidR="00AC74FE" w:rsidRPr="0056262F">
        <w:rPr>
          <w:rFonts w:ascii="Times New Roman" w:hAnsi="Times New Roman" w:cs="Times New Roman"/>
          <w:sz w:val="28"/>
          <w:szCs w:val="28"/>
        </w:rPr>
        <w:t>радиции семьи, и ранние ус</w:t>
      </w:r>
      <w:r w:rsidR="00CB7712" w:rsidRPr="0056262F">
        <w:rPr>
          <w:rFonts w:ascii="Times New Roman" w:hAnsi="Times New Roman" w:cs="Times New Roman"/>
          <w:sz w:val="28"/>
          <w:szCs w:val="28"/>
        </w:rPr>
        <w:t>пехи ребенка в какой-то области деятельности</w:t>
      </w:r>
      <w:r w:rsidR="000271A7" w:rsidRPr="0056262F">
        <w:rPr>
          <w:rFonts w:ascii="Times New Roman" w:hAnsi="Times New Roman" w:cs="Times New Roman"/>
          <w:sz w:val="28"/>
          <w:szCs w:val="28"/>
        </w:rPr>
        <w:t xml:space="preserve"> </w:t>
      </w:r>
      <w:r w:rsidR="00CB7712" w:rsidRPr="0056262F">
        <w:rPr>
          <w:rFonts w:ascii="Times New Roman" w:hAnsi="Times New Roman" w:cs="Times New Roman"/>
          <w:sz w:val="28"/>
          <w:szCs w:val="28"/>
        </w:rPr>
        <w:t>-</w:t>
      </w:r>
      <w:r w:rsidR="00AC74FE" w:rsidRPr="0056262F">
        <w:rPr>
          <w:rFonts w:ascii="Times New Roman" w:hAnsi="Times New Roman" w:cs="Times New Roman"/>
          <w:sz w:val="28"/>
          <w:szCs w:val="28"/>
        </w:rPr>
        <w:t>это веские аргументы в выборе конкретной профессии</w:t>
      </w:r>
      <w:r w:rsidR="00CB6D69" w:rsidRPr="0056262F">
        <w:rPr>
          <w:rFonts w:ascii="Times New Roman" w:hAnsi="Times New Roman" w:cs="Times New Roman"/>
          <w:sz w:val="28"/>
          <w:szCs w:val="28"/>
        </w:rPr>
        <w:t>.</w:t>
      </w:r>
    </w:p>
    <w:p w:rsidR="006C7699" w:rsidRPr="0056262F" w:rsidRDefault="006C7699"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-Бесполезный и бессмысленный образ жизни</w:t>
      </w:r>
      <w:r w:rsidR="00CB6D69" w:rsidRPr="0056262F">
        <w:rPr>
          <w:rFonts w:ascii="Times New Roman" w:hAnsi="Times New Roman" w:cs="Times New Roman"/>
          <w:sz w:val="28"/>
          <w:szCs w:val="28"/>
        </w:rPr>
        <w:t xml:space="preserve">. Ученик, который в жизни ни к чему полезному не стремится, </w:t>
      </w:r>
      <w:r w:rsidR="00763005" w:rsidRPr="0056262F">
        <w:rPr>
          <w:rFonts w:ascii="Times New Roman" w:hAnsi="Times New Roman" w:cs="Times New Roman"/>
          <w:sz w:val="28"/>
          <w:szCs w:val="28"/>
        </w:rPr>
        <w:t>ни</w:t>
      </w:r>
      <w:r w:rsidR="00693EE0" w:rsidRPr="0056262F">
        <w:rPr>
          <w:rFonts w:ascii="Times New Roman" w:hAnsi="Times New Roman" w:cs="Times New Roman"/>
          <w:sz w:val="28"/>
          <w:szCs w:val="28"/>
        </w:rPr>
        <w:t>чем не заинтересован, не видит себя ни в одной профессии - не способен построить свой успешный жизненный путь.</w:t>
      </w:r>
    </w:p>
    <w:p w:rsidR="00BA7C61" w:rsidRPr="0056262F" w:rsidRDefault="008832EA"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-Самооценка</w:t>
      </w:r>
      <w:r w:rsidR="00693EE0" w:rsidRPr="0056262F">
        <w:rPr>
          <w:rFonts w:ascii="Times New Roman" w:hAnsi="Times New Roman" w:cs="Times New Roman"/>
          <w:sz w:val="28"/>
          <w:szCs w:val="28"/>
        </w:rPr>
        <w:t xml:space="preserve">. </w:t>
      </w:r>
      <w:r w:rsidR="00BA7C61" w:rsidRPr="0056262F">
        <w:rPr>
          <w:rFonts w:ascii="Times New Roman" w:hAnsi="Times New Roman" w:cs="Times New Roman"/>
          <w:sz w:val="28"/>
          <w:szCs w:val="28"/>
        </w:rPr>
        <w:t>Еще более сложной представляется ситуация, когда подростки стремятся полностью снять с себя всю ответственность за решение вопроса о выборе профессии. Иногда решение уже бывает найдено ими самостоятельно, но в силу особенностей сложившегося низкого уровня притязаний, они еще не считают себя теми, кто может принимать какие-либо ответственные решения самостоятельно.</w:t>
      </w:r>
    </w:p>
    <w:p w:rsidR="002763AF" w:rsidRPr="0056262F" w:rsidRDefault="002763AF"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-Несвоевременное принятие решения о выборе профессии</w:t>
      </w:r>
      <w:r w:rsidR="00693EE0" w:rsidRPr="0056262F">
        <w:rPr>
          <w:rFonts w:ascii="Times New Roman" w:hAnsi="Times New Roman" w:cs="Times New Roman"/>
          <w:sz w:val="28"/>
          <w:szCs w:val="28"/>
        </w:rPr>
        <w:t xml:space="preserve">. </w:t>
      </w:r>
      <w:r w:rsidRPr="0056262F">
        <w:rPr>
          <w:rFonts w:ascii="Times New Roman" w:hAnsi="Times New Roman" w:cs="Times New Roman"/>
          <w:sz w:val="28"/>
          <w:szCs w:val="28"/>
        </w:rPr>
        <w:t>Слишком рано принятое решение, не поддержанное рациональными соображениями, может стать источником разочарований</w:t>
      </w:r>
      <w:r w:rsidR="00FB5DB8" w:rsidRPr="0056262F">
        <w:rPr>
          <w:rFonts w:ascii="Times New Roman" w:hAnsi="Times New Roman" w:cs="Times New Roman"/>
          <w:sz w:val="28"/>
          <w:szCs w:val="28"/>
        </w:rPr>
        <w:t xml:space="preserve"> и последующих сложностей ада</w:t>
      </w:r>
      <w:r w:rsidR="003D3487" w:rsidRPr="0056262F">
        <w:rPr>
          <w:rFonts w:ascii="Times New Roman" w:hAnsi="Times New Roman" w:cs="Times New Roman"/>
          <w:sz w:val="28"/>
          <w:szCs w:val="28"/>
        </w:rPr>
        <w:t>птации в профессиональной сфере.</w:t>
      </w:r>
    </w:p>
    <w:p w:rsidR="00693EE0" w:rsidRPr="0056262F" w:rsidRDefault="003D3487"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 Самовосприятие подростком собственных особенностей</w:t>
      </w:r>
      <w:r w:rsidR="00702E6B" w:rsidRPr="0056262F">
        <w:rPr>
          <w:rFonts w:ascii="Times New Roman" w:hAnsi="Times New Roman" w:cs="Times New Roman"/>
          <w:sz w:val="28"/>
          <w:szCs w:val="28"/>
        </w:rPr>
        <w:t>. Под самовосприятием подразумевается то, что подросток думает о себе, о своих способностях и возможностях, что в дальнейшем может повлиять на выбор его жизненного пути. </w:t>
      </w:r>
    </w:p>
    <w:p w:rsidR="004B7132" w:rsidRPr="0056262F" w:rsidRDefault="008668D6"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 xml:space="preserve">Качества, </w:t>
      </w:r>
      <w:r w:rsidR="00997AD7" w:rsidRPr="0056262F">
        <w:rPr>
          <w:rFonts w:ascii="Times New Roman" w:hAnsi="Times New Roman" w:cs="Times New Roman"/>
          <w:sz w:val="28"/>
          <w:szCs w:val="28"/>
        </w:rPr>
        <w:t>к</w:t>
      </w:r>
      <w:r w:rsidRPr="0056262F">
        <w:rPr>
          <w:rFonts w:ascii="Times New Roman" w:hAnsi="Times New Roman" w:cs="Times New Roman"/>
          <w:sz w:val="28"/>
          <w:szCs w:val="28"/>
        </w:rPr>
        <w:t>о</w:t>
      </w:r>
      <w:r w:rsidR="003D3487" w:rsidRPr="0056262F">
        <w:rPr>
          <w:rFonts w:ascii="Times New Roman" w:hAnsi="Times New Roman" w:cs="Times New Roman"/>
          <w:sz w:val="28"/>
          <w:szCs w:val="28"/>
        </w:rPr>
        <w:t>торыми должен обладать подросток</w:t>
      </w:r>
      <w:r w:rsidR="00693EE0" w:rsidRPr="0056262F">
        <w:rPr>
          <w:rFonts w:ascii="Times New Roman" w:hAnsi="Times New Roman" w:cs="Times New Roman"/>
          <w:sz w:val="28"/>
          <w:szCs w:val="28"/>
        </w:rPr>
        <w:t xml:space="preserve"> при выборе жизненного пути</w:t>
      </w:r>
      <w:r w:rsidR="008D4457" w:rsidRPr="0056262F">
        <w:rPr>
          <w:rFonts w:ascii="Times New Roman" w:hAnsi="Times New Roman" w:cs="Times New Roman"/>
          <w:sz w:val="28"/>
          <w:szCs w:val="28"/>
        </w:rPr>
        <w:t>:</w:t>
      </w:r>
    </w:p>
    <w:p w:rsidR="00477010" w:rsidRPr="0056262F" w:rsidRDefault="004B7132"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w:t>
      </w:r>
      <w:r w:rsidR="00291072" w:rsidRPr="0056262F">
        <w:rPr>
          <w:rFonts w:ascii="Times New Roman" w:hAnsi="Times New Roman" w:cs="Times New Roman"/>
          <w:b/>
          <w:sz w:val="28"/>
          <w:szCs w:val="28"/>
        </w:rPr>
        <w:t>Уверенность в своих способностях</w:t>
      </w:r>
      <w:r w:rsidR="007E1E34" w:rsidRPr="0056262F">
        <w:rPr>
          <w:rFonts w:ascii="Times New Roman" w:hAnsi="Times New Roman" w:cs="Times New Roman"/>
          <w:b/>
          <w:sz w:val="28"/>
          <w:szCs w:val="28"/>
        </w:rPr>
        <w:t>.</w:t>
      </w:r>
      <w:r w:rsidR="007E1E34" w:rsidRPr="0056262F">
        <w:rPr>
          <w:rFonts w:ascii="Times New Roman" w:hAnsi="Times New Roman" w:cs="Times New Roman"/>
          <w:sz w:val="28"/>
          <w:szCs w:val="28"/>
        </w:rPr>
        <w:t xml:space="preserve"> Важное качество, которое указывает на то, что подросток ценит себя, готов ответить за свои поступки,</w:t>
      </w:r>
      <w:r w:rsidR="00763005" w:rsidRPr="0056262F">
        <w:rPr>
          <w:rFonts w:ascii="Times New Roman" w:hAnsi="Times New Roman" w:cs="Times New Roman"/>
          <w:sz w:val="28"/>
          <w:szCs w:val="28"/>
        </w:rPr>
        <w:t xml:space="preserve"> сможет справиться, с возникающими проблемами. </w:t>
      </w:r>
      <w:r w:rsidR="007E1E34" w:rsidRPr="0056262F">
        <w:rPr>
          <w:rFonts w:ascii="Times New Roman" w:hAnsi="Times New Roman" w:cs="Times New Roman"/>
          <w:sz w:val="28"/>
          <w:szCs w:val="28"/>
        </w:rPr>
        <w:t>Е</w:t>
      </w:r>
      <w:r w:rsidR="00763005" w:rsidRPr="0056262F">
        <w:rPr>
          <w:rFonts w:ascii="Times New Roman" w:hAnsi="Times New Roman" w:cs="Times New Roman"/>
          <w:sz w:val="28"/>
          <w:szCs w:val="28"/>
        </w:rPr>
        <w:t xml:space="preserve">сли подросток уверен в себе то, </w:t>
      </w:r>
      <w:r w:rsidR="007E1E34" w:rsidRPr="0056262F">
        <w:rPr>
          <w:rFonts w:ascii="Times New Roman" w:hAnsi="Times New Roman" w:cs="Times New Roman"/>
          <w:sz w:val="28"/>
          <w:szCs w:val="28"/>
        </w:rPr>
        <w:t>он сможет построить себе успешный и счастливый жизненный путь</w:t>
      </w:r>
      <w:r w:rsidR="00763005" w:rsidRPr="0056262F">
        <w:rPr>
          <w:rFonts w:ascii="Times New Roman" w:hAnsi="Times New Roman" w:cs="Times New Roman"/>
          <w:sz w:val="28"/>
          <w:szCs w:val="28"/>
        </w:rPr>
        <w:t>.</w:t>
      </w:r>
    </w:p>
    <w:p w:rsidR="00CA015A" w:rsidRPr="0056262F" w:rsidRDefault="00291072"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lastRenderedPageBreak/>
        <w:t>-Целеустремленность</w:t>
      </w:r>
      <w:r w:rsidR="00693EE0" w:rsidRPr="0056262F">
        <w:rPr>
          <w:rFonts w:ascii="Times New Roman" w:hAnsi="Times New Roman" w:cs="Times New Roman"/>
          <w:b/>
          <w:sz w:val="28"/>
          <w:szCs w:val="28"/>
        </w:rPr>
        <w:t>.</w:t>
      </w:r>
      <w:r w:rsidR="00693EE0" w:rsidRPr="0056262F">
        <w:rPr>
          <w:rFonts w:ascii="Times New Roman" w:hAnsi="Times New Roman" w:cs="Times New Roman"/>
          <w:sz w:val="28"/>
          <w:szCs w:val="28"/>
        </w:rPr>
        <w:t xml:space="preserve"> </w:t>
      </w:r>
      <w:r w:rsidR="00CA015A" w:rsidRPr="0056262F">
        <w:rPr>
          <w:rFonts w:ascii="Times New Roman" w:hAnsi="Times New Roman" w:cs="Times New Roman"/>
          <w:sz w:val="28"/>
          <w:szCs w:val="28"/>
        </w:rPr>
        <w:t>Личностная черта человека, которая характеризуется сознательной, последовательной, длительной, стабильной ориентированностью на обусловленный результат, называемый целью.</w:t>
      </w:r>
    </w:p>
    <w:p w:rsidR="00D20F5C" w:rsidRPr="0056262F" w:rsidRDefault="00693EE0"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-Саморазвитие.</w:t>
      </w:r>
      <w:r w:rsidRPr="0056262F">
        <w:rPr>
          <w:rFonts w:ascii="Times New Roman" w:hAnsi="Times New Roman" w:cs="Times New Roman"/>
          <w:sz w:val="28"/>
          <w:szCs w:val="28"/>
        </w:rPr>
        <w:t xml:space="preserve"> </w:t>
      </w:r>
      <w:r w:rsidR="00D20F5C" w:rsidRPr="0056262F">
        <w:rPr>
          <w:rFonts w:ascii="Times New Roman" w:hAnsi="Times New Roman" w:cs="Times New Roman"/>
          <w:sz w:val="28"/>
          <w:szCs w:val="28"/>
        </w:rPr>
        <w:t xml:space="preserve">Проявления желания и умения личности работать над собой и совершенствовать свои навыки в различных сферах деятельности. </w:t>
      </w:r>
    </w:p>
    <w:p w:rsidR="00C56D7E" w:rsidRPr="0056262F" w:rsidRDefault="00291072"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-Ответственность</w:t>
      </w:r>
      <w:r w:rsidR="00693EE0" w:rsidRPr="0056262F">
        <w:rPr>
          <w:rFonts w:ascii="Times New Roman" w:hAnsi="Times New Roman" w:cs="Times New Roman"/>
          <w:b/>
          <w:sz w:val="28"/>
          <w:szCs w:val="28"/>
        </w:rPr>
        <w:t>.</w:t>
      </w:r>
      <w:r w:rsidR="00693EE0" w:rsidRPr="0056262F">
        <w:rPr>
          <w:rFonts w:ascii="Times New Roman" w:hAnsi="Times New Roman" w:cs="Times New Roman"/>
          <w:sz w:val="28"/>
          <w:szCs w:val="28"/>
        </w:rPr>
        <w:t xml:space="preserve"> </w:t>
      </w:r>
      <w:r w:rsidR="00C56D7E" w:rsidRPr="0056262F">
        <w:rPr>
          <w:rFonts w:ascii="Times New Roman" w:hAnsi="Times New Roman" w:cs="Times New Roman"/>
          <w:sz w:val="28"/>
          <w:szCs w:val="28"/>
        </w:rPr>
        <w:t>Способность личности контролировать свою деятельность в соответствии с нормами и правилами</w:t>
      </w:r>
      <w:r w:rsidR="007E1E34" w:rsidRPr="0056262F">
        <w:rPr>
          <w:rFonts w:ascii="Times New Roman" w:hAnsi="Times New Roman" w:cs="Times New Roman"/>
          <w:sz w:val="28"/>
          <w:szCs w:val="28"/>
        </w:rPr>
        <w:t>,</w:t>
      </w:r>
      <w:r w:rsidR="00C56D7E" w:rsidRPr="0056262F">
        <w:rPr>
          <w:rFonts w:ascii="Times New Roman" w:hAnsi="Times New Roman" w:cs="Times New Roman"/>
          <w:sz w:val="28"/>
          <w:szCs w:val="28"/>
        </w:rPr>
        <w:t xml:space="preserve"> принятыми в обществе или коллективе, обязанность человека отвечать за свои поступки и действия, а также их последствия.</w:t>
      </w:r>
    </w:p>
    <w:p w:rsidR="00CA015A" w:rsidRPr="0056262F" w:rsidRDefault="00702E6B"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-Сознательность</w:t>
      </w:r>
      <w:r w:rsidR="007E1E34" w:rsidRPr="0056262F">
        <w:rPr>
          <w:rFonts w:ascii="Times New Roman" w:hAnsi="Times New Roman" w:cs="Times New Roman"/>
          <w:b/>
          <w:sz w:val="28"/>
          <w:szCs w:val="28"/>
        </w:rPr>
        <w:t>.</w:t>
      </w:r>
      <w:r w:rsidR="007E1E34" w:rsidRPr="0056262F">
        <w:rPr>
          <w:rFonts w:ascii="Times New Roman" w:hAnsi="Times New Roman" w:cs="Times New Roman"/>
          <w:sz w:val="28"/>
          <w:szCs w:val="28"/>
        </w:rPr>
        <w:t xml:space="preserve"> Способность человека правильно разбираться в объективных закономерностях, понимать их и в соответствии с ними осуществлять свою деятельность. </w:t>
      </w:r>
    </w:p>
    <w:p w:rsidR="00CA015A" w:rsidRPr="0056262F" w:rsidRDefault="00291072"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-Терпение</w:t>
      </w:r>
      <w:r w:rsidR="00693EE0" w:rsidRPr="0056262F">
        <w:rPr>
          <w:rFonts w:ascii="Times New Roman" w:hAnsi="Times New Roman" w:cs="Times New Roman"/>
          <w:b/>
          <w:sz w:val="28"/>
          <w:szCs w:val="28"/>
        </w:rPr>
        <w:t>.</w:t>
      </w:r>
      <w:r w:rsidR="00693EE0" w:rsidRPr="0056262F">
        <w:rPr>
          <w:rFonts w:ascii="Times New Roman" w:hAnsi="Times New Roman" w:cs="Times New Roman"/>
          <w:sz w:val="28"/>
          <w:szCs w:val="28"/>
        </w:rPr>
        <w:t xml:space="preserve"> </w:t>
      </w:r>
      <w:r w:rsidR="00CA015A" w:rsidRPr="0056262F">
        <w:rPr>
          <w:rFonts w:ascii="Times New Roman" w:hAnsi="Times New Roman" w:cs="Times New Roman"/>
          <w:sz w:val="28"/>
          <w:szCs w:val="28"/>
        </w:rPr>
        <w:t>Способность человека сохранять выдержку, самообладание в ожидании нужных результатов своей или чужой деятельности.</w:t>
      </w:r>
    </w:p>
    <w:p w:rsidR="00D20F5C" w:rsidRPr="0056262F" w:rsidRDefault="00291072" w:rsidP="005541D8">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-Самодисциплина и самоконтроль</w:t>
      </w:r>
      <w:r w:rsidR="00693EE0" w:rsidRPr="0056262F">
        <w:rPr>
          <w:rFonts w:ascii="Times New Roman" w:hAnsi="Times New Roman" w:cs="Times New Roman"/>
          <w:b/>
          <w:sz w:val="28"/>
          <w:szCs w:val="28"/>
        </w:rPr>
        <w:t>.</w:t>
      </w:r>
      <w:r w:rsidR="00693EE0" w:rsidRPr="0056262F">
        <w:rPr>
          <w:rFonts w:ascii="Times New Roman" w:hAnsi="Times New Roman" w:cs="Times New Roman"/>
          <w:sz w:val="28"/>
          <w:szCs w:val="28"/>
        </w:rPr>
        <w:t xml:space="preserve"> </w:t>
      </w:r>
      <w:r w:rsidR="00D20F5C" w:rsidRPr="0056262F">
        <w:rPr>
          <w:rFonts w:ascii="Times New Roman" w:hAnsi="Times New Roman" w:cs="Times New Roman"/>
          <w:sz w:val="28"/>
          <w:szCs w:val="28"/>
        </w:rPr>
        <w:t>Способность самостоятельно находить, направлять и предупреждать ошибки и недостатки в собственной деятельности. В профессиональном самовоспитании самоконтроль помогает не только установить, обладает ли человек профессиональными качествами, но и следить за их формированием.</w:t>
      </w:r>
    </w:p>
    <w:p w:rsidR="00693EE0" w:rsidRPr="0056262F" w:rsidRDefault="00693EE0" w:rsidP="005541D8">
      <w:pPr>
        <w:spacing w:line="360" w:lineRule="auto"/>
        <w:ind w:firstLine="709"/>
        <w:jc w:val="both"/>
        <w:rPr>
          <w:rFonts w:ascii="Times New Roman" w:hAnsi="Times New Roman" w:cs="Times New Roman"/>
          <w:sz w:val="28"/>
          <w:szCs w:val="28"/>
        </w:rPr>
      </w:pPr>
      <w:r w:rsidRPr="0056262F">
        <w:rPr>
          <w:rFonts w:ascii="Times New Roman" w:hAnsi="Times New Roman" w:cs="Times New Roman"/>
          <w:sz w:val="28"/>
          <w:szCs w:val="28"/>
        </w:rPr>
        <w:t>Таким образом, средством выхода из затруднения выбора жизненного пути может послужить анализ, допущенных ошибок при выборе будущей профессии</w:t>
      </w:r>
      <w:r w:rsidR="00C3720C" w:rsidRPr="0056262F">
        <w:rPr>
          <w:rFonts w:ascii="Times New Roman" w:hAnsi="Times New Roman" w:cs="Times New Roman"/>
          <w:sz w:val="28"/>
          <w:szCs w:val="28"/>
        </w:rPr>
        <w:t xml:space="preserve"> и формирование </w:t>
      </w:r>
      <w:r w:rsidR="00702E6B" w:rsidRPr="0056262F">
        <w:rPr>
          <w:rFonts w:ascii="Times New Roman" w:hAnsi="Times New Roman" w:cs="Times New Roman"/>
          <w:sz w:val="28"/>
          <w:szCs w:val="28"/>
        </w:rPr>
        <w:t>таких основных качеств человека,</w:t>
      </w:r>
      <w:r w:rsidR="00C3720C" w:rsidRPr="0056262F">
        <w:rPr>
          <w:rFonts w:ascii="Times New Roman" w:hAnsi="Times New Roman" w:cs="Times New Roman"/>
          <w:sz w:val="28"/>
          <w:szCs w:val="28"/>
        </w:rPr>
        <w:t xml:space="preserve"> как: целеустремлённость, ответственность, самодисциплина и самоконтроль.</w:t>
      </w:r>
    </w:p>
    <w:p w:rsidR="006C7699" w:rsidRPr="0056262F" w:rsidRDefault="00A007FB" w:rsidP="005541D8">
      <w:pPr>
        <w:spacing w:line="720" w:lineRule="auto"/>
        <w:rPr>
          <w:rFonts w:ascii="Times New Roman" w:hAnsi="Times New Roman" w:cs="Times New Roman"/>
          <w:b/>
          <w:sz w:val="28"/>
          <w:szCs w:val="28"/>
        </w:rPr>
      </w:pPr>
      <w:r w:rsidRPr="0056262F">
        <w:rPr>
          <w:rFonts w:ascii="Times New Roman" w:hAnsi="Times New Roman" w:cs="Times New Roman"/>
          <w:sz w:val="28"/>
          <w:szCs w:val="28"/>
        </w:rPr>
        <w:t xml:space="preserve">                       </w:t>
      </w:r>
      <w:r w:rsidR="002763AF" w:rsidRPr="0056262F">
        <w:rPr>
          <w:rFonts w:ascii="Times New Roman" w:hAnsi="Times New Roman" w:cs="Times New Roman"/>
          <w:b/>
          <w:sz w:val="28"/>
          <w:szCs w:val="28"/>
        </w:rPr>
        <w:t>1.3</w:t>
      </w:r>
      <w:r w:rsidR="0067298E" w:rsidRPr="0056262F">
        <w:rPr>
          <w:rFonts w:ascii="Times New Roman" w:hAnsi="Times New Roman" w:cs="Times New Roman"/>
          <w:b/>
          <w:sz w:val="28"/>
          <w:szCs w:val="28"/>
        </w:rPr>
        <w:t xml:space="preserve"> </w:t>
      </w:r>
      <w:r w:rsidR="00323F1A" w:rsidRPr="0056262F">
        <w:rPr>
          <w:rFonts w:ascii="Times New Roman" w:hAnsi="Times New Roman" w:cs="Times New Roman"/>
          <w:b/>
          <w:sz w:val="28"/>
          <w:szCs w:val="28"/>
        </w:rPr>
        <w:t>Ос</w:t>
      </w:r>
      <w:r w:rsidR="00D944FB" w:rsidRPr="0056262F">
        <w:rPr>
          <w:rFonts w:ascii="Times New Roman" w:hAnsi="Times New Roman" w:cs="Times New Roman"/>
          <w:b/>
          <w:sz w:val="28"/>
          <w:szCs w:val="28"/>
        </w:rPr>
        <w:t>нова для выбора жизненного пути</w:t>
      </w:r>
    </w:p>
    <w:p w:rsidR="00547C3A" w:rsidRPr="0056262F" w:rsidRDefault="00547C3A"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Подростковый возраст - период жизни, когда перед </w:t>
      </w:r>
      <w:r w:rsidR="006C09B7" w:rsidRPr="0056262F">
        <w:rPr>
          <w:rFonts w:ascii="Times New Roman" w:hAnsi="Times New Roman" w:cs="Times New Roman"/>
          <w:sz w:val="28"/>
          <w:szCs w:val="28"/>
        </w:rPr>
        <w:t>подростком</w:t>
      </w:r>
      <w:r w:rsidRPr="0056262F">
        <w:rPr>
          <w:rFonts w:ascii="Times New Roman" w:hAnsi="Times New Roman" w:cs="Times New Roman"/>
          <w:sz w:val="28"/>
          <w:szCs w:val="28"/>
        </w:rPr>
        <w:t xml:space="preserve"> стоит задача выбора, определения приоритетного направления собственного развития. Осуществление жизненного выбора связано с рефлексией наличной ситуации, анализа вариантов возможного развития, настойчивости и воли. </w:t>
      </w:r>
      <w:r w:rsidRPr="0056262F">
        <w:rPr>
          <w:rFonts w:ascii="Times New Roman" w:hAnsi="Times New Roman" w:cs="Times New Roman"/>
          <w:sz w:val="28"/>
          <w:szCs w:val="28"/>
        </w:rPr>
        <w:lastRenderedPageBreak/>
        <w:t>Сложность осуществления жизненного выбора в подростковом возрасте обусловлена следующими факторами: противоречивостью самосознания, несформированностью навыков личностной саморегуляции, непротяженностью временной перспективы, а также объективными ф</w:t>
      </w:r>
      <w:r w:rsidR="00D944FB" w:rsidRPr="0056262F">
        <w:rPr>
          <w:rFonts w:ascii="Times New Roman" w:hAnsi="Times New Roman" w:cs="Times New Roman"/>
          <w:sz w:val="28"/>
          <w:szCs w:val="28"/>
        </w:rPr>
        <w:t xml:space="preserve">акторами. </w:t>
      </w:r>
      <w:r w:rsidRPr="0056262F">
        <w:rPr>
          <w:rFonts w:ascii="Times New Roman" w:hAnsi="Times New Roman" w:cs="Times New Roman"/>
          <w:sz w:val="28"/>
          <w:szCs w:val="28"/>
        </w:rPr>
        <w:t>Подросток осознает, что необходимо осуществить выбор профессии (в конечном итоге - жизненный путь), который возможно определит всю дальнейшую жизнь. Осознание необходимости выбора и несформированность механизмов его осуществления усугубляет процесс принятия решения.</w:t>
      </w:r>
      <w:r w:rsidR="00D944FB" w:rsidRPr="0056262F">
        <w:rPr>
          <w:rFonts w:ascii="Times New Roman" w:hAnsi="Times New Roman" w:cs="Times New Roman"/>
          <w:sz w:val="28"/>
          <w:szCs w:val="28"/>
        </w:rPr>
        <w:t xml:space="preserve"> Поэтому </w:t>
      </w:r>
      <w:r w:rsidRPr="0056262F">
        <w:rPr>
          <w:rFonts w:ascii="Times New Roman" w:hAnsi="Times New Roman" w:cs="Times New Roman"/>
          <w:sz w:val="28"/>
          <w:szCs w:val="28"/>
        </w:rPr>
        <w:t>стоит потратить и время, и силы на заблаговременное и основательное её планирование.</w:t>
      </w:r>
    </w:p>
    <w:p w:rsidR="00547C3A" w:rsidRPr="0056262F" w:rsidRDefault="00547C3A"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Выявить то к чему существует изначальная предрасположенность очень трудно поскольку каждый человек для самого себя остается вечной тайной. Даже внешне успешные люди только частично реализовали дарованное природой. У человека есть два основных варианта раскрытия своей предрасположенности к тому или иному виду деятельности. Первый заключается в случайном её проявлении, однако неизвестно, когда и насколько явно она даст о себе знать. Второй вариант связан с постоянными целенаправленными попытками проверить свою готовность к осознанному выбору</w:t>
      </w:r>
      <w:r w:rsidR="00D944FB" w:rsidRPr="0056262F">
        <w:rPr>
          <w:rFonts w:ascii="Times New Roman" w:hAnsi="Times New Roman" w:cs="Times New Roman"/>
          <w:sz w:val="28"/>
          <w:szCs w:val="28"/>
        </w:rPr>
        <w:t xml:space="preserve"> – </w:t>
      </w:r>
      <w:r w:rsidRPr="0056262F">
        <w:rPr>
          <w:rFonts w:ascii="Times New Roman" w:hAnsi="Times New Roman" w:cs="Times New Roman"/>
          <w:sz w:val="28"/>
          <w:szCs w:val="28"/>
        </w:rPr>
        <w:t xml:space="preserve"> выбору профессии.</w:t>
      </w:r>
    </w:p>
    <w:p w:rsidR="00206A50" w:rsidRPr="0056262F" w:rsidRDefault="008668D6"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Выбор профессионального пути включает, как минимум, четыре компонента:</w:t>
      </w:r>
      <w:r w:rsidR="0030052B" w:rsidRPr="0056262F">
        <w:rPr>
          <w:rFonts w:ascii="Times New Roman" w:hAnsi="Times New Roman" w:cs="Times New Roman"/>
          <w:sz w:val="28"/>
          <w:szCs w:val="28"/>
        </w:rPr>
        <w:t xml:space="preserve"> </w:t>
      </w:r>
      <w:r w:rsidRPr="0056262F">
        <w:rPr>
          <w:rFonts w:ascii="Times New Roman" w:hAnsi="Times New Roman" w:cs="Times New Roman"/>
          <w:sz w:val="28"/>
          <w:szCs w:val="28"/>
        </w:rPr>
        <w:br/>
      </w:r>
      <w:r w:rsidR="0067298E" w:rsidRPr="0056262F">
        <w:rPr>
          <w:rFonts w:ascii="Times New Roman" w:hAnsi="Times New Roman" w:cs="Times New Roman"/>
          <w:sz w:val="28"/>
          <w:szCs w:val="28"/>
        </w:rPr>
        <w:t xml:space="preserve">1. </w:t>
      </w:r>
      <w:r w:rsidRPr="0056262F">
        <w:rPr>
          <w:rFonts w:ascii="Times New Roman" w:hAnsi="Times New Roman" w:cs="Times New Roman"/>
          <w:sz w:val="28"/>
          <w:szCs w:val="28"/>
        </w:rPr>
        <w:t>Способности и предрасположенность к определенному р</w:t>
      </w:r>
      <w:r w:rsidR="00E83760" w:rsidRPr="0056262F">
        <w:rPr>
          <w:rFonts w:ascii="Times New Roman" w:hAnsi="Times New Roman" w:cs="Times New Roman"/>
          <w:sz w:val="28"/>
          <w:szCs w:val="28"/>
        </w:rPr>
        <w:t>оду занятий («Какой я сейчас?»)</w:t>
      </w:r>
      <w:r w:rsidR="0012187D" w:rsidRPr="0056262F">
        <w:rPr>
          <w:rFonts w:ascii="Times New Roman" w:hAnsi="Times New Roman" w:cs="Times New Roman"/>
          <w:sz w:val="28"/>
          <w:szCs w:val="28"/>
        </w:rPr>
        <w:t>;</w:t>
      </w:r>
    </w:p>
    <w:p w:rsidR="0067298E" w:rsidRPr="0056262F" w:rsidRDefault="00206A50"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2.</w:t>
      </w:r>
      <w:r w:rsidR="008668D6" w:rsidRPr="0056262F">
        <w:rPr>
          <w:rFonts w:ascii="Times New Roman" w:hAnsi="Times New Roman" w:cs="Times New Roman"/>
          <w:sz w:val="28"/>
          <w:szCs w:val="28"/>
        </w:rPr>
        <w:t>Мечты и стремления, направленность («Кем я хочу стать?»);</w:t>
      </w:r>
    </w:p>
    <w:p w:rsidR="00206A50" w:rsidRPr="0056262F" w:rsidRDefault="00206A50"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3.</w:t>
      </w:r>
      <w:r w:rsidR="008668D6" w:rsidRPr="0056262F">
        <w:rPr>
          <w:rFonts w:ascii="Times New Roman" w:hAnsi="Times New Roman" w:cs="Times New Roman"/>
          <w:sz w:val="28"/>
          <w:szCs w:val="28"/>
        </w:rPr>
        <w:t>Потребность общества в том или ином виде трудовой деятельности («Какие профессии сейчас востребованы на рынке труда, а какие окажутся востребованными в ближайшем будущем?»);</w:t>
      </w:r>
    </w:p>
    <w:p w:rsidR="0067298E" w:rsidRPr="0056262F" w:rsidRDefault="00206A50"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4.</w:t>
      </w:r>
      <w:r w:rsidR="0067298E" w:rsidRPr="0056262F">
        <w:rPr>
          <w:rFonts w:ascii="Times New Roman" w:hAnsi="Times New Roman" w:cs="Times New Roman"/>
          <w:sz w:val="28"/>
          <w:szCs w:val="28"/>
        </w:rPr>
        <w:t>Возможности общества и семьи;</w:t>
      </w:r>
    </w:p>
    <w:p w:rsidR="002A4C19" w:rsidRPr="0056262F" w:rsidRDefault="008D4457"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Гармоничное сочетание этих компонентов определяет успешность профессионального самоопределения. </w:t>
      </w:r>
      <w:r w:rsidR="0067298E" w:rsidRPr="0056262F">
        <w:rPr>
          <w:rFonts w:ascii="Times New Roman" w:hAnsi="Times New Roman" w:cs="Times New Roman"/>
          <w:sz w:val="28"/>
          <w:szCs w:val="28"/>
        </w:rPr>
        <w:t>Для того,</w:t>
      </w:r>
      <w:r w:rsidRPr="0056262F">
        <w:rPr>
          <w:rFonts w:ascii="Times New Roman" w:hAnsi="Times New Roman" w:cs="Times New Roman"/>
          <w:sz w:val="28"/>
          <w:szCs w:val="28"/>
        </w:rPr>
        <w:t xml:space="preserve"> чтобы выбрать дело по душе, </w:t>
      </w:r>
      <w:r w:rsidRPr="0056262F">
        <w:rPr>
          <w:rFonts w:ascii="Times New Roman" w:hAnsi="Times New Roman" w:cs="Times New Roman"/>
          <w:sz w:val="28"/>
          <w:szCs w:val="28"/>
        </w:rPr>
        <w:lastRenderedPageBreak/>
        <w:t>подростку необходимо ясно представлять, какие виды деятельности соответствуют его интер</w:t>
      </w:r>
      <w:r w:rsidR="00C3186D" w:rsidRPr="0056262F">
        <w:rPr>
          <w:rFonts w:ascii="Times New Roman" w:hAnsi="Times New Roman" w:cs="Times New Roman"/>
          <w:sz w:val="28"/>
          <w:szCs w:val="28"/>
        </w:rPr>
        <w:t xml:space="preserve">есам и целям. </w:t>
      </w:r>
    </w:p>
    <w:p w:rsidR="00D92E21" w:rsidRPr="0056262F" w:rsidRDefault="00D92E21"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Он выбирает не просто «хорошую работу», а ту, которая хороша именно для него. Рано или поздно он может задать себе вопрос: «Зачем это нужно для меня?». Ответ на него включает поиск личностного смысла трудовой деятельности. Поэтому при выборе будущей профессии подростку нужно проявить активность и самостоятельность, иначе его решение может оказаться неудачным. Даже сложившиеся и успешные специалисты нередко оказываются перед необходимостью соотносить свою профессию с собственной системой ценностей, так как без этого работа может стать для них бессмысленной и ненужной.</w:t>
      </w:r>
    </w:p>
    <w:p w:rsidR="002A4C19" w:rsidRPr="0056262F" w:rsidRDefault="002A4C19"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В соответствии с особенностями основных целей профессиональной деятельности Е.А. Климов выделяет пять основных типов профессий по предмету труда. Зная основные требования к представителям определённого вида профессиональной деятельности, можно правильно и своевременно выявить свои профессиональные интересы и наклонности:</w:t>
      </w:r>
    </w:p>
    <w:p w:rsidR="00DA2078" w:rsidRPr="0056262F" w:rsidRDefault="0030052B" w:rsidP="0056262F">
      <w:pPr>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 -</w:t>
      </w:r>
      <w:r w:rsidR="00DA2078" w:rsidRPr="0056262F">
        <w:rPr>
          <w:rFonts w:ascii="Times New Roman" w:hAnsi="Times New Roman" w:cs="Times New Roman"/>
          <w:sz w:val="28"/>
          <w:szCs w:val="28"/>
          <w:shd w:val="clear" w:color="auto" w:fill="FFFFFF"/>
        </w:rPr>
        <w:t xml:space="preserve"> природа - любовь и интерес к природе -  определяющие качества для людей этой сферы. Здесь важно уметь ставить эксперименты, изучать, наблюдать, большая часть работы носит практический характер. Это уход за животными, охрана экологии и т. д.</w:t>
      </w:r>
    </w:p>
    <w:p w:rsidR="00DA2078" w:rsidRPr="0056262F" w:rsidRDefault="0030052B" w:rsidP="0056262F">
      <w:pPr>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Человек - </w:t>
      </w:r>
      <w:r w:rsidR="00DA2078" w:rsidRPr="0056262F">
        <w:rPr>
          <w:rFonts w:ascii="Times New Roman" w:hAnsi="Times New Roman" w:cs="Times New Roman"/>
          <w:sz w:val="28"/>
          <w:szCs w:val="28"/>
          <w:shd w:val="clear" w:color="auto" w:fill="FFFFFF"/>
        </w:rPr>
        <w:t xml:space="preserve">техника </w:t>
      </w:r>
      <w:r w:rsidRPr="0056262F">
        <w:rPr>
          <w:rFonts w:ascii="Times New Roman" w:hAnsi="Times New Roman" w:cs="Times New Roman"/>
          <w:sz w:val="28"/>
          <w:szCs w:val="28"/>
          <w:shd w:val="clear" w:color="auto" w:fill="FFFFFF"/>
        </w:rPr>
        <w:t>–</w:t>
      </w:r>
      <w:r w:rsidR="00DA2078" w:rsidRPr="0056262F">
        <w:rPr>
          <w:rFonts w:ascii="Times New Roman" w:hAnsi="Times New Roman" w:cs="Times New Roman"/>
          <w:sz w:val="28"/>
          <w:szCs w:val="28"/>
          <w:shd w:val="clear" w:color="auto" w:fill="FFFFFF"/>
        </w:rPr>
        <w:t xml:space="preserve"> сюда относится все профессии, которые связаны с техникой. Человек технической профессии должен быть внимательным и точным, необходим аналитический склад ума, интерес к различным механизмам и их работе. </w:t>
      </w:r>
    </w:p>
    <w:p w:rsidR="002A4C19" w:rsidRPr="0056262F" w:rsidRDefault="0030052B"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Человек - </w:t>
      </w:r>
      <w:r w:rsidR="00DA2078" w:rsidRPr="0056262F">
        <w:rPr>
          <w:rFonts w:ascii="Times New Roman" w:hAnsi="Times New Roman" w:cs="Times New Roman"/>
          <w:sz w:val="28"/>
          <w:szCs w:val="28"/>
        </w:rPr>
        <w:t xml:space="preserve">человек </w:t>
      </w:r>
      <w:r w:rsidRPr="0056262F">
        <w:rPr>
          <w:rFonts w:ascii="Times New Roman" w:hAnsi="Times New Roman" w:cs="Times New Roman"/>
          <w:sz w:val="28"/>
          <w:szCs w:val="28"/>
        </w:rPr>
        <w:t>–</w:t>
      </w:r>
      <w:r w:rsidR="00DA2078" w:rsidRPr="0056262F">
        <w:rPr>
          <w:rFonts w:ascii="Times New Roman" w:hAnsi="Times New Roman" w:cs="Times New Roman"/>
          <w:sz w:val="28"/>
          <w:szCs w:val="28"/>
        </w:rPr>
        <w:t xml:space="preserve"> </w:t>
      </w:r>
      <w:r w:rsidR="00DA2078" w:rsidRPr="0056262F">
        <w:rPr>
          <w:rFonts w:ascii="Times New Roman" w:hAnsi="Times New Roman" w:cs="Times New Roman"/>
          <w:sz w:val="28"/>
          <w:szCs w:val="28"/>
          <w:shd w:val="clear" w:color="auto" w:fill="FFFFFF"/>
        </w:rPr>
        <w:t xml:space="preserve">ходят все профессии, основанные на взаимодействии с людьми. Человек, выбравший для себя работу с людьми должен уметь общаться и управлять своими эмоциями, обладать эмпатией, развитой речью, терпением и отзывчивостью. </w:t>
      </w:r>
    </w:p>
    <w:p w:rsidR="00D92E21" w:rsidRPr="0056262F" w:rsidRDefault="0030052B" w:rsidP="0056262F">
      <w:pPr>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lastRenderedPageBreak/>
        <w:t>Человек -</w:t>
      </w:r>
      <w:r w:rsidR="00DA2078" w:rsidRPr="0056262F">
        <w:rPr>
          <w:rFonts w:ascii="Times New Roman" w:hAnsi="Times New Roman" w:cs="Times New Roman"/>
          <w:sz w:val="28"/>
          <w:szCs w:val="28"/>
          <w:shd w:val="clear" w:color="auto" w:fill="FFFFFF"/>
        </w:rPr>
        <w:t xml:space="preserve"> знаковая </w:t>
      </w:r>
      <w:r w:rsidRPr="0056262F">
        <w:rPr>
          <w:rFonts w:ascii="Times New Roman" w:hAnsi="Times New Roman" w:cs="Times New Roman"/>
          <w:sz w:val="28"/>
          <w:szCs w:val="28"/>
          <w:shd w:val="clear" w:color="auto" w:fill="FFFFFF"/>
        </w:rPr>
        <w:t>система –</w:t>
      </w:r>
      <w:r w:rsidR="00DA2078" w:rsidRPr="0056262F">
        <w:rPr>
          <w:rFonts w:ascii="Times New Roman" w:hAnsi="Times New Roman" w:cs="Times New Roman"/>
          <w:sz w:val="28"/>
          <w:szCs w:val="28"/>
          <w:shd w:val="clear" w:color="auto" w:fill="FFFFFF"/>
        </w:rPr>
        <w:t xml:space="preserve"> </w:t>
      </w:r>
      <w:r w:rsidRPr="0056262F">
        <w:rPr>
          <w:rFonts w:ascii="Times New Roman" w:hAnsi="Times New Roman" w:cs="Times New Roman"/>
          <w:sz w:val="28"/>
          <w:szCs w:val="28"/>
          <w:shd w:val="clear" w:color="auto" w:fill="FFFFFF"/>
        </w:rPr>
        <w:t xml:space="preserve"> </w:t>
      </w:r>
      <w:r w:rsidR="00DA2078" w:rsidRPr="0056262F">
        <w:rPr>
          <w:rFonts w:ascii="Times New Roman" w:hAnsi="Times New Roman" w:cs="Times New Roman"/>
          <w:sz w:val="28"/>
          <w:szCs w:val="28"/>
          <w:shd w:val="clear" w:color="auto" w:fill="FFFFFF"/>
        </w:rPr>
        <w:t>эта группа включает профессии, связанные с обработкой информации. Для таких специальностей важны внимание и память, усидчивость и терпение, острый ум. </w:t>
      </w:r>
    </w:p>
    <w:p w:rsidR="00DA2078" w:rsidRPr="0056262F" w:rsidRDefault="0030052B" w:rsidP="0056262F">
      <w:pPr>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 -</w:t>
      </w:r>
      <w:r w:rsidR="00DA2078" w:rsidRPr="0056262F">
        <w:rPr>
          <w:rFonts w:ascii="Times New Roman" w:hAnsi="Times New Roman" w:cs="Times New Roman"/>
          <w:sz w:val="28"/>
          <w:szCs w:val="28"/>
          <w:shd w:val="clear" w:color="auto" w:fill="FFFFFF"/>
        </w:rPr>
        <w:t xml:space="preserve"> художественный образ </w:t>
      </w:r>
      <w:r w:rsidRPr="0056262F">
        <w:rPr>
          <w:rFonts w:ascii="Times New Roman" w:hAnsi="Times New Roman" w:cs="Times New Roman"/>
          <w:sz w:val="28"/>
          <w:szCs w:val="28"/>
          <w:shd w:val="clear" w:color="auto" w:fill="FFFFFF"/>
        </w:rPr>
        <w:t>–</w:t>
      </w:r>
      <w:r w:rsidR="00DA2078" w:rsidRPr="0056262F">
        <w:rPr>
          <w:rFonts w:ascii="Times New Roman" w:hAnsi="Times New Roman" w:cs="Times New Roman"/>
          <w:sz w:val="28"/>
          <w:szCs w:val="28"/>
          <w:shd w:val="clear" w:color="auto" w:fill="FFFFFF"/>
        </w:rPr>
        <w:t xml:space="preserve"> самая творческая группа профессий, куда можно отнести всех, кто работает с художественными образами. Представляет собой различные виды художественно-творческого труда.</w:t>
      </w:r>
    </w:p>
    <w:p w:rsidR="000B52D4" w:rsidRPr="0056262F" w:rsidRDefault="00592B4A"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Таким образом, </w:t>
      </w:r>
      <w:r w:rsidR="000B52D4" w:rsidRPr="0056262F">
        <w:rPr>
          <w:rFonts w:ascii="Times New Roman" w:hAnsi="Times New Roman" w:cs="Times New Roman"/>
          <w:sz w:val="28"/>
          <w:szCs w:val="28"/>
        </w:rPr>
        <w:t xml:space="preserve">при выборе жизненного пути важными являются способности и предрасположенность к определенному </w:t>
      </w:r>
      <w:r w:rsidR="00D92E21" w:rsidRPr="0056262F">
        <w:rPr>
          <w:rFonts w:ascii="Times New Roman" w:hAnsi="Times New Roman" w:cs="Times New Roman"/>
          <w:sz w:val="28"/>
          <w:szCs w:val="28"/>
        </w:rPr>
        <w:t>типу профессий</w:t>
      </w:r>
      <w:r w:rsidR="000B52D4" w:rsidRPr="0056262F">
        <w:rPr>
          <w:rFonts w:ascii="Times New Roman" w:hAnsi="Times New Roman" w:cs="Times New Roman"/>
          <w:sz w:val="28"/>
          <w:szCs w:val="28"/>
        </w:rPr>
        <w:t>, мечты и стремления, а также потребность общества в том или ином виде трудовой деятельности. Немаловажным являются возможности общества и семьи.</w:t>
      </w:r>
    </w:p>
    <w:p w:rsidR="00592B4A" w:rsidRPr="0056262F" w:rsidRDefault="000B52D4"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В</w:t>
      </w:r>
      <w:r w:rsidR="00592B4A" w:rsidRPr="0056262F">
        <w:rPr>
          <w:rFonts w:ascii="Times New Roman" w:hAnsi="Times New Roman" w:cs="Times New Roman"/>
          <w:sz w:val="28"/>
          <w:szCs w:val="28"/>
        </w:rPr>
        <w:t xml:space="preserve">ыбор жизненного пути – это </w:t>
      </w:r>
      <w:r w:rsidR="00592B4A" w:rsidRPr="0056262F">
        <w:rPr>
          <w:rFonts w:ascii="Times New Roman" w:hAnsi="Times New Roman" w:cs="Times New Roman"/>
          <w:iCs/>
          <w:sz w:val="28"/>
          <w:szCs w:val="28"/>
        </w:rPr>
        <w:t>длительный процесс</w:t>
      </w:r>
      <w:r w:rsidR="00592B4A" w:rsidRPr="0056262F">
        <w:rPr>
          <w:rFonts w:ascii="Times New Roman" w:hAnsi="Times New Roman" w:cs="Times New Roman"/>
          <w:sz w:val="28"/>
          <w:szCs w:val="28"/>
        </w:rPr>
        <w:t xml:space="preserve">, который протекает практически на протяжении всей жизни человека, способствуя развитию личности и более эффективному включению в трудовую деятельность. </w:t>
      </w:r>
    </w:p>
    <w:p w:rsidR="003D37FE" w:rsidRPr="0056262F" w:rsidRDefault="003D37FE" w:rsidP="0056262F">
      <w:pPr>
        <w:spacing w:line="360" w:lineRule="auto"/>
        <w:jc w:val="both"/>
        <w:rPr>
          <w:rFonts w:ascii="Times New Roman" w:hAnsi="Times New Roman" w:cs="Times New Roman"/>
          <w:sz w:val="28"/>
          <w:szCs w:val="28"/>
        </w:rPr>
      </w:pPr>
    </w:p>
    <w:p w:rsidR="0030052B" w:rsidRPr="0056262F" w:rsidRDefault="00710FF3"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     </w:t>
      </w:r>
    </w:p>
    <w:p w:rsidR="0030052B" w:rsidRPr="0056262F" w:rsidRDefault="0030052B" w:rsidP="0056262F">
      <w:pPr>
        <w:spacing w:line="360" w:lineRule="auto"/>
        <w:rPr>
          <w:rFonts w:ascii="Times New Roman" w:hAnsi="Times New Roman" w:cs="Times New Roman"/>
          <w:sz w:val="28"/>
          <w:szCs w:val="28"/>
        </w:rPr>
      </w:pPr>
      <w:r w:rsidRPr="0056262F">
        <w:rPr>
          <w:rFonts w:ascii="Times New Roman" w:hAnsi="Times New Roman" w:cs="Times New Roman"/>
          <w:sz w:val="28"/>
          <w:szCs w:val="28"/>
        </w:rPr>
        <w:br w:type="page"/>
      </w:r>
    </w:p>
    <w:p w:rsidR="005541D8" w:rsidRDefault="00477010" w:rsidP="005541D8">
      <w:pPr>
        <w:spacing w:after="0" w:line="360" w:lineRule="auto"/>
        <w:jc w:val="center"/>
        <w:rPr>
          <w:rFonts w:ascii="Times New Roman" w:hAnsi="Times New Roman" w:cs="Times New Roman"/>
          <w:b/>
          <w:sz w:val="28"/>
          <w:szCs w:val="28"/>
        </w:rPr>
      </w:pPr>
      <w:r w:rsidRPr="0056262F">
        <w:rPr>
          <w:rFonts w:ascii="Times New Roman" w:hAnsi="Times New Roman" w:cs="Times New Roman"/>
          <w:b/>
          <w:sz w:val="28"/>
          <w:szCs w:val="28"/>
        </w:rPr>
        <w:lastRenderedPageBreak/>
        <w:t xml:space="preserve">ГЛАВА 2. </w:t>
      </w:r>
      <w:r w:rsidR="005541D8">
        <w:rPr>
          <w:rFonts w:ascii="Times New Roman" w:hAnsi="Times New Roman" w:cs="Times New Roman"/>
          <w:b/>
          <w:sz w:val="28"/>
          <w:szCs w:val="28"/>
        </w:rPr>
        <w:t>ПРАКТИЧЕСКА ЧАСТЬ</w:t>
      </w:r>
    </w:p>
    <w:p w:rsidR="005541D8" w:rsidRDefault="005541D8" w:rsidP="005541D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r w:rsidR="00477010" w:rsidRPr="0056262F">
        <w:rPr>
          <w:rFonts w:ascii="Times New Roman" w:hAnsi="Times New Roman" w:cs="Times New Roman"/>
          <w:b/>
          <w:sz w:val="28"/>
          <w:szCs w:val="28"/>
        </w:rPr>
        <w:t xml:space="preserve">Практическое исследование факторов, </w:t>
      </w:r>
    </w:p>
    <w:p w:rsidR="0030052B" w:rsidRPr="0056262F" w:rsidRDefault="00477010" w:rsidP="005541D8">
      <w:pPr>
        <w:spacing w:after="0" w:line="360" w:lineRule="auto"/>
        <w:jc w:val="center"/>
        <w:rPr>
          <w:rFonts w:ascii="Times New Roman" w:hAnsi="Times New Roman" w:cs="Times New Roman"/>
          <w:sz w:val="28"/>
          <w:szCs w:val="28"/>
        </w:rPr>
      </w:pPr>
      <w:r w:rsidRPr="0056262F">
        <w:rPr>
          <w:rFonts w:ascii="Times New Roman" w:hAnsi="Times New Roman" w:cs="Times New Roman"/>
          <w:b/>
          <w:sz w:val="28"/>
          <w:szCs w:val="28"/>
        </w:rPr>
        <w:t>влияющих на выбор жизненного пути у человека.</w:t>
      </w:r>
      <w:r w:rsidR="00F9450C" w:rsidRPr="0056262F">
        <w:rPr>
          <w:rFonts w:ascii="Times New Roman" w:hAnsi="Times New Roman" w:cs="Times New Roman"/>
          <w:sz w:val="28"/>
          <w:szCs w:val="28"/>
        </w:rPr>
        <w:br/>
      </w:r>
    </w:p>
    <w:p w:rsidR="00687FC5" w:rsidRPr="0056262F" w:rsidRDefault="00687FC5"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Практическое исследование проводилась на базе Муниципального автономного общеобразовательного учреждения «Каменск-Уральская гимназия» г. Каменска-Уральского. </w:t>
      </w:r>
      <w:r w:rsidR="00985114" w:rsidRPr="0056262F">
        <w:rPr>
          <w:rFonts w:ascii="Times New Roman" w:hAnsi="Times New Roman" w:cs="Times New Roman"/>
          <w:sz w:val="28"/>
          <w:szCs w:val="28"/>
        </w:rPr>
        <w:t xml:space="preserve">В исследовании приняли участие 15 </w:t>
      </w:r>
      <w:r w:rsidRPr="0056262F">
        <w:rPr>
          <w:rFonts w:ascii="Times New Roman" w:hAnsi="Times New Roman" w:cs="Times New Roman"/>
          <w:sz w:val="28"/>
          <w:szCs w:val="28"/>
        </w:rPr>
        <w:t xml:space="preserve">детей </w:t>
      </w:r>
      <w:r w:rsidR="00DB490D" w:rsidRPr="0056262F">
        <w:rPr>
          <w:rFonts w:ascii="Times New Roman" w:hAnsi="Times New Roman" w:cs="Times New Roman"/>
          <w:sz w:val="28"/>
          <w:szCs w:val="28"/>
        </w:rPr>
        <w:t>подросткового возраста.</w:t>
      </w:r>
    </w:p>
    <w:p w:rsidR="00687FC5" w:rsidRPr="0056262F" w:rsidRDefault="00DB490D" w:rsidP="0056262F">
      <w:pPr>
        <w:spacing w:after="0" w:line="360" w:lineRule="auto"/>
        <w:ind w:firstLine="709"/>
        <w:jc w:val="both"/>
        <w:rPr>
          <w:rFonts w:ascii="Times New Roman" w:hAnsi="Times New Roman" w:cs="Times New Roman"/>
          <w:sz w:val="28"/>
          <w:szCs w:val="28"/>
        </w:rPr>
      </w:pPr>
      <w:r w:rsidRPr="0056262F">
        <w:rPr>
          <w:rFonts w:ascii="Times New Roman" w:hAnsi="Times New Roman" w:cs="Times New Roman"/>
          <w:b/>
          <w:sz w:val="28"/>
          <w:szCs w:val="28"/>
        </w:rPr>
        <w:t xml:space="preserve">Цель </w:t>
      </w:r>
      <w:r w:rsidR="00687FC5" w:rsidRPr="0056262F">
        <w:rPr>
          <w:rFonts w:ascii="Times New Roman" w:hAnsi="Times New Roman" w:cs="Times New Roman"/>
          <w:b/>
          <w:sz w:val="28"/>
          <w:szCs w:val="28"/>
        </w:rPr>
        <w:t>практического исследования:</w:t>
      </w:r>
      <w:r w:rsidR="00687FC5" w:rsidRPr="0056262F">
        <w:rPr>
          <w:rFonts w:ascii="Times New Roman" w:hAnsi="Times New Roman" w:cs="Times New Roman"/>
          <w:sz w:val="28"/>
          <w:szCs w:val="28"/>
        </w:rPr>
        <w:t xml:space="preserve"> выявить </w:t>
      </w:r>
      <w:r w:rsidRPr="0056262F">
        <w:rPr>
          <w:rFonts w:ascii="Times New Roman" w:hAnsi="Times New Roman" w:cs="Times New Roman"/>
          <w:sz w:val="28"/>
          <w:szCs w:val="28"/>
        </w:rPr>
        <w:t>уровень готовности подростков к выбору жизненного пути, определить предрасположенность каждого к определённому типу профессии по Е.А.Климову.</w:t>
      </w:r>
    </w:p>
    <w:p w:rsidR="006B0670" w:rsidRPr="0056262F" w:rsidRDefault="00687FC5"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В соответствии изученной литературы таких авторов как </w:t>
      </w:r>
      <w:r w:rsidRPr="0056262F">
        <w:rPr>
          <w:rFonts w:ascii="Times New Roman" w:hAnsi="Times New Roman" w:cs="Times New Roman"/>
          <w:sz w:val="28"/>
          <w:szCs w:val="28"/>
        </w:rPr>
        <w:br/>
      </w:r>
      <w:r w:rsidR="00DB490D" w:rsidRPr="0056262F">
        <w:rPr>
          <w:rFonts w:ascii="Times New Roman" w:hAnsi="Times New Roman" w:cs="Times New Roman"/>
          <w:sz w:val="28"/>
          <w:szCs w:val="28"/>
        </w:rPr>
        <w:t xml:space="preserve">Шарлотта Бюлер, Л.С. Рубенштейн, А.Н. Леонтьев, Б.Г Ананьева, Абульханова – Славская Ксения Александровна </w:t>
      </w:r>
      <w:r w:rsidRPr="0056262F">
        <w:rPr>
          <w:rFonts w:ascii="Times New Roman" w:hAnsi="Times New Roman" w:cs="Times New Roman"/>
          <w:sz w:val="28"/>
          <w:szCs w:val="28"/>
        </w:rPr>
        <w:t>и основываясь на определении поняти</w:t>
      </w:r>
      <w:r w:rsidR="00DB490D" w:rsidRPr="0056262F">
        <w:rPr>
          <w:rFonts w:ascii="Times New Roman" w:hAnsi="Times New Roman" w:cs="Times New Roman"/>
          <w:sz w:val="28"/>
          <w:szCs w:val="28"/>
        </w:rPr>
        <w:t>я</w:t>
      </w:r>
      <w:r w:rsidRPr="0056262F">
        <w:rPr>
          <w:rFonts w:ascii="Times New Roman" w:hAnsi="Times New Roman" w:cs="Times New Roman"/>
          <w:sz w:val="28"/>
          <w:szCs w:val="28"/>
        </w:rPr>
        <w:t xml:space="preserve"> «</w:t>
      </w:r>
      <w:r w:rsidR="00DB490D" w:rsidRPr="0056262F">
        <w:rPr>
          <w:rFonts w:ascii="Times New Roman" w:hAnsi="Times New Roman" w:cs="Times New Roman"/>
          <w:sz w:val="28"/>
          <w:szCs w:val="28"/>
        </w:rPr>
        <w:t>жизненный путь</w:t>
      </w:r>
      <w:r w:rsidRPr="0056262F">
        <w:rPr>
          <w:rFonts w:ascii="Times New Roman" w:hAnsi="Times New Roman" w:cs="Times New Roman"/>
          <w:sz w:val="28"/>
          <w:szCs w:val="28"/>
        </w:rPr>
        <w:t xml:space="preserve">» </w:t>
      </w:r>
      <w:r w:rsidR="00DB490D" w:rsidRPr="0056262F">
        <w:rPr>
          <w:rFonts w:ascii="Times New Roman" w:hAnsi="Times New Roman" w:cs="Times New Roman"/>
          <w:sz w:val="28"/>
          <w:szCs w:val="28"/>
        </w:rPr>
        <w:t xml:space="preserve">Н.В. Грибакина, </w:t>
      </w:r>
      <w:r w:rsidRPr="0056262F">
        <w:rPr>
          <w:rFonts w:ascii="Times New Roman" w:hAnsi="Times New Roman" w:cs="Times New Roman"/>
          <w:sz w:val="28"/>
          <w:szCs w:val="28"/>
        </w:rPr>
        <w:t xml:space="preserve"> </w:t>
      </w:r>
      <w:r w:rsidR="00DB490D" w:rsidRPr="0056262F">
        <w:rPr>
          <w:rFonts w:ascii="Times New Roman" w:hAnsi="Times New Roman" w:cs="Times New Roman"/>
          <w:sz w:val="28"/>
          <w:szCs w:val="28"/>
        </w:rPr>
        <w:t xml:space="preserve">определили, </w:t>
      </w:r>
      <w:r w:rsidRPr="0056262F">
        <w:rPr>
          <w:rFonts w:ascii="Times New Roman" w:hAnsi="Times New Roman" w:cs="Times New Roman"/>
          <w:sz w:val="28"/>
          <w:szCs w:val="28"/>
        </w:rPr>
        <w:t xml:space="preserve">что </w:t>
      </w:r>
      <w:r w:rsidR="00DB490D" w:rsidRPr="0056262F">
        <w:rPr>
          <w:rFonts w:ascii="Times New Roman" w:hAnsi="Times New Roman" w:cs="Times New Roman"/>
          <w:sz w:val="28"/>
          <w:szCs w:val="28"/>
        </w:rPr>
        <w:t>жизненный путь представляет собой творческий процесс поэтапного включения каждого человека в систему общественных отношений, последовательной смены способов жизнедеятельности, связанных с самореализацией и утверждением индивидов.</w:t>
      </w:r>
    </w:p>
    <w:p w:rsidR="00687FC5" w:rsidRPr="0056262F" w:rsidRDefault="00687FC5"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Говоря о результатах </w:t>
      </w:r>
      <w:r w:rsidR="006B0670" w:rsidRPr="0056262F">
        <w:rPr>
          <w:rFonts w:ascii="Times New Roman" w:hAnsi="Times New Roman" w:cs="Times New Roman"/>
          <w:sz w:val="28"/>
          <w:szCs w:val="28"/>
        </w:rPr>
        <w:t>готовности подростков к выбору жизненного пути и предрасположенности к определённому типу профессии</w:t>
      </w:r>
      <w:r w:rsidRPr="0056262F">
        <w:rPr>
          <w:rFonts w:ascii="Times New Roman" w:hAnsi="Times New Roman" w:cs="Times New Roman"/>
          <w:sz w:val="28"/>
          <w:szCs w:val="28"/>
        </w:rPr>
        <w:t xml:space="preserve"> будем опираться </w:t>
      </w:r>
      <w:r w:rsidRPr="0056262F">
        <w:rPr>
          <w:rFonts w:ascii="Times New Roman" w:hAnsi="Times New Roman" w:cs="Times New Roman"/>
          <w:sz w:val="28"/>
          <w:szCs w:val="28"/>
        </w:rPr>
        <w:br/>
        <w:t xml:space="preserve">на классификацию критериев и показателей по </w:t>
      </w:r>
      <w:r w:rsidR="00B806C6" w:rsidRPr="0056262F">
        <w:rPr>
          <w:rFonts w:ascii="Times New Roman" w:hAnsi="Times New Roman" w:cs="Times New Roman"/>
          <w:sz w:val="28"/>
          <w:szCs w:val="28"/>
        </w:rPr>
        <w:t xml:space="preserve"> В.Б. Успенского и Е.А. Климова </w:t>
      </w:r>
      <w:r w:rsidRPr="0056262F">
        <w:rPr>
          <w:rFonts w:ascii="Times New Roman" w:hAnsi="Times New Roman" w:cs="Times New Roman"/>
          <w:sz w:val="28"/>
          <w:szCs w:val="28"/>
        </w:rPr>
        <w:t xml:space="preserve"> </w:t>
      </w:r>
      <w:r w:rsidR="00B806C6" w:rsidRPr="0056262F">
        <w:rPr>
          <w:rFonts w:ascii="Times New Roman" w:hAnsi="Times New Roman" w:cs="Times New Roman"/>
          <w:sz w:val="28"/>
          <w:szCs w:val="28"/>
        </w:rPr>
        <w:t>соответственно.</w:t>
      </w:r>
    </w:p>
    <w:p w:rsidR="0032164B" w:rsidRPr="0056262F" w:rsidRDefault="0032164B" w:rsidP="0056262F">
      <w:pPr>
        <w:shd w:val="clear" w:color="auto" w:fill="FFFFFF"/>
        <w:spacing w:after="0" w:line="360" w:lineRule="auto"/>
        <w:ind w:firstLine="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Дифференциально-диагностический опросник Е.А. Климова</w:t>
      </w:r>
      <w:r w:rsidR="000F0E18" w:rsidRPr="0056262F">
        <w:rPr>
          <w:rFonts w:ascii="Times New Roman" w:eastAsia="Times New Roman" w:hAnsi="Times New Roman" w:cs="Times New Roman"/>
          <w:sz w:val="28"/>
          <w:szCs w:val="28"/>
          <w:lang w:eastAsia="ru-RU"/>
        </w:rPr>
        <w:t xml:space="preserve"> (См. Приложен</w:t>
      </w:r>
      <w:r w:rsidR="0063283C" w:rsidRPr="0056262F">
        <w:rPr>
          <w:rFonts w:ascii="Times New Roman" w:eastAsia="Times New Roman" w:hAnsi="Times New Roman" w:cs="Times New Roman"/>
          <w:sz w:val="28"/>
          <w:szCs w:val="28"/>
          <w:lang w:eastAsia="ru-RU"/>
        </w:rPr>
        <w:t>и</w:t>
      </w:r>
      <w:r w:rsidR="000F0E18" w:rsidRPr="0056262F">
        <w:rPr>
          <w:rFonts w:ascii="Times New Roman" w:eastAsia="Times New Roman" w:hAnsi="Times New Roman" w:cs="Times New Roman"/>
          <w:sz w:val="28"/>
          <w:szCs w:val="28"/>
          <w:lang w:eastAsia="ru-RU"/>
        </w:rPr>
        <w:t>е 1)</w:t>
      </w:r>
      <w:r w:rsidRPr="0056262F">
        <w:rPr>
          <w:rFonts w:ascii="Times New Roman" w:eastAsia="Times New Roman" w:hAnsi="Times New Roman" w:cs="Times New Roman"/>
          <w:sz w:val="28"/>
          <w:szCs w:val="28"/>
          <w:lang w:eastAsia="ru-RU"/>
        </w:rPr>
        <w:t xml:space="preserve"> покажет в какой из </w:t>
      </w:r>
      <w:r w:rsidRPr="0056262F">
        <w:rPr>
          <w:rFonts w:ascii="Times New Roman" w:eastAsia="Times New Roman" w:hAnsi="Times New Roman" w:cs="Times New Roman"/>
          <w:bCs/>
          <w:sz w:val="28"/>
          <w:szCs w:val="28"/>
          <w:lang w:eastAsia="ru-RU"/>
        </w:rPr>
        <w:t>5 основных сфер деятельности</w:t>
      </w:r>
      <w:r w:rsidRPr="0056262F">
        <w:rPr>
          <w:rFonts w:ascii="Times New Roman" w:eastAsia="Times New Roman" w:hAnsi="Times New Roman" w:cs="Times New Roman"/>
          <w:sz w:val="28"/>
          <w:szCs w:val="28"/>
          <w:lang w:eastAsia="ru-RU"/>
        </w:rPr>
        <w:t> подросток будет наиболее успешным:</w:t>
      </w:r>
    </w:p>
    <w:p w:rsidR="0032164B" w:rsidRPr="0056262F" w:rsidRDefault="0032164B" w:rsidP="0056262F">
      <w:pPr>
        <w:numPr>
          <w:ilvl w:val="0"/>
          <w:numId w:val="20"/>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человек-человек</w:t>
      </w:r>
    </w:p>
    <w:p w:rsidR="0032164B" w:rsidRPr="0056262F" w:rsidRDefault="0032164B" w:rsidP="0056262F">
      <w:pPr>
        <w:numPr>
          <w:ilvl w:val="0"/>
          <w:numId w:val="20"/>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человек-техника</w:t>
      </w:r>
    </w:p>
    <w:p w:rsidR="0032164B" w:rsidRPr="0056262F" w:rsidRDefault="0032164B" w:rsidP="0056262F">
      <w:pPr>
        <w:numPr>
          <w:ilvl w:val="0"/>
          <w:numId w:val="20"/>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человек-знаковая система</w:t>
      </w:r>
    </w:p>
    <w:p w:rsidR="0032164B" w:rsidRPr="0056262F" w:rsidRDefault="0032164B" w:rsidP="0056262F">
      <w:pPr>
        <w:numPr>
          <w:ilvl w:val="0"/>
          <w:numId w:val="20"/>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человек-художественный образ</w:t>
      </w:r>
    </w:p>
    <w:p w:rsidR="0032164B" w:rsidRPr="0056262F" w:rsidRDefault="0032164B" w:rsidP="0056262F">
      <w:pPr>
        <w:numPr>
          <w:ilvl w:val="0"/>
          <w:numId w:val="20"/>
        </w:numPr>
        <w:shd w:val="clear" w:color="auto" w:fill="FFFFFF"/>
        <w:spacing w:after="0" w:line="360" w:lineRule="auto"/>
        <w:ind w:left="24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lastRenderedPageBreak/>
        <w:t>человек-природа</w:t>
      </w:r>
    </w:p>
    <w:p w:rsidR="005541D8" w:rsidRDefault="0032164B" w:rsidP="0056262F">
      <w:pPr>
        <w:shd w:val="clear" w:color="auto" w:fill="FFFFFF"/>
        <w:spacing w:after="0" w:line="360" w:lineRule="auto"/>
        <w:ind w:left="-120" w:firstLine="360"/>
        <w:jc w:val="both"/>
        <w:rPr>
          <w:rFonts w:ascii="Times New Roman" w:hAnsi="Times New Roman" w:cs="Times New Roman"/>
          <w:sz w:val="28"/>
          <w:szCs w:val="28"/>
          <w:shd w:val="clear" w:color="auto" w:fill="FFFFFF"/>
        </w:rPr>
      </w:pPr>
      <w:r w:rsidRPr="0056262F">
        <w:rPr>
          <w:rStyle w:val="a6"/>
          <w:rFonts w:ascii="Times New Roman" w:hAnsi="Times New Roman" w:cs="Times New Roman"/>
          <w:b w:val="0"/>
          <w:sz w:val="28"/>
          <w:szCs w:val="28"/>
          <w:shd w:val="clear" w:color="auto" w:fill="FFFFFF"/>
        </w:rPr>
        <w:t>Методика</w:t>
      </w:r>
      <w:r w:rsidRPr="0056262F">
        <w:rPr>
          <w:rFonts w:ascii="Times New Roman" w:hAnsi="Times New Roman" w:cs="Times New Roman"/>
          <w:b/>
          <w:sz w:val="28"/>
          <w:szCs w:val="28"/>
          <w:shd w:val="clear" w:color="auto" w:fill="FFFFFF"/>
        </w:rPr>
        <w:t> </w:t>
      </w:r>
      <w:r w:rsidRPr="0056262F">
        <w:rPr>
          <w:rFonts w:ascii="Times New Roman" w:hAnsi="Times New Roman" w:cs="Times New Roman"/>
          <w:sz w:val="28"/>
          <w:szCs w:val="28"/>
          <w:shd w:val="clear" w:color="auto" w:fill="FFFFFF"/>
        </w:rPr>
        <w:t>основана на предположении о том, что после соответствующего обучения возможно выполнить любую работу. Но если бы пришлось выбирать только из двух возможностей, что бы предпочли? Тест состоит из 20 вопросов, которые представляют из себя пары разных профессий или видов деятельности. В каждой паре необходимо выбрать наиболее предпочтительную для себя работу. На основе выборов происходит распределение по 5 сферам деятельности.</w:t>
      </w:r>
    </w:p>
    <w:p w:rsidR="00FD21A2" w:rsidRPr="0056262F" w:rsidRDefault="0032164B" w:rsidP="0056262F">
      <w:pPr>
        <w:shd w:val="clear" w:color="auto" w:fill="FFFFFF"/>
        <w:spacing w:after="0" w:line="360" w:lineRule="auto"/>
        <w:ind w:left="-120" w:firstLine="360"/>
        <w:jc w:val="both"/>
        <w:rPr>
          <w:rFonts w:ascii="Times New Roman" w:eastAsia="Times New Roman" w:hAnsi="Times New Roman" w:cs="Times New Roman"/>
          <w:sz w:val="28"/>
          <w:szCs w:val="28"/>
          <w:lang w:eastAsia="ru-RU"/>
        </w:rPr>
      </w:pPr>
      <w:r w:rsidRPr="0056262F">
        <w:rPr>
          <w:rFonts w:ascii="Times New Roman" w:hAnsi="Times New Roman" w:cs="Times New Roman"/>
          <w:sz w:val="28"/>
          <w:szCs w:val="28"/>
          <w:shd w:val="clear" w:color="auto" w:fill="FFFFFF"/>
        </w:rPr>
        <w:t xml:space="preserve"> </w:t>
      </w:r>
      <w:r w:rsidRPr="0056262F">
        <w:rPr>
          <w:rFonts w:ascii="Times New Roman" w:eastAsia="Times New Roman" w:hAnsi="Times New Roman" w:cs="Times New Roman"/>
          <w:b/>
          <w:bCs/>
          <w:sz w:val="28"/>
          <w:szCs w:val="28"/>
          <w:lang w:eastAsia="ru-RU"/>
        </w:rPr>
        <w:t>Инструкция:</w:t>
      </w:r>
      <w:r w:rsidR="004020EF" w:rsidRPr="0056262F">
        <w:rPr>
          <w:rFonts w:ascii="Times New Roman" w:eastAsia="Times New Roman" w:hAnsi="Times New Roman" w:cs="Times New Roman"/>
          <w:sz w:val="28"/>
          <w:szCs w:val="28"/>
          <w:lang w:eastAsia="ru-RU"/>
        </w:rPr>
        <w:t> в</w:t>
      </w:r>
      <w:r w:rsidRPr="0056262F">
        <w:rPr>
          <w:rFonts w:ascii="Times New Roman" w:eastAsia="Times New Roman" w:hAnsi="Times New Roman" w:cs="Times New Roman"/>
          <w:sz w:val="28"/>
          <w:szCs w:val="28"/>
          <w:lang w:eastAsia="ru-RU"/>
        </w:rPr>
        <w:t xml:space="preserve"> каждой из 20 пар предлагаемых видов деятельности выберите тот, который вам наиболее подходит. Время </w:t>
      </w:r>
    </w:p>
    <w:tbl>
      <w:tblPr>
        <w:tblpPr w:leftFromText="180" w:rightFromText="180" w:vertAnchor="text" w:horzAnchor="margin" w:tblpY="1310"/>
        <w:tblW w:w="9204" w:type="dxa"/>
        <w:shd w:val="clear" w:color="auto" w:fill="FFFFFF"/>
        <w:tblCellMar>
          <w:top w:w="15" w:type="dxa"/>
          <w:left w:w="15" w:type="dxa"/>
          <w:bottom w:w="15" w:type="dxa"/>
          <w:right w:w="15" w:type="dxa"/>
        </w:tblCellMar>
        <w:tblLook w:val="04A0" w:firstRow="1" w:lastRow="0" w:firstColumn="1" w:lastColumn="0" w:noHBand="0" w:noVBand="1"/>
      </w:tblPr>
      <w:tblGrid>
        <w:gridCol w:w="1741"/>
        <w:gridCol w:w="1742"/>
        <w:gridCol w:w="1742"/>
        <w:gridCol w:w="1742"/>
        <w:gridCol w:w="2237"/>
      </w:tblGrid>
      <w:tr w:rsidR="002527DD" w:rsidRPr="0056262F" w:rsidTr="0030052B">
        <w:trPr>
          <w:trHeight w:val="652"/>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Человек-природа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Человек-техника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Человек-человек</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Человек-знаковая система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Человек-художественный образ</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2а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2б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3а</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3б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4а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4б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5а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5б</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6а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7б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6б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9б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7а</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10а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9а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8а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10б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8б</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11а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11б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12а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12б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13а</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13б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14а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14б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15а</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15б</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16а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17б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16б</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19б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17а</w:t>
            </w:r>
          </w:p>
        </w:tc>
      </w:tr>
      <w:tr w:rsidR="002527DD" w:rsidRPr="0056262F" w:rsidTr="0030052B">
        <w:trPr>
          <w:trHeight w:val="206"/>
        </w:trPr>
        <w:tc>
          <w:tcPr>
            <w:tcW w:w="1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20а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19а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18а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20б</w:t>
            </w:r>
          </w:p>
        </w:tc>
        <w:tc>
          <w:tcPr>
            <w:tcW w:w="1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18б</w:t>
            </w:r>
          </w:p>
        </w:tc>
      </w:tr>
    </w:tbl>
    <w:p w:rsidR="0032164B" w:rsidRPr="0056262F" w:rsidRDefault="0032164B" w:rsidP="0056262F">
      <w:pPr>
        <w:shd w:val="clear" w:color="auto" w:fill="FFFFFF"/>
        <w:spacing w:after="0" w:line="360" w:lineRule="auto"/>
        <w:ind w:left="-120"/>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выполнения 5-10 минут.</w:t>
      </w:r>
      <w:r w:rsidR="0030052B" w:rsidRPr="0056262F">
        <w:rPr>
          <w:rFonts w:ascii="Times New Roman" w:eastAsia="Times New Roman" w:hAnsi="Times New Roman" w:cs="Times New Roman"/>
          <w:sz w:val="28"/>
          <w:szCs w:val="28"/>
          <w:lang w:eastAsia="ru-RU"/>
        </w:rPr>
        <w:t xml:space="preserve"> Ключ к тесту представлен в таблице 1</w:t>
      </w:r>
    </w:p>
    <w:p w:rsidR="0030052B" w:rsidRPr="0056262F" w:rsidRDefault="0030052B" w:rsidP="0056262F">
      <w:pPr>
        <w:shd w:val="clear" w:color="auto" w:fill="FFFFFF"/>
        <w:spacing w:after="0" w:line="360" w:lineRule="auto"/>
        <w:jc w:val="right"/>
        <w:rPr>
          <w:rFonts w:ascii="Times New Roman" w:eastAsia="Times New Roman" w:hAnsi="Times New Roman" w:cs="Times New Roman"/>
          <w:b/>
          <w:i/>
          <w:sz w:val="28"/>
          <w:szCs w:val="28"/>
          <w:lang w:eastAsia="ru-RU"/>
        </w:rPr>
      </w:pPr>
      <w:r w:rsidRPr="0056262F">
        <w:rPr>
          <w:rFonts w:ascii="Times New Roman" w:eastAsia="Times New Roman" w:hAnsi="Times New Roman" w:cs="Times New Roman"/>
          <w:b/>
          <w:i/>
          <w:sz w:val="28"/>
          <w:szCs w:val="28"/>
          <w:lang w:eastAsia="ru-RU"/>
        </w:rPr>
        <w:t>Таблица 1</w:t>
      </w:r>
    </w:p>
    <w:p w:rsidR="0030052B" w:rsidRPr="0056262F" w:rsidRDefault="0030052B" w:rsidP="0056262F">
      <w:pPr>
        <w:shd w:val="clear" w:color="auto" w:fill="FFFFFF"/>
        <w:spacing w:after="0" w:line="360" w:lineRule="auto"/>
        <w:jc w:val="center"/>
        <w:rPr>
          <w:rFonts w:ascii="Times New Roman" w:eastAsia="Times New Roman" w:hAnsi="Times New Roman" w:cs="Times New Roman"/>
          <w:sz w:val="28"/>
          <w:szCs w:val="28"/>
          <w:lang w:eastAsia="ru-RU"/>
        </w:rPr>
      </w:pPr>
    </w:p>
    <w:p w:rsidR="00FD21A2" w:rsidRPr="0056262F" w:rsidRDefault="00FD21A2" w:rsidP="0056262F">
      <w:pPr>
        <w:shd w:val="clear" w:color="auto" w:fill="FFFFFF"/>
        <w:spacing w:after="0" w:line="360" w:lineRule="auto"/>
        <w:jc w:val="both"/>
        <w:rPr>
          <w:rFonts w:ascii="Times New Roman" w:eastAsia="Times New Roman" w:hAnsi="Times New Roman" w:cs="Times New Roman"/>
          <w:sz w:val="28"/>
          <w:szCs w:val="28"/>
          <w:lang w:eastAsia="ru-RU"/>
        </w:rPr>
      </w:pPr>
    </w:p>
    <w:p w:rsidR="004020EF" w:rsidRPr="0056262F" w:rsidRDefault="00B57E4C" w:rsidP="0056262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 xml:space="preserve">Опросник </w:t>
      </w:r>
      <w:r w:rsidR="004020EF" w:rsidRPr="0056262F">
        <w:rPr>
          <w:rFonts w:ascii="Times New Roman" w:eastAsia="Times New Roman" w:hAnsi="Times New Roman" w:cs="Times New Roman"/>
          <w:sz w:val="28"/>
          <w:szCs w:val="28"/>
          <w:lang w:eastAsia="ru-RU"/>
        </w:rPr>
        <w:t xml:space="preserve">готовности к выбору профессии </w:t>
      </w:r>
      <w:r w:rsidRPr="0056262F">
        <w:rPr>
          <w:rFonts w:ascii="Times New Roman" w:eastAsia="Times New Roman" w:hAnsi="Times New Roman" w:cs="Times New Roman"/>
          <w:sz w:val="28"/>
          <w:szCs w:val="28"/>
          <w:lang w:eastAsia="ru-RU"/>
        </w:rPr>
        <w:t xml:space="preserve">В.Б. Успенского </w:t>
      </w:r>
      <w:r w:rsidR="000F0E18" w:rsidRPr="0056262F">
        <w:rPr>
          <w:rFonts w:ascii="Times New Roman" w:eastAsia="Times New Roman" w:hAnsi="Times New Roman" w:cs="Times New Roman"/>
          <w:sz w:val="28"/>
          <w:szCs w:val="28"/>
          <w:lang w:eastAsia="ru-RU"/>
        </w:rPr>
        <w:t>(См. Приложение 1)</w:t>
      </w:r>
      <w:r w:rsidRPr="0056262F">
        <w:rPr>
          <w:rFonts w:ascii="Times New Roman" w:eastAsia="Times New Roman" w:hAnsi="Times New Roman" w:cs="Times New Roman"/>
          <w:sz w:val="28"/>
          <w:szCs w:val="28"/>
          <w:lang w:eastAsia="ru-RU"/>
        </w:rPr>
        <w:t>включа</w:t>
      </w:r>
      <w:r w:rsidR="00F555BA" w:rsidRPr="0056262F">
        <w:rPr>
          <w:rFonts w:ascii="Times New Roman" w:eastAsia="Times New Roman" w:hAnsi="Times New Roman" w:cs="Times New Roman"/>
          <w:sz w:val="28"/>
          <w:szCs w:val="28"/>
          <w:lang w:eastAsia="ru-RU"/>
        </w:rPr>
        <w:t>ет в себя 2</w:t>
      </w:r>
      <w:r w:rsidRPr="0056262F">
        <w:rPr>
          <w:rFonts w:ascii="Times New Roman" w:eastAsia="Times New Roman" w:hAnsi="Times New Roman" w:cs="Times New Roman"/>
          <w:sz w:val="28"/>
          <w:szCs w:val="28"/>
          <w:lang w:eastAsia="ru-RU"/>
        </w:rPr>
        <w:t>4 вопроса</w:t>
      </w:r>
      <w:r w:rsidR="004020EF" w:rsidRPr="0056262F">
        <w:rPr>
          <w:rFonts w:ascii="Times New Roman" w:eastAsia="Times New Roman" w:hAnsi="Times New Roman" w:cs="Times New Roman"/>
          <w:sz w:val="28"/>
          <w:szCs w:val="28"/>
          <w:lang w:eastAsia="ru-RU"/>
        </w:rPr>
        <w:t>. У</w:t>
      </w:r>
      <w:r w:rsidR="004020EF" w:rsidRPr="0056262F">
        <w:rPr>
          <w:rStyle w:val="c5"/>
          <w:rFonts w:ascii="Times New Roman" w:hAnsi="Times New Roman" w:cs="Times New Roman"/>
          <w:sz w:val="28"/>
          <w:szCs w:val="28"/>
        </w:rPr>
        <w:t>чащимся предлагается прочитать нижеперечисленные утверждения и выразить своё согласие или несогласие с ними соответствующими ответами «да» или «нет».</w:t>
      </w:r>
    </w:p>
    <w:p w:rsidR="004020EF" w:rsidRPr="0056262F" w:rsidRDefault="004020EF" w:rsidP="0056262F">
      <w:pPr>
        <w:pStyle w:val="c1"/>
        <w:shd w:val="clear" w:color="auto" w:fill="FFFFFF"/>
        <w:spacing w:before="0" w:beforeAutospacing="0" w:after="0" w:afterAutospacing="0" w:line="360" w:lineRule="auto"/>
        <w:jc w:val="both"/>
        <w:rPr>
          <w:rStyle w:val="c5"/>
          <w:sz w:val="28"/>
          <w:szCs w:val="28"/>
        </w:rPr>
      </w:pPr>
      <w:r w:rsidRPr="0056262F">
        <w:rPr>
          <w:rStyle w:val="c4"/>
          <w:b/>
          <w:bCs/>
          <w:sz w:val="28"/>
          <w:szCs w:val="28"/>
        </w:rPr>
        <w:lastRenderedPageBreak/>
        <w:t>Инструкция: </w:t>
      </w:r>
      <w:r w:rsidRPr="0056262F">
        <w:rPr>
          <w:rStyle w:val="c5"/>
          <w:sz w:val="28"/>
          <w:szCs w:val="28"/>
        </w:rPr>
        <w:t>прочитайте утверждения. Если согласны с ними, дайте ответ «да», если не согласны – «нет».</w:t>
      </w:r>
    </w:p>
    <w:p w:rsidR="00710FF3" w:rsidRPr="0056262F" w:rsidRDefault="00710FF3" w:rsidP="0056262F">
      <w:pPr>
        <w:pStyle w:val="c1"/>
        <w:shd w:val="clear" w:color="auto" w:fill="FFFFFF"/>
        <w:spacing w:before="0" w:beforeAutospacing="0" w:after="0" w:afterAutospacing="0" w:line="360" w:lineRule="auto"/>
        <w:jc w:val="both"/>
        <w:rPr>
          <w:rStyle w:val="c5"/>
          <w:sz w:val="28"/>
          <w:szCs w:val="28"/>
        </w:rPr>
      </w:pPr>
      <w:r w:rsidRPr="0056262F">
        <w:rPr>
          <w:rStyle w:val="c5"/>
          <w:sz w:val="28"/>
          <w:szCs w:val="28"/>
        </w:rPr>
        <w:t>Уровень готовности определяется по следующим критериям:</w:t>
      </w:r>
    </w:p>
    <w:p w:rsidR="00710FF3" w:rsidRPr="0056262F" w:rsidRDefault="00710FF3"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0 – 6   баллов – неготовность,               </w:t>
      </w:r>
    </w:p>
    <w:p w:rsidR="00710FF3" w:rsidRPr="0056262F" w:rsidRDefault="00710FF3"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7 – 12 баллов – низкая готовность,</w:t>
      </w:r>
    </w:p>
    <w:p w:rsidR="00710FF3" w:rsidRPr="0056262F" w:rsidRDefault="00710FF3" w:rsidP="0056262F">
      <w:pPr>
        <w:shd w:val="clear" w:color="auto" w:fill="FFFFFF"/>
        <w:spacing w:after="0" w:line="360" w:lineRule="auto"/>
        <w:jc w:val="both"/>
        <w:rPr>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13 – 18 баллов – средняя готовность,</w:t>
      </w:r>
    </w:p>
    <w:p w:rsidR="00077769" w:rsidRPr="0056262F" w:rsidRDefault="0030052B" w:rsidP="0056262F">
      <w:pPr>
        <w:shd w:val="clear" w:color="auto" w:fill="FFFFFF"/>
        <w:spacing w:after="0" w:line="360" w:lineRule="auto"/>
        <w:jc w:val="both"/>
        <w:rPr>
          <w:rStyle w:val="c5"/>
          <w:rFonts w:ascii="Times New Roman" w:eastAsia="Times New Roman" w:hAnsi="Times New Roman" w:cs="Times New Roman"/>
          <w:sz w:val="28"/>
          <w:szCs w:val="28"/>
          <w:lang w:eastAsia="ru-RU"/>
        </w:rPr>
      </w:pPr>
      <w:r w:rsidRPr="0056262F">
        <w:rPr>
          <w:rFonts w:ascii="Times New Roman" w:eastAsia="Times New Roman" w:hAnsi="Times New Roman" w:cs="Times New Roman"/>
          <w:sz w:val="28"/>
          <w:szCs w:val="28"/>
          <w:lang w:eastAsia="ru-RU"/>
        </w:rPr>
        <w:t xml:space="preserve">19 – 24 балла  – </w:t>
      </w:r>
      <w:r w:rsidR="00710FF3" w:rsidRPr="0056262F">
        <w:rPr>
          <w:rFonts w:ascii="Times New Roman" w:eastAsia="Times New Roman" w:hAnsi="Times New Roman" w:cs="Times New Roman"/>
          <w:sz w:val="28"/>
          <w:szCs w:val="28"/>
          <w:lang w:eastAsia="ru-RU"/>
        </w:rPr>
        <w:t xml:space="preserve"> высокая готовность.</w:t>
      </w:r>
    </w:p>
    <w:p w:rsidR="001A6C8B" w:rsidRPr="0056262F" w:rsidRDefault="001A6C8B" w:rsidP="0056262F">
      <w:pPr>
        <w:pStyle w:val="c1"/>
        <w:shd w:val="clear" w:color="auto" w:fill="FFFFFF"/>
        <w:spacing w:before="0" w:beforeAutospacing="0" w:after="0" w:afterAutospacing="0" w:line="360" w:lineRule="auto"/>
        <w:jc w:val="both"/>
        <w:rPr>
          <w:sz w:val="28"/>
          <w:szCs w:val="28"/>
        </w:rPr>
      </w:pPr>
      <w:r w:rsidRPr="0056262F">
        <w:rPr>
          <w:rStyle w:val="c5"/>
          <w:sz w:val="28"/>
          <w:szCs w:val="28"/>
        </w:rPr>
        <w:t>Уровни готовности подростков к выбору профессии по В.Б. Усп</w:t>
      </w:r>
      <w:r w:rsidR="0030052B" w:rsidRPr="0056262F">
        <w:rPr>
          <w:rStyle w:val="c5"/>
          <w:sz w:val="28"/>
          <w:szCs w:val="28"/>
        </w:rPr>
        <w:t>енскому представлены в таблице 2</w:t>
      </w:r>
      <w:r w:rsidRPr="0056262F">
        <w:rPr>
          <w:rStyle w:val="c5"/>
          <w:sz w:val="28"/>
          <w:szCs w:val="28"/>
        </w:rPr>
        <w:t>.</w:t>
      </w:r>
    </w:p>
    <w:p w:rsidR="004020EF" w:rsidRPr="0056262F" w:rsidRDefault="0030052B" w:rsidP="0056262F">
      <w:pPr>
        <w:shd w:val="clear" w:color="auto" w:fill="FFFFFF"/>
        <w:spacing w:after="0" w:line="360" w:lineRule="auto"/>
        <w:ind w:left="-120"/>
        <w:jc w:val="right"/>
        <w:rPr>
          <w:rFonts w:ascii="Times New Roman" w:hAnsi="Times New Roman" w:cs="Times New Roman"/>
          <w:b/>
          <w:i/>
          <w:sz w:val="28"/>
          <w:szCs w:val="28"/>
          <w:shd w:val="clear" w:color="auto" w:fill="FFFFFF"/>
        </w:rPr>
      </w:pPr>
      <w:r w:rsidRPr="0056262F">
        <w:rPr>
          <w:rFonts w:ascii="Times New Roman" w:hAnsi="Times New Roman" w:cs="Times New Roman"/>
          <w:b/>
          <w:i/>
          <w:sz w:val="28"/>
          <w:szCs w:val="28"/>
          <w:shd w:val="clear" w:color="auto" w:fill="FFFFFF"/>
        </w:rPr>
        <w:t>Таблица2</w:t>
      </w:r>
      <w:r w:rsidR="001A6C8B" w:rsidRPr="0056262F">
        <w:rPr>
          <w:rFonts w:ascii="Times New Roman" w:hAnsi="Times New Roman" w:cs="Times New Roman"/>
          <w:b/>
          <w:i/>
          <w:sz w:val="28"/>
          <w:szCs w:val="28"/>
          <w:shd w:val="clear" w:color="auto" w:fill="FFFFFF"/>
        </w:rPr>
        <w:t xml:space="preserve"> </w:t>
      </w:r>
    </w:p>
    <w:tbl>
      <w:tblPr>
        <w:tblStyle w:val="a3"/>
        <w:tblW w:w="0" w:type="auto"/>
        <w:tblInd w:w="503" w:type="dxa"/>
        <w:tblLook w:val="04A0" w:firstRow="1" w:lastRow="0" w:firstColumn="1" w:lastColumn="0" w:noHBand="0" w:noVBand="1"/>
      </w:tblPr>
      <w:tblGrid>
        <w:gridCol w:w="1108"/>
        <w:gridCol w:w="1842"/>
        <w:gridCol w:w="1701"/>
        <w:gridCol w:w="2835"/>
      </w:tblGrid>
      <w:tr w:rsidR="00796122" w:rsidRPr="0056262F" w:rsidTr="00AF4C27">
        <w:tc>
          <w:tcPr>
            <w:tcW w:w="1108"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п\п</w:t>
            </w:r>
          </w:p>
        </w:tc>
        <w:tc>
          <w:tcPr>
            <w:tcW w:w="1842"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«да»</w:t>
            </w:r>
          </w:p>
        </w:tc>
        <w:tc>
          <w:tcPr>
            <w:tcW w:w="1701"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«нет»</w:t>
            </w:r>
          </w:p>
        </w:tc>
        <w:tc>
          <w:tcPr>
            <w:tcW w:w="2835" w:type="dxa"/>
          </w:tcPr>
          <w:p w:rsidR="00796122" w:rsidRPr="0056262F" w:rsidRDefault="0073320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Готовность</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17</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Средняя </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14</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10</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15</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9</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14</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10</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12</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12</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Низкая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17</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Низкая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12</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12</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Низкая</w:t>
            </w:r>
          </w:p>
        </w:tc>
      </w:tr>
      <w:tr w:rsidR="00796122" w:rsidRPr="0056262F" w:rsidTr="00AF4C27">
        <w:tc>
          <w:tcPr>
            <w:tcW w:w="1108" w:type="dxa"/>
          </w:tcPr>
          <w:p w:rsidR="00796122" w:rsidRPr="0056262F" w:rsidRDefault="00796122" w:rsidP="0056262F">
            <w:pPr>
              <w:pStyle w:val="a5"/>
              <w:numPr>
                <w:ilvl w:val="0"/>
                <w:numId w:val="25"/>
              </w:numPr>
              <w:spacing w:line="360" w:lineRule="auto"/>
              <w:rPr>
                <w:rFonts w:ascii="Times New Roman" w:hAnsi="Times New Roman" w:cs="Times New Roman"/>
                <w:sz w:val="28"/>
                <w:szCs w:val="28"/>
                <w:shd w:val="clear" w:color="auto" w:fill="FFFFFF"/>
              </w:rPr>
            </w:pP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16</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Низкая</w:t>
            </w:r>
          </w:p>
        </w:tc>
      </w:tr>
      <w:tr w:rsidR="00796122" w:rsidRPr="0056262F" w:rsidTr="00AF4C27">
        <w:tc>
          <w:tcPr>
            <w:tcW w:w="1108"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9.</w:t>
            </w: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9</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15</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Низкая</w:t>
            </w:r>
          </w:p>
        </w:tc>
      </w:tr>
      <w:tr w:rsidR="00796122" w:rsidRPr="0056262F" w:rsidTr="00AF4C27">
        <w:tc>
          <w:tcPr>
            <w:tcW w:w="1108"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10.</w:t>
            </w:r>
          </w:p>
        </w:tc>
        <w:tc>
          <w:tcPr>
            <w:tcW w:w="1842"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15</w:t>
            </w:r>
          </w:p>
        </w:tc>
        <w:tc>
          <w:tcPr>
            <w:tcW w:w="1701" w:type="dxa"/>
          </w:tcPr>
          <w:p w:rsidR="00796122" w:rsidRPr="0056262F" w:rsidRDefault="0079612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9</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11.</w:t>
            </w:r>
          </w:p>
        </w:tc>
        <w:tc>
          <w:tcPr>
            <w:tcW w:w="1842"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16</w:t>
            </w:r>
          </w:p>
        </w:tc>
        <w:tc>
          <w:tcPr>
            <w:tcW w:w="1701"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spacing w:line="360" w:lineRule="auto"/>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     12.</w:t>
            </w:r>
          </w:p>
        </w:tc>
        <w:tc>
          <w:tcPr>
            <w:tcW w:w="1842"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16</w:t>
            </w:r>
          </w:p>
        </w:tc>
        <w:tc>
          <w:tcPr>
            <w:tcW w:w="1701"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spacing w:line="360" w:lineRule="auto"/>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     13.</w:t>
            </w:r>
          </w:p>
        </w:tc>
        <w:tc>
          <w:tcPr>
            <w:tcW w:w="1842"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14</w:t>
            </w:r>
          </w:p>
        </w:tc>
        <w:tc>
          <w:tcPr>
            <w:tcW w:w="1701"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10</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796122" w:rsidRPr="0056262F" w:rsidTr="00AF4C27">
        <w:tc>
          <w:tcPr>
            <w:tcW w:w="1108" w:type="dxa"/>
          </w:tcPr>
          <w:p w:rsidR="00796122" w:rsidRPr="0056262F" w:rsidRDefault="00796122"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14.</w:t>
            </w:r>
          </w:p>
        </w:tc>
        <w:tc>
          <w:tcPr>
            <w:tcW w:w="1842"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13</w:t>
            </w:r>
          </w:p>
        </w:tc>
        <w:tc>
          <w:tcPr>
            <w:tcW w:w="1701" w:type="dxa"/>
          </w:tcPr>
          <w:p w:rsidR="00796122" w:rsidRPr="0056262F" w:rsidRDefault="00F713A2"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11</w:t>
            </w:r>
          </w:p>
        </w:tc>
        <w:tc>
          <w:tcPr>
            <w:tcW w:w="2835" w:type="dxa"/>
          </w:tcPr>
          <w:p w:rsidR="00796122" w:rsidRPr="0056262F" w:rsidRDefault="0073320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Средняя</w:t>
            </w:r>
          </w:p>
        </w:tc>
      </w:tr>
      <w:tr w:rsidR="00985114" w:rsidRPr="0056262F" w:rsidTr="00AF4C27">
        <w:tc>
          <w:tcPr>
            <w:tcW w:w="1108" w:type="dxa"/>
          </w:tcPr>
          <w:p w:rsidR="00985114" w:rsidRPr="0056262F" w:rsidRDefault="00985114"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15.</w:t>
            </w:r>
          </w:p>
        </w:tc>
        <w:tc>
          <w:tcPr>
            <w:tcW w:w="1842" w:type="dxa"/>
          </w:tcPr>
          <w:p w:rsidR="00985114" w:rsidRPr="0056262F" w:rsidRDefault="00985114"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18</w:t>
            </w:r>
          </w:p>
        </w:tc>
        <w:tc>
          <w:tcPr>
            <w:tcW w:w="1701" w:type="dxa"/>
          </w:tcPr>
          <w:p w:rsidR="00985114" w:rsidRPr="0056262F" w:rsidRDefault="00985114"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2835" w:type="dxa"/>
          </w:tcPr>
          <w:p w:rsidR="00985114" w:rsidRPr="0056262F" w:rsidRDefault="00985114"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Средняя </w:t>
            </w:r>
          </w:p>
        </w:tc>
      </w:tr>
    </w:tbl>
    <w:p w:rsidR="00F713A2" w:rsidRPr="0056262F" w:rsidRDefault="00F713A2" w:rsidP="0056262F">
      <w:pPr>
        <w:shd w:val="clear" w:color="auto" w:fill="FFFFFF"/>
        <w:spacing w:after="0" w:line="360" w:lineRule="auto"/>
        <w:ind w:firstLine="708"/>
        <w:rPr>
          <w:rFonts w:ascii="Times New Roman" w:hAnsi="Times New Roman" w:cs="Times New Roman"/>
          <w:sz w:val="28"/>
          <w:szCs w:val="28"/>
          <w:shd w:val="clear" w:color="auto" w:fill="FFFFFF"/>
        </w:rPr>
      </w:pPr>
    </w:p>
    <w:p w:rsidR="00077769" w:rsidRPr="0056262F" w:rsidRDefault="00077769" w:rsidP="0056262F">
      <w:pPr>
        <w:shd w:val="clear" w:color="auto" w:fill="FFFFFF"/>
        <w:spacing w:after="0" w:line="360" w:lineRule="auto"/>
        <w:ind w:firstLine="708"/>
        <w:jc w:val="both"/>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xml:space="preserve">По результатам опроса В.Б. Успенского видно, что </w:t>
      </w:r>
      <w:r w:rsidR="00985114" w:rsidRPr="0056262F">
        <w:rPr>
          <w:rFonts w:ascii="Times New Roman" w:hAnsi="Times New Roman" w:cs="Times New Roman"/>
          <w:sz w:val="28"/>
          <w:szCs w:val="28"/>
          <w:shd w:val="clear" w:color="auto" w:fill="FFFFFF"/>
        </w:rPr>
        <w:t>у 10 человек средняя готовность к выбору жизненного пути – 67%, то</w:t>
      </w:r>
      <w:r w:rsidR="00DA1CC2" w:rsidRPr="0056262F">
        <w:rPr>
          <w:rFonts w:ascii="Times New Roman" w:hAnsi="Times New Roman" w:cs="Times New Roman"/>
          <w:sz w:val="28"/>
          <w:szCs w:val="28"/>
          <w:shd w:val="clear" w:color="auto" w:fill="FFFFFF"/>
        </w:rPr>
        <w:t xml:space="preserve"> есть б</w:t>
      </w:r>
      <w:r w:rsidR="00985114" w:rsidRPr="0056262F">
        <w:rPr>
          <w:rFonts w:ascii="Times New Roman" w:hAnsi="Times New Roman" w:cs="Times New Roman"/>
          <w:sz w:val="28"/>
          <w:szCs w:val="28"/>
          <w:shd w:val="clear" w:color="auto" w:fill="FFFFFF"/>
        </w:rPr>
        <w:t>о</w:t>
      </w:r>
      <w:r w:rsidR="00DA1CC2" w:rsidRPr="0056262F">
        <w:rPr>
          <w:rFonts w:ascii="Times New Roman" w:hAnsi="Times New Roman" w:cs="Times New Roman"/>
          <w:sz w:val="28"/>
          <w:szCs w:val="28"/>
          <w:shd w:val="clear" w:color="auto" w:fill="FFFFFF"/>
        </w:rPr>
        <w:t xml:space="preserve">льшинство учеников </w:t>
      </w:r>
      <w:r w:rsidR="00DA1CC2" w:rsidRPr="0056262F">
        <w:rPr>
          <w:rFonts w:ascii="Times New Roman" w:hAnsi="Times New Roman" w:cs="Times New Roman"/>
          <w:sz w:val="28"/>
          <w:szCs w:val="28"/>
          <w:shd w:val="clear" w:color="auto" w:fill="FFFFFF"/>
        </w:rPr>
        <w:lastRenderedPageBreak/>
        <w:t>выбрали свою профессию в будущем, однако все-таки есть сомнения, боязнь нового. 5 человек, а это 33% практически не готовы к тому, чтобы выбрать свой дальнейший жизненный путь. Они находятся в состоянии выбора.</w:t>
      </w:r>
      <w:r w:rsidR="00AF4C27" w:rsidRPr="0056262F">
        <w:rPr>
          <w:rFonts w:ascii="Times New Roman" w:hAnsi="Times New Roman" w:cs="Times New Roman"/>
          <w:sz w:val="28"/>
          <w:szCs w:val="28"/>
          <w:shd w:val="clear" w:color="auto" w:fill="FFFFFF"/>
        </w:rPr>
        <w:t xml:space="preserve"> (См. Диаграмма 1)</w:t>
      </w:r>
    </w:p>
    <w:p w:rsidR="00AF4C27" w:rsidRPr="0056262F" w:rsidRDefault="00AF4C27" w:rsidP="0056262F">
      <w:pPr>
        <w:shd w:val="clear" w:color="auto" w:fill="FFFFFF"/>
        <w:spacing w:after="0" w:line="360" w:lineRule="auto"/>
        <w:ind w:firstLine="708"/>
        <w:jc w:val="right"/>
        <w:rPr>
          <w:rFonts w:ascii="Times New Roman" w:hAnsi="Times New Roman" w:cs="Times New Roman"/>
          <w:b/>
          <w:i/>
          <w:sz w:val="28"/>
          <w:szCs w:val="28"/>
          <w:shd w:val="clear" w:color="auto" w:fill="FFFFFF"/>
        </w:rPr>
      </w:pPr>
      <w:r w:rsidRPr="0056262F">
        <w:rPr>
          <w:rFonts w:ascii="Times New Roman" w:hAnsi="Times New Roman" w:cs="Times New Roman"/>
          <w:b/>
          <w:i/>
          <w:sz w:val="28"/>
          <w:szCs w:val="28"/>
          <w:shd w:val="clear" w:color="auto" w:fill="FFFFFF"/>
        </w:rPr>
        <w:t>Диаграмма 1</w:t>
      </w:r>
    </w:p>
    <w:p w:rsidR="00C7663C" w:rsidRPr="0056262F" w:rsidRDefault="00C7663C" w:rsidP="0056262F">
      <w:pPr>
        <w:shd w:val="clear" w:color="auto" w:fill="FFFFFF"/>
        <w:spacing w:after="0" w:line="360" w:lineRule="auto"/>
        <w:ind w:firstLine="708"/>
        <w:jc w:val="center"/>
        <w:rPr>
          <w:rFonts w:ascii="Times New Roman" w:hAnsi="Times New Roman" w:cs="Times New Roman"/>
          <w:sz w:val="28"/>
          <w:szCs w:val="28"/>
          <w:shd w:val="clear" w:color="auto" w:fill="FFFFFF"/>
        </w:rPr>
      </w:pPr>
      <w:r w:rsidRPr="0056262F">
        <w:rPr>
          <w:rFonts w:ascii="Times New Roman" w:hAnsi="Times New Roman" w:cs="Times New Roman"/>
          <w:noProof/>
          <w:sz w:val="28"/>
          <w:szCs w:val="28"/>
          <w:shd w:val="clear" w:color="auto" w:fill="FFFFFF"/>
          <w:lang w:eastAsia="ru-RU"/>
        </w:rPr>
        <w:drawing>
          <wp:inline distT="0" distB="0" distL="0" distR="0" wp14:anchorId="1F4090EF" wp14:editId="0B04E9A8">
            <wp:extent cx="2727960" cy="1935480"/>
            <wp:effectExtent l="0" t="0" r="1524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C27" w:rsidRPr="0056262F" w:rsidRDefault="00AF4C27" w:rsidP="0056262F">
      <w:pPr>
        <w:spacing w:line="360" w:lineRule="auto"/>
        <w:rPr>
          <w:rFonts w:ascii="Times New Roman" w:hAnsi="Times New Roman" w:cs="Times New Roman"/>
          <w:sz w:val="28"/>
          <w:szCs w:val="28"/>
        </w:rPr>
      </w:pPr>
      <w:r w:rsidRPr="0056262F">
        <w:rPr>
          <w:rFonts w:ascii="Times New Roman" w:hAnsi="Times New Roman" w:cs="Times New Roman"/>
          <w:sz w:val="28"/>
          <w:szCs w:val="28"/>
        </w:rPr>
        <w:br w:type="page"/>
      </w:r>
    </w:p>
    <w:p w:rsidR="003A3D96" w:rsidRPr="0056262F" w:rsidRDefault="00077769"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lastRenderedPageBreak/>
        <w:t xml:space="preserve">Предрасположенность учащихся к той или иной профессии </w:t>
      </w:r>
      <w:r w:rsidR="003F3DCB" w:rsidRPr="0056262F">
        <w:rPr>
          <w:rFonts w:ascii="Times New Roman" w:hAnsi="Times New Roman" w:cs="Times New Roman"/>
          <w:sz w:val="28"/>
          <w:szCs w:val="28"/>
        </w:rPr>
        <w:t xml:space="preserve">по Е.А. Климову </w:t>
      </w:r>
      <w:r w:rsidR="00C53F21" w:rsidRPr="0056262F">
        <w:rPr>
          <w:rFonts w:ascii="Times New Roman" w:hAnsi="Times New Roman" w:cs="Times New Roman"/>
          <w:sz w:val="28"/>
          <w:szCs w:val="28"/>
        </w:rPr>
        <w:t>представлена в таблице 3</w:t>
      </w:r>
      <w:r w:rsidRPr="0056262F">
        <w:rPr>
          <w:rFonts w:ascii="Times New Roman" w:hAnsi="Times New Roman" w:cs="Times New Roman"/>
          <w:sz w:val="28"/>
          <w:szCs w:val="28"/>
        </w:rPr>
        <w:t>.</w:t>
      </w:r>
    </w:p>
    <w:p w:rsidR="00FD21A2" w:rsidRPr="0056262F" w:rsidRDefault="00270955" w:rsidP="0056262F">
      <w:pPr>
        <w:spacing w:after="0" w:line="360" w:lineRule="auto"/>
        <w:ind w:firstLine="708"/>
        <w:jc w:val="center"/>
        <w:rPr>
          <w:rFonts w:ascii="Times New Roman" w:hAnsi="Times New Roman" w:cs="Times New Roman"/>
          <w:b/>
          <w:i/>
          <w:sz w:val="28"/>
          <w:szCs w:val="28"/>
        </w:rPr>
      </w:pPr>
      <w:r w:rsidRPr="0056262F">
        <w:rPr>
          <w:rFonts w:ascii="Times New Roman" w:hAnsi="Times New Roman" w:cs="Times New Roman"/>
          <w:b/>
          <w:i/>
          <w:sz w:val="28"/>
          <w:szCs w:val="28"/>
        </w:rPr>
        <w:t xml:space="preserve">                                                                                                </w:t>
      </w:r>
      <w:r w:rsidR="003A3D96" w:rsidRPr="0056262F">
        <w:rPr>
          <w:rFonts w:ascii="Times New Roman" w:hAnsi="Times New Roman" w:cs="Times New Roman"/>
          <w:b/>
          <w:i/>
          <w:sz w:val="28"/>
          <w:szCs w:val="28"/>
        </w:rPr>
        <w:t>Таблица 3</w:t>
      </w:r>
    </w:p>
    <w:tbl>
      <w:tblPr>
        <w:tblStyle w:val="a3"/>
        <w:tblpPr w:leftFromText="180" w:rightFromText="180" w:vertAnchor="page" w:horzAnchor="page" w:tblpX="2689" w:tblpY="3001"/>
        <w:tblW w:w="7391" w:type="dxa"/>
        <w:tblLayout w:type="fixed"/>
        <w:tblLook w:val="04A0" w:firstRow="1" w:lastRow="0" w:firstColumn="1" w:lastColumn="0" w:noHBand="0" w:noVBand="1"/>
      </w:tblPr>
      <w:tblGrid>
        <w:gridCol w:w="714"/>
        <w:gridCol w:w="1378"/>
        <w:gridCol w:w="1325"/>
        <w:gridCol w:w="1324"/>
        <w:gridCol w:w="1325"/>
        <w:gridCol w:w="1325"/>
      </w:tblGrid>
      <w:tr w:rsidR="00AF4C27" w:rsidRPr="0056262F" w:rsidTr="00AF4C27">
        <w:trPr>
          <w:trHeight w:val="841"/>
        </w:trPr>
        <w:tc>
          <w:tcPr>
            <w:tcW w:w="714"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 п\п</w:t>
            </w:r>
          </w:p>
        </w:tc>
        <w:tc>
          <w:tcPr>
            <w:tcW w:w="1378"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Человек-природа</w:t>
            </w:r>
          </w:p>
        </w:tc>
        <w:tc>
          <w:tcPr>
            <w:tcW w:w="1325"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Человек-техника</w:t>
            </w:r>
          </w:p>
        </w:tc>
        <w:tc>
          <w:tcPr>
            <w:tcW w:w="1324"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Человек-человек</w:t>
            </w:r>
          </w:p>
        </w:tc>
        <w:tc>
          <w:tcPr>
            <w:tcW w:w="1325"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Человек-знаковая система</w:t>
            </w:r>
          </w:p>
        </w:tc>
        <w:tc>
          <w:tcPr>
            <w:tcW w:w="1325" w:type="dxa"/>
          </w:tcPr>
          <w:p w:rsidR="00AF4C27" w:rsidRPr="0056262F" w:rsidRDefault="00AF4C27" w:rsidP="0056262F">
            <w:pPr>
              <w:spacing w:line="360" w:lineRule="auto"/>
              <w:jc w:val="center"/>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Человек-художественный образ</w:t>
            </w:r>
          </w:p>
        </w:tc>
      </w:tr>
      <w:tr w:rsidR="00AF4C27" w:rsidRPr="0056262F" w:rsidTr="00AF4C27">
        <w:trPr>
          <w:trHeight w:val="398"/>
        </w:trPr>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8</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r>
      <w:tr w:rsidR="00AF4C27" w:rsidRPr="0056262F" w:rsidTr="00AF4C27">
        <w:tc>
          <w:tcPr>
            <w:tcW w:w="714" w:type="dxa"/>
          </w:tcPr>
          <w:p w:rsidR="00AF4C27" w:rsidRPr="0056262F" w:rsidRDefault="00AF4C27" w:rsidP="0056262F">
            <w:pPr>
              <w:pStyle w:val="a5"/>
              <w:numPr>
                <w:ilvl w:val="0"/>
                <w:numId w:val="23"/>
              </w:numPr>
              <w:spacing w:line="360" w:lineRule="auto"/>
              <w:jc w:val="center"/>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0</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r>
      <w:tr w:rsidR="00AF4C27" w:rsidRPr="0056262F" w:rsidTr="00AF4C27">
        <w:tc>
          <w:tcPr>
            <w:tcW w:w="714" w:type="dxa"/>
          </w:tcPr>
          <w:p w:rsidR="00AF4C27" w:rsidRPr="0056262F" w:rsidRDefault="00AF4C27" w:rsidP="0056262F">
            <w:pPr>
              <w:pStyle w:val="a5"/>
              <w:numPr>
                <w:ilvl w:val="0"/>
                <w:numId w:val="23"/>
              </w:numPr>
              <w:spacing w:line="360" w:lineRule="auto"/>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0</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1</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7</w:t>
            </w:r>
          </w:p>
        </w:tc>
      </w:tr>
      <w:tr w:rsidR="00AF4C27" w:rsidRPr="0056262F" w:rsidTr="00AF4C27">
        <w:tc>
          <w:tcPr>
            <w:tcW w:w="714" w:type="dxa"/>
          </w:tcPr>
          <w:p w:rsidR="00AF4C27" w:rsidRPr="0056262F" w:rsidRDefault="00AF4C27" w:rsidP="0056262F">
            <w:pPr>
              <w:pStyle w:val="a5"/>
              <w:numPr>
                <w:ilvl w:val="0"/>
                <w:numId w:val="23"/>
              </w:numPr>
              <w:spacing w:line="360" w:lineRule="auto"/>
              <w:jc w:val="right"/>
              <w:rPr>
                <w:rFonts w:ascii="Times New Roman" w:hAnsi="Times New Roman" w:cs="Times New Roman"/>
                <w:sz w:val="28"/>
                <w:szCs w:val="28"/>
                <w:shd w:val="clear" w:color="auto" w:fill="FFFFFF"/>
              </w:rPr>
            </w:pPr>
          </w:p>
        </w:tc>
        <w:tc>
          <w:tcPr>
            <w:tcW w:w="1378"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3</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2</w:t>
            </w:r>
          </w:p>
        </w:tc>
        <w:tc>
          <w:tcPr>
            <w:tcW w:w="1324"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5</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4</w:t>
            </w:r>
          </w:p>
        </w:tc>
        <w:tc>
          <w:tcPr>
            <w:tcW w:w="1325" w:type="dxa"/>
          </w:tcPr>
          <w:p w:rsidR="00AF4C27" w:rsidRPr="0056262F" w:rsidRDefault="00AF4C27" w:rsidP="0056262F">
            <w:pPr>
              <w:spacing w:line="360" w:lineRule="auto"/>
              <w:jc w:val="right"/>
              <w:rPr>
                <w:rFonts w:ascii="Times New Roman" w:hAnsi="Times New Roman" w:cs="Times New Roman"/>
                <w:sz w:val="28"/>
                <w:szCs w:val="28"/>
                <w:shd w:val="clear" w:color="auto" w:fill="FFFFFF"/>
              </w:rPr>
            </w:pPr>
            <w:r w:rsidRPr="0056262F">
              <w:rPr>
                <w:rFonts w:ascii="Times New Roman" w:hAnsi="Times New Roman" w:cs="Times New Roman"/>
                <w:sz w:val="28"/>
                <w:szCs w:val="28"/>
                <w:shd w:val="clear" w:color="auto" w:fill="FFFFFF"/>
              </w:rPr>
              <w:t>6</w:t>
            </w:r>
          </w:p>
        </w:tc>
      </w:tr>
    </w:tbl>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F05A09" w:rsidRPr="0056262F" w:rsidRDefault="00F05A09"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3F3DCB" w:rsidRPr="0056262F" w:rsidRDefault="003F3DCB" w:rsidP="0056262F">
      <w:pPr>
        <w:spacing w:line="360" w:lineRule="auto"/>
        <w:jc w:val="both"/>
        <w:rPr>
          <w:rFonts w:ascii="Times New Roman" w:hAnsi="Times New Roman" w:cs="Times New Roman"/>
          <w:sz w:val="28"/>
          <w:szCs w:val="28"/>
        </w:rPr>
      </w:pPr>
    </w:p>
    <w:p w:rsidR="000F0C15" w:rsidRPr="0056262F" w:rsidRDefault="000F0C15" w:rsidP="0056262F">
      <w:pPr>
        <w:spacing w:line="360" w:lineRule="auto"/>
        <w:ind w:firstLine="708"/>
        <w:jc w:val="both"/>
        <w:rPr>
          <w:rFonts w:ascii="Times New Roman" w:hAnsi="Times New Roman" w:cs="Times New Roman"/>
          <w:sz w:val="28"/>
          <w:szCs w:val="28"/>
        </w:rPr>
      </w:pPr>
    </w:p>
    <w:p w:rsidR="003F3DCB" w:rsidRPr="0056262F" w:rsidRDefault="003F3DCB" w:rsidP="0056262F">
      <w:pPr>
        <w:spacing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Результаты опросника </w:t>
      </w:r>
      <w:r w:rsidR="000263E8" w:rsidRPr="0056262F">
        <w:rPr>
          <w:rFonts w:ascii="Times New Roman" w:hAnsi="Times New Roman" w:cs="Times New Roman"/>
          <w:sz w:val="28"/>
          <w:szCs w:val="28"/>
        </w:rPr>
        <w:t>показывают, что 5 человек относится к типу профессии «Человек – художественный образ»</w:t>
      </w:r>
      <w:r w:rsidR="0067176A" w:rsidRPr="0056262F">
        <w:rPr>
          <w:rFonts w:ascii="Times New Roman" w:hAnsi="Times New Roman" w:cs="Times New Roman"/>
          <w:sz w:val="28"/>
          <w:szCs w:val="28"/>
        </w:rPr>
        <w:t xml:space="preserve"> - 34</w:t>
      </w:r>
      <w:r w:rsidR="000263E8" w:rsidRPr="0056262F">
        <w:rPr>
          <w:rFonts w:ascii="Times New Roman" w:hAnsi="Times New Roman" w:cs="Times New Roman"/>
          <w:sz w:val="28"/>
          <w:szCs w:val="28"/>
        </w:rPr>
        <w:t>%; 3 человека – к типу профессии «Человек – знаковая система» - 20%; по 2 человека к типам: «Человек – человек»</w:t>
      </w:r>
      <w:r w:rsidR="0062444B" w:rsidRPr="0056262F">
        <w:rPr>
          <w:rFonts w:ascii="Times New Roman" w:hAnsi="Times New Roman" w:cs="Times New Roman"/>
          <w:sz w:val="28"/>
          <w:szCs w:val="28"/>
        </w:rPr>
        <w:t xml:space="preserve"> - 13%</w:t>
      </w:r>
      <w:r w:rsidR="000263E8" w:rsidRPr="0056262F">
        <w:rPr>
          <w:rFonts w:ascii="Times New Roman" w:hAnsi="Times New Roman" w:cs="Times New Roman"/>
          <w:sz w:val="28"/>
          <w:szCs w:val="28"/>
        </w:rPr>
        <w:t>, «Человек – техника»</w:t>
      </w:r>
      <w:r w:rsidR="0062444B" w:rsidRPr="0056262F">
        <w:rPr>
          <w:rFonts w:ascii="Times New Roman" w:hAnsi="Times New Roman" w:cs="Times New Roman"/>
          <w:sz w:val="28"/>
          <w:szCs w:val="28"/>
        </w:rPr>
        <w:t>- 13%</w:t>
      </w:r>
      <w:r w:rsidR="000263E8" w:rsidRPr="0056262F">
        <w:rPr>
          <w:rFonts w:ascii="Times New Roman" w:hAnsi="Times New Roman" w:cs="Times New Roman"/>
          <w:sz w:val="28"/>
          <w:szCs w:val="28"/>
        </w:rPr>
        <w:t>, «Человек – природа»</w:t>
      </w:r>
      <w:r w:rsidR="0062444B" w:rsidRPr="0056262F">
        <w:rPr>
          <w:rFonts w:ascii="Times New Roman" w:hAnsi="Times New Roman" w:cs="Times New Roman"/>
          <w:sz w:val="28"/>
          <w:szCs w:val="28"/>
        </w:rPr>
        <w:t xml:space="preserve"> - 13%.</w:t>
      </w:r>
      <w:r w:rsidR="0067176A" w:rsidRPr="0056262F">
        <w:rPr>
          <w:rFonts w:ascii="Times New Roman" w:hAnsi="Times New Roman" w:cs="Times New Roman"/>
          <w:sz w:val="28"/>
          <w:szCs w:val="28"/>
        </w:rPr>
        <w:t xml:space="preserve"> Один ученик (7%)является разносторонней личностью, так как его показатели совпадают в нескольких типах профессий.</w:t>
      </w:r>
      <w:r w:rsidR="00AF4C27" w:rsidRPr="0056262F">
        <w:rPr>
          <w:rFonts w:ascii="Times New Roman" w:hAnsi="Times New Roman" w:cs="Times New Roman"/>
          <w:sz w:val="28"/>
          <w:szCs w:val="28"/>
        </w:rPr>
        <w:t xml:space="preserve"> (См. Диаграмма 2)</w:t>
      </w:r>
    </w:p>
    <w:p w:rsidR="00AF4C27" w:rsidRPr="0056262F" w:rsidRDefault="00AF4C27" w:rsidP="005541D8">
      <w:pPr>
        <w:spacing w:line="360" w:lineRule="auto"/>
        <w:rPr>
          <w:rFonts w:ascii="Times New Roman" w:hAnsi="Times New Roman" w:cs="Times New Roman"/>
          <w:b/>
          <w:i/>
          <w:sz w:val="28"/>
          <w:szCs w:val="28"/>
          <w:shd w:val="clear" w:color="auto" w:fill="FFFFFF"/>
        </w:rPr>
      </w:pPr>
      <w:bookmarkStart w:id="0" w:name="_GoBack"/>
      <w:bookmarkEnd w:id="0"/>
      <w:r w:rsidRPr="0056262F">
        <w:rPr>
          <w:rFonts w:ascii="Times New Roman" w:hAnsi="Times New Roman" w:cs="Times New Roman"/>
          <w:b/>
          <w:i/>
          <w:sz w:val="28"/>
          <w:szCs w:val="28"/>
          <w:shd w:val="clear" w:color="auto" w:fill="FFFFFF"/>
        </w:rPr>
        <w:lastRenderedPageBreak/>
        <w:t>Диаграмма 2</w:t>
      </w:r>
    </w:p>
    <w:p w:rsidR="00AF4C27" w:rsidRPr="0056262F" w:rsidRDefault="00AF4C27" w:rsidP="0056262F">
      <w:pPr>
        <w:spacing w:line="360" w:lineRule="auto"/>
        <w:rPr>
          <w:rFonts w:ascii="Times New Roman" w:hAnsi="Times New Roman" w:cs="Times New Roman"/>
          <w:sz w:val="28"/>
          <w:szCs w:val="28"/>
        </w:rPr>
      </w:pPr>
    </w:p>
    <w:p w:rsidR="000F0C15" w:rsidRPr="0056262F" w:rsidRDefault="0067176A" w:rsidP="0056262F">
      <w:pPr>
        <w:spacing w:line="360" w:lineRule="auto"/>
        <w:ind w:firstLine="708"/>
        <w:jc w:val="both"/>
        <w:rPr>
          <w:rFonts w:ascii="Times New Roman" w:hAnsi="Times New Roman" w:cs="Times New Roman"/>
          <w:sz w:val="28"/>
          <w:szCs w:val="28"/>
        </w:rPr>
      </w:pPr>
      <w:r w:rsidRPr="0056262F">
        <w:rPr>
          <w:rFonts w:ascii="Times New Roman" w:hAnsi="Times New Roman" w:cs="Times New Roman"/>
          <w:noProof/>
          <w:sz w:val="28"/>
          <w:szCs w:val="28"/>
          <w:lang w:eastAsia="ru-RU"/>
        </w:rPr>
        <w:drawing>
          <wp:inline distT="0" distB="0" distL="0" distR="0" wp14:anchorId="56849AC9" wp14:editId="3832F92C">
            <wp:extent cx="4724400" cy="29718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6A71" w:rsidRPr="0056262F" w:rsidRDefault="000F0C15" w:rsidP="0056262F">
      <w:pPr>
        <w:spacing w:after="0" w:line="360" w:lineRule="auto"/>
        <w:ind w:firstLine="708"/>
        <w:jc w:val="both"/>
        <w:rPr>
          <w:rFonts w:ascii="Times New Roman" w:hAnsi="Times New Roman" w:cs="Times New Roman"/>
          <w:sz w:val="28"/>
          <w:szCs w:val="28"/>
        </w:rPr>
      </w:pPr>
      <w:r w:rsidRPr="0056262F">
        <w:rPr>
          <w:rFonts w:ascii="Times New Roman" w:eastAsia="Times New Roman" w:hAnsi="Times New Roman" w:cs="Times New Roman"/>
          <w:color w:val="000000"/>
          <w:sz w:val="28"/>
          <w:szCs w:val="28"/>
          <w:lang w:eastAsia="ru-RU"/>
        </w:rPr>
        <w:t>Исходя из вышеизложенных результатов, можно сделать вывод</w:t>
      </w:r>
      <w:r w:rsidRPr="0056262F">
        <w:rPr>
          <w:rFonts w:ascii="Times New Roman" w:hAnsi="Times New Roman" w:cs="Times New Roman"/>
          <w:sz w:val="28"/>
          <w:szCs w:val="28"/>
        </w:rPr>
        <w:t xml:space="preserve"> о том, что у учеников 10 класса готовность к выбору жизненного пути на среднем уровне, то есть они выбрали свою будущую профессию, но есть боязнь и страх перед новой ступенью обучения. Опросник типов профессий показал, что в классе преоб</w:t>
      </w:r>
      <w:r w:rsidR="007302EE" w:rsidRPr="0056262F">
        <w:rPr>
          <w:rFonts w:ascii="Times New Roman" w:hAnsi="Times New Roman" w:cs="Times New Roman"/>
          <w:sz w:val="28"/>
          <w:szCs w:val="28"/>
        </w:rPr>
        <w:t>ладают ученики, склонные к типу</w:t>
      </w:r>
      <w:r w:rsidRPr="0056262F">
        <w:rPr>
          <w:rFonts w:ascii="Times New Roman" w:hAnsi="Times New Roman" w:cs="Times New Roman"/>
          <w:sz w:val="28"/>
          <w:szCs w:val="28"/>
        </w:rPr>
        <w:t xml:space="preserve"> «Человек-художественный образ», чуть меньшее количество учеников относится к типу «Человек – знаковая система», меньше всего </w:t>
      </w:r>
      <w:r w:rsidR="00BD6BD2" w:rsidRPr="0056262F">
        <w:rPr>
          <w:rFonts w:ascii="Times New Roman" w:hAnsi="Times New Roman" w:cs="Times New Roman"/>
          <w:sz w:val="28"/>
          <w:szCs w:val="28"/>
        </w:rPr>
        <w:t xml:space="preserve"> учеников и составляют равное количество, которые относятся к типам: «Человек-человек», «Человек-природа», «Человек-техник».</w:t>
      </w:r>
    </w:p>
    <w:p w:rsidR="009B6A71" w:rsidRPr="0056262F" w:rsidRDefault="009B6A71" w:rsidP="0056262F">
      <w:pPr>
        <w:spacing w:after="0" w:line="360" w:lineRule="auto"/>
        <w:ind w:firstLine="708"/>
        <w:jc w:val="both"/>
        <w:rPr>
          <w:rFonts w:ascii="Times New Roman" w:eastAsia="Times New Roman" w:hAnsi="Times New Roman" w:cs="Times New Roman"/>
          <w:color w:val="000000"/>
          <w:sz w:val="28"/>
          <w:szCs w:val="28"/>
          <w:lang w:eastAsia="ru-RU"/>
        </w:rPr>
      </w:pPr>
      <w:r w:rsidRPr="0056262F">
        <w:rPr>
          <w:rFonts w:ascii="Times New Roman" w:eastAsia="Times New Roman" w:hAnsi="Times New Roman" w:cs="Times New Roman"/>
          <w:color w:val="000000"/>
          <w:sz w:val="28"/>
          <w:szCs w:val="28"/>
          <w:lang w:eastAsia="ru-RU"/>
        </w:rPr>
        <w:t>Подводя итог, необходимо отметить, что полученные данные после обработки результатов доказали актуальность поставленной проблемы и были приняты во внимание при теоретическом обосновании, разработке сборника актуальных профессий для учеников и их родителей для успешного выбора жизненного пути.</w:t>
      </w:r>
      <w:r w:rsidR="00FE1DAD" w:rsidRPr="0056262F">
        <w:rPr>
          <w:rFonts w:ascii="Times New Roman" w:eastAsia="Times New Roman" w:hAnsi="Times New Roman" w:cs="Times New Roman"/>
          <w:color w:val="000000"/>
          <w:sz w:val="28"/>
          <w:szCs w:val="28"/>
          <w:lang w:eastAsia="ru-RU"/>
        </w:rPr>
        <w:t xml:space="preserve"> </w:t>
      </w:r>
      <w:r w:rsidR="007302EE" w:rsidRPr="0056262F">
        <w:rPr>
          <w:rFonts w:ascii="Times New Roman" w:eastAsia="Times New Roman" w:hAnsi="Times New Roman" w:cs="Times New Roman"/>
          <w:color w:val="000000"/>
          <w:sz w:val="28"/>
          <w:szCs w:val="28"/>
          <w:lang w:eastAsia="ru-RU"/>
        </w:rPr>
        <w:t>(См. Приложение 2)</w:t>
      </w:r>
    </w:p>
    <w:p w:rsidR="0067176A" w:rsidRPr="0056262F" w:rsidRDefault="0067176A" w:rsidP="0056262F">
      <w:pPr>
        <w:spacing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br w:type="page"/>
      </w:r>
    </w:p>
    <w:p w:rsidR="00D76195" w:rsidRPr="0056262F" w:rsidRDefault="00D76195" w:rsidP="0056262F">
      <w:pPr>
        <w:spacing w:line="360" w:lineRule="auto"/>
        <w:jc w:val="center"/>
        <w:rPr>
          <w:rFonts w:ascii="Times New Roman" w:hAnsi="Times New Roman" w:cs="Times New Roman"/>
          <w:b/>
          <w:sz w:val="28"/>
          <w:szCs w:val="28"/>
        </w:rPr>
      </w:pPr>
      <w:r w:rsidRPr="0056262F">
        <w:rPr>
          <w:rFonts w:ascii="Times New Roman" w:hAnsi="Times New Roman" w:cs="Times New Roman"/>
          <w:b/>
          <w:sz w:val="28"/>
          <w:szCs w:val="28"/>
        </w:rPr>
        <w:lastRenderedPageBreak/>
        <w:t>Заключение</w:t>
      </w:r>
    </w:p>
    <w:p w:rsidR="00B44CC3" w:rsidRPr="0056262F" w:rsidRDefault="00B44CC3"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Основываясь на изученную литературу таких авторов как </w:t>
      </w:r>
      <w:r w:rsidRPr="0056262F">
        <w:rPr>
          <w:rFonts w:ascii="Times New Roman" w:hAnsi="Times New Roman" w:cs="Times New Roman"/>
          <w:sz w:val="28"/>
          <w:szCs w:val="28"/>
        </w:rPr>
        <w:br/>
      </w:r>
      <w:r w:rsidR="001306EB" w:rsidRPr="0056262F">
        <w:rPr>
          <w:rFonts w:ascii="Times New Roman" w:hAnsi="Times New Roman" w:cs="Times New Roman"/>
          <w:sz w:val="28"/>
          <w:szCs w:val="28"/>
        </w:rPr>
        <w:t xml:space="preserve">Шарлотта Бюлер, Л.С. Рубенштейн, А.Н. Леонтьев, Б.Г Ананьева, Абульханова – Славская Ксения Александровна, Н.В. Грибакин, </w:t>
      </w:r>
      <w:r w:rsidRPr="0056262F">
        <w:rPr>
          <w:rFonts w:ascii="Times New Roman" w:hAnsi="Times New Roman" w:cs="Times New Roman"/>
          <w:sz w:val="28"/>
          <w:szCs w:val="28"/>
        </w:rPr>
        <w:t>сделаем следующие выводы:</w:t>
      </w:r>
    </w:p>
    <w:p w:rsidR="001306EB" w:rsidRPr="0056262F" w:rsidRDefault="001306EB" w:rsidP="0056262F">
      <w:pPr>
        <w:spacing w:after="0" w:line="360" w:lineRule="auto"/>
        <w:ind w:firstLine="360"/>
        <w:jc w:val="both"/>
        <w:rPr>
          <w:rFonts w:ascii="Times New Roman" w:hAnsi="Times New Roman" w:cs="Times New Roman"/>
          <w:sz w:val="28"/>
          <w:szCs w:val="28"/>
        </w:rPr>
      </w:pPr>
      <w:r w:rsidRPr="0056262F">
        <w:rPr>
          <w:rFonts w:ascii="Times New Roman" w:hAnsi="Times New Roman" w:cs="Times New Roman"/>
          <w:sz w:val="28"/>
          <w:szCs w:val="28"/>
        </w:rPr>
        <w:t>На основе определения понятия «Жизненный путь» А.В. Грибакина, можно сделать вывод о том, что жизненный путь – это творческий процесс поэтапного включения каждого человека в систему общественных отношений, последовательной смены способов жизнедеятельности, связанных с самореализацией и утверждением индивидов.</w:t>
      </w:r>
    </w:p>
    <w:p w:rsidR="005773DC" w:rsidRPr="0056262F" w:rsidRDefault="001306EB" w:rsidP="0056262F">
      <w:pPr>
        <w:spacing w:after="0" w:line="360" w:lineRule="auto"/>
        <w:jc w:val="both"/>
        <w:rPr>
          <w:rFonts w:ascii="Times New Roman" w:hAnsi="Times New Roman" w:cs="Times New Roman"/>
          <w:sz w:val="28"/>
          <w:szCs w:val="28"/>
        </w:rPr>
      </w:pPr>
      <w:r w:rsidRPr="0056262F">
        <w:rPr>
          <w:rFonts w:ascii="Times New Roman" w:hAnsi="Times New Roman" w:cs="Times New Roman"/>
          <w:sz w:val="28"/>
          <w:szCs w:val="28"/>
        </w:rPr>
        <w:t xml:space="preserve">Говоря о результатах готовности подростков к выбору жизненного пути и предрасположенности к определённому типу профессии будем опираться </w:t>
      </w:r>
      <w:r w:rsidRPr="0056262F">
        <w:rPr>
          <w:rFonts w:ascii="Times New Roman" w:hAnsi="Times New Roman" w:cs="Times New Roman"/>
          <w:sz w:val="28"/>
          <w:szCs w:val="28"/>
        </w:rPr>
        <w:br/>
        <w:t>на классификацию критериев и показателей по  В.Б. Успенского и Е.А. Климова  соответственно.</w:t>
      </w:r>
      <w:r w:rsidR="006219DC" w:rsidRPr="0056262F">
        <w:rPr>
          <w:rFonts w:ascii="Times New Roman" w:hAnsi="Times New Roman" w:cs="Times New Roman"/>
          <w:sz w:val="28"/>
          <w:szCs w:val="28"/>
        </w:rPr>
        <w:t xml:space="preserve"> </w:t>
      </w:r>
      <w:r w:rsidR="00BA2CAE" w:rsidRPr="0056262F">
        <w:rPr>
          <w:rFonts w:ascii="Times New Roman" w:hAnsi="Times New Roman" w:cs="Times New Roman"/>
          <w:sz w:val="28"/>
          <w:szCs w:val="28"/>
        </w:rPr>
        <w:t xml:space="preserve">Выбор жизненного пути – это </w:t>
      </w:r>
      <w:r w:rsidR="00BA2CAE" w:rsidRPr="0056262F">
        <w:rPr>
          <w:rFonts w:ascii="Times New Roman" w:hAnsi="Times New Roman" w:cs="Times New Roman"/>
          <w:iCs/>
          <w:sz w:val="28"/>
          <w:szCs w:val="28"/>
        </w:rPr>
        <w:t>длительный процесс</w:t>
      </w:r>
      <w:r w:rsidR="00BA2CAE" w:rsidRPr="0056262F">
        <w:rPr>
          <w:rFonts w:ascii="Times New Roman" w:hAnsi="Times New Roman" w:cs="Times New Roman"/>
          <w:sz w:val="28"/>
          <w:szCs w:val="28"/>
        </w:rPr>
        <w:t xml:space="preserve">, который протекает практически на протяжении всей жизни человека, способствуя развитию личности и более эффективному включению в трудовую деятельность. </w:t>
      </w:r>
    </w:p>
    <w:p w:rsidR="005773DC" w:rsidRPr="0056262F" w:rsidRDefault="005773DC" w:rsidP="0056262F">
      <w:pPr>
        <w:spacing w:after="0" w:line="360" w:lineRule="auto"/>
        <w:ind w:firstLine="708"/>
        <w:jc w:val="both"/>
        <w:rPr>
          <w:rFonts w:ascii="Times New Roman" w:hAnsi="Times New Roman" w:cs="Times New Roman"/>
          <w:sz w:val="28"/>
          <w:szCs w:val="28"/>
        </w:rPr>
      </w:pPr>
      <w:r w:rsidRPr="0056262F">
        <w:rPr>
          <w:rFonts w:ascii="Times New Roman" w:hAnsi="Times New Roman" w:cs="Times New Roman"/>
          <w:sz w:val="28"/>
          <w:szCs w:val="28"/>
        </w:rPr>
        <w:t xml:space="preserve">При выборе жизненного пути важными являются способности и предрасположенность к определенному типу профессий, мечты и стремления, а также потребность общества в том или ином виде трудовой деятельности. Немаловажным являются возможности общества и семьи. Необходимо воспринимать выбор жизненного пути как проблему и постоянно стремиться к развитию, изменив установки сознания, можно перевести свою жизнь совсем в другое русло. </w:t>
      </w:r>
    </w:p>
    <w:p w:rsidR="00FE1DAD" w:rsidRPr="0056262F" w:rsidRDefault="00A20579" w:rsidP="0056262F">
      <w:pPr>
        <w:spacing w:after="0" w:line="360" w:lineRule="auto"/>
        <w:ind w:firstLine="708"/>
        <w:jc w:val="both"/>
        <w:rPr>
          <w:rFonts w:ascii="Times New Roman" w:hAnsi="Times New Roman" w:cs="Times New Roman"/>
          <w:sz w:val="28"/>
          <w:szCs w:val="28"/>
        </w:rPr>
      </w:pPr>
      <w:r w:rsidRPr="0056262F">
        <w:rPr>
          <w:rFonts w:ascii="Times New Roman" w:eastAsia="Times New Roman" w:hAnsi="Times New Roman" w:cs="Times New Roman"/>
          <w:color w:val="000000"/>
          <w:sz w:val="28"/>
          <w:szCs w:val="28"/>
          <w:lang w:eastAsia="ru-RU"/>
        </w:rPr>
        <w:t>По результатам опросников по В.Б. У</w:t>
      </w:r>
      <w:r w:rsidR="008B692C" w:rsidRPr="0056262F">
        <w:rPr>
          <w:rFonts w:ascii="Times New Roman" w:eastAsia="Times New Roman" w:hAnsi="Times New Roman" w:cs="Times New Roman"/>
          <w:color w:val="000000"/>
          <w:sz w:val="28"/>
          <w:szCs w:val="28"/>
          <w:lang w:eastAsia="ru-RU"/>
        </w:rPr>
        <w:t>спенского и</w:t>
      </w:r>
      <w:r w:rsidR="00FE1DAD" w:rsidRPr="0056262F">
        <w:rPr>
          <w:rFonts w:ascii="Times New Roman" w:eastAsia="Times New Roman" w:hAnsi="Times New Roman" w:cs="Times New Roman"/>
          <w:color w:val="000000"/>
          <w:sz w:val="28"/>
          <w:szCs w:val="28"/>
          <w:lang w:eastAsia="ru-RU"/>
        </w:rPr>
        <w:t xml:space="preserve"> </w:t>
      </w:r>
      <w:r w:rsidRPr="0056262F">
        <w:rPr>
          <w:rFonts w:ascii="Times New Roman" w:eastAsia="Times New Roman" w:hAnsi="Times New Roman" w:cs="Times New Roman"/>
          <w:color w:val="000000"/>
          <w:sz w:val="28"/>
          <w:szCs w:val="28"/>
          <w:lang w:eastAsia="ru-RU"/>
        </w:rPr>
        <w:t xml:space="preserve">Е.А. Климова </w:t>
      </w:r>
      <w:r w:rsidR="008B692C" w:rsidRPr="0056262F">
        <w:rPr>
          <w:rFonts w:ascii="Times New Roman" w:eastAsia="Times New Roman" w:hAnsi="Times New Roman" w:cs="Times New Roman"/>
          <w:color w:val="000000"/>
          <w:sz w:val="28"/>
          <w:szCs w:val="28"/>
          <w:lang w:eastAsia="ru-RU"/>
        </w:rPr>
        <w:t>выяснилось, что</w:t>
      </w:r>
      <w:r w:rsidR="00FE1DAD" w:rsidRPr="0056262F">
        <w:rPr>
          <w:rFonts w:ascii="Times New Roman" w:hAnsi="Times New Roman" w:cs="Times New Roman"/>
          <w:sz w:val="28"/>
          <w:szCs w:val="28"/>
        </w:rPr>
        <w:t xml:space="preserve"> у учеников 10 класса готовность к выбору жизненного пути на среднем уровне, то есть они выбрали свою будущую профессию, но есть боязнь и страх перед новой ступенью обучения. Опросник типов профессий показал, </w:t>
      </w:r>
      <w:r w:rsidR="00FE1DAD" w:rsidRPr="0056262F">
        <w:rPr>
          <w:rFonts w:ascii="Times New Roman" w:hAnsi="Times New Roman" w:cs="Times New Roman"/>
          <w:sz w:val="28"/>
          <w:szCs w:val="28"/>
        </w:rPr>
        <w:lastRenderedPageBreak/>
        <w:t>что в классе преобладают ученики, склонные к типу «Человек-художественный о</w:t>
      </w:r>
      <w:r w:rsidR="008B692C" w:rsidRPr="0056262F">
        <w:rPr>
          <w:rFonts w:ascii="Times New Roman" w:hAnsi="Times New Roman" w:cs="Times New Roman"/>
          <w:sz w:val="28"/>
          <w:szCs w:val="28"/>
        </w:rPr>
        <w:t xml:space="preserve">браз», </w:t>
      </w:r>
      <w:r w:rsidR="00FE1DAD" w:rsidRPr="0056262F">
        <w:rPr>
          <w:rFonts w:ascii="Times New Roman" w:hAnsi="Times New Roman" w:cs="Times New Roman"/>
          <w:sz w:val="28"/>
          <w:szCs w:val="28"/>
        </w:rPr>
        <w:t>меньшее количество учеников относится к типу «Человек – знаковая система», меньше всего учеников и составляют равное количество, которые относятся к типам: «Человек-человек», «Человек-природа», «Человек-техник».</w:t>
      </w:r>
    </w:p>
    <w:p w:rsidR="00FE1DAD" w:rsidRPr="0056262F" w:rsidRDefault="00FE1DAD" w:rsidP="0056262F">
      <w:pPr>
        <w:spacing w:after="0" w:line="360" w:lineRule="auto"/>
        <w:ind w:firstLine="708"/>
        <w:jc w:val="both"/>
        <w:rPr>
          <w:rFonts w:ascii="Times New Roman" w:eastAsia="Times New Roman" w:hAnsi="Times New Roman" w:cs="Times New Roman"/>
          <w:color w:val="000000"/>
          <w:sz w:val="28"/>
          <w:szCs w:val="28"/>
          <w:lang w:eastAsia="ru-RU"/>
        </w:rPr>
      </w:pPr>
      <w:r w:rsidRPr="0056262F">
        <w:rPr>
          <w:rFonts w:ascii="Times New Roman" w:eastAsia="Times New Roman" w:hAnsi="Times New Roman" w:cs="Times New Roman"/>
          <w:color w:val="000000"/>
          <w:sz w:val="28"/>
          <w:szCs w:val="28"/>
          <w:lang w:eastAsia="ru-RU"/>
        </w:rPr>
        <w:t xml:space="preserve">Полученные данные после обработки результатов доказали актуальность поставленной проблемы и были приняты во внимание при теоретическом обосновании, разработке сборника актуальных профессий для учеников и их родителей для успешного выбора жизненного пути. </w:t>
      </w:r>
    </w:p>
    <w:p w:rsidR="00FE1DAD" w:rsidRPr="0056262F" w:rsidRDefault="00FE1DAD" w:rsidP="0056262F">
      <w:pPr>
        <w:spacing w:after="0" w:line="360" w:lineRule="auto"/>
        <w:ind w:firstLine="708"/>
        <w:jc w:val="both"/>
        <w:rPr>
          <w:rFonts w:ascii="Times New Roman" w:hAnsi="Times New Roman" w:cs="Times New Roman"/>
          <w:sz w:val="28"/>
          <w:szCs w:val="28"/>
        </w:rPr>
      </w:pPr>
    </w:p>
    <w:p w:rsidR="001306EB" w:rsidRPr="0056262F" w:rsidRDefault="001306EB" w:rsidP="0056262F">
      <w:pPr>
        <w:spacing w:after="0" w:line="360" w:lineRule="auto"/>
        <w:ind w:firstLine="708"/>
        <w:jc w:val="both"/>
        <w:rPr>
          <w:rFonts w:ascii="Times New Roman" w:hAnsi="Times New Roman" w:cs="Times New Roman"/>
          <w:sz w:val="28"/>
          <w:szCs w:val="28"/>
        </w:rPr>
      </w:pPr>
    </w:p>
    <w:p w:rsidR="00B44CC3" w:rsidRPr="0056262F" w:rsidRDefault="00B44CC3" w:rsidP="0056262F">
      <w:pPr>
        <w:spacing w:line="360" w:lineRule="auto"/>
        <w:jc w:val="both"/>
        <w:rPr>
          <w:rFonts w:ascii="Times New Roman" w:hAnsi="Times New Roman" w:cs="Times New Roman"/>
          <w:b/>
          <w:sz w:val="28"/>
          <w:szCs w:val="28"/>
        </w:rPr>
      </w:pPr>
    </w:p>
    <w:p w:rsidR="00F9450C" w:rsidRPr="0056262F" w:rsidRDefault="00F9450C" w:rsidP="0056262F">
      <w:pPr>
        <w:spacing w:line="360" w:lineRule="auto"/>
        <w:jc w:val="both"/>
        <w:rPr>
          <w:rFonts w:ascii="Times New Roman" w:hAnsi="Times New Roman" w:cs="Times New Roman"/>
          <w:b/>
          <w:bCs/>
          <w:sz w:val="28"/>
          <w:szCs w:val="28"/>
        </w:rPr>
      </w:pPr>
    </w:p>
    <w:p w:rsidR="00743254" w:rsidRPr="0056262F" w:rsidRDefault="00FD21A2" w:rsidP="0056262F">
      <w:pPr>
        <w:spacing w:line="360" w:lineRule="auto"/>
        <w:jc w:val="both"/>
        <w:rPr>
          <w:rFonts w:ascii="Times New Roman" w:hAnsi="Times New Roman" w:cs="Times New Roman"/>
          <w:b/>
          <w:bCs/>
          <w:sz w:val="28"/>
          <w:szCs w:val="28"/>
        </w:rPr>
      </w:pPr>
      <w:r w:rsidRPr="0056262F">
        <w:rPr>
          <w:rFonts w:ascii="Times New Roman" w:hAnsi="Times New Roman" w:cs="Times New Roman"/>
          <w:b/>
          <w:bCs/>
          <w:sz w:val="28"/>
          <w:szCs w:val="28"/>
        </w:rPr>
        <w:t xml:space="preserve">              </w:t>
      </w:r>
    </w:p>
    <w:p w:rsidR="00A61577" w:rsidRPr="0056262F" w:rsidRDefault="00743254" w:rsidP="0056262F">
      <w:pPr>
        <w:spacing w:line="360" w:lineRule="auto"/>
        <w:jc w:val="center"/>
        <w:rPr>
          <w:rFonts w:ascii="Times New Roman" w:hAnsi="Times New Roman" w:cs="Times New Roman"/>
          <w:b/>
          <w:bCs/>
          <w:sz w:val="28"/>
          <w:szCs w:val="28"/>
        </w:rPr>
      </w:pPr>
      <w:r w:rsidRPr="0056262F">
        <w:rPr>
          <w:rFonts w:ascii="Times New Roman" w:hAnsi="Times New Roman" w:cs="Times New Roman"/>
          <w:b/>
          <w:bCs/>
          <w:sz w:val="28"/>
          <w:szCs w:val="28"/>
        </w:rPr>
        <w:br w:type="page"/>
      </w:r>
      <w:r w:rsidR="00D76195" w:rsidRPr="0056262F">
        <w:rPr>
          <w:rFonts w:ascii="Times New Roman" w:hAnsi="Times New Roman" w:cs="Times New Roman"/>
          <w:b/>
          <w:bCs/>
          <w:sz w:val="28"/>
          <w:szCs w:val="28"/>
        </w:rPr>
        <w:lastRenderedPageBreak/>
        <w:t>Список источников и литературы</w:t>
      </w:r>
    </w:p>
    <w:p w:rsidR="00A61577" w:rsidRPr="0056262F" w:rsidRDefault="00A61577" w:rsidP="0056262F">
      <w:pPr>
        <w:spacing w:line="360" w:lineRule="auto"/>
        <w:jc w:val="both"/>
        <w:rPr>
          <w:rFonts w:ascii="Times New Roman" w:hAnsi="Times New Roman" w:cs="Times New Roman"/>
          <w:bCs/>
          <w:sz w:val="28"/>
          <w:szCs w:val="28"/>
        </w:rPr>
      </w:pPr>
    </w:p>
    <w:p w:rsidR="00A61577" w:rsidRPr="0056262F" w:rsidRDefault="00A61577"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1. Учителям и родителям о психологии подростка: Науч.-попул. / Г.   Г.    Аракелов,    Н.   М.   Жариков,</w:t>
      </w:r>
      <w:r w:rsidR="00D46F90" w:rsidRPr="0056262F">
        <w:rPr>
          <w:rFonts w:ascii="Times New Roman" w:hAnsi="Times New Roman" w:cs="Times New Roman"/>
          <w:bCs/>
          <w:sz w:val="28"/>
          <w:szCs w:val="28"/>
        </w:rPr>
        <w:t xml:space="preserve">    </w:t>
      </w:r>
      <w:r w:rsidRPr="0056262F">
        <w:rPr>
          <w:rFonts w:ascii="Times New Roman" w:hAnsi="Times New Roman" w:cs="Times New Roman"/>
          <w:bCs/>
          <w:sz w:val="28"/>
          <w:szCs w:val="28"/>
        </w:rPr>
        <w:t>Э.   Ф.    Зеер и др.;   Под ред.   Г.   Г.    Аракелова. –М.:</w:t>
      </w:r>
      <w:r w:rsidR="00D46F90" w:rsidRPr="0056262F">
        <w:rPr>
          <w:rFonts w:ascii="Times New Roman" w:hAnsi="Times New Roman" w:cs="Times New Roman"/>
          <w:bCs/>
          <w:sz w:val="28"/>
          <w:szCs w:val="28"/>
        </w:rPr>
        <w:t xml:space="preserve"> </w:t>
      </w:r>
      <w:r w:rsidRPr="0056262F">
        <w:rPr>
          <w:rFonts w:ascii="Times New Roman" w:hAnsi="Times New Roman" w:cs="Times New Roman"/>
          <w:bCs/>
          <w:sz w:val="28"/>
          <w:szCs w:val="28"/>
        </w:rPr>
        <w:t>Высш. шк., 1990. -304  с.:  ил.</w:t>
      </w:r>
    </w:p>
    <w:p w:rsidR="00A61577" w:rsidRPr="0056262F" w:rsidRDefault="00A61577"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 xml:space="preserve"> 2. </w:t>
      </w:r>
      <w:r w:rsidR="00113972" w:rsidRPr="0056262F">
        <w:rPr>
          <w:rFonts w:ascii="Times New Roman" w:hAnsi="Times New Roman" w:cs="Times New Roman"/>
          <w:bCs/>
          <w:sz w:val="28"/>
          <w:szCs w:val="28"/>
        </w:rPr>
        <w:t>Меренков А.В.</w:t>
      </w:r>
      <w:r w:rsidRPr="0056262F">
        <w:rPr>
          <w:rFonts w:ascii="Times New Roman" w:hAnsi="Times New Roman" w:cs="Times New Roman"/>
          <w:bCs/>
          <w:sz w:val="28"/>
          <w:szCs w:val="28"/>
        </w:rPr>
        <w:t xml:space="preserve"> Методики формирования у школьников навыков самоопределения. – Екатеринбург, Издательство «Сократ»,</w:t>
      </w:r>
      <w:r w:rsidR="00D46F90" w:rsidRPr="0056262F">
        <w:rPr>
          <w:rFonts w:ascii="Times New Roman" w:hAnsi="Times New Roman" w:cs="Times New Roman"/>
          <w:bCs/>
          <w:sz w:val="28"/>
          <w:szCs w:val="28"/>
        </w:rPr>
        <w:t xml:space="preserve"> </w:t>
      </w:r>
      <w:r w:rsidRPr="0056262F">
        <w:rPr>
          <w:rFonts w:ascii="Times New Roman" w:hAnsi="Times New Roman" w:cs="Times New Roman"/>
          <w:bCs/>
          <w:sz w:val="28"/>
          <w:szCs w:val="28"/>
        </w:rPr>
        <w:t>2006. – 184 с.</w:t>
      </w:r>
    </w:p>
    <w:p w:rsidR="00A61577" w:rsidRPr="0056262F" w:rsidRDefault="00A61577" w:rsidP="0056262F">
      <w:pPr>
        <w:spacing w:line="360" w:lineRule="auto"/>
        <w:jc w:val="both"/>
        <w:rPr>
          <w:rFonts w:ascii="Times New Roman" w:hAnsi="Times New Roman" w:cs="Times New Roman"/>
          <w:bCs/>
          <w:sz w:val="28"/>
          <w:szCs w:val="28"/>
          <w:lang w:val="en-US"/>
        </w:rPr>
      </w:pPr>
      <w:r w:rsidRPr="0056262F">
        <w:rPr>
          <w:rFonts w:ascii="Times New Roman" w:hAnsi="Times New Roman" w:cs="Times New Roman"/>
          <w:bCs/>
          <w:sz w:val="28"/>
          <w:szCs w:val="28"/>
        </w:rPr>
        <w:t xml:space="preserve">3. Поток школа осознанности/ проблема выбора жизненного пути. </w:t>
      </w:r>
      <w:r w:rsidRPr="0056262F">
        <w:rPr>
          <w:rFonts w:ascii="Times New Roman" w:hAnsi="Times New Roman" w:cs="Times New Roman"/>
          <w:bCs/>
          <w:sz w:val="28"/>
          <w:szCs w:val="28"/>
          <w:lang w:val="en-US"/>
        </w:rPr>
        <w:t xml:space="preserve">Web: </w:t>
      </w:r>
      <w:hyperlink r:id="rId11" w:history="1">
        <w:r w:rsidRPr="0056262F">
          <w:rPr>
            <w:rStyle w:val="a8"/>
            <w:rFonts w:ascii="Times New Roman" w:hAnsi="Times New Roman" w:cs="Times New Roman"/>
            <w:bCs/>
            <w:sz w:val="28"/>
            <w:szCs w:val="28"/>
            <w:lang w:val="en-US"/>
          </w:rPr>
          <w:t>https://potok.live/story/problema-zhiznennogo-puti/</w:t>
        </w:r>
      </w:hyperlink>
    </w:p>
    <w:p w:rsidR="00A61577" w:rsidRPr="0056262F" w:rsidRDefault="00113972"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4.  Климов Е. А.</w:t>
      </w:r>
      <w:r w:rsidR="00433709" w:rsidRPr="0056262F">
        <w:rPr>
          <w:rFonts w:ascii="Times New Roman" w:hAnsi="Times New Roman" w:cs="Times New Roman"/>
          <w:bCs/>
          <w:sz w:val="28"/>
          <w:szCs w:val="28"/>
        </w:rPr>
        <w:t xml:space="preserve"> </w:t>
      </w:r>
      <w:r w:rsidR="00A61577" w:rsidRPr="0056262F">
        <w:rPr>
          <w:rFonts w:ascii="Times New Roman" w:hAnsi="Times New Roman" w:cs="Times New Roman"/>
          <w:bCs/>
          <w:sz w:val="28"/>
          <w:szCs w:val="28"/>
        </w:rPr>
        <w:t>Как выбирать профессию: Кн. для учащихся. – М.: Просвещение, 1984.-160 с., ил.</w:t>
      </w:r>
    </w:p>
    <w:p w:rsidR="00A61577" w:rsidRPr="0056262F" w:rsidRDefault="00A61577"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5.</w:t>
      </w:r>
      <w:r w:rsidR="00113972" w:rsidRPr="0056262F">
        <w:rPr>
          <w:rFonts w:ascii="Times New Roman" w:hAnsi="Times New Roman" w:cs="Times New Roman"/>
          <w:bCs/>
          <w:sz w:val="28"/>
          <w:szCs w:val="28"/>
        </w:rPr>
        <w:t xml:space="preserve"> Меренков А. В.</w:t>
      </w:r>
      <w:r w:rsidR="00433709" w:rsidRPr="0056262F">
        <w:rPr>
          <w:rFonts w:ascii="Times New Roman" w:hAnsi="Times New Roman" w:cs="Times New Roman"/>
          <w:bCs/>
          <w:sz w:val="28"/>
          <w:szCs w:val="28"/>
        </w:rPr>
        <w:t xml:space="preserve">  </w:t>
      </w:r>
      <w:r w:rsidRPr="0056262F">
        <w:rPr>
          <w:rFonts w:ascii="Times New Roman" w:hAnsi="Times New Roman" w:cs="Times New Roman"/>
          <w:bCs/>
          <w:sz w:val="28"/>
          <w:szCs w:val="28"/>
        </w:rPr>
        <w:t xml:space="preserve">Самоопределение учащихся : метод. Пособие для учителей  </w:t>
      </w:r>
      <w:r w:rsidRPr="0056262F">
        <w:rPr>
          <w:rFonts w:ascii="Times New Roman" w:hAnsi="Times New Roman" w:cs="Times New Roman"/>
          <w:color w:val="333333"/>
          <w:sz w:val="28"/>
          <w:szCs w:val="28"/>
          <w:shd w:val="clear" w:color="auto" w:fill="FFFFFF"/>
        </w:rPr>
        <w:t xml:space="preserve">VIII –IX классов /А. В. Меренков. –М.: Издательский центр «Академия», 2008.-192 с.  </w:t>
      </w:r>
    </w:p>
    <w:p w:rsidR="00433709" w:rsidRPr="0056262F" w:rsidRDefault="00A61577"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6.</w:t>
      </w:r>
      <w:r w:rsidR="00113972" w:rsidRPr="0056262F">
        <w:rPr>
          <w:rFonts w:ascii="Times New Roman" w:hAnsi="Times New Roman" w:cs="Times New Roman"/>
          <w:bCs/>
          <w:sz w:val="28"/>
          <w:szCs w:val="28"/>
        </w:rPr>
        <w:t xml:space="preserve"> </w:t>
      </w:r>
      <w:r w:rsidR="00433709" w:rsidRPr="0056262F">
        <w:rPr>
          <w:rFonts w:ascii="Times New Roman" w:hAnsi="Times New Roman" w:cs="Times New Roman"/>
          <w:bCs/>
          <w:sz w:val="28"/>
          <w:szCs w:val="28"/>
        </w:rPr>
        <w:t>Г</w:t>
      </w:r>
      <w:r w:rsidR="002F2555" w:rsidRPr="0056262F">
        <w:rPr>
          <w:rFonts w:ascii="Times New Roman" w:hAnsi="Times New Roman" w:cs="Times New Roman"/>
          <w:bCs/>
          <w:sz w:val="28"/>
          <w:szCs w:val="28"/>
        </w:rPr>
        <w:t xml:space="preserve">риншпун </w:t>
      </w:r>
      <w:r w:rsidR="00433709" w:rsidRPr="0056262F">
        <w:rPr>
          <w:rFonts w:ascii="Times New Roman" w:hAnsi="Times New Roman" w:cs="Times New Roman"/>
          <w:bCs/>
          <w:sz w:val="28"/>
          <w:szCs w:val="28"/>
        </w:rPr>
        <w:t>С.С.  Роль классного руководителя в профориентации учащихся//Школа и производство,1984, № 11</w:t>
      </w:r>
    </w:p>
    <w:p w:rsidR="005753D0" w:rsidRPr="0056262F" w:rsidRDefault="005753D0" w:rsidP="0056262F">
      <w:pPr>
        <w:spacing w:line="360" w:lineRule="auto"/>
        <w:jc w:val="both"/>
        <w:rPr>
          <w:rFonts w:ascii="Times New Roman" w:hAnsi="Times New Roman" w:cs="Times New Roman"/>
          <w:bCs/>
          <w:sz w:val="28"/>
          <w:szCs w:val="28"/>
          <w:lang w:val="en-US"/>
        </w:rPr>
      </w:pPr>
      <w:r w:rsidRPr="0056262F">
        <w:rPr>
          <w:rFonts w:ascii="Times New Roman" w:hAnsi="Times New Roman" w:cs="Times New Roman"/>
          <w:bCs/>
          <w:sz w:val="28"/>
          <w:szCs w:val="28"/>
        </w:rPr>
        <w:t>7.</w:t>
      </w:r>
      <w:r w:rsidRPr="0056262F">
        <w:rPr>
          <w:rFonts w:ascii="Times New Roman" w:hAnsi="Times New Roman" w:cs="Times New Roman"/>
          <w:color w:val="666666"/>
          <w:sz w:val="28"/>
          <w:szCs w:val="28"/>
          <w:shd w:val="clear" w:color="auto" w:fill="FFFFFF"/>
        </w:rPr>
        <w:t xml:space="preserve"> </w:t>
      </w:r>
      <w:r w:rsidRPr="0056262F">
        <w:rPr>
          <w:rFonts w:ascii="Times New Roman" w:hAnsi="Times New Roman" w:cs="Times New Roman"/>
          <w:bCs/>
          <w:sz w:val="28"/>
          <w:szCs w:val="28"/>
        </w:rPr>
        <w:t xml:space="preserve">Дифференциально-диагностический опросник Е.А. Климова. </w:t>
      </w:r>
      <w:r w:rsidRPr="0056262F">
        <w:rPr>
          <w:rFonts w:ascii="Times New Roman" w:hAnsi="Times New Roman" w:cs="Times New Roman"/>
          <w:bCs/>
          <w:sz w:val="28"/>
          <w:szCs w:val="28"/>
          <w:lang w:val="en-US"/>
        </w:rPr>
        <w:t xml:space="preserve">Web: </w:t>
      </w:r>
      <w:hyperlink r:id="rId12" w:history="1">
        <w:r w:rsidRPr="0056262F">
          <w:rPr>
            <w:rStyle w:val="a8"/>
            <w:rFonts w:ascii="Times New Roman" w:hAnsi="Times New Roman" w:cs="Times New Roman"/>
            <w:bCs/>
            <w:sz w:val="28"/>
            <w:szCs w:val="28"/>
            <w:lang w:val="en-US"/>
          </w:rPr>
          <w:t>https://test-proforientaciya.ru/test/test-klimova-onlain/</w:t>
        </w:r>
      </w:hyperlink>
    </w:p>
    <w:p w:rsidR="00F9450C" w:rsidRPr="0056262F" w:rsidRDefault="005753D0" w:rsidP="0056262F">
      <w:pPr>
        <w:spacing w:line="360" w:lineRule="auto"/>
        <w:jc w:val="both"/>
        <w:rPr>
          <w:rFonts w:ascii="Times New Roman" w:hAnsi="Times New Roman" w:cs="Times New Roman"/>
          <w:b/>
          <w:bCs/>
          <w:sz w:val="28"/>
          <w:szCs w:val="28"/>
          <w:lang w:val="en-US"/>
        </w:rPr>
      </w:pPr>
      <w:r w:rsidRPr="0056262F">
        <w:rPr>
          <w:rFonts w:ascii="Times New Roman" w:hAnsi="Times New Roman" w:cs="Times New Roman"/>
          <w:bCs/>
          <w:sz w:val="28"/>
          <w:szCs w:val="28"/>
        </w:rPr>
        <w:t>8.</w:t>
      </w:r>
      <w:r w:rsidRPr="0056262F">
        <w:rPr>
          <w:rFonts w:ascii="Times New Roman" w:eastAsia="Times New Roman" w:hAnsi="Times New Roman" w:cs="Times New Roman"/>
          <w:bCs/>
          <w:color w:val="212529"/>
          <w:kern w:val="36"/>
          <w:sz w:val="28"/>
          <w:szCs w:val="28"/>
          <w:lang w:eastAsia="ru-RU"/>
        </w:rPr>
        <w:t>Опрос</w:t>
      </w:r>
      <w:r w:rsidRPr="0056262F">
        <w:rPr>
          <w:rFonts w:ascii="Times New Roman" w:hAnsi="Times New Roman" w:cs="Times New Roman"/>
          <w:bCs/>
          <w:sz w:val="28"/>
          <w:szCs w:val="28"/>
        </w:rPr>
        <w:t xml:space="preserve"> для выявления готовности к выбору профессии В.Б Успенского. </w:t>
      </w:r>
      <w:r w:rsidRPr="0056262F">
        <w:rPr>
          <w:rFonts w:ascii="Times New Roman" w:hAnsi="Times New Roman" w:cs="Times New Roman"/>
          <w:bCs/>
          <w:sz w:val="28"/>
          <w:szCs w:val="28"/>
          <w:lang w:val="en-US"/>
        </w:rPr>
        <w:t xml:space="preserve">Web: </w:t>
      </w:r>
      <w:r w:rsidRPr="0056262F">
        <w:rPr>
          <w:rStyle w:val="a8"/>
          <w:rFonts w:ascii="Times New Roman" w:hAnsi="Times New Roman" w:cs="Times New Roman"/>
          <w:bCs/>
          <w:sz w:val="28"/>
          <w:szCs w:val="28"/>
          <w:lang w:val="en-US"/>
        </w:rPr>
        <w:t>https://nsportal.ru/shkola/raznoe/library/2013/02/03/oprosnik-dlya-vyyavleniya-got</w:t>
      </w:r>
      <w:r w:rsidR="00113972" w:rsidRPr="0056262F">
        <w:rPr>
          <w:rStyle w:val="a8"/>
          <w:rFonts w:ascii="Times New Roman" w:hAnsi="Times New Roman" w:cs="Times New Roman"/>
          <w:bCs/>
          <w:sz w:val="28"/>
          <w:szCs w:val="28"/>
          <w:lang w:val="en-US"/>
        </w:rPr>
        <w:t>ovnosti-k-vyboru-professii-po-v</w:t>
      </w:r>
      <w:r w:rsidR="00D76195" w:rsidRPr="0056262F">
        <w:rPr>
          <w:rFonts w:ascii="Times New Roman" w:hAnsi="Times New Roman" w:cs="Times New Roman"/>
          <w:b/>
          <w:bCs/>
          <w:sz w:val="28"/>
          <w:szCs w:val="28"/>
          <w:lang w:val="en-US"/>
        </w:rPr>
        <w:t xml:space="preserve"> </w:t>
      </w:r>
      <w:r w:rsidR="00113972" w:rsidRPr="0056262F">
        <w:rPr>
          <w:rFonts w:ascii="Times New Roman" w:hAnsi="Times New Roman" w:cs="Times New Roman"/>
          <w:b/>
          <w:bCs/>
          <w:sz w:val="28"/>
          <w:szCs w:val="28"/>
          <w:lang w:val="en-US"/>
        </w:rPr>
        <w:t xml:space="preserve">       </w:t>
      </w:r>
    </w:p>
    <w:p w:rsidR="00F9450C" w:rsidRPr="0056262F" w:rsidRDefault="00433709"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9. Мир профессий. Человек-природа. Сост. Левиева С.Н.</w:t>
      </w:r>
      <w:r w:rsidR="002F2555" w:rsidRPr="0056262F">
        <w:rPr>
          <w:rFonts w:ascii="Times New Roman" w:hAnsi="Times New Roman" w:cs="Times New Roman"/>
          <w:bCs/>
          <w:sz w:val="28"/>
          <w:szCs w:val="28"/>
        </w:rPr>
        <w:t xml:space="preserve"> М., М</w:t>
      </w:r>
      <w:r w:rsidR="001E5715" w:rsidRPr="0056262F">
        <w:rPr>
          <w:rFonts w:ascii="Times New Roman" w:hAnsi="Times New Roman" w:cs="Times New Roman"/>
          <w:bCs/>
          <w:sz w:val="28"/>
          <w:szCs w:val="28"/>
        </w:rPr>
        <w:t>олодая гвардия, 1985</w:t>
      </w:r>
    </w:p>
    <w:p w:rsidR="00433709" w:rsidRPr="0056262F" w:rsidRDefault="00433709" w:rsidP="0056262F">
      <w:pPr>
        <w:spacing w:line="360" w:lineRule="auto"/>
        <w:jc w:val="both"/>
        <w:rPr>
          <w:rFonts w:ascii="Times New Roman" w:hAnsi="Times New Roman" w:cs="Times New Roman"/>
          <w:bCs/>
          <w:sz w:val="28"/>
          <w:szCs w:val="28"/>
        </w:rPr>
      </w:pPr>
      <w:r w:rsidRPr="0056262F">
        <w:rPr>
          <w:rFonts w:ascii="Times New Roman" w:hAnsi="Times New Roman" w:cs="Times New Roman"/>
          <w:bCs/>
          <w:sz w:val="28"/>
          <w:szCs w:val="28"/>
        </w:rPr>
        <w:t>10. Мир профессий. Человек-человек. Сост. Каверина Р.Д.</w:t>
      </w:r>
      <w:r w:rsidR="001E5715" w:rsidRPr="0056262F">
        <w:rPr>
          <w:rFonts w:ascii="Times New Roman" w:hAnsi="Times New Roman" w:cs="Times New Roman"/>
          <w:bCs/>
          <w:sz w:val="28"/>
          <w:szCs w:val="28"/>
        </w:rPr>
        <w:t>М.,  Молодая гвардия,1986</w:t>
      </w:r>
    </w:p>
    <w:sectPr w:rsidR="00433709" w:rsidRPr="0056262F" w:rsidSect="0056262F">
      <w:footerReference w:type="default" r:id="rId13"/>
      <w:pgSz w:w="11906" w:h="16838"/>
      <w:pgMar w:top="1134" w:right="991"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87" w:rsidRDefault="00951087" w:rsidP="00477010">
      <w:pPr>
        <w:spacing w:after="0" w:line="240" w:lineRule="auto"/>
      </w:pPr>
      <w:r>
        <w:separator/>
      </w:r>
    </w:p>
  </w:endnote>
  <w:endnote w:type="continuationSeparator" w:id="0">
    <w:p w:rsidR="00951087" w:rsidRDefault="00951087" w:rsidP="0047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42031"/>
      <w:docPartObj>
        <w:docPartGallery w:val="Page Numbers (Bottom of Page)"/>
        <w:docPartUnique/>
      </w:docPartObj>
    </w:sdtPr>
    <w:sdtContent>
      <w:p w:rsidR="008D4064" w:rsidRDefault="008D4064" w:rsidP="00477010">
        <w:pPr>
          <w:pStyle w:val="ab"/>
        </w:pPr>
        <w:r>
          <w:t xml:space="preserve">                                                                                   </w:t>
        </w:r>
        <w:r>
          <w:fldChar w:fldCharType="begin"/>
        </w:r>
        <w:r>
          <w:instrText>PAGE   \* MERGEFORMAT</w:instrText>
        </w:r>
        <w:r>
          <w:fldChar w:fldCharType="separate"/>
        </w:r>
        <w:r w:rsidR="005541D8">
          <w:rPr>
            <w:noProof/>
          </w:rPr>
          <w:t>21</w:t>
        </w:r>
        <w:r>
          <w:fldChar w:fldCharType="end"/>
        </w:r>
      </w:p>
    </w:sdtContent>
  </w:sdt>
  <w:p w:rsidR="008D4064" w:rsidRDefault="008D40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87" w:rsidRDefault="00951087" w:rsidP="00477010">
      <w:pPr>
        <w:spacing w:after="0" w:line="240" w:lineRule="auto"/>
      </w:pPr>
      <w:r>
        <w:separator/>
      </w:r>
    </w:p>
  </w:footnote>
  <w:footnote w:type="continuationSeparator" w:id="0">
    <w:p w:rsidR="00951087" w:rsidRDefault="00951087" w:rsidP="0047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E4"/>
    <w:multiLevelType w:val="multilevel"/>
    <w:tmpl w:val="94C6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77D18"/>
    <w:multiLevelType w:val="hybridMultilevel"/>
    <w:tmpl w:val="4CE69A14"/>
    <w:lvl w:ilvl="0" w:tplc="0DFA7A4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8F14BA"/>
    <w:multiLevelType w:val="multilevel"/>
    <w:tmpl w:val="8E48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11D05"/>
    <w:multiLevelType w:val="hybridMultilevel"/>
    <w:tmpl w:val="AD5C3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29B"/>
    <w:multiLevelType w:val="hybridMultilevel"/>
    <w:tmpl w:val="57DA97A6"/>
    <w:lvl w:ilvl="0" w:tplc="0DFA7A4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C48AC"/>
    <w:multiLevelType w:val="hybridMultilevel"/>
    <w:tmpl w:val="3F4C9420"/>
    <w:lvl w:ilvl="0" w:tplc="0DFA7A4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615303"/>
    <w:multiLevelType w:val="multilevel"/>
    <w:tmpl w:val="C3B6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30F97"/>
    <w:multiLevelType w:val="hybridMultilevel"/>
    <w:tmpl w:val="AD5C3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149DC"/>
    <w:multiLevelType w:val="multilevel"/>
    <w:tmpl w:val="6564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8C0072"/>
    <w:multiLevelType w:val="hybridMultilevel"/>
    <w:tmpl w:val="94EA63FE"/>
    <w:lvl w:ilvl="0" w:tplc="0DFA7A40">
      <w:start w:val="1"/>
      <w:numFmt w:val="decimal"/>
      <w:lvlText w:val="%1."/>
      <w:lvlJc w:val="left"/>
      <w:pPr>
        <w:ind w:left="720" w:hanging="360"/>
      </w:pPr>
      <w:rPr>
        <w:rFonts w:hint="default"/>
        <w:b w:val="0"/>
      </w:rPr>
    </w:lvl>
    <w:lvl w:ilvl="1" w:tplc="0DFA7A4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125FE"/>
    <w:multiLevelType w:val="multilevel"/>
    <w:tmpl w:val="B776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C537D"/>
    <w:multiLevelType w:val="multilevel"/>
    <w:tmpl w:val="6D2A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57A3A"/>
    <w:multiLevelType w:val="multilevel"/>
    <w:tmpl w:val="B776DC64"/>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2F1B41"/>
    <w:multiLevelType w:val="hybridMultilevel"/>
    <w:tmpl w:val="D1646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0C1B7C"/>
    <w:multiLevelType w:val="hybridMultilevel"/>
    <w:tmpl w:val="31EA5932"/>
    <w:lvl w:ilvl="0" w:tplc="7C068330">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F455E5C"/>
    <w:multiLevelType w:val="multilevel"/>
    <w:tmpl w:val="71F0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750D9F"/>
    <w:multiLevelType w:val="multilevel"/>
    <w:tmpl w:val="A354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1642E"/>
    <w:multiLevelType w:val="multilevel"/>
    <w:tmpl w:val="2860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007C6D"/>
    <w:multiLevelType w:val="hybridMultilevel"/>
    <w:tmpl w:val="8F4CF62E"/>
    <w:lvl w:ilvl="0" w:tplc="0DFA7A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C1C24"/>
    <w:multiLevelType w:val="hybridMultilevel"/>
    <w:tmpl w:val="793A1AA6"/>
    <w:lvl w:ilvl="0" w:tplc="0DFA7A4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1B03B2"/>
    <w:multiLevelType w:val="hybridMultilevel"/>
    <w:tmpl w:val="2524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3E326D"/>
    <w:multiLevelType w:val="hybridMultilevel"/>
    <w:tmpl w:val="9A74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5013E"/>
    <w:multiLevelType w:val="multilevel"/>
    <w:tmpl w:val="ACDC1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445AB8"/>
    <w:multiLevelType w:val="multilevel"/>
    <w:tmpl w:val="156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A0213B"/>
    <w:multiLevelType w:val="multilevel"/>
    <w:tmpl w:val="319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86C06"/>
    <w:multiLevelType w:val="multilevel"/>
    <w:tmpl w:val="C6FA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A327D2"/>
    <w:multiLevelType w:val="hybridMultilevel"/>
    <w:tmpl w:val="C568A9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2D829AA"/>
    <w:multiLevelType w:val="hybridMultilevel"/>
    <w:tmpl w:val="118A2BCC"/>
    <w:lvl w:ilvl="0" w:tplc="0419000F">
      <w:start w:val="1"/>
      <w:numFmt w:val="decimal"/>
      <w:lvlText w:val="%1."/>
      <w:lvlJc w:val="left"/>
      <w:pPr>
        <w:ind w:left="7022" w:hanging="360"/>
      </w:pPr>
      <w:rPr>
        <w:rFonts w:hint="default"/>
      </w:rPr>
    </w:lvl>
    <w:lvl w:ilvl="1" w:tplc="04190019" w:tentative="1">
      <w:start w:val="1"/>
      <w:numFmt w:val="lowerLetter"/>
      <w:lvlText w:val="%2."/>
      <w:lvlJc w:val="left"/>
      <w:pPr>
        <w:ind w:left="7742" w:hanging="360"/>
      </w:pPr>
    </w:lvl>
    <w:lvl w:ilvl="2" w:tplc="0419001B" w:tentative="1">
      <w:start w:val="1"/>
      <w:numFmt w:val="lowerRoman"/>
      <w:lvlText w:val="%3."/>
      <w:lvlJc w:val="right"/>
      <w:pPr>
        <w:ind w:left="8462" w:hanging="180"/>
      </w:pPr>
    </w:lvl>
    <w:lvl w:ilvl="3" w:tplc="0419000F" w:tentative="1">
      <w:start w:val="1"/>
      <w:numFmt w:val="decimal"/>
      <w:lvlText w:val="%4."/>
      <w:lvlJc w:val="left"/>
      <w:pPr>
        <w:ind w:left="9182" w:hanging="360"/>
      </w:pPr>
    </w:lvl>
    <w:lvl w:ilvl="4" w:tplc="04190019" w:tentative="1">
      <w:start w:val="1"/>
      <w:numFmt w:val="lowerLetter"/>
      <w:lvlText w:val="%5."/>
      <w:lvlJc w:val="left"/>
      <w:pPr>
        <w:ind w:left="9902" w:hanging="360"/>
      </w:pPr>
    </w:lvl>
    <w:lvl w:ilvl="5" w:tplc="0419001B" w:tentative="1">
      <w:start w:val="1"/>
      <w:numFmt w:val="lowerRoman"/>
      <w:lvlText w:val="%6."/>
      <w:lvlJc w:val="right"/>
      <w:pPr>
        <w:ind w:left="10622" w:hanging="180"/>
      </w:pPr>
    </w:lvl>
    <w:lvl w:ilvl="6" w:tplc="0419000F" w:tentative="1">
      <w:start w:val="1"/>
      <w:numFmt w:val="decimal"/>
      <w:lvlText w:val="%7."/>
      <w:lvlJc w:val="left"/>
      <w:pPr>
        <w:ind w:left="11342" w:hanging="360"/>
      </w:pPr>
    </w:lvl>
    <w:lvl w:ilvl="7" w:tplc="04190019" w:tentative="1">
      <w:start w:val="1"/>
      <w:numFmt w:val="lowerLetter"/>
      <w:lvlText w:val="%8."/>
      <w:lvlJc w:val="left"/>
      <w:pPr>
        <w:ind w:left="12062" w:hanging="360"/>
      </w:pPr>
    </w:lvl>
    <w:lvl w:ilvl="8" w:tplc="0419001B" w:tentative="1">
      <w:start w:val="1"/>
      <w:numFmt w:val="lowerRoman"/>
      <w:lvlText w:val="%9."/>
      <w:lvlJc w:val="right"/>
      <w:pPr>
        <w:ind w:left="12782" w:hanging="180"/>
      </w:pPr>
    </w:lvl>
  </w:abstractNum>
  <w:num w:numId="1">
    <w:abstractNumId w:val="22"/>
  </w:num>
  <w:num w:numId="2">
    <w:abstractNumId w:val="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13"/>
  </w:num>
  <w:num w:numId="7">
    <w:abstractNumId w:val="6"/>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num>
  <w:num w:numId="14">
    <w:abstractNumId w:val="2"/>
  </w:num>
  <w:num w:numId="15">
    <w:abstractNumId w:val="15"/>
  </w:num>
  <w:num w:numId="16">
    <w:abstractNumId w:val="12"/>
  </w:num>
  <w:num w:numId="17">
    <w:abstractNumId w:val="10"/>
  </w:num>
  <w:num w:numId="18">
    <w:abstractNumId w:val="25"/>
  </w:num>
  <w:num w:numId="19">
    <w:abstractNumId w:val="24"/>
  </w:num>
  <w:num w:numId="20">
    <w:abstractNumId w:val="17"/>
  </w:num>
  <w:num w:numId="21">
    <w:abstractNumId w:val="3"/>
  </w:num>
  <w:num w:numId="22">
    <w:abstractNumId w:val="7"/>
  </w:num>
  <w:num w:numId="23">
    <w:abstractNumId w:val="5"/>
  </w:num>
  <w:num w:numId="24">
    <w:abstractNumId w:val="18"/>
  </w:num>
  <w:num w:numId="25">
    <w:abstractNumId w:val="19"/>
  </w:num>
  <w:num w:numId="26">
    <w:abstractNumId w:val="4"/>
  </w:num>
  <w:num w:numId="27">
    <w:abstractNumId w:val="9"/>
  </w:num>
  <w:num w:numId="28">
    <w:abstractNumId w:val="14"/>
  </w:num>
  <w:num w:numId="29">
    <w:abstractNumId w:val="26"/>
  </w:num>
  <w:num w:numId="30">
    <w:abstractNumId w:val="27"/>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5"/>
    <w:rsid w:val="0000147F"/>
    <w:rsid w:val="00003F30"/>
    <w:rsid w:val="00005BD2"/>
    <w:rsid w:val="000125BB"/>
    <w:rsid w:val="00014C65"/>
    <w:rsid w:val="000263E8"/>
    <w:rsid w:val="000271A7"/>
    <w:rsid w:val="00050BB1"/>
    <w:rsid w:val="00077769"/>
    <w:rsid w:val="000933F4"/>
    <w:rsid w:val="000B52D4"/>
    <w:rsid w:val="000E286C"/>
    <w:rsid w:val="000F0C15"/>
    <w:rsid w:val="000F0E18"/>
    <w:rsid w:val="000F1D38"/>
    <w:rsid w:val="001010D0"/>
    <w:rsid w:val="00104CE6"/>
    <w:rsid w:val="00113972"/>
    <w:rsid w:val="0012187D"/>
    <w:rsid w:val="001270AB"/>
    <w:rsid w:val="001306EB"/>
    <w:rsid w:val="00166F53"/>
    <w:rsid w:val="00171968"/>
    <w:rsid w:val="00174E9E"/>
    <w:rsid w:val="00180937"/>
    <w:rsid w:val="00190657"/>
    <w:rsid w:val="00192DB0"/>
    <w:rsid w:val="001A6C8B"/>
    <w:rsid w:val="001C1520"/>
    <w:rsid w:val="001C280F"/>
    <w:rsid w:val="001E5715"/>
    <w:rsid w:val="001E6596"/>
    <w:rsid w:val="001E7CA5"/>
    <w:rsid w:val="001F062C"/>
    <w:rsid w:val="001F1158"/>
    <w:rsid w:val="00206A50"/>
    <w:rsid w:val="002123C1"/>
    <w:rsid w:val="00236545"/>
    <w:rsid w:val="00246ECA"/>
    <w:rsid w:val="002527DD"/>
    <w:rsid w:val="00256C43"/>
    <w:rsid w:val="00270955"/>
    <w:rsid w:val="002763AF"/>
    <w:rsid w:val="00276F55"/>
    <w:rsid w:val="00291072"/>
    <w:rsid w:val="002A1DA7"/>
    <w:rsid w:val="002A4C19"/>
    <w:rsid w:val="002C6BE6"/>
    <w:rsid w:val="002D2791"/>
    <w:rsid w:val="002D7BC1"/>
    <w:rsid w:val="002E5E0C"/>
    <w:rsid w:val="002E755D"/>
    <w:rsid w:val="002F176F"/>
    <w:rsid w:val="002F2555"/>
    <w:rsid w:val="0030052B"/>
    <w:rsid w:val="00300B60"/>
    <w:rsid w:val="00310483"/>
    <w:rsid w:val="0032164B"/>
    <w:rsid w:val="00323F1A"/>
    <w:rsid w:val="00335804"/>
    <w:rsid w:val="0036361F"/>
    <w:rsid w:val="003708C7"/>
    <w:rsid w:val="003A3D96"/>
    <w:rsid w:val="003C63EE"/>
    <w:rsid w:val="003D2C00"/>
    <w:rsid w:val="003D3487"/>
    <w:rsid w:val="003D37FE"/>
    <w:rsid w:val="003D4627"/>
    <w:rsid w:val="003F1B87"/>
    <w:rsid w:val="003F3DCB"/>
    <w:rsid w:val="003F446D"/>
    <w:rsid w:val="004020EF"/>
    <w:rsid w:val="00404426"/>
    <w:rsid w:val="004116AD"/>
    <w:rsid w:val="00422777"/>
    <w:rsid w:val="00433709"/>
    <w:rsid w:val="004563B5"/>
    <w:rsid w:val="00477010"/>
    <w:rsid w:val="0049060A"/>
    <w:rsid w:val="00494538"/>
    <w:rsid w:val="00494E94"/>
    <w:rsid w:val="004A2984"/>
    <w:rsid w:val="004A45C8"/>
    <w:rsid w:val="004B6EEE"/>
    <w:rsid w:val="004B7132"/>
    <w:rsid w:val="004C0242"/>
    <w:rsid w:val="004C78FE"/>
    <w:rsid w:val="004C7B57"/>
    <w:rsid w:val="004E601A"/>
    <w:rsid w:val="004F7BE0"/>
    <w:rsid w:val="00516316"/>
    <w:rsid w:val="00527C55"/>
    <w:rsid w:val="00547C3A"/>
    <w:rsid w:val="005541D8"/>
    <w:rsid w:val="00560DC2"/>
    <w:rsid w:val="0056262F"/>
    <w:rsid w:val="005643E3"/>
    <w:rsid w:val="005753D0"/>
    <w:rsid w:val="005773DC"/>
    <w:rsid w:val="00580709"/>
    <w:rsid w:val="005822EF"/>
    <w:rsid w:val="00592B4A"/>
    <w:rsid w:val="005F7227"/>
    <w:rsid w:val="0061213E"/>
    <w:rsid w:val="006219DC"/>
    <w:rsid w:val="0062444B"/>
    <w:rsid w:val="0063283C"/>
    <w:rsid w:val="006365FC"/>
    <w:rsid w:val="006375CC"/>
    <w:rsid w:val="00653F04"/>
    <w:rsid w:val="0067176A"/>
    <w:rsid w:val="0067298E"/>
    <w:rsid w:val="0067369C"/>
    <w:rsid w:val="00687FC5"/>
    <w:rsid w:val="00693EE0"/>
    <w:rsid w:val="006A0F93"/>
    <w:rsid w:val="006B0670"/>
    <w:rsid w:val="006B3B3F"/>
    <w:rsid w:val="006C09B7"/>
    <w:rsid w:val="006C23AA"/>
    <w:rsid w:val="006C7699"/>
    <w:rsid w:val="006C7F34"/>
    <w:rsid w:val="006E028A"/>
    <w:rsid w:val="006E3342"/>
    <w:rsid w:val="006F5952"/>
    <w:rsid w:val="006F7326"/>
    <w:rsid w:val="00702E6B"/>
    <w:rsid w:val="00710FF3"/>
    <w:rsid w:val="007302EE"/>
    <w:rsid w:val="00733207"/>
    <w:rsid w:val="00743254"/>
    <w:rsid w:val="0076160F"/>
    <w:rsid w:val="00763005"/>
    <w:rsid w:val="00771AF1"/>
    <w:rsid w:val="00796122"/>
    <w:rsid w:val="007D5761"/>
    <w:rsid w:val="007E1E34"/>
    <w:rsid w:val="007F1D74"/>
    <w:rsid w:val="007F3735"/>
    <w:rsid w:val="007F5FBA"/>
    <w:rsid w:val="00811BD1"/>
    <w:rsid w:val="00850962"/>
    <w:rsid w:val="008638EF"/>
    <w:rsid w:val="00865E61"/>
    <w:rsid w:val="008668D6"/>
    <w:rsid w:val="00867472"/>
    <w:rsid w:val="00875D51"/>
    <w:rsid w:val="008832EA"/>
    <w:rsid w:val="00883666"/>
    <w:rsid w:val="008B692C"/>
    <w:rsid w:val="008D4064"/>
    <w:rsid w:val="008D4457"/>
    <w:rsid w:val="008F2071"/>
    <w:rsid w:val="00900D2A"/>
    <w:rsid w:val="00903BAB"/>
    <w:rsid w:val="00930AB7"/>
    <w:rsid w:val="00937582"/>
    <w:rsid w:val="009458BB"/>
    <w:rsid w:val="00951087"/>
    <w:rsid w:val="009511A3"/>
    <w:rsid w:val="00956D8E"/>
    <w:rsid w:val="0097081C"/>
    <w:rsid w:val="00973690"/>
    <w:rsid w:val="00985114"/>
    <w:rsid w:val="00995306"/>
    <w:rsid w:val="00997AD7"/>
    <w:rsid w:val="009A07D5"/>
    <w:rsid w:val="009B4A68"/>
    <w:rsid w:val="009B6A71"/>
    <w:rsid w:val="009C2009"/>
    <w:rsid w:val="009C5B45"/>
    <w:rsid w:val="00A007FB"/>
    <w:rsid w:val="00A01BE7"/>
    <w:rsid w:val="00A20579"/>
    <w:rsid w:val="00A24961"/>
    <w:rsid w:val="00A60E98"/>
    <w:rsid w:val="00A61577"/>
    <w:rsid w:val="00A6754D"/>
    <w:rsid w:val="00A740FA"/>
    <w:rsid w:val="00A74AD7"/>
    <w:rsid w:val="00A761B6"/>
    <w:rsid w:val="00A90548"/>
    <w:rsid w:val="00A921E2"/>
    <w:rsid w:val="00A92C12"/>
    <w:rsid w:val="00A9678B"/>
    <w:rsid w:val="00AA19AB"/>
    <w:rsid w:val="00AC74FE"/>
    <w:rsid w:val="00AD3A18"/>
    <w:rsid w:val="00AF4C27"/>
    <w:rsid w:val="00B26521"/>
    <w:rsid w:val="00B40921"/>
    <w:rsid w:val="00B44AB1"/>
    <w:rsid w:val="00B44CC3"/>
    <w:rsid w:val="00B54017"/>
    <w:rsid w:val="00B57E4C"/>
    <w:rsid w:val="00B74530"/>
    <w:rsid w:val="00B806C6"/>
    <w:rsid w:val="00BA2CAE"/>
    <w:rsid w:val="00BA7C61"/>
    <w:rsid w:val="00BC389F"/>
    <w:rsid w:val="00BD0211"/>
    <w:rsid w:val="00BD27B7"/>
    <w:rsid w:val="00BD6BD2"/>
    <w:rsid w:val="00BE381E"/>
    <w:rsid w:val="00BF3840"/>
    <w:rsid w:val="00C10E33"/>
    <w:rsid w:val="00C17AFE"/>
    <w:rsid w:val="00C26572"/>
    <w:rsid w:val="00C3186D"/>
    <w:rsid w:val="00C31C5D"/>
    <w:rsid w:val="00C3720C"/>
    <w:rsid w:val="00C43590"/>
    <w:rsid w:val="00C53F21"/>
    <w:rsid w:val="00C56D7E"/>
    <w:rsid w:val="00C61AD4"/>
    <w:rsid w:val="00C7265E"/>
    <w:rsid w:val="00C74ABC"/>
    <w:rsid w:val="00C7663C"/>
    <w:rsid w:val="00C846A9"/>
    <w:rsid w:val="00C94053"/>
    <w:rsid w:val="00CA015A"/>
    <w:rsid w:val="00CA4630"/>
    <w:rsid w:val="00CB06B3"/>
    <w:rsid w:val="00CB6D69"/>
    <w:rsid w:val="00CB7712"/>
    <w:rsid w:val="00CD6C54"/>
    <w:rsid w:val="00CE7405"/>
    <w:rsid w:val="00CF7EE7"/>
    <w:rsid w:val="00D03083"/>
    <w:rsid w:val="00D14347"/>
    <w:rsid w:val="00D20654"/>
    <w:rsid w:val="00D20F5C"/>
    <w:rsid w:val="00D2757F"/>
    <w:rsid w:val="00D331E0"/>
    <w:rsid w:val="00D37B84"/>
    <w:rsid w:val="00D46F90"/>
    <w:rsid w:val="00D57978"/>
    <w:rsid w:val="00D73258"/>
    <w:rsid w:val="00D76195"/>
    <w:rsid w:val="00D92E21"/>
    <w:rsid w:val="00D944FB"/>
    <w:rsid w:val="00DA1CC2"/>
    <w:rsid w:val="00DA2078"/>
    <w:rsid w:val="00DA5557"/>
    <w:rsid w:val="00DB490D"/>
    <w:rsid w:val="00DC06CA"/>
    <w:rsid w:val="00DE4122"/>
    <w:rsid w:val="00DE51A5"/>
    <w:rsid w:val="00DE6BC1"/>
    <w:rsid w:val="00E07539"/>
    <w:rsid w:val="00E148CB"/>
    <w:rsid w:val="00E40420"/>
    <w:rsid w:val="00E4069B"/>
    <w:rsid w:val="00E410AB"/>
    <w:rsid w:val="00E74972"/>
    <w:rsid w:val="00E75BE4"/>
    <w:rsid w:val="00E83760"/>
    <w:rsid w:val="00ED7341"/>
    <w:rsid w:val="00F00137"/>
    <w:rsid w:val="00F05648"/>
    <w:rsid w:val="00F05A09"/>
    <w:rsid w:val="00F1343E"/>
    <w:rsid w:val="00F4034E"/>
    <w:rsid w:val="00F555BA"/>
    <w:rsid w:val="00F5707E"/>
    <w:rsid w:val="00F713A2"/>
    <w:rsid w:val="00F7521E"/>
    <w:rsid w:val="00F80409"/>
    <w:rsid w:val="00F80BAF"/>
    <w:rsid w:val="00F92C17"/>
    <w:rsid w:val="00F9450C"/>
    <w:rsid w:val="00FB5DB8"/>
    <w:rsid w:val="00FC0C03"/>
    <w:rsid w:val="00FD0A85"/>
    <w:rsid w:val="00FD21A2"/>
    <w:rsid w:val="00FD26BE"/>
    <w:rsid w:val="00FD416F"/>
    <w:rsid w:val="00FE1DAD"/>
    <w:rsid w:val="00FF6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AE"/>
  </w:style>
  <w:style w:type="paragraph" w:styleId="1">
    <w:name w:val="heading 1"/>
    <w:basedOn w:val="a"/>
    <w:next w:val="a"/>
    <w:link w:val="10"/>
    <w:uiPriority w:val="9"/>
    <w:qFormat/>
    <w:rsid w:val="00575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030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B4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4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1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3666"/>
    <w:pPr>
      <w:ind w:left="720"/>
      <w:contextualSpacing/>
    </w:pPr>
  </w:style>
  <w:style w:type="character" w:styleId="a6">
    <w:name w:val="Strong"/>
    <w:basedOn w:val="a0"/>
    <w:uiPriority w:val="22"/>
    <w:qFormat/>
    <w:rsid w:val="00CD6C54"/>
    <w:rPr>
      <w:b/>
      <w:bCs/>
    </w:rPr>
  </w:style>
  <w:style w:type="character" w:styleId="a7">
    <w:name w:val="Emphasis"/>
    <w:basedOn w:val="a0"/>
    <w:uiPriority w:val="20"/>
    <w:qFormat/>
    <w:rsid w:val="00CD6C54"/>
    <w:rPr>
      <w:i/>
      <w:iCs/>
    </w:rPr>
  </w:style>
  <w:style w:type="paragraph" w:customStyle="1" w:styleId="word">
    <w:name w:val="word"/>
    <w:basedOn w:val="a"/>
    <w:rsid w:val="0030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4034E"/>
    <w:rPr>
      <w:color w:val="0563C1" w:themeColor="hyperlink"/>
      <w:u w:val="single"/>
    </w:rPr>
  </w:style>
  <w:style w:type="paragraph" w:styleId="a9">
    <w:name w:val="header"/>
    <w:basedOn w:val="a"/>
    <w:link w:val="aa"/>
    <w:uiPriority w:val="99"/>
    <w:unhideWhenUsed/>
    <w:rsid w:val="004770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7010"/>
  </w:style>
  <w:style w:type="paragraph" w:styleId="ab">
    <w:name w:val="footer"/>
    <w:basedOn w:val="a"/>
    <w:link w:val="ac"/>
    <w:uiPriority w:val="99"/>
    <w:unhideWhenUsed/>
    <w:rsid w:val="004770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7010"/>
  </w:style>
  <w:style w:type="character" w:customStyle="1" w:styleId="20">
    <w:name w:val="Заголовок 2 Знак"/>
    <w:basedOn w:val="a0"/>
    <w:link w:val="2"/>
    <w:uiPriority w:val="9"/>
    <w:rsid w:val="00D03083"/>
    <w:rPr>
      <w:rFonts w:ascii="Times New Roman" w:eastAsia="Times New Roman" w:hAnsi="Times New Roman" w:cs="Times New Roman"/>
      <w:b/>
      <w:bCs/>
      <w:sz w:val="36"/>
      <w:szCs w:val="36"/>
      <w:lang w:eastAsia="ru-RU"/>
    </w:rPr>
  </w:style>
  <w:style w:type="paragraph" w:customStyle="1" w:styleId="full-sreen">
    <w:name w:val="full-sсreen"/>
    <w:basedOn w:val="a"/>
    <w:rsid w:val="00F7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A2078"/>
    <w:rPr>
      <w:color w:val="954F72" w:themeColor="followedHyperlink"/>
      <w:u w:val="single"/>
    </w:rPr>
  </w:style>
  <w:style w:type="character" w:customStyle="1" w:styleId="fontstyle01">
    <w:name w:val="fontstyle01"/>
    <w:basedOn w:val="a0"/>
    <w:rsid w:val="00687FC5"/>
    <w:rPr>
      <w:rFonts w:ascii="Times New Roman" w:hAnsi="Times New Roman" w:cs="Times New Roman" w:hint="default"/>
      <w:b w:val="0"/>
      <w:bCs w:val="0"/>
      <w:i w:val="0"/>
      <w:iCs w:val="0"/>
      <w:color w:val="000000"/>
      <w:sz w:val="28"/>
      <w:szCs w:val="28"/>
    </w:rPr>
  </w:style>
  <w:style w:type="paragraph" w:customStyle="1" w:styleId="c1">
    <w:name w:val="c1"/>
    <w:basedOn w:val="a"/>
    <w:rsid w:val="00402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0EF"/>
  </w:style>
  <w:style w:type="character" w:customStyle="1" w:styleId="c5">
    <w:name w:val="c5"/>
    <w:basedOn w:val="a0"/>
    <w:rsid w:val="004020EF"/>
  </w:style>
  <w:style w:type="character" w:customStyle="1" w:styleId="c0">
    <w:name w:val="c0"/>
    <w:basedOn w:val="a0"/>
    <w:rsid w:val="00710FF3"/>
  </w:style>
  <w:style w:type="character" w:customStyle="1" w:styleId="c3">
    <w:name w:val="c3"/>
    <w:basedOn w:val="a0"/>
    <w:rsid w:val="00710FF3"/>
  </w:style>
  <w:style w:type="character" w:customStyle="1" w:styleId="10">
    <w:name w:val="Заголовок 1 Знак"/>
    <w:basedOn w:val="a0"/>
    <w:link w:val="1"/>
    <w:uiPriority w:val="9"/>
    <w:rsid w:val="005753D0"/>
    <w:rPr>
      <w:rFonts w:asciiTheme="majorHAnsi" w:eastAsiaTheme="majorEastAsia" w:hAnsiTheme="majorHAnsi" w:cstheme="majorBidi"/>
      <w:color w:val="2E74B5" w:themeColor="accent1" w:themeShade="BF"/>
      <w:sz w:val="32"/>
      <w:szCs w:val="32"/>
    </w:rPr>
  </w:style>
  <w:style w:type="paragraph" w:styleId="ae">
    <w:name w:val="No Spacing"/>
    <w:uiPriority w:val="1"/>
    <w:qFormat/>
    <w:rsid w:val="005541D8"/>
    <w:pPr>
      <w:spacing w:after="0" w:line="240" w:lineRule="auto"/>
    </w:pPr>
  </w:style>
  <w:style w:type="paragraph" w:styleId="af">
    <w:name w:val="Balloon Text"/>
    <w:basedOn w:val="a"/>
    <w:link w:val="af0"/>
    <w:uiPriority w:val="99"/>
    <w:semiHidden/>
    <w:unhideWhenUsed/>
    <w:rsid w:val="005541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4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AE"/>
  </w:style>
  <w:style w:type="paragraph" w:styleId="1">
    <w:name w:val="heading 1"/>
    <w:basedOn w:val="a"/>
    <w:next w:val="a"/>
    <w:link w:val="10"/>
    <w:uiPriority w:val="9"/>
    <w:qFormat/>
    <w:rsid w:val="00575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030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B4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44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14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83666"/>
    <w:pPr>
      <w:ind w:left="720"/>
      <w:contextualSpacing/>
    </w:pPr>
  </w:style>
  <w:style w:type="character" w:styleId="a6">
    <w:name w:val="Strong"/>
    <w:basedOn w:val="a0"/>
    <w:uiPriority w:val="22"/>
    <w:qFormat/>
    <w:rsid w:val="00CD6C54"/>
    <w:rPr>
      <w:b/>
      <w:bCs/>
    </w:rPr>
  </w:style>
  <w:style w:type="character" w:styleId="a7">
    <w:name w:val="Emphasis"/>
    <w:basedOn w:val="a0"/>
    <w:uiPriority w:val="20"/>
    <w:qFormat/>
    <w:rsid w:val="00CD6C54"/>
    <w:rPr>
      <w:i/>
      <w:iCs/>
    </w:rPr>
  </w:style>
  <w:style w:type="paragraph" w:customStyle="1" w:styleId="word">
    <w:name w:val="word"/>
    <w:basedOn w:val="a"/>
    <w:rsid w:val="00300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4034E"/>
    <w:rPr>
      <w:color w:val="0563C1" w:themeColor="hyperlink"/>
      <w:u w:val="single"/>
    </w:rPr>
  </w:style>
  <w:style w:type="paragraph" w:styleId="a9">
    <w:name w:val="header"/>
    <w:basedOn w:val="a"/>
    <w:link w:val="aa"/>
    <w:uiPriority w:val="99"/>
    <w:unhideWhenUsed/>
    <w:rsid w:val="004770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7010"/>
  </w:style>
  <w:style w:type="paragraph" w:styleId="ab">
    <w:name w:val="footer"/>
    <w:basedOn w:val="a"/>
    <w:link w:val="ac"/>
    <w:uiPriority w:val="99"/>
    <w:unhideWhenUsed/>
    <w:rsid w:val="004770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7010"/>
  </w:style>
  <w:style w:type="character" w:customStyle="1" w:styleId="20">
    <w:name w:val="Заголовок 2 Знак"/>
    <w:basedOn w:val="a0"/>
    <w:link w:val="2"/>
    <w:uiPriority w:val="9"/>
    <w:rsid w:val="00D03083"/>
    <w:rPr>
      <w:rFonts w:ascii="Times New Roman" w:eastAsia="Times New Roman" w:hAnsi="Times New Roman" w:cs="Times New Roman"/>
      <w:b/>
      <w:bCs/>
      <w:sz w:val="36"/>
      <w:szCs w:val="36"/>
      <w:lang w:eastAsia="ru-RU"/>
    </w:rPr>
  </w:style>
  <w:style w:type="paragraph" w:customStyle="1" w:styleId="full-sreen">
    <w:name w:val="full-sсreen"/>
    <w:basedOn w:val="a"/>
    <w:rsid w:val="00F75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A2078"/>
    <w:rPr>
      <w:color w:val="954F72" w:themeColor="followedHyperlink"/>
      <w:u w:val="single"/>
    </w:rPr>
  </w:style>
  <w:style w:type="character" w:customStyle="1" w:styleId="fontstyle01">
    <w:name w:val="fontstyle01"/>
    <w:basedOn w:val="a0"/>
    <w:rsid w:val="00687FC5"/>
    <w:rPr>
      <w:rFonts w:ascii="Times New Roman" w:hAnsi="Times New Roman" w:cs="Times New Roman" w:hint="default"/>
      <w:b w:val="0"/>
      <w:bCs w:val="0"/>
      <w:i w:val="0"/>
      <w:iCs w:val="0"/>
      <w:color w:val="000000"/>
      <w:sz w:val="28"/>
      <w:szCs w:val="28"/>
    </w:rPr>
  </w:style>
  <w:style w:type="paragraph" w:customStyle="1" w:styleId="c1">
    <w:name w:val="c1"/>
    <w:basedOn w:val="a"/>
    <w:rsid w:val="00402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20EF"/>
  </w:style>
  <w:style w:type="character" w:customStyle="1" w:styleId="c5">
    <w:name w:val="c5"/>
    <w:basedOn w:val="a0"/>
    <w:rsid w:val="004020EF"/>
  </w:style>
  <w:style w:type="character" w:customStyle="1" w:styleId="c0">
    <w:name w:val="c0"/>
    <w:basedOn w:val="a0"/>
    <w:rsid w:val="00710FF3"/>
  </w:style>
  <w:style w:type="character" w:customStyle="1" w:styleId="c3">
    <w:name w:val="c3"/>
    <w:basedOn w:val="a0"/>
    <w:rsid w:val="00710FF3"/>
  </w:style>
  <w:style w:type="character" w:customStyle="1" w:styleId="10">
    <w:name w:val="Заголовок 1 Знак"/>
    <w:basedOn w:val="a0"/>
    <w:link w:val="1"/>
    <w:uiPriority w:val="9"/>
    <w:rsid w:val="005753D0"/>
    <w:rPr>
      <w:rFonts w:asciiTheme="majorHAnsi" w:eastAsiaTheme="majorEastAsia" w:hAnsiTheme="majorHAnsi" w:cstheme="majorBidi"/>
      <w:color w:val="2E74B5" w:themeColor="accent1" w:themeShade="BF"/>
      <w:sz w:val="32"/>
      <w:szCs w:val="32"/>
    </w:rPr>
  </w:style>
  <w:style w:type="paragraph" w:styleId="ae">
    <w:name w:val="No Spacing"/>
    <w:uiPriority w:val="1"/>
    <w:qFormat/>
    <w:rsid w:val="005541D8"/>
    <w:pPr>
      <w:spacing w:after="0" w:line="240" w:lineRule="auto"/>
    </w:pPr>
  </w:style>
  <w:style w:type="paragraph" w:styleId="af">
    <w:name w:val="Balloon Text"/>
    <w:basedOn w:val="a"/>
    <w:link w:val="af0"/>
    <w:uiPriority w:val="99"/>
    <w:semiHidden/>
    <w:unhideWhenUsed/>
    <w:rsid w:val="005541D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5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228">
      <w:bodyDiv w:val="1"/>
      <w:marLeft w:val="0"/>
      <w:marRight w:val="0"/>
      <w:marTop w:val="0"/>
      <w:marBottom w:val="0"/>
      <w:divBdr>
        <w:top w:val="none" w:sz="0" w:space="0" w:color="auto"/>
        <w:left w:val="none" w:sz="0" w:space="0" w:color="auto"/>
        <w:bottom w:val="none" w:sz="0" w:space="0" w:color="auto"/>
        <w:right w:val="none" w:sz="0" w:space="0" w:color="auto"/>
      </w:divBdr>
    </w:div>
    <w:div w:id="43331123">
      <w:bodyDiv w:val="1"/>
      <w:marLeft w:val="0"/>
      <w:marRight w:val="0"/>
      <w:marTop w:val="0"/>
      <w:marBottom w:val="0"/>
      <w:divBdr>
        <w:top w:val="none" w:sz="0" w:space="0" w:color="auto"/>
        <w:left w:val="none" w:sz="0" w:space="0" w:color="auto"/>
        <w:bottom w:val="none" w:sz="0" w:space="0" w:color="auto"/>
        <w:right w:val="none" w:sz="0" w:space="0" w:color="auto"/>
      </w:divBdr>
    </w:div>
    <w:div w:id="107282479">
      <w:bodyDiv w:val="1"/>
      <w:marLeft w:val="0"/>
      <w:marRight w:val="0"/>
      <w:marTop w:val="0"/>
      <w:marBottom w:val="0"/>
      <w:divBdr>
        <w:top w:val="none" w:sz="0" w:space="0" w:color="auto"/>
        <w:left w:val="none" w:sz="0" w:space="0" w:color="auto"/>
        <w:bottom w:val="none" w:sz="0" w:space="0" w:color="auto"/>
        <w:right w:val="none" w:sz="0" w:space="0" w:color="auto"/>
      </w:divBdr>
    </w:div>
    <w:div w:id="140469152">
      <w:bodyDiv w:val="1"/>
      <w:marLeft w:val="0"/>
      <w:marRight w:val="0"/>
      <w:marTop w:val="0"/>
      <w:marBottom w:val="0"/>
      <w:divBdr>
        <w:top w:val="none" w:sz="0" w:space="0" w:color="auto"/>
        <w:left w:val="none" w:sz="0" w:space="0" w:color="auto"/>
        <w:bottom w:val="none" w:sz="0" w:space="0" w:color="auto"/>
        <w:right w:val="none" w:sz="0" w:space="0" w:color="auto"/>
      </w:divBdr>
      <w:divsChild>
        <w:div w:id="386999515">
          <w:marLeft w:val="0"/>
          <w:marRight w:val="0"/>
          <w:marTop w:val="0"/>
          <w:marBottom w:val="0"/>
          <w:divBdr>
            <w:top w:val="none" w:sz="0" w:space="0" w:color="auto"/>
            <w:left w:val="none" w:sz="0" w:space="0" w:color="auto"/>
            <w:bottom w:val="none" w:sz="0" w:space="0" w:color="auto"/>
            <w:right w:val="none" w:sz="0" w:space="0" w:color="auto"/>
          </w:divBdr>
        </w:div>
      </w:divsChild>
    </w:div>
    <w:div w:id="144201379">
      <w:bodyDiv w:val="1"/>
      <w:marLeft w:val="0"/>
      <w:marRight w:val="0"/>
      <w:marTop w:val="0"/>
      <w:marBottom w:val="0"/>
      <w:divBdr>
        <w:top w:val="none" w:sz="0" w:space="0" w:color="auto"/>
        <w:left w:val="none" w:sz="0" w:space="0" w:color="auto"/>
        <w:bottom w:val="none" w:sz="0" w:space="0" w:color="auto"/>
        <w:right w:val="none" w:sz="0" w:space="0" w:color="auto"/>
      </w:divBdr>
    </w:div>
    <w:div w:id="182986120">
      <w:bodyDiv w:val="1"/>
      <w:marLeft w:val="0"/>
      <w:marRight w:val="0"/>
      <w:marTop w:val="0"/>
      <w:marBottom w:val="0"/>
      <w:divBdr>
        <w:top w:val="none" w:sz="0" w:space="0" w:color="auto"/>
        <w:left w:val="none" w:sz="0" w:space="0" w:color="auto"/>
        <w:bottom w:val="none" w:sz="0" w:space="0" w:color="auto"/>
        <w:right w:val="none" w:sz="0" w:space="0" w:color="auto"/>
      </w:divBdr>
      <w:divsChild>
        <w:div w:id="436297310">
          <w:marLeft w:val="0"/>
          <w:marRight w:val="0"/>
          <w:marTop w:val="0"/>
          <w:marBottom w:val="0"/>
          <w:divBdr>
            <w:top w:val="none" w:sz="0" w:space="0" w:color="auto"/>
            <w:left w:val="none" w:sz="0" w:space="0" w:color="auto"/>
            <w:bottom w:val="none" w:sz="0" w:space="0" w:color="auto"/>
            <w:right w:val="none" w:sz="0" w:space="0" w:color="auto"/>
          </w:divBdr>
        </w:div>
        <w:div w:id="1758867273">
          <w:marLeft w:val="0"/>
          <w:marRight w:val="0"/>
          <w:marTop w:val="270"/>
          <w:marBottom w:val="0"/>
          <w:divBdr>
            <w:top w:val="none" w:sz="0" w:space="0" w:color="auto"/>
            <w:left w:val="none" w:sz="0" w:space="0" w:color="auto"/>
            <w:bottom w:val="none" w:sz="0" w:space="0" w:color="auto"/>
            <w:right w:val="none" w:sz="0" w:space="0" w:color="auto"/>
          </w:divBdr>
        </w:div>
      </w:divsChild>
    </w:div>
    <w:div w:id="196280547">
      <w:bodyDiv w:val="1"/>
      <w:marLeft w:val="0"/>
      <w:marRight w:val="0"/>
      <w:marTop w:val="0"/>
      <w:marBottom w:val="0"/>
      <w:divBdr>
        <w:top w:val="none" w:sz="0" w:space="0" w:color="auto"/>
        <w:left w:val="none" w:sz="0" w:space="0" w:color="auto"/>
        <w:bottom w:val="none" w:sz="0" w:space="0" w:color="auto"/>
        <w:right w:val="none" w:sz="0" w:space="0" w:color="auto"/>
      </w:divBdr>
    </w:div>
    <w:div w:id="223179562">
      <w:bodyDiv w:val="1"/>
      <w:marLeft w:val="0"/>
      <w:marRight w:val="0"/>
      <w:marTop w:val="0"/>
      <w:marBottom w:val="0"/>
      <w:divBdr>
        <w:top w:val="none" w:sz="0" w:space="0" w:color="auto"/>
        <w:left w:val="none" w:sz="0" w:space="0" w:color="auto"/>
        <w:bottom w:val="none" w:sz="0" w:space="0" w:color="auto"/>
        <w:right w:val="none" w:sz="0" w:space="0" w:color="auto"/>
      </w:divBdr>
    </w:div>
    <w:div w:id="307319270">
      <w:bodyDiv w:val="1"/>
      <w:marLeft w:val="0"/>
      <w:marRight w:val="0"/>
      <w:marTop w:val="0"/>
      <w:marBottom w:val="0"/>
      <w:divBdr>
        <w:top w:val="none" w:sz="0" w:space="0" w:color="auto"/>
        <w:left w:val="none" w:sz="0" w:space="0" w:color="auto"/>
        <w:bottom w:val="none" w:sz="0" w:space="0" w:color="auto"/>
        <w:right w:val="none" w:sz="0" w:space="0" w:color="auto"/>
      </w:divBdr>
    </w:div>
    <w:div w:id="314799496">
      <w:bodyDiv w:val="1"/>
      <w:marLeft w:val="0"/>
      <w:marRight w:val="0"/>
      <w:marTop w:val="0"/>
      <w:marBottom w:val="0"/>
      <w:divBdr>
        <w:top w:val="none" w:sz="0" w:space="0" w:color="auto"/>
        <w:left w:val="none" w:sz="0" w:space="0" w:color="auto"/>
        <w:bottom w:val="none" w:sz="0" w:space="0" w:color="auto"/>
        <w:right w:val="none" w:sz="0" w:space="0" w:color="auto"/>
      </w:divBdr>
    </w:div>
    <w:div w:id="322007317">
      <w:bodyDiv w:val="1"/>
      <w:marLeft w:val="0"/>
      <w:marRight w:val="0"/>
      <w:marTop w:val="0"/>
      <w:marBottom w:val="0"/>
      <w:divBdr>
        <w:top w:val="none" w:sz="0" w:space="0" w:color="auto"/>
        <w:left w:val="none" w:sz="0" w:space="0" w:color="auto"/>
        <w:bottom w:val="none" w:sz="0" w:space="0" w:color="auto"/>
        <w:right w:val="none" w:sz="0" w:space="0" w:color="auto"/>
      </w:divBdr>
    </w:div>
    <w:div w:id="333578540">
      <w:bodyDiv w:val="1"/>
      <w:marLeft w:val="0"/>
      <w:marRight w:val="0"/>
      <w:marTop w:val="0"/>
      <w:marBottom w:val="0"/>
      <w:divBdr>
        <w:top w:val="none" w:sz="0" w:space="0" w:color="auto"/>
        <w:left w:val="none" w:sz="0" w:space="0" w:color="auto"/>
        <w:bottom w:val="none" w:sz="0" w:space="0" w:color="auto"/>
        <w:right w:val="none" w:sz="0" w:space="0" w:color="auto"/>
      </w:divBdr>
    </w:div>
    <w:div w:id="335232918">
      <w:bodyDiv w:val="1"/>
      <w:marLeft w:val="0"/>
      <w:marRight w:val="0"/>
      <w:marTop w:val="0"/>
      <w:marBottom w:val="0"/>
      <w:divBdr>
        <w:top w:val="none" w:sz="0" w:space="0" w:color="auto"/>
        <w:left w:val="none" w:sz="0" w:space="0" w:color="auto"/>
        <w:bottom w:val="none" w:sz="0" w:space="0" w:color="auto"/>
        <w:right w:val="none" w:sz="0" w:space="0" w:color="auto"/>
      </w:divBdr>
    </w:div>
    <w:div w:id="351154462">
      <w:bodyDiv w:val="1"/>
      <w:marLeft w:val="0"/>
      <w:marRight w:val="0"/>
      <w:marTop w:val="0"/>
      <w:marBottom w:val="0"/>
      <w:divBdr>
        <w:top w:val="none" w:sz="0" w:space="0" w:color="auto"/>
        <w:left w:val="none" w:sz="0" w:space="0" w:color="auto"/>
        <w:bottom w:val="none" w:sz="0" w:space="0" w:color="auto"/>
        <w:right w:val="none" w:sz="0" w:space="0" w:color="auto"/>
      </w:divBdr>
    </w:div>
    <w:div w:id="353698221">
      <w:bodyDiv w:val="1"/>
      <w:marLeft w:val="0"/>
      <w:marRight w:val="0"/>
      <w:marTop w:val="0"/>
      <w:marBottom w:val="0"/>
      <w:divBdr>
        <w:top w:val="none" w:sz="0" w:space="0" w:color="auto"/>
        <w:left w:val="none" w:sz="0" w:space="0" w:color="auto"/>
        <w:bottom w:val="none" w:sz="0" w:space="0" w:color="auto"/>
        <w:right w:val="none" w:sz="0" w:space="0" w:color="auto"/>
      </w:divBdr>
    </w:div>
    <w:div w:id="381565530">
      <w:bodyDiv w:val="1"/>
      <w:marLeft w:val="0"/>
      <w:marRight w:val="0"/>
      <w:marTop w:val="0"/>
      <w:marBottom w:val="0"/>
      <w:divBdr>
        <w:top w:val="none" w:sz="0" w:space="0" w:color="auto"/>
        <w:left w:val="none" w:sz="0" w:space="0" w:color="auto"/>
        <w:bottom w:val="none" w:sz="0" w:space="0" w:color="auto"/>
        <w:right w:val="none" w:sz="0" w:space="0" w:color="auto"/>
      </w:divBdr>
    </w:div>
    <w:div w:id="427970621">
      <w:bodyDiv w:val="1"/>
      <w:marLeft w:val="0"/>
      <w:marRight w:val="0"/>
      <w:marTop w:val="0"/>
      <w:marBottom w:val="0"/>
      <w:divBdr>
        <w:top w:val="none" w:sz="0" w:space="0" w:color="auto"/>
        <w:left w:val="none" w:sz="0" w:space="0" w:color="auto"/>
        <w:bottom w:val="none" w:sz="0" w:space="0" w:color="auto"/>
        <w:right w:val="none" w:sz="0" w:space="0" w:color="auto"/>
      </w:divBdr>
    </w:div>
    <w:div w:id="430052972">
      <w:bodyDiv w:val="1"/>
      <w:marLeft w:val="0"/>
      <w:marRight w:val="0"/>
      <w:marTop w:val="0"/>
      <w:marBottom w:val="0"/>
      <w:divBdr>
        <w:top w:val="none" w:sz="0" w:space="0" w:color="auto"/>
        <w:left w:val="none" w:sz="0" w:space="0" w:color="auto"/>
        <w:bottom w:val="none" w:sz="0" w:space="0" w:color="auto"/>
        <w:right w:val="none" w:sz="0" w:space="0" w:color="auto"/>
      </w:divBdr>
    </w:div>
    <w:div w:id="597250383">
      <w:bodyDiv w:val="1"/>
      <w:marLeft w:val="0"/>
      <w:marRight w:val="0"/>
      <w:marTop w:val="0"/>
      <w:marBottom w:val="0"/>
      <w:divBdr>
        <w:top w:val="none" w:sz="0" w:space="0" w:color="auto"/>
        <w:left w:val="none" w:sz="0" w:space="0" w:color="auto"/>
        <w:bottom w:val="none" w:sz="0" w:space="0" w:color="auto"/>
        <w:right w:val="none" w:sz="0" w:space="0" w:color="auto"/>
      </w:divBdr>
    </w:div>
    <w:div w:id="742223098">
      <w:bodyDiv w:val="1"/>
      <w:marLeft w:val="0"/>
      <w:marRight w:val="0"/>
      <w:marTop w:val="0"/>
      <w:marBottom w:val="0"/>
      <w:divBdr>
        <w:top w:val="none" w:sz="0" w:space="0" w:color="auto"/>
        <w:left w:val="none" w:sz="0" w:space="0" w:color="auto"/>
        <w:bottom w:val="none" w:sz="0" w:space="0" w:color="auto"/>
        <w:right w:val="none" w:sz="0" w:space="0" w:color="auto"/>
      </w:divBdr>
    </w:div>
    <w:div w:id="761032866">
      <w:bodyDiv w:val="1"/>
      <w:marLeft w:val="0"/>
      <w:marRight w:val="0"/>
      <w:marTop w:val="0"/>
      <w:marBottom w:val="0"/>
      <w:divBdr>
        <w:top w:val="none" w:sz="0" w:space="0" w:color="auto"/>
        <w:left w:val="none" w:sz="0" w:space="0" w:color="auto"/>
        <w:bottom w:val="none" w:sz="0" w:space="0" w:color="auto"/>
        <w:right w:val="none" w:sz="0" w:space="0" w:color="auto"/>
      </w:divBdr>
    </w:div>
    <w:div w:id="767114360">
      <w:bodyDiv w:val="1"/>
      <w:marLeft w:val="0"/>
      <w:marRight w:val="0"/>
      <w:marTop w:val="0"/>
      <w:marBottom w:val="0"/>
      <w:divBdr>
        <w:top w:val="none" w:sz="0" w:space="0" w:color="auto"/>
        <w:left w:val="none" w:sz="0" w:space="0" w:color="auto"/>
        <w:bottom w:val="none" w:sz="0" w:space="0" w:color="auto"/>
        <w:right w:val="none" w:sz="0" w:space="0" w:color="auto"/>
      </w:divBdr>
      <w:divsChild>
        <w:div w:id="2005813014">
          <w:marLeft w:val="0"/>
          <w:marRight w:val="0"/>
          <w:marTop w:val="0"/>
          <w:marBottom w:val="0"/>
          <w:divBdr>
            <w:top w:val="none" w:sz="0" w:space="0" w:color="auto"/>
            <w:left w:val="none" w:sz="0" w:space="0" w:color="auto"/>
            <w:bottom w:val="none" w:sz="0" w:space="0" w:color="auto"/>
            <w:right w:val="none" w:sz="0" w:space="0" w:color="auto"/>
          </w:divBdr>
          <w:divsChild>
            <w:div w:id="428160447">
              <w:marLeft w:val="0"/>
              <w:marRight w:val="0"/>
              <w:marTop w:val="0"/>
              <w:marBottom w:val="0"/>
              <w:divBdr>
                <w:top w:val="none" w:sz="0" w:space="0" w:color="auto"/>
                <w:left w:val="none" w:sz="0" w:space="0" w:color="auto"/>
                <w:bottom w:val="none" w:sz="0" w:space="0" w:color="auto"/>
                <w:right w:val="none" w:sz="0" w:space="0" w:color="auto"/>
              </w:divBdr>
              <w:divsChild>
                <w:div w:id="137338588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01773716">
      <w:bodyDiv w:val="1"/>
      <w:marLeft w:val="0"/>
      <w:marRight w:val="0"/>
      <w:marTop w:val="0"/>
      <w:marBottom w:val="0"/>
      <w:divBdr>
        <w:top w:val="none" w:sz="0" w:space="0" w:color="auto"/>
        <w:left w:val="none" w:sz="0" w:space="0" w:color="auto"/>
        <w:bottom w:val="none" w:sz="0" w:space="0" w:color="auto"/>
        <w:right w:val="none" w:sz="0" w:space="0" w:color="auto"/>
      </w:divBdr>
    </w:div>
    <w:div w:id="908929704">
      <w:bodyDiv w:val="1"/>
      <w:marLeft w:val="0"/>
      <w:marRight w:val="0"/>
      <w:marTop w:val="0"/>
      <w:marBottom w:val="0"/>
      <w:divBdr>
        <w:top w:val="none" w:sz="0" w:space="0" w:color="auto"/>
        <w:left w:val="none" w:sz="0" w:space="0" w:color="auto"/>
        <w:bottom w:val="none" w:sz="0" w:space="0" w:color="auto"/>
        <w:right w:val="none" w:sz="0" w:space="0" w:color="auto"/>
      </w:divBdr>
    </w:div>
    <w:div w:id="1080833027">
      <w:bodyDiv w:val="1"/>
      <w:marLeft w:val="0"/>
      <w:marRight w:val="0"/>
      <w:marTop w:val="0"/>
      <w:marBottom w:val="0"/>
      <w:divBdr>
        <w:top w:val="none" w:sz="0" w:space="0" w:color="auto"/>
        <w:left w:val="none" w:sz="0" w:space="0" w:color="auto"/>
        <w:bottom w:val="none" w:sz="0" w:space="0" w:color="auto"/>
        <w:right w:val="none" w:sz="0" w:space="0" w:color="auto"/>
      </w:divBdr>
    </w:div>
    <w:div w:id="1122379469">
      <w:bodyDiv w:val="1"/>
      <w:marLeft w:val="0"/>
      <w:marRight w:val="0"/>
      <w:marTop w:val="0"/>
      <w:marBottom w:val="0"/>
      <w:divBdr>
        <w:top w:val="none" w:sz="0" w:space="0" w:color="auto"/>
        <w:left w:val="none" w:sz="0" w:space="0" w:color="auto"/>
        <w:bottom w:val="none" w:sz="0" w:space="0" w:color="auto"/>
        <w:right w:val="none" w:sz="0" w:space="0" w:color="auto"/>
      </w:divBdr>
      <w:divsChild>
        <w:div w:id="2106998363">
          <w:marLeft w:val="0"/>
          <w:marRight w:val="0"/>
          <w:marTop w:val="0"/>
          <w:marBottom w:val="0"/>
          <w:divBdr>
            <w:top w:val="none" w:sz="0" w:space="0" w:color="auto"/>
            <w:left w:val="none" w:sz="0" w:space="0" w:color="auto"/>
            <w:bottom w:val="none" w:sz="0" w:space="0" w:color="auto"/>
            <w:right w:val="none" w:sz="0" w:space="0" w:color="auto"/>
          </w:divBdr>
        </w:div>
      </w:divsChild>
    </w:div>
    <w:div w:id="1199199868">
      <w:bodyDiv w:val="1"/>
      <w:marLeft w:val="0"/>
      <w:marRight w:val="0"/>
      <w:marTop w:val="0"/>
      <w:marBottom w:val="0"/>
      <w:divBdr>
        <w:top w:val="none" w:sz="0" w:space="0" w:color="auto"/>
        <w:left w:val="none" w:sz="0" w:space="0" w:color="auto"/>
        <w:bottom w:val="none" w:sz="0" w:space="0" w:color="auto"/>
        <w:right w:val="none" w:sz="0" w:space="0" w:color="auto"/>
      </w:divBdr>
      <w:divsChild>
        <w:div w:id="592055720">
          <w:marLeft w:val="0"/>
          <w:marRight w:val="0"/>
          <w:marTop w:val="0"/>
          <w:marBottom w:val="0"/>
          <w:divBdr>
            <w:top w:val="none" w:sz="0" w:space="0" w:color="auto"/>
            <w:left w:val="none" w:sz="0" w:space="0" w:color="auto"/>
            <w:bottom w:val="none" w:sz="0" w:space="0" w:color="auto"/>
            <w:right w:val="none" w:sz="0" w:space="0" w:color="auto"/>
          </w:divBdr>
        </w:div>
        <w:div w:id="1741321963">
          <w:marLeft w:val="0"/>
          <w:marRight w:val="0"/>
          <w:marTop w:val="270"/>
          <w:marBottom w:val="0"/>
          <w:divBdr>
            <w:top w:val="none" w:sz="0" w:space="0" w:color="auto"/>
            <w:left w:val="none" w:sz="0" w:space="0" w:color="auto"/>
            <w:bottom w:val="none" w:sz="0" w:space="0" w:color="auto"/>
            <w:right w:val="none" w:sz="0" w:space="0" w:color="auto"/>
          </w:divBdr>
        </w:div>
      </w:divsChild>
    </w:div>
    <w:div w:id="1247182111">
      <w:bodyDiv w:val="1"/>
      <w:marLeft w:val="0"/>
      <w:marRight w:val="0"/>
      <w:marTop w:val="0"/>
      <w:marBottom w:val="0"/>
      <w:divBdr>
        <w:top w:val="none" w:sz="0" w:space="0" w:color="auto"/>
        <w:left w:val="none" w:sz="0" w:space="0" w:color="auto"/>
        <w:bottom w:val="none" w:sz="0" w:space="0" w:color="auto"/>
        <w:right w:val="none" w:sz="0" w:space="0" w:color="auto"/>
      </w:divBdr>
    </w:div>
    <w:div w:id="1330479079">
      <w:bodyDiv w:val="1"/>
      <w:marLeft w:val="0"/>
      <w:marRight w:val="0"/>
      <w:marTop w:val="0"/>
      <w:marBottom w:val="0"/>
      <w:divBdr>
        <w:top w:val="none" w:sz="0" w:space="0" w:color="auto"/>
        <w:left w:val="none" w:sz="0" w:space="0" w:color="auto"/>
        <w:bottom w:val="none" w:sz="0" w:space="0" w:color="auto"/>
        <w:right w:val="none" w:sz="0" w:space="0" w:color="auto"/>
      </w:divBdr>
    </w:div>
    <w:div w:id="1350065497">
      <w:bodyDiv w:val="1"/>
      <w:marLeft w:val="0"/>
      <w:marRight w:val="0"/>
      <w:marTop w:val="0"/>
      <w:marBottom w:val="0"/>
      <w:divBdr>
        <w:top w:val="none" w:sz="0" w:space="0" w:color="auto"/>
        <w:left w:val="none" w:sz="0" w:space="0" w:color="auto"/>
        <w:bottom w:val="none" w:sz="0" w:space="0" w:color="auto"/>
        <w:right w:val="none" w:sz="0" w:space="0" w:color="auto"/>
      </w:divBdr>
    </w:div>
    <w:div w:id="1400595620">
      <w:bodyDiv w:val="1"/>
      <w:marLeft w:val="0"/>
      <w:marRight w:val="0"/>
      <w:marTop w:val="0"/>
      <w:marBottom w:val="0"/>
      <w:divBdr>
        <w:top w:val="none" w:sz="0" w:space="0" w:color="auto"/>
        <w:left w:val="none" w:sz="0" w:space="0" w:color="auto"/>
        <w:bottom w:val="none" w:sz="0" w:space="0" w:color="auto"/>
        <w:right w:val="none" w:sz="0" w:space="0" w:color="auto"/>
      </w:divBdr>
      <w:divsChild>
        <w:div w:id="1374382957">
          <w:marLeft w:val="0"/>
          <w:marRight w:val="0"/>
          <w:marTop w:val="0"/>
          <w:marBottom w:val="0"/>
          <w:divBdr>
            <w:top w:val="none" w:sz="0" w:space="0" w:color="auto"/>
            <w:left w:val="none" w:sz="0" w:space="0" w:color="auto"/>
            <w:bottom w:val="none" w:sz="0" w:space="0" w:color="auto"/>
            <w:right w:val="none" w:sz="0" w:space="0" w:color="auto"/>
          </w:divBdr>
          <w:divsChild>
            <w:div w:id="1331714713">
              <w:marLeft w:val="0"/>
              <w:marRight w:val="0"/>
              <w:marTop w:val="0"/>
              <w:marBottom w:val="0"/>
              <w:divBdr>
                <w:top w:val="none" w:sz="0" w:space="0" w:color="auto"/>
                <w:left w:val="none" w:sz="0" w:space="0" w:color="auto"/>
                <w:bottom w:val="none" w:sz="0" w:space="0" w:color="auto"/>
                <w:right w:val="none" w:sz="0" w:space="0" w:color="auto"/>
              </w:divBdr>
              <w:divsChild>
                <w:div w:id="101203131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408645657">
      <w:bodyDiv w:val="1"/>
      <w:marLeft w:val="0"/>
      <w:marRight w:val="0"/>
      <w:marTop w:val="0"/>
      <w:marBottom w:val="0"/>
      <w:divBdr>
        <w:top w:val="none" w:sz="0" w:space="0" w:color="auto"/>
        <w:left w:val="none" w:sz="0" w:space="0" w:color="auto"/>
        <w:bottom w:val="none" w:sz="0" w:space="0" w:color="auto"/>
        <w:right w:val="none" w:sz="0" w:space="0" w:color="auto"/>
      </w:divBdr>
    </w:div>
    <w:div w:id="1473987018">
      <w:bodyDiv w:val="1"/>
      <w:marLeft w:val="0"/>
      <w:marRight w:val="0"/>
      <w:marTop w:val="0"/>
      <w:marBottom w:val="0"/>
      <w:divBdr>
        <w:top w:val="none" w:sz="0" w:space="0" w:color="auto"/>
        <w:left w:val="none" w:sz="0" w:space="0" w:color="auto"/>
        <w:bottom w:val="none" w:sz="0" w:space="0" w:color="auto"/>
        <w:right w:val="none" w:sz="0" w:space="0" w:color="auto"/>
      </w:divBdr>
    </w:div>
    <w:div w:id="1523086473">
      <w:bodyDiv w:val="1"/>
      <w:marLeft w:val="0"/>
      <w:marRight w:val="0"/>
      <w:marTop w:val="0"/>
      <w:marBottom w:val="0"/>
      <w:divBdr>
        <w:top w:val="none" w:sz="0" w:space="0" w:color="auto"/>
        <w:left w:val="none" w:sz="0" w:space="0" w:color="auto"/>
        <w:bottom w:val="none" w:sz="0" w:space="0" w:color="auto"/>
        <w:right w:val="none" w:sz="0" w:space="0" w:color="auto"/>
      </w:divBdr>
    </w:div>
    <w:div w:id="1543596138">
      <w:bodyDiv w:val="1"/>
      <w:marLeft w:val="0"/>
      <w:marRight w:val="0"/>
      <w:marTop w:val="0"/>
      <w:marBottom w:val="0"/>
      <w:divBdr>
        <w:top w:val="none" w:sz="0" w:space="0" w:color="auto"/>
        <w:left w:val="none" w:sz="0" w:space="0" w:color="auto"/>
        <w:bottom w:val="none" w:sz="0" w:space="0" w:color="auto"/>
        <w:right w:val="none" w:sz="0" w:space="0" w:color="auto"/>
      </w:divBdr>
    </w:div>
    <w:div w:id="1606232931">
      <w:bodyDiv w:val="1"/>
      <w:marLeft w:val="0"/>
      <w:marRight w:val="0"/>
      <w:marTop w:val="0"/>
      <w:marBottom w:val="0"/>
      <w:divBdr>
        <w:top w:val="none" w:sz="0" w:space="0" w:color="auto"/>
        <w:left w:val="none" w:sz="0" w:space="0" w:color="auto"/>
        <w:bottom w:val="none" w:sz="0" w:space="0" w:color="auto"/>
        <w:right w:val="none" w:sz="0" w:space="0" w:color="auto"/>
      </w:divBdr>
    </w:div>
    <w:div w:id="1629772516">
      <w:bodyDiv w:val="1"/>
      <w:marLeft w:val="0"/>
      <w:marRight w:val="0"/>
      <w:marTop w:val="0"/>
      <w:marBottom w:val="0"/>
      <w:divBdr>
        <w:top w:val="none" w:sz="0" w:space="0" w:color="auto"/>
        <w:left w:val="none" w:sz="0" w:space="0" w:color="auto"/>
        <w:bottom w:val="none" w:sz="0" w:space="0" w:color="auto"/>
        <w:right w:val="none" w:sz="0" w:space="0" w:color="auto"/>
      </w:divBdr>
      <w:divsChild>
        <w:div w:id="678506241">
          <w:marLeft w:val="150"/>
          <w:marRight w:val="0"/>
          <w:marTop w:val="600"/>
          <w:marBottom w:val="600"/>
          <w:divBdr>
            <w:top w:val="none" w:sz="0" w:space="0" w:color="auto"/>
            <w:left w:val="none" w:sz="0" w:space="0" w:color="auto"/>
            <w:bottom w:val="none" w:sz="0" w:space="0" w:color="auto"/>
            <w:right w:val="none" w:sz="0" w:space="0" w:color="auto"/>
          </w:divBdr>
        </w:div>
      </w:divsChild>
    </w:div>
    <w:div w:id="1634093589">
      <w:bodyDiv w:val="1"/>
      <w:marLeft w:val="0"/>
      <w:marRight w:val="0"/>
      <w:marTop w:val="0"/>
      <w:marBottom w:val="0"/>
      <w:divBdr>
        <w:top w:val="none" w:sz="0" w:space="0" w:color="auto"/>
        <w:left w:val="none" w:sz="0" w:space="0" w:color="auto"/>
        <w:bottom w:val="none" w:sz="0" w:space="0" w:color="auto"/>
        <w:right w:val="none" w:sz="0" w:space="0" w:color="auto"/>
      </w:divBdr>
    </w:div>
    <w:div w:id="1731727807">
      <w:bodyDiv w:val="1"/>
      <w:marLeft w:val="0"/>
      <w:marRight w:val="0"/>
      <w:marTop w:val="0"/>
      <w:marBottom w:val="0"/>
      <w:divBdr>
        <w:top w:val="none" w:sz="0" w:space="0" w:color="auto"/>
        <w:left w:val="none" w:sz="0" w:space="0" w:color="auto"/>
        <w:bottom w:val="none" w:sz="0" w:space="0" w:color="auto"/>
        <w:right w:val="none" w:sz="0" w:space="0" w:color="auto"/>
      </w:divBdr>
    </w:div>
    <w:div w:id="1749768132">
      <w:bodyDiv w:val="1"/>
      <w:marLeft w:val="0"/>
      <w:marRight w:val="0"/>
      <w:marTop w:val="0"/>
      <w:marBottom w:val="0"/>
      <w:divBdr>
        <w:top w:val="none" w:sz="0" w:space="0" w:color="auto"/>
        <w:left w:val="none" w:sz="0" w:space="0" w:color="auto"/>
        <w:bottom w:val="none" w:sz="0" w:space="0" w:color="auto"/>
        <w:right w:val="none" w:sz="0" w:space="0" w:color="auto"/>
      </w:divBdr>
    </w:div>
    <w:div w:id="1875119441">
      <w:bodyDiv w:val="1"/>
      <w:marLeft w:val="0"/>
      <w:marRight w:val="0"/>
      <w:marTop w:val="0"/>
      <w:marBottom w:val="0"/>
      <w:divBdr>
        <w:top w:val="none" w:sz="0" w:space="0" w:color="auto"/>
        <w:left w:val="none" w:sz="0" w:space="0" w:color="auto"/>
        <w:bottom w:val="none" w:sz="0" w:space="0" w:color="auto"/>
        <w:right w:val="none" w:sz="0" w:space="0" w:color="auto"/>
      </w:divBdr>
    </w:div>
    <w:div w:id="1920674579">
      <w:bodyDiv w:val="1"/>
      <w:marLeft w:val="0"/>
      <w:marRight w:val="0"/>
      <w:marTop w:val="0"/>
      <w:marBottom w:val="0"/>
      <w:divBdr>
        <w:top w:val="none" w:sz="0" w:space="0" w:color="auto"/>
        <w:left w:val="none" w:sz="0" w:space="0" w:color="auto"/>
        <w:bottom w:val="none" w:sz="0" w:space="0" w:color="auto"/>
        <w:right w:val="none" w:sz="0" w:space="0" w:color="auto"/>
      </w:divBdr>
    </w:div>
    <w:div w:id="1982683994">
      <w:bodyDiv w:val="1"/>
      <w:marLeft w:val="0"/>
      <w:marRight w:val="0"/>
      <w:marTop w:val="0"/>
      <w:marBottom w:val="0"/>
      <w:divBdr>
        <w:top w:val="none" w:sz="0" w:space="0" w:color="auto"/>
        <w:left w:val="none" w:sz="0" w:space="0" w:color="auto"/>
        <w:bottom w:val="none" w:sz="0" w:space="0" w:color="auto"/>
        <w:right w:val="none" w:sz="0" w:space="0" w:color="auto"/>
      </w:divBdr>
    </w:div>
    <w:div w:id="20167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st-proforientaciya.ru/test/test-klimova-onl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ok.live/story/problema-zhiznennogo-pu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Результаты готовности к выбору жизненного пути</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gradFill>
              <a:gsLst>
                <a:gs pos="0">
                  <a:schemeClr val="accent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cat>
            <c:strRef>
              <c:f>Лист1!$A$2:$A$5</c:f>
              <c:strCache>
                <c:ptCount val="4"/>
                <c:pt idx="0">
                  <c:v>Высокая</c:v>
                </c:pt>
                <c:pt idx="1">
                  <c:v>Средняя</c:v>
                </c:pt>
                <c:pt idx="2">
                  <c:v>Низкая</c:v>
                </c:pt>
                <c:pt idx="3">
                  <c:v>Не готов</c:v>
                </c:pt>
              </c:strCache>
            </c:strRef>
          </c:cat>
          <c:val>
            <c:numRef>
              <c:f>Лист1!$B$2:$B$5</c:f>
              <c:numCache>
                <c:formatCode>0%</c:formatCode>
                <c:ptCount val="4"/>
                <c:pt idx="0">
                  <c:v>0</c:v>
                </c:pt>
                <c:pt idx="1">
                  <c:v>0.67</c:v>
                </c:pt>
                <c:pt idx="2">
                  <c:v>0.33</c:v>
                </c:pt>
                <c:pt idx="3">
                  <c:v>0</c:v>
                </c:pt>
              </c:numCache>
            </c:numRef>
          </c:val>
          <c:extLst xmlns:c16r2="http://schemas.microsoft.com/office/drawing/2015/06/chart">
            <c:ext xmlns:c16="http://schemas.microsoft.com/office/drawing/2014/chart" uri="{C3380CC4-5D6E-409C-BE32-E72D297353CC}">
              <c16:uniqueId val="{00000000-DAB1-4FF4-A6E7-D83C9FA748DE}"/>
            </c:ext>
          </c:extLst>
        </c:ser>
        <c:dLbls>
          <c:showLegendKey val="0"/>
          <c:showVal val="0"/>
          <c:showCatName val="0"/>
          <c:showSerName val="0"/>
          <c:showPercent val="0"/>
          <c:showBubbleSize val="0"/>
        </c:dLbls>
        <c:gapWidth val="219"/>
        <c:overlap val="-27"/>
        <c:axId val="124064512"/>
        <c:axId val="124066048"/>
      </c:barChart>
      <c:catAx>
        <c:axId val="1240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066048"/>
        <c:crosses val="autoZero"/>
        <c:auto val="1"/>
        <c:lblAlgn val="ctr"/>
        <c:lblOffset val="100"/>
        <c:noMultiLvlLbl val="0"/>
      </c:catAx>
      <c:valAx>
        <c:axId val="124066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06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Результаты</a:t>
            </a:r>
            <a:r>
              <a:rPr lang="ru-RU" baseline="0">
                <a:solidFill>
                  <a:sysClr val="windowText" lastClr="000000"/>
                </a:solidFill>
                <a:latin typeface="Times New Roman" panose="02020603050405020304" pitchFamily="18" charset="0"/>
                <a:cs typeface="Times New Roman" panose="02020603050405020304" pitchFamily="18" charset="0"/>
              </a:rPr>
              <a:t> предрасположенности к типу профессии</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Лист1!$A$2:$A$7</c:f>
              <c:strCache>
                <c:ptCount val="6"/>
                <c:pt idx="0">
                  <c:v>Ч.- Природа</c:v>
                </c:pt>
                <c:pt idx="1">
                  <c:v>Ч. -Человек </c:v>
                </c:pt>
                <c:pt idx="2">
                  <c:v>Ч. - Техника</c:v>
                </c:pt>
                <c:pt idx="3">
                  <c:v>Ч. - Знак.сист.</c:v>
                </c:pt>
                <c:pt idx="4">
                  <c:v>Ч. - Худ.образ</c:v>
                </c:pt>
                <c:pt idx="5">
                  <c:v>Смеш. тип </c:v>
                </c:pt>
              </c:strCache>
            </c:strRef>
          </c:cat>
          <c:val>
            <c:numRef>
              <c:f>Лист1!$B$2:$B$7</c:f>
              <c:numCache>
                <c:formatCode>0%</c:formatCode>
                <c:ptCount val="6"/>
                <c:pt idx="0">
                  <c:v>0.13</c:v>
                </c:pt>
                <c:pt idx="1">
                  <c:v>0.13</c:v>
                </c:pt>
                <c:pt idx="2">
                  <c:v>0.13</c:v>
                </c:pt>
                <c:pt idx="3">
                  <c:v>0.2</c:v>
                </c:pt>
                <c:pt idx="4">
                  <c:v>0.34</c:v>
                </c:pt>
                <c:pt idx="5">
                  <c:v>7.0000000000000007E-2</c:v>
                </c:pt>
              </c:numCache>
            </c:numRef>
          </c:val>
          <c:extLst xmlns:c16r2="http://schemas.microsoft.com/office/drawing/2015/06/chart">
            <c:ext xmlns:c16="http://schemas.microsoft.com/office/drawing/2014/chart" uri="{C3380CC4-5D6E-409C-BE32-E72D297353CC}">
              <c16:uniqueId val="{00000000-6C27-4CC6-A31C-F39C4020A02D}"/>
            </c:ext>
          </c:extLst>
        </c:ser>
        <c:ser>
          <c:idx val="1"/>
          <c:order val="1"/>
          <c:tx>
            <c:strRef>
              <c:f>Лист1!$C$1</c:f>
              <c:strCache>
                <c:ptCount val="1"/>
                <c:pt idx="0">
                  <c:v>Ряд 2</c:v>
                </c:pt>
              </c:strCache>
            </c:strRef>
          </c:tx>
          <c:spPr>
            <a:solidFill>
              <a:schemeClr val="accent2"/>
            </a:solidFill>
            <a:ln>
              <a:noFill/>
            </a:ln>
            <a:effectLst/>
          </c:spPr>
          <c:invertIfNegative val="0"/>
          <c:cat>
            <c:strRef>
              <c:f>Лист1!$A$2:$A$7</c:f>
              <c:strCache>
                <c:ptCount val="6"/>
                <c:pt idx="0">
                  <c:v>Ч.- Природа</c:v>
                </c:pt>
                <c:pt idx="1">
                  <c:v>Ч. -Человек </c:v>
                </c:pt>
                <c:pt idx="2">
                  <c:v>Ч. - Техника</c:v>
                </c:pt>
                <c:pt idx="3">
                  <c:v>Ч. - Знак.сист.</c:v>
                </c:pt>
                <c:pt idx="4">
                  <c:v>Ч. - Худ.образ</c:v>
                </c:pt>
                <c:pt idx="5">
                  <c:v>Смеш. тип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6C27-4CC6-A31C-F39C4020A02D}"/>
            </c:ext>
          </c:extLst>
        </c:ser>
        <c:ser>
          <c:idx val="2"/>
          <c:order val="2"/>
          <c:tx>
            <c:strRef>
              <c:f>Лист1!$D$1</c:f>
              <c:strCache>
                <c:ptCount val="1"/>
                <c:pt idx="0">
                  <c:v>Ряд 3</c:v>
                </c:pt>
              </c:strCache>
            </c:strRef>
          </c:tx>
          <c:spPr>
            <a:solidFill>
              <a:schemeClr val="accent3"/>
            </a:solidFill>
            <a:ln>
              <a:noFill/>
            </a:ln>
            <a:effectLst/>
          </c:spPr>
          <c:invertIfNegative val="0"/>
          <c:cat>
            <c:strRef>
              <c:f>Лист1!$A$2:$A$7</c:f>
              <c:strCache>
                <c:ptCount val="6"/>
                <c:pt idx="0">
                  <c:v>Ч.- Природа</c:v>
                </c:pt>
                <c:pt idx="1">
                  <c:v>Ч. -Человек </c:v>
                </c:pt>
                <c:pt idx="2">
                  <c:v>Ч. - Техника</c:v>
                </c:pt>
                <c:pt idx="3">
                  <c:v>Ч. - Знак.сист.</c:v>
                </c:pt>
                <c:pt idx="4">
                  <c:v>Ч. - Худ.образ</c:v>
                </c:pt>
                <c:pt idx="5">
                  <c:v>Смеш. тип </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6C27-4CC6-A31C-F39C4020A02D}"/>
            </c:ext>
          </c:extLst>
        </c:ser>
        <c:dLbls>
          <c:showLegendKey val="0"/>
          <c:showVal val="0"/>
          <c:showCatName val="0"/>
          <c:showSerName val="0"/>
          <c:showPercent val="0"/>
          <c:showBubbleSize val="0"/>
        </c:dLbls>
        <c:gapWidth val="219"/>
        <c:overlap val="-27"/>
        <c:axId val="261108480"/>
        <c:axId val="261110016"/>
      </c:barChart>
      <c:catAx>
        <c:axId val="26110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110016"/>
        <c:crosses val="autoZero"/>
        <c:auto val="1"/>
        <c:lblAlgn val="ctr"/>
        <c:lblOffset val="100"/>
        <c:noMultiLvlLbl val="0"/>
      </c:catAx>
      <c:valAx>
        <c:axId val="261110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1108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8A3B-F020-4E70-A891-38771E86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Вера</cp:lastModifiedBy>
  <cp:revision>2</cp:revision>
  <dcterms:created xsi:type="dcterms:W3CDTF">2023-02-11T11:44:00Z</dcterms:created>
  <dcterms:modified xsi:type="dcterms:W3CDTF">2023-02-11T11:44:00Z</dcterms:modified>
</cp:coreProperties>
</file>