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mbeddings/_____Microsoft_Excel3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24"/>
        <w:spacing w:before="0" w:after="280"/>
        <w:jc w:val="center"/>
        <w:rPr>
          <w:color w:val="FF0000"/>
          <w:sz w:val="28"/>
          <w:szCs w:val="28"/>
        </w:rPr>
      </w:pPr>
      <w:r>
        <w:rPr/>
      </w:r>
    </w:p>
    <w:p>
      <w:pPr>
        <w:pStyle w:val="P27"/>
        <w:spacing w:before="280" w:after="280"/>
        <w:jc w:val="center"/>
        <w:rPr>
          <w:color w:val="000000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b/>
          <w:color w:val="000000"/>
          <w:sz w:val="28"/>
          <w:szCs w:val="28"/>
          <w:u w:val="single"/>
          <w:shd w:fill="FFFFFF" w:val="clear"/>
        </w:rPr>
        <w:t>Муниципальное общеобразовательное учреждение – средняя общеобразовательная школа с. Зоркино Марксовского района Саратовской области</w:t>
      </w:r>
    </w:p>
    <w:p>
      <w:pPr>
        <w:pStyle w:val="P5"/>
        <w:spacing w:before="280" w:after="280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P5"/>
        <w:spacing w:before="280" w:after="280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P5"/>
        <w:spacing w:before="280" w:after="280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P5"/>
        <w:spacing w:before="280" w:after="280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P5"/>
        <w:spacing w:before="280" w:after="280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Исследовательская  работа</w:t>
      </w:r>
    </w:p>
    <w:p>
      <w:pPr>
        <w:pStyle w:val="P5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«</w:t>
      </w:r>
      <w:r>
        <w:rPr>
          <w:b/>
          <w:color w:val="000000"/>
          <w:sz w:val="28"/>
          <w:szCs w:val="28"/>
          <w:u w:val="single"/>
          <w:shd w:fill="FFFFFF" w:val="clear"/>
        </w:rPr>
        <w:t>История названия улицы»</w:t>
      </w:r>
    </w:p>
    <w:p>
      <w:pPr>
        <w:pStyle w:val="P5"/>
        <w:spacing w:before="280" w:after="28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2"/>
        <w:spacing w:before="280" w:after="280"/>
        <w:jc w:val="right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2"/>
        <w:spacing w:before="280" w:after="280"/>
        <w:jc w:val="right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2"/>
        <w:tabs>
          <w:tab w:val="clear" w:pos="708"/>
          <w:tab w:val="left" w:pos="5275" w:leader="none"/>
        </w:tabs>
        <w:spacing w:before="280" w:after="280"/>
        <w:jc w:val="right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Автор: </w:t>
      </w:r>
      <w:r>
        <w:rPr>
          <w:color w:val="000000"/>
          <w:sz w:val="28"/>
          <w:szCs w:val="28"/>
          <w:shd w:fill="FFFFFF" w:val="clear"/>
        </w:rPr>
        <w:t>Кабазова Карина</w:t>
      </w:r>
      <w:r>
        <w:rPr>
          <w:color w:val="000000"/>
          <w:sz w:val="28"/>
          <w:szCs w:val="28"/>
          <w:shd w:fill="FFFFFF" w:val="clear"/>
        </w:rPr>
        <w:t>,</w:t>
      </w:r>
    </w:p>
    <w:p>
      <w:pPr>
        <w:pStyle w:val="P33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  <w:shd w:fill="FFFFFF" w:val="clear"/>
        </w:rPr>
        <w:t xml:space="preserve">обучающаяся  </w:t>
      </w:r>
      <w:r>
        <w:rPr>
          <w:color w:val="000000"/>
          <w:sz w:val="28"/>
          <w:szCs w:val="28"/>
          <w:shd w:fill="FFFFFF" w:val="clear"/>
        </w:rPr>
        <w:t>2</w:t>
      </w:r>
      <w:r>
        <w:rPr>
          <w:color w:val="000000"/>
          <w:sz w:val="28"/>
          <w:szCs w:val="28"/>
          <w:shd w:fill="FFFFFF" w:val="clear"/>
        </w:rPr>
        <w:t xml:space="preserve"> класса </w:t>
      </w:r>
    </w:p>
    <w:p>
      <w:pPr>
        <w:pStyle w:val="P33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  <w:shd w:fill="FFFFFF" w:val="clear"/>
        </w:rPr>
        <w:t>МОУ – СОШ с. Зоркино</w:t>
      </w:r>
    </w:p>
    <w:p>
      <w:pPr>
        <w:pStyle w:val="P36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  <w:shd w:fill="FFFFFF" w:val="clear"/>
        </w:rPr>
        <w:t>Научный руководитель:</w:t>
      </w:r>
    </w:p>
    <w:p>
      <w:pPr>
        <w:pStyle w:val="P35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  <w:shd w:fill="FFFFFF" w:val="clear"/>
        </w:rPr>
        <w:t>Нузбаева Ольга Леонидовна,</w:t>
      </w:r>
    </w:p>
    <w:p>
      <w:pPr>
        <w:pStyle w:val="P37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  <w:shd w:fill="FFFFFF" w:val="clear"/>
        </w:rPr>
        <w:t>учитель начальных классов</w:t>
      </w:r>
      <w:r>
        <w:rPr>
          <w:color w:val="000000"/>
          <w:shd w:fill="FFFFFF" w:val="clear"/>
        </w:rPr>
        <w:t xml:space="preserve"> </w:t>
      </w:r>
    </w:p>
    <w:p>
      <w:pPr>
        <w:pStyle w:val="P38"/>
        <w:spacing w:before="280" w:after="280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8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8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P38"/>
        <w:spacing w:before="280" w:after="280"/>
        <w:jc w:val="center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2023</w:t>
      </w:r>
    </w:p>
    <w:p>
      <w:pPr>
        <w:pStyle w:val="P38"/>
        <w:spacing w:before="280" w:after="280"/>
        <w:jc w:val="center"/>
        <w:rPr>
          <w:color w:val="FF0000"/>
          <w:lang w:val="en-US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Оглавление: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Введение.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3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Основная часть</w:t>
      </w:r>
      <w:r>
        <w:rPr>
          <w:rFonts w:cs="Times New Roman" w:ascii="Times New Roman" w:hAnsi="Times New Roman"/>
          <w:sz w:val="28"/>
          <w:szCs w:val="28"/>
        </w:rPr>
        <w:t>. История названия улицы                                                           3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1.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Классификация названий улиц.                                                               3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2. Содержание названий улиц.                                                                     4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3.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История названия улицы имени Евгении Годиной.                              4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Заключение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5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Список использованных источников информации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7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1. Вопросы анкеты для сверстников.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2. Названия улиц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3. Вопросы для опроса жителей села.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4. Кто такая Евгения Година?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Хотели бы больше узнать о человеке, в честь которого улица   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имени Евгении Годиной получила своё название?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к исследовательской работе.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С  чего  начинается  Родина?    Для  меня  Родина  начинается  с  села  Золотовка,   в  котором  я  живу,  с улицы,  на  которой  стоит  мой   дом.  Я задумалась, почему в нашем селе улицы носят обычное название и лишь одна названа именем – Евгении Годиной. Я обратилась с этим вопросом к своему классному руководителю. Она предложила мне провести  исследование   на тему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«История названия улицы».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выбранной темы заключается в том,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что каждый житель страны  должен не только знать названия улиц, но и знать историю происхождения их названий. Н</w:t>
      </w:r>
      <w:r>
        <w:rPr>
          <w:rFonts w:cs="Times New Roman" w:ascii="Times New Roman" w:hAnsi="Times New Roman"/>
          <w:sz w:val="28"/>
          <w:szCs w:val="28"/>
        </w:rPr>
        <w:t xml:space="preserve">е зная истории своей малой Родины, мы не познаем историю России.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Цель  нашей  работы:</w:t>
      </w:r>
      <w:r>
        <w:rPr>
          <w:rFonts w:cs="Times New Roman" w:ascii="Times New Roman" w:hAnsi="Times New Roman"/>
          <w:sz w:val="28"/>
          <w:szCs w:val="28"/>
        </w:rPr>
        <w:t xml:space="preserve"> Изучение истории своей малой Родины через исследование истории улицы имени Евгении Годиной.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 исследования.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Изучить классификацию названий улиц.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Узнать, кто такая Евгения Година и почему улица названа её именем.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Выяснить, знают ли обучающиеся и жители старшего поколения историю  названия улицы, на которой они живут.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Обобщить полученные данные и оформить в доступном виде.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Подготовить сообщение по результатам проделанной работы.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Объектом исследования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название улиц села Золотовка.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-  улица  имени Евгении Годиной.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Нами были выдвинуты следующие гипотезы: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Названия улиц связаны с историей села и страны.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Улица имени Евгении Годиной названа в честь человека, который чем-то прославился.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Я изучала научную литературу,</w:t>
      </w:r>
      <w:r>
        <w:rPr>
          <w:rFonts w:cs="Times New Roman" w:ascii="Times New Roman" w:hAnsi="Times New Roman"/>
          <w:sz w:val="28"/>
          <w:szCs w:val="28"/>
        </w:rPr>
        <w:t xml:space="preserve"> словари, вместе с учителем и одноклассниками опрашивали жителей села и сверстников.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Методы  исследования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анализ научной литературы по данному исследованию; 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опрос;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анкетирование взрослых и сверстников;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практическая работа.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Основная часть.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№1.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Классификация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названий улиц.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   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Слово «улица» в современном русском языке имеет три основных значения: 1) два ряда домов в населённом пункте и пространство между ними для прохода и проезда, а также само это пространство;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2) пространство, место вне жилых помещений, под открытым небом;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среда, лишённая культурного воздействия общества, семьи.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целей настоящего исследования мы будем использовать первое значение указанного слова. 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сайте Википедии   мы узнали, что изучением  географических названий занимается наука  топонимика, а изучает названия улиц – годоним.  Оказывается существует несколько классификаций названий улиц по различным признакам. Но для данной работы нам необходима классификация по способу образования улиц.</w:t>
      </w:r>
    </w:p>
    <w:p>
      <w:pPr>
        <w:pStyle w:val="NoSpacing"/>
        <w:jc w:val="both"/>
        <w:rPr>
          <w:rStyle w:val="Style14"/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    </w:t>
      </w:r>
      <w:r>
        <w:rPr>
          <w:rStyle w:val="Style14"/>
          <w:rFonts w:cs="Times New Roman" w:ascii="Times New Roman" w:hAnsi="Times New Roman"/>
          <w:i w:val="false"/>
          <w:sz w:val="28"/>
          <w:szCs w:val="28"/>
        </w:rPr>
        <w:t xml:space="preserve">     </w:t>
      </w:r>
      <w:r>
        <w:rPr>
          <w:rStyle w:val="Style14"/>
          <w:rFonts w:cs="Times New Roman" w:ascii="Times New Roman" w:hAnsi="Times New Roman"/>
          <w:i w:val="false"/>
          <w:sz w:val="28"/>
          <w:szCs w:val="28"/>
        </w:rPr>
        <w:t xml:space="preserve">Я вместе со своими одноклассниками провела анкетирование  учеников  начальных классов нашей школы (Приложение 1) и выяснила: 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Знают названия всех улиц своего села – 19 человек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Знают название  своей  улицы  – 51 человек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Знают, почему их улица так называется – 22 человека </w:t>
      </w:r>
      <w:r>
        <w:rPr>
          <w:rStyle w:val="Style14"/>
          <w:rFonts w:cs="Times New Roman" w:ascii="Times New Roman" w:hAnsi="Times New Roman"/>
          <w:i w:val="false"/>
          <w:sz w:val="28"/>
          <w:szCs w:val="28"/>
        </w:rPr>
        <w:t>(Приложение 2)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сельской администрации мы узнали, что официальное  наименование улиц села Золотовка произошло в 1998 году.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Когда мы стали анализировать названия улиц села Золотовка по  способу образования, стало ясно, что все названия улиц в селе Золотовка можно условно разделить на определённые группы.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Названия улиц, образованные от исторических событий: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ул. Октябрьская;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Названия улиц, образованные по географическим, природным признакам: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ул. Садовая;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ул. Волжская;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Названия улиц, образованные от фамилий: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ул. имени Евгении Годиной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Таким образом, из 4-х улиц нашего села названия 2-х образованы от названий географических и природных объектов; 1 от  исторического события, 1 от фамилии.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Глава № 2. Содержание названий улиц.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cs="Times New Roman" w:ascii="Times New Roman" w:hAnsi="Times New Roman"/>
          <w:sz w:val="28"/>
          <w:szCs w:val="28"/>
          <w:lang w:eastAsia="ru-RU"/>
        </w:rPr>
        <w:t>Названия, образованные от природно-географических признаков, непосредственно связаны с особенностями места расположения улицы, поэтому объяснение их содержания не представляет сложностей.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Название улицы Октябрьская связано с событиями 1917 года в нашей стране.  24 октября по старому стилю произошла  революция, после которой  начался новый, советский период  в истории страны</w:t>
      </w: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>Улица имени Евгении Годиной –  единственная, чьё название связано с фамилией.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Глава № 3. История названия улицы имени Евгении Годиной.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Кто же такая Евгения Година?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Мы опросили жителей нашего села (Приложение 3)  и выяснили, что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Знают  это имя – 26 человек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Знают частично – 10 человек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знают  - 29 человек (Приложение 4)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Хотели бы больше узнать о человеке, в честь которого улица имени Евгении Годиной получила своё название  - 39 человек (Приложение 5)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Одна из жительниц села – труженица тыла (Приложение 6) рассказала нам историю.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Это было в трудное военное время. В 1943 году  в поле села Золотовка  бригада  жгла бурьян  для очистки почвы, но кто жёг стерню, не затушил до конца огонь. К вечеру незатушенное пламя  пошло дальше по стерне  и могло подойти к  скирдам с хлебом. Председатель колхоза приехал  на бригаду за людьми, чтобы тушить пожар. Люди брали, кто что мог, и кто пешком, кто на лошадях поторопились в поле. Вместе с председателем колхоза поехали в поле колхозница Сацкова Клавдия,  секретарь комсомольской организации  Женя Година и учительница Каменева Полина.  Председатель  поехал дальше, а женщины остались тушить огонь.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Все трое бросились в левую сторону спасать скирды. Но ветер вдруг повернул в противоположную сторону, огонь обошёл женщин, и они оказались в кольце пламени. Остальные колхозники продолжали бороться с огнём, не давая подойти огню к открытому току, где лежал семенной хлеб.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Когда пламя было потушено, и все собрались вместе, оказалось, что нет троих: Жени Годиной, Сацковой Клавдии и Каменевой Полины.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Люди  сцепились за руки и пошли их искать.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Всех троих нашли на обгоревшей стерне, они лежали все вместе, лицами вниз. Все три девушки погибли, спасая колхозный хлеб.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Сацкова Клавдия была из Вольска. Муж её был на фронте. У неё остались сын и дочь.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Каменева Полины работала учительницей. У неё было  шестеро детей, которых потом отправили в детский дом.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Женя Година была секретарём комсомольской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 трое погибших похоронены в одной могиле села Золотовка.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Когда мы проводили исследование, выяснилось, что за этой могилой ухаживают ученики нашей школы. А в 2011 году члены Марксовской районной организации ветеранов войны и труда Вооружённых Сил и правоохранительных органов  установили на могиле табличку с надписью.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Мне стало интересно, есть ли официальное подтверждение этой истории. Такие данные мы нашли в книге Владимира Лемдяева «Обетованная земля барона Борегарда»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Мы  считаем  нашу работу  не только исследовательской, но и  просветительской и думаем, что её польза не вызывает сомнений. Мы должны знать историю своей малой Родины, имена героев земляков. С этой целью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провели  мероприятие для начальных классов, на котором представили результаты нашей исследовательской работы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для жителей села выпустили буклеты «История Вашей улицы»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(Приложение 7).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Анализируя выше изложенный материал, мы можем сделать </w:t>
      </w:r>
      <w:r>
        <w:rPr>
          <w:rFonts w:cs="Times New Roman" w:ascii="Times New Roman" w:hAnsi="Times New Roman"/>
          <w:b/>
          <w:sz w:val="28"/>
          <w:szCs w:val="28"/>
        </w:rPr>
        <w:t xml:space="preserve">вывод -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гипотеза подтвердилась: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названия улиц связаны с историей села и страны.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улица имени Евгении Годиной названа в честь девушки, которая совершила подвиг.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70C0"/>
          <w:sz w:val="28"/>
          <w:szCs w:val="28"/>
          <w:lang w:eastAsia="ru-RU"/>
        </w:rPr>
        <w:t>      </w:t>
      </w:r>
      <w:r>
        <w:rPr>
          <w:rFonts w:cs="Times New Roman" w:ascii="Times New Roman" w:hAnsi="Times New Roman"/>
          <w:sz w:val="28"/>
          <w:szCs w:val="28"/>
        </w:rPr>
        <w:t>Давно отгремела Великая Отечественная война. Нельзя вернуть погибших на фронте и в тылу, нельзя залечить раны  в душе ветеранов, но увековечить память об этих героях можно – например, в названиях улиц.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Список использованных источников информации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Кириллов В., Кулагина Г. История России. – М., 2007 г.</w:t>
      </w:r>
    </w:p>
    <w:p>
      <w:pPr>
        <w:pStyle w:val="NoSpacing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Лемдяев В.В. Обетованная земля барона Борегарда. – С., 2008г.</w:t>
      </w:r>
    </w:p>
    <w:p>
      <w:pPr>
        <w:pStyle w:val="NoSpacing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Ожегов С.И. Словарь русского языка. – М., 2009 г.</w:t>
      </w:r>
    </w:p>
    <w:p>
      <w:pPr>
        <w:pStyle w:val="NoSpacing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https://ru.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wikipedia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.org/wiki</w:t>
      </w:r>
    </w:p>
    <w:p>
      <w:pPr>
        <w:pStyle w:val="Normal"/>
        <w:spacing w:lineRule="auto" w:line="36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анкеты для сверстников.</w:t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(всего опрошено 51 человек)</w:t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6"/>
        </w:numPr>
        <w:spacing w:lineRule="auto" w:line="36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Перечисли названия всех улиц твоего села (знают названия всех улиц – 19)</w:t>
      </w:r>
    </w:p>
    <w:p>
      <w:pPr>
        <w:pStyle w:val="NoSpacing"/>
        <w:numPr>
          <w:ilvl w:val="0"/>
          <w:numId w:val="6"/>
        </w:numPr>
        <w:spacing w:lineRule="auto" w:line="36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называется улица, на которой ты живёшь? (знают название   – 51)</w:t>
      </w:r>
    </w:p>
    <w:p>
      <w:pPr>
        <w:pStyle w:val="NoSpacing"/>
        <w:numPr>
          <w:ilvl w:val="0"/>
          <w:numId w:val="6"/>
        </w:numPr>
        <w:spacing w:lineRule="auto" w:line="36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она так называется? (знают, почему их улица так называется – 22)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Названия улиц</w:t>
      </w:r>
    </w:p>
    <w:p>
      <w:pPr>
        <w:pStyle w:val="Normal"/>
        <w:spacing w:lineRule="auto" w:line="240"/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(всего опрошено 51 человек)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3.</w:t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Вопросы  для опроса жителей села.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(всего опрошено 65 человек)</w:t>
      </w:r>
    </w:p>
    <w:p>
      <w:pPr>
        <w:pStyle w:val="ListParagraph"/>
        <w:spacing w:lineRule="auto" w:line="240"/>
        <w:ind w:left="10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Кто такая Евгения Година? (знают -26)</w:t>
      </w:r>
    </w:p>
    <w:p>
      <w:pPr>
        <w:pStyle w:val="ListParagraph"/>
        <w:numPr>
          <w:ilvl w:val="0"/>
          <w:numId w:val="1"/>
        </w:numPr>
        <w:spacing w:lineRule="auto" w:line="360" w:before="0" w:afterAutospacing="1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Хотели бы больше узнать о человеке, в честь которого улица имени Евгении Годиной получила своё название  (39)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>Кто такая Евгения Година?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433695" cy="36893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Хотели бы больше узнать о человеке, в честь которого улица имени Евгении Годиной получила своё название?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286375" cy="403606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704885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8f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3e28fb"/>
    <w:rPr>
      <w:i/>
      <w:iCs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e28fb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e28fb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3e28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e28fb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7"/>
    <w:uiPriority w:val="99"/>
    <w:unhideWhenUsed/>
    <w:rsid w:val="003e28f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e28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5" w:customStyle="1">
    <w:name w:val="p5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24" w:customStyle="1">
    <w:name w:val="p24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2" w:customStyle="1">
    <w:name w:val="p32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3" w:customStyle="1">
    <w:name w:val="p33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5" w:customStyle="1">
    <w:name w:val="p35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6" w:customStyle="1">
    <w:name w:val="p36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7" w:customStyle="1">
    <w:name w:val="p37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8" w:customStyle="1">
    <w:name w:val="p38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27" w:customStyle="1">
    <w:name w:val="p27"/>
    <w:basedOn w:val="Normal"/>
    <w:qFormat/>
    <w:rsid w:val="007120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971875"/>
          <c:y val="0.044"/>
          <c:w val="0.9028125"/>
          <c:h val="0.779111111111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знают название своей улицы</c:v>
                </c:pt>
                <c:pt idx="1">
                  <c:v>знают названия всех улиц села</c:v>
                </c:pt>
                <c:pt idx="2">
                  <c:v>знают, почему их улица так называется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знают название своей улицы</c:v>
                </c:pt>
                <c:pt idx="1">
                  <c:v>знают названия всех улиц села</c:v>
                </c:pt>
                <c:pt idx="2">
                  <c:v>знают, почему их улица так называется</c:v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знают название своей улицы</c:v>
                </c:pt>
                <c:pt idx="1">
                  <c:v>знают названия всех улиц села</c:v>
                </c:pt>
                <c:pt idx="2">
                  <c:v>знают, почему их улица так называется</c:v>
                </c:pt>
                <c:pt idx="3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2">
                  <c:v>43</c:v>
                </c:pt>
              </c:numCache>
            </c:numRef>
          </c:val>
        </c:ser>
        <c:gapWidth val="150"/>
        <c:shape val="box"/>
        <c:axId val="49545777"/>
        <c:axId val="4486203"/>
        <c:axId val="0"/>
      </c:bar3DChart>
      <c:catAx>
        <c:axId val="49545777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486203"/>
        <c:crosses val="autoZero"/>
        <c:auto val="1"/>
        <c:lblAlgn val="ctr"/>
        <c:lblOffset val="100"/>
        <c:noMultiLvlLbl val="0"/>
      </c:catAx>
      <c:valAx>
        <c:axId val="448620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545777"/>
        <c:crosses val="autoZero"/>
        <c:crossBetween val="between"/>
      </c:valAx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1800" spc="-1" strike="noStrike">
                <a:solidFill>
                  <a:srgbClr val="000000"/>
                </a:solidFill>
                <a:latin typeface="Calibri"/>
              </a:rPr>
              <a:t> (всего опрошено 65 человек)
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Кто такая Евгения Година?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spPr>
              <a:solidFill>
                <a:srgbClr val="9bbb59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3"/>
                <c:pt idx="0">
                  <c:v>знают</c:v>
                </c:pt>
                <c:pt idx="1">
                  <c:v>не знают</c:v>
                </c:pt>
                <c:pt idx="2">
                  <c:v>знают частично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40</c:v>
                </c:pt>
                <c:pt idx="1">
                  <c:v>45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2060625"/>
          <c:y val="0.105444444444444"/>
          <c:w val="0.600100006250391"/>
          <c:h val="0.21013445938437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(Всего опрошено 65 человек)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Хотели бы больше узнать о человеке, по имени Евгения Година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уже знают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3220625"/>
          <c:y val="0.123555555555556"/>
          <c:w val="0.284080255015938"/>
          <c:h val="0.14312701411267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LibreOffice/7.0.6.2$Linux_X86_64 LibreOffice_project/00$Build-2</Application>
  <AppVersion>15.0000</AppVersion>
  <Pages>12</Pages>
  <Words>1271</Words>
  <Characters>7577</Characters>
  <CharactersWithSpaces>10518</CharactersWithSpaces>
  <Paragraphs>131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2016-04-18T18:57:00Z</dcterms:created>
  <dc:creator>User</dc:creator>
  <dc:description/>
  <dc:language>ru-RU</dc:language>
  <cp:lastModifiedBy/>
  <cp:lastPrinted>2016-04-18T21:47:00Z</cp:lastPrinted>
  <dcterms:modified xsi:type="dcterms:W3CDTF">2023-02-28T14:26:18Z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