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7B" w:rsidRPr="00F86E7B" w:rsidRDefault="00F86E7B" w:rsidP="00F86E7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86E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УДК 37.022</w:t>
      </w:r>
    </w:p>
    <w:p w:rsidR="00F86E7B" w:rsidRPr="00F86E7B" w:rsidRDefault="00F86E7B" w:rsidP="00F86E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F86E7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Д.В.Третьяк</w:t>
      </w:r>
    </w:p>
    <w:p w:rsidR="00F86E7B" w:rsidRPr="00F86E7B" w:rsidRDefault="00F86E7B" w:rsidP="00F86E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86E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</w:t>
      </w:r>
      <w:r w:rsidRPr="00F86E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d</w:t>
      </w:r>
      <w:r w:rsidRPr="00F86E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  <w:r w:rsidRPr="00F86E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v</w:t>
      </w:r>
      <w:r w:rsidRPr="00F86E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  <w:r w:rsidRPr="00F86E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tretyak</w:t>
      </w:r>
      <w:r w:rsidRPr="00F86E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99@</w:t>
      </w:r>
      <w:r w:rsidRPr="00F86E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yandex</w:t>
      </w:r>
      <w:r w:rsidRPr="00F86E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  <w:r w:rsidRPr="00F86E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</w:rPr>
        <w:t>ru</w:t>
      </w:r>
      <w:r w:rsidRPr="00F86E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</w:t>
      </w:r>
    </w:p>
    <w:p w:rsidR="00F86E7B" w:rsidRPr="00F86E7B" w:rsidRDefault="00F86E7B" w:rsidP="00F86E7B">
      <w:pPr>
        <w:spacing w:before="20" w:after="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F86E7B" w:rsidRPr="00F86E7B" w:rsidRDefault="00F86E7B" w:rsidP="00F86E7B">
      <w:pPr>
        <w:spacing w:before="20" w:after="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86E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Волгоградский государственный социально-педагогический </w:t>
      </w:r>
    </w:p>
    <w:p w:rsidR="00F86E7B" w:rsidRPr="00F86E7B" w:rsidRDefault="00F86E7B" w:rsidP="00F86E7B">
      <w:pPr>
        <w:spacing w:before="20" w:after="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F86E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университет</w:t>
      </w:r>
    </w:p>
    <w:p w:rsidR="00F86E7B" w:rsidRPr="00F86E7B" w:rsidRDefault="00F86E7B" w:rsidP="00F86E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F86E7B" w:rsidRDefault="00EB40EF" w:rsidP="00F86E7B">
      <w:pPr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ectPr w:rsidR="00F86E7B" w:rsidSect="00F86E7B">
          <w:footnotePr>
            <w:numFmt w:val="chicago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ПРОЕКТИРОВАНИЕ </w:t>
      </w:r>
      <w:r w:rsidR="00F86E7B" w:rsidRPr="00F86E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ВЕБ-КВЕСТА В УСЛОВИЯХ ИНФОРМАТИЗАЦИИ ОБРАЗОВАНИЯ</w:t>
      </w:r>
      <w:r w:rsidR="00F86E7B">
        <w:rPr>
          <w:rStyle w:val="a5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footnoteReference w:id="2"/>
      </w:r>
    </w:p>
    <w:p w:rsidR="00F86E7B" w:rsidRPr="00F86E7B" w:rsidRDefault="00F86E7B" w:rsidP="00F86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</w:pPr>
    </w:p>
    <w:p w:rsidR="00F86E7B" w:rsidRPr="00F86E7B" w:rsidRDefault="00F86E7B" w:rsidP="00F86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</w:pPr>
      <w:r w:rsidRPr="00F86E7B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t>Проведён анализ возможност</w:t>
      </w:r>
      <w:r w:rsidR="00AD5C0C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t>ей</w:t>
      </w:r>
      <w:r w:rsidRPr="00F86E7B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t xml:space="preserve"> технологии веб-квеста в школьной практике. Сделан вывод о высокой результативности данной технологии для достижения всех групп образовательных результатов при соблюдении методических рекомендаций по организации работы с веб-квестом.</w:t>
      </w:r>
    </w:p>
    <w:p w:rsidR="00F86E7B" w:rsidRPr="00F86E7B" w:rsidRDefault="00F86E7B" w:rsidP="00F86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</w:pPr>
    </w:p>
    <w:p w:rsidR="00F86E7B" w:rsidRPr="00F86E7B" w:rsidRDefault="00F86E7B" w:rsidP="00F86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86E7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Ключевые слова</w:t>
      </w:r>
      <w:r w:rsidRPr="00F86E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: </w:t>
      </w:r>
      <w:r w:rsidRPr="00F86E7B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</w:rPr>
        <w:t>педагогические технологии; информатизация образования; веб-квест; обучение обществознанию; методика преподавания.</w:t>
      </w:r>
    </w:p>
    <w:p w:rsidR="00F86E7B" w:rsidRPr="00F86E7B" w:rsidRDefault="00F86E7B" w:rsidP="00F86E7B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F86E7B" w:rsidRPr="00F86E7B" w:rsidRDefault="00F86E7B" w:rsidP="00F86E7B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F86E7B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Внедрение цифровых технологий приводит к изменениям практически во всех сферах общественной жизни, в том числе – в сфере образования. Владение навыками работы с информационно-коммуникационными технологиями становится необходимым требованием для современного человека и конкурентноспособного специалиста. В работах преподавателей и методистов Волгоградского государственного социально-педагогического университета осуществляется поиск новых форм обучения, направленных на  формирование у школьников универсального набора умений и личностных качеств, соответствующих требованиям нового цифрового века [</w:t>
      </w:r>
      <w:r w:rsidR="009A51F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4</w:t>
      </w:r>
      <w:r w:rsidRPr="00F86E7B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, с.173], подчеркивается значимость интегративности и межпредметных связей для повышения эффективности образовательного процесса [</w:t>
      </w:r>
      <w:r w:rsidR="009A51F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1</w:t>
      </w:r>
      <w:r w:rsidRPr="00F86E7B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], а также определяются «векторы обогащения цифровой образовательной среды для решения в ней задач не только обучения, но и воспитания»[</w:t>
      </w:r>
      <w:r w:rsidR="00FB009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11</w:t>
      </w:r>
      <w:r w:rsidRPr="00F86E7B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, с.14].</w:t>
      </w:r>
    </w:p>
    <w:p w:rsidR="00F86E7B" w:rsidRDefault="00F86E7B" w:rsidP="00F86E7B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F86E7B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Для развития цифровых компетенций необходима последовательная и планомерная работа на разных этапах обучения и по разным школьным предметам, а научно-педагогическое сообщество активно занимается поиском эффективных методов использования ИКТ в образовательном процессе, что обусловливает актуальность темы. Целью работы стало рассмотрение веб-квеста как педагогической технологии, обеспечивающей достижение всех групп образовательных результатов. Задачами исследования являются изучение нормативно-правовых и методических аспектов проектирования современного урока с использованием ИКТ и выявление, на основе проведенного анализа, способов эффективного использования веб-квестов. Методы исследования включают анализ и синтез информации </w:t>
      </w:r>
      <w:r w:rsidRPr="00F86E7B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(научных работ и нормативно-правовых документов), систематизацию и обобщение методического опыта для разработки рекомендаций по применению веб-квеста в обучении обществознанию.</w:t>
      </w:r>
    </w:p>
    <w:p w:rsidR="00F241ED" w:rsidRPr="00543551" w:rsidRDefault="00F241ED" w:rsidP="00F241ED">
      <w:pPr>
        <w:tabs>
          <w:tab w:val="left" w:pos="4395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Овладение навыками работы с информационными технологиями предусмотрено в Федеральных государственных образовательных стандартах (ФГОС)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4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требованиях к личностным результатам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5829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ФГОС основного общего образования [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4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] указана необходимость формирования навыков безопасного поведения в интернет-среде и осознания важности обучения на протяжении всей жизни, что невозможно представить вне использования ИКТ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 м</w:t>
      </w:r>
      <w:r w:rsidRPr="0054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етапредметные результаты предполагают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54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ребования к предметным умениям по обществознанию включают умение аргументировано объяснять роль информации и информационных технологий в современном мире.</w:t>
      </w:r>
      <w:r w:rsidR="00F02E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следующем уровне образования – уровне среднего общего образования –требования к уровню владения ИКТ-компетенциями выходят на более высокий уровень. Например, в области метапредметных результатов у учащихся должно быть сформировано умение не только получать информацию из различных источников, но и критически оценивать ее, а также использовать средства ИКТ «с соблюдением требований эргономики, техники безопасности, гигиены, ресурсосбережения, правовых и этических норм, норм информационной безопасности» [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4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].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4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рофессиональн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54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стандарт для лиц, осуществляющих педагогическую деятельность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4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(Профстандарт «Педагог»)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предъявляет требования к учителям по </w:t>
      </w:r>
      <w:r w:rsidRPr="0054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54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общепользовательской, общепедагогической и предметно-педагогической ИКТ-компетентностью, зна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54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4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 и поведения не только в реальной, но и виртуальной среде, формирова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54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учащихся навык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4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поведения в виртуальной реальности и социальных сетях. Органами контроля за безопасностью и качеством жизни населения </w:t>
      </w:r>
      <w:r w:rsidRPr="0054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устанавливаются требования к продолжительности использования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ИКТ</w:t>
      </w:r>
      <w:r w:rsidRPr="0054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F2E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зависимости от возраста детей[6</w:t>
      </w:r>
      <w:r w:rsidRPr="005435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</w:p>
    <w:p w:rsidR="00F241ED" w:rsidRDefault="00F241ED" w:rsidP="00F241ED">
      <w:pPr>
        <w:tabs>
          <w:tab w:val="left" w:pos="4395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D6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спользование ИКТ возможно на всех этапах урока, т.к. функционал информационных средств позволяет выполнить различные задачи – провести опрос, конкретизировать и проиллюстрировать содержание темы, создать условия для субъектной позиции школьника, самостоятельно открывающего знания, а также организовать закрепление материала и рефлексию.</w:t>
      </w:r>
      <w:r w:rsidR="009701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6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Привлечение актуальных фактов из общественной жизни помогает осознать практическую значимость предмета, развивает личную заинтересованность школьников и способствует формированию гражданской позиции.</w:t>
      </w:r>
      <w:r w:rsidR="005829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6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Однако ИКТ обеспечивают лишь доступ к данной информации, поэтому учителю необходимо организовать работу с ней в соответствии со всеми методическими рекомендациями по использованию различных типов наглядности, работе с различными видами текстовых материалов и т.д.</w:t>
      </w:r>
      <w:r w:rsidR="005829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66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Немаловажное значение приобретает задача по формированию умений работы с информацией как одного из основных метапредметных умений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F56FF" w:rsidRPr="00AB24D1" w:rsidRDefault="00BF56FF" w:rsidP="00BF56FF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BF56FF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Развитие технологии веб-квестов непосредственно связано с процессом информатизации образования, т.к. веб-квест представляет собой технологию, организующую целенаправленную поисковую деятельность обучающихся с использованием ресурсов Интернета для достижения образовательных результатов [</w:t>
      </w:r>
      <w:r w:rsidR="009A51F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2</w:t>
      </w:r>
      <w:r w:rsidRPr="00BF56FF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].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ледует отметить, что использование ИКТ на практике не всегда характеризуется методической целесообразностью – привлекательная форма новых технологий становится самоценной, а не выступает в качестве средства достижения образовательных результатов. Кроме того, представление о современных поколениях детей как о «цифровых аборигенах» мешает осознать тот факт, что цифровые навыки и компетенции нуждаются в планомерном и последовательном развитии так же, как и любые другие группы навыков</w:t>
      </w:r>
      <w:bookmarkStart w:id="0" w:name="_Hlk90151168"/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[</w:t>
      </w:r>
      <w:r w:rsidR="009A51F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3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]</w:t>
      </w:r>
      <w:bookmarkEnd w:id="0"/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. </w:t>
      </w:r>
    </w:p>
    <w:p w:rsidR="00BF56FF" w:rsidRDefault="00BF56FF" w:rsidP="00BF56FF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На уроках обществознания обращение к современным технологиям необходимо, т.к. одна из основных задач этого предмета – обеспечить успешную социализацию обучающихся. Немаловажное значение приобретает задача по формированию умений работы с информацией как одного из основных метапредметных умений. По определению А.М. Прихожан, информационная культура в современном обществе является компонентом общей культуры личности и общества и включает умения: поиска информации в соответствии с поставленной целью; анализа и критической оценки информации; сравнения сведений, полученных из разных источников, соотнесения и обобщения информации [</w:t>
      </w:r>
      <w:r w:rsidR="00CF735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7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]. Поэтому педагогу при подготовке системы заданий рекомендуется формулировать проблемное задание, которое побуждает учащихся к поиску разных источников информации, осмыслению представленных в ней позиций и аргументации своего мнения.</w:t>
      </w:r>
    </w:p>
    <w:p w:rsidR="00AB24D1" w:rsidRPr="00AB24D1" w:rsidRDefault="00AB24D1" w:rsidP="00AB24D1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По мнению профессора образовательных технологий Университета Сан-Диего (США) Берни Доджа, для веб-квеста можно использовать следующие задания: 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пересказ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(демонстрация усвоения содержания темы), 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компиляция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(представление информации, полученной из разных источников, в новой форме), 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аналитическая задача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(включающая поиск и систематизацию информации), 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научные исследования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(изучение различных явлений, открытий, фактов в соответствии с требованиями научного познания), 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планирование и проектирование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(работа по составлению плана или проекта по заданным критериям), 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самопознание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(задания, активизирующие исследование обучающимися своей личности и ее характеристик), 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творческое задание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(создание творческого продукта – видеоролика, стихотворения, сценария и т.д.), 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журналистское расследование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(сбор и объективное представление информации об исследуемом объекте/явлении), 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детектив, головоломка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(проблемное задание, основанное на противоречивых фактах, требующее выдвижение гипотез и их проверки), 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убеждение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(обоснование значимости чего-либо), 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достижение консенсуса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(итогом работы 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выступает проект решения острой проблемы, учитывающий позиции и интересы заинтересованных сторон), 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оценка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(аргументация определенной точки зрения) [</w:t>
      </w:r>
      <w:r w:rsidR="00FC099F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10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].</w:t>
      </w:r>
    </w:p>
    <w:p w:rsidR="00AB24D1" w:rsidRDefault="00AB24D1" w:rsidP="00AB24D1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Веб-квест создается как самостоятельный или интегрированный с другими ресурсами сайт</w:t>
      </w:r>
      <w:r w:rsidR="008602A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.</w:t>
      </w:r>
      <w:r w:rsidR="00EB40EF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8602AE" w:rsidRPr="008602A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Необходимо учитывать возрастные особенности учащихся, подбирая задания, соответствующие их уровню развития, т.к. эффективность освоения новых знаний и умений в рамках самостоятельной работы учащихся ограничены. В связи с этим, веб-квесты рекомендуется использовать в качестве опережающего задания (в формате «перевернутого урока») с последующим обсуждением результатов работы совместно с учителем, или на этапе отработки знаний и умений.</w:t>
      </w:r>
    </w:p>
    <w:p w:rsidR="008602AE" w:rsidRDefault="008602AE" w:rsidP="00AB24D1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8602A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Возможности веб-квеста как педагогической технологии можно продемонстрировать на примере организации подготовки к изучению темы «Глобализация» для 9 класса. Возраст учащихся и уровень сформированности основных умений и базовых знаний позволяет обеспечить эффективность самостоятельной работы над веб-квестом.</w:t>
      </w:r>
    </w:p>
    <w:p w:rsidR="003666DA" w:rsidRDefault="008602AE" w:rsidP="003666DA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8602A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Создание веб-квеста возможно на бесплатн</w:t>
      </w:r>
      <w:r w:rsidR="003666D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ых</w:t>
      </w:r>
      <w:r w:rsidRPr="008602A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платформ</w:t>
      </w:r>
      <w:r w:rsidR="003666D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ах</w:t>
      </w:r>
      <w:r w:rsidRPr="008602A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-конструктор</w:t>
      </w:r>
      <w:r w:rsidR="003666D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ах</w:t>
      </w:r>
      <w:r w:rsidRPr="008602A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сайтов</w:t>
      </w:r>
      <w:r w:rsidR="003666D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, например </w:t>
      </w:r>
      <w:r w:rsidR="003666DA" w:rsidRPr="003666D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sites.google.com</w:t>
      </w:r>
      <w:r w:rsidR="003666D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. Во </w:t>
      </w:r>
      <w:r w:rsidR="00B16F08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«В</w:t>
      </w:r>
      <w:r w:rsidR="003666DA" w:rsidRPr="003666DA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ведении</w:t>
      </w:r>
      <w:r w:rsidR="00B16F08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»</w:t>
      </w:r>
      <w:r w:rsidR="003666D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целесообразно разместить</w:t>
      </w:r>
      <w:r w:rsidRPr="008602A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вступительн</w:t>
      </w:r>
      <w:r w:rsidR="003666D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ую</w:t>
      </w:r>
      <w:r w:rsidRPr="008602A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стать</w:t>
      </w:r>
      <w:r w:rsidR="003666D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ю</w:t>
      </w:r>
      <w:r w:rsidRPr="008602A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, мотивирующ</w:t>
      </w:r>
      <w:r w:rsidR="003666D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ую</w:t>
      </w:r>
      <w:r w:rsidRPr="008602A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к дальнейшему прохождению заданий и содержащ</w:t>
      </w:r>
      <w:r w:rsidR="003666D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ую</w:t>
      </w:r>
      <w:r w:rsidRPr="008602A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информацию об этапах работы над квестом. Также в тексте </w:t>
      </w:r>
      <w:r w:rsidR="003666D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должно быть </w:t>
      </w:r>
      <w:r w:rsidRPr="008602A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раскрыто основное понятие темы – глобализация</w:t>
      </w:r>
      <w:r w:rsidR="003666D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, т.к. учащиеся начинают знакомство с этой темой самостоятельно</w:t>
      </w:r>
      <w:r w:rsidRPr="008602A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.</w:t>
      </w:r>
      <w:r w:rsidR="001F540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B16F0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Раздел также содержит инструкцию по дальнейшим действиям: обучающимся необходимо выбрать </w:t>
      </w:r>
      <w:r w:rsidR="00B16F08" w:rsidRPr="00B16F0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роль в данном квесте. Участники, выбравшие одну роль, выполняют задания этой сюжетной линии совместно. Итоги работы должны быть представлены на ближайшем занятии в форме, указанной в задании. </w:t>
      </w:r>
      <w:r w:rsidR="00B16F0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Ученикам рекомендуется и</w:t>
      </w:r>
      <w:r w:rsidR="00B16F08" w:rsidRPr="00B16F0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спольз</w:t>
      </w:r>
      <w:r w:rsidR="00B16F0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овать</w:t>
      </w:r>
      <w:r w:rsidR="003C328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B16F0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информацию из</w:t>
      </w:r>
      <w:r w:rsidR="00B16F08" w:rsidRPr="00B16F0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раздел</w:t>
      </w:r>
      <w:r w:rsidR="00B16F0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="00B16F08" w:rsidRPr="00B16F0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«</w:t>
      </w:r>
      <w:r w:rsidR="00B16F0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Материалы и сервисы</w:t>
      </w:r>
      <w:r w:rsidR="00B16F08" w:rsidRPr="00B16F0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» на сайте, а также иные доступные источники информации.</w:t>
      </w:r>
    </w:p>
    <w:p w:rsidR="00B16F08" w:rsidRPr="00B16F08" w:rsidRDefault="003666DA" w:rsidP="003666DA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B16F0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Раздел </w:t>
      </w:r>
      <w:r w:rsidR="00B16F0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«</w:t>
      </w:r>
      <w:r w:rsidR="00B16F08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Р</w:t>
      </w:r>
      <w:r w:rsidRPr="00B16F08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оли</w:t>
      </w:r>
      <w:r w:rsidR="00B16F08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»</w:t>
      </w:r>
      <w:r w:rsidR="00B16F08" w:rsidRPr="00B16F0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включает описание заданий для каждой из 4 групп:</w:t>
      </w:r>
    </w:p>
    <w:p w:rsidR="003666DA" w:rsidRPr="003666DA" w:rsidRDefault="003666DA" w:rsidP="003666DA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3666DA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ru-RU"/>
        </w:rPr>
        <w:lastRenderedPageBreak/>
        <w:t>Группа «</w:t>
      </w:r>
      <w:r w:rsidR="008602AE" w:rsidRPr="003666DA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Этнографы</w:t>
      </w:r>
      <w:r w:rsidRPr="003666DA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»:</w:t>
      </w:r>
      <w:r w:rsidR="001F540C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ru-RU"/>
        </w:rPr>
        <w:t xml:space="preserve"> </w:t>
      </w:r>
      <w:r w:rsidR="000B360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у</w:t>
      </w:r>
      <w:r w:rsidR="000B3601" w:rsidRPr="000B360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частникам</w:t>
      </w:r>
      <w:r w:rsidR="000B360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необходимо составить</w:t>
      </w:r>
      <w:r w:rsidR="008602AE" w:rsidRPr="008602A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федеральный/региональный план-стратегию по поддержке национальных традиций в условиях глобализации. В обосновании проекта обознач</w:t>
      </w:r>
      <w:r w:rsidR="000B360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аются</w:t>
      </w:r>
      <w:r w:rsidR="008602AE" w:rsidRPr="008602A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угрозы и точки развития национальных культур в условиях всемирной унификации и интеграции. В основной части </w:t>
      </w:r>
      <w:r w:rsidR="000B360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необходимо отразить</w:t>
      </w:r>
      <w:r w:rsidR="008602AE" w:rsidRPr="008602A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направления работы и конкретные мероприятия, сокращающие негативные эффекты и использующие открывающиеся возможности современных условий. </w:t>
      </w:r>
    </w:p>
    <w:p w:rsidR="003666DA" w:rsidRDefault="003666DA" w:rsidP="003666DA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0B3601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Группа «</w:t>
      </w:r>
      <w:r w:rsidR="008602AE" w:rsidRPr="000B3601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Экономисты</w:t>
      </w:r>
      <w:r w:rsidRPr="000B3601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»:</w:t>
      </w:r>
      <w:bookmarkStart w:id="1" w:name="_Hlk91333078"/>
      <w:r w:rsidR="000B360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в форме презентации анализируют </w:t>
      </w:r>
      <w:bookmarkEnd w:id="1"/>
      <w:r w:rsidR="008602AE" w:rsidRPr="008602A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достоинства и недостатки </w:t>
      </w:r>
      <w:r w:rsidR="000B360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современных тенденций по размещению производства составных частей одного продукта в разных странах, отражают </w:t>
      </w:r>
      <w:r w:rsidR="008602AE" w:rsidRPr="008602A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влияние пандеми</w:t>
      </w:r>
      <w:r w:rsidR="000B360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8602AE" w:rsidRPr="008602A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коронавируса на экономическую интеграцию</w:t>
      </w:r>
      <w:r w:rsidR="000B360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3666DA" w:rsidRDefault="003666DA" w:rsidP="003666DA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B16F08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Группа «</w:t>
      </w:r>
      <w:r w:rsidR="00E47F27" w:rsidRPr="00B16F08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ru-RU"/>
        </w:rPr>
        <w:t xml:space="preserve">Представители </w:t>
      </w:r>
      <w:r w:rsidR="000B3601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международной организации</w:t>
      </w:r>
      <w:r w:rsidRPr="00B16F08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»:</w:t>
      </w:r>
      <w:r w:rsidR="000B360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создают </w:t>
      </w:r>
      <w:r w:rsidR="00E47F27" w:rsidRPr="00E47F2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инфографику о вкладе </w:t>
      </w:r>
      <w:r w:rsidR="000B360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любой </w:t>
      </w:r>
      <w:r w:rsidR="00E47F27" w:rsidRPr="00E47F2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международн</w:t>
      </w:r>
      <w:r w:rsidR="000B360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ой</w:t>
      </w:r>
      <w:r w:rsidR="00E47F27" w:rsidRPr="00E47F2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организаци</w:t>
      </w:r>
      <w:r w:rsidR="000B360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="00E47F27" w:rsidRPr="00E47F2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в решение глобальных проблем мирового сообщества</w:t>
      </w:r>
      <w:r w:rsidR="000B360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, и</w:t>
      </w:r>
      <w:r w:rsidR="004A00B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спользу</w:t>
      </w:r>
      <w:r w:rsidR="000B360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я</w:t>
      </w:r>
      <w:r w:rsidR="004A00B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статистический материал и иллюстрации</w:t>
      </w:r>
      <w:r w:rsidR="00987A5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E47F27" w:rsidRPr="00E47F27" w:rsidRDefault="003666DA" w:rsidP="004A00BE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B16F08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Группа «</w:t>
      </w:r>
      <w:r w:rsidR="00E47F27" w:rsidRPr="00B16F08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Журналисты</w:t>
      </w:r>
      <w:r w:rsidRPr="00B16F08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val="single"/>
          <w:lang w:eastAsia="ru-RU"/>
        </w:rPr>
        <w:t>»:</w:t>
      </w:r>
      <w:r w:rsidR="000B3601" w:rsidRPr="000B360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участникам необходимо п</w:t>
      </w:r>
      <w:r w:rsidR="00E47F27" w:rsidRPr="000B360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рове</w:t>
      </w:r>
      <w:r w:rsidR="000B3601" w:rsidRPr="000B360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сти</w:t>
      </w:r>
      <w:r w:rsidR="00E47F27" w:rsidRPr="00E47F2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интервью со своими друзьями и близкими, попроси</w:t>
      </w:r>
      <w:r w:rsidR="000B360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="00E47F27" w:rsidRPr="00E47F2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их аргументировать свою позицию</w:t>
      </w:r>
      <w:r w:rsidR="00690A7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о единстве или разобщенности человечества</w:t>
      </w:r>
      <w:r w:rsidR="00E47F27" w:rsidRPr="00E47F2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. </w:t>
      </w:r>
      <w:r w:rsidR="000B360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Отчет можно оформить письменно или в форме </w:t>
      </w:r>
      <w:r w:rsidR="009A51F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видеорепортажа</w:t>
      </w:r>
      <w:r w:rsidR="00E47F27" w:rsidRPr="00E47F2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="000B360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отразив</w:t>
      </w:r>
      <w:r w:rsidR="00E47F27" w:rsidRPr="00E47F2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статистику ответов и аргументы сторонников каждой точ</w:t>
      </w:r>
      <w:r w:rsidR="000B360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ки</w:t>
      </w:r>
      <w:r w:rsidR="00E47F27" w:rsidRPr="00E47F2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зрения. </w:t>
      </w:r>
    </w:p>
    <w:p w:rsidR="00E47F27" w:rsidRPr="00E47F27" w:rsidRDefault="00E47F27" w:rsidP="00E47F27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B16F08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Раздел «Материалы и сервисы»</w:t>
      </w:r>
      <w:r w:rsidRPr="00E47F2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содержитвозможные сервисы для выполнения проектного задания - </w:t>
      </w:r>
      <w:r w:rsidR="00AD5C0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en-US" w:eastAsia="ru-RU"/>
        </w:rPr>
        <w:t>S</w:t>
      </w:r>
      <w:r w:rsidR="00AD5C0C" w:rsidRPr="00AD5C0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upa.ru</w:t>
      </w:r>
      <w:r w:rsidR="000B360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E47F2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Clideo.com </w:t>
      </w:r>
      <w:r w:rsidR="000B360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и др. </w:t>
      </w:r>
      <w:r w:rsidRPr="00E47F2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- и организации онлайн-взаимодействия (мессенджеры, платформ</w:t>
      </w:r>
      <w:r w:rsidR="00AD5C0C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ы</w:t>
      </w:r>
      <w:r w:rsidRPr="00E47F2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видеосвязи) с созданными учителем беседами и видеоконференциями для групп. </w:t>
      </w:r>
    </w:p>
    <w:p w:rsidR="00E47F27" w:rsidRPr="00E47F27" w:rsidRDefault="00E47F27" w:rsidP="00E47F27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B16F0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Раздел «</w:t>
      </w:r>
      <w:r w:rsidRPr="00B16F08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Оценивание</w:t>
      </w:r>
      <w:r w:rsidRPr="00B16F0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Pr="00E47F2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представлен ссылкой на гугл-форму и содержит критерии оценивания итогов выполнения веб-квеста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по </w:t>
      </w:r>
      <w:r w:rsidR="00690A7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пунктам: информативность итогового проекта, творческий подход, оценка личного вклада в работу команды, оценка знаний по теме. Также можно предложить учащемуся дать развернутый анализ проведенной работы, ответив на </w:t>
      </w:r>
      <w:r w:rsidR="00690A7D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вопросы: «</w:t>
      </w:r>
      <w:r w:rsidRPr="00E47F2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Что особенно получилось в ходе работы над веб-квестом? Какие части работы вызвали затруднения? Как можно улучшить свои результаты в работе над подобным проектом в будущем?». </w:t>
      </w:r>
    </w:p>
    <w:p w:rsidR="00AB24D1" w:rsidRPr="00AB24D1" w:rsidRDefault="00AB24D1" w:rsidP="00AB24D1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Можно отметить, что </w:t>
      </w:r>
      <w:r w:rsidR="00E47F27" w:rsidRPr="00E47F2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предложенный веб-квест развивает все 3 вида образовательных результатов</w:t>
      </w:r>
      <w:r w:rsidR="00E47F2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, а данная 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педагогическая технология обладает рядом преимуществ. Повышается мотивация обучения за счет нестандартной игровой формы представления материала [</w:t>
      </w:r>
      <w:r w:rsidR="009A51F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5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, с.268], а также реализуется требование по индивидуализации образования - учащиеся могут выбрать сюжетную линию, ориентируясь на свои интересы и способности, изучать материалы и выполнять задания в удобное для них время, имея возможность несколько раз обращаться к необходимой информации. Распределение ролей обеспечивает разные углы зрения на проблему, способствуя более полному пониманию дискуссионных вопросов. </w:t>
      </w:r>
      <w:r w:rsidR="00E47F27" w:rsidRPr="00E47F2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Форма представления результатов соответствует критериям проектной деятельности, мотивирует учащихся и позволяет проявить свои творческие способности. Рефлексия по итогам прохождения квеста позволяет эффективно развивать регулятивные УУД и позволяет учащимся еще раз проанализировать итоги работы в соответствии с предложенными критериями. </w:t>
      </w:r>
      <w:r w:rsidR="00E47F2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Таким образом, в</w:t>
      </w:r>
      <w:r w:rsidRPr="00AB24D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еб-квест является многофункциональной технологией, в которой игровая привлекательная форма не является самоценной, а выступает в качестве средства достижения образовательных результатов, что и определяет методическую целесообразность его использования.</w:t>
      </w:r>
    </w:p>
    <w:p w:rsidR="00AB24D1" w:rsidRDefault="00AB24D1" w:rsidP="00F86E7B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9A51FA" w:rsidRPr="009A51FA" w:rsidRDefault="009A51FA" w:rsidP="00D83547">
      <w:pPr>
        <w:tabs>
          <w:tab w:val="left" w:pos="439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9A51FA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Список литературы:</w:t>
      </w:r>
    </w:p>
    <w:p w:rsidR="009A51FA" w:rsidRPr="009A51FA" w:rsidRDefault="009A51FA" w:rsidP="009A51FA">
      <w:pPr>
        <w:pStyle w:val="a7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9A51F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Болотова Е. Ю. Интеграция как принцип формирования метапредметных умений учащихся в обучении истории / Е. Ю. Болотова, А. В. Хорошенкова // Известия Волгоградского государственного педагогического университета. – 2018. – № 8(131). – С. 51-55.</w:t>
      </w:r>
    </w:p>
    <w:p w:rsidR="009A51FA" w:rsidRPr="009A51FA" w:rsidRDefault="009A51FA" w:rsidP="009A51FA">
      <w:pPr>
        <w:pStyle w:val="a7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9A51F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Горбунова, О. В. Веб-квест в педагогике как новая дидактическая модель обучения / О. В. Горбунова, Н. С. Кузьминова // Школьные технологии. – 2013. – № 2. – С. 59-66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9A51FA" w:rsidRPr="009A51FA" w:rsidRDefault="009A51FA" w:rsidP="009A51FA">
      <w:pPr>
        <w:pStyle w:val="a7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9A51F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Ершова Р. В. Технологические навыки цифровых аборигенов: анализ эмпирических исследований // Цифровое общество как культурно-исторический контекст развития человека: сборник научных статей / под общ. ред. Р. В. Ершовой. – Коломна: Государственный социально-гуманитарный университет, 2018. С.149-153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9A51FA" w:rsidRPr="009A51FA" w:rsidRDefault="009A51FA" w:rsidP="009A51FA">
      <w:pPr>
        <w:pStyle w:val="a7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9A51F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Ковешникова О. Т. «Перевернутый класс» как форма обучения истории в школе / О. Т. Ковешникова // Беларусь и Европа: историко-культурное наследие и современность: Материалы II международной научно-практической онлайн-конференции, Минск, 01 апреля 2021 года / Редколлегия: А.В. Торхова [и др.], В.П. Скок (отв. ред.). – Минск, 2021. – С. 173-176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3708C7" w:rsidRDefault="009A51FA" w:rsidP="003708C7">
      <w:pPr>
        <w:pStyle w:val="a7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9A51F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Корнилов Ю. В. Геймификация и веб-квесты: разработка и применение в образовательном процессе / Ю. В. Корнилов, И. П. Левин // Современные проблемы науки и образования. – 2017. – № 5. – С. 268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3708C7" w:rsidRPr="003708C7" w:rsidRDefault="003708C7" w:rsidP="003708C7">
      <w:pPr>
        <w:pStyle w:val="a7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37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рекомендациях по работе с гаджетами для школьников» 11.03.2021 // Федеральная служба по надзору в сфере защиты прав потребителей и благополучия человека  URL: </w:t>
      </w:r>
      <w:hyperlink r:id="rId8" w:history="1">
        <w:r w:rsidRPr="003708C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https://www.rospotrebnadzor.ru/about/info/news/news_details.php?ELEMENT_ID=17008</w:t>
        </w:r>
      </w:hyperlink>
      <w:r w:rsidRPr="00370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20.12.2021)   </w:t>
      </w:r>
    </w:p>
    <w:p w:rsidR="007E1212" w:rsidRPr="007E1212" w:rsidRDefault="009A51FA" w:rsidP="007E1212">
      <w:pPr>
        <w:pStyle w:val="a7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7E121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Прихожан А.М. Человек и социальные структуры в информационном пространстве. // Мир психологии. – 2010. – №3 (63) - С. 135–141.</w:t>
      </w:r>
      <w:r w:rsidR="00D83547" w:rsidRPr="007E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1212" w:rsidRPr="007E1212" w:rsidRDefault="00D83547" w:rsidP="007E1212">
      <w:pPr>
        <w:pStyle w:val="a7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7E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 (далее – ФГОС) среднего общего образования // Федеральные государственные образовательные стандарты: [сайт]. URL: </w:t>
      </w:r>
      <w:hyperlink r:id="rId9" w:history="1">
        <w:r w:rsidRPr="007E121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Банк документов (edu.gov.ru)</w:t>
        </w:r>
      </w:hyperlink>
      <w:r w:rsidRPr="007E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20.12.2021)   </w:t>
      </w:r>
    </w:p>
    <w:p w:rsidR="007E1212" w:rsidRPr="007E1212" w:rsidRDefault="00D83547" w:rsidP="007E1212">
      <w:pPr>
        <w:pStyle w:val="a7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7E1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ФГОС основного общего образования // Федеральные государственные образовательные стандарты: [сайт]. URL: </w:t>
      </w:r>
      <w:hyperlink r:id="rId10" w:history="1">
        <w:r w:rsidRPr="007E121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https://fgos.ru/fgos/fgos-ooo/</w:t>
        </w:r>
      </w:hyperlink>
      <w:r w:rsidRPr="007E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20.12.2021)  </w:t>
      </w:r>
    </w:p>
    <w:p w:rsidR="009A51FA" w:rsidRPr="007E1212" w:rsidRDefault="009A51FA" w:rsidP="007E1212">
      <w:pPr>
        <w:pStyle w:val="a7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7E1212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Христова Н. А. Образовательный веб-квест как метод интерактивного обучения / Н. А. Христова // Вестник Белгородского юридического института МВД России имени И.Д. Путилина. – 2014. – № 2-2(24). – С. 89-91.  </w:t>
      </w:r>
    </w:p>
    <w:p w:rsidR="009A51FA" w:rsidRPr="009A51FA" w:rsidRDefault="009A51FA" w:rsidP="009A51FA">
      <w:pPr>
        <w:pStyle w:val="a7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9A51F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Яковлева О. В. Исследование ценностей цифровой образовательной среды в контексте профессионального воспитания будущих педагогов / О. В. Яковлева // Известия Волгоградского государственного педагогического университета. – 2020. – № 3(146). – С. 8-16. </w:t>
      </w:r>
    </w:p>
    <w:p w:rsidR="009A51FA" w:rsidRDefault="009A51FA" w:rsidP="00F86E7B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B24D1" w:rsidRDefault="00AB24D1" w:rsidP="00F86E7B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B24D1" w:rsidRDefault="00AB24D1" w:rsidP="00F86E7B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B24D1" w:rsidRDefault="00AB24D1" w:rsidP="00F86E7B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B24D1" w:rsidRDefault="00AB24D1" w:rsidP="00F86E7B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B24D1" w:rsidRPr="00F86E7B" w:rsidRDefault="00AB24D1" w:rsidP="00F86E7B">
      <w:pPr>
        <w:tabs>
          <w:tab w:val="left" w:pos="43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6128D2" w:rsidRDefault="006128D2"/>
    <w:sectPr w:rsidR="006128D2" w:rsidSect="00F86E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0E0" w:rsidRDefault="006060E0" w:rsidP="00F86E7B">
      <w:pPr>
        <w:spacing w:after="0" w:line="240" w:lineRule="auto"/>
      </w:pPr>
      <w:r>
        <w:separator/>
      </w:r>
    </w:p>
  </w:endnote>
  <w:endnote w:type="continuationSeparator" w:id="1">
    <w:p w:rsidR="006060E0" w:rsidRDefault="006060E0" w:rsidP="00F8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0E0" w:rsidRDefault="006060E0" w:rsidP="00F86E7B">
      <w:pPr>
        <w:spacing w:after="0" w:line="240" w:lineRule="auto"/>
      </w:pPr>
      <w:r>
        <w:separator/>
      </w:r>
    </w:p>
  </w:footnote>
  <w:footnote w:type="continuationSeparator" w:id="1">
    <w:p w:rsidR="006060E0" w:rsidRDefault="006060E0" w:rsidP="00F86E7B">
      <w:pPr>
        <w:spacing w:after="0" w:line="240" w:lineRule="auto"/>
      </w:pPr>
      <w:r>
        <w:continuationSeparator/>
      </w:r>
    </w:p>
  </w:footnote>
  <w:footnote w:id="2">
    <w:p w:rsidR="00F86E7B" w:rsidRDefault="00F86E7B" w:rsidP="00465A7F">
      <w:pPr>
        <w:pStyle w:val="a3"/>
        <w:jc w:val="both"/>
      </w:pPr>
      <w:r>
        <w:rPr>
          <w:rStyle w:val="a5"/>
        </w:rPr>
        <w:footnoteRef/>
      </w:r>
      <w:r w:rsidRPr="007A72E6">
        <w:rPr>
          <w:rFonts w:ascii="Times New Roman" w:hAnsi="Times New Roman"/>
        </w:rPr>
        <w:t xml:space="preserve">Работа выполнена под руководством </w:t>
      </w:r>
      <w:r>
        <w:rPr>
          <w:rFonts w:ascii="Times New Roman" w:hAnsi="Times New Roman"/>
        </w:rPr>
        <w:t>Хорошенковой А.В.</w:t>
      </w:r>
      <w:r w:rsidRPr="007A72E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кандидата</w:t>
      </w:r>
      <w:r w:rsidR="00465A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педагогических</w:t>
      </w:r>
      <w:r w:rsidRPr="007A72E6">
        <w:rPr>
          <w:rFonts w:ascii="Times New Roman" w:hAnsi="Times New Roman"/>
        </w:rPr>
        <w:t xml:space="preserve"> наук, </w:t>
      </w:r>
      <w:r>
        <w:rPr>
          <w:rFonts w:ascii="Times New Roman" w:hAnsi="Times New Roman"/>
        </w:rPr>
        <w:t>доцента</w:t>
      </w:r>
      <w:r w:rsidRPr="007A72E6">
        <w:rPr>
          <w:rFonts w:ascii="Times New Roman" w:hAnsi="Times New Roman"/>
        </w:rPr>
        <w:t xml:space="preserve"> кафедры </w:t>
      </w:r>
      <w:r>
        <w:rPr>
          <w:rFonts w:ascii="Times New Roman" w:hAnsi="Times New Roman"/>
        </w:rPr>
        <w:t>всеобщей истории и методики преподавания истории и обществоведения</w:t>
      </w:r>
      <w:r w:rsidRPr="00D252EE">
        <w:rPr>
          <w:rFonts w:ascii="Times New Roman" w:hAnsi="Times New Roman"/>
        </w:rPr>
        <w:t xml:space="preserve"> ФГБОУ ВО «ВГСПУ», </w:t>
      </w:r>
      <w:r w:rsidRPr="00D252EE">
        <w:rPr>
          <w:rFonts w:ascii="Times New Roman" w:hAnsi="Times New Roman"/>
          <w:lang w:val="en-US"/>
        </w:rPr>
        <w:t>e</w:t>
      </w:r>
      <w:r w:rsidRPr="00D252EE">
        <w:rPr>
          <w:rFonts w:ascii="Times New Roman" w:hAnsi="Times New Roman"/>
        </w:rPr>
        <w:t>-</w:t>
      </w:r>
      <w:r w:rsidRPr="00D252EE">
        <w:rPr>
          <w:rFonts w:ascii="Times New Roman" w:hAnsi="Times New Roman"/>
          <w:lang w:val="en-US"/>
        </w:rPr>
        <w:t>mail</w:t>
      </w:r>
      <w:r w:rsidRPr="00D252EE">
        <w:rPr>
          <w:rFonts w:ascii="Times New Roman" w:hAnsi="Times New Roman"/>
        </w:rPr>
        <w:t>:</w:t>
      </w:r>
      <w:hyperlink r:id="rId1" w:history="1">
        <w:r w:rsidRPr="00340791">
          <w:rPr>
            <w:rStyle w:val="1"/>
            <w:rFonts w:ascii="Times New Roman" w:hAnsi="Times New Roman"/>
          </w:rPr>
          <w:t>horav73@mail.ru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1CAD"/>
    <w:multiLevelType w:val="hybridMultilevel"/>
    <w:tmpl w:val="9BA45072"/>
    <w:lvl w:ilvl="0" w:tplc="A05215AE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647FE5"/>
    <w:multiLevelType w:val="hybridMultilevel"/>
    <w:tmpl w:val="9BA45072"/>
    <w:lvl w:ilvl="0" w:tplc="FFFFFFFF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3D266F"/>
    <w:multiLevelType w:val="hybridMultilevel"/>
    <w:tmpl w:val="6FA47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A35B07"/>
    <w:multiLevelType w:val="hybridMultilevel"/>
    <w:tmpl w:val="EF1470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F8B2611"/>
    <w:multiLevelType w:val="hybridMultilevel"/>
    <w:tmpl w:val="35D472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461CCE"/>
    <w:multiLevelType w:val="hybridMultilevel"/>
    <w:tmpl w:val="A19A2A8E"/>
    <w:lvl w:ilvl="0" w:tplc="9D4E56D0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4C16629"/>
    <w:multiLevelType w:val="hybridMultilevel"/>
    <w:tmpl w:val="F4425136"/>
    <w:lvl w:ilvl="0" w:tplc="041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610967"/>
    <w:rsid w:val="000B3601"/>
    <w:rsid w:val="0012719A"/>
    <w:rsid w:val="00131972"/>
    <w:rsid w:val="001F540C"/>
    <w:rsid w:val="003666DA"/>
    <w:rsid w:val="003708C7"/>
    <w:rsid w:val="003950E5"/>
    <w:rsid w:val="003C328E"/>
    <w:rsid w:val="003F4846"/>
    <w:rsid w:val="00465A7F"/>
    <w:rsid w:val="004A00BE"/>
    <w:rsid w:val="0054077D"/>
    <w:rsid w:val="005829B0"/>
    <w:rsid w:val="006060E0"/>
    <w:rsid w:val="00610967"/>
    <w:rsid w:val="006128D2"/>
    <w:rsid w:val="00690A7D"/>
    <w:rsid w:val="007D675B"/>
    <w:rsid w:val="007E1212"/>
    <w:rsid w:val="008602AE"/>
    <w:rsid w:val="009701B8"/>
    <w:rsid w:val="00987A58"/>
    <w:rsid w:val="009A51FA"/>
    <w:rsid w:val="00A24179"/>
    <w:rsid w:val="00A7411F"/>
    <w:rsid w:val="00AB24D1"/>
    <w:rsid w:val="00AC2573"/>
    <w:rsid w:val="00AD5C0C"/>
    <w:rsid w:val="00B16F08"/>
    <w:rsid w:val="00BA73CD"/>
    <w:rsid w:val="00BF56FF"/>
    <w:rsid w:val="00CF2E9E"/>
    <w:rsid w:val="00CF46EB"/>
    <w:rsid w:val="00CF7352"/>
    <w:rsid w:val="00D5321C"/>
    <w:rsid w:val="00D83547"/>
    <w:rsid w:val="00E47F27"/>
    <w:rsid w:val="00EB40EF"/>
    <w:rsid w:val="00ED5B78"/>
    <w:rsid w:val="00F02EB4"/>
    <w:rsid w:val="00F241ED"/>
    <w:rsid w:val="00F86E7B"/>
    <w:rsid w:val="00FB0095"/>
    <w:rsid w:val="00FC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86E7B"/>
    <w:pPr>
      <w:spacing w:after="0" w:line="240" w:lineRule="auto"/>
    </w:pPr>
    <w:rPr>
      <w:kern w:val="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86E7B"/>
    <w:rPr>
      <w:kern w:val="0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86E7B"/>
    <w:rPr>
      <w:vertAlign w:val="superscript"/>
    </w:rPr>
  </w:style>
  <w:style w:type="character" w:customStyle="1" w:styleId="1">
    <w:name w:val="Гиперссылка1"/>
    <w:basedOn w:val="a0"/>
    <w:uiPriority w:val="99"/>
    <w:unhideWhenUsed/>
    <w:rsid w:val="00F86E7B"/>
    <w:rPr>
      <w:color w:val="0000FF"/>
      <w:u w:val="single"/>
    </w:rPr>
  </w:style>
  <w:style w:type="character" w:styleId="a6">
    <w:name w:val="Hyperlink"/>
    <w:basedOn w:val="a0"/>
    <w:uiPriority w:val="99"/>
    <w:unhideWhenUsed/>
    <w:rsid w:val="00F86E7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90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about/info/news/news_details.php?ELEMENT_ID=170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gos.ru/fgos/fgos-oo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bf0ceabdc94110049a583890956abbfa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orav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57D70-77D4-4F82-B688-E050DE47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Третьяк</dc:creator>
  <cp:keywords/>
  <dc:description/>
  <cp:lastModifiedBy>User</cp:lastModifiedBy>
  <cp:revision>26</cp:revision>
  <dcterms:created xsi:type="dcterms:W3CDTF">2023-01-18T16:00:00Z</dcterms:created>
  <dcterms:modified xsi:type="dcterms:W3CDTF">2023-01-23T10:30:00Z</dcterms:modified>
</cp:coreProperties>
</file>