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977DCD" w14:textId="77777777" w:rsidR="00C044E8" w:rsidRDefault="00C044E8" w:rsidP="00C044E8">
      <w:pPr>
        <w:pStyle w:val="a3"/>
        <w:spacing w:before="0" w:after="200" w:line="240" w:lineRule="auto"/>
        <w:ind w:left="690"/>
        <w:jc w:val="center"/>
        <w:rPr>
          <w:rFonts w:ascii="Times New Roman" w:eastAsia="Times New Roman" w:hAnsi="Times New Roman" w:cs="Times New Roman"/>
          <w:b/>
          <w:bCs/>
          <w:u w:color="000000"/>
        </w:rPr>
      </w:pPr>
      <w:r>
        <w:rPr>
          <w:rFonts w:ascii="Times New Roman" w:hAnsi="Times New Roman"/>
          <w:b/>
          <w:bCs/>
          <w:u w:color="000000"/>
        </w:rPr>
        <w:t>Государственное бюджетное общеобразовательное учреждение гимназия №73</w:t>
      </w:r>
    </w:p>
    <w:p w14:paraId="22C20521" w14:textId="77777777" w:rsidR="00C044E8" w:rsidRDefault="00C044E8" w:rsidP="00C044E8">
      <w:pPr>
        <w:pStyle w:val="a3"/>
        <w:spacing w:before="0" w:after="200" w:line="240" w:lineRule="auto"/>
        <w:ind w:left="690"/>
        <w:jc w:val="center"/>
        <w:rPr>
          <w:rFonts w:ascii="Times New Roman" w:eastAsia="Times New Roman" w:hAnsi="Times New Roman" w:cs="Times New Roman"/>
          <w:b/>
          <w:bCs/>
          <w:u w:color="000000"/>
        </w:rPr>
      </w:pPr>
      <w:r>
        <w:rPr>
          <w:rFonts w:ascii="Times New Roman" w:hAnsi="Times New Roman"/>
          <w:b/>
          <w:bCs/>
          <w:u w:color="000000"/>
        </w:rPr>
        <w:t>«Ломоносовская гимназия» Выборгского района Санкт-Петербурга</w:t>
      </w:r>
    </w:p>
    <w:p w14:paraId="084B8CCC" w14:textId="77777777" w:rsidR="00C044E8" w:rsidRDefault="00C044E8" w:rsidP="00C044E8">
      <w:pPr>
        <w:spacing w:line="240" w:lineRule="auto"/>
        <w:jc w:val="both"/>
        <w:rPr>
          <w:rFonts w:ascii="Times New Roman" w:eastAsia="Times New Roman" w:hAnsi="Times New Roman" w:cs="Times New Roman"/>
          <w:sz w:val="20"/>
          <w:szCs w:val="20"/>
        </w:rPr>
      </w:pPr>
    </w:p>
    <w:p w14:paraId="55651E5D" w14:textId="77777777" w:rsidR="00C044E8" w:rsidRDefault="00C044E8" w:rsidP="00C044E8">
      <w:pPr>
        <w:spacing w:line="240" w:lineRule="auto"/>
        <w:jc w:val="both"/>
        <w:rPr>
          <w:rFonts w:ascii="Times New Roman" w:eastAsia="Times New Roman" w:hAnsi="Times New Roman" w:cs="Times New Roman"/>
          <w:sz w:val="28"/>
          <w:szCs w:val="28"/>
        </w:rPr>
      </w:pPr>
      <w:r>
        <w:rPr>
          <w:rFonts w:ascii="Times New Roman" w:eastAsia="Times New Roman" w:hAnsi="Times New Roman" w:cs="Times New Roman"/>
          <w:noProof/>
          <w:sz w:val="28"/>
          <w:szCs w:val="28"/>
        </w:rPr>
        <w:drawing>
          <wp:anchor distT="0" distB="0" distL="0" distR="0" simplePos="0" relativeHeight="251659264" behindDoc="0" locked="0" layoutInCell="1" allowOverlap="1" wp14:anchorId="3EBC0F9B" wp14:editId="4FAF7FCE">
            <wp:simplePos x="0" y="0"/>
            <wp:positionH relativeFrom="column">
              <wp:posOffset>2215514</wp:posOffset>
            </wp:positionH>
            <wp:positionV relativeFrom="line">
              <wp:posOffset>197485</wp:posOffset>
            </wp:positionV>
            <wp:extent cx="1807845" cy="1590675"/>
            <wp:effectExtent l="0" t="0" r="0" b="0"/>
            <wp:wrapNone/>
            <wp:docPr id="1073741825" name="officeArt object" descr="эмблема2.png"/>
            <wp:cNvGraphicFramePr/>
            <a:graphic xmlns:a="http://schemas.openxmlformats.org/drawingml/2006/main">
              <a:graphicData uri="http://schemas.openxmlformats.org/drawingml/2006/picture">
                <pic:pic xmlns:pic="http://schemas.openxmlformats.org/drawingml/2006/picture">
                  <pic:nvPicPr>
                    <pic:cNvPr id="1073741825" name="эмблема2.png" descr="эмблема2.png"/>
                    <pic:cNvPicPr>
                      <a:picLocks noChangeAspect="1"/>
                    </pic:cNvPicPr>
                  </pic:nvPicPr>
                  <pic:blipFill>
                    <a:blip r:embed="rId7">
                      <a:extLst/>
                    </a:blip>
                    <a:stretch>
                      <a:fillRect/>
                    </a:stretch>
                  </pic:blipFill>
                  <pic:spPr>
                    <a:xfrm>
                      <a:off x="0" y="0"/>
                      <a:ext cx="1807845" cy="1590675"/>
                    </a:xfrm>
                    <a:prstGeom prst="rect">
                      <a:avLst/>
                    </a:prstGeom>
                    <a:ln w="12700" cap="flat">
                      <a:noFill/>
                      <a:miter lim="400000"/>
                    </a:ln>
                    <a:effectLst/>
                  </pic:spPr>
                </pic:pic>
              </a:graphicData>
            </a:graphic>
          </wp:anchor>
        </w:drawing>
      </w:r>
    </w:p>
    <w:p w14:paraId="234AAEBA" w14:textId="77777777" w:rsidR="00C044E8" w:rsidRDefault="00C044E8" w:rsidP="00C044E8">
      <w:pPr>
        <w:spacing w:line="240" w:lineRule="auto"/>
        <w:jc w:val="both"/>
        <w:rPr>
          <w:rFonts w:ascii="Times New Roman" w:eastAsia="Times New Roman" w:hAnsi="Times New Roman" w:cs="Times New Roman"/>
          <w:sz w:val="28"/>
          <w:szCs w:val="28"/>
        </w:rPr>
      </w:pPr>
    </w:p>
    <w:p w14:paraId="031DE05A" w14:textId="77777777" w:rsidR="00C044E8" w:rsidRDefault="00C044E8" w:rsidP="00C044E8">
      <w:pPr>
        <w:spacing w:line="240" w:lineRule="auto"/>
        <w:jc w:val="both"/>
        <w:rPr>
          <w:rFonts w:ascii="Times New Roman" w:eastAsia="Times New Roman" w:hAnsi="Times New Roman" w:cs="Times New Roman"/>
          <w:sz w:val="28"/>
          <w:szCs w:val="28"/>
        </w:rPr>
      </w:pPr>
    </w:p>
    <w:p w14:paraId="2C349AD0" w14:textId="77777777" w:rsidR="00C044E8" w:rsidRDefault="00C044E8" w:rsidP="00C044E8">
      <w:pPr>
        <w:spacing w:line="240" w:lineRule="auto"/>
        <w:jc w:val="both"/>
        <w:rPr>
          <w:rFonts w:ascii="Times New Roman" w:eastAsia="Times New Roman" w:hAnsi="Times New Roman" w:cs="Times New Roman"/>
          <w:sz w:val="28"/>
          <w:szCs w:val="28"/>
        </w:rPr>
      </w:pPr>
    </w:p>
    <w:p w14:paraId="7923E74B" w14:textId="77777777" w:rsidR="00C044E8" w:rsidRDefault="00C044E8" w:rsidP="00C044E8">
      <w:pPr>
        <w:spacing w:line="240" w:lineRule="auto"/>
        <w:jc w:val="both"/>
        <w:rPr>
          <w:rFonts w:ascii="Times New Roman" w:eastAsia="Times New Roman" w:hAnsi="Times New Roman" w:cs="Times New Roman"/>
          <w:sz w:val="28"/>
          <w:szCs w:val="28"/>
        </w:rPr>
      </w:pPr>
    </w:p>
    <w:p w14:paraId="716D0EE5" w14:textId="77777777" w:rsidR="00C044E8" w:rsidRDefault="00C044E8" w:rsidP="00C044E8">
      <w:pPr>
        <w:spacing w:line="240" w:lineRule="auto"/>
        <w:jc w:val="both"/>
        <w:rPr>
          <w:rFonts w:ascii="Times New Roman" w:eastAsia="Times New Roman" w:hAnsi="Times New Roman" w:cs="Times New Roman"/>
          <w:sz w:val="28"/>
          <w:szCs w:val="28"/>
        </w:rPr>
      </w:pPr>
    </w:p>
    <w:p w14:paraId="7FE161B2" w14:textId="77777777" w:rsidR="00C044E8" w:rsidRDefault="00C044E8" w:rsidP="00C044E8">
      <w:pPr>
        <w:spacing w:line="240" w:lineRule="auto"/>
        <w:jc w:val="both"/>
        <w:rPr>
          <w:rFonts w:ascii="Times New Roman" w:eastAsia="Times New Roman" w:hAnsi="Times New Roman" w:cs="Times New Roman"/>
          <w:sz w:val="28"/>
          <w:szCs w:val="28"/>
        </w:rPr>
      </w:pPr>
    </w:p>
    <w:p w14:paraId="61BC4111" w14:textId="77777777" w:rsidR="00C044E8" w:rsidRDefault="00C044E8" w:rsidP="00C044E8">
      <w:pPr>
        <w:pStyle w:val="a3"/>
        <w:spacing w:before="0" w:after="200" w:line="240" w:lineRule="auto"/>
        <w:ind w:left="525"/>
        <w:jc w:val="center"/>
        <w:rPr>
          <w:rFonts w:ascii="Times New Roman" w:hAnsi="Times New Roman" w:cs="Times New Roman"/>
          <w:b/>
          <w:sz w:val="32"/>
          <w:szCs w:val="32"/>
        </w:rPr>
      </w:pPr>
      <w:r w:rsidRPr="00C044E8">
        <w:rPr>
          <w:rFonts w:ascii="Times New Roman" w:hAnsi="Times New Roman" w:cs="Times New Roman"/>
          <w:b/>
          <w:sz w:val="32"/>
          <w:szCs w:val="32"/>
        </w:rPr>
        <w:t xml:space="preserve">Образ древнего человека в детской литературе </w:t>
      </w:r>
    </w:p>
    <w:p w14:paraId="046DE945" w14:textId="7307C700" w:rsidR="00C044E8" w:rsidRPr="00C044E8" w:rsidRDefault="00C044E8" w:rsidP="00C044E8">
      <w:pPr>
        <w:pStyle w:val="a3"/>
        <w:spacing w:before="0" w:after="200" w:line="240" w:lineRule="auto"/>
        <w:ind w:left="525"/>
        <w:jc w:val="center"/>
        <w:rPr>
          <w:rFonts w:ascii="Times New Roman" w:eastAsia="Times New Roman" w:hAnsi="Times New Roman" w:cs="Times New Roman"/>
          <w:b/>
          <w:bCs/>
          <w:sz w:val="32"/>
          <w:szCs w:val="32"/>
          <w:u w:color="000000"/>
        </w:rPr>
      </w:pPr>
      <w:r w:rsidRPr="00C044E8">
        <w:rPr>
          <w:rFonts w:ascii="Times New Roman" w:hAnsi="Times New Roman" w:cs="Times New Roman"/>
          <w:b/>
          <w:sz w:val="32"/>
          <w:szCs w:val="32"/>
        </w:rPr>
        <w:t xml:space="preserve">(Э. </w:t>
      </w:r>
      <w:proofErr w:type="spellStart"/>
      <w:r w:rsidRPr="00C044E8">
        <w:rPr>
          <w:rFonts w:ascii="Times New Roman" w:hAnsi="Times New Roman" w:cs="Times New Roman"/>
          <w:b/>
          <w:sz w:val="32"/>
          <w:szCs w:val="32"/>
        </w:rPr>
        <w:t>дʼЭрвильи</w:t>
      </w:r>
      <w:proofErr w:type="spellEnd"/>
      <w:r w:rsidRPr="00C044E8">
        <w:rPr>
          <w:rFonts w:ascii="Times New Roman" w:hAnsi="Times New Roman" w:cs="Times New Roman"/>
          <w:b/>
          <w:sz w:val="32"/>
          <w:szCs w:val="32"/>
        </w:rPr>
        <w:t xml:space="preserve"> «Приключения доисторического мальчика</w:t>
      </w:r>
      <w:r>
        <w:rPr>
          <w:rFonts w:ascii="Times New Roman" w:hAnsi="Times New Roman" w:cs="Times New Roman"/>
          <w:b/>
          <w:sz w:val="32"/>
          <w:szCs w:val="32"/>
        </w:rPr>
        <w:t>»</w:t>
      </w:r>
      <w:r w:rsidRPr="00C044E8">
        <w:rPr>
          <w:rFonts w:ascii="Times New Roman" w:hAnsi="Times New Roman" w:cs="Times New Roman"/>
          <w:b/>
          <w:sz w:val="32"/>
          <w:szCs w:val="32"/>
        </w:rPr>
        <w:t>)</w:t>
      </w:r>
    </w:p>
    <w:p w14:paraId="079ABC6F" w14:textId="77777777" w:rsidR="00C044E8" w:rsidRDefault="00C044E8" w:rsidP="00C044E8">
      <w:pPr>
        <w:pStyle w:val="a3"/>
        <w:spacing w:before="0" w:after="200" w:line="240" w:lineRule="auto"/>
        <w:ind w:left="720"/>
        <w:jc w:val="center"/>
        <w:rPr>
          <w:rFonts w:ascii="Times New Roman" w:eastAsia="Times New Roman" w:hAnsi="Times New Roman" w:cs="Times New Roman"/>
          <w:b/>
          <w:bCs/>
          <w:sz w:val="48"/>
          <w:szCs w:val="48"/>
          <w:u w:color="000000"/>
        </w:rPr>
      </w:pPr>
    </w:p>
    <w:p w14:paraId="563BA2EC" w14:textId="77777777" w:rsidR="00C044E8" w:rsidRDefault="00C044E8" w:rsidP="00C044E8">
      <w:pPr>
        <w:spacing w:line="240" w:lineRule="auto"/>
        <w:jc w:val="both"/>
        <w:rPr>
          <w:rFonts w:ascii="Times New Roman" w:eastAsia="Times New Roman" w:hAnsi="Times New Roman" w:cs="Times New Roman"/>
          <w:sz w:val="28"/>
          <w:szCs w:val="28"/>
        </w:rPr>
      </w:pPr>
    </w:p>
    <w:p w14:paraId="48E62534" w14:textId="77777777" w:rsidR="00C044E8" w:rsidRDefault="00C044E8" w:rsidP="00C044E8">
      <w:pPr>
        <w:spacing w:line="240" w:lineRule="auto"/>
        <w:jc w:val="both"/>
        <w:rPr>
          <w:rFonts w:ascii="Times New Roman" w:eastAsia="Times New Roman" w:hAnsi="Times New Roman" w:cs="Times New Roman"/>
          <w:sz w:val="28"/>
          <w:szCs w:val="28"/>
        </w:rPr>
      </w:pPr>
    </w:p>
    <w:p w14:paraId="402E2431" w14:textId="77777777" w:rsidR="00C044E8" w:rsidRDefault="00C044E8" w:rsidP="00C044E8">
      <w:pPr>
        <w:spacing w:line="240" w:lineRule="auto"/>
        <w:jc w:val="both"/>
        <w:rPr>
          <w:rFonts w:ascii="Times New Roman" w:eastAsia="Times New Roman" w:hAnsi="Times New Roman" w:cs="Times New Roman"/>
          <w:sz w:val="28"/>
          <w:szCs w:val="28"/>
        </w:rPr>
      </w:pPr>
    </w:p>
    <w:p w14:paraId="452F3FA5" w14:textId="77777777" w:rsidR="00C044E8" w:rsidRDefault="00C044E8" w:rsidP="00C044E8">
      <w:pPr>
        <w:spacing w:line="240" w:lineRule="auto"/>
        <w:jc w:val="both"/>
        <w:rPr>
          <w:rFonts w:ascii="Times New Roman" w:eastAsia="Times New Roman" w:hAnsi="Times New Roman" w:cs="Times New Roman"/>
          <w:sz w:val="28"/>
          <w:szCs w:val="28"/>
        </w:rPr>
      </w:pPr>
    </w:p>
    <w:p w14:paraId="40A98099" w14:textId="77777777" w:rsidR="00C044E8" w:rsidRDefault="00C044E8" w:rsidP="00C044E8">
      <w:pPr>
        <w:spacing w:line="240" w:lineRule="auto"/>
        <w:jc w:val="both"/>
        <w:rPr>
          <w:rFonts w:ascii="Times New Roman" w:eastAsia="Times New Roman" w:hAnsi="Times New Roman" w:cs="Times New Roman"/>
          <w:sz w:val="28"/>
          <w:szCs w:val="28"/>
        </w:rPr>
      </w:pPr>
    </w:p>
    <w:p w14:paraId="41B73763" w14:textId="77777777" w:rsidR="00C044E8" w:rsidRDefault="00C044E8" w:rsidP="00C044E8">
      <w:pPr>
        <w:spacing w:line="240" w:lineRule="auto"/>
        <w:jc w:val="both"/>
        <w:rPr>
          <w:rFonts w:ascii="Times New Roman" w:eastAsia="Times New Roman" w:hAnsi="Times New Roman" w:cs="Times New Roman"/>
          <w:sz w:val="28"/>
          <w:szCs w:val="28"/>
        </w:rPr>
      </w:pPr>
    </w:p>
    <w:p w14:paraId="2CD4A795" w14:textId="03341361" w:rsidR="00C044E8" w:rsidRDefault="00C044E8" w:rsidP="00C044E8">
      <w:pPr>
        <w:pStyle w:val="a3"/>
        <w:spacing w:before="0" w:after="200" w:line="240" w:lineRule="auto"/>
        <w:ind w:left="608"/>
        <w:jc w:val="right"/>
        <w:rPr>
          <w:rFonts w:ascii="Times New Roman" w:eastAsia="Times New Roman" w:hAnsi="Times New Roman" w:cs="Times New Roman"/>
          <w:b/>
          <w:bCs/>
          <w:sz w:val="28"/>
          <w:szCs w:val="28"/>
          <w:u w:color="000000"/>
        </w:rPr>
      </w:pPr>
      <w:r>
        <w:rPr>
          <w:rFonts w:ascii="Times New Roman" w:hAnsi="Times New Roman"/>
          <w:b/>
          <w:bCs/>
          <w:sz w:val="28"/>
          <w:szCs w:val="28"/>
          <w:u w:color="000000"/>
        </w:rPr>
        <w:t>Работу выполнил:</w:t>
      </w:r>
    </w:p>
    <w:p w14:paraId="752DD811" w14:textId="70E92284" w:rsidR="00C044E8" w:rsidRDefault="00C044E8" w:rsidP="00C044E8">
      <w:pPr>
        <w:pStyle w:val="a3"/>
        <w:spacing w:before="0" w:after="200" w:line="240" w:lineRule="auto"/>
        <w:ind w:left="643"/>
        <w:jc w:val="right"/>
        <w:rPr>
          <w:rFonts w:ascii="Times New Roman" w:eastAsia="Times New Roman" w:hAnsi="Times New Roman" w:cs="Times New Roman"/>
          <w:sz w:val="32"/>
          <w:szCs w:val="32"/>
          <w:u w:color="000000"/>
        </w:rPr>
      </w:pPr>
      <w:proofErr w:type="spellStart"/>
      <w:r>
        <w:rPr>
          <w:rFonts w:ascii="Times New Roman" w:hAnsi="Times New Roman"/>
          <w:sz w:val="28"/>
          <w:szCs w:val="28"/>
          <w:u w:color="000000"/>
        </w:rPr>
        <w:t>Толстоперстов</w:t>
      </w:r>
      <w:proofErr w:type="spellEnd"/>
      <w:r>
        <w:rPr>
          <w:rFonts w:ascii="Times New Roman" w:hAnsi="Times New Roman"/>
          <w:sz w:val="28"/>
          <w:szCs w:val="28"/>
          <w:u w:color="000000"/>
        </w:rPr>
        <w:t xml:space="preserve"> Сергей Игоревич</w:t>
      </w:r>
      <w:r>
        <w:rPr>
          <w:rFonts w:ascii="Times New Roman" w:hAnsi="Times New Roman"/>
          <w:sz w:val="32"/>
          <w:szCs w:val="32"/>
          <w:u w:color="000000"/>
        </w:rPr>
        <w:t>, 5.3 класс</w:t>
      </w:r>
    </w:p>
    <w:p w14:paraId="7AC6F550" w14:textId="77777777" w:rsidR="00C044E8" w:rsidRDefault="00C044E8" w:rsidP="00C044E8">
      <w:pPr>
        <w:pStyle w:val="a3"/>
        <w:spacing w:before="0" w:after="200" w:line="240" w:lineRule="auto"/>
        <w:ind w:left="608"/>
        <w:jc w:val="right"/>
        <w:rPr>
          <w:rFonts w:ascii="Times New Roman" w:eastAsia="Times New Roman" w:hAnsi="Times New Roman" w:cs="Times New Roman"/>
          <w:b/>
          <w:bCs/>
          <w:sz w:val="28"/>
          <w:szCs w:val="28"/>
          <w:u w:color="000000"/>
        </w:rPr>
      </w:pPr>
      <w:r>
        <w:rPr>
          <w:rFonts w:ascii="Times New Roman" w:hAnsi="Times New Roman"/>
          <w:b/>
          <w:bCs/>
          <w:sz w:val="28"/>
          <w:szCs w:val="28"/>
          <w:u w:color="000000"/>
        </w:rPr>
        <w:t>Руководитель:</w:t>
      </w:r>
    </w:p>
    <w:p w14:paraId="3DBE090E" w14:textId="112EFC9D" w:rsidR="00C044E8" w:rsidRDefault="00C044E8" w:rsidP="00C044E8">
      <w:pPr>
        <w:pStyle w:val="a3"/>
        <w:spacing w:before="0" w:after="200" w:line="240" w:lineRule="auto"/>
        <w:ind w:left="643"/>
        <w:jc w:val="right"/>
        <w:rPr>
          <w:rFonts w:ascii="Times New Roman" w:eastAsia="Times New Roman" w:hAnsi="Times New Roman" w:cs="Times New Roman"/>
          <w:sz w:val="28"/>
          <w:szCs w:val="28"/>
          <w:u w:color="000000"/>
        </w:rPr>
      </w:pPr>
      <w:r w:rsidRPr="00A933DF">
        <w:rPr>
          <w:rFonts w:ascii="Times New Roman" w:hAnsi="Times New Roman"/>
          <w:sz w:val="28"/>
          <w:szCs w:val="28"/>
          <w:u w:color="000000"/>
        </w:rPr>
        <w:t>Ма</w:t>
      </w:r>
      <w:r w:rsidR="00A933DF" w:rsidRPr="00A933DF">
        <w:rPr>
          <w:rFonts w:ascii="Times New Roman" w:hAnsi="Times New Roman"/>
          <w:sz w:val="28"/>
          <w:szCs w:val="28"/>
          <w:u w:color="000000"/>
        </w:rPr>
        <w:t>ка</w:t>
      </w:r>
      <w:r w:rsidRPr="00A933DF">
        <w:rPr>
          <w:rFonts w:ascii="Times New Roman" w:hAnsi="Times New Roman"/>
          <w:sz w:val="28"/>
          <w:szCs w:val="28"/>
          <w:u w:color="000000"/>
        </w:rPr>
        <w:t>рова</w:t>
      </w:r>
      <w:r>
        <w:rPr>
          <w:rFonts w:ascii="Times New Roman" w:hAnsi="Times New Roman"/>
          <w:sz w:val="28"/>
          <w:szCs w:val="28"/>
          <w:u w:color="000000"/>
        </w:rPr>
        <w:t xml:space="preserve"> Ульяна Федоровна,</w:t>
      </w:r>
    </w:p>
    <w:p w14:paraId="3E6E35D4" w14:textId="6B4259D8" w:rsidR="00C044E8" w:rsidRDefault="00C044E8" w:rsidP="00C044E8">
      <w:pPr>
        <w:pStyle w:val="a3"/>
        <w:spacing w:before="0" w:after="200" w:line="240" w:lineRule="auto"/>
        <w:ind w:left="643"/>
        <w:jc w:val="right"/>
        <w:rPr>
          <w:rFonts w:ascii="Times New Roman" w:eastAsia="Times New Roman" w:hAnsi="Times New Roman" w:cs="Times New Roman"/>
          <w:sz w:val="28"/>
          <w:szCs w:val="28"/>
          <w:u w:color="000000"/>
        </w:rPr>
      </w:pPr>
      <w:r>
        <w:rPr>
          <w:rFonts w:ascii="Times New Roman" w:hAnsi="Times New Roman"/>
          <w:sz w:val="28"/>
          <w:szCs w:val="28"/>
          <w:u w:color="000000"/>
        </w:rPr>
        <w:t xml:space="preserve">учитель русского языка и литературы </w:t>
      </w:r>
    </w:p>
    <w:p w14:paraId="2513D465" w14:textId="77777777" w:rsidR="00C044E8" w:rsidRDefault="00C044E8" w:rsidP="00C044E8">
      <w:pPr>
        <w:spacing w:line="240" w:lineRule="auto"/>
        <w:jc w:val="center"/>
        <w:rPr>
          <w:rFonts w:ascii="Times New Roman" w:eastAsia="Times New Roman" w:hAnsi="Times New Roman" w:cs="Times New Roman"/>
          <w:sz w:val="28"/>
          <w:szCs w:val="28"/>
        </w:rPr>
      </w:pPr>
    </w:p>
    <w:p w14:paraId="04C7DA05" w14:textId="77777777" w:rsidR="00C044E8" w:rsidRDefault="00C044E8" w:rsidP="00C044E8">
      <w:pPr>
        <w:spacing w:line="240" w:lineRule="auto"/>
        <w:jc w:val="both"/>
        <w:rPr>
          <w:rFonts w:ascii="Times New Roman" w:eastAsia="Times New Roman" w:hAnsi="Times New Roman" w:cs="Times New Roman"/>
          <w:sz w:val="28"/>
          <w:szCs w:val="28"/>
        </w:rPr>
      </w:pPr>
    </w:p>
    <w:p w14:paraId="0203B58E" w14:textId="77777777" w:rsidR="00C044E8" w:rsidRDefault="00C044E8" w:rsidP="00C044E8">
      <w:pPr>
        <w:pStyle w:val="a3"/>
        <w:spacing w:before="0" w:after="200" w:line="240" w:lineRule="auto"/>
        <w:ind w:left="720"/>
        <w:jc w:val="both"/>
        <w:rPr>
          <w:rFonts w:ascii="Times New Roman" w:eastAsia="Times New Roman" w:hAnsi="Times New Roman" w:cs="Times New Roman"/>
          <w:sz w:val="28"/>
          <w:szCs w:val="28"/>
          <w:u w:color="000000"/>
        </w:rPr>
      </w:pPr>
    </w:p>
    <w:p w14:paraId="6358C3DA" w14:textId="77777777" w:rsidR="00C044E8" w:rsidRDefault="00C044E8" w:rsidP="00C044E8">
      <w:pPr>
        <w:pStyle w:val="a3"/>
        <w:spacing w:before="0" w:after="200" w:line="240" w:lineRule="auto"/>
        <w:ind w:left="608"/>
        <w:jc w:val="center"/>
        <w:rPr>
          <w:rFonts w:ascii="Times New Roman" w:eastAsia="Times New Roman" w:hAnsi="Times New Roman" w:cs="Times New Roman"/>
          <w:sz w:val="28"/>
          <w:szCs w:val="28"/>
          <w:u w:color="000000"/>
        </w:rPr>
      </w:pPr>
      <w:r>
        <w:rPr>
          <w:rFonts w:ascii="Times New Roman" w:hAnsi="Times New Roman"/>
          <w:sz w:val="28"/>
          <w:szCs w:val="28"/>
          <w:u w:color="000000"/>
        </w:rPr>
        <w:t>Санкт-Петербург</w:t>
      </w:r>
    </w:p>
    <w:p w14:paraId="5F5E7609" w14:textId="4EA23368" w:rsidR="00C044E8" w:rsidRDefault="00C044E8" w:rsidP="00C044E8">
      <w:pPr>
        <w:pStyle w:val="a3"/>
        <w:spacing w:before="0" w:after="200" w:line="240" w:lineRule="auto"/>
        <w:ind w:left="608"/>
        <w:jc w:val="center"/>
        <w:rPr>
          <w:rFonts w:ascii="Times New Roman" w:eastAsia="Times New Roman" w:hAnsi="Times New Roman" w:cs="Times New Roman"/>
          <w:sz w:val="28"/>
          <w:szCs w:val="28"/>
          <w:u w:color="000000"/>
        </w:rPr>
      </w:pPr>
      <w:r>
        <w:rPr>
          <w:rFonts w:ascii="Times New Roman" w:hAnsi="Times New Roman"/>
          <w:sz w:val="28"/>
          <w:szCs w:val="28"/>
          <w:u w:color="000000"/>
        </w:rPr>
        <w:t>2023</w:t>
      </w:r>
    </w:p>
    <w:p w14:paraId="45E32111" w14:textId="2D65EEE4" w:rsidR="00C044E8" w:rsidRDefault="00C044E8" w:rsidP="00C044E8">
      <w:pPr>
        <w:pStyle w:val="a3"/>
        <w:spacing w:before="0" w:after="200" w:line="240" w:lineRule="auto"/>
        <w:ind w:left="608"/>
        <w:jc w:val="center"/>
        <w:rPr>
          <w:rFonts w:ascii="Times New Roman" w:eastAsia="Times New Roman" w:hAnsi="Times New Roman" w:cs="Times New Roman"/>
          <w:b/>
          <w:bCs/>
          <w:sz w:val="28"/>
          <w:szCs w:val="28"/>
          <w:u w:color="000000"/>
        </w:rPr>
      </w:pPr>
      <w:r>
        <w:rPr>
          <w:rFonts w:ascii="Times New Roman" w:hAnsi="Times New Roman"/>
          <w:b/>
          <w:bCs/>
          <w:sz w:val="28"/>
          <w:szCs w:val="28"/>
          <w:u w:color="000000"/>
        </w:rPr>
        <w:lastRenderedPageBreak/>
        <w:t>Содержание</w:t>
      </w:r>
    </w:p>
    <w:p w14:paraId="3578754C" w14:textId="77777777" w:rsidR="00C044E8" w:rsidRDefault="00C044E8" w:rsidP="00C044E8">
      <w:pPr>
        <w:pStyle w:val="a4"/>
        <w:rPr>
          <w:rFonts w:ascii="Times New Roman" w:eastAsia="Times New Roman" w:hAnsi="Times New Roman" w:cs="Times New Roman"/>
          <w:sz w:val="28"/>
          <w:szCs w:val="28"/>
        </w:rPr>
      </w:pPr>
    </w:p>
    <w:p w14:paraId="6938C291" w14:textId="77777777" w:rsidR="00C044E8" w:rsidRDefault="00C044E8" w:rsidP="00C044E8">
      <w:pPr>
        <w:pStyle w:val="a4"/>
      </w:pPr>
      <w:r>
        <w:rPr>
          <w:rFonts w:ascii="Times New Roman" w:eastAsia="Times New Roman" w:hAnsi="Times New Roman" w:cs="Times New Roman"/>
          <w:sz w:val="28"/>
          <w:szCs w:val="28"/>
        </w:rPr>
        <w:fldChar w:fldCharType="begin"/>
      </w:r>
      <w:r>
        <w:rPr>
          <w:rFonts w:ascii="Times New Roman" w:eastAsia="Times New Roman" w:hAnsi="Times New Roman" w:cs="Times New Roman"/>
          <w:sz w:val="28"/>
          <w:szCs w:val="28"/>
        </w:rPr>
        <w:instrText xml:space="preserve"> TOC \t "Заголовок, 1,Подзаголовок, 2"</w:instrText>
      </w:r>
      <w:r>
        <w:rPr>
          <w:rFonts w:ascii="Times New Roman" w:eastAsia="Times New Roman" w:hAnsi="Times New Roman" w:cs="Times New Roman"/>
          <w:sz w:val="28"/>
          <w:szCs w:val="28"/>
        </w:rPr>
        <w:fldChar w:fldCharType="separate"/>
      </w:r>
    </w:p>
    <w:p w14:paraId="418D2C56" w14:textId="77777777" w:rsidR="00C044E8" w:rsidRDefault="00C044E8" w:rsidP="00C044E8">
      <w:pPr>
        <w:pStyle w:val="1"/>
      </w:pPr>
      <w:r>
        <w:t>ВВЕДЕНИЕ</w:t>
      </w:r>
      <w:r>
        <w:tab/>
      </w:r>
      <w:r>
        <w:fldChar w:fldCharType="begin"/>
      </w:r>
      <w:r>
        <w:instrText xml:space="preserve"> PAGEREF _Toc \h </w:instrText>
      </w:r>
      <w:r>
        <w:fldChar w:fldCharType="separate"/>
      </w:r>
      <w:r>
        <w:t>3</w:t>
      </w:r>
      <w:r>
        <w:fldChar w:fldCharType="end"/>
      </w:r>
    </w:p>
    <w:p w14:paraId="5FEABC27" w14:textId="5FD5E654" w:rsidR="00C044E8" w:rsidRDefault="00C044E8" w:rsidP="00C044E8">
      <w:pPr>
        <w:pStyle w:val="1"/>
      </w:pPr>
      <w:bookmarkStart w:id="0" w:name="_Hlk124085895"/>
      <w:r>
        <w:t xml:space="preserve">ГЛАВА 1. </w:t>
      </w:r>
      <w:r w:rsidR="00E647EC" w:rsidRPr="00E647EC">
        <w:t xml:space="preserve">Развитие палеонтологии </w:t>
      </w:r>
      <w:r w:rsidR="00E647EC">
        <w:t>и и</w:t>
      </w:r>
      <w:r>
        <w:t xml:space="preserve">стория находки </w:t>
      </w:r>
      <w:r w:rsidRPr="00C044E8">
        <w:t>останков доисторических людей</w:t>
      </w:r>
      <w:bookmarkEnd w:id="0"/>
      <w:r>
        <w:tab/>
      </w:r>
      <w:r>
        <w:fldChar w:fldCharType="begin"/>
      </w:r>
      <w:r>
        <w:instrText xml:space="preserve"> PAGEREF _Toc1 \h </w:instrText>
      </w:r>
      <w:r>
        <w:fldChar w:fldCharType="separate"/>
      </w:r>
      <w:r>
        <w:t>4</w:t>
      </w:r>
      <w:r>
        <w:fldChar w:fldCharType="end"/>
      </w:r>
    </w:p>
    <w:p w14:paraId="4B4106FF" w14:textId="3A8CB8F9" w:rsidR="00C044E8" w:rsidRPr="00E647EC" w:rsidRDefault="00C044E8" w:rsidP="00C044E8">
      <w:pPr>
        <w:pStyle w:val="2"/>
      </w:pPr>
      <w:r w:rsidRPr="00E647EC">
        <w:t xml:space="preserve">1.1 </w:t>
      </w:r>
      <w:r w:rsidR="00A933DF" w:rsidRPr="00A933DF">
        <w:t xml:space="preserve">Развитие палеонтологии </w:t>
      </w:r>
      <w:r w:rsidR="00E647EC" w:rsidRPr="00E647EC">
        <w:t xml:space="preserve">в </w:t>
      </w:r>
      <w:r w:rsidR="00E647EC" w:rsidRPr="00E647EC">
        <w:rPr>
          <w:lang w:val="fr-FR"/>
        </w:rPr>
        <w:t>XIX</w:t>
      </w:r>
      <w:r w:rsidR="00E647EC" w:rsidRPr="00E647EC">
        <w:t xml:space="preserve"> веке</w:t>
      </w:r>
      <w:r w:rsidRPr="00E647EC">
        <w:tab/>
      </w:r>
      <w:r w:rsidRPr="00E647EC">
        <w:fldChar w:fldCharType="begin"/>
      </w:r>
      <w:r w:rsidRPr="00E647EC">
        <w:instrText xml:space="preserve"> PAGEREF _Toc2 \h </w:instrText>
      </w:r>
      <w:r w:rsidRPr="00E647EC">
        <w:fldChar w:fldCharType="separate"/>
      </w:r>
      <w:r w:rsidRPr="00E647EC">
        <w:t>4</w:t>
      </w:r>
      <w:r w:rsidRPr="00E647EC">
        <w:fldChar w:fldCharType="end"/>
      </w:r>
    </w:p>
    <w:p w14:paraId="18B654E2" w14:textId="0C4B04EF" w:rsidR="00C044E8" w:rsidRPr="00E647EC" w:rsidRDefault="00C044E8" w:rsidP="00C044E8">
      <w:pPr>
        <w:pStyle w:val="2"/>
      </w:pPr>
      <w:r w:rsidRPr="00E647EC">
        <w:t xml:space="preserve">1.2 </w:t>
      </w:r>
      <w:r w:rsidR="00E647EC" w:rsidRPr="00E647EC">
        <w:t>Находки в гроте Кро-Маньон</w:t>
      </w:r>
      <w:r w:rsidRPr="00E647EC">
        <w:tab/>
      </w:r>
      <w:r w:rsidR="00A933DF">
        <w:t>5</w:t>
      </w:r>
    </w:p>
    <w:p w14:paraId="1700B058" w14:textId="475E9AF1" w:rsidR="00C044E8" w:rsidRDefault="00C044E8" w:rsidP="009B7118">
      <w:pPr>
        <w:pStyle w:val="1"/>
        <w:tabs>
          <w:tab w:val="clear" w:pos="9071"/>
          <w:tab w:val="right" w:leader="dot" w:pos="9072"/>
        </w:tabs>
      </w:pPr>
      <w:r>
        <w:t xml:space="preserve">ГЛАВА 2. </w:t>
      </w:r>
      <w:r w:rsidRPr="00C044E8">
        <w:t>Образ древнего человека</w:t>
      </w:r>
      <w:r>
        <w:t xml:space="preserve"> в повести</w:t>
      </w:r>
      <w:r w:rsidRPr="00C044E8">
        <w:t xml:space="preserve"> Э. дʼЭрвильи «Приключения доисторического мальчика»</w:t>
      </w:r>
      <w:r>
        <w:tab/>
      </w:r>
      <w:r w:rsidR="00A933DF">
        <w:t>9</w:t>
      </w:r>
    </w:p>
    <w:p w14:paraId="1079EB6D" w14:textId="08268BE4" w:rsidR="00C044E8" w:rsidRDefault="00C044E8" w:rsidP="00C044E8">
      <w:pPr>
        <w:pStyle w:val="2"/>
      </w:pPr>
      <w:r>
        <w:t xml:space="preserve">2.1 </w:t>
      </w:r>
      <w:r w:rsidR="00E647EC" w:rsidRPr="00E647EC">
        <w:t>История формирования детской литературы</w:t>
      </w:r>
      <w:r>
        <w:tab/>
      </w:r>
      <w:r w:rsidR="00A933DF">
        <w:t>9</w:t>
      </w:r>
    </w:p>
    <w:p w14:paraId="304964B4" w14:textId="0BAA21AE" w:rsidR="00C044E8" w:rsidRPr="00E647EC" w:rsidRDefault="00C044E8" w:rsidP="00C044E8">
      <w:pPr>
        <w:pStyle w:val="2"/>
      </w:pPr>
      <w:r w:rsidRPr="00E647EC">
        <w:t>2.2</w:t>
      </w:r>
      <w:r w:rsidR="00E647EC" w:rsidRPr="00E647EC">
        <w:t xml:space="preserve"> Жизнь и творчество Э. дʼЭрвильи</w:t>
      </w:r>
      <w:r w:rsidRPr="00E647EC">
        <w:tab/>
      </w:r>
      <w:r w:rsidR="009B7118">
        <w:t>13</w:t>
      </w:r>
    </w:p>
    <w:p w14:paraId="1AA044F1" w14:textId="15F57F0A" w:rsidR="00E647EC" w:rsidRPr="00E647EC" w:rsidRDefault="00E647EC" w:rsidP="00E647EC">
      <w:pPr>
        <w:pStyle w:val="2"/>
        <w:rPr>
          <w:highlight w:val="yellow"/>
        </w:rPr>
      </w:pPr>
      <w:bookmarkStart w:id="1" w:name="_Hlk124086583"/>
      <w:r w:rsidRPr="00E647EC">
        <w:t>2.3. Древний мир в детской литературе: Э. дʼЭрвильи «Приключения доисторического мальчика»</w:t>
      </w:r>
      <w:bookmarkEnd w:id="1"/>
      <w:r>
        <w:t>……………………………………………………</w:t>
      </w:r>
      <w:r w:rsidR="009B7118">
        <w:t>14</w:t>
      </w:r>
    </w:p>
    <w:p w14:paraId="2B964086" w14:textId="77777777" w:rsidR="00C044E8" w:rsidRPr="00C044E8" w:rsidRDefault="00C044E8" w:rsidP="00C044E8"/>
    <w:p w14:paraId="0AA91866" w14:textId="5291287F" w:rsidR="00C044E8" w:rsidRDefault="00C044E8" w:rsidP="00C044E8">
      <w:pPr>
        <w:pStyle w:val="1"/>
      </w:pPr>
      <w:r>
        <w:t>ЗАКЛЮЧЕНИЕ</w:t>
      </w:r>
      <w:r>
        <w:tab/>
      </w:r>
      <w:r w:rsidR="009B7118">
        <w:t>20</w:t>
      </w:r>
    </w:p>
    <w:p w14:paraId="1419ADB7" w14:textId="7BED4AF2" w:rsidR="00C044E8" w:rsidRDefault="00C044E8" w:rsidP="00C044E8">
      <w:pPr>
        <w:pStyle w:val="1"/>
      </w:pPr>
      <w:bookmarkStart w:id="2" w:name="_Hlk124080958"/>
      <w:r>
        <w:t>СПИСОК ИСПОЛЬЗОВАННОЙ ЛИТЕРАТУРЫ</w:t>
      </w:r>
      <w:bookmarkEnd w:id="2"/>
      <w:r>
        <w:tab/>
      </w:r>
      <w:r>
        <w:fldChar w:fldCharType="begin"/>
      </w:r>
      <w:r>
        <w:instrText xml:space="preserve"> PAGEREF _Toc13 \h </w:instrText>
      </w:r>
      <w:r>
        <w:fldChar w:fldCharType="separate"/>
      </w:r>
      <w:r>
        <w:t>21</w:t>
      </w:r>
      <w:r>
        <w:fldChar w:fldCharType="end"/>
      </w:r>
    </w:p>
    <w:p w14:paraId="7C3B64B7" w14:textId="7F8BEFFC" w:rsidR="00C044E8" w:rsidRDefault="00C044E8" w:rsidP="00C044E8">
      <w:pPr>
        <w:rPr>
          <w:rFonts w:ascii="Times New Roman" w:eastAsia="Times New Roman" w:hAnsi="Times New Roman" w:cs="Times New Roman"/>
          <w:sz w:val="28"/>
          <w:szCs w:val="28"/>
        </w:rPr>
      </w:pPr>
      <w:r>
        <w:rPr>
          <w:rFonts w:ascii="Times New Roman" w:eastAsia="Times New Roman" w:hAnsi="Times New Roman" w:cs="Times New Roman"/>
          <w:sz w:val="28"/>
          <w:szCs w:val="28"/>
        </w:rPr>
        <w:fldChar w:fldCharType="end"/>
      </w:r>
    </w:p>
    <w:p w14:paraId="3682A3A3" w14:textId="77777777" w:rsidR="00C044E8" w:rsidRDefault="00C044E8">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eastAsia="Times New Roman" w:hAnsi="Times New Roman" w:cs="Times New Roman"/>
          <w:sz w:val="28"/>
          <w:szCs w:val="28"/>
        </w:rPr>
      </w:pPr>
      <w:r>
        <w:rPr>
          <w:rFonts w:ascii="Times New Roman" w:eastAsia="Times New Roman" w:hAnsi="Times New Roman" w:cs="Times New Roman"/>
          <w:sz w:val="28"/>
          <w:szCs w:val="28"/>
        </w:rPr>
        <w:br w:type="page"/>
      </w:r>
    </w:p>
    <w:p w14:paraId="7FDA94D0" w14:textId="61A2C997" w:rsidR="00BD1D76" w:rsidRPr="00560E4C" w:rsidRDefault="00C044E8" w:rsidP="00C044E8">
      <w:pPr>
        <w:jc w:val="center"/>
        <w:rPr>
          <w:rFonts w:ascii="Times New Roman" w:hAnsi="Times New Roman" w:cs="Times New Roman"/>
          <w:b/>
          <w:sz w:val="28"/>
          <w:szCs w:val="28"/>
        </w:rPr>
      </w:pPr>
      <w:r w:rsidRPr="00560E4C">
        <w:rPr>
          <w:rFonts w:ascii="Times New Roman" w:hAnsi="Times New Roman" w:cs="Times New Roman"/>
          <w:b/>
          <w:sz w:val="28"/>
          <w:szCs w:val="28"/>
        </w:rPr>
        <w:lastRenderedPageBreak/>
        <w:t>ВВЕДЕНИЕ</w:t>
      </w:r>
    </w:p>
    <w:p w14:paraId="3D1C9C64" w14:textId="785E97DC" w:rsidR="00C044E8" w:rsidRPr="00560E4C" w:rsidRDefault="00560E4C" w:rsidP="00560E4C">
      <w:pPr>
        <w:spacing w:after="0" w:line="360" w:lineRule="auto"/>
        <w:ind w:firstLine="709"/>
        <w:jc w:val="both"/>
        <w:rPr>
          <w:rFonts w:ascii="Times New Roman" w:hAnsi="Times New Roman" w:cs="Times New Roman"/>
          <w:color w:val="auto"/>
          <w:sz w:val="28"/>
          <w:szCs w:val="28"/>
          <w:bdr w:val="none" w:sz="0" w:space="0" w:color="auto"/>
          <w:lang w:eastAsia="en-US"/>
        </w:rPr>
      </w:pPr>
      <w:r w:rsidRPr="00560E4C">
        <w:rPr>
          <w:rFonts w:ascii="Times New Roman" w:hAnsi="Times New Roman" w:cs="Times New Roman"/>
          <w:color w:val="auto"/>
          <w:sz w:val="28"/>
          <w:szCs w:val="28"/>
          <w:bdr w:val="none" w:sz="0" w:space="0" w:color="auto"/>
          <w:lang w:eastAsia="en-US"/>
        </w:rPr>
        <w:t xml:space="preserve">История появления человека </w:t>
      </w:r>
      <w:r>
        <w:rPr>
          <w:rFonts w:ascii="Times New Roman" w:hAnsi="Times New Roman" w:cs="Times New Roman"/>
          <w:color w:val="auto"/>
          <w:sz w:val="28"/>
          <w:szCs w:val="28"/>
          <w:bdr w:val="none" w:sz="0" w:space="0" w:color="auto"/>
          <w:lang w:eastAsia="en-US"/>
        </w:rPr>
        <w:t xml:space="preserve">на Земле до сих пор остается не решенной загадкой и </w:t>
      </w:r>
      <w:r w:rsidRPr="00560E4C">
        <w:rPr>
          <w:rFonts w:ascii="Times New Roman" w:hAnsi="Times New Roman" w:cs="Times New Roman"/>
          <w:color w:val="auto"/>
          <w:sz w:val="28"/>
          <w:szCs w:val="28"/>
          <w:bdr w:val="none" w:sz="0" w:space="0" w:color="auto"/>
          <w:lang w:eastAsia="en-US"/>
        </w:rPr>
        <w:t xml:space="preserve">привлекает </w:t>
      </w:r>
      <w:r>
        <w:rPr>
          <w:rFonts w:ascii="Times New Roman" w:hAnsi="Times New Roman" w:cs="Times New Roman"/>
          <w:color w:val="auto"/>
          <w:sz w:val="28"/>
          <w:szCs w:val="28"/>
          <w:bdr w:val="none" w:sz="0" w:space="0" w:color="auto"/>
          <w:lang w:eastAsia="en-US"/>
        </w:rPr>
        <w:t xml:space="preserve">огромное </w:t>
      </w:r>
      <w:r w:rsidRPr="00560E4C">
        <w:rPr>
          <w:rFonts w:ascii="Times New Roman" w:hAnsi="Times New Roman" w:cs="Times New Roman"/>
          <w:color w:val="auto"/>
          <w:sz w:val="28"/>
          <w:szCs w:val="28"/>
          <w:bdr w:val="none" w:sz="0" w:space="0" w:color="auto"/>
          <w:lang w:eastAsia="en-US"/>
        </w:rPr>
        <w:t xml:space="preserve">внимание </w:t>
      </w:r>
      <w:r>
        <w:rPr>
          <w:rFonts w:ascii="Times New Roman" w:hAnsi="Times New Roman" w:cs="Times New Roman"/>
          <w:color w:val="auto"/>
          <w:sz w:val="28"/>
          <w:szCs w:val="28"/>
          <w:bdr w:val="none" w:sz="0" w:space="0" w:color="auto"/>
          <w:lang w:eastAsia="en-US"/>
        </w:rPr>
        <w:t>ученых</w:t>
      </w:r>
      <w:r w:rsidRPr="00560E4C">
        <w:rPr>
          <w:rFonts w:ascii="Times New Roman" w:hAnsi="Times New Roman" w:cs="Times New Roman"/>
          <w:color w:val="auto"/>
          <w:sz w:val="28"/>
          <w:szCs w:val="28"/>
          <w:bdr w:val="none" w:sz="0" w:space="0" w:color="auto"/>
          <w:lang w:eastAsia="en-US"/>
        </w:rPr>
        <w:t>.</w:t>
      </w:r>
      <w:r>
        <w:rPr>
          <w:rFonts w:ascii="Times New Roman" w:hAnsi="Times New Roman" w:cs="Times New Roman"/>
          <w:color w:val="auto"/>
          <w:sz w:val="28"/>
          <w:szCs w:val="28"/>
          <w:bdr w:val="none" w:sz="0" w:space="0" w:color="auto"/>
          <w:lang w:eastAsia="en-US"/>
        </w:rPr>
        <w:t xml:space="preserve"> Становление науки палеонтологии дало толчок к дальнейшему развитию различных теорий о древних людях, а также к появлению образа доисторического человека в литературе.</w:t>
      </w:r>
    </w:p>
    <w:p w14:paraId="17FF4F29" w14:textId="0A4205F7" w:rsidR="00E647EC" w:rsidRPr="00E647EC" w:rsidRDefault="00E647E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E647EC">
        <w:rPr>
          <w:rFonts w:ascii="Times New Roman" w:hAnsi="Times New Roman" w:cs="Times New Roman"/>
          <w:b/>
          <w:color w:val="auto"/>
          <w:sz w:val="28"/>
          <w:szCs w:val="28"/>
          <w:bdr w:val="none" w:sz="0" w:space="0" w:color="auto"/>
          <w:lang w:eastAsia="en-US"/>
        </w:rPr>
        <w:t>Актуальность и новизна</w:t>
      </w:r>
      <w:r w:rsidR="00560E4C">
        <w:rPr>
          <w:rFonts w:ascii="Times New Roman" w:hAnsi="Times New Roman" w:cs="Times New Roman"/>
          <w:b/>
          <w:color w:val="auto"/>
          <w:sz w:val="28"/>
          <w:szCs w:val="28"/>
          <w:bdr w:val="none" w:sz="0" w:space="0" w:color="auto"/>
          <w:lang w:eastAsia="en-US"/>
        </w:rPr>
        <w:t xml:space="preserve"> </w:t>
      </w:r>
      <w:r w:rsidR="00560E4C" w:rsidRPr="00560E4C">
        <w:rPr>
          <w:rFonts w:ascii="Times New Roman" w:hAnsi="Times New Roman" w:cs="Times New Roman"/>
          <w:color w:val="auto"/>
          <w:sz w:val="28"/>
          <w:szCs w:val="28"/>
          <w:bdr w:val="none" w:sz="0" w:space="0" w:color="auto"/>
          <w:lang w:eastAsia="en-US"/>
        </w:rPr>
        <w:t>представленной работы</w:t>
      </w:r>
      <w:r w:rsidRPr="00E647EC">
        <w:rPr>
          <w:rFonts w:ascii="Times New Roman" w:hAnsi="Times New Roman" w:cs="Times New Roman"/>
          <w:color w:val="auto"/>
          <w:sz w:val="28"/>
          <w:szCs w:val="28"/>
          <w:bdr w:val="none" w:sz="0" w:space="0" w:color="auto"/>
          <w:lang w:eastAsia="en-US"/>
        </w:rPr>
        <w:t xml:space="preserve">: обращение к творчеству малоизученного зарубежного автора и произведению, </w:t>
      </w:r>
      <w:r w:rsidR="00560E4C">
        <w:rPr>
          <w:rFonts w:ascii="Times New Roman" w:hAnsi="Times New Roman" w:cs="Times New Roman"/>
          <w:color w:val="auto"/>
          <w:sz w:val="28"/>
          <w:szCs w:val="28"/>
          <w:bdr w:val="none" w:sz="0" w:space="0" w:color="auto"/>
          <w:lang w:eastAsia="en-US"/>
        </w:rPr>
        <w:t>практически</w:t>
      </w:r>
      <w:r w:rsidRPr="00E647EC">
        <w:rPr>
          <w:rFonts w:ascii="Times New Roman" w:hAnsi="Times New Roman" w:cs="Times New Roman"/>
          <w:color w:val="auto"/>
          <w:sz w:val="28"/>
          <w:szCs w:val="28"/>
          <w:bdr w:val="none" w:sz="0" w:space="0" w:color="auto"/>
          <w:lang w:eastAsia="en-US"/>
        </w:rPr>
        <w:t xml:space="preserve"> не становившемуся объектом специального анализа.</w:t>
      </w:r>
    </w:p>
    <w:p w14:paraId="388C9C3B" w14:textId="77777777" w:rsidR="00E647EC" w:rsidRPr="00E647EC" w:rsidRDefault="00E647E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E647EC">
        <w:rPr>
          <w:rFonts w:ascii="Times New Roman" w:hAnsi="Times New Roman" w:cs="Times New Roman"/>
          <w:b/>
          <w:color w:val="auto"/>
          <w:sz w:val="28"/>
          <w:szCs w:val="28"/>
          <w:bdr w:val="none" w:sz="0" w:space="0" w:color="auto"/>
          <w:lang w:eastAsia="en-US"/>
        </w:rPr>
        <w:t>Цель</w:t>
      </w:r>
      <w:r w:rsidRPr="00E647EC">
        <w:rPr>
          <w:rFonts w:ascii="Times New Roman" w:hAnsi="Times New Roman" w:cs="Times New Roman"/>
          <w:color w:val="auto"/>
          <w:sz w:val="28"/>
          <w:szCs w:val="28"/>
          <w:bdr w:val="none" w:sz="0" w:space="0" w:color="auto"/>
          <w:lang w:eastAsia="en-US"/>
        </w:rPr>
        <w:t xml:space="preserve">: исследовать впервые появляющийся в литературе образ доисторического человека на примере повести французского писателя Э. </w:t>
      </w:r>
      <w:proofErr w:type="spellStart"/>
      <w:r w:rsidRPr="00E647EC">
        <w:rPr>
          <w:rFonts w:ascii="Times New Roman" w:hAnsi="Times New Roman" w:cs="Times New Roman"/>
          <w:color w:val="auto"/>
          <w:sz w:val="28"/>
          <w:szCs w:val="28"/>
          <w:bdr w:val="none" w:sz="0" w:space="0" w:color="auto"/>
          <w:lang w:eastAsia="en-US"/>
        </w:rPr>
        <w:t>дʼЭрвильи</w:t>
      </w:r>
      <w:proofErr w:type="spellEnd"/>
      <w:r w:rsidRPr="00E647EC">
        <w:rPr>
          <w:rFonts w:ascii="Times New Roman" w:hAnsi="Times New Roman" w:cs="Times New Roman"/>
          <w:color w:val="auto"/>
          <w:sz w:val="28"/>
          <w:szCs w:val="28"/>
          <w:bdr w:val="none" w:sz="0" w:space="0" w:color="auto"/>
          <w:lang w:eastAsia="en-US"/>
        </w:rPr>
        <w:t xml:space="preserve"> «Приключения доисторического мальчика» (1888 г.). </w:t>
      </w:r>
    </w:p>
    <w:p w14:paraId="05525017" w14:textId="14CF60A3" w:rsidR="00E647EC" w:rsidRPr="00E647EC" w:rsidRDefault="00560E4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bdr w:val="none" w:sz="0" w:space="0" w:color="auto"/>
          <w:lang w:eastAsia="en-US"/>
        </w:rPr>
        <w:t xml:space="preserve">Поставленная цель определяет следующие </w:t>
      </w:r>
      <w:r w:rsidRPr="00560E4C">
        <w:rPr>
          <w:rFonts w:ascii="Times New Roman" w:hAnsi="Times New Roman" w:cs="Times New Roman"/>
          <w:b/>
          <w:color w:val="auto"/>
          <w:sz w:val="28"/>
          <w:szCs w:val="28"/>
          <w:bdr w:val="none" w:sz="0" w:space="0" w:color="auto"/>
          <w:lang w:eastAsia="en-US"/>
        </w:rPr>
        <w:t>з</w:t>
      </w:r>
      <w:r w:rsidR="00E647EC" w:rsidRPr="00E647EC">
        <w:rPr>
          <w:rFonts w:ascii="Times New Roman" w:hAnsi="Times New Roman" w:cs="Times New Roman"/>
          <w:b/>
          <w:color w:val="auto"/>
          <w:sz w:val="28"/>
          <w:szCs w:val="28"/>
          <w:bdr w:val="none" w:sz="0" w:space="0" w:color="auto"/>
          <w:lang w:eastAsia="en-US"/>
        </w:rPr>
        <w:t>адачи</w:t>
      </w:r>
      <w:r w:rsidR="00E647EC" w:rsidRPr="00E647EC">
        <w:rPr>
          <w:rFonts w:ascii="Times New Roman" w:hAnsi="Times New Roman" w:cs="Times New Roman"/>
          <w:color w:val="auto"/>
          <w:sz w:val="28"/>
          <w:szCs w:val="28"/>
          <w:bdr w:val="none" w:sz="0" w:space="0" w:color="auto"/>
          <w:lang w:eastAsia="en-US"/>
        </w:rPr>
        <w:t xml:space="preserve">: </w:t>
      </w:r>
    </w:p>
    <w:p w14:paraId="43B2DF8B" w14:textId="51AF84BD" w:rsidR="008E47C9" w:rsidRDefault="00E647E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E647EC">
        <w:rPr>
          <w:rFonts w:ascii="Times New Roman" w:hAnsi="Times New Roman" w:cs="Times New Roman"/>
          <w:color w:val="auto"/>
          <w:sz w:val="28"/>
          <w:szCs w:val="28"/>
          <w:bdr w:val="none" w:sz="0" w:space="0" w:color="auto"/>
          <w:lang w:eastAsia="en-US"/>
        </w:rPr>
        <w:t xml:space="preserve">- </w:t>
      </w:r>
      <w:r w:rsidR="008E47C9">
        <w:rPr>
          <w:rFonts w:ascii="Times New Roman" w:hAnsi="Times New Roman" w:cs="Times New Roman"/>
          <w:color w:val="auto"/>
          <w:sz w:val="28"/>
          <w:szCs w:val="28"/>
          <w:bdr w:val="none" w:sz="0" w:space="0" w:color="auto"/>
          <w:lang w:eastAsia="en-US"/>
        </w:rPr>
        <w:t>рассмотреть</w:t>
      </w:r>
      <w:r w:rsidRPr="00E647EC">
        <w:rPr>
          <w:rFonts w:ascii="Times New Roman" w:hAnsi="Times New Roman" w:cs="Times New Roman"/>
          <w:color w:val="auto"/>
          <w:sz w:val="28"/>
          <w:szCs w:val="28"/>
          <w:bdr w:val="none" w:sz="0" w:space="0" w:color="auto"/>
          <w:lang w:eastAsia="en-US"/>
        </w:rPr>
        <w:t xml:space="preserve"> </w:t>
      </w:r>
      <w:r w:rsidR="008E47C9">
        <w:rPr>
          <w:rFonts w:ascii="Times New Roman" w:hAnsi="Times New Roman" w:cs="Times New Roman"/>
          <w:color w:val="auto"/>
          <w:sz w:val="28"/>
          <w:szCs w:val="28"/>
          <w:bdr w:val="none" w:sz="0" w:space="0" w:color="auto"/>
          <w:lang w:eastAsia="en-US"/>
        </w:rPr>
        <w:t>становление науки палеонтологии;</w:t>
      </w:r>
    </w:p>
    <w:p w14:paraId="41D72EDD" w14:textId="09483CA3" w:rsidR="00E647EC" w:rsidRDefault="008E47C9"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bdr w:val="none" w:sz="0" w:space="0" w:color="auto"/>
          <w:lang w:eastAsia="en-US"/>
        </w:rPr>
        <w:t>- изучить историю находки</w:t>
      </w:r>
      <w:r w:rsidR="00E647EC" w:rsidRPr="00E647EC">
        <w:rPr>
          <w:rFonts w:ascii="Times New Roman" w:hAnsi="Times New Roman" w:cs="Times New Roman"/>
          <w:color w:val="auto"/>
          <w:sz w:val="28"/>
          <w:szCs w:val="28"/>
          <w:bdr w:val="none" w:sz="0" w:space="0" w:color="auto"/>
          <w:lang w:eastAsia="en-US"/>
        </w:rPr>
        <w:t xml:space="preserve"> останков доисторических людей – кроманьонцев (во французском гроте </w:t>
      </w:r>
      <w:proofErr w:type="spellStart"/>
      <w:r w:rsidR="00E647EC" w:rsidRPr="00E647EC">
        <w:rPr>
          <w:rFonts w:ascii="Times New Roman" w:hAnsi="Times New Roman" w:cs="Times New Roman"/>
          <w:color w:val="auto"/>
          <w:sz w:val="28"/>
          <w:szCs w:val="28"/>
          <w:bdr w:val="none" w:sz="0" w:space="0" w:color="auto"/>
          <w:lang w:eastAsia="en-US"/>
        </w:rPr>
        <w:t>Кро-Маньон</w:t>
      </w:r>
      <w:proofErr w:type="spellEnd"/>
      <w:r w:rsidR="00E647EC" w:rsidRPr="00E647EC">
        <w:rPr>
          <w:rFonts w:ascii="Times New Roman" w:hAnsi="Times New Roman" w:cs="Times New Roman"/>
          <w:color w:val="auto"/>
          <w:sz w:val="28"/>
          <w:szCs w:val="28"/>
          <w:bdr w:val="none" w:sz="0" w:space="0" w:color="auto"/>
          <w:lang w:eastAsia="en-US"/>
        </w:rPr>
        <w:t xml:space="preserve"> в 1868 году);</w:t>
      </w:r>
    </w:p>
    <w:p w14:paraId="334AE86C" w14:textId="35FB4939" w:rsidR="008E47C9" w:rsidRPr="00E647EC" w:rsidRDefault="008E47C9"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bdr w:val="none" w:sz="0" w:space="0" w:color="auto"/>
          <w:lang w:eastAsia="en-US"/>
        </w:rPr>
        <w:t xml:space="preserve">- </w:t>
      </w:r>
      <w:r w:rsidRPr="008E47C9">
        <w:rPr>
          <w:rFonts w:ascii="Times New Roman" w:hAnsi="Times New Roman" w:cs="Times New Roman"/>
          <w:color w:val="auto"/>
          <w:sz w:val="28"/>
          <w:szCs w:val="28"/>
          <w:bdr w:val="none" w:sz="0" w:space="0" w:color="auto"/>
          <w:lang w:eastAsia="en-US"/>
        </w:rPr>
        <w:t xml:space="preserve">исследовать </w:t>
      </w:r>
      <w:r>
        <w:rPr>
          <w:rFonts w:ascii="Times New Roman" w:hAnsi="Times New Roman" w:cs="Times New Roman"/>
          <w:color w:val="auto"/>
          <w:sz w:val="28"/>
          <w:szCs w:val="28"/>
          <w:bdr w:val="none" w:sz="0" w:space="0" w:color="auto"/>
          <w:lang w:eastAsia="en-US"/>
        </w:rPr>
        <w:t>и</w:t>
      </w:r>
      <w:r w:rsidRPr="008E47C9">
        <w:rPr>
          <w:rFonts w:ascii="Times New Roman" w:hAnsi="Times New Roman" w:cs="Times New Roman"/>
          <w:color w:val="auto"/>
          <w:sz w:val="28"/>
          <w:szCs w:val="28"/>
          <w:bdr w:val="none" w:sz="0" w:space="0" w:color="auto"/>
          <w:lang w:eastAsia="en-US"/>
        </w:rPr>
        <w:t>стори</w:t>
      </w:r>
      <w:r>
        <w:rPr>
          <w:rFonts w:ascii="Times New Roman" w:hAnsi="Times New Roman" w:cs="Times New Roman"/>
          <w:color w:val="auto"/>
          <w:sz w:val="28"/>
          <w:szCs w:val="28"/>
          <w:bdr w:val="none" w:sz="0" w:space="0" w:color="auto"/>
          <w:lang w:eastAsia="en-US"/>
        </w:rPr>
        <w:t>ю</w:t>
      </w:r>
      <w:r w:rsidRPr="008E47C9">
        <w:rPr>
          <w:rFonts w:ascii="Times New Roman" w:hAnsi="Times New Roman" w:cs="Times New Roman"/>
          <w:color w:val="auto"/>
          <w:sz w:val="28"/>
          <w:szCs w:val="28"/>
          <w:bdr w:val="none" w:sz="0" w:space="0" w:color="auto"/>
          <w:lang w:eastAsia="en-US"/>
        </w:rPr>
        <w:t xml:space="preserve"> формирования детской литературы</w:t>
      </w:r>
      <w:r>
        <w:rPr>
          <w:rFonts w:ascii="Times New Roman" w:hAnsi="Times New Roman" w:cs="Times New Roman"/>
          <w:color w:val="auto"/>
          <w:sz w:val="28"/>
          <w:szCs w:val="28"/>
          <w:bdr w:val="none" w:sz="0" w:space="0" w:color="auto"/>
          <w:lang w:eastAsia="en-US"/>
        </w:rPr>
        <w:t>;</w:t>
      </w:r>
    </w:p>
    <w:p w14:paraId="772DAA13" w14:textId="4A8D9E36" w:rsidR="00E647EC" w:rsidRPr="00E647EC" w:rsidRDefault="00E647E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E647EC">
        <w:rPr>
          <w:rFonts w:ascii="Times New Roman" w:hAnsi="Times New Roman" w:cs="Times New Roman"/>
          <w:color w:val="auto"/>
          <w:sz w:val="28"/>
          <w:szCs w:val="28"/>
          <w:bdr w:val="none" w:sz="0" w:space="0" w:color="auto"/>
          <w:lang w:eastAsia="en-US"/>
        </w:rPr>
        <w:t xml:space="preserve">- </w:t>
      </w:r>
      <w:r w:rsidR="008E47C9" w:rsidRPr="008E47C9">
        <w:rPr>
          <w:rFonts w:ascii="Times New Roman" w:hAnsi="Times New Roman" w:cs="Times New Roman"/>
          <w:color w:val="auto"/>
          <w:sz w:val="28"/>
          <w:szCs w:val="28"/>
          <w:bdr w:val="none" w:sz="0" w:space="0" w:color="auto"/>
          <w:lang w:eastAsia="en-US"/>
        </w:rPr>
        <w:t xml:space="preserve">узнать </w:t>
      </w:r>
      <w:r w:rsidRPr="00E647EC">
        <w:rPr>
          <w:rFonts w:ascii="Times New Roman" w:hAnsi="Times New Roman" w:cs="Times New Roman"/>
          <w:color w:val="auto"/>
          <w:sz w:val="28"/>
          <w:szCs w:val="28"/>
          <w:bdr w:val="none" w:sz="0" w:space="0" w:color="auto"/>
          <w:lang w:eastAsia="en-US"/>
        </w:rPr>
        <w:t xml:space="preserve">жизнь и творчество французского писателя Э. </w:t>
      </w:r>
      <w:proofErr w:type="spellStart"/>
      <w:r w:rsidRPr="00E647EC">
        <w:rPr>
          <w:rFonts w:ascii="Times New Roman" w:hAnsi="Times New Roman" w:cs="Times New Roman"/>
          <w:color w:val="auto"/>
          <w:sz w:val="28"/>
          <w:szCs w:val="28"/>
          <w:bdr w:val="none" w:sz="0" w:space="0" w:color="auto"/>
          <w:lang w:eastAsia="en-US"/>
        </w:rPr>
        <w:t>дʼЭрвильи</w:t>
      </w:r>
      <w:proofErr w:type="spellEnd"/>
      <w:r w:rsidRPr="00E647EC">
        <w:rPr>
          <w:rFonts w:ascii="Times New Roman" w:hAnsi="Times New Roman" w:cs="Times New Roman"/>
          <w:color w:val="auto"/>
          <w:sz w:val="28"/>
          <w:szCs w:val="28"/>
          <w:bdr w:val="none" w:sz="0" w:space="0" w:color="auto"/>
          <w:lang w:eastAsia="en-US"/>
        </w:rPr>
        <w:t>;</w:t>
      </w:r>
    </w:p>
    <w:p w14:paraId="69458DE7" w14:textId="758511F4" w:rsidR="00E647EC" w:rsidRPr="00E647EC" w:rsidRDefault="00E647EC"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E647EC">
        <w:rPr>
          <w:rFonts w:ascii="Times New Roman" w:hAnsi="Times New Roman" w:cs="Times New Roman"/>
          <w:color w:val="auto"/>
          <w:sz w:val="28"/>
          <w:szCs w:val="28"/>
          <w:bdr w:val="none" w:sz="0" w:space="0" w:color="auto"/>
          <w:lang w:eastAsia="en-US"/>
        </w:rPr>
        <w:t>-</w:t>
      </w:r>
      <w:r w:rsidR="008E47C9">
        <w:rPr>
          <w:rFonts w:ascii="Times New Roman" w:hAnsi="Times New Roman" w:cs="Times New Roman"/>
          <w:color w:val="auto"/>
          <w:sz w:val="28"/>
          <w:szCs w:val="28"/>
          <w:bdr w:val="none" w:sz="0" w:space="0" w:color="auto"/>
          <w:lang w:eastAsia="en-US"/>
        </w:rPr>
        <w:t xml:space="preserve"> </w:t>
      </w:r>
      <w:r w:rsidRPr="00E647EC">
        <w:rPr>
          <w:rFonts w:ascii="Times New Roman" w:hAnsi="Times New Roman" w:cs="Times New Roman"/>
          <w:color w:val="auto"/>
          <w:sz w:val="28"/>
          <w:szCs w:val="28"/>
          <w:bdr w:val="none" w:sz="0" w:space="0" w:color="auto"/>
          <w:lang w:eastAsia="en-US"/>
        </w:rPr>
        <w:t>проанализировать образ доисторического мальчика, впервые появляющийся в детской литературе</w:t>
      </w:r>
      <w:r w:rsidR="008E47C9">
        <w:rPr>
          <w:rFonts w:ascii="Times New Roman" w:hAnsi="Times New Roman" w:cs="Times New Roman"/>
          <w:color w:val="auto"/>
          <w:sz w:val="28"/>
          <w:szCs w:val="28"/>
          <w:bdr w:val="none" w:sz="0" w:space="0" w:color="auto"/>
          <w:lang w:eastAsia="en-US"/>
        </w:rPr>
        <w:t>.</w:t>
      </w:r>
    </w:p>
    <w:p w14:paraId="204964AA" w14:textId="3AA79218" w:rsidR="00A933DF" w:rsidRDefault="00A933D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bdr w:val="none" w:sz="0" w:space="0" w:color="auto"/>
          <w:lang w:eastAsia="en-US"/>
        </w:rPr>
        <w:br w:type="page"/>
      </w:r>
    </w:p>
    <w:p w14:paraId="499C6F5F" w14:textId="72D8C5AB" w:rsidR="00A933DF" w:rsidRDefault="00A933DF"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b/>
          <w:color w:val="auto"/>
          <w:sz w:val="28"/>
          <w:szCs w:val="28"/>
          <w:bdr w:val="none" w:sz="0" w:space="0" w:color="auto"/>
          <w:lang w:eastAsia="en-US"/>
        </w:rPr>
        <w:lastRenderedPageBreak/>
        <w:t>ГЛАВА 1.</w:t>
      </w:r>
      <w:r w:rsidRPr="00A933DF">
        <w:rPr>
          <w:rFonts w:ascii="Times New Roman" w:hAnsi="Times New Roman" w:cs="Times New Roman"/>
          <w:color w:val="auto"/>
          <w:sz w:val="28"/>
          <w:szCs w:val="28"/>
          <w:bdr w:val="none" w:sz="0" w:space="0" w:color="auto"/>
          <w:lang w:eastAsia="en-US"/>
        </w:rPr>
        <w:t xml:space="preserve"> Развитие палеонтологии и история находки останков доисторических людей</w:t>
      </w:r>
    </w:p>
    <w:p w14:paraId="012428B6" w14:textId="633A7DB2" w:rsidR="00A933DF" w:rsidRDefault="00A933DF" w:rsidP="00E647EC">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1.1 Развитие палеонтологии в XIX веке</w:t>
      </w:r>
    </w:p>
    <w:p w14:paraId="47E7C7BD"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Вопрос об истории происхождения человека, об эволюции животного мира и о сроках появления первых разумных людей волновал ученых во все времена. Как наука палеонтология зародилась в период расцвета рационализма. В конце XVIII века работы французского ученого Жоржа Кювье заложили основу развития палеонтологии. Именно он считается основателем сравнительной анатомии и палеонтологии.  С ростом научно-технического прогресса и распространением научных знаний в XIX веке палеонтология – наука о появлении жизни на Земле на основе изучения ископаемых остатков живых организмов – начала делать первые шаги. В первой половине XIX века геологическая деятельность становилась все более и более организованной: появились ученые-геологи, проводились целенаправленные раскопки, создавались геологические сообщества и музеи. Однако, в этот же период многие ученые еще признавали Библию историческим документом и придерживались библейской теории происхождения человека. Находки человеческих костей и каменных орудий труда в пластах плейстоцена, заставили ученых предположить, что каменный век начался гораздо раньше, чем казалось. После публикации в 1859 году книги Ч. Дарвина «Происхождение видов», теория биологической эволюции утвердилась во всем мире.</w:t>
      </w:r>
    </w:p>
    <w:p w14:paraId="21E6733B"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«В 1823 г. в пещере </w:t>
      </w:r>
      <w:proofErr w:type="spellStart"/>
      <w:r w:rsidRPr="00A933DF">
        <w:rPr>
          <w:rFonts w:ascii="Times New Roman" w:hAnsi="Times New Roman" w:cs="Times New Roman"/>
          <w:color w:val="auto"/>
          <w:sz w:val="28"/>
          <w:szCs w:val="28"/>
          <w:bdr w:val="none" w:sz="0" w:space="0" w:color="auto"/>
          <w:lang w:eastAsia="en-US"/>
        </w:rPr>
        <w:t>Павиланд</w:t>
      </w:r>
      <w:proofErr w:type="spellEnd"/>
      <w:r w:rsidRPr="00A933DF">
        <w:rPr>
          <w:rFonts w:ascii="Times New Roman" w:hAnsi="Times New Roman" w:cs="Times New Roman"/>
          <w:color w:val="auto"/>
          <w:sz w:val="28"/>
          <w:szCs w:val="28"/>
          <w:bdr w:val="none" w:sz="0" w:space="0" w:color="auto"/>
          <w:lang w:eastAsia="en-US"/>
        </w:rPr>
        <w:t xml:space="preserve"> (Уэльс) был обнаружен скелет современного типа без черепа. В 1852 г. в пещере </w:t>
      </w:r>
      <w:proofErr w:type="spellStart"/>
      <w:r w:rsidRPr="00A933DF">
        <w:rPr>
          <w:rFonts w:ascii="Times New Roman" w:hAnsi="Times New Roman" w:cs="Times New Roman"/>
          <w:color w:val="auto"/>
          <w:sz w:val="28"/>
          <w:szCs w:val="28"/>
          <w:bdr w:val="none" w:sz="0" w:space="0" w:color="auto"/>
          <w:lang w:eastAsia="en-US"/>
        </w:rPr>
        <w:t>Ориньяк</w:t>
      </w:r>
      <w:proofErr w:type="spellEnd"/>
      <w:r w:rsidRPr="00A933DF">
        <w:rPr>
          <w:rFonts w:ascii="Times New Roman" w:hAnsi="Times New Roman" w:cs="Times New Roman"/>
          <w:color w:val="auto"/>
          <w:sz w:val="28"/>
          <w:szCs w:val="28"/>
          <w:bdr w:val="none" w:sz="0" w:space="0" w:color="auto"/>
          <w:lang w:eastAsia="en-US"/>
        </w:rPr>
        <w:t xml:space="preserve"> в департаменте Верхней Гаронны (Франция) было найдено много фрагментов человеческих скелетов, принадлежавших предположительно 17 особям, а в 1868 г. в гроте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на р. Везере — ещё пять скелетов вместе с кремневыми орудиями. Позднее всех ископаемых людей современного типа стали называть кроманьонцами» [Козлова, 2019, с. 62].  </w:t>
      </w:r>
    </w:p>
    <w:p w14:paraId="240ACE42" w14:textId="77777777" w:rsid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4634C277" w14:textId="71153834" w:rsid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lastRenderedPageBreak/>
        <w:t xml:space="preserve">1.2 Находки в гроте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p>
    <w:p w14:paraId="20DF628C" w14:textId="76783CDE"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Интересна история открытия останков доисторического человека в пещере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(дословно – </w:t>
      </w:r>
      <w:proofErr w:type="spellStart"/>
      <w:r w:rsidRPr="00A933DF">
        <w:rPr>
          <w:rFonts w:ascii="Times New Roman" w:hAnsi="Times New Roman" w:cs="Times New Roman"/>
          <w:color w:val="auto"/>
          <w:sz w:val="28"/>
          <w:szCs w:val="28"/>
          <w:bdr w:val="none" w:sz="0" w:space="0" w:color="auto"/>
          <w:lang w:eastAsia="en-US"/>
        </w:rPr>
        <w:t>Маньонова</w:t>
      </w:r>
      <w:proofErr w:type="spellEnd"/>
      <w:r w:rsidRPr="00A933DF">
        <w:rPr>
          <w:rFonts w:ascii="Times New Roman" w:hAnsi="Times New Roman" w:cs="Times New Roman"/>
          <w:color w:val="auto"/>
          <w:sz w:val="28"/>
          <w:szCs w:val="28"/>
          <w:bdr w:val="none" w:sz="0" w:space="0" w:color="auto"/>
          <w:lang w:eastAsia="en-US"/>
        </w:rPr>
        <w:t xml:space="preserve"> дыра, </w:t>
      </w:r>
      <w:proofErr w:type="spellStart"/>
      <w:r w:rsidRPr="00A933DF">
        <w:rPr>
          <w:rFonts w:ascii="Times New Roman" w:hAnsi="Times New Roman" w:cs="Times New Roman"/>
          <w:color w:val="auto"/>
          <w:sz w:val="28"/>
          <w:szCs w:val="28"/>
          <w:bdr w:val="none" w:sz="0" w:space="0" w:color="auto"/>
          <w:lang w:eastAsia="en-US"/>
        </w:rPr>
        <w:t>Маньоном</w:t>
      </w:r>
      <w:proofErr w:type="spellEnd"/>
      <w:r w:rsidRPr="00A933DF">
        <w:rPr>
          <w:rFonts w:ascii="Times New Roman" w:hAnsi="Times New Roman" w:cs="Times New Roman"/>
          <w:color w:val="auto"/>
          <w:sz w:val="28"/>
          <w:szCs w:val="28"/>
          <w:bdr w:val="none" w:sz="0" w:space="0" w:color="auto"/>
          <w:lang w:eastAsia="en-US"/>
        </w:rPr>
        <w:t xml:space="preserve"> звали местного отшельника). Этот грот находится в </w:t>
      </w:r>
      <w:proofErr w:type="gramStart"/>
      <w:r w:rsidRPr="00A933DF">
        <w:rPr>
          <w:rFonts w:ascii="Times New Roman" w:hAnsi="Times New Roman" w:cs="Times New Roman"/>
          <w:color w:val="auto"/>
          <w:sz w:val="28"/>
          <w:szCs w:val="28"/>
          <w:bdr w:val="none" w:sz="0" w:space="0" w:color="auto"/>
          <w:lang w:eastAsia="en-US"/>
        </w:rPr>
        <w:t>городке</w:t>
      </w:r>
      <w:r w:rsidR="009B7118">
        <w:rPr>
          <w:rFonts w:ascii="Times New Roman" w:hAnsi="Times New Roman" w:cs="Times New Roman"/>
          <w:color w:val="auto"/>
          <w:sz w:val="28"/>
          <w:szCs w:val="28"/>
          <w:bdr w:val="none" w:sz="0" w:space="0" w:color="auto"/>
          <w:lang w:eastAsia="en-US"/>
        </w:rPr>
        <w:t xml:space="preserve"> </w:t>
      </w:r>
      <w:r w:rsidRPr="00A933DF">
        <w:rPr>
          <w:rFonts w:ascii="Times New Roman" w:hAnsi="Times New Roman" w:cs="Times New Roman"/>
          <w:color w:val="auto"/>
          <w:sz w:val="28"/>
          <w:szCs w:val="28"/>
          <w:bdr w:val="none" w:sz="0" w:space="0" w:color="auto"/>
          <w:lang w:eastAsia="en-US"/>
        </w:rPr>
        <w:t>Лез</w:t>
      </w:r>
      <w:proofErr w:type="gramEnd"/>
      <w:r w:rsidRPr="00A933DF">
        <w:rPr>
          <w:rFonts w:ascii="Times New Roman" w:hAnsi="Times New Roman" w:cs="Times New Roman"/>
          <w:color w:val="auto"/>
          <w:sz w:val="28"/>
          <w:szCs w:val="28"/>
          <w:bdr w:val="none" w:sz="0" w:space="0" w:color="auto"/>
          <w:lang w:eastAsia="en-US"/>
        </w:rPr>
        <w:t>-</w:t>
      </w:r>
      <w:proofErr w:type="spellStart"/>
      <w:r w:rsidRPr="00A933DF">
        <w:rPr>
          <w:rFonts w:ascii="Times New Roman" w:hAnsi="Times New Roman" w:cs="Times New Roman"/>
          <w:color w:val="auto"/>
          <w:sz w:val="28"/>
          <w:szCs w:val="28"/>
          <w:bdr w:val="none" w:sz="0" w:space="0" w:color="auto"/>
          <w:lang w:eastAsia="en-US"/>
        </w:rPr>
        <w:t>Эзи</w:t>
      </w:r>
      <w:proofErr w:type="spellEnd"/>
      <w:r w:rsidRPr="00A933DF">
        <w:rPr>
          <w:rFonts w:ascii="Times New Roman" w:hAnsi="Times New Roman" w:cs="Times New Roman"/>
          <w:color w:val="auto"/>
          <w:sz w:val="28"/>
          <w:szCs w:val="28"/>
          <w:bdr w:val="none" w:sz="0" w:space="0" w:color="auto"/>
          <w:lang w:eastAsia="en-US"/>
        </w:rPr>
        <w:t>-де-</w:t>
      </w:r>
      <w:proofErr w:type="spellStart"/>
      <w:r w:rsidRPr="00A933DF">
        <w:rPr>
          <w:rFonts w:ascii="Times New Roman" w:hAnsi="Times New Roman" w:cs="Times New Roman"/>
          <w:color w:val="auto"/>
          <w:sz w:val="28"/>
          <w:szCs w:val="28"/>
          <w:bdr w:val="none" w:sz="0" w:space="0" w:color="auto"/>
          <w:lang w:eastAsia="en-US"/>
        </w:rPr>
        <w:t>Тайак</w:t>
      </w:r>
      <w:proofErr w:type="spellEnd"/>
      <w:r w:rsidRPr="00A933DF">
        <w:rPr>
          <w:rFonts w:ascii="Times New Roman" w:hAnsi="Times New Roman" w:cs="Times New Roman"/>
          <w:color w:val="auto"/>
          <w:sz w:val="28"/>
          <w:szCs w:val="28"/>
          <w:bdr w:val="none" w:sz="0" w:space="0" w:color="auto"/>
          <w:lang w:eastAsia="en-US"/>
        </w:rPr>
        <w:t>-</w:t>
      </w:r>
      <w:proofErr w:type="spellStart"/>
      <w:r w:rsidRPr="00A933DF">
        <w:rPr>
          <w:rFonts w:ascii="Times New Roman" w:hAnsi="Times New Roman" w:cs="Times New Roman"/>
          <w:color w:val="auto"/>
          <w:sz w:val="28"/>
          <w:szCs w:val="28"/>
          <w:bdr w:val="none" w:sz="0" w:space="0" w:color="auto"/>
          <w:lang w:eastAsia="en-US"/>
        </w:rPr>
        <w:t>Сирёй</w:t>
      </w:r>
      <w:proofErr w:type="spellEnd"/>
      <w:r w:rsidRPr="00A933DF">
        <w:rPr>
          <w:rFonts w:ascii="Times New Roman" w:hAnsi="Times New Roman" w:cs="Times New Roman"/>
          <w:color w:val="auto"/>
          <w:sz w:val="28"/>
          <w:szCs w:val="28"/>
          <w:bdr w:val="none" w:sz="0" w:space="0" w:color="auto"/>
          <w:lang w:eastAsia="en-US"/>
        </w:rPr>
        <w:t xml:space="preserve"> департамента </w:t>
      </w:r>
      <w:proofErr w:type="spellStart"/>
      <w:r w:rsidRPr="00A933DF">
        <w:rPr>
          <w:rFonts w:ascii="Times New Roman" w:hAnsi="Times New Roman" w:cs="Times New Roman"/>
          <w:color w:val="auto"/>
          <w:sz w:val="28"/>
          <w:szCs w:val="28"/>
          <w:bdr w:val="none" w:sz="0" w:space="0" w:color="auto"/>
          <w:lang w:eastAsia="en-US"/>
        </w:rPr>
        <w:t>Дордонь</w:t>
      </w:r>
      <w:proofErr w:type="spellEnd"/>
      <w:r w:rsidRPr="00A933DF">
        <w:rPr>
          <w:rFonts w:ascii="Times New Roman" w:hAnsi="Times New Roman" w:cs="Times New Roman"/>
          <w:color w:val="auto"/>
          <w:sz w:val="28"/>
          <w:szCs w:val="28"/>
          <w:bdr w:val="none" w:sz="0" w:space="0" w:color="auto"/>
          <w:lang w:eastAsia="en-US"/>
        </w:rPr>
        <w:t xml:space="preserve"> на юго-западе Франции. Можно отметить, что это не пещера в полном смысле этого слова, а скальный навес, намытый горными потоками за тысячи лет. Навес, где были найдены первобытные люди, находится на высоте 15 метров над рекой Везер. Горная порода из коралловых известняков более устойчива к вымыванию, чем иные мягкие породы, залегающие под ней, поэтому образуются гроты, выступающие из скальных обрывов в виде горизонтальных карнизов. Карниз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имеет длину около 17 метров и углубление в скалу на 8 метров, позднее он замывался глиной и заполнялся камнями.</w:t>
      </w:r>
    </w:p>
    <w:p w14:paraId="34D44C9B" w14:textId="066C6DC5"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В 1868 в этом месте началось строительство железной дороги. Рабочие, копавшие котлован под</w:t>
      </w:r>
      <w:r w:rsidR="009B7118">
        <w:rPr>
          <w:rFonts w:ascii="Times New Roman" w:hAnsi="Times New Roman" w:cs="Times New Roman"/>
          <w:color w:val="auto"/>
          <w:sz w:val="28"/>
          <w:szCs w:val="28"/>
          <w:bdr w:val="none" w:sz="0" w:space="0" w:color="auto"/>
          <w:lang w:eastAsia="en-US"/>
        </w:rPr>
        <w:t xml:space="preserve"> </w:t>
      </w:r>
      <w:r w:rsidRPr="00A933DF">
        <w:rPr>
          <w:rFonts w:ascii="Times New Roman" w:hAnsi="Times New Roman" w:cs="Times New Roman"/>
          <w:color w:val="auto"/>
          <w:sz w:val="28"/>
          <w:szCs w:val="28"/>
          <w:bdr w:val="none" w:sz="0" w:space="0" w:color="auto"/>
          <w:lang w:eastAsia="en-US"/>
        </w:rPr>
        <w:t>железнодорожное полотно</w:t>
      </w:r>
      <w:r w:rsidR="009B7118">
        <w:rPr>
          <w:rFonts w:ascii="Times New Roman" w:hAnsi="Times New Roman" w:cs="Times New Roman"/>
          <w:color w:val="auto"/>
          <w:sz w:val="28"/>
          <w:szCs w:val="28"/>
          <w:bdr w:val="none" w:sz="0" w:space="0" w:color="auto"/>
          <w:lang w:eastAsia="en-US"/>
        </w:rPr>
        <w:t>,</w:t>
      </w:r>
      <w:r w:rsidRPr="00A933DF">
        <w:rPr>
          <w:rFonts w:ascii="Times New Roman" w:hAnsi="Times New Roman" w:cs="Times New Roman"/>
          <w:color w:val="auto"/>
          <w:sz w:val="28"/>
          <w:szCs w:val="28"/>
          <w:bdr w:val="none" w:sz="0" w:space="0" w:color="auto"/>
          <w:lang w:eastAsia="en-US"/>
        </w:rPr>
        <w:t xml:space="preserve"> обнаружили кости и каменные предметы. Подрядчик, руководивший работами, сообщил об этом своему руководству, потом информация дошла до Министерства культуры Франции. Министерство направило на место находки специалиста-палеонтолога Луи </w:t>
      </w:r>
      <w:proofErr w:type="spellStart"/>
      <w:r w:rsidRPr="00A933DF">
        <w:rPr>
          <w:rFonts w:ascii="Times New Roman" w:hAnsi="Times New Roman" w:cs="Times New Roman"/>
          <w:color w:val="auto"/>
          <w:sz w:val="28"/>
          <w:szCs w:val="28"/>
          <w:bdr w:val="none" w:sz="0" w:space="0" w:color="auto"/>
          <w:lang w:eastAsia="en-US"/>
        </w:rPr>
        <w:t>Ларте</w:t>
      </w:r>
      <w:proofErr w:type="spellEnd"/>
      <w:r w:rsidRPr="00A933DF">
        <w:rPr>
          <w:rFonts w:ascii="Times New Roman" w:hAnsi="Times New Roman" w:cs="Times New Roman"/>
          <w:color w:val="auto"/>
          <w:sz w:val="28"/>
          <w:szCs w:val="28"/>
          <w:bdr w:val="none" w:sz="0" w:space="0" w:color="auto"/>
          <w:lang w:eastAsia="en-US"/>
        </w:rPr>
        <w:t xml:space="preserve"> (1840 – 1899). </w:t>
      </w:r>
    </w:p>
    <w:p w14:paraId="4F8BB58B" w14:textId="27422F82"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roofErr w:type="spellStart"/>
      <w:r w:rsidRPr="00A933DF">
        <w:rPr>
          <w:rFonts w:ascii="Times New Roman" w:hAnsi="Times New Roman" w:cs="Times New Roman"/>
          <w:color w:val="auto"/>
          <w:sz w:val="28"/>
          <w:szCs w:val="28"/>
          <w:bdr w:val="none" w:sz="0" w:space="0" w:color="auto"/>
          <w:lang w:eastAsia="en-US"/>
        </w:rPr>
        <w:t>Ларте</w:t>
      </w:r>
      <w:proofErr w:type="spellEnd"/>
      <w:r w:rsidRPr="00A933DF">
        <w:rPr>
          <w:rFonts w:ascii="Times New Roman" w:hAnsi="Times New Roman" w:cs="Times New Roman"/>
          <w:color w:val="auto"/>
          <w:sz w:val="28"/>
          <w:szCs w:val="28"/>
          <w:bdr w:val="none" w:sz="0" w:space="0" w:color="auto"/>
          <w:lang w:eastAsia="en-US"/>
        </w:rPr>
        <w:t xml:space="preserve"> приказал поставить высокие подпорки для укрепления сводов навеса, и когда пространство стало безопасно для исследования начал палеонтологические раскопки. Он обнаружил, что глина не забила полностью всю полость пещеры, и у ее задней стенки сохранилось место, вероятно остававшееся свободным на протяжении многих тысячелетий. Там в верхнем слое глины и были обнаружены человеческие кости. Ученый, исследовал и описал найденные останки доисторического человека, которые радикально отличались от обнаруженных ранее останков неандертальцев. По составу костей и обработанным рогам </w:t>
      </w:r>
      <w:proofErr w:type="spellStart"/>
      <w:r w:rsidRPr="00A933DF">
        <w:rPr>
          <w:rFonts w:ascii="Times New Roman" w:hAnsi="Times New Roman" w:cs="Times New Roman"/>
          <w:color w:val="auto"/>
          <w:sz w:val="28"/>
          <w:szCs w:val="28"/>
          <w:bdr w:val="none" w:sz="0" w:space="0" w:color="auto"/>
          <w:lang w:eastAsia="en-US"/>
        </w:rPr>
        <w:t>Ларте</w:t>
      </w:r>
      <w:proofErr w:type="spellEnd"/>
      <w:r w:rsidRPr="00A933DF">
        <w:rPr>
          <w:rFonts w:ascii="Times New Roman" w:hAnsi="Times New Roman" w:cs="Times New Roman"/>
          <w:color w:val="auto"/>
          <w:sz w:val="28"/>
          <w:szCs w:val="28"/>
          <w:bdr w:val="none" w:sz="0" w:space="0" w:color="auto"/>
          <w:lang w:eastAsia="en-US"/>
        </w:rPr>
        <w:t xml:space="preserve"> пришел к выводу, что ему довелось исследовать пещерную стоянку охотников за северным оленем, живших здесь весьма долго — до тех пор, пока глиной не занесло грот настолько, что он стал </w:t>
      </w:r>
      <w:r w:rsidRPr="00A933DF">
        <w:rPr>
          <w:rFonts w:ascii="Times New Roman" w:hAnsi="Times New Roman" w:cs="Times New Roman"/>
          <w:color w:val="auto"/>
          <w:sz w:val="28"/>
          <w:szCs w:val="28"/>
          <w:bdr w:val="none" w:sz="0" w:space="0" w:color="auto"/>
          <w:lang w:eastAsia="en-US"/>
        </w:rPr>
        <w:lastRenderedPageBreak/>
        <w:t xml:space="preserve">неудобен для человека [Официальный сайт Государственного дарвиновского музея]. Благодаря костям животных и каменным орудиям, находившимся в тех же слоях пещерных отложений, возраст человеческих костей был определен сравнительно точно. В </w:t>
      </w:r>
      <w:proofErr w:type="spellStart"/>
      <w:r w:rsidRPr="00A933DF">
        <w:rPr>
          <w:rFonts w:ascii="Times New Roman" w:hAnsi="Times New Roman" w:cs="Times New Roman"/>
          <w:color w:val="auto"/>
          <w:sz w:val="28"/>
          <w:szCs w:val="28"/>
          <w:bdr w:val="none" w:sz="0" w:space="0" w:color="auto"/>
          <w:lang w:eastAsia="en-US"/>
        </w:rPr>
        <w:t>Кро-Маньоне</w:t>
      </w:r>
      <w:proofErr w:type="spellEnd"/>
      <w:r w:rsidRPr="00A933DF">
        <w:rPr>
          <w:rFonts w:ascii="Times New Roman" w:hAnsi="Times New Roman" w:cs="Times New Roman"/>
          <w:color w:val="auto"/>
          <w:sz w:val="28"/>
          <w:szCs w:val="28"/>
          <w:bdr w:val="none" w:sz="0" w:space="0" w:color="auto"/>
          <w:lang w:eastAsia="en-US"/>
        </w:rPr>
        <w:t xml:space="preserve"> речь действительно шла о людях верхнего палеолита, живших там около 25 000 лет назад. Тогдашнее состояние научных знаний, конечно, позволяло говорить только в общих чертах о верхнем палеолите, но для выяснения значения находки и этого было достаточно. Интерес вызвали и 300 мелких обломков раковин морских моллюсков, по большей части просверленных и разбросанных среди костей. Несомненно, речь шла об остатках ожерелья или об украшениях, прикреплявшихся к одежде [Официальный сайт Государственного дарвиновского музея].</w:t>
      </w:r>
    </w:p>
    <w:p w14:paraId="3DC06A2A"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Помимо человеческого погребения здесь были найдены кремниевые орудия, а также украшения, которые относятся к </w:t>
      </w:r>
      <w:proofErr w:type="spellStart"/>
      <w:r w:rsidRPr="00A933DF">
        <w:rPr>
          <w:rFonts w:ascii="Times New Roman" w:hAnsi="Times New Roman" w:cs="Times New Roman"/>
          <w:color w:val="auto"/>
          <w:sz w:val="28"/>
          <w:szCs w:val="28"/>
          <w:bdr w:val="none" w:sz="0" w:space="0" w:color="auto"/>
          <w:lang w:eastAsia="en-US"/>
        </w:rPr>
        <w:t>ориньякской</w:t>
      </w:r>
      <w:proofErr w:type="spellEnd"/>
      <w:r w:rsidRPr="00A933DF">
        <w:rPr>
          <w:rFonts w:ascii="Times New Roman" w:hAnsi="Times New Roman" w:cs="Times New Roman"/>
          <w:color w:val="auto"/>
          <w:sz w:val="28"/>
          <w:szCs w:val="28"/>
          <w:bdr w:val="none" w:sz="0" w:space="0" w:color="auto"/>
          <w:lang w:eastAsia="en-US"/>
        </w:rPr>
        <w:t xml:space="preserve"> и </w:t>
      </w:r>
      <w:proofErr w:type="spellStart"/>
      <w:r w:rsidRPr="00A933DF">
        <w:rPr>
          <w:rFonts w:ascii="Times New Roman" w:hAnsi="Times New Roman" w:cs="Times New Roman"/>
          <w:color w:val="auto"/>
          <w:sz w:val="28"/>
          <w:szCs w:val="28"/>
          <w:bdr w:val="none" w:sz="0" w:space="0" w:color="auto"/>
          <w:lang w:eastAsia="en-US"/>
        </w:rPr>
        <w:t>граветтской</w:t>
      </w:r>
      <w:proofErr w:type="spellEnd"/>
      <w:r w:rsidRPr="00A933DF">
        <w:rPr>
          <w:rFonts w:ascii="Times New Roman" w:hAnsi="Times New Roman" w:cs="Times New Roman"/>
          <w:color w:val="auto"/>
          <w:sz w:val="28"/>
          <w:szCs w:val="28"/>
          <w:bdr w:val="none" w:sz="0" w:space="0" w:color="auto"/>
          <w:lang w:eastAsia="en-US"/>
        </w:rPr>
        <w:t xml:space="preserve"> культурам, датируемым примерно 30 тыс. лет до нашей эры. Из пяти найденных скелетов один принадлежит младенцу, а четыре оставшихся — взрослым людям возрастом более пятидесяти лет. Этим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отличается от других подобных находок на территории Европы, где в основном были найдены останки молодых людей и подростков.</w:t>
      </w:r>
    </w:p>
    <w:p w14:paraId="19B5B0D7"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Сейчас ученым уже известно, что предки кроманьонца – неандертальцы – исчезли примерно 40-30 тысяч лет назад. Кроманьонцы были гораздо более развитыми по сравнению с неандертальцами, поэтому их еще называют</w:t>
      </w:r>
      <w:proofErr w:type="gramStart"/>
      <w:r w:rsidRPr="00A933DF">
        <w:rPr>
          <w:rFonts w:ascii="Times New Roman" w:hAnsi="Times New Roman" w:cs="Times New Roman"/>
          <w:color w:val="auto"/>
          <w:sz w:val="28"/>
          <w:szCs w:val="28"/>
          <w:bdr w:val="none" w:sz="0" w:space="0" w:color="auto"/>
          <w:lang w:eastAsia="en-US"/>
        </w:rPr>
        <w:t>: Гомо</w:t>
      </w:r>
      <w:proofErr w:type="gramEnd"/>
      <w:r w:rsidRPr="00A933DF">
        <w:rPr>
          <w:rFonts w:ascii="Times New Roman" w:hAnsi="Times New Roman" w:cs="Times New Roman"/>
          <w:color w:val="auto"/>
          <w:sz w:val="28"/>
          <w:szCs w:val="28"/>
          <w:bdr w:val="none" w:sz="0" w:space="0" w:color="auto"/>
          <w:lang w:eastAsia="en-US"/>
        </w:rPr>
        <w:t xml:space="preserve"> сапиенс </w:t>
      </w:r>
      <w:proofErr w:type="spellStart"/>
      <w:r w:rsidRPr="00A933DF">
        <w:rPr>
          <w:rFonts w:ascii="Times New Roman" w:hAnsi="Times New Roman" w:cs="Times New Roman"/>
          <w:color w:val="auto"/>
          <w:sz w:val="28"/>
          <w:szCs w:val="28"/>
          <w:bdr w:val="none" w:sz="0" w:space="0" w:color="auto"/>
          <w:lang w:eastAsia="en-US"/>
        </w:rPr>
        <w:t>сапиенс</w:t>
      </w:r>
      <w:proofErr w:type="spellEnd"/>
      <w:r w:rsidRPr="00A933DF">
        <w:rPr>
          <w:rFonts w:ascii="Times New Roman" w:hAnsi="Times New Roman" w:cs="Times New Roman"/>
          <w:color w:val="auto"/>
          <w:sz w:val="28"/>
          <w:szCs w:val="28"/>
          <w:bdr w:val="none" w:sz="0" w:space="0" w:color="auto"/>
          <w:lang w:eastAsia="en-US"/>
        </w:rPr>
        <w:t xml:space="preserve">. Это были по большей степени пещерные жители. Пещера стала для них не только местом обитания или погребения, но и святилищем, художественной галереей. Они усовершенствовали функции своего жилища, благоустроили его.  Эти люди изготовляли орудия не только из камня, но и из рога и кости. На стенах своих пещер они оставили рисунки, изображающие людей, животных, сцены охоты. Кроманьонцы мастерили различные украшения. У них появилось первое домашнее животное — собака. Они жили общинами по 20—100 человек и впервые в истории создали поселения. У </w:t>
      </w:r>
      <w:r w:rsidRPr="00A933DF">
        <w:rPr>
          <w:rFonts w:ascii="Times New Roman" w:hAnsi="Times New Roman" w:cs="Times New Roman"/>
          <w:color w:val="auto"/>
          <w:sz w:val="28"/>
          <w:szCs w:val="28"/>
          <w:bdr w:val="none" w:sz="0" w:space="0" w:color="auto"/>
          <w:lang w:eastAsia="en-US"/>
        </w:rPr>
        <w:lastRenderedPageBreak/>
        <w:t>кроманьонцев, как и у неандертальцев, жилищем были пещеры, шатры из шкур, в Восточной Европе строили землянки, а в Сибири — хижины из каменных плит. Обладали развитой членораздельной речью, строили жилища, одевались в одежды из шкур, было развито гончарное дело. Многочисленные находки свидетельствуют о наличии культа охоты. Фигурки зверей пронзали стрелами. У кроманьонцев существовали погребальные обряды. В могилу клали предметы быта, еду, украшения. Мертвых посыпали кроваво-красной охрой, надевали сетку на волосы, браслеты на руки, на лицо клали плоские камни и хоронили в согнутом положении (в позе эмбриона) [Ламберт, 1991].</w:t>
      </w:r>
    </w:p>
    <w:p w14:paraId="6A4DEAF0" w14:textId="66162F8E"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Человек эпохи позднего палеолита, продолжавшейся до самого конца плейстоцена (около 10 000 лет назад), был физически почти не отличим от нас. В частности, и поэтому современная наука не видит оснований для выделения его особой формы, или подвида.  Однако находки останков людей отличались друг от друга, их стали именовать по названиям локальных местонахождений, во всех случаях это были пещеры, где человеческие скелеты лучше сохранились. Так название пещеры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дало наименование людям верхнего палеолита – кроманьонцам [Козлова, 2019]. Внешний вид человека кроманьонского типа уже очень близок современному европейцу: он имел сравнительно высокий рост (в среднем 170–180 см), удлиненный череп и широкое лицо, орлиный нос и высокий лоб, иногда более крутой; в процессе эволюции его скелет утратил грубые примитивные черты. Определенное представление о его облике мы можем составить по тем пробным реконструкциям, которые на основе кроманьонских черепов осуществил советский антрополог-скульптор М. М. Герасимов. </w:t>
      </w:r>
    </w:p>
    <w:p w14:paraId="4A3AFA4A"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Пещера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дала человечеству много «пищи» для размышлений: в ней были найдены останки пяти особ. Самым поразительным, а позднее и самым популярным оказался «старик из </w:t>
      </w:r>
      <w:proofErr w:type="spellStart"/>
      <w:r w:rsidRPr="00A933DF">
        <w:rPr>
          <w:rFonts w:ascii="Times New Roman" w:hAnsi="Times New Roman" w:cs="Times New Roman"/>
          <w:color w:val="auto"/>
          <w:sz w:val="28"/>
          <w:szCs w:val="28"/>
          <w:bdr w:val="none" w:sz="0" w:space="0" w:color="auto"/>
          <w:lang w:eastAsia="en-US"/>
        </w:rPr>
        <w:t>Кро-Маньона</w:t>
      </w:r>
      <w:proofErr w:type="spellEnd"/>
      <w:r w:rsidRPr="00A933DF">
        <w:rPr>
          <w:rFonts w:ascii="Times New Roman" w:hAnsi="Times New Roman" w:cs="Times New Roman"/>
          <w:color w:val="auto"/>
          <w:sz w:val="28"/>
          <w:szCs w:val="28"/>
          <w:bdr w:val="none" w:sz="0" w:space="0" w:color="auto"/>
          <w:lang w:eastAsia="en-US"/>
        </w:rPr>
        <w:t xml:space="preserve">» — высокий мужчина, приблизительно пятидесятилетний, умерший от костного туберкулеза. Его череп выступал наружу, так что на него капала вода с потолка, постепенно покрывшая его защитной известковистой коркой. Кроме </w:t>
      </w:r>
      <w:r w:rsidRPr="00A933DF">
        <w:rPr>
          <w:rFonts w:ascii="Times New Roman" w:hAnsi="Times New Roman" w:cs="Times New Roman"/>
          <w:color w:val="auto"/>
          <w:sz w:val="28"/>
          <w:szCs w:val="28"/>
          <w:bdr w:val="none" w:sz="0" w:space="0" w:color="auto"/>
          <w:lang w:eastAsia="en-US"/>
        </w:rPr>
        <w:lastRenderedPageBreak/>
        <w:t xml:space="preserve">того, там были обнаружены останки еще одного или двух мужчин, женщины и грудного младенца. Весьма интересен был женский череп: над правой его глазницей имелась глубокая зарубка или шрам, т. е. след ранения, после которого женщина жила буквально всего несколько дней [Официальный сайт Государственного дарвиновского музея]. </w:t>
      </w:r>
    </w:p>
    <w:p w14:paraId="53A0C172" w14:textId="77777777" w:rsidR="00A933DF" w:rsidRP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Сами черепа из грота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попали в Естественнонаучный музей в Париже, а их копии разошлись по различным музеям Европы. На основе этих находок антропологи </w:t>
      </w:r>
      <w:proofErr w:type="spellStart"/>
      <w:r w:rsidRPr="00A933DF">
        <w:rPr>
          <w:rFonts w:ascii="Times New Roman" w:hAnsi="Times New Roman" w:cs="Times New Roman"/>
          <w:color w:val="auto"/>
          <w:sz w:val="28"/>
          <w:szCs w:val="28"/>
          <w:bdr w:val="none" w:sz="0" w:space="0" w:color="auto"/>
          <w:lang w:eastAsia="en-US"/>
        </w:rPr>
        <w:t>Катрфаж</w:t>
      </w:r>
      <w:proofErr w:type="spellEnd"/>
      <w:r w:rsidRPr="00A933DF">
        <w:rPr>
          <w:rFonts w:ascii="Times New Roman" w:hAnsi="Times New Roman" w:cs="Times New Roman"/>
          <w:color w:val="auto"/>
          <w:sz w:val="28"/>
          <w:szCs w:val="28"/>
          <w:bdr w:val="none" w:sz="0" w:space="0" w:color="auto"/>
          <w:lang w:eastAsia="en-US"/>
        </w:rPr>
        <w:t xml:space="preserve"> и </w:t>
      </w:r>
      <w:proofErr w:type="spellStart"/>
      <w:r w:rsidRPr="00A933DF">
        <w:rPr>
          <w:rFonts w:ascii="Times New Roman" w:hAnsi="Times New Roman" w:cs="Times New Roman"/>
          <w:color w:val="auto"/>
          <w:sz w:val="28"/>
          <w:szCs w:val="28"/>
          <w:bdr w:val="none" w:sz="0" w:space="0" w:color="auto"/>
          <w:lang w:eastAsia="en-US"/>
        </w:rPr>
        <w:t>Ами</w:t>
      </w:r>
      <w:proofErr w:type="spellEnd"/>
      <w:r w:rsidRPr="00A933DF">
        <w:rPr>
          <w:rFonts w:ascii="Times New Roman" w:hAnsi="Times New Roman" w:cs="Times New Roman"/>
          <w:color w:val="auto"/>
          <w:sz w:val="28"/>
          <w:szCs w:val="28"/>
          <w:bdr w:val="none" w:sz="0" w:space="0" w:color="auto"/>
          <w:lang w:eastAsia="en-US"/>
        </w:rPr>
        <w:t xml:space="preserve"> в 1874 г. сформулировали понятие о так называемой кроманьонской расе.</w:t>
      </w:r>
    </w:p>
    <w:p w14:paraId="2B8DC068" w14:textId="4DB78C59" w:rsid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color w:val="auto"/>
          <w:sz w:val="28"/>
          <w:szCs w:val="28"/>
          <w:bdr w:val="none" w:sz="0" w:space="0" w:color="auto"/>
          <w:lang w:eastAsia="en-US"/>
        </w:rPr>
        <w:t xml:space="preserve">Находки в гроте </w:t>
      </w:r>
      <w:proofErr w:type="spellStart"/>
      <w:r w:rsidRPr="00A933DF">
        <w:rPr>
          <w:rFonts w:ascii="Times New Roman" w:hAnsi="Times New Roman" w:cs="Times New Roman"/>
          <w:color w:val="auto"/>
          <w:sz w:val="28"/>
          <w:szCs w:val="28"/>
          <w:bdr w:val="none" w:sz="0" w:space="0" w:color="auto"/>
          <w:lang w:eastAsia="en-US"/>
        </w:rPr>
        <w:t>Кро-Маньон</w:t>
      </w:r>
      <w:proofErr w:type="spellEnd"/>
      <w:r w:rsidRPr="00A933DF">
        <w:rPr>
          <w:rFonts w:ascii="Times New Roman" w:hAnsi="Times New Roman" w:cs="Times New Roman"/>
          <w:color w:val="auto"/>
          <w:sz w:val="28"/>
          <w:szCs w:val="28"/>
          <w:bdr w:val="none" w:sz="0" w:space="0" w:color="auto"/>
          <w:lang w:eastAsia="en-US"/>
        </w:rPr>
        <w:t xml:space="preserve"> в XIX веке дали толчок к развитию палеонтологии на других территориях Европы и Азии. Число находок, антропологически сходных со скелетами из </w:t>
      </w:r>
      <w:proofErr w:type="spellStart"/>
      <w:r w:rsidRPr="00A933DF">
        <w:rPr>
          <w:rFonts w:ascii="Times New Roman" w:hAnsi="Times New Roman" w:cs="Times New Roman"/>
          <w:color w:val="auto"/>
          <w:sz w:val="28"/>
          <w:szCs w:val="28"/>
          <w:bdr w:val="none" w:sz="0" w:space="0" w:color="auto"/>
          <w:lang w:eastAsia="en-US"/>
        </w:rPr>
        <w:t>Кро-Маньона</w:t>
      </w:r>
      <w:proofErr w:type="spellEnd"/>
      <w:r w:rsidRPr="00A933DF">
        <w:rPr>
          <w:rFonts w:ascii="Times New Roman" w:hAnsi="Times New Roman" w:cs="Times New Roman"/>
          <w:color w:val="auto"/>
          <w:sz w:val="28"/>
          <w:szCs w:val="28"/>
          <w:bdr w:val="none" w:sz="0" w:space="0" w:color="auto"/>
          <w:lang w:eastAsia="en-US"/>
        </w:rPr>
        <w:t xml:space="preserve">, росло. Вставал вопрос и о </w:t>
      </w:r>
      <w:proofErr w:type="spellStart"/>
      <w:r w:rsidRPr="00A933DF">
        <w:rPr>
          <w:rFonts w:ascii="Times New Roman" w:hAnsi="Times New Roman" w:cs="Times New Roman"/>
          <w:color w:val="auto"/>
          <w:sz w:val="28"/>
          <w:szCs w:val="28"/>
          <w:bdr w:val="none" w:sz="0" w:space="0" w:color="auto"/>
          <w:lang w:eastAsia="en-US"/>
        </w:rPr>
        <w:t>переклассификации</w:t>
      </w:r>
      <w:proofErr w:type="spellEnd"/>
      <w:r w:rsidRPr="00A933DF">
        <w:rPr>
          <w:rFonts w:ascii="Times New Roman" w:hAnsi="Times New Roman" w:cs="Times New Roman"/>
          <w:color w:val="auto"/>
          <w:sz w:val="28"/>
          <w:szCs w:val="28"/>
          <w:bdr w:val="none" w:sz="0" w:space="0" w:color="auto"/>
          <w:lang w:eastAsia="en-US"/>
        </w:rPr>
        <w:t xml:space="preserve"> более ранних нахождений, например </w:t>
      </w:r>
      <w:proofErr w:type="spellStart"/>
      <w:r w:rsidRPr="00A933DF">
        <w:rPr>
          <w:rFonts w:ascii="Times New Roman" w:hAnsi="Times New Roman" w:cs="Times New Roman"/>
          <w:color w:val="auto"/>
          <w:sz w:val="28"/>
          <w:szCs w:val="28"/>
          <w:bdr w:val="none" w:sz="0" w:space="0" w:color="auto"/>
          <w:lang w:eastAsia="en-US"/>
        </w:rPr>
        <w:t>сапиентного</w:t>
      </w:r>
      <w:proofErr w:type="spellEnd"/>
      <w:r w:rsidRPr="00A933DF">
        <w:rPr>
          <w:rFonts w:ascii="Times New Roman" w:hAnsi="Times New Roman" w:cs="Times New Roman"/>
          <w:color w:val="auto"/>
          <w:sz w:val="28"/>
          <w:szCs w:val="28"/>
          <w:bdr w:val="none" w:sz="0" w:space="0" w:color="auto"/>
          <w:lang w:eastAsia="en-US"/>
        </w:rPr>
        <w:t xml:space="preserve"> черепа из </w:t>
      </w:r>
      <w:proofErr w:type="spellStart"/>
      <w:r w:rsidRPr="00A933DF">
        <w:rPr>
          <w:rFonts w:ascii="Times New Roman" w:hAnsi="Times New Roman" w:cs="Times New Roman"/>
          <w:color w:val="auto"/>
          <w:sz w:val="28"/>
          <w:szCs w:val="28"/>
          <w:bdr w:val="none" w:sz="0" w:space="0" w:color="auto"/>
          <w:lang w:eastAsia="en-US"/>
        </w:rPr>
        <w:t>Энгиса</w:t>
      </w:r>
      <w:proofErr w:type="spellEnd"/>
      <w:r w:rsidRPr="00A933DF">
        <w:rPr>
          <w:rFonts w:ascii="Times New Roman" w:hAnsi="Times New Roman" w:cs="Times New Roman"/>
          <w:color w:val="auto"/>
          <w:sz w:val="28"/>
          <w:szCs w:val="28"/>
          <w:bdr w:val="none" w:sz="0" w:space="0" w:color="auto"/>
          <w:lang w:eastAsia="en-US"/>
        </w:rPr>
        <w:t xml:space="preserve">, который его первооткрыватель </w:t>
      </w:r>
      <w:proofErr w:type="spellStart"/>
      <w:r w:rsidRPr="00A933DF">
        <w:rPr>
          <w:rFonts w:ascii="Times New Roman" w:hAnsi="Times New Roman" w:cs="Times New Roman"/>
          <w:color w:val="auto"/>
          <w:sz w:val="28"/>
          <w:szCs w:val="28"/>
          <w:bdr w:val="none" w:sz="0" w:space="0" w:color="auto"/>
          <w:lang w:eastAsia="en-US"/>
        </w:rPr>
        <w:t>Шмерлинг</w:t>
      </w:r>
      <w:proofErr w:type="spellEnd"/>
      <w:r w:rsidRPr="00A933DF">
        <w:rPr>
          <w:rFonts w:ascii="Times New Roman" w:hAnsi="Times New Roman" w:cs="Times New Roman"/>
          <w:color w:val="auto"/>
          <w:sz w:val="28"/>
          <w:szCs w:val="28"/>
          <w:bdr w:val="none" w:sz="0" w:space="0" w:color="auto"/>
          <w:lang w:eastAsia="en-US"/>
        </w:rPr>
        <w:t xml:space="preserve"> считал скорее эфиопским, чем европеоидным, однако </w:t>
      </w:r>
      <w:proofErr w:type="spellStart"/>
      <w:r w:rsidRPr="00A933DF">
        <w:rPr>
          <w:rFonts w:ascii="Times New Roman" w:hAnsi="Times New Roman" w:cs="Times New Roman"/>
          <w:color w:val="auto"/>
          <w:sz w:val="28"/>
          <w:szCs w:val="28"/>
          <w:bdr w:val="none" w:sz="0" w:space="0" w:color="auto"/>
          <w:lang w:eastAsia="en-US"/>
        </w:rPr>
        <w:t>Катрфаж</w:t>
      </w:r>
      <w:proofErr w:type="spellEnd"/>
      <w:r w:rsidRPr="00A933DF">
        <w:rPr>
          <w:rFonts w:ascii="Times New Roman" w:hAnsi="Times New Roman" w:cs="Times New Roman"/>
          <w:color w:val="auto"/>
          <w:sz w:val="28"/>
          <w:szCs w:val="28"/>
          <w:bdr w:val="none" w:sz="0" w:space="0" w:color="auto"/>
          <w:lang w:eastAsia="en-US"/>
        </w:rPr>
        <w:t xml:space="preserve"> и </w:t>
      </w:r>
      <w:proofErr w:type="spellStart"/>
      <w:r w:rsidRPr="00A933DF">
        <w:rPr>
          <w:rFonts w:ascii="Times New Roman" w:hAnsi="Times New Roman" w:cs="Times New Roman"/>
          <w:color w:val="auto"/>
          <w:sz w:val="28"/>
          <w:szCs w:val="28"/>
          <w:bdr w:val="none" w:sz="0" w:space="0" w:color="auto"/>
          <w:lang w:eastAsia="en-US"/>
        </w:rPr>
        <w:t>Ами</w:t>
      </w:r>
      <w:proofErr w:type="spellEnd"/>
      <w:r w:rsidRPr="00A933DF">
        <w:rPr>
          <w:rFonts w:ascii="Times New Roman" w:hAnsi="Times New Roman" w:cs="Times New Roman"/>
          <w:color w:val="auto"/>
          <w:sz w:val="28"/>
          <w:szCs w:val="28"/>
          <w:bdr w:val="none" w:sz="0" w:space="0" w:color="auto"/>
          <w:lang w:eastAsia="en-US"/>
        </w:rPr>
        <w:t xml:space="preserve"> отнесли его к новой «расе». Тем временем произошли новые открытия. Вскоре, в 1872 г., на противоположном берегу реки Везер, в местности, называемой Нижний </w:t>
      </w:r>
      <w:proofErr w:type="spellStart"/>
      <w:r w:rsidRPr="00A933DF">
        <w:rPr>
          <w:rFonts w:ascii="Times New Roman" w:hAnsi="Times New Roman" w:cs="Times New Roman"/>
          <w:color w:val="auto"/>
          <w:sz w:val="28"/>
          <w:szCs w:val="28"/>
          <w:bdr w:val="none" w:sz="0" w:space="0" w:color="auto"/>
          <w:lang w:eastAsia="en-US"/>
        </w:rPr>
        <w:t>Ложери</w:t>
      </w:r>
      <w:proofErr w:type="spellEnd"/>
      <w:r w:rsidRPr="00A933DF">
        <w:rPr>
          <w:rFonts w:ascii="Times New Roman" w:hAnsi="Times New Roman" w:cs="Times New Roman"/>
          <w:color w:val="auto"/>
          <w:sz w:val="28"/>
          <w:szCs w:val="28"/>
          <w:bdr w:val="none" w:sz="0" w:space="0" w:color="auto"/>
          <w:lang w:eastAsia="en-US"/>
        </w:rPr>
        <w:t xml:space="preserve">, под скальным навесом были обнаружены останки человека, по-видимому, погибшего под свалившейся каменной глыбой. Чуть позже в том же году археологи обследовали грот у </w:t>
      </w:r>
      <w:proofErr w:type="spellStart"/>
      <w:r w:rsidRPr="00A933DF">
        <w:rPr>
          <w:rFonts w:ascii="Times New Roman" w:hAnsi="Times New Roman" w:cs="Times New Roman"/>
          <w:color w:val="auto"/>
          <w:sz w:val="28"/>
          <w:szCs w:val="28"/>
          <w:bdr w:val="none" w:sz="0" w:space="0" w:color="auto"/>
          <w:lang w:eastAsia="en-US"/>
        </w:rPr>
        <w:t>Сорда</w:t>
      </w:r>
      <w:proofErr w:type="spellEnd"/>
      <w:r w:rsidRPr="00A933DF">
        <w:rPr>
          <w:rFonts w:ascii="Times New Roman" w:hAnsi="Times New Roman" w:cs="Times New Roman"/>
          <w:color w:val="auto"/>
          <w:sz w:val="28"/>
          <w:szCs w:val="28"/>
          <w:bdr w:val="none" w:sz="0" w:space="0" w:color="auto"/>
          <w:lang w:eastAsia="en-US"/>
        </w:rPr>
        <w:t xml:space="preserve">, позднее названный </w:t>
      </w:r>
      <w:proofErr w:type="spellStart"/>
      <w:r w:rsidRPr="00A933DF">
        <w:rPr>
          <w:rFonts w:ascii="Times New Roman" w:hAnsi="Times New Roman" w:cs="Times New Roman"/>
          <w:color w:val="auto"/>
          <w:sz w:val="28"/>
          <w:szCs w:val="28"/>
          <w:bdr w:val="none" w:sz="0" w:space="0" w:color="auto"/>
          <w:lang w:eastAsia="en-US"/>
        </w:rPr>
        <w:t>Абри-Дурут</w:t>
      </w:r>
      <w:proofErr w:type="spellEnd"/>
      <w:r w:rsidRPr="00A933DF">
        <w:rPr>
          <w:rFonts w:ascii="Times New Roman" w:hAnsi="Times New Roman" w:cs="Times New Roman"/>
          <w:color w:val="auto"/>
          <w:sz w:val="28"/>
          <w:szCs w:val="28"/>
          <w:bdr w:val="none" w:sz="0" w:space="0" w:color="auto"/>
          <w:lang w:eastAsia="en-US"/>
        </w:rPr>
        <w:t xml:space="preserve">, и обнаружили в нижнем слое погребение человека, украшением которому служило ожерелье из просверленных зубов пещерного льва и пещерного медведя. Третьей была находка в пещерах </w:t>
      </w:r>
      <w:proofErr w:type="spellStart"/>
      <w:r w:rsidRPr="00A933DF">
        <w:rPr>
          <w:rFonts w:ascii="Times New Roman" w:hAnsi="Times New Roman" w:cs="Times New Roman"/>
          <w:color w:val="auto"/>
          <w:sz w:val="28"/>
          <w:szCs w:val="28"/>
          <w:bdr w:val="none" w:sz="0" w:space="0" w:color="auto"/>
          <w:lang w:eastAsia="en-US"/>
        </w:rPr>
        <w:t>Гримальди</w:t>
      </w:r>
      <w:proofErr w:type="spellEnd"/>
      <w:r w:rsidRPr="00A933DF">
        <w:rPr>
          <w:rFonts w:ascii="Times New Roman" w:hAnsi="Times New Roman" w:cs="Times New Roman"/>
          <w:color w:val="auto"/>
          <w:sz w:val="28"/>
          <w:szCs w:val="28"/>
          <w:bdr w:val="none" w:sz="0" w:space="0" w:color="auto"/>
          <w:lang w:eastAsia="en-US"/>
        </w:rPr>
        <w:t xml:space="preserve"> вблизи </w:t>
      </w:r>
      <w:proofErr w:type="spellStart"/>
      <w:r w:rsidRPr="00A933DF">
        <w:rPr>
          <w:rFonts w:ascii="Times New Roman" w:hAnsi="Times New Roman" w:cs="Times New Roman"/>
          <w:color w:val="auto"/>
          <w:sz w:val="28"/>
          <w:szCs w:val="28"/>
          <w:bdr w:val="none" w:sz="0" w:space="0" w:color="auto"/>
          <w:lang w:eastAsia="en-US"/>
        </w:rPr>
        <w:t>Ментоны</w:t>
      </w:r>
      <w:proofErr w:type="spellEnd"/>
      <w:r w:rsidRPr="00A933DF">
        <w:rPr>
          <w:rFonts w:ascii="Times New Roman" w:hAnsi="Times New Roman" w:cs="Times New Roman"/>
          <w:color w:val="auto"/>
          <w:sz w:val="28"/>
          <w:szCs w:val="28"/>
          <w:bdr w:val="none" w:sz="0" w:space="0" w:color="auto"/>
          <w:lang w:eastAsia="en-US"/>
        </w:rPr>
        <w:t xml:space="preserve"> (Итальянская Ривьера), куда исследователей привело строительство железной дороги, идущей вдоль побережья от Марселя к Генуе. Это был знаменитый «мужчина из </w:t>
      </w:r>
      <w:proofErr w:type="spellStart"/>
      <w:r w:rsidRPr="00A933DF">
        <w:rPr>
          <w:rFonts w:ascii="Times New Roman" w:hAnsi="Times New Roman" w:cs="Times New Roman"/>
          <w:color w:val="auto"/>
          <w:sz w:val="28"/>
          <w:szCs w:val="28"/>
          <w:bdr w:val="none" w:sz="0" w:space="0" w:color="auto"/>
          <w:lang w:eastAsia="en-US"/>
        </w:rPr>
        <w:t>Ментоны</w:t>
      </w:r>
      <w:proofErr w:type="spellEnd"/>
      <w:r w:rsidRPr="00A933DF">
        <w:rPr>
          <w:rFonts w:ascii="Times New Roman" w:hAnsi="Times New Roman" w:cs="Times New Roman"/>
          <w:color w:val="auto"/>
          <w:sz w:val="28"/>
          <w:szCs w:val="28"/>
          <w:bdr w:val="none" w:sz="0" w:space="0" w:color="auto"/>
          <w:lang w:eastAsia="en-US"/>
        </w:rPr>
        <w:t xml:space="preserve">», извлеченный из-под </w:t>
      </w:r>
      <w:proofErr w:type="spellStart"/>
      <w:r w:rsidRPr="00A933DF">
        <w:rPr>
          <w:rFonts w:ascii="Times New Roman" w:hAnsi="Times New Roman" w:cs="Times New Roman"/>
          <w:color w:val="auto"/>
          <w:sz w:val="28"/>
          <w:szCs w:val="28"/>
          <w:bdr w:val="none" w:sz="0" w:space="0" w:color="auto"/>
          <w:lang w:eastAsia="en-US"/>
        </w:rPr>
        <w:t>синтрового</w:t>
      </w:r>
      <w:proofErr w:type="spellEnd"/>
      <w:r w:rsidRPr="00A933DF">
        <w:rPr>
          <w:rFonts w:ascii="Times New Roman" w:hAnsi="Times New Roman" w:cs="Times New Roman"/>
          <w:color w:val="auto"/>
          <w:sz w:val="28"/>
          <w:szCs w:val="28"/>
          <w:bdr w:val="none" w:sz="0" w:space="0" w:color="auto"/>
          <w:lang w:eastAsia="en-US"/>
        </w:rPr>
        <w:t xml:space="preserve"> покрова в пещере </w:t>
      </w:r>
      <w:proofErr w:type="spellStart"/>
      <w:r w:rsidRPr="00A933DF">
        <w:rPr>
          <w:rFonts w:ascii="Times New Roman" w:hAnsi="Times New Roman" w:cs="Times New Roman"/>
          <w:color w:val="auto"/>
          <w:sz w:val="28"/>
          <w:szCs w:val="28"/>
          <w:bdr w:val="none" w:sz="0" w:space="0" w:color="auto"/>
          <w:lang w:eastAsia="en-US"/>
        </w:rPr>
        <w:t>Кавийон</w:t>
      </w:r>
      <w:proofErr w:type="spellEnd"/>
      <w:r w:rsidRPr="00A933DF">
        <w:rPr>
          <w:rFonts w:ascii="Times New Roman" w:hAnsi="Times New Roman" w:cs="Times New Roman"/>
          <w:color w:val="auto"/>
          <w:sz w:val="28"/>
          <w:szCs w:val="28"/>
          <w:bdr w:val="none" w:sz="0" w:space="0" w:color="auto"/>
          <w:lang w:eastAsia="en-US"/>
        </w:rPr>
        <w:t xml:space="preserve"> Эмилем </w:t>
      </w:r>
      <w:proofErr w:type="spellStart"/>
      <w:r w:rsidRPr="00A933DF">
        <w:rPr>
          <w:rFonts w:ascii="Times New Roman" w:hAnsi="Times New Roman" w:cs="Times New Roman"/>
          <w:color w:val="auto"/>
          <w:sz w:val="28"/>
          <w:szCs w:val="28"/>
          <w:bdr w:val="none" w:sz="0" w:space="0" w:color="auto"/>
          <w:lang w:eastAsia="en-US"/>
        </w:rPr>
        <w:t>Ривьером</w:t>
      </w:r>
      <w:proofErr w:type="spellEnd"/>
      <w:r w:rsidRPr="00A933DF">
        <w:rPr>
          <w:rFonts w:ascii="Times New Roman" w:hAnsi="Times New Roman" w:cs="Times New Roman"/>
          <w:color w:val="auto"/>
          <w:sz w:val="28"/>
          <w:szCs w:val="28"/>
          <w:bdr w:val="none" w:sz="0" w:space="0" w:color="auto"/>
          <w:lang w:eastAsia="en-US"/>
        </w:rPr>
        <w:t>. Позднее там же были сделаны и другие открытия кроманьонского человека. Кроманьонский тип стал в антропологии общепринятым понятием, им пользуются и до сих пор [Официальный сайт Государственного дарвиновского музея].</w:t>
      </w:r>
    </w:p>
    <w:p w14:paraId="15901BE9" w14:textId="04DC7B91" w:rsidR="00A933DF"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A933DF">
        <w:rPr>
          <w:rFonts w:ascii="Times New Roman" w:hAnsi="Times New Roman" w:cs="Times New Roman"/>
          <w:b/>
          <w:color w:val="auto"/>
          <w:sz w:val="28"/>
          <w:szCs w:val="28"/>
          <w:bdr w:val="none" w:sz="0" w:space="0" w:color="auto"/>
          <w:lang w:eastAsia="en-US"/>
        </w:rPr>
        <w:lastRenderedPageBreak/>
        <w:t>ГЛАВА 2.</w:t>
      </w:r>
      <w:r w:rsidRPr="00A933DF">
        <w:rPr>
          <w:rFonts w:ascii="Times New Roman" w:hAnsi="Times New Roman" w:cs="Times New Roman"/>
          <w:color w:val="auto"/>
          <w:sz w:val="28"/>
          <w:szCs w:val="28"/>
          <w:bdr w:val="none" w:sz="0" w:space="0" w:color="auto"/>
          <w:lang w:eastAsia="en-US"/>
        </w:rPr>
        <w:t xml:space="preserve"> Образ древнего человека в повести Э. </w:t>
      </w:r>
      <w:proofErr w:type="spellStart"/>
      <w:r w:rsidRPr="00A933DF">
        <w:rPr>
          <w:rFonts w:ascii="Times New Roman" w:hAnsi="Times New Roman" w:cs="Times New Roman"/>
          <w:color w:val="auto"/>
          <w:sz w:val="28"/>
          <w:szCs w:val="28"/>
          <w:bdr w:val="none" w:sz="0" w:space="0" w:color="auto"/>
          <w:lang w:eastAsia="en-US"/>
        </w:rPr>
        <w:t>дʼЭрвильи</w:t>
      </w:r>
      <w:proofErr w:type="spellEnd"/>
      <w:r w:rsidRPr="00A933DF">
        <w:rPr>
          <w:rFonts w:ascii="Times New Roman" w:hAnsi="Times New Roman" w:cs="Times New Roman"/>
          <w:color w:val="auto"/>
          <w:sz w:val="28"/>
          <w:szCs w:val="28"/>
          <w:bdr w:val="none" w:sz="0" w:space="0" w:color="auto"/>
          <w:lang w:eastAsia="en-US"/>
        </w:rPr>
        <w:t xml:space="preserve"> «Приключения доисторического мальчика»</w:t>
      </w:r>
    </w:p>
    <w:p w14:paraId="197D2027" w14:textId="2FB8533F" w:rsidR="009B7118" w:rsidRDefault="009B7118"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2.1 </w:t>
      </w:r>
      <w:bookmarkStart w:id="3" w:name="_Hlk124087315"/>
      <w:r w:rsidRPr="009B7118">
        <w:rPr>
          <w:rFonts w:ascii="Times New Roman" w:hAnsi="Times New Roman" w:cs="Times New Roman"/>
          <w:color w:val="auto"/>
          <w:sz w:val="28"/>
          <w:szCs w:val="28"/>
          <w:bdr w:val="none" w:sz="0" w:space="0" w:color="auto"/>
          <w:lang w:eastAsia="en-US"/>
        </w:rPr>
        <w:t>История формирования детской литературы</w:t>
      </w:r>
      <w:bookmarkEnd w:id="3"/>
    </w:p>
    <w:p w14:paraId="643090B2" w14:textId="77777777" w:rsidR="009B7118" w:rsidRPr="009B7118" w:rsidRDefault="009B7118" w:rsidP="009B71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360" w:lineRule="auto"/>
        <w:ind w:firstLine="709"/>
        <w:jc w:val="both"/>
        <w:textAlignment w:val="baseline"/>
        <w:rPr>
          <w:rFonts w:ascii="Times New Roman" w:eastAsia="SimSun" w:hAnsi="Times New Roman" w:cs="Mangal"/>
          <w:color w:val="auto"/>
          <w:kern w:val="3"/>
          <w:sz w:val="28"/>
          <w:szCs w:val="28"/>
          <w:bdr w:val="none" w:sz="0" w:space="0" w:color="auto"/>
          <w:lang w:eastAsia="zh-CN" w:bidi="hi-IN"/>
        </w:rPr>
      </w:pPr>
      <w:r w:rsidRPr="009B7118">
        <w:rPr>
          <w:rFonts w:ascii="Times New Roman" w:eastAsia="SimSun" w:hAnsi="Times New Roman" w:cs="Times New Roman"/>
          <w:color w:val="auto"/>
          <w:kern w:val="3"/>
          <w:sz w:val="28"/>
          <w:szCs w:val="28"/>
          <w:bdr w:val="none" w:sz="0" w:space="0" w:color="auto"/>
          <w:lang w:eastAsia="zh-CN" w:bidi="hi-IN"/>
        </w:rPr>
        <w:t>В европейской литературе Средних веков и Возрождения детской литературы не существовало, но многие образы этих периодов вошли в литературу для детей или оказали на нее влияние в позднейшее время. Сегодня они известны в различных переложениях, адаптированных для детей. Например, «</w:t>
      </w:r>
      <w:r w:rsidRPr="009B7118">
        <w:rPr>
          <w:rFonts w:ascii="Times New Roman" w:eastAsia="SimSun" w:hAnsi="Times New Roman" w:cs="Mangal"/>
          <w:color w:val="auto"/>
          <w:kern w:val="3"/>
          <w:sz w:val="28"/>
          <w:szCs w:val="28"/>
          <w:bdr w:val="none" w:sz="0" w:space="0" w:color="auto"/>
          <w:lang w:eastAsia="zh-CN" w:bidi="hi-IN"/>
        </w:rPr>
        <w:t xml:space="preserve">Томас </w:t>
      </w:r>
      <w:proofErr w:type="spellStart"/>
      <w:r w:rsidRPr="009B7118">
        <w:rPr>
          <w:rFonts w:ascii="Times New Roman" w:eastAsia="SimSun" w:hAnsi="Times New Roman" w:cs="Mangal"/>
          <w:color w:val="auto"/>
          <w:kern w:val="3"/>
          <w:sz w:val="28"/>
          <w:szCs w:val="28"/>
          <w:bdr w:val="none" w:sz="0" w:space="0" w:color="auto"/>
          <w:lang w:eastAsia="zh-CN" w:bidi="hi-IN"/>
        </w:rPr>
        <w:t>Мэлори</w:t>
      </w:r>
      <w:proofErr w:type="spellEnd"/>
      <w:r w:rsidRPr="009B7118">
        <w:rPr>
          <w:rFonts w:ascii="Times New Roman" w:eastAsia="SimSun" w:hAnsi="Times New Roman" w:cs="Mangal"/>
          <w:color w:val="auto"/>
          <w:kern w:val="3"/>
          <w:sz w:val="28"/>
          <w:szCs w:val="28"/>
          <w:bdr w:val="none" w:sz="0" w:space="0" w:color="auto"/>
          <w:lang w:eastAsia="zh-CN" w:bidi="hi-IN"/>
        </w:rPr>
        <w:t xml:space="preserve"> (1417</w:t>
      </w:r>
      <w:r w:rsidRPr="009B7118">
        <w:rPr>
          <w:rFonts w:ascii="Times New Roman" w:eastAsia="SimSun" w:hAnsi="Times New Roman" w:cs="Mangal"/>
          <w:bCs/>
          <w:color w:val="auto"/>
          <w:kern w:val="3"/>
          <w:sz w:val="28"/>
          <w:szCs w:val="28"/>
          <w:bdr w:val="none" w:sz="0" w:space="0" w:color="auto"/>
          <w:lang w:eastAsia="zh-CN" w:bidi="hi-IN"/>
        </w:rPr>
        <w:t>–</w:t>
      </w:r>
      <w:r w:rsidRPr="009B7118">
        <w:rPr>
          <w:rFonts w:ascii="Times New Roman" w:eastAsia="SimSun" w:hAnsi="Times New Roman" w:cs="Mangal"/>
          <w:color w:val="auto"/>
          <w:kern w:val="3"/>
          <w:sz w:val="28"/>
          <w:szCs w:val="28"/>
          <w:bdr w:val="none" w:sz="0" w:space="0" w:color="auto"/>
          <w:lang w:eastAsia="zh-CN" w:bidi="hi-IN"/>
        </w:rPr>
        <w:t>1471) собрал легенды об английских ры</w:t>
      </w:r>
      <w:r w:rsidRPr="009B7118">
        <w:rPr>
          <w:rFonts w:ascii="Times New Roman" w:eastAsia="SimSun" w:hAnsi="Times New Roman" w:cs="Mangal"/>
          <w:color w:val="auto"/>
          <w:kern w:val="3"/>
          <w:sz w:val="28"/>
          <w:szCs w:val="28"/>
          <w:bdr w:val="none" w:sz="0" w:space="0" w:color="auto"/>
          <w:lang w:eastAsia="zh-CN" w:bidi="hi-IN"/>
        </w:rPr>
        <w:softHyphen/>
        <w:t xml:space="preserve">царях и их благородном короле и изложил в книге </w:t>
      </w:r>
      <w:r w:rsidRPr="009B7118">
        <w:rPr>
          <w:rFonts w:ascii="Times New Roman" w:eastAsia="SimSun" w:hAnsi="Times New Roman" w:cs="Mangal"/>
          <w:bCs/>
          <w:iCs/>
          <w:color w:val="auto"/>
          <w:kern w:val="3"/>
          <w:sz w:val="28"/>
          <w:szCs w:val="28"/>
          <w:bdr w:val="none" w:sz="0" w:space="0" w:color="auto"/>
          <w:lang w:eastAsia="zh-CN" w:bidi="hi-IN"/>
        </w:rPr>
        <w:t>«Смерть Арту</w:t>
      </w:r>
      <w:r w:rsidRPr="009B7118">
        <w:rPr>
          <w:rFonts w:ascii="Times New Roman" w:eastAsia="SimSun" w:hAnsi="Times New Roman" w:cs="Mangal"/>
          <w:bCs/>
          <w:iCs/>
          <w:color w:val="auto"/>
          <w:kern w:val="3"/>
          <w:sz w:val="28"/>
          <w:szCs w:val="28"/>
          <w:bdr w:val="none" w:sz="0" w:space="0" w:color="auto"/>
          <w:lang w:eastAsia="zh-CN" w:bidi="hi-IN"/>
        </w:rPr>
        <w:softHyphen/>
        <w:t>ра»</w:t>
      </w:r>
      <w:r w:rsidRPr="009B7118">
        <w:rPr>
          <w:rFonts w:ascii="Times New Roman" w:eastAsia="SimSun" w:hAnsi="Times New Roman" w:cs="Mangal"/>
          <w:b/>
          <w:bCs/>
          <w:i/>
          <w:iCs/>
          <w:color w:val="auto"/>
          <w:kern w:val="3"/>
          <w:sz w:val="28"/>
          <w:szCs w:val="28"/>
          <w:bdr w:val="none" w:sz="0" w:space="0" w:color="auto"/>
          <w:lang w:eastAsia="zh-CN" w:bidi="hi-IN"/>
        </w:rPr>
        <w:t xml:space="preserve"> </w:t>
      </w:r>
      <w:r w:rsidRPr="009B7118">
        <w:rPr>
          <w:rFonts w:ascii="Times New Roman" w:eastAsia="SimSun" w:hAnsi="Times New Roman" w:cs="Mangal"/>
          <w:color w:val="auto"/>
          <w:kern w:val="3"/>
          <w:sz w:val="28"/>
          <w:szCs w:val="28"/>
          <w:bdr w:val="none" w:sz="0" w:space="0" w:color="auto"/>
          <w:lang w:eastAsia="zh-CN" w:bidi="hi-IN"/>
        </w:rPr>
        <w:t xml:space="preserve">(издана в 1485). Легенды из этой книги сегодня пополняют круг детского и подросткового чтения», </w:t>
      </w:r>
      <w:r w:rsidRPr="009B7118">
        <w:rPr>
          <w:rFonts w:ascii="Times New Roman" w:eastAsia="SimSun" w:hAnsi="Times New Roman" w:cs="Mangal"/>
          <w:bCs/>
          <w:color w:val="auto"/>
          <w:kern w:val="3"/>
          <w:sz w:val="28"/>
          <w:szCs w:val="28"/>
          <w:bdr w:val="none" w:sz="0" w:space="0" w:color="auto"/>
          <w:lang w:eastAsia="zh-CN" w:bidi="hi-IN"/>
        </w:rPr>
        <w:t>–</w:t>
      </w:r>
      <w:r w:rsidRPr="009B7118">
        <w:rPr>
          <w:rFonts w:ascii="Times New Roman" w:eastAsia="SimSun" w:hAnsi="Times New Roman" w:cs="Mangal"/>
          <w:color w:val="auto"/>
          <w:kern w:val="3"/>
          <w:sz w:val="28"/>
          <w:szCs w:val="28"/>
          <w:bdr w:val="none" w:sz="0" w:space="0" w:color="auto"/>
          <w:lang w:eastAsia="zh-CN" w:bidi="hi-IN"/>
        </w:rPr>
        <w:t xml:space="preserve"> отмечает И.Н. Арзамасцева [Арзамасцева, 2005, с. 313]. Не менее популярны у детей и образы Дон Кихота Сервантеса, Тристана и Изольды из одноименного рыцарского романа, храброго рыцаря Роланда из французского героического эпоса. Чрезвычайно популярны сегодня переложения античных приключений Одиссея и огромное число мультфильмов с персонажами древнегреческих героев и богов. На основе древних мифов построена почти вся современная литература для подростков – фэнтези. О великане </w:t>
      </w:r>
      <w:proofErr w:type="spellStart"/>
      <w:r w:rsidRPr="009B7118">
        <w:rPr>
          <w:rFonts w:ascii="Times New Roman" w:eastAsia="SimSun" w:hAnsi="Times New Roman" w:cs="Mangal"/>
          <w:color w:val="auto"/>
          <w:kern w:val="3"/>
          <w:sz w:val="28"/>
          <w:szCs w:val="28"/>
          <w:bdr w:val="none" w:sz="0" w:space="0" w:color="auto"/>
          <w:lang w:eastAsia="zh-CN" w:bidi="hi-IN"/>
        </w:rPr>
        <w:t>Гар</w:t>
      </w:r>
      <w:r w:rsidRPr="009B7118">
        <w:rPr>
          <w:rFonts w:ascii="Times New Roman" w:eastAsia="SimSun" w:hAnsi="Times New Roman" w:cs="Mangal"/>
          <w:color w:val="auto"/>
          <w:kern w:val="3"/>
          <w:sz w:val="28"/>
          <w:szCs w:val="28"/>
          <w:bdr w:val="none" w:sz="0" w:space="0" w:color="auto"/>
          <w:lang w:eastAsia="zh-CN" w:bidi="hi-IN"/>
        </w:rPr>
        <w:softHyphen/>
        <w:t>гантюа</w:t>
      </w:r>
      <w:proofErr w:type="spellEnd"/>
      <w:r w:rsidRPr="009B7118">
        <w:rPr>
          <w:rFonts w:ascii="Times New Roman" w:eastAsia="SimSun" w:hAnsi="Times New Roman" w:cs="Mangal"/>
          <w:color w:val="auto"/>
          <w:kern w:val="3"/>
          <w:sz w:val="28"/>
          <w:szCs w:val="28"/>
          <w:bdr w:val="none" w:sz="0" w:space="0" w:color="auto"/>
          <w:lang w:eastAsia="zh-CN" w:bidi="hi-IN"/>
        </w:rPr>
        <w:t xml:space="preserve"> сложено немало стихов, поговорок и присказок.</w:t>
      </w:r>
    </w:p>
    <w:p w14:paraId="362BEEB5" w14:textId="77777777" w:rsidR="009B7118" w:rsidRPr="009B7118" w:rsidRDefault="009B7118" w:rsidP="009B71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360" w:lineRule="auto"/>
        <w:ind w:firstLine="709"/>
        <w:jc w:val="both"/>
        <w:textAlignment w:val="baseline"/>
        <w:rPr>
          <w:rFonts w:ascii="Times New Roman" w:eastAsia="SimSun" w:hAnsi="Times New Roman" w:cs="Mangal"/>
          <w:color w:val="auto"/>
          <w:kern w:val="3"/>
          <w:sz w:val="28"/>
          <w:szCs w:val="28"/>
          <w:bdr w:val="none" w:sz="0" w:space="0" w:color="auto"/>
          <w:lang w:eastAsia="zh-CN" w:bidi="hi-IN"/>
        </w:rPr>
      </w:pPr>
      <w:r w:rsidRPr="009B7118">
        <w:rPr>
          <w:rFonts w:ascii="Times New Roman" w:eastAsia="SimSun" w:hAnsi="Times New Roman" w:cs="Mangal"/>
          <w:color w:val="auto"/>
          <w:kern w:val="3"/>
          <w:sz w:val="28"/>
          <w:szCs w:val="28"/>
          <w:bdr w:val="none" w:sz="0" w:space="0" w:color="auto"/>
          <w:lang w:eastAsia="zh-CN" w:bidi="hi-IN"/>
        </w:rPr>
        <w:t xml:space="preserve">В </w:t>
      </w:r>
      <w:r w:rsidRPr="009B7118">
        <w:rPr>
          <w:rFonts w:ascii="Times New Roman" w:eastAsia="SimSun" w:hAnsi="Times New Roman" w:cs="Mangal"/>
          <w:color w:val="auto"/>
          <w:kern w:val="3"/>
          <w:sz w:val="28"/>
          <w:szCs w:val="28"/>
          <w:bdr w:val="none" w:sz="0" w:space="0" w:color="auto"/>
          <w:lang w:val="en-US" w:eastAsia="zh-CN" w:bidi="hi-IN"/>
        </w:rPr>
        <w:t>XVII</w:t>
      </w:r>
      <w:r w:rsidRPr="009B7118">
        <w:rPr>
          <w:rFonts w:ascii="Times New Roman" w:eastAsia="SimSun" w:hAnsi="Times New Roman" w:cs="Mangal"/>
          <w:color w:val="auto"/>
          <w:kern w:val="3"/>
          <w:sz w:val="28"/>
          <w:szCs w:val="28"/>
          <w:bdr w:val="none" w:sz="0" w:space="0" w:color="auto"/>
          <w:lang w:eastAsia="zh-CN" w:bidi="hi-IN"/>
        </w:rPr>
        <w:t xml:space="preserve"> веке появляется детская педагогика, что стало значимой вехой в развитии литературы для детей: «Идеи гуманистической педагогики развивал в своих сочине</w:t>
      </w:r>
      <w:r w:rsidRPr="009B7118">
        <w:rPr>
          <w:rFonts w:ascii="Times New Roman" w:eastAsia="SimSun" w:hAnsi="Times New Roman" w:cs="Mangal"/>
          <w:color w:val="auto"/>
          <w:kern w:val="3"/>
          <w:sz w:val="28"/>
          <w:szCs w:val="28"/>
          <w:bdr w:val="none" w:sz="0" w:space="0" w:color="auto"/>
          <w:lang w:eastAsia="zh-CN" w:bidi="hi-IN"/>
        </w:rPr>
        <w:softHyphen/>
        <w:t xml:space="preserve">ниях великий чешский мыслитель Ян </w:t>
      </w:r>
      <w:proofErr w:type="spellStart"/>
      <w:r w:rsidRPr="009B7118">
        <w:rPr>
          <w:rFonts w:ascii="Times New Roman" w:eastAsia="SimSun" w:hAnsi="Times New Roman" w:cs="Mangal"/>
          <w:color w:val="auto"/>
          <w:kern w:val="3"/>
          <w:sz w:val="28"/>
          <w:szCs w:val="28"/>
          <w:bdr w:val="none" w:sz="0" w:space="0" w:color="auto"/>
          <w:lang w:eastAsia="zh-CN" w:bidi="hi-IN"/>
        </w:rPr>
        <w:t>Амос</w:t>
      </w:r>
      <w:proofErr w:type="spellEnd"/>
      <w:r w:rsidRPr="009B7118">
        <w:rPr>
          <w:rFonts w:ascii="Times New Roman" w:eastAsia="SimSun" w:hAnsi="Times New Roman" w:cs="Mangal"/>
          <w:color w:val="auto"/>
          <w:kern w:val="3"/>
          <w:sz w:val="28"/>
          <w:szCs w:val="28"/>
          <w:bdr w:val="none" w:sz="0" w:space="0" w:color="auto"/>
          <w:lang w:eastAsia="zh-CN" w:bidi="hi-IN"/>
        </w:rPr>
        <w:t xml:space="preserve"> Коменский (1592 – 1670). Он совершил настоящую революцию в педагогике, осво</w:t>
      </w:r>
      <w:r w:rsidRPr="009B7118">
        <w:rPr>
          <w:rFonts w:ascii="Times New Roman" w:eastAsia="SimSun" w:hAnsi="Times New Roman" w:cs="Mangal"/>
          <w:color w:val="auto"/>
          <w:kern w:val="3"/>
          <w:sz w:val="28"/>
          <w:szCs w:val="28"/>
          <w:bdr w:val="none" w:sz="0" w:space="0" w:color="auto"/>
          <w:lang w:eastAsia="zh-CN" w:bidi="hi-IN"/>
        </w:rPr>
        <w:softHyphen/>
        <w:t>бодив ребенка от страха перед учением и учителем и связав обу</w:t>
      </w:r>
      <w:r w:rsidRPr="009B7118">
        <w:rPr>
          <w:rFonts w:ascii="Times New Roman" w:eastAsia="SimSun" w:hAnsi="Times New Roman" w:cs="Mangal"/>
          <w:color w:val="auto"/>
          <w:kern w:val="3"/>
          <w:sz w:val="28"/>
          <w:szCs w:val="28"/>
          <w:bdr w:val="none" w:sz="0" w:space="0" w:color="auto"/>
          <w:lang w:eastAsia="zh-CN" w:bidi="hi-IN"/>
        </w:rPr>
        <w:softHyphen/>
        <w:t xml:space="preserve">чение с непосредственными впечатлениями детей» [Арзамасцева, 2005, с. 315]. В этот же период появляется роман Д. </w:t>
      </w:r>
      <w:proofErr w:type="spellStart"/>
      <w:r w:rsidRPr="009B7118">
        <w:rPr>
          <w:rFonts w:ascii="Times New Roman" w:eastAsia="SimSun" w:hAnsi="Times New Roman" w:cs="Mangal"/>
          <w:color w:val="auto"/>
          <w:kern w:val="3"/>
          <w:sz w:val="28"/>
          <w:szCs w:val="28"/>
          <w:bdr w:val="none" w:sz="0" w:space="0" w:color="auto"/>
          <w:lang w:eastAsia="zh-CN" w:bidi="hi-IN"/>
        </w:rPr>
        <w:t>Дэфо</w:t>
      </w:r>
      <w:proofErr w:type="spellEnd"/>
      <w:r w:rsidRPr="009B7118">
        <w:rPr>
          <w:rFonts w:ascii="Times New Roman" w:eastAsia="SimSun" w:hAnsi="Times New Roman" w:cs="Mangal"/>
          <w:color w:val="auto"/>
          <w:kern w:val="3"/>
          <w:sz w:val="28"/>
          <w:szCs w:val="28"/>
          <w:bdr w:val="none" w:sz="0" w:space="0" w:color="auto"/>
          <w:lang w:eastAsia="zh-CN" w:bidi="hi-IN"/>
        </w:rPr>
        <w:t xml:space="preserve"> «Робинзон Крузо», выдержавший бесконечное количество переизданий и переложений. Французский просветитель Ж.-Ж. Руссо определил этот роман как лучшее пособие для воспитания, а героя романа – как лучший объект для подражания. С удовольствием все дети читают и романы Джонатана Свифта о приключениях Гулливера, наибольшей </w:t>
      </w:r>
      <w:r w:rsidRPr="009B7118">
        <w:rPr>
          <w:rFonts w:ascii="Times New Roman" w:eastAsia="SimSun" w:hAnsi="Times New Roman" w:cs="Mangal"/>
          <w:color w:val="auto"/>
          <w:kern w:val="3"/>
          <w:sz w:val="28"/>
          <w:szCs w:val="28"/>
          <w:bdr w:val="none" w:sz="0" w:space="0" w:color="auto"/>
          <w:lang w:eastAsia="zh-CN" w:bidi="hi-IN"/>
        </w:rPr>
        <w:lastRenderedPageBreak/>
        <w:t xml:space="preserve">популярностью пользуются первые части романа благодаря пересказу Т.Г. </w:t>
      </w:r>
      <w:proofErr w:type="spellStart"/>
      <w:r w:rsidRPr="009B7118">
        <w:rPr>
          <w:rFonts w:ascii="Times New Roman" w:eastAsia="SimSun" w:hAnsi="Times New Roman" w:cs="Mangal"/>
          <w:color w:val="auto"/>
          <w:kern w:val="3"/>
          <w:sz w:val="28"/>
          <w:szCs w:val="28"/>
          <w:bdr w:val="none" w:sz="0" w:space="0" w:color="auto"/>
          <w:lang w:eastAsia="zh-CN" w:bidi="hi-IN"/>
        </w:rPr>
        <w:t>Габбе</w:t>
      </w:r>
      <w:proofErr w:type="spellEnd"/>
      <w:r w:rsidRPr="009B7118">
        <w:rPr>
          <w:rFonts w:ascii="Times New Roman" w:eastAsia="SimSun" w:hAnsi="Times New Roman" w:cs="Mangal"/>
          <w:color w:val="auto"/>
          <w:kern w:val="3"/>
          <w:sz w:val="28"/>
          <w:szCs w:val="28"/>
          <w:bdr w:val="none" w:sz="0" w:space="0" w:color="auto"/>
          <w:lang w:eastAsia="zh-CN" w:bidi="hi-IN"/>
        </w:rPr>
        <w:t xml:space="preserve"> для младших школьников.</w:t>
      </w:r>
    </w:p>
    <w:p w14:paraId="4E715AC3" w14:textId="0E043844" w:rsidR="009B7118" w:rsidRPr="009B7118" w:rsidRDefault="009B7118" w:rsidP="009B71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360" w:lineRule="auto"/>
        <w:ind w:firstLine="709"/>
        <w:jc w:val="both"/>
        <w:textAlignment w:val="baseline"/>
        <w:rPr>
          <w:rFonts w:ascii="Times New Roman" w:eastAsia="SimSun" w:hAnsi="Times New Roman" w:cs="Times New Roman"/>
          <w:color w:val="auto"/>
          <w:kern w:val="3"/>
          <w:sz w:val="28"/>
          <w:szCs w:val="28"/>
          <w:bdr w:val="none" w:sz="0" w:space="0" w:color="auto"/>
          <w:lang w:eastAsia="zh-CN" w:bidi="hi-IN"/>
        </w:rPr>
      </w:pPr>
      <w:r w:rsidRPr="009B7118">
        <w:rPr>
          <w:rFonts w:ascii="Times New Roman" w:eastAsia="SimSun" w:hAnsi="Times New Roman" w:cs="Times New Roman"/>
          <w:color w:val="auto"/>
          <w:kern w:val="3"/>
          <w:sz w:val="28"/>
          <w:szCs w:val="28"/>
          <w:bdr w:val="none" w:sz="0" w:space="0" w:color="auto"/>
          <w:lang w:eastAsia="zh-CN" w:bidi="hi-IN"/>
        </w:rPr>
        <w:t xml:space="preserve">Феномен детской литературы зародился в Европе в XVIII веке, когда происходит рост среднего класса – буржуазии. Рационализм </w:t>
      </w:r>
      <w:r w:rsidRPr="009B7118">
        <w:rPr>
          <w:rFonts w:ascii="Times New Roman" w:eastAsia="SimSun" w:hAnsi="Times New Roman" w:cs="Times New Roman"/>
          <w:color w:val="auto"/>
          <w:kern w:val="3"/>
          <w:sz w:val="28"/>
          <w:szCs w:val="28"/>
          <w:bdr w:val="none" w:sz="0" w:space="0" w:color="auto"/>
          <w:lang w:val="en-US" w:eastAsia="zh-CN" w:bidi="hi-IN"/>
        </w:rPr>
        <w:t>XVII</w:t>
      </w:r>
      <w:r w:rsidRPr="009B7118">
        <w:rPr>
          <w:rFonts w:ascii="Times New Roman" w:eastAsia="SimSun" w:hAnsi="Times New Roman" w:cs="Times New Roman"/>
          <w:color w:val="auto"/>
          <w:kern w:val="3"/>
          <w:sz w:val="28"/>
          <w:szCs w:val="28"/>
          <w:bdr w:val="none" w:sz="0" w:space="0" w:color="auto"/>
          <w:lang w:eastAsia="zh-CN" w:bidi="hi-IN"/>
        </w:rPr>
        <w:t xml:space="preserve"> века подвергся критике, изменились литературные предпочтения, произошел поворот к изучению национальных традиций. Именно простой народ олицетворял способность к сильным, подлинным, настоящим чувствам с учетом национальной, народной специфики. В 1744 году Джон </w:t>
      </w:r>
      <w:proofErr w:type="spellStart"/>
      <w:r w:rsidRPr="009B7118">
        <w:rPr>
          <w:rFonts w:ascii="Times New Roman" w:eastAsia="SimSun" w:hAnsi="Times New Roman" w:cs="Times New Roman"/>
          <w:color w:val="auto"/>
          <w:kern w:val="3"/>
          <w:sz w:val="28"/>
          <w:szCs w:val="28"/>
          <w:bdr w:val="none" w:sz="0" w:space="0" w:color="auto"/>
          <w:lang w:eastAsia="zh-CN" w:bidi="hi-IN"/>
        </w:rPr>
        <w:t>Ньюбери</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опубликовал первую развлекательную книгу для детей «Маленькая хорошенькая карманная книжечка» («A </w:t>
      </w:r>
      <w:proofErr w:type="spellStart"/>
      <w:r w:rsidRPr="009B7118">
        <w:rPr>
          <w:rFonts w:ascii="Times New Roman" w:eastAsia="SimSun" w:hAnsi="Times New Roman" w:cs="Times New Roman"/>
          <w:color w:val="auto"/>
          <w:kern w:val="3"/>
          <w:sz w:val="28"/>
          <w:szCs w:val="28"/>
          <w:bdr w:val="none" w:sz="0" w:space="0" w:color="auto"/>
          <w:lang w:eastAsia="zh-CN" w:bidi="hi-IN"/>
        </w:rPr>
        <w:t>Little</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w:t>
      </w:r>
      <w:proofErr w:type="spellStart"/>
      <w:r w:rsidRPr="009B7118">
        <w:rPr>
          <w:rFonts w:ascii="Times New Roman" w:eastAsia="SimSun" w:hAnsi="Times New Roman" w:cs="Times New Roman"/>
          <w:color w:val="auto"/>
          <w:kern w:val="3"/>
          <w:sz w:val="28"/>
          <w:szCs w:val="28"/>
          <w:bdr w:val="none" w:sz="0" w:space="0" w:color="auto"/>
          <w:lang w:eastAsia="zh-CN" w:bidi="hi-IN"/>
        </w:rPr>
        <w:t>Pretty</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w:t>
      </w:r>
      <w:proofErr w:type="spellStart"/>
      <w:r w:rsidRPr="009B7118">
        <w:rPr>
          <w:rFonts w:ascii="Times New Roman" w:eastAsia="SimSun" w:hAnsi="Times New Roman" w:cs="Times New Roman"/>
          <w:color w:val="auto"/>
          <w:kern w:val="3"/>
          <w:sz w:val="28"/>
          <w:szCs w:val="28"/>
          <w:bdr w:val="none" w:sz="0" w:space="0" w:color="auto"/>
          <w:lang w:eastAsia="zh-CN" w:bidi="hi-IN"/>
        </w:rPr>
        <w:t>Pocket-Book</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1744) с рифмами, картинками, играми и яркой обложкой. Подобные издания преподносили в качестве подарка, они стали предвестником игрушечных книг, популярных в XIX веке. </w:t>
      </w:r>
      <w:proofErr w:type="spellStart"/>
      <w:r w:rsidRPr="009B7118">
        <w:rPr>
          <w:rFonts w:ascii="Times New Roman" w:eastAsia="SimSun" w:hAnsi="Times New Roman" w:cs="Times New Roman"/>
          <w:color w:val="auto"/>
          <w:kern w:val="3"/>
          <w:sz w:val="28"/>
          <w:szCs w:val="28"/>
          <w:bdr w:val="none" w:sz="0" w:space="0" w:color="auto"/>
          <w:lang w:eastAsia="zh-CN" w:bidi="hi-IN"/>
        </w:rPr>
        <w:t>Ньюбери</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считал необходимым распространение детских книг и был основным их издателем. Он публиковал как свои произведения, так и других авторов [</w:t>
      </w:r>
      <w:proofErr w:type="spellStart"/>
      <w:r w:rsidRPr="009B7118">
        <w:rPr>
          <w:rFonts w:ascii="Times New Roman" w:eastAsia="SimSun" w:hAnsi="Times New Roman" w:cs="Times New Roman"/>
          <w:color w:val="auto"/>
          <w:kern w:val="3"/>
          <w:sz w:val="28"/>
          <w:szCs w:val="28"/>
          <w:bdr w:val="none" w:sz="0" w:space="0" w:color="auto"/>
          <w:lang w:eastAsia="zh-CN" w:bidi="hi-IN"/>
        </w:rPr>
        <w:t>Минералова</w:t>
      </w:r>
      <w:proofErr w:type="spellEnd"/>
      <w:r w:rsidRPr="009B7118">
        <w:rPr>
          <w:rFonts w:ascii="Times New Roman" w:eastAsia="SimSun" w:hAnsi="Times New Roman" w:cs="Times New Roman"/>
          <w:color w:val="auto"/>
          <w:kern w:val="3"/>
          <w:sz w:val="28"/>
          <w:szCs w:val="28"/>
          <w:bdr w:val="none" w:sz="0" w:space="0" w:color="auto"/>
          <w:lang w:eastAsia="zh-CN" w:bidi="hi-IN"/>
        </w:rPr>
        <w:t>, 2002].</w:t>
      </w:r>
    </w:p>
    <w:p w14:paraId="6DB3CFD7" w14:textId="77777777" w:rsidR="009B7118" w:rsidRPr="009B7118" w:rsidRDefault="009B7118" w:rsidP="009B71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360" w:lineRule="auto"/>
        <w:ind w:firstLine="709"/>
        <w:jc w:val="both"/>
        <w:textAlignment w:val="baseline"/>
        <w:rPr>
          <w:rFonts w:ascii="Times New Roman" w:eastAsia="SimSun" w:hAnsi="Times New Roman" w:cs="Times New Roman"/>
          <w:color w:val="auto"/>
          <w:kern w:val="3"/>
          <w:sz w:val="28"/>
          <w:szCs w:val="28"/>
          <w:bdr w:val="none" w:sz="0" w:space="0" w:color="auto"/>
          <w:lang w:eastAsia="zh-CN" w:bidi="hi-IN"/>
        </w:rPr>
      </w:pPr>
      <w:r w:rsidRPr="009B7118">
        <w:rPr>
          <w:rFonts w:ascii="Times New Roman" w:eastAsia="SimSun" w:hAnsi="Times New Roman" w:cs="Times New Roman"/>
          <w:color w:val="auto"/>
          <w:kern w:val="3"/>
          <w:sz w:val="28"/>
          <w:szCs w:val="28"/>
          <w:bdr w:val="none" w:sz="0" w:space="0" w:color="auto"/>
          <w:lang w:eastAsia="zh-CN" w:bidi="hi-IN"/>
        </w:rPr>
        <w:t xml:space="preserve">Большое влияние на развитие литературы для детей оказал и французский просветитель Ж.-Ж. Руссо. В романе «Эмиль, или о воспитании» он прописал свою методику образования детей, отдельные аспекты которой сохранились и в наши дни. Многие европейские писатели того времени последовали идеям Руссо: например, Томас </w:t>
      </w:r>
      <w:proofErr w:type="spellStart"/>
      <w:r w:rsidRPr="009B7118">
        <w:rPr>
          <w:rFonts w:ascii="Times New Roman" w:eastAsia="SimSun" w:hAnsi="Times New Roman" w:cs="Times New Roman"/>
          <w:color w:val="auto"/>
          <w:kern w:val="3"/>
          <w:sz w:val="28"/>
          <w:szCs w:val="28"/>
          <w:bdr w:val="none" w:sz="0" w:space="0" w:color="auto"/>
          <w:lang w:eastAsia="zh-CN" w:bidi="hi-IN"/>
        </w:rPr>
        <w:t>Дэй</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написавший «Истории </w:t>
      </w:r>
      <w:proofErr w:type="spellStart"/>
      <w:r w:rsidRPr="009B7118">
        <w:rPr>
          <w:rFonts w:ascii="Times New Roman" w:eastAsia="SimSun" w:hAnsi="Times New Roman" w:cs="Times New Roman"/>
          <w:color w:val="auto"/>
          <w:kern w:val="3"/>
          <w:sz w:val="28"/>
          <w:szCs w:val="28"/>
          <w:bdr w:val="none" w:sz="0" w:space="0" w:color="auto"/>
          <w:lang w:eastAsia="zh-CN" w:bidi="hi-IN"/>
        </w:rPr>
        <w:t>Сэндфорда</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и Мертона» (1783</w:t>
      </w:r>
      <w:r w:rsidRPr="009B7118">
        <w:rPr>
          <w:rFonts w:ascii="Times New Roman" w:eastAsia="SimSun" w:hAnsi="Times New Roman" w:cs="Mangal"/>
          <w:color w:val="auto"/>
          <w:kern w:val="3"/>
          <w:sz w:val="28"/>
          <w:szCs w:val="28"/>
          <w:bdr w:val="none" w:sz="0" w:space="0" w:color="auto"/>
          <w:lang w:eastAsia="zh-CN" w:bidi="hi-IN"/>
        </w:rPr>
        <w:t>–</w:t>
      </w:r>
      <w:r w:rsidRPr="009B7118">
        <w:rPr>
          <w:rFonts w:ascii="Times New Roman" w:eastAsia="SimSun" w:hAnsi="Times New Roman" w:cs="Times New Roman"/>
          <w:color w:val="auto"/>
          <w:kern w:val="3"/>
          <w:sz w:val="28"/>
          <w:szCs w:val="28"/>
          <w:bdr w:val="none" w:sz="0" w:space="0" w:color="auto"/>
          <w:lang w:eastAsia="zh-CN" w:bidi="hi-IN"/>
        </w:rPr>
        <w:t xml:space="preserve">1789) в четырех томах, </w:t>
      </w:r>
      <w:proofErr w:type="gramStart"/>
      <w:r w:rsidRPr="009B7118">
        <w:rPr>
          <w:rFonts w:ascii="Times New Roman" w:eastAsia="SimSun" w:hAnsi="Times New Roman" w:cs="Times New Roman"/>
          <w:color w:val="auto"/>
          <w:kern w:val="3"/>
          <w:sz w:val="28"/>
          <w:szCs w:val="28"/>
          <w:bdr w:val="none" w:sz="0" w:space="0" w:color="auto"/>
          <w:lang w:eastAsia="zh-CN" w:bidi="hi-IN"/>
        </w:rPr>
        <w:t>или  Мария</w:t>
      </w:r>
      <w:proofErr w:type="gramEnd"/>
      <w:r w:rsidRPr="009B7118">
        <w:rPr>
          <w:rFonts w:ascii="Times New Roman" w:eastAsia="SimSun" w:hAnsi="Times New Roman" w:cs="Times New Roman"/>
          <w:color w:val="auto"/>
          <w:kern w:val="3"/>
          <w:sz w:val="28"/>
          <w:szCs w:val="28"/>
          <w:bdr w:val="none" w:sz="0" w:space="0" w:color="auto"/>
          <w:lang w:eastAsia="zh-CN" w:bidi="hi-IN"/>
        </w:rPr>
        <w:t xml:space="preserve"> и Ричард Лоуэлл </w:t>
      </w:r>
      <w:proofErr w:type="spellStart"/>
      <w:r w:rsidRPr="009B7118">
        <w:rPr>
          <w:rFonts w:ascii="Times New Roman" w:eastAsia="SimSun" w:hAnsi="Times New Roman" w:cs="Times New Roman"/>
          <w:color w:val="auto"/>
          <w:kern w:val="3"/>
          <w:sz w:val="28"/>
          <w:szCs w:val="28"/>
          <w:bdr w:val="none" w:sz="0" w:space="0" w:color="auto"/>
          <w:lang w:eastAsia="zh-CN" w:bidi="hi-IN"/>
        </w:rPr>
        <w:t>Эджуорт</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опубликовавшие книгу «Практическое образование: история Гарри и Люси» (1780). В немецкой литературе в 1774 была очень известна детская книга Иоганна </w:t>
      </w:r>
      <w:proofErr w:type="spellStart"/>
      <w:r w:rsidRPr="009B7118">
        <w:rPr>
          <w:rFonts w:ascii="Times New Roman" w:eastAsia="SimSun" w:hAnsi="Times New Roman" w:cs="Times New Roman"/>
          <w:color w:val="auto"/>
          <w:kern w:val="3"/>
          <w:sz w:val="28"/>
          <w:szCs w:val="28"/>
          <w:bdr w:val="none" w:sz="0" w:space="0" w:color="auto"/>
          <w:lang w:eastAsia="zh-CN" w:bidi="hi-IN"/>
        </w:rPr>
        <w:t>Бернхарда</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Базедова «Первоначальное обучение» («</w:t>
      </w:r>
      <w:proofErr w:type="spellStart"/>
      <w:r w:rsidRPr="009B7118">
        <w:rPr>
          <w:rFonts w:ascii="Times New Roman" w:eastAsia="SimSun" w:hAnsi="Times New Roman" w:cs="Times New Roman"/>
          <w:color w:val="auto"/>
          <w:kern w:val="3"/>
          <w:sz w:val="28"/>
          <w:szCs w:val="28"/>
          <w:bdr w:val="none" w:sz="0" w:space="0" w:color="auto"/>
          <w:lang w:eastAsia="zh-CN" w:bidi="hi-IN"/>
        </w:rPr>
        <w:t>Elementarwerk</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1774) и переложение истории Робинзона Крузо </w:t>
      </w:r>
      <w:proofErr w:type="spellStart"/>
      <w:r w:rsidRPr="009B7118">
        <w:rPr>
          <w:rFonts w:ascii="Times New Roman" w:eastAsia="SimSun" w:hAnsi="Times New Roman" w:cs="Times New Roman"/>
          <w:color w:val="auto"/>
          <w:kern w:val="3"/>
          <w:sz w:val="28"/>
          <w:szCs w:val="28"/>
          <w:bdr w:val="none" w:sz="0" w:space="0" w:color="auto"/>
          <w:lang w:eastAsia="zh-CN" w:bidi="hi-IN"/>
        </w:rPr>
        <w:t>Иоахима</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Генриха </w:t>
      </w:r>
      <w:proofErr w:type="spellStart"/>
      <w:r w:rsidRPr="009B7118">
        <w:rPr>
          <w:rFonts w:ascii="Times New Roman" w:eastAsia="SimSun" w:hAnsi="Times New Roman" w:cs="Times New Roman"/>
          <w:color w:val="auto"/>
          <w:kern w:val="3"/>
          <w:sz w:val="28"/>
          <w:szCs w:val="28"/>
          <w:bdr w:val="none" w:sz="0" w:space="0" w:color="auto"/>
          <w:lang w:eastAsia="zh-CN" w:bidi="hi-IN"/>
        </w:rPr>
        <w:t>Кампе</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w:t>
      </w:r>
    </w:p>
    <w:p w14:paraId="2639659D" w14:textId="77777777" w:rsidR="009B7118" w:rsidRPr="009B7118" w:rsidRDefault="009B7118" w:rsidP="009B7118">
      <w:pPr>
        <w:widowControl w:val="0"/>
        <w:pBdr>
          <w:top w:val="none" w:sz="0" w:space="0" w:color="auto"/>
          <w:left w:val="none" w:sz="0" w:space="0" w:color="auto"/>
          <w:bottom w:val="none" w:sz="0" w:space="0" w:color="auto"/>
          <w:right w:val="none" w:sz="0" w:space="0" w:color="auto"/>
          <w:between w:val="none" w:sz="0" w:space="0" w:color="auto"/>
          <w:bar w:val="none" w:sz="0" w:color="auto"/>
        </w:pBdr>
        <w:suppressAutoHyphens/>
        <w:autoSpaceDN w:val="0"/>
        <w:spacing w:after="0" w:line="360" w:lineRule="auto"/>
        <w:ind w:firstLine="709"/>
        <w:jc w:val="both"/>
        <w:textAlignment w:val="baseline"/>
        <w:rPr>
          <w:rFonts w:ascii="Times New Roman" w:eastAsia="SimSun" w:hAnsi="Times New Roman" w:cs="Times New Roman"/>
          <w:color w:val="auto"/>
          <w:kern w:val="3"/>
          <w:sz w:val="28"/>
          <w:szCs w:val="28"/>
          <w:bdr w:val="none" w:sz="0" w:space="0" w:color="auto"/>
          <w:lang w:eastAsia="zh-CN" w:bidi="hi-IN"/>
        </w:rPr>
      </w:pPr>
      <w:r w:rsidRPr="009B7118">
        <w:rPr>
          <w:rFonts w:ascii="Times New Roman" w:eastAsia="SimSun" w:hAnsi="Times New Roman" w:cs="Times New Roman"/>
          <w:color w:val="auto"/>
          <w:kern w:val="3"/>
          <w:sz w:val="28"/>
          <w:szCs w:val="28"/>
          <w:bdr w:val="none" w:sz="0" w:space="0" w:color="auto"/>
          <w:lang w:eastAsia="zh-CN" w:bidi="hi-IN"/>
        </w:rPr>
        <w:t xml:space="preserve">Датский писатель Г.Х. Андерсен, последовавший примеру братьев Гримм, собрал народные сказки, обработал их и издал. В других странах ученые и писатели были не меньше увлечены народными сюжетами: норвежские учёные Петер </w:t>
      </w:r>
      <w:proofErr w:type="spellStart"/>
      <w:r w:rsidRPr="009B7118">
        <w:rPr>
          <w:rFonts w:ascii="Times New Roman" w:eastAsia="SimSun" w:hAnsi="Times New Roman" w:cs="Times New Roman"/>
          <w:color w:val="auto"/>
          <w:kern w:val="3"/>
          <w:sz w:val="28"/>
          <w:szCs w:val="28"/>
          <w:bdr w:val="none" w:sz="0" w:space="0" w:color="auto"/>
          <w:lang w:eastAsia="zh-CN" w:bidi="hi-IN"/>
        </w:rPr>
        <w:t>Кристен</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w:t>
      </w:r>
      <w:proofErr w:type="spellStart"/>
      <w:r w:rsidRPr="009B7118">
        <w:rPr>
          <w:rFonts w:ascii="Times New Roman" w:eastAsia="SimSun" w:hAnsi="Times New Roman" w:cs="Times New Roman"/>
          <w:color w:val="auto"/>
          <w:kern w:val="3"/>
          <w:sz w:val="28"/>
          <w:szCs w:val="28"/>
          <w:bdr w:val="none" w:sz="0" w:space="0" w:color="auto"/>
          <w:lang w:eastAsia="zh-CN" w:bidi="hi-IN"/>
        </w:rPr>
        <w:t>Асбьёрнсен</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и </w:t>
      </w:r>
      <w:proofErr w:type="spellStart"/>
      <w:r w:rsidRPr="009B7118">
        <w:rPr>
          <w:rFonts w:ascii="Times New Roman" w:eastAsia="SimSun" w:hAnsi="Times New Roman" w:cs="Times New Roman"/>
          <w:color w:val="auto"/>
          <w:kern w:val="3"/>
          <w:sz w:val="28"/>
          <w:szCs w:val="28"/>
          <w:bdr w:val="none" w:sz="0" w:space="0" w:color="auto"/>
          <w:lang w:eastAsia="zh-CN" w:bidi="hi-IN"/>
        </w:rPr>
        <w:t>Йорген</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w:t>
      </w:r>
      <w:proofErr w:type="spellStart"/>
      <w:r w:rsidRPr="009B7118">
        <w:rPr>
          <w:rFonts w:ascii="Times New Roman" w:eastAsia="SimSun" w:hAnsi="Times New Roman" w:cs="Times New Roman"/>
          <w:color w:val="auto"/>
          <w:kern w:val="3"/>
          <w:sz w:val="28"/>
          <w:szCs w:val="28"/>
          <w:bdr w:val="none" w:sz="0" w:space="0" w:color="auto"/>
          <w:lang w:eastAsia="zh-CN" w:bidi="hi-IN"/>
        </w:rPr>
        <w:t>Му</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опубликовали </w:t>
      </w:r>
      <w:r w:rsidRPr="009B7118">
        <w:rPr>
          <w:rFonts w:ascii="Times New Roman" w:eastAsia="SimSun" w:hAnsi="Times New Roman" w:cs="Times New Roman"/>
          <w:color w:val="auto"/>
          <w:kern w:val="3"/>
          <w:sz w:val="28"/>
          <w:szCs w:val="28"/>
          <w:bdr w:val="none" w:sz="0" w:space="0" w:color="auto"/>
          <w:lang w:eastAsia="zh-CN" w:bidi="hi-IN"/>
        </w:rPr>
        <w:lastRenderedPageBreak/>
        <w:t xml:space="preserve">«Норвежские народные сказки», что послужило становлению литературного норвежского языка.  В Швейцарии </w:t>
      </w:r>
      <w:proofErr w:type="spellStart"/>
      <w:r w:rsidRPr="009B7118">
        <w:rPr>
          <w:rFonts w:ascii="Times New Roman" w:eastAsia="SimSun" w:hAnsi="Times New Roman" w:cs="Times New Roman"/>
          <w:color w:val="auto"/>
          <w:kern w:val="3"/>
          <w:sz w:val="28"/>
          <w:szCs w:val="28"/>
          <w:bdr w:val="none" w:sz="0" w:space="0" w:color="auto"/>
          <w:lang w:eastAsia="zh-CN" w:bidi="hi-IN"/>
        </w:rPr>
        <w:t>Йоханн</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Давид </w:t>
      </w:r>
      <w:proofErr w:type="spellStart"/>
      <w:r w:rsidRPr="009B7118">
        <w:rPr>
          <w:rFonts w:ascii="Times New Roman" w:eastAsia="SimSun" w:hAnsi="Times New Roman" w:cs="Times New Roman"/>
          <w:color w:val="auto"/>
          <w:kern w:val="3"/>
          <w:sz w:val="28"/>
          <w:szCs w:val="28"/>
          <w:bdr w:val="none" w:sz="0" w:space="0" w:color="auto"/>
          <w:lang w:eastAsia="zh-CN" w:bidi="hi-IN"/>
        </w:rPr>
        <w:t>Висс</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в 1812 издал роман «Швейцарский Робинзон» в подражание Д. Дефо. Эта книга имела огромный успех и стала популярна во Франции в переводе </w:t>
      </w:r>
      <w:proofErr w:type="spellStart"/>
      <w:r w:rsidRPr="009B7118">
        <w:rPr>
          <w:rFonts w:ascii="Times New Roman" w:eastAsia="SimSun" w:hAnsi="Times New Roman" w:cs="Times New Roman"/>
          <w:color w:val="auto"/>
          <w:kern w:val="3"/>
          <w:sz w:val="28"/>
          <w:szCs w:val="28"/>
          <w:bdr w:val="none" w:sz="0" w:space="0" w:color="auto"/>
          <w:lang w:eastAsia="zh-CN" w:bidi="hi-IN"/>
        </w:rPr>
        <w:t>Изабель</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де </w:t>
      </w:r>
      <w:proofErr w:type="spellStart"/>
      <w:r w:rsidRPr="009B7118">
        <w:rPr>
          <w:rFonts w:ascii="Times New Roman" w:eastAsia="SimSun" w:hAnsi="Times New Roman" w:cs="Times New Roman"/>
          <w:color w:val="auto"/>
          <w:kern w:val="3"/>
          <w:sz w:val="28"/>
          <w:szCs w:val="28"/>
          <w:bdr w:val="none" w:sz="0" w:space="0" w:color="auto"/>
          <w:lang w:eastAsia="zh-CN" w:bidi="hi-IN"/>
        </w:rPr>
        <w:t>Монтелё</w:t>
      </w:r>
      <w:proofErr w:type="spellEnd"/>
      <w:r w:rsidRPr="009B7118">
        <w:rPr>
          <w:rFonts w:ascii="Times New Roman" w:eastAsia="SimSun" w:hAnsi="Times New Roman" w:cs="Times New Roman"/>
          <w:color w:val="auto"/>
          <w:kern w:val="3"/>
          <w:sz w:val="28"/>
          <w:szCs w:val="28"/>
          <w:bdr w:val="none" w:sz="0" w:space="0" w:color="auto"/>
          <w:lang w:eastAsia="zh-CN" w:bidi="hi-IN"/>
        </w:rPr>
        <w:t xml:space="preserve">. Когда в 1816 году в литературе появляется сказка Гофмана «Щелкунчик и Мышиный король» </w:t>
      </w:r>
      <w:r w:rsidRPr="009B7118">
        <w:rPr>
          <w:rFonts w:ascii="Times New Roman" w:eastAsia="SimSun" w:hAnsi="Times New Roman" w:cs="Mangal"/>
          <w:color w:val="auto"/>
          <w:kern w:val="3"/>
          <w:sz w:val="28"/>
          <w:szCs w:val="28"/>
          <w:bdr w:val="none" w:sz="0" w:space="0" w:color="auto"/>
          <w:lang w:eastAsia="zh-CN" w:bidi="hi-IN"/>
        </w:rPr>
        <w:t xml:space="preserve">– </w:t>
      </w:r>
      <w:r w:rsidRPr="009B7118">
        <w:rPr>
          <w:rFonts w:ascii="Times New Roman" w:eastAsia="SimSun" w:hAnsi="Times New Roman" w:cs="Times New Roman"/>
          <w:color w:val="auto"/>
          <w:kern w:val="3"/>
          <w:sz w:val="28"/>
          <w:szCs w:val="28"/>
          <w:bdr w:val="none" w:sz="0" w:space="0" w:color="auto"/>
          <w:lang w:eastAsia="zh-CN" w:bidi="hi-IN"/>
        </w:rPr>
        <w:t xml:space="preserve">то в детской литературе надолго «воцаряется» мир выдумки, фантазии, волшебства и </w:t>
      </w:r>
      <w:proofErr w:type="spellStart"/>
      <w:r w:rsidRPr="009B7118">
        <w:rPr>
          <w:rFonts w:ascii="Times New Roman" w:eastAsia="SimSun" w:hAnsi="Times New Roman" w:cs="Times New Roman"/>
          <w:color w:val="auto"/>
          <w:kern w:val="3"/>
          <w:sz w:val="28"/>
          <w:szCs w:val="28"/>
          <w:bdr w:val="none" w:sz="0" w:space="0" w:color="auto"/>
          <w:lang w:eastAsia="zh-CN" w:bidi="hi-IN"/>
        </w:rPr>
        <w:t>двоемирия</w:t>
      </w:r>
      <w:proofErr w:type="spellEnd"/>
      <w:r w:rsidRPr="009B7118">
        <w:rPr>
          <w:rFonts w:ascii="Times New Roman" w:eastAsia="SimSun" w:hAnsi="Times New Roman" w:cs="Times New Roman"/>
          <w:color w:val="auto"/>
          <w:kern w:val="3"/>
          <w:sz w:val="28"/>
          <w:szCs w:val="28"/>
          <w:bdr w:val="none" w:sz="0" w:space="0" w:color="auto"/>
          <w:lang w:eastAsia="zh-CN" w:bidi="hi-IN"/>
        </w:rPr>
        <w:t>, так любимого немецкими романтиками.</w:t>
      </w:r>
    </w:p>
    <w:p w14:paraId="02FC1147"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В </w:t>
      </w:r>
      <w:r w:rsidRPr="009B7118">
        <w:rPr>
          <w:rFonts w:ascii="Times New Roman" w:hAnsi="Times New Roman" w:cs="Times New Roman"/>
          <w:color w:val="auto"/>
          <w:sz w:val="28"/>
          <w:szCs w:val="28"/>
          <w:bdr w:val="none" w:sz="0" w:space="0" w:color="auto"/>
          <w:lang w:val="en-US" w:eastAsia="en-US"/>
        </w:rPr>
        <w:t>XVIII</w:t>
      </w:r>
      <w:r w:rsidRPr="009B7118">
        <w:rPr>
          <w:rFonts w:ascii="Times New Roman" w:hAnsi="Times New Roman" w:cs="Times New Roman"/>
          <w:color w:val="auto"/>
          <w:sz w:val="28"/>
          <w:szCs w:val="28"/>
          <w:bdr w:val="none" w:sz="0" w:space="0" w:color="auto"/>
          <w:lang w:eastAsia="en-US"/>
        </w:rPr>
        <w:t xml:space="preserve"> веке детская литература появляется и во Франции в виде небольших брошюр по воспитанию и первых учебников по образованию. В это время детство начинает восприниматься как самостоятельная возрастная категория, требующая особого отношения, а, следовательно, и просвещения.  Конечно, в первую очередь просвещение коснулось детей из высших сословий, но с ростом влияния буржуазии, распространилось и среди этого социального слоя. Французский историк Филипп </w:t>
      </w:r>
      <w:proofErr w:type="spellStart"/>
      <w:r w:rsidRPr="009B7118">
        <w:rPr>
          <w:rFonts w:ascii="Times New Roman" w:hAnsi="Times New Roman" w:cs="Times New Roman"/>
          <w:color w:val="auto"/>
          <w:sz w:val="28"/>
          <w:szCs w:val="28"/>
          <w:bdr w:val="none" w:sz="0" w:space="0" w:color="auto"/>
          <w:lang w:eastAsia="en-US"/>
        </w:rPr>
        <w:t>Арьес</w:t>
      </w:r>
      <w:proofErr w:type="spellEnd"/>
      <w:r w:rsidRPr="009B7118">
        <w:rPr>
          <w:rFonts w:ascii="Times New Roman" w:hAnsi="Times New Roman" w:cs="Times New Roman"/>
          <w:color w:val="auto"/>
          <w:sz w:val="28"/>
          <w:szCs w:val="28"/>
          <w:bdr w:val="none" w:sz="0" w:space="0" w:color="auto"/>
          <w:lang w:eastAsia="en-US"/>
        </w:rPr>
        <w:t>, один из самых крупных специалистов по истории повседневной жизни, в своей книге «Ребёнок и семейная жизнь при старом порядке» («</w:t>
      </w:r>
      <w:proofErr w:type="spellStart"/>
      <w:r w:rsidRPr="009B7118">
        <w:rPr>
          <w:rFonts w:ascii="Times New Roman" w:hAnsi="Times New Roman" w:cs="Times New Roman"/>
          <w:color w:val="auto"/>
          <w:sz w:val="28"/>
          <w:szCs w:val="28"/>
          <w:bdr w:val="none" w:sz="0" w:space="0" w:color="auto"/>
          <w:lang w:eastAsia="en-US"/>
        </w:rPr>
        <w:t>L’Enfant</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et</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la</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vie</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familiale</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sous</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l’Ancien</w:t>
      </w:r>
      <w:proofErr w:type="spellEnd"/>
      <w:r w:rsidRPr="009B7118">
        <w:rPr>
          <w:rFonts w:ascii="Times New Roman" w:hAnsi="Times New Roman" w:cs="Times New Roman"/>
          <w:color w:val="auto"/>
          <w:sz w:val="28"/>
          <w:szCs w:val="28"/>
          <w:bdr w:val="none" w:sz="0" w:space="0" w:color="auto"/>
          <w:lang w:eastAsia="en-US"/>
        </w:rPr>
        <w:t xml:space="preserve"> </w:t>
      </w:r>
      <w:proofErr w:type="spellStart"/>
      <w:r w:rsidRPr="009B7118">
        <w:rPr>
          <w:rFonts w:ascii="Times New Roman" w:hAnsi="Times New Roman" w:cs="Times New Roman"/>
          <w:color w:val="auto"/>
          <w:sz w:val="28"/>
          <w:szCs w:val="28"/>
          <w:bdr w:val="none" w:sz="0" w:space="0" w:color="auto"/>
          <w:lang w:eastAsia="en-US"/>
        </w:rPr>
        <w:t>Régime</w:t>
      </w:r>
      <w:proofErr w:type="spellEnd"/>
      <w:r w:rsidRPr="009B7118">
        <w:rPr>
          <w:rFonts w:ascii="Times New Roman" w:hAnsi="Times New Roman" w:cs="Times New Roman"/>
          <w:color w:val="auto"/>
          <w:sz w:val="28"/>
          <w:szCs w:val="28"/>
          <w:bdr w:val="none" w:sz="0" w:space="0" w:color="auto"/>
          <w:lang w:eastAsia="en-US"/>
        </w:rPr>
        <w:t xml:space="preserve">», 1960) утверждает, что современное представление о детстве появилось сравнительно недавно. В прошлом дети не рассматривались отдельно от взрослых. В доказательство этой гипотезы он приводит следующий довод: до XVIII века не существовало специализированной литературы для детей, кроме учебных и дидактических текстов клириков, вроде </w:t>
      </w:r>
      <w:proofErr w:type="spellStart"/>
      <w:r w:rsidRPr="009B7118">
        <w:rPr>
          <w:rFonts w:ascii="Times New Roman" w:hAnsi="Times New Roman" w:cs="Times New Roman"/>
          <w:color w:val="auto"/>
          <w:sz w:val="28"/>
          <w:szCs w:val="28"/>
          <w:bdr w:val="none" w:sz="0" w:space="0" w:color="auto"/>
          <w:lang w:eastAsia="en-US"/>
        </w:rPr>
        <w:t>Эльфрика</w:t>
      </w:r>
      <w:proofErr w:type="spellEnd"/>
      <w:r w:rsidRPr="009B7118">
        <w:rPr>
          <w:rFonts w:ascii="Times New Roman" w:hAnsi="Times New Roman" w:cs="Times New Roman"/>
          <w:color w:val="auto"/>
          <w:sz w:val="28"/>
          <w:szCs w:val="28"/>
          <w:bdr w:val="none" w:sz="0" w:space="0" w:color="auto"/>
          <w:lang w:eastAsia="en-US"/>
        </w:rPr>
        <w:t xml:space="preserve"> Грамматика</w:t>
      </w:r>
      <w:r w:rsidRPr="009B7118">
        <w:rPr>
          <w:rFonts w:cs="Times New Roman"/>
          <w:color w:val="auto"/>
          <w:sz w:val="28"/>
          <w:szCs w:val="28"/>
          <w:bdr w:val="none" w:sz="0" w:space="0" w:color="auto"/>
          <w:lang w:eastAsia="en-US"/>
        </w:rPr>
        <w:t xml:space="preserve">. </w:t>
      </w:r>
    </w:p>
    <w:p w14:paraId="1B2F9116"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XIX век впервые отошёл от дидактизма предыдущих эпох. Появляются увлекательные, ориентированные на детское воображение произведения. Широкое распространение книгопечатания и грамотности среди разных слоёв населения привели к спросу на детскую литературу. Уже в первой половине </w:t>
      </w:r>
      <w:r w:rsidRPr="009B7118">
        <w:rPr>
          <w:rFonts w:ascii="Times New Roman" w:hAnsi="Times New Roman" w:cs="Times New Roman"/>
          <w:color w:val="auto"/>
          <w:sz w:val="28"/>
          <w:szCs w:val="28"/>
          <w:bdr w:val="none" w:sz="0" w:space="0" w:color="auto"/>
          <w:lang w:val="en-US" w:eastAsia="en-US"/>
        </w:rPr>
        <w:t>XIX</w:t>
      </w:r>
      <w:r w:rsidRPr="009B7118">
        <w:rPr>
          <w:rFonts w:ascii="Times New Roman" w:hAnsi="Times New Roman" w:cs="Times New Roman"/>
          <w:color w:val="auto"/>
          <w:sz w:val="28"/>
          <w:szCs w:val="28"/>
          <w:bdr w:val="none" w:sz="0" w:space="0" w:color="auto"/>
          <w:lang w:eastAsia="en-US"/>
        </w:rPr>
        <w:t xml:space="preserve"> века появляются различные детские энциклопедии и нравоучительные сентиментальные повести, но именно писатели романтики, «воскресившие» эпоху Средневековья и Возрождения, вводят в детскую литературу эпические сказания разных народов, в противовес развлекательной беллетристике. </w:t>
      </w:r>
      <w:r w:rsidRPr="009B7118">
        <w:rPr>
          <w:rFonts w:ascii="Times New Roman" w:hAnsi="Times New Roman" w:cs="Times New Roman"/>
          <w:color w:val="auto"/>
          <w:sz w:val="28"/>
          <w:szCs w:val="28"/>
          <w:bdr w:val="none" w:sz="0" w:space="0" w:color="auto"/>
          <w:lang w:eastAsia="en-US"/>
        </w:rPr>
        <w:lastRenderedPageBreak/>
        <w:t xml:space="preserve">Литература романтизма сильно расширяет и обновляет тематику детского чтения, вытесняя салонно-аристократические сказки. Выход в 1865 году «Алисы в стране чудес» Льюиса Кэрролла возвестил об изменении стиля написания книг для детей и появления фантазийного жанра в детской литературе. Золотой век детской литературы с этого момента в Европе длился до 1900 года. В центре этой литературы стоял ребенок, действовал он либо в волшебном мире, </w:t>
      </w:r>
      <w:proofErr w:type="gramStart"/>
      <w:r w:rsidRPr="009B7118">
        <w:rPr>
          <w:rFonts w:ascii="Times New Roman" w:hAnsi="Times New Roman" w:cs="Times New Roman"/>
          <w:color w:val="auto"/>
          <w:sz w:val="28"/>
          <w:szCs w:val="28"/>
          <w:bdr w:val="none" w:sz="0" w:space="0" w:color="auto"/>
          <w:lang w:eastAsia="en-US"/>
        </w:rPr>
        <w:t>либо  в</w:t>
      </w:r>
      <w:proofErr w:type="gramEnd"/>
      <w:r w:rsidRPr="009B7118">
        <w:rPr>
          <w:rFonts w:ascii="Times New Roman" w:hAnsi="Times New Roman" w:cs="Times New Roman"/>
          <w:color w:val="auto"/>
          <w:sz w:val="28"/>
          <w:szCs w:val="28"/>
          <w:bdr w:val="none" w:sz="0" w:space="0" w:color="auto"/>
          <w:lang w:eastAsia="en-US"/>
        </w:rPr>
        <w:t xml:space="preserve"> суровой реальности повседневной жизни. Также и среди французских авторов есть примеры создания, как реалистических сцен жизни ребенка, так и сказочного детского мира. </w:t>
      </w:r>
    </w:p>
    <w:p w14:paraId="0ADDA6A1"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В 1704 году появился первый французский перевод арабских сказок «1001 ночь» </w:t>
      </w:r>
      <w:proofErr w:type="spellStart"/>
      <w:r w:rsidRPr="009B7118">
        <w:rPr>
          <w:rFonts w:ascii="Times New Roman" w:hAnsi="Times New Roman" w:cs="Times New Roman"/>
          <w:color w:val="auto"/>
          <w:sz w:val="28"/>
          <w:szCs w:val="28"/>
          <w:bdr w:val="none" w:sz="0" w:space="0" w:color="auto"/>
          <w:lang w:eastAsia="en-US"/>
        </w:rPr>
        <w:t>Галлана</w:t>
      </w:r>
      <w:proofErr w:type="spellEnd"/>
      <w:r w:rsidRPr="009B7118">
        <w:rPr>
          <w:rFonts w:ascii="Times New Roman" w:hAnsi="Times New Roman" w:cs="Times New Roman"/>
          <w:color w:val="auto"/>
          <w:sz w:val="28"/>
          <w:szCs w:val="28"/>
          <w:bdr w:val="none" w:sz="0" w:space="0" w:color="auto"/>
          <w:lang w:eastAsia="en-US"/>
        </w:rPr>
        <w:t xml:space="preserve">, и по европейской литературе прокатилась волна увлечений «восточными» сказками – «1001 день», «1001 час», сказки китайские, монгольские, перуанские и т. д. «1001 ночь» </w:t>
      </w:r>
      <w:proofErr w:type="spellStart"/>
      <w:r w:rsidRPr="009B7118">
        <w:rPr>
          <w:rFonts w:ascii="Times New Roman" w:hAnsi="Times New Roman" w:cs="Times New Roman"/>
          <w:color w:val="auto"/>
          <w:sz w:val="28"/>
          <w:szCs w:val="28"/>
          <w:bdr w:val="none" w:sz="0" w:space="0" w:color="auto"/>
          <w:lang w:eastAsia="en-US"/>
        </w:rPr>
        <w:t>Галлана</w:t>
      </w:r>
      <w:proofErr w:type="spellEnd"/>
      <w:r w:rsidRPr="009B7118">
        <w:rPr>
          <w:rFonts w:ascii="Times New Roman" w:hAnsi="Times New Roman" w:cs="Times New Roman"/>
          <w:color w:val="auto"/>
          <w:sz w:val="28"/>
          <w:szCs w:val="28"/>
          <w:bdr w:val="none" w:sz="0" w:space="0" w:color="auto"/>
          <w:lang w:eastAsia="en-US"/>
        </w:rPr>
        <w:t xml:space="preserve"> была популярна у французских детей вплоть до начала ХХ в. Это подтверждается, например, размышлениями Марселя в эпопее М. Пруста «В поисках утраченного времени» о схожести восточных сказок с лабиринтами подсознания, со сложностью воссоздания картин давно прошедших дней детства. М. Пруст ссылается, помимо древнегреческой мифологии, на переводы </w:t>
      </w:r>
      <w:proofErr w:type="spellStart"/>
      <w:r w:rsidRPr="009B7118">
        <w:rPr>
          <w:rFonts w:ascii="Times New Roman" w:hAnsi="Times New Roman" w:cs="Times New Roman"/>
          <w:color w:val="auto"/>
          <w:sz w:val="28"/>
          <w:szCs w:val="28"/>
          <w:bdr w:val="none" w:sz="0" w:space="0" w:color="auto"/>
          <w:lang w:eastAsia="en-US"/>
        </w:rPr>
        <w:t>Галлана</w:t>
      </w:r>
      <w:proofErr w:type="spellEnd"/>
      <w:r w:rsidRPr="009B7118">
        <w:rPr>
          <w:rFonts w:ascii="Times New Roman" w:hAnsi="Times New Roman" w:cs="Times New Roman"/>
          <w:color w:val="auto"/>
          <w:sz w:val="28"/>
          <w:szCs w:val="28"/>
          <w:bdr w:val="none" w:sz="0" w:space="0" w:color="auto"/>
          <w:lang w:eastAsia="en-US"/>
        </w:rPr>
        <w:t xml:space="preserve"> арабских сказок. То есть М. Пруст был одним из тех детей, кому читали эти сказки. С.Г. Горбовская отмечает схожесть перипетий сказок, переходящих одна в другую, со сложным процессом психоанализа и восстановления утраченных воспоминаний, который описывает М. Пруст, а также подробно исследует З. Фрейд в своих многочисленных работах [Горбовская, 2002]. </w:t>
      </w:r>
    </w:p>
    <w:p w14:paraId="744E2A5A" w14:textId="52EF43AC" w:rsid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Чуть позже появляется интерес к новым, не описанным раньше темам в детской литературе: морские приключения, странствия по лесам и прериям диких сран (особенно распространилось после выхода в свет повести Шатобриана «</w:t>
      </w:r>
      <w:proofErr w:type="spellStart"/>
      <w:r w:rsidRPr="009B7118">
        <w:rPr>
          <w:rFonts w:ascii="Times New Roman" w:hAnsi="Times New Roman" w:cs="Times New Roman"/>
          <w:color w:val="auto"/>
          <w:sz w:val="28"/>
          <w:szCs w:val="28"/>
          <w:bdr w:val="none" w:sz="0" w:space="0" w:color="auto"/>
          <w:lang w:eastAsia="en-US"/>
        </w:rPr>
        <w:t>Атала</w:t>
      </w:r>
      <w:proofErr w:type="spellEnd"/>
      <w:r w:rsidRPr="009B7118">
        <w:rPr>
          <w:rFonts w:ascii="Times New Roman" w:hAnsi="Times New Roman" w:cs="Times New Roman"/>
          <w:color w:val="auto"/>
          <w:sz w:val="28"/>
          <w:szCs w:val="28"/>
          <w:bdr w:val="none" w:sz="0" w:space="0" w:color="auto"/>
          <w:lang w:eastAsia="en-US"/>
        </w:rPr>
        <w:t>»)</w:t>
      </w:r>
      <w:bookmarkStart w:id="4" w:name="_GoBack"/>
      <w:bookmarkEnd w:id="4"/>
      <w:r w:rsidRPr="009B7118">
        <w:rPr>
          <w:rFonts w:ascii="Times New Roman" w:hAnsi="Times New Roman" w:cs="Times New Roman"/>
          <w:color w:val="auto"/>
          <w:sz w:val="28"/>
          <w:szCs w:val="28"/>
          <w:bdr w:val="none" w:sz="0" w:space="0" w:color="auto"/>
          <w:lang w:eastAsia="en-US"/>
        </w:rPr>
        <w:t xml:space="preserve">. Еще позже в литературе для детей появляется тема социальных контрастов и «большого города», с появлением общеобразовательных школ – тематика «школьных», учебных, реалистичных </w:t>
      </w:r>
      <w:r w:rsidRPr="009B7118">
        <w:rPr>
          <w:rFonts w:ascii="Times New Roman" w:hAnsi="Times New Roman" w:cs="Times New Roman"/>
          <w:color w:val="auto"/>
          <w:sz w:val="28"/>
          <w:szCs w:val="28"/>
          <w:bdr w:val="none" w:sz="0" w:space="0" w:color="auto"/>
          <w:lang w:eastAsia="en-US"/>
        </w:rPr>
        <w:lastRenderedPageBreak/>
        <w:t>повестей. С развитием научно-технического прогресса и распространением натурализма рождается жанр научно-популярной фантастики для детей.</w:t>
      </w:r>
    </w:p>
    <w:p w14:paraId="5D9E43BE" w14:textId="1B99B28F" w:rsid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7263C5F4" w14:textId="11321D84" w:rsid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2.2 Жизнь и творчество Э. </w:t>
      </w:r>
      <w:proofErr w:type="spellStart"/>
      <w:r w:rsidRPr="009B7118">
        <w:rPr>
          <w:rFonts w:ascii="Times New Roman" w:hAnsi="Times New Roman" w:cs="Times New Roman"/>
          <w:color w:val="auto"/>
          <w:sz w:val="28"/>
          <w:szCs w:val="28"/>
          <w:bdr w:val="none" w:sz="0" w:space="0" w:color="auto"/>
          <w:lang w:eastAsia="en-US"/>
        </w:rPr>
        <w:t>дʼЭрвильи</w:t>
      </w:r>
      <w:proofErr w:type="spellEnd"/>
    </w:p>
    <w:p w14:paraId="541DC337" w14:textId="77777777" w:rsidR="009B7118" w:rsidRPr="00973BA3" w:rsidRDefault="009B7118" w:rsidP="009B7118">
      <w:pPr>
        <w:spacing w:after="0" w:line="360" w:lineRule="auto"/>
        <w:ind w:firstLine="709"/>
        <w:jc w:val="both"/>
        <w:rPr>
          <w:rFonts w:ascii="Times New Roman" w:hAnsi="Times New Roman" w:cs="Times New Roman"/>
          <w:sz w:val="28"/>
          <w:szCs w:val="28"/>
        </w:rPr>
      </w:pPr>
      <w:r w:rsidRPr="00973BA3">
        <w:rPr>
          <w:rFonts w:ascii="Times New Roman" w:hAnsi="Times New Roman" w:cs="Times New Roman"/>
          <w:sz w:val="28"/>
          <w:szCs w:val="28"/>
        </w:rPr>
        <w:t xml:space="preserve">Французские романтики, вслед за В. Скоттом, обращаются к историческим сюжетам, исследуя и описывая прошлое своего народа. Но одним из необычных явлений в литературе романтизма становится обращение малоизвестного в России французского писателя Эрнеста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не просто к историческому сюжету, а к периоду </w:t>
      </w:r>
      <w:proofErr w:type="spellStart"/>
      <w:r w:rsidRPr="00973BA3">
        <w:rPr>
          <w:rFonts w:ascii="Times New Roman" w:hAnsi="Times New Roman" w:cs="Times New Roman"/>
          <w:sz w:val="28"/>
          <w:szCs w:val="28"/>
        </w:rPr>
        <w:t>ДОисторического</w:t>
      </w:r>
      <w:proofErr w:type="spellEnd"/>
      <w:r w:rsidRPr="00973BA3">
        <w:rPr>
          <w:rFonts w:ascii="Times New Roman" w:hAnsi="Times New Roman" w:cs="Times New Roman"/>
          <w:sz w:val="28"/>
          <w:szCs w:val="28"/>
        </w:rPr>
        <w:t xml:space="preserve"> развития человека, эпохе каменного века.</w:t>
      </w:r>
    </w:p>
    <w:p w14:paraId="14D7065A" w14:textId="77777777" w:rsidR="009B7118" w:rsidRPr="00973BA3" w:rsidRDefault="009B7118" w:rsidP="009B7118">
      <w:pPr>
        <w:spacing w:after="0" w:line="360" w:lineRule="auto"/>
        <w:ind w:firstLine="709"/>
        <w:jc w:val="both"/>
        <w:rPr>
          <w:rFonts w:ascii="Times New Roman" w:hAnsi="Times New Roman" w:cs="Times New Roman"/>
          <w:sz w:val="28"/>
          <w:szCs w:val="28"/>
        </w:rPr>
      </w:pPr>
      <w:r w:rsidRPr="00973BA3">
        <w:rPr>
          <w:rFonts w:ascii="Times New Roman" w:hAnsi="Times New Roman" w:cs="Times New Roman"/>
          <w:sz w:val="28"/>
          <w:szCs w:val="28"/>
        </w:rPr>
        <w:t xml:space="preserve">Мари Эрнест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Ernest</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d'Hervilly</w:t>
      </w:r>
      <w:proofErr w:type="spellEnd"/>
      <w:r w:rsidRPr="00973BA3">
        <w:rPr>
          <w:rFonts w:ascii="Times New Roman" w:hAnsi="Times New Roman" w:cs="Times New Roman"/>
          <w:sz w:val="28"/>
          <w:szCs w:val="28"/>
        </w:rPr>
        <w:t xml:space="preserve">) (1839-1911) – французский поэт, драматург, журналист, потомок старинного знатного рода </w:t>
      </w:r>
      <w:proofErr w:type="gramStart"/>
      <w:r w:rsidRPr="00973BA3">
        <w:rPr>
          <w:rFonts w:ascii="Times New Roman" w:hAnsi="Times New Roman" w:cs="Times New Roman"/>
          <w:sz w:val="28"/>
          <w:szCs w:val="28"/>
        </w:rPr>
        <w:t xml:space="preserve">графа  </w:t>
      </w:r>
      <w:proofErr w:type="spellStart"/>
      <w:r w:rsidRPr="00973BA3">
        <w:rPr>
          <w:rFonts w:ascii="Times New Roman" w:hAnsi="Times New Roman" w:cs="Times New Roman"/>
          <w:sz w:val="28"/>
          <w:szCs w:val="28"/>
        </w:rPr>
        <w:t>д</w:t>
      </w:r>
      <w:proofErr w:type="gramEnd"/>
      <w:r w:rsidRPr="00973BA3">
        <w:rPr>
          <w:rFonts w:ascii="Times New Roman" w:hAnsi="Times New Roman" w:cs="Times New Roman"/>
          <w:sz w:val="28"/>
          <w:szCs w:val="28"/>
        </w:rPr>
        <w:t>ʼЭрвильи</w:t>
      </w:r>
      <w:proofErr w:type="spellEnd"/>
      <w:r w:rsidRPr="00973BA3">
        <w:rPr>
          <w:rFonts w:ascii="Times New Roman" w:hAnsi="Times New Roman" w:cs="Times New Roman"/>
          <w:sz w:val="28"/>
          <w:szCs w:val="28"/>
        </w:rPr>
        <w:t>. Когда мальчик родился, его семья лишилась богатства, и юноше пришлось обеспечивать себя самому. Он окончил лицей и работал инженером в Северной железнодорожной кампании, где принимал участие в переустройстве дорог и мостов Парижа. Но свое истинное призвание он нашел в литературном творчестве и журналистике. Эрнест сдружился с</w:t>
      </w:r>
      <w:r>
        <w:rPr>
          <w:rFonts w:ascii="Times New Roman" w:hAnsi="Times New Roman" w:cs="Times New Roman"/>
          <w:sz w:val="28"/>
          <w:szCs w:val="28"/>
        </w:rPr>
        <w:t xml:space="preserve"> </w:t>
      </w:r>
      <w:r w:rsidRPr="00973BA3">
        <w:rPr>
          <w:rFonts w:ascii="Times New Roman" w:hAnsi="Times New Roman" w:cs="Times New Roman"/>
          <w:sz w:val="28"/>
          <w:szCs w:val="28"/>
        </w:rPr>
        <w:t>поэтам</w:t>
      </w:r>
      <w:r>
        <w:rPr>
          <w:rFonts w:ascii="Times New Roman" w:hAnsi="Times New Roman" w:cs="Times New Roman"/>
          <w:sz w:val="28"/>
          <w:szCs w:val="28"/>
        </w:rPr>
        <w:t>и</w:t>
      </w:r>
      <w:r w:rsidRPr="00973BA3">
        <w:rPr>
          <w:rFonts w:ascii="Times New Roman" w:hAnsi="Times New Roman" w:cs="Times New Roman"/>
          <w:sz w:val="28"/>
          <w:szCs w:val="28"/>
        </w:rPr>
        <w:t xml:space="preserve"> Парнаса и Виктором Гюго. Его портрет запечатлен на знаменитой картине Анри </w:t>
      </w:r>
      <w:proofErr w:type="spellStart"/>
      <w:r w:rsidRPr="00973BA3">
        <w:rPr>
          <w:rFonts w:ascii="Times New Roman" w:hAnsi="Times New Roman" w:cs="Times New Roman"/>
          <w:sz w:val="28"/>
          <w:szCs w:val="28"/>
        </w:rPr>
        <w:t>Фантен-Латура</w:t>
      </w:r>
      <w:proofErr w:type="spellEnd"/>
      <w:r w:rsidRPr="00973BA3">
        <w:rPr>
          <w:rFonts w:ascii="Times New Roman" w:hAnsi="Times New Roman" w:cs="Times New Roman"/>
          <w:sz w:val="28"/>
          <w:szCs w:val="28"/>
        </w:rPr>
        <w:t xml:space="preserve"> «Угол стола», где среди картин и цветов вокруг стола сидят и стоят самые знаменитые французские поэты: П. Верлен, А. Рембо, Ж. </w:t>
      </w:r>
      <w:proofErr w:type="spellStart"/>
      <w:r w:rsidRPr="00973BA3">
        <w:rPr>
          <w:rFonts w:ascii="Times New Roman" w:hAnsi="Times New Roman" w:cs="Times New Roman"/>
          <w:sz w:val="28"/>
          <w:szCs w:val="28"/>
        </w:rPr>
        <w:t>Экар</w:t>
      </w:r>
      <w:proofErr w:type="spellEnd"/>
      <w:r w:rsidRPr="00973BA3">
        <w:rPr>
          <w:rFonts w:ascii="Times New Roman" w:hAnsi="Times New Roman" w:cs="Times New Roman"/>
          <w:sz w:val="28"/>
          <w:szCs w:val="28"/>
        </w:rPr>
        <w:t xml:space="preserve"> и Э. </w:t>
      </w:r>
      <w:proofErr w:type="spellStart"/>
      <w:r w:rsidRPr="00973BA3">
        <w:rPr>
          <w:rFonts w:ascii="Times New Roman" w:hAnsi="Times New Roman" w:cs="Times New Roman"/>
          <w:sz w:val="28"/>
          <w:szCs w:val="28"/>
        </w:rPr>
        <w:t>Блемон</w:t>
      </w:r>
      <w:proofErr w:type="spellEnd"/>
      <w:r w:rsidRPr="00973BA3">
        <w:rPr>
          <w:rFonts w:ascii="Times New Roman" w:hAnsi="Times New Roman" w:cs="Times New Roman"/>
          <w:sz w:val="28"/>
          <w:szCs w:val="28"/>
        </w:rPr>
        <w:t>.</w:t>
      </w:r>
    </w:p>
    <w:p w14:paraId="181B575B" w14:textId="77777777" w:rsidR="009B7118" w:rsidRPr="00973BA3" w:rsidRDefault="009B7118" w:rsidP="009B7118">
      <w:pPr>
        <w:spacing w:after="0" w:line="360" w:lineRule="auto"/>
        <w:ind w:firstLine="709"/>
        <w:jc w:val="both"/>
        <w:rPr>
          <w:rFonts w:ascii="Times New Roman" w:hAnsi="Times New Roman" w:cs="Times New Roman"/>
          <w:sz w:val="28"/>
          <w:szCs w:val="28"/>
        </w:rPr>
      </w:pPr>
      <w:r w:rsidRPr="00973BA3">
        <w:rPr>
          <w:rFonts w:ascii="Times New Roman" w:hAnsi="Times New Roman" w:cs="Times New Roman"/>
          <w:sz w:val="28"/>
          <w:szCs w:val="28"/>
        </w:rPr>
        <w:t xml:space="preserve">Сначала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добился признания в драматургии. Его короткие, острые и смешные водевили имели большой успех у парижской публики. Позже он стал сотрудничать с изданиями, стоящими в республиканской оппозиции власти Второй империи, почему был вынужден скрываться под псевдонимом. Публиковался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и в газете «Фигаро».  В 1868 году он опубликовал свой первый сборник стихов «</w:t>
      </w:r>
      <w:proofErr w:type="spellStart"/>
      <w:r w:rsidRPr="00973BA3">
        <w:rPr>
          <w:rFonts w:ascii="Times New Roman" w:hAnsi="Times New Roman" w:cs="Times New Roman"/>
          <w:sz w:val="28"/>
          <w:szCs w:val="28"/>
        </w:rPr>
        <w:t>La</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Lanterne</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en</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vers</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de</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couleurs</w:t>
      </w:r>
      <w:proofErr w:type="spellEnd"/>
      <w:r w:rsidRPr="00973BA3">
        <w:rPr>
          <w:rFonts w:ascii="Times New Roman" w:hAnsi="Times New Roman" w:cs="Times New Roman"/>
          <w:sz w:val="28"/>
          <w:szCs w:val="28"/>
        </w:rPr>
        <w:t xml:space="preserve">» («Фонарь в цветных стихах»). По стилю его творчество примыкало к поэтам Парнаса, в чем сыграла немало важную роль дружба с великим В. Гюго, в доме которого Эрнест часто бывал. Тексты стихов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были опубликованы </w:t>
      </w:r>
      <w:r w:rsidRPr="00973BA3">
        <w:rPr>
          <w:rFonts w:ascii="Times New Roman" w:hAnsi="Times New Roman" w:cs="Times New Roman"/>
          <w:sz w:val="28"/>
          <w:szCs w:val="28"/>
        </w:rPr>
        <w:lastRenderedPageBreak/>
        <w:t xml:space="preserve">во втором (1871) и третьем (1876) томах сборника «Современный Парнас». В газете </w:t>
      </w:r>
      <w:proofErr w:type="spellStart"/>
      <w:r w:rsidRPr="00973BA3">
        <w:rPr>
          <w:rFonts w:ascii="Times New Roman" w:hAnsi="Times New Roman" w:cs="Times New Roman"/>
          <w:sz w:val="28"/>
          <w:szCs w:val="28"/>
        </w:rPr>
        <w:t>Le</w:t>
      </w:r>
      <w:proofErr w:type="spellEnd"/>
      <w:r w:rsidRPr="00973BA3">
        <w:rPr>
          <w:rFonts w:ascii="Times New Roman" w:hAnsi="Times New Roman" w:cs="Times New Roman"/>
          <w:sz w:val="28"/>
          <w:szCs w:val="28"/>
        </w:rPr>
        <w:t xml:space="preserve"> </w:t>
      </w:r>
      <w:proofErr w:type="spellStart"/>
      <w:r w:rsidRPr="00973BA3">
        <w:rPr>
          <w:rFonts w:ascii="Times New Roman" w:hAnsi="Times New Roman" w:cs="Times New Roman"/>
          <w:sz w:val="28"/>
          <w:szCs w:val="28"/>
        </w:rPr>
        <w:t>Rappel</w:t>
      </w:r>
      <w:proofErr w:type="spellEnd"/>
      <w:r w:rsidRPr="00973BA3">
        <w:rPr>
          <w:rFonts w:ascii="Times New Roman" w:hAnsi="Times New Roman" w:cs="Times New Roman"/>
          <w:sz w:val="28"/>
          <w:szCs w:val="28"/>
        </w:rPr>
        <w:t xml:space="preserve"> на протяжении десяти лет выходили очерки и статьи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а под псевдонимом «Прохожий» он вел целую колонку о жизни тогдашнего парижского общества. С годами Эрнест стал писать все больше романов, рассказов и сказок, предназначенных для детей и подростков. Свою самую известную повесть «Приключения доисторического мальчика во Франции»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посвятил своей десятилетней дочери Жоржетте.</w:t>
      </w:r>
    </w:p>
    <w:p w14:paraId="6BF2FB6C" w14:textId="70680041" w:rsidR="009B7118" w:rsidRDefault="009B7118" w:rsidP="009B7118">
      <w:pPr>
        <w:spacing w:after="0" w:line="360" w:lineRule="auto"/>
        <w:ind w:firstLine="709"/>
        <w:jc w:val="both"/>
        <w:rPr>
          <w:rFonts w:ascii="Times New Roman" w:hAnsi="Times New Roman" w:cs="Times New Roman"/>
          <w:sz w:val="28"/>
          <w:szCs w:val="28"/>
        </w:rPr>
      </w:pPr>
      <w:r w:rsidRPr="00973BA3">
        <w:rPr>
          <w:rFonts w:ascii="Times New Roman" w:hAnsi="Times New Roman" w:cs="Times New Roman"/>
          <w:sz w:val="28"/>
          <w:szCs w:val="28"/>
        </w:rPr>
        <w:t>Книга «Приключения доисторического мальчика» (</w:t>
      </w:r>
      <w:r w:rsidRPr="00973BA3">
        <w:rPr>
          <w:rFonts w:ascii="Times New Roman" w:hAnsi="Times New Roman" w:cs="Times New Roman"/>
          <w:sz w:val="28"/>
          <w:szCs w:val="28"/>
          <w:lang w:val="fr-FR"/>
        </w:rPr>
        <w:t>Aventures</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d</w:t>
      </w:r>
      <w:r w:rsidRPr="00973BA3">
        <w:rPr>
          <w:rFonts w:ascii="Times New Roman" w:hAnsi="Times New Roman" w:cs="Times New Roman"/>
          <w:sz w:val="28"/>
          <w:szCs w:val="28"/>
        </w:rPr>
        <w:t>’</w:t>
      </w:r>
      <w:r w:rsidRPr="00973BA3">
        <w:rPr>
          <w:rFonts w:ascii="Times New Roman" w:hAnsi="Times New Roman" w:cs="Times New Roman"/>
          <w:sz w:val="28"/>
          <w:szCs w:val="28"/>
          <w:lang w:val="fr-FR"/>
        </w:rPr>
        <w:t>un</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petit</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gar</w:t>
      </w:r>
      <w:r w:rsidRPr="00973BA3">
        <w:rPr>
          <w:rFonts w:ascii="Times New Roman" w:hAnsi="Times New Roman" w:cs="Times New Roman"/>
          <w:sz w:val="28"/>
          <w:szCs w:val="28"/>
        </w:rPr>
        <w:t>ç</w:t>
      </w:r>
      <w:r w:rsidRPr="00973BA3">
        <w:rPr>
          <w:rFonts w:ascii="Times New Roman" w:hAnsi="Times New Roman" w:cs="Times New Roman"/>
          <w:sz w:val="28"/>
          <w:szCs w:val="28"/>
          <w:lang w:val="fr-FR"/>
        </w:rPr>
        <w:t>on</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pr</w:t>
      </w:r>
      <w:r w:rsidRPr="00973BA3">
        <w:rPr>
          <w:rFonts w:ascii="Times New Roman" w:hAnsi="Times New Roman" w:cs="Times New Roman"/>
          <w:sz w:val="28"/>
          <w:szCs w:val="28"/>
        </w:rPr>
        <w:t>é</w:t>
      </w:r>
      <w:r w:rsidRPr="00973BA3">
        <w:rPr>
          <w:rFonts w:ascii="Times New Roman" w:hAnsi="Times New Roman" w:cs="Times New Roman"/>
          <w:sz w:val="28"/>
          <w:szCs w:val="28"/>
          <w:lang w:val="fr-FR"/>
        </w:rPr>
        <w:t>historique</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en</w:t>
      </w:r>
      <w:r w:rsidRPr="00973BA3">
        <w:rPr>
          <w:rFonts w:ascii="Times New Roman" w:hAnsi="Times New Roman" w:cs="Times New Roman"/>
          <w:sz w:val="28"/>
          <w:szCs w:val="28"/>
        </w:rPr>
        <w:t xml:space="preserve"> </w:t>
      </w:r>
      <w:r w:rsidRPr="00973BA3">
        <w:rPr>
          <w:rFonts w:ascii="Times New Roman" w:hAnsi="Times New Roman" w:cs="Times New Roman"/>
          <w:sz w:val="28"/>
          <w:szCs w:val="28"/>
          <w:lang w:val="fr-FR"/>
        </w:rPr>
        <w:t>France</w:t>
      </w:r>
      <w:r w:rsidRPr="00973BA3">
        <w:rPr>
          <w:rFonts w:ascii="Times New Roman" w:hAnsi="Times New Roman" w:cs="Times New Roman"/>
          <w:sz w:val="28"/>
          <w:szCs w:val="28"/>
        </w:rPr>
        <w:t xml:space="preserve">, 1888) – единственное, переведенное на русский язык произведение писателя. Оно имело такой успех в России, что еще при жизни автора в конце </w:t>
      </w:r>
      <w:r w:rsidRPr="00973BA3">
        <w:rPr>
          <w:rFonts w:ascii="Times New Roman" w:hAnsi="Times New Roman" w:cs="Times New Roman"/>
          <w:sz w:val="28"/>
          <w:szCs w:val="28"/>
          <w:lang w:val="en-US"/>
        </w:rPr>
        <w:t>XIX</w:t>
      </w:r>
      <w:r w:rsidRPr="00973BA3">
        <w:rPr>
          <w:rFonts w:ascii="Times New Roman" w:hAnsi="Times New Roman" w:cs="Times New Roman"/>
          <w:sz w:val="28"/>
          <w:szCs w:val="28"/>
        </w:rPr>
        <w:t xml:space="preserve"> века выдержало семь переизданий благодаря переводу Августы Владимировны </w:t>
      </w:r>
      <w:proofErr w:type="spellStart"/>
      <w:r w:rsidRPr="00973BA3">
        <w:rPr>
          <w:rFonts w:ascii="Times New Roman" w:hAnsi="Times New Roman" w:cs="Times New Roman"/>
          <w:sz w:val="28"/>
          <w:szCs w:val="28"/>
        </w:rPr>
        <w:t>Мезьер</w:t>
      </w:r>
      <w:proofErr w:type="spellEnd"/>
      <w:r w:rsidRPr="00973BA3">
        <w:rPr>
          <w:rFonts w:ascii="Times New Roman" w:hAnsi="Times New Roman" w:cs="Times New Roman"/>
          <w:sz w:val="28"/>
          <w:szCs w:val="28"/>
        </w:rPr>
        <w:t xml:space="preserve"> – переводчицы и библиографа. Со второй половины </w:t>
      </w:r>
      <w:r w:rsidRPr="00973BA3">
        <w:rPr>
          <w:rFonts w:ascii="Times New Roman" w:hAnsi="Times New Roman" w:cs="Times New Roman"/>
          <w:sz w:val="28"/>
          <w:szCs w:val="28"/>
          <w:lang w:val="en-US"/>
        </w:rPr>
        <w:t>XX</w:t>
      </w:r>
      <w:r w:rsidRPr="00973BA3">
        <w:rPr>
          <w:rFonts w:ascii="Times New Roman" w:hAnsi="Times New Roman" w:cs="Times New Roman"/>
          <w:sz w:val="28"/>
          <w:szCs w:val="28"/>
        </w:rPr>
        <w:t xml:space="preserve"> века в России книгу многократно переиздавали с комментариями и предисловиями ученых антропологов и иллюстрациями известных художников. В начале </w:t>
      </w:r>
      <w:r w:rsidRPr="00973BA3">
        <w:rPr>
          <w:rFonts w:ascii="Times New Roman" w:hAnsi="Times New Roman" w:cs="Times New Roman"/>
          <w:sz w:val="28"/>
          <w:szCs w:val="28"/>
          <w:lang w:val="en-US"/>
        </w:rPr>
        <w:t>XX</w:t>
      </w:r>
      <w:r w:rsidRPr="00973BA3">
        <w:rPr>
          <w:rFonts w:ascii="Times New Roman" w:hAnsi="Times New Roman" w:cs="Times New Roman"/>
          <w:sz w:val="28"/>
          <w:szCs w:val="28"/>
        </w:rPr>
        <w:t xml:space="preserve"> века в России эта повесть привлекла такое внимание, что сразу задумывалась издателями как книга с реалистическими и поучительными иллюстрациями, для создания которых специально были приглашены знатоки доисторического мира и этнографии, художники Государственного Дарвиновского музея М.Д. </w:t>
      </w:r>
      <w:proofErr w:type="spellStart"/>
      <w:r w:rsidRPr="00973BA3">
        <w:rPr>
          <w:rFonts w:ascii="Times New Roman" w:hAnsi="Times New Roman" w:cs="Times New Roman"/>
          <w:sz w:val="28"/>
          <w:szCs w:val="28"/>
        </w:rPr>
        <w:t>Езучевкий</w:t>
      </w:r>
      <w:proofErr w:type="spellEnd"/>
      <w:r w:rsidRPr="00973BA3">
        <w:rPr>
          <w:rFonts w:ascii="Times New Roman" w:hAnsi="Times New Roman" w:cs="Times New Roman"/>
          <w:sz w:val="28"/>
          <w:szCs w:val="28"/>
        </w:rPr>
        <w:t xml:space="preserve"> и В.А. Ватагин. Эти художники были иллюстраторами многих детских книг в России. А М.Д. </w:t>
      </w:r>
      <w:proofErr w:type="spellStart"/>
      <w:r w:rsidRPr="00973BA3">
        <w:rPr>
          <w:rFonts w:ascii="Times New Roman" w:hAnsi="Times New Roman" w:cs="Times New Roman"/>
          <w:sz w:val="28"/>
          <w:szCs w:val="28"/>
        </w:rPr>
        <w:t>Езучевкий</w:t>
      </w:r>
      <w:proofErr w:type="spellEnd"/>
      <w:r w:rsidRPr="00973BA3">
        <w:rPr>
          <w:rFonts w:ascii="Times New Roman" w:hAnsi="Times New Roman" w:cs="Times New Roman"/>
          <w:sz w:val="28"/>
          <w:szCs w:val="28"/>
        </w:rPr>
        <w:t xml:space="preserve"> в 1919 году даже состоял в комиссии по изучению и созданию детской книги [Васильева, 2020].</w:t>
      </w:r>
    </w:p>
    <w:p w14:paraId="60DEC29C" w14:textId="77777777" w:rsidR="009B7118" w:rsidRDefault="009B7118" w:rsidP="009B7118">
      <w:pPr>
        <w:spacing w:after="0" w:line="360" w:lineRule="auto"/>
        <w:ind w:firstLine="709"/>
        <w:jc w:val="both"/>
        <w:rPr>
          <w:rFonts w:ascii="Times New Roman" w:hAnsi="Times New Roman" w:cs="Times New Roman"/>
          <w:sz w:val="28"/>
          <w:szCs w:val="28"/>
        </w:rPr>
      </w:pPr>
    </w:p>
    <w:p w14:paraId="160F5E33" w14:textId="5CDCC465" w:rsidR="009B7118" w:rsidRDefault="009B7118" w:rsidP="009B7118">
      <w:pPr>
        <w:spacing w:after="0" w:line="360" w:lineRule="auto"/>
        <w:ind w:firstLine="709"/>
        <w:jc w:val="both"/>
        <w:rPr>
          <w:rFonts w:ascii="Times New Roman" w:hAnsi="Times New Roman" w:cs="Times New Roman"/>
          <w:sz w:val="28"/>
          <w:szCs w:val="28"/>
        </w:rPr>
      </w:pPr>
      <w:r w:rsidRPr="009B7118">
        <w:rPr>
          <w:rFonts w:ascii="Times New Roman" w:hAnsi="Times New Roman" w:cs="Times New Roman"/>
          <w:sz w:val="28"/>
          <w:szCs w:val="28"/>
        </w:rPr>
        <w:t xml:space="preserve">2.3. Древний мир в детской литературе: Э. </w:t>
      </w:r>
      <w:proofErr w:type="spellStart"/>
      <w:r w:rsidRPr="009B7118">
        <w:rPr>
          <w:rFonts w:ascii="Times New Roman" w:hAnsi="Times New Roman" w:cs="Times New Roman"/>
          <w:sz w:val="28"/>
          <w:szCs w:val="28"/>
        </w:rPr>
        <w:t>дʼЭрвильи</w:t>
      </w:r>
      <w:proofErr w:type="spellEnd"/>
      <w:r w:rsidRPr="009B7118">
        <w:rPr>
          <w:rFonts w:ascii="Times New Roman" w:hAnsi="Times New Roman" w:cs="Times New Roman"/>
          <w:sz w:val="28"/>
          <w:szCs w:val="28"/>
        </w:rPr>
        <w:t xml:space="preserve"> «Приключения доисторического мальчика»</w:t>
      </w:r>
    </w:p>
    <w:p w14:paraId="2431EF39"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Повесть «Приключения доисторического мальчика» обладает ярко выраженным идейным своеобразием: находка тематики, ранее не появлявшейся в художественном  тексте – эпохе доисторического человека; раскрытие образа ребенка и процесса его взросления; обращение к деталям быта и природным пейзажам древнего мира. Удивительно само обращение </w:t>
      </w:r>
      <w:r w:rsidRPr="009B7118">
        <w:rPr>
          <w:rFonts w:ascii="Times New Roman" w:hAnsi="Times New Roman" w:cs="Times New Roman"/>
          <w:color w:val="auto"/>
          <w:sz w:val="28"/>
          <w:szCs w:val="28"/>
          <w:bdr w:val="none" w:sz="0" w:space="0" w:color="auto"/>
          <w:lang w:eastAsia="en-US"/>
        </w:rPr>
        <w:lastRenderedPageBreak/>
        <w:t xml:space="preserve">автора к эпохе позднего палеолита, мало исследованной на тот момент времени. Творческое воображение писателей часто подстегивалось газетными или журнальными публикациями (так написал свой роман Д. </w:t>
      </w:r>
      <w:proofErr w:type="spellStart"/>
      <w:r w:rsidRPr="009B7118">
        <w:rPr>
          <w:rFonts w:ascii="Times New Roman" w:hAnsi="Times New Roman" w:cs="Times New Roman"/>
          <w:color w:val="auto"/>
          <w:sz w:val="28"/>
          <w:szCs w:val="28"/>
          <w:bdr w:val="none" w:sz="0" w:space="0" w:color="auto"/>
          <w:lang w:eastAsia="en-US"/>
        </w:rPr>
        <w:t>Дэфо</w:t>
      </w:r>
      <w:proofErr w:type="spellEnd"/>
      <w:r w:rsidRPr="009B7118">
        <w:rPr>
          <w:rFonts w:ascii="Times New Roman" w:hAnsi="Times New Roman" w:cs="Times New Roman"/>
          <w:color w:val="auto"/>
          <w:sz w:val="28"/>
          <w:szCs w:val="28"/>
          <w:bdr w:val="none" w:sz="0" w:space="0" w:color="auto"/>
          <w:lang w:eastAsia="en-US"/>
        </w:rPr>
        <w:t>, Стендаль и др.). Однако только неудержимая фантазия подлинного писателя способна «оживить» картины природы и деятельности человека столь раннего доисторического периода.</w:t>
      </w:r>
    </w:p>
    <w:p w14:paraId="2AB331B4"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На страницах повести «Приключения доисторического мальчика» автор описывает пещерных жителей меловых холмов, еще не научившихся добывать огонь самостоятельно, но бережно хранивших его в своем очаге. Главный герой рассказа – девятилетний мальчик </w:t>
      </w:r>
      <w:proofErr w:type="spellStart"/>
      <w:r w:rsidRPr="009B7118">
        <w:rPr>
          <w:rFonts w:ascii="Times New Roman" w:hAnsi="Times New Roman" w:cs="Times New Roman"/>
          <w:color w:val="auto"/>
          <w:sz w:val="28"/>
          <w:szCs w:val="28"/>
          <w:bdr w:val="none" w:sz="0" w:space="0" w:color="auto"/>
          <w:lang w:eastAsia="en-US"/>
        </w:rPr>
        <w:t>Крек</w:t>
      </w:r>
      <w:proofErr w:type="spellEnd"/>
      <w:r w:rsidRPr="009B7118">
        <w:rPr>
          <w:rFonts w:ascii="Times New Roman" w:hAnsi="Times New Roman" w:cs="Times New Roman"/>
          <w:color w:val="auto"/>
          <w:sz w:val="28"/>
          <w:szCs w:val="28"/>
          <w:bdr w:val="none" w:sz="0" w:space="0" w:color="auto"/>
          <w:lang w:eastAsia="en-US"/>
        </w:rPr>
        <w:t xml:space="preserve">, за приключениями и взрослением которого читатель наблюдает на протяжении повествования. Благодаря авторскому описанию можно воссоздать внешний образ кроманьонца, вполне знакомый сейчас современному человеку по учебникам истории: «Широкое лицо </w:t>
      </w:r>
      <w:proofErr w:type="spellStart"/>
      <w:r w:rsidRPr="009B7118">
        <w:rPr>
          <w:rFonts w:ascii="Times New Roman" w:hAnsi="Times New Roman" w:cs="Times New Roman"/>
          <w:color w:val="auto"/>
          <w:sz w:val="28"/>
          <w:szCs w:val="28"/>
          <w:bdr w:val="none" w:sz="0" w:space="0" w:color="auto"/>
          <w:lang w:eastAsia="en-US"/>
        </w:rPr>
        <w:t>Крека</w:t>
      </w:r>
      <w:proofErr w:type="spellEnd"/>
      <w:r w:rsidRPr="009B7118">
        <w:rPr>
          <w:rFonts w:ascii="Times New Roman" w:hAnsi="Times New Roman" w:cs="Times New Roman"/>
          <w:color w:val="auto"/>
          <w:sz w:val="28"/>
          <w:szCs w:val="28"/>
          <w:bdr w:val="none" w:sz="0" w:space="0" w:color="auto"/>
          <w:lang w:eastAsia="en-US"/>
        </w:rPr>
        <w:t xml:space="preserve"> было покрыто красным загаром, надо лбом торчали жидкие рыжие волосы, жирные, спутанные, засыпанные пеплом и всяким сором. Он был не слишком красив, этот жалкий первобытный ребенок. Но в его глазах светился ум; его движения были ловки и быстры» [</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11</w:t>
      </w:r>
      <w:r w:rsidRPr="009B7118">
        <w:rPr>
          <w:rFonts w:ascii="Times New Roman" w:hAnsi="Times New Roman" w:cs="Times New Roman"/>
          <w:color w:val="auto"/>
          <w:sz w:val="28"/>
          <w:szCs w:val="28"/>
          <w:bdr w:val="none" w:sz="0" w:space="0" w:color="auto"/>
          <w:lang w:eastAsia="en-US"/>
        </w:rPr>
        <w:t xml:space="preserve">]. </w:t>
      </w:r>
    </w:p>
    <w:p w14:paraId="3786919F"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Идейным своеобразием обладают и описания особенностей быта и обычаев доисторических людей. Те факты, которые знакомы сейчас любому школьнику в </w:t>
      </w:r>
      <w:r w:rsidRPr="009B7118">
        <w:rPr>
          <w:rFonts w:ascii="Times New Roman" w:hAnsi="Times New Roman" w:cs="Times New Roman"/>
          <w:color w:val="auto"/>
          <w:sz w:val="28"/>
          <w:szCs w:val="28"/>
          <w:bdr w:val="none" w:sz="0" w:space="0" w:color="auto"/>
          <w:lang w:val="en-US" w:eastAsia="en-US"/>
        </w:rPr>
        <w:t>XIX</w:t>
      </w:r>
      <w:r w:rsidRPr="009B7118">
        <w:rPr>
          <w:rFonts w:ascii="Times New Roman" w:hAnsi="Times New Roman" w:cs="Times New Roman"/>
          <w:color w:val="auto"/>
          <w:sz w:val="28"/>
          <w:szCs w:val="28"/>
          <w:bdr w:val="none" w:sz="0" w:space="0" w:color="auto"/>
          <w:lang w:eastAsia="en-US"/>
        </w:rPr>
        <w:t xml:space="preserve"> веке не были широко известны: необходимость поддержания огня в пещере, беспрекословное подчинение старейшине племени, правила поведения на охоте, умение различать шорохи и звуки дикой природы, правила сбора съедобных кореньев и ягод, секреты обтесывания камня для производства топоров и крючков и др. Даже современным мальчишкам из повести </w:t>
      </w:r>
      <w:proofErr w:type="spellStart"/>
      <w:r w:rsidRPr="009B7118">
        <w:rPr>
          <w:rFonts w:ascii="Times New Roman" w:hAnsi="Times New Roman" w:cs="Times New Roman"/>
          <w:color w:val="auto"/>
          <w:sz w:val="28"/>
          <w:szCs w:val="28"/>
          <w:bdr w:val="none" w:sz="0" w:space="0" w:color="auto"/>
          <w:lang w:eastAsia="en-US"/>
        </w:rPr>
        <w:t>дʼЭрвильи</w:t>
      </w:r>
      <w:proofErr w:type="spellEnd"/>
      <w:r w:rsidRPr="009B7118">
        <w:rPr>
          <w:rFonts w:ascii="Times New Roman" w:hAnsi="Times New Roman" w:cs="Times New Roman"/>
          <w:color w:val="auto"/>
          <w:sz w:val="28"/>
          <w:szCs w:val="28"/>
          <w:bdr w:val="none" w:sz="0" w:space="0" w:color="auto"/>
          <w:lang w:eastAsia="en-US"/>
        </w:rPr>
        <w:t xml:space="preserve"> интересно узнать подробности обработки камня или возможности сделать в нем отверстие для изготовления настоящего оружия: «На топор они насыпают мелкий песок, поливают его водой, затем сильно надавливают на него костяной палочкой и начинают ее вращать. Все время они подсыпают песок и подливают воду. Сначала получается маленькая </w:t>
      </w:r>
      <w:r w:rsidRPr="009B7118">
        <w:rPr>
          <w:rFonts w:ascii="Times New Roman" w:hAnsi="Times New Roman" w:cs="Times New Roman"/>
          <w:color w:val="auto"/>
          <w:sz w:val="28"/>
          <w:szCs w:val="28"/>
          <w:bdr w:val="none" w:sz="0" w:space="0" w:color="auto"/>
          <w:lang w:eastAsia="en-US"/>
        </w:rPr>
        <w:lastRenderedPageBreak/>
        <w:t>впадина, постепенно она становится все глубже и глубже и, наконец, превращается в дыру» [</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98</w:t>
      </w:r>
      <w:r w:rsidRPr="009B7118">
        <w:rPr>
          <w:rFonts w:ascii="Times New Roman" w:hAnsi="Times New Roman" w:cs="Times New Roman"/>
          <w:color w:val="auto"/>
          <w:sz w:val="28"/>
          <w:szCs w:val="28"/>
          <w:bdr w:val="none" w:sz="0" w:space="0" w:color="auto"/>
          <w:lang w:eastAsia="en-US"/>
        </w:rPr>
        <w:t>].</w:t>
      </w:r>
    </w:p>
    <w:p w14:paraId="408D4253"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Композиционный уровень повести также отличается оригинальностью. Сюжет построен вокруг приключений главного героя, изгнанного из племени из-за «потери» огня, поддерживать который его оставили взрослые, ушедшие на охоту. Потеря огня грозила в те времена гибелью от холода, голода и нападения диких животных всему племени, поэтому безжалостно каралась. Выжить вне племени тоже было практически невозможно. </w:t>
      </w:r>
      <w:proofErr w:type="spellStart"/>
      <w:r w:rsidRPr="009B7118">
        <w:rPr>
          <w:rFonts w:ascii="Times New Roman" w:hAnsi="Times New Roman" w:cs="Times New Roman"/>
          <w:color w:val="auto"/>
          <w:sz w:val="28"/>
          <w:szCs w:val="28"/>
          <w:bdr w:val="none" w:sz="0" w:space="0" w:color="auto"/>
          <w:lang w:eastAsia="en-US"/>
        </w:rPr>
        <w:t>Крек</w:t>
      </w:r>
      <w:proofErr w:type="spellEnd"/>
      <w:r w:rsidRPr="009B7118">
        <w:rPr>
          <w:rFonts w:ascii="Times New Roman" w:hAnsi="Times New Roman" w:cs="Times New Roman"/>
          <w:color w:val="auto"/>
          <w:sz w:val="28"/>
          <w:szCs w:val="28"/>
          <w:bdr w:val="none" w:sz="0" w:space="0" w:color="auto"/>
          <w:lang w:eastAsia="en-US"/>
        </w:rPr>
        <w:t xml:space="preserve"> был обречен, но его ум, сильный дух и стойкий, закаленный характер, помогли ему сохранить жизнь и повзрослеть. Спустя несколько лет </w:t>
      </w:r>
      <w:proofErr w:type="spellStart"/>
      <w:r w:rsidRPr="009B7118">
        <w:rPr>
          <w:rFonts w:ascii="Times New Roman" w:hAnsi="Times New Roman" w:cs="Times New Roman"/>
          <w:color w:val="auto"/>
          <w:sz w:val="28"/>
          <w:szCs w:val="28"/>
          <w:bdr w:val="none" w:sz="0" w:space="0" w:color="auto"/>
          <w:lang w:eastAsia="en-US"/>
        </w:rPr>
        <w:t>Крек</w:t>
      </w:r>
      <w:proofErr w:type="spellEnd"/>
      <w:r w:rsidRPr="009B7118">
        <w:rPr>
          <w:rFonts w:ascii="Times New Roman" w:hAnsi="Times New Roman" w:cs="Times New Roman"/>
          <w:color w:val="auto"/>
          <w:sz w:val="28"/>
          <w:szCs w:val="28"/>
          <w:bdr w:val="none" w:sz="0" w:space="0" w:color="auto"/>
          <w:lang w:eastAsia="en-US"/>
        </w:rPr>
        <w:t xml:space="preserve"> узнал, что племя простило его, и он очень обрадовался, поскольку даже в те времена социализация играла важную роль. Трудно с уверенностью просчитать психологические движения души первобытного человека, но автор книги счастливым концом подчеркивает торжество справедливости и благородство духа древнего мужчины. </w:t>
      </w:r>
      <w:proofErr w:type="spellStart"/>
      <w:r w:rsidRPr="009B7118">
        <w:rPr>
          <w:rFonts w:ascii="Times New Roman" w:hAnsi="Times New Roman" w:cs="Times New Roman"/>
          <w:color w:val="auto"/>
          <w:sz w:val="28"/>
          <w:szCs w:val="28"/>
          <w:bdr w:val="none" w:sz="0" w:space="0" w:color="auto"/>
          <w:lang w:eastAsia="en-US"/>
        </w:rPr>
        <w:t>Крек</w:t>
      </w:r>
      <w:proofErr w:type="spellEnd"/>
      <w:r w:rsidRPr="009B7118">
        <w:rPr>
          <w:rFonts w:ascii="Times New Roman" w:hAnsi="Times New Roman" w:cs="Times New Roman"/>
          <w:color w:val="auto"/>
          <w:sz w:val="28"/>
          <w:szCs w:val="28"/>
          <w:bdr w:val="none" w:sz="0" w:space="0" w:color="auto"/>
          <w:lang w:eastAsia="en-US"/>
        </w:rPr>
        <w:t xml:space="preserve"> – один из первых образцов первобытного романтического героя, сочетающий в себе все его характерные признаки.</w:t>
      </w:r>
    </w:p>
    <w:p w14:paraId="06364186"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Несомненным художественным своеобразием отличаются описания жилища первобытных людей, природы, древних животных и орудий труда: «Недалеко от мальчика, на скате холма, чуть повыше того места, где река омывала холм, зияла, точно громадная разинутая пасть, широкая черная дыра, которая вела в глубокую пещеру. Здесь девять лет тому назад родился мальчик. Здесь же издавна ютились и предки его предков»</w:t>
      </w:r>
      <w:r w:rsidRPr="009B7118">
        <w:rPr>
          <w:rFonts w:cs="Times New Roman"/>
          <w:color w:val="auto"/>
          <w:bdr w:val="none" w:sz="0" w:space="0" w:color="auto"/>
          <w:lang w:eastAsia="en-US"/>
        </w:rPr>
        <w:t xml:space="preserve"> </w:t>
      </w:r>
      <w:r w:rsidRPr="009B7118">
        <w:rPr>
          <w:rFonts w:ascii="Times New Roman" w:hAnsi="Times New Roman" w:cs="Times New Roman"/>
          <w:color w:val="auto"/>
          <w:sz w:val="28"/>
          <w:szCs w:val="28"/>
          <w:bdr w:val="none" w:sz="0" w:space="0" w:color="auto"/>
          <w:lang w:eastAsia="en-US"/>
        </w:rPr>
        <w:t>[</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xml:space="preserve">, 2016, с. 8]. Так точно описывает автор те самые меловые пещеры грота </w:t>
      </w:r>
      <w:proofErr w:type="spellStart"/>
      <w:r w:rsidRPr="009B7118">
        <w:rPr>
          <w:rFonts w:ascii="Times New Roman" w:hAnsi="Times New Roman" w:cs="Times New Roman"/>
          <w:color w:val="auto"/>
          <w:sz w:val="28"/>
          <w:szCs w:val="28"/>
          <w:bdr w:val="none" w:sz="0" w:space="0" w:color="auto"/>
          <w:lang w:eastAsia="en-US"/>
        </w:rPr>
        <w:t>Кро-Маньон</w:t>
      </w:r>
      <w:proofErr w:type="spellEnd"/>
      <w:r w:rsidRPr="009B7118">
        <w:rPr>
          <w:rFonts w:ascii="Times New Roman" w:hAnsi="Times New Roman" w:cs="Times New Roman"/>
          <w:color w:val="auto"/>
          <w:sz w:val="28"/>
          <w:szCs w:val="28"/>
          <w:bdr w:val="none" w:sz="0" w:space="0" w:color="auto"/>
          <w:lang w:eastAsia="en-US"/>
        </w:rPr>
        <w:t xml:space="preserve">, где были найдены первые останки доисторических людей. </w:t>
      </w:r>
    </w:p>
    <w:p w14:paraId="6A7C5D36"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Современного читателя потрясают детали быта доисторического человека. Почти на две страницы растягивается характеристика пещеры, где жило племя </w:t>
      </w:r>
      <w:proofErr w:type="spellStart"/>
      <w:r w:rsidRPr="009B7118">
        <w:rPr>
          <w:rFonts w:ascii="Times New Roman" w:hAnsi="Times New Roman" w:cs="Times New Roman"/>
          <w:color w:val="auto"/>
          <w:sz w:val="28"/>
          <w:szCs w:val="28"/>
          <w:bdr w:val="none" w:sz="0" w:space="0" w:color="auto"/>
          <w:lang w:eastAsia="en-US"/>
        </w:rPr>
        <w:t>Крека</w:t>
      </w:r>
      <w:proofErr w:type="spellEnd"/>
      <w:r w:rsidRPr="009B7118">
        <w:rPr>
          <w:rFonts w:ascii="Times New Roman" w:hAnsi="Times New Roman" w:cs="Times New Roman"/>
          <w:color w:val="auto"/>
          <w:sz w:val="28"/>
          <w:szCs w:val="28"/>
          <w:bdr w:val="none" w:sz="0" w:space="0" w:color="auto"/>
          <w:lang w:eastAsia="en-US"/>
        </w:rPr>
        <w:t xml:space="preserve">. Красочное описание дополняется авторскими комментариями, поясняющими детали: «На наше счастье, мы можем проникнуть туда только мысленно. Иначе мы, наверное, задохнулись бы от ужасающего зловония и спертого воздуха, царивших в этом мрачном убежище </w:t>
      </w:r>
      <w:r w:rsidRPr="009B7118">
        <w:rPr>
          <w:rFonts w:ascii="Times New Roman" w:hAnsi="Times New Roman" w:cs="Times New Roman"/>
          <w:color w:val="auto"/>
          <w:sz w:val="28"/>
          <w:szCs w:val="28"/>
          <w:bdr w:val="none" w:sz="0" w:space="0" w:color="auto"/>
          <w:lang w:eastAsia="en-US"/>
        </w:rPr>
        <w:lastRenderedPageBreak/>
        <w:t xml:space="preserve">первобытных людей» </w:t>
      </w:r>
      <w:bookmarkStart w:id="5" w:name="_Hlk116303683"/>
      <w:r w:rsidRPr="009B7118">
        <w:rPr>
          <w:rFonts w:ascii="Times New Roman" w:hAnsi="Times New Roman" w:cs="Times New Roman"/>
          <w:color w:val="auto"/>
          <w:sz w:val="28"/>
          <w:szCs w:val="28"/>
          <w:bdr w:val="none" w:sz="0" w:space="0" w:color="auto"/>
          <w:lang w:eastAsia="en-US"/>
        </w:rPr>
        <w:t>[</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29</w:t>
      </w:r>
      <w:r w:rsidRPr="009B7118">
        <w:rPr>
          <w:rFonts w:ascii="Times New Roman" w:hAnsi="Times New Roman" w:cs="Times New Roman"/>
          <w:color w:val="auto"/>
          <w:sz w:val="28"/>
          <w:szCs w:val="28"/>
          <w:bdr w:val="none" w:sz="0" w:space="0" w:color="auto"/>
          <w:lang w:eastAsia="en-US"/>
        </w:rPr>
        <w:t>].</w:t>
      </w:r>
      <w:bookmarkEnd w:id="5"/>
      <w:r w:rsidRPr="009B7118">
        <w:rPr>
          <w:rFonts w:ascii="Times New Roman" w:hAnsi="Times New Roman" w:cs="Times New Roman"/>
          <w:color w:val="auto"/>
          <w:sz w:val="28"/>
          <w:szCs w:val="28"/>
          <w:bdr w:val="none" w:sz="0" w:space="0" w:color="auto"/>
          <w:lang w:eastAsia="en-US"/>
        </w:rPr>
        <w:t xml:space="preserve"> Вызывает восхищение сцена сражения двух грозных животных – мамонта и носорога. Благодаря мастерству писателя читатель может даже «услышать» их предсмертный рев: «Зверь стоял, с трудом опираясь передними ногами на края трещины; изогнутые клыки были подняты кверху, а из хобота, торчавшего словно мачта, бил к небу непрерывный кровавый фонтан. Все тело зверя было залито кровью, струившейся из пронзенного брюха. Он рычал и ревел в предсмертных судорогах» [</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22</w:t>
      </w:r>
      <w:r w:rsidRPr="009B7118">
        <w:rPr>
          <w:rFonts w:ascii="Times New Roman" w:hAnsi="Times New Roman" w:cs="Times New Roman"/>
          <w:color w:val="auto"/>
          <w:sz w:val="28"/>
          <w:szCs w:val="28"/>
          <w:bdr w:val="none" w:sz="0" w:space="0" w:color="auto"/>
          <w:lang w:eastAsia="en-US"/>
        </w:rPr>
        <w:t>].</w:t>
      </w:r>
    </w:p>
    <w:p w14:paraId="4010CEE9"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Сейчас мы уже знаем, что кроманьонцы обладали членораздельной речью, и автор повести дает в ней полноценные диалоги (иначе и невозможно было бы создать текст с художественной точки зрения). Однако для сохранения первобытного колорита </w:t>
      </w:r>
      <w:proofErr w:type="spellStart"/>
      <w:r w:rsidRPr="009B7118">
        <w:rPr>
          <w:rFonts w:ascii="Times New Roman" w:hAnsi="Times New Roman" w:cs="Times New Roman"/>
          <w:color w:val="auto"/>
          <w:sz w:val="28"/>
          <w:szCs w:val="28"/>
          <w:bdr w:val="none" w:sz="0" w:space="0" w:color="auto"/>
          <w:lang w:eastAsia="en-US"/>
        </w:rPr>
        <w:t>дʼЭрвильи</w:t>
      </w:r>
      <w:proofErr w:type="spellEnd"/>
      <w:r w:rsidRPr="009B7118">
        <w:rPr>
          <w:rFonts w:ascii="Times New Roman" w:hAnsi="Times New Roman" w:cs="Times New Roman"/>
          <w:color w:val="auto"/>
          <w:sz w:val="28"/>
          <w:szCs w:val="28"/>
          <w:bdr w:val="none" w:sz="0" w:space="0" w:color="auto"/>
          <w:lang w:eastAsia="en-US"/>
        </w:rPr>
        <w:t xml:space="preserve"> делает ремарки: «Старик ушел в пещеру, откуда внезапно раздались странные гортанные возгласы, похожие скорее на крики встревоженных молодых животных, чем на человеческие голоса» [</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2016, с. 10].</w:t>
      </w:r>
    </w:p>
    <w:p w14:paraId="5FDEA8DE"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Очень реалистично описывает автор взаимоотношения первобытных людей, где все взаимодействие основано на необходимости выживания племени: в походе за пропитанием, мальчики были очень голодны, им хотелось сорвать и съесть дикие плоды или ягоды, но «есть в одиночку строго воспрещалось. Дети привыкли, что только в пещере, после осмотра старшими, добыча делилась между всеми» [</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15</w:t>
      </w:r>
      <w:r w:rsidRPr="009B7118">
        <w:rPr>
          <w:rFonts w:ascii="Times New Roman" w:hAnsi="Times New Roman" w:cs="Times New Roman"/>
          <w:color w:val="auto"/>
          <w:sz w:val="28"/>
          <w:szCs w:val="28"/>
          <w:bdr w:val="none" w:sz="0" w:space="0" w:color="auto"/>
          <w:lang w:eastAsia="en-US"/>
        </w:rPr>
        <w:t xml:space="preserve">]. Все подчинялись словам старейшины, которого уважали в любом племени, не только как носителя знания и мудрости, но и как человека, способного спасти членов общества от верной смерти при отравлении, ранах или в других экстремальных ситуациях. Старейшине отдавали лучший кусок, но и старейшины с пониманием берегли молодую поросль: «...старик тихонько оттолкнул протянутую руку мальчика и сказал: – Это вам! Если нет жареного мяса, я буду жевать корни. Я привык к этому; так делали мои отцы. Посмотрите на мои зубы – вы увидите, что мне часто приходилось есть сырое мясо и </w:t>
      </w:r>
      <w:proofErr w:type="gramStart"/>
      <w:r w:rsidRPr="009B7118">
        <w:rPr>
          <w:rFonts w:ascii="Times New Roman" w:hAnsi="Times New Roman" w:cs="Times New Roman"/>
          <w:color w:val="auto"/>
          <w:sz w:val="28"/>
          <w:szCs w:val="28"/>
          <w:bdr w:val="none" w:sz="0" w:space="0" w:color="auto"/>
          <w:lang w:eastAsia="en-US"/>
        </w:rPr>
        <w:t>разные плоды</w:t>
      </w:r>
      <w:proofErr w:type="gramEnd"/>
      <w:r w:rsidRPr="009B7118">
        <w:rPr>
          <w:rFonts w:ascii="Times New Roman" w:hAnsi="Times New Roman" w:cs="Times New Roman"/>
          <w:color w:val="auto"/>
          <w:sz w:val="28"/>
          <w:szCs w:val="28"/>
          <w:bdr w:val="none" w:sz="0" w:space="0" w:color="auto"/>
          <w:lang w:eastAsia="en-US"/>
        </w:rPr>
        <w:t xml:space="preserve"> и корни» [</w:t>
      </w:r>
      <w:proofErr w:type="spellStart"/>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17</w:t>
      </w:r>
      <w:r w:rsidRPr="009B7118">
        <w:rPr>
          <w:rFonts w:ascii="Times New Roman" w:hAnsi="Times New Roman" w:cs="Times New Roman"/>
          <w:color w:val="auto"/>
          <w:sz w:val="28"/>
          <w:szCs w:val="28"/>
          <w:bdr w:val="none" w:sz="0" w:space="0" w:color="auto"/>
          <w:lang w:eastAsia="en-US"/>
        </w:rPr>
        <w:t xml:space="preserve">]. Старейший всегда </w:t>
      </w:r>
      <w:r w:rsidRPr="009B7118">
        <w:rPr>
          <w:rFonts w:ascii="Times New Roman" w:hAnsi="Times New Roman" w:cs="Times New Roman"/>
          <w:color w:val="auto"/>
          <w:sz w:val="28"/>
          <w:szCs w:val="28"/>
          <w:bdr w:val="none" w:sz="0" w:space="0" w:color="auto"/>
          <w:lang w:eastAsia="en-US"/>
        </w:rPr>
        <w:lastRenderedPageBreak/>
        <w:t xml:space="preserve">остается гордым, уверенным и спокойным членом общества среди диких, эмоциональных мальчишек, пугливых малышей и слабых женщин.  </w:t>
      </w:r>
    </w:p>
    <w:p w14:paraId="7C013FE3"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Как тонкий психолог </w:t>
      </w:r>
      <w:bookmarkStart w:id="6" w:name="_Hlk116304175"/>
      <w:proofErr w:type="spellStart"/>
      <w:r w:rsidRPr="009B7118">
        <w:rPr>
          <w:rFonts w:ascii="Times New Roman" w:hAnsi="Times New Roman" w:cs="Times New Roman"/>
          <w:color w:val="auto"/>
          <w:sz w:val="28"/>
          <w:szCs w:val="28"/>
          <w:bdr w:val="none" w:sz="0" w:space="0" w:color="auto"/>
          <w:lang w:eastAsia="en-US"/>
        </w:rPr>
        <w:t>дʼЭрвильи</w:t>
      </w:r>
      <w:bookmarkEnd w:id="6"/>
      <w:proofErr w:type="spellEnd"/>
      <w:r w:rsidRPr="009B7118">
        <w:rPr>
          <w:rFonts w:ascii="Times New Roman" w:hAnsi="Times New Roman" w:cs="Times New Roman"/>
          <w:color w:val="auto"/>
          <w:sz w:val="28"/>
          <w:szCs w:val="28"/>
          <w:bdr w:val="none" w:sz="0" w:space="0" w:color="auto"/>
          <w:lang w:eastAsia="en-US"/>
        </w:rPr>
        <w:t xml:space="preserve"> описывает процесс взросления и возмужания своего героя. Например, в процессе длительного скитания (после изгнания из племени), мальчишкам приходилось поневоле браться за оружие, поскольку им надо было защищать и себя, и немощного Старейшину: «Мирные путешественники сразу превратились в воинов и в строгом боевом порядке двинулись к пещере» [</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xml:space="preserve">, 2016, с. 81].   Стойкость духа и мужество главного героя может служить настоящим примером для подростков любого времени: «Природа была для него чудесной школой, а строгими учителями – нужна и лишения и иногда долголетний опыт </w:t>
      </w:r>
      <w:proofErr w:type="gramStart"/>
      <w:r w:rsidRPr="009B7118">
        <w:rPr>
          <w:rFonts w:ascii="Times New Roman" w:hAnsi="Times New Roman" w:cs="Times New Roman"/>
          <w:color w:val="auto"/>
          <w:sz w:val="28"/>
          <w:szCs w:val="28"/>
          <w:bdr w:val="none" w:sz="0" w:space="0" w:color="auto"/>
          <w:lang w:eastAsia="en-US"/>
        </w:rPr>
        <w:t>Старейшего»  [</w:t>
      </w:r>
      <w:proofErr w:type="spellStart"/>
      <w:proofErr w:type="gramEnd"/>
      <w:r w:rsidRPr="009B7118">
        <w:rPr>
          <w:rFonts w:ascii="Times New Roman" w:hAnsi="Times New Roman" w:cs="Times New Roman"/>
          <w:bCs/>
          <w:color w:val="auto"/>
          <w:sz w:val="28"/>
          <w:szCs w:val="28"/>
          <w:bdr w:val="none" w:sz="0" w:space="0" w:color="auto"/>
          <w:lang w:eastAsia="en-US"/>
        </w:rPr>
        <w:t>Эрвильи</w:t>
      </w:r>
      <w:proofErr w:type="spellEnd"/>
      <w:r w:rsidRPr="009B7118">
        <w:rPr>
          <w:rFonts w:ascii="Times New Roman" w:hAnsi="Times New Roman" w:cs="Times New Roman"/>
          <w:bCs/>
          <w:color w:val="auto"/>
          <w:sz w:val="28"/>
          <w:szCs w:val="28"/>
          <w:bdr w:val="none" w:sz="0" w:space="0" w:color="auto"/>
          <w:lang w:eastAsia="en-US"/>
        </w:rPr>
        <w:t>, 2016, с. 76</w:t>
      </w:r>
      <w:r w:rsidRPr="009B7118">
        <w:rPr>
          <w:rFonts w:ascii="Times New Roman" w:hAnsi="Times New Roman" w:cs="Times New Roman"/>
          <w:color w:val="auto"/>
          <w:sz w:val="28"/>
          <w:szCs w:val="28"/>
          <w:bdr w:val="none" w:sz="0" w:space="0" w:color="auto"/>
          <w:lang w:eastAsia="en-US"/>
        </w:rPr>
        <w:t xml:space="preserve">].  Благодаря помощи Старейшего и двух друзей </w:t>
      </w:r>
      <w:proofErr w:type="spellStart"/>
      <w:r w:rsidRPr="009B7118">
        <w:rPr>
          <w:rFonts w:ascii="Times New Roman" w:hAnsi="Times New Roman" w:cs="Times New Roman"/>
          <w:color w:val="auto"/>
          <w:sz w:val="28"/>
          <w:szCs w:val="28"/>
          <w:bdr w:val="none" w:sz="0" w:space="0" w:color="auto"/>
          <w:lang w:eastAsia="en-US"/>
        </w:rPr>
        <w:t>Крек</w:t>
      </w:r>
      <w:proofErr w:type="spellEnd"/>
      <w:r w:rsidRPr="009B7118">
        <w:rPr>
          <w:rFonts w:ascii="Times New Roman" w:hAnsi="Times New Roman" w:cs="Times New Roman"/>
          <w:color w:val="auto"/>
          <w:sz w:val="28"/>
          <w:szCs w:val="28"/>
          <w:bdr w:val="none" w:sz="0" w:space="0" w:color="auto"/>
          <w:lang w:eastAsia="en-US"/>
        </w:rPr>
        <w:t xml:space="preserve"> выжил, вырос и стал вождем. Акцентируя внимание на эмоциональном состоянии героя, автор заставляет читателя, а это в первую очередь ребенок, сопереживать и сравнивать свои чувства с чувствами персонажей, что приводит к необходимому поучительному и просветительскому эффекту: «…иногда </w:t>
      </w:r>
      <w:proofErr w:type="spellStart"/>
      <w:r w:rsidRPr="009B7118">
        <w:rPr>
          <w:rFonts w:ascii="Times New Roman" w:hAnsi="Times New Roman" w:cs="Times New Roman"/>
          <w:color w:val="auto"/>
          <w:sz w:val="28"/>
          <w:szCs w:val="28"/>
          <w:bdr w:val="none" w:sz="0" w:space="0" w:color="auto"/>
          <w:lang w:eastAsia="en-US"/>
        </w:rPr>
        <w:t>Креку</w:t>
      </w:r>
      <w:proofErr w:type="spellEnd"/>
      <w:r w:rsidRPr="009B7118">
        <w:rPr>
          <w:rFonts w:ascii="Times New Roman" w:hAnsi="Times New Roman" w:cs="Times New Roman"/>
          <w:color w:val="auto"/>
          <w:sz w:val="28"/>
          <w:szCs w:val="28"/>
          <w:bdr w:val="none" w:sz="0" w:space="0" w:color="auto"/>
          <w:lang w:eastAsia="en-US"/>
        </w:rPr>
        <w:t xml:space="preserve"> казалось, что старик ошибается, но это не могло поколебать уважения мальчика к престарелому наставнику» </w:t>
      </w:r>
      <w:bookmarkStart w:id="7" w:name="_Hlk116304047"/>
      <w:r w:rsidRPr="009B7118">
        <w:rPr>
          <w:rFonts w:ascii="Times New Roman" w:hAnsi="Times New Roman" w:cs="Times New Roman"/>
          <w:color w:val="auto"/>
          <w:sz w:val="28"/>
          <w:szCs w:val="28"/>
          <w:bdr w:val="none" w:sz="0" w:space="0" w:color="auto"/>
          <w:lang w:eastAsia="en-US"/>
        </w:rPr>
        <w:t>[</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2016, с. 77].</w:t>
      </w:r>
      <w:bookmarkEnd w:id="7"/>
      <w:r w:rsidRPr="009B7118">
        <w:rPr>
          <w:rFonts w:ascii="Times New Roman" w:hAnsi="Times New Roman" w:cs="Times New Roman"/>
          <w:color w:val="auto"/>
          <w:sz w:val="28"/>
          <w:szCs w:val="28"/>
          <w:bdr w:val="none" w:sz="0" w:space="0" w:color="auto"/>
          <w:lang w:eastAsia="en-US"/>
        </w:rPr>
        <w:t xml:space="preserve"> </w:t>
      </w:r>
    </w:p>
    <w:p w14:paraId="56FCCF3D"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Значимыми находками автора повести становится описание встречи пещерных обитателей с озерными жителями, их стремление к пониманию чужого, принятие в свой круг. И в этом эпизоде проявляется мудрость Старейшего, способного предвидеть разные варианты развития событий: «Нам понадобится оружие, если придется сражаться, и подарки, если мы вступим с ними в переговоры»</w:t>
      </w:r>
      <w:r w:rsidRPr="009B7118">
        <w:rPr>
          <w:rFonts w:cs="Times New Roman"/>
          <w:color w:val="auto"/>
          <w:bdr w:val="none" w:sz="0" w:space="0" w:color="auto"/>
          <w:lang w:eastAsia="en-US"/>
        </w:rPr>
        <w:t xml:space="preserve"> </w:t>
      </w:r>
      <w:r w:rsidRPr="009B7118">
        <w:rPr>
          <w:rFonts w:ascii="Times New Roman" w:hAnsi="Times New Roman" w:cs="Times New Roman"/>
          <w:color w:val="auto"/>
          <w:sz w:val="28"/>
          <w:szCs w:val="28"/>
          <w:bdr w:val="none" w:sz="0" w:space="0" w:color="auto"/>
          <w:lang w:eastAsia="en-US"/>
        </w:rPr>
        <w:t>[</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xml:space="preserve">, 2016, с. 89]. Интересно, что уже в </w:t>
      </w:r>
      <w:proofErr w:type="spellStart"/>
      <w:r w:rsidRPr="009B7118">
        <w:rPr>
          <w:rFonts w:ascii="Times New Roman" w:hAnsi="Times New Roman" w:cs="Times New Roman"/>
          <w:color w:val="auto"/>
          <w:sz w:val="28"/>
          <w:szCs w:val="28"/>
          <w:bdr w:val="none" w:sz="0" w:space="0" w:color="auto"/>
          <w:lang w:eastAsia="en-US"/>
        </w:rPr>
        <w:t>доисторическем</w:t>
      </w:r>
      <w:proofErr w:type="spellEnd"/>
      <w:r w:rsidRPr="009B7118">
        <w:rPr>
          <w:rFonts w:ascii="Times New Roman" w:hAnsi="Times New Roman" w:cs="Times New Roman"/>
          <w:color w:val="auto"/>
          <w:sz w:val="28"/>
          <w:szCs w:val="28"/>
          <w:bdr w:val="none" w:sz="0" w:space="0" w:color="auto"/>
          <w:lang w:eastAsia="en-US"/>
        </w:rPr>
        <w:t xml:space="preserve"> периоде были заложены основы дипломатии. Возможно, </w:t>
      </w:r>
      <w:proofErr w:type="spellStart"/>
      <w:r w:rsidRPr="009B7118">
        <w:rPr>
          <w:rFonts w:ascii="Times New Roman" w:hAnsi="Times New Roman" w:cs="Times New Roman"/>
          <w:color w:val="auto"/>
          <w:sz w:val="28"/>
          <w:szCs w:val="28"/>
          <w:bdr w:val="none" w:sz="0" w:space="0" w:color="auto"/>
          <w:lang w:eastAsia="en-US"/>
        </w:rPr>
        <w:t>дʼЭрвильи</w:t>
      </w:r>
      <w:proofErr w:type="spellEnd"/>
      <w:r w:rsidRPr="009B7118">
        <w:rPr>
          <w:rFonts w:ascii="Times New Roman" w:hAnsi="Times New Roman" w:cs="Times New Roman"/>
          <w:color w:val="auto"/>
          <w:sz w:val="28"/>
          <w:szCs w:val="28"/>
          <w:bdr w:val="none" w:sz="0" w:space="0" w:color="auto"/>
          <w:lang w:eastAsia="en-US"/>
        </w:rPr>
        <w:t xml:space="preserve"> заимствует идею обмена подарками между племенами у французского писателя Шатобриана, впервые посетившего Америку и описавшего обычаи индейцев в повести «</w:t>
      </w:r>
      <w:proofErr w:type="spellStart"/>
      <w:r w:rsidRPr="009B7118">
        <w:rPr>
          <w:rFonts w:ascii="Times New Roman" w:hAnsi="Times New Roman" w:cs="Times New Roman"/>
          <w:color w:val="auto"/>
          <w:sz w:val="28"/>
          <w:szCs w:val="28"/>
          <w:bdr w:val="none" w:sz="0" w:space="0" w:color="auto"/>
          <w:lang w:eastAsia="en-US"/>
        </w:rPr>
        <w:t>Атала</w:t>
      </w:r>
      <w:proofErr w:type="spellEnd"/>
      <w:r w:rsidRPr="009B7118">
        <w:rPr>
          <w:rFonts w:ascii="Times New Roman" w:hAnsi="Times New Roman" w:cs="Times New Roman"/>
          <w:color w:val="auto"/>
          <w:sz w:val="28"/>
          <w:szCs w:val="28"/>
          <w:bdr w:val="none" w:sz="0" w:space="0" w:color="auto"/>
          <w:lang w:eastAsia="en-US"/>
        </w:rPr>
        <w:t xml:space="preserve">». </w:t>
      </w:r>
    </w:p>
    <w:p w14:paraId="3BA74707"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r w:rsidRPr="009B7118">
        <w:rPr>
          <w:rFonts w:ascii="Times New Roman" w:hAnsi="Times New Roman" w:cs="Times New Roman"/>
          <w:color w:val="auto"/>
          <w:sz w:val="28"/>
          <w:szCs w:val="28"/>
          <w:bdr w:val="none" w:sz="0" w:space="0" w:color="auto"/>
          <w:lang w:eastAsia="en-US"/>
        </w:rPr>
        <w:t xml:space="preserve">Воссоздание первых эпизодов социализации и адаптации друг к другу различных по устройству быта сообществ вполне достоверно и </w:t>
      </w:r>
      <w:r w:rsidRPr="009B7118">
        <w:rPr>
          <w:rFonts w:ascii="Times New Roman" w:hAnsi="Times New Roman" w:cs="Times New Roman"/>
          <w:color w:val="auto"/>
          <w:sz w:val="28"/>
          <w:szCs w:val="28"/>
          <w:bdr w:val="none" w:sz="0" w:space="0" w:color="auto"/>
          <w:lang w:eastAsia="en-US"/>
        </w:rPr>
        <w:lastRenderedPageBreak/>
        <w:t>правдоподобно: при встрече разных племен, обладающих разными знаниями и технологиями, взаимное удивление, опасение и любопытство естественны. Пещерные жители, никогда не видевшие «большой воды» озер и разливов рек и только-только научившиеся сплавляться на бревне, были поражены видом настоящих, выдолбленных из цельных стволов дерева, лодок озерных жителей: «Эти люди знают больше меня, но вид у них миролюбивый, – сказал Старейшина глядя с восхищением на незнакомцев и их лодки»</w:t>
      </w:r>
      <w:r w:rsidRPr="009B7118">
        <w:rPr>
          <w:rFonts w:cs="Times New Roman"/>
          <w:color w:val="auto"/>
          <w:bdr w:val="none" w:sz="0" w:space="0" w:color="auto"/>
          <w:lang w:eastAsia="en-US"/>
        </w:rPr>
        <w:t xml:space="preserve"> </w:t>
      </w:r>
      <w:bookmarkStart w:id="8" w:name="_Hlk116307917"/>
      <w:r w:rsidRPr="009B7118">
        <w:rPr>
          <w:rFonts w:ascii="Times New Roman" w:hAnsi="Times New Roman" w:cs="Times New Roman"/>
          <w:color w:val="auto"/>
          <w:sz w:val="28"/>
          <w:szCs w:val="28"/>
          <w:bdr w:val="none" w:sz="0" w:space="0" w:color="auto"/>
          <w:lang w:eastAsia="en-US"/>
        </w:rPr>
        <w:t>[</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2016, с. 92].</w:t>
      </w:r>
      <w:bookmarkEnd w:id="8"/>
      <w:r w:rsidRPr="009B7118">
        <w:rPr>
          <w:rFonts w:ascii="Times New Roman" w:hAnsi="Times New Roman" w:cs="Times New Roman"/>
          <w:color w:val="auto"/>
          <w:sz w:val="28"/>
          <w:szCs w:val="28"/>
          <w:bdr w:val="none" w:sz="0" w:space="0" w:color="auto"/>
          <w:lang w:eastAsia="en-US"/>
        </w:rPr>
        <w:t xml:space="preserve"> Удивляют пещерных жителей и просторные, светлые дома на сваях, помосты из древесных стволов, крыши хижин из тростника, обмазанного глиной. Справедливы и точны авторские замечания о психологии подростков: «Дружба между молодежью заключается скоро, и спустя несколько часов братья и озерные мальчики так подружились, словно они с детства знали друг друга» [</w:t>
      </w:r>
      <w:proofErr w:type="spellStart"/>
      <w:r w:rsidRPr="009B7118">
        <w:rPr>
          <w:rFonts w:ascii="Times New Roman" w:hAnsi="Times New Roman" w:cs="Times New Roman"/>
          <w:color w:val="auto"/>
          <w:sz w:val="28"/>
          <w:szCs w:val="28"/>
          <w:bdr w:val="none" w:sz="0" w:space="0" w:color="auto"/>
          <w:lang w:eastAsia="en-US"/>
        </w:rPr>
        <w:t>Эрвильи</w:t>
      </w:r>
      <w:proofErr w:type="spellEnd"/>
      <w:r w:rsidRPr="009B7118">
        <w:rPr>
          <w:rFonts w:ascii="Times New Roman" w:hAnsi="Times New Roman" w:cs="Times New Roman"/>
          <w:color w:val="auto"/>
          <w:sz w:val="28"/>
          <w:szCs w:val="28"/>
          <w:bdr w:val="none" w:sz="0" w:space="0" w:color="auto"/>
          <w:lang w:eastAsia="en-US"/>
        </w:rPr>
        <w:t>, 2016, с. 97]. Не малую долю романтизма в повести придает описание грусти и тоски главного героя по родной семье: матери и сестрам, тем ярче становится их неожиданная встреча в финале произведения.</w:t>
      </w:r>
    </w:p>
    <w:p w14:paraId="1C673BD9" w14:textId="77777777" w:rsidR="009B7118" w:rsidRDefault="009B7118" w:rsidP="009B7118">
      <w:pPr>
        <w:spacing w:after="0" w:line="360" w:lineRule="auto"/>
        <w:ind w:firstLine="709"/>
        <w:jc w:val="both"/>
        <w:rPr>
          <w:rFonts w:ascii="Times New Roman" w:hAnsi="Times New Roman" w:cs="Times New Roman"/>
          <w:sz w:val="28"/>
          <w:szCs w:val="28"/>
        </w:rPr>
      </w:pPr>
    </w:p>
    <w:p w14:paraId="4AA2FAD6" w14:textId="77777777" w:rsid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29165755" w14:textId="59211A7D" w:rsid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6602199B" w14:textId="77777777" w:rsidR="009B7118" w:rsidRPr="009B7118" w:rsidRDefault="009B7118" w:rsidP="009B7118">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4D5E5434" w14:textId="77777777" w:rsidR="009B7118" w:rsidRDefault="009B7118"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color w:val="auto"/>
          <w:sz w:val="28"/>
          <w:szCs w:val="28"/>
          <w:bdr w:val="none" w:sz="0" w:space="0" w:color="auto"/>
          <w:lang w:eastAsia="en-US"/>
        </w:rPr>
      </w:pPr>
    </w:p>
    <w:p w14:paraId="66E6A07A" w14:textId="77777777" w:rsidR="00A933DF" w:rsidRDefault="00A933DF">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color w:val="auto"/>
          <w:sz w:val="28"/>
          <w:szCs w:val="28"/>
          <w:bdr w:val="none" w:sz="0" w:space="0" w:color="auto"/>
          <w:lang w:eastAsia="en-US"/>
        </w:rPr>
      </w:pPr>
      <w:r>
        <w:rPr>
          <w:rFonts w:ascii="Times New Roman" w:hAnsi="Times New Roman" w:cs="Times New Roman"/>
          <w:color w:val="auto"/>
          <w:sz w:val="28"/>
          <w:szCs w:val="28"/>
          <w:bdr w:val="none" w:sz="0" w:space="0" w:color="auto"/>
          <w:lang w:eastAsia="en-US"/>
        </w:rPr>
        <w:br w:type="page"/>
      </w:r>
    </w:p>
    <w:p w14:paraId="0438B9C0" w14:textId="1FBE9C7A" w:rsidR="002E1C6A"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center"/>
        <w:rPr>
          <w:rFonts w:ascii="Times New Roman" w:hAnsi="Times New Roman" w:cs="Times New Roman"/>
          <w:b/>
          <w:color w:val="auto"/>
          <w:sz w:val="28"/>
          <w:szCs w:val="28"/>
          <w:bdr w:val="none" w:sz="0" w:space="0" w:color="auto"/>
          <w:lang w:eastAsia="en-US"/>
        </w:rPr>
      </w:pPr>
      <w:r w:rsidRPr="00A933DF">
        <w:rPr>
          <w:rFonts w:ascii="Times New Roman" w:hAnsi="Times New Roman" w:cs="Times New Roman"/>
          <w:b/>
          <w:color w:val="auto"/>
          <w:sz w:val="28"/>
          <w:szCs w:val="28"/>
          <w:bdr w:val="none" w:sz="0" w:space="0" w:color="auto"/>
          <w:lang w:eastAsia="en-US"/>
        </w:rPr>
        <w:lastRenderedPageBreak/>
        <w:t>ЗАКЛЮЧЕНИЕ</w:t>
      </w:r>
    </w:p>
    <w:p w14:paraId="1CB8FE49" w14:textId="77777777" w:rsidR="00A933DF" w:rsidRPr="00973BA3" w:rsidRDefault="00A933DF" w:rsidP="00A933DF">
      <w:pPr>
        <w:spacing w:after="0" w:line="360" w:lineRule="auto"/>
        <w:ind w:firstLine="709"/>
        <w:jc w:val="both"/>
        <w:rPr>
          <w:rFonts w:ascii="Times New Roman" w:hAnsi="Times New Roman" w:cs="Times New Roman"/>
          <w:sz w:val="28"/>
          <w:szCs w:val="28"/>
        </w:rPr>
      </w:pPr>
      <w:r w:rsidRPr="00973BA3">
        <w:rPr>
          <w:rFonts w:ascii="Times New Roman" w:hAnsi="Times New Roman" w:cs="Times New Roman"/>
          <w:sz w:val="28"/>
          <w:szCs w:val="28"/>
        </w:rPr>
        <w:t xml:space="preserve">Таким образом, благодаря повести Эрнеста </w:t>
      </w:r>
      <w:proofErr w:type="spellStart"/>
      <w:r w:rsidRPr="00973BA3">
        <w:rPr>
          <w:rFonts w:ascii="Times New Roman" w:hAnsi="Times New Roman" w:cs="Times New Roman"/>
          <w:sz w:val="28"/>
          <w:szCs w:val="28"/>
        </w:rPr>
        <w:t>дʼЭрвильи</w:t>
      </w:r>
      <w:proofErr w:type="spellEnd"/>
      <w:r w:rsidRPr="00973BA3">
        <w:rPr>
          <w:rFonts w:ascii="Times New Roman" w:hAnsi="Times New Roman" w:cs="Times New Roman"/>
          <w:sz w:val="28"/>
          <w:szCs w:val="28"/>
        </w:rPr>
        <w:t xml:space="preserve"> в литературе </w:t>
      </w:r>
      <w:r w:rsidRPr="00973BA3">
        <w:rPr>
          <w:rFonts w:ascii="Times New Roman" w:hAnsi="Times New Roman" w:cs="Times New Roman"/>
          <w:sz w:val="28"/>
          <w:szCs w:val="28"/>
          <w:lang w:val="en-US"/>
        </w:rPr>
        <w:t>XIX</w:t>
      </w:r>
      <w:r w:rsidRPr="00973BA3">
        <w:rPr>
          <w:rFonts w:ascii="Times New Roman" w:hAnsi="Times New Roman" w:cs="Times New Roman"/>
          <w:sz w:val="28"/>
          <w:szCs w:val="28"/>
        </w:rPr>
        <w:t xml:space="preserve"> века появляется тема доисторического прошлого человека, интерес к первобытному обществу и психологии возмужания подростка</w:t>
      </w:r>
      <w:r>
        <w:rPr>
          <w:rFonts w:ascii="Times New Roman" w:hAnsi="Times New Roman" w:cs="Times New Roman"/>
          <w:sz w:val="28"/>
          <w:szCs w:val="28"/>
        </w:rPr>
        <w:t xml:space="preserve">, вводится термин – кроманьонец и описание внешности человека эпохи верхнего палеолита. </w:t>
      </w:r>
      <w:r w:rsidRPr="00973BA3">
        <w:rPr>
          <w:rFonts w:ascii="Times New Roman" w:hAnsi="Times New Roman" w:cs="Times New Roman"/>
          <w:sz w:val="28"/>
          <w:szCs w:val="28"/>
        </w:rPr>
        <w:t xml:space="preserve">На композиционном уровне с учетом авантюрного регистра автор привлекает внимание к малоизвестным страницам истории человечества: бытовым условиям жизни древнего человека, описаниям дикого природного пространства и животного мира (битва между мамонтом и шерстистым носорогом), первым примерам социализации героев (помощь старику из враждебной общины), взаимодействию разных племен (встреча пещерных и озерных жителей) и путешествиям доисторических людей (сплав на бревнах по реке).  А благодаря различным средствам словесной выразительности, автор создает реалистическую картину жизни, природы и быта кроманьонцев. </w:t>
      </w:r>
    </w:p>
    <w:p w14:paraId="6E85C3E4" w14:textId="77777777" w:rsidR="00A933DF" w:rsidRPr="00E647EC" w:rsidRDefault="00A933DF" w:rsidP="00A933DF">
      <w:pPr>
        <w:pBdr>
          <w:top w:val="none" w:sz="0" w:space="0" w:color="auto"/>
          <w:left w:val="none" w:sz="0" w:space="0" w:color="auto"/>
          <w:bottom w:val="none" w:sz="0" w:space="0" w:color="auto"/>
          <w:right w:val="none" w:sz="0" w:space="0" w:color="auto"/>
          <w:between w:val="none" w:sz="0" w:space="0" w:color="auto"/>
          <w:bar w:val="none" w:sz="0" w:color="auto"/>
        </w:pBdr>
        <w:spacing w:after="0" w:line="360" w:lineRule="auto"/>
        <w:ind w:firstLine="709"/>
        <w:jc w:val="both"/>
        <w:rPr>
          <w:rFonts w:ascii="Times New Roman" w:hAnsi="Times New Roman" w:cs="Times New Roman"/>
          <w:b/>
          <w:color w:val="auto"/>
          <w:sz w:val="28"/>
          <w:szCs w:val="28"/>
          <w:bdr w:val="none" w:sz="0" w:space="0" w:color="auto"/>
          <w:lang w:eastAsia="en-US"/>
        </w:rPr>
      </w:pPr>
    </w:p>
    <w:p w14:paraId="764A565F" w14:textId="64DD9F07" w:rsidR="00560E4C" w:rsidRDefault="00560E4C">
      <w:pPr>
        <w:pBdr>
          <w:top w:val="none" w:sz="0" w:space="0" w:color="auto"/>
          <w:left w:val="none" w:sz="0" w:space="0" w:color="auto"/>
          <w:bottom w:val="none" w:sz="0" w:space="0" w:color="auto"/>
          <w:right w:val="none" w:sz="0" w:space="0" w:color="auto"/>
          <w:between w:val="none" w:sz="0" w:space="0" w:color="auto"/>
          <w:bar w:val="none" w:sz="0" w:color="auto"/>
        </w:pBdr>
        <w:rPr>
          <w:rFonts w:ascii="Times New Roman" w:hAnsi="Times New Roman" w:cs="Times New Roman"/>
          <w:sz w:val="28"/>
          <w:szCs w:val="28"/>
        </w:rPr>
      </w:pPr>
      <w:r>
        <w:rPr>
          <w:rFonts w:ascii="Times New Roman" w:hAnsi="Times New Roman" w:cs="Times New Roman"/>
          <w:sz w:val="28"/>
          <w:szCs w:val="28"/>
        </w:rPr>
        <w:br w:type="page"/>
      </w:r>
    </w:p>
    <w:p w14:paraId="252AAD6E" w14:textId="3377F9E7" w:rsidR="00E647EC" w:rsidRDefault="00560E4C" w:rsidP="00560E4C">
      <w:pPr>
        <w:jc w:val="center"/>
        <w:rPr>
          <w:rFonts w:ascii="Times New Roman" w:hAnsi="Times New Roman" w:cs="Times New Roman"/>
          <w:b/>
          <w:sz w:val="28"/>
          <w:szCs w:val="28"/>
        </w:rPr>
      </w:pPr>
      <w:r w:rsidRPr="00560E4C">
        <w:rPr>
          <w:rFonts w:ascii="Times New Roman" w:hAnsi="Times New Roman" w:cs="Times New Roman"/>
          <w:b/>
          <w:sz w:val="28"/>
          <w:szCs w:val="28"/>
        </w:rPr>
        <w:lastRenderedPageBreak/>
        <w:t>СПИСОК ИСПОЛЬЗОВАННОЙ ЛИТЕРАТУРЫ</w:t>
      </w:r>
    </w:p>
    <w:p w14:paraId="7D3FB14D" w14:textId="77777777" w:rsidR="00560E4C" w:rsidRPr="00560E4C" w:rsidRDefault="00560E4C" w:rsidP="00560E4C">
      <w:pPr>
        <w:pStyle w:val="aa"/>
        <w:numPr>
          <w:ilvl w:val="0"/>
          <w:numId w:val="1"/>
        </w:numPr>
        <w:spacing w:line="360" w:lineRule="auto"/>
        <w:ind w:left="0" w:firstLine="709"/>
        <w:jc w:val="both"/>
        <w:rPr>
          <w:rFonts w:ascii="Times New Roman" w:hAnsi="Times New Roman" w:cs="Times New Roman"/>
          <w:sz w:val="28"/>
          <w:szCs w:val="28"/>
        </w:rPr>
      </w:pPr>
      <w:r w:rsidRPr="00560E4C">
        <w:rPr>
          <w:rStyle w:val="FontStyle107"/>
          <w:b w:val="0"/>
          <w:i/>
          <w:sz w:val="28"/>
          <w:szCs w:val="28"/>
        </w:rPr>
        <w:t>Арзамасцева И.Н.</w:t>
      </w:r>
      <w:r w:rsidRPr="00560E4C">
        <w:rPr>
          <w:rFonts w:ascii="Times New Roman" w:hAnsi="Times New Roman" w:cs="Times New Roman"/>
          <w:sz w:val="28"/>
          <w:szCs w:val="28"/>
        </w:rPr>
        <w:t xml:space="preserve"> Детская литература: Учебник для студ. </w:t>
      </w:r>
      <w:proofErr w:type="spellStart"/>
      <w:r w:rsidRPr="00560E4C">
        <w:rPr>
          <w:rFonts w:ascii="Times New Roman" w:hAnsi="Times New Roman" w:cs="Times New Roman"/>
          <w:sz w:val="28"/>
          <w:szCs w:val="28"/>
        </w:rPr>
        <w:t>высш</w:t>
      </w:r>
      <w:proofErr w:type="spellEnd"/>
      <w:r w:rsidRPr="00560E4C">
        <w:rPr>
          <w:rFonts w:ascii="Times New Roman" w:hAnsi="Times New Roman" w:cs="Times New Roman"/>
          <w:sz w:val="28"/>
          <w:szCs w:val="28"/>
        </w:rPr>
        <w:t xml:space="preserve">. </w:t>
      </w:r>
      <w:proofErr w:type="spellStart"/>
      <w:r w:rsidRPr="00560E4C">
        <w:rPr>
          <w:rFonts w:ascii="Times New Roman" w:hAnsi="Times New Roman" w:cs="Times New Roman"/>
          <w:sz w:val="28"/>
          <w:szCs w:val="28"/>
        </w:rPr>
        <w:t>пед</w:t>
      </w:r>
      <w:proofErr w:type="spellEnd"/>
      <w:r w:rsidRPr="00560E4C">
        <w:rPr>
          <w:rFonts w:ascii="Times New Roman" w:hAnsi="Times New Roman" w:cs="Times New Roman"/>
          <w:sz w:val="28"/>
          <w:szCs w:val="28"/>
        </w:rPr>
        <w:t>. учеб. за</w:t>
      </w:r>
      <w:r w:rsidRPr="00560E4C">
        <w:rPr>
          <w:rFonts w:ascii="Times New Roman" w:hAnsi="Times New Roman" w:cs="Times New Roman"/>
          <w:sz w:val="28"/>
          <w:szCs w:val="28"/>
        </w:rPr>
        <w:softHyphen/>
        <w:t xml:space="preserve">ведений / И. </w:t>
      </w:r>
      <w:proofErr w:type="spellStart"/>
      <w:r w:rsidRPr="00560E4C">
        <w:rPr>
          <w:rFonts w:ascii="Times New Roman" w:hAnsi="Times New Roman" w:cs="Times New Roman"/>
          <w:sz w:val="28"/>
          <w:szCs w:val="28"/>
        </w:rPr>
        <w:t>Н.Арзамасцева</w:t>
      </w:r>
      <w:proofErr w:type="spellEnd"/>
      <w:r w:rsidRPr="00560E4C">
        <w:rPr>
          <w:rFonts w:ascii="Times New Roman" w:hAnsi="Times New Roman" w:cs="Times New Roman"/>
          <w:sz w:val="28"/>
          <w:szCs w:val="28"/>
        </w:rPr>
        <w:t xml:space="preserve">, С.А. Николаева. — 3-е изд., </w:t>
      </w:r>
      <w:proofErr w:type="spellStart"/>
      <w:r w:rsidRPr="00560E4C">
        <w:rPr>
          <w:rFonts w:ascii="Times New Roman" w:hAnsi="Times New Roman" w:cs="Times New Roman"/>
          <w:sz w:val="28"/>
          <w:szCs w:val="28"/>
        </w:rPr>
        <w:t>перераб</w:t>
      </w:r>
      <w:proofErr w:type="spellEnd"/>
      <w:proofErr w:type="gramStart"/>
      <w:r w:rsidRPr="00560E4C">
        <w:rPr>
          <w:rFonts w:ascii="Times New Roman" w:hAnsi="Times New Roman" w:cs="Times New Roman"/>
          <w:sz w:val="28"/>
          <w:szCs w:val="28"/>
        </w:rPr>
        <w:t>.</w:t>
      </w:r>
      <w:proofErr w:type="gramEnd"/>
      <w:r w:rsidRPr="00560E4C">
        <w:rPr>
          <w:rFonts w:ascii="Times New Roman" w:hAnsi="Times New Roman" w:cs="Times New Roman"/>
          <w:sz w:val="28"/>
          <w:szCs w:val="28"/>
        </w:rPr>
        <w:t xml:space="preserve"> и доп. — Москва: Издательский центр «Академия», 2005. — 576 с.</w:t>
      </w:r>
    </w:p>
    <w:p w14:paraId="0F81D6CE" w14:textId="77777777" w:rsidR="00560E4C" w:rsidRPr="00560E4C" w:rsidRDefault="00560E4C" w:rsidP="00560E4C">
      <w:pPr>
        <w:pStyle w:val="aa"/>
        <w:numPr>
          <w:ilvl w:val="0"/>
          <w:numId w:val="1"/>
        </w:numPr>
        <w:spacing w:line="360" w:lineRule="auto"/>
        <w:ind w:left="0" w:firstLine="709"/>
        <w:jc w:val="both"/>
        <w:rPr>
          <w:rFonts w:ascii="Times New Roman" w:hAnsi="Times New Roman" w:cs="Times New Roman"/>
          <w:sz w:val="28"/>
          <w:szCs w:val="28"/>
        </w:rPr>
      </w:pPr>
      <w:r w:rsidRPr="00560E4C">
        <w:rPr>
          <w:rStyle w:val="FontStyle107"/>
          <w:b w:val="0"/>
          <w:i/>
          <w:sz w:val="28"/>
          <w:szCs w:val="28"/>
        </w:rPr>
        <w:t>Васильева А.</w:t>
      </w:r>
      <w:r w:rsidRPr="00560E4C">
        <w:rPr>
          <w:rFonts w:ascii="Times New Roman" w:hAnsi="Times New Roman" w:cs="Times New Roman"/>
          <w:i/>
          <w:sz w:val="28"/>
          <w:szCs w:val="28"/>
        </w:rPr>
        <w:t>В.</w:t>
      </w:r>
      <w:r w:rsidRPr="00560E4C">
        <w:rPr>
          <w:rFonts w:ascii="Times New Roman" w:hAnsi="Times New Roman" w:cs="Times New Roman"/>
          <w:sz w:val="28"/>
          <w:szCs w:val="28"/>
        </w:rPr>
        <w:t xml:space="preserve"> Иллюстрации к русскому переводу романа Эрнеста </w:t>
      </w:r>
      <w:proofErr w:type="spellStart"/>
      <w:r w:rsidRPr="00560E4C">
        <w:rPr>
          <w:rFonts w:ascii="Times New Roman" w:hAnsi="Times New Roman" w:cs="Times New Roman"/>
          <w:sz w:val="28"/>
          <w:szCs w:val="28"/>
        </w:rPr>
        <w:t>дʼЭрвильи</w:t>
      </w:r>
      <w:proofErr w:type="spellEnd"/>
      <w:r w:rsidRPr="00560E4C">
        <w:rPr>
          <w:rFonts w:ascii="Times New Roman" w:hAnsi="Times New Roman" w:cs="Times New Roman"/>
          <w:sz w:val="28"/>
          <w:szCs w:val="28"/>
        </w:rPr>
        <w:t xml:space="preserve"> </w:t>
      </w:r>
      <w:r w:rsidRPr="00560E4C">
        <w:rPr>
          <w:rFonts w:asciiTheme="majorBidi" w:hAnsiTheme="majorBidi" w:cstheme="majorBidi"/>
          <w:sz w:val="28"/>
          <w:szCs w:val="28"/>
        </w:rPr>
        <w:t>«Приключения доисторического мальчика» (1929) в контексте произведений о людях каменного века из фондов Государственного Дарвиновского музея / А.В. Васильева // Научный электронный журнал АРТИКУЛЬТ. №40 (4-2020). С. 104-112.</w:t>
      </w:r>
    </w:p>
    <w:p w14:paraId="22DB667F" w14:textId="77777777" w:rsidR="00560E4C" w:rsidRPr="00560E4C" w:rsidRDefault="00560E4C" w:rsidP="00560E4C">
      <w:pPr>
        <w:pStyle w:val="aa"/>
        <w:numPr>
          <w:ilvl w:val="0"/>
          <w:numId w:val="1"/>
        </w:numPr>
        <w:spacing w:line="360" w:lineRule="auto"/>
        <w:ind w:left="0" w:firstLine="709"/>
        <w:jc w:val="both"/>
        <w:rPr>
          <w:rFonts w:ascii="Times New Roman" w:hAnsi="Times New Roman" w:cs="Times New Roman"/>
          <w:sz w:val="28"/>
          <w:szCs w:val="28"/>
        </w:rPr>
      </w:pPr>
      <w:r w:rsidRPr="00560E4C">
        <w:rPr>
          <w:rStyle w:val="FontStyle107"/>
          <w:b w:val="0"/>
          <w:i/>
          <w:sz w:val="28"/>
          <w:szCs w:val="28"/>
        </w:rPr>
        <w:t xml:space="preserve">Детская </w:t>
      </w:r>
      <w:r w:rsidRPr="00560E4C">
        <w:rPr>
          <w:rStyle w:val="FontStyle107"/>
          <w:b w:val="0"/>
          <w:sz w:val="28"/>
          <w:szCs w:val="28"/>
        </w:rPr>
        <w:t>литература на рубеже веков: Интерпретация и преподава</w:t>
      </w:r>
      <w:r w:rsidRPr="00560E4C">
        <w:rPr>
          <w:rStyle w:val="FontStyle107"/>
          <w:b w:val="0"/>
          <w:sz w:val="28"/>
          <w:szCs w:val="28"/>
        </w:rPr>
        <w:softHyphen/>
        <w:t xml:space="preserve">ние. </w:t>
      </w:r>
      <w:r w:rsidRPr="00560E4C">
        <w:rPr>
          <w:rStyle w:val="FontStyle107"/>
          <w:b w:val="0"/>
          <w:iCs/>
          <w:sz w:val="28"/>
          <w:szCs w:val="28"/>
        </w:rPr>
        <w:t>—</w:t>
      </w:r>
      <w:r w:rsidRPr="00560E4C">
        <w:rPr>
          <w:rStyle w:val="FontStyle107"/>
          <w:b w:val="0"/>
          <w:sz w:val="28"/>
          <w:szCs w:val="28"/>
        </w:rPr>
        <w:t xml:space="preserve"> </w:t>
      </w:r>
      <w:r w:rsidRPr="00560E4C">
        <w:rPr>
          <w:rFonts w:ascii="Times New Roman" w:hAnsi="Times New Roman" w:cs="Times New Roman"/>
          <w:bCs/>
          <w:sz w:val="28"/>
          <w:szCs w:val="28"/>
        </w:rPr>
        <w:t>Санкт-Петербург</w:t>
      </w:r>
      <w:r w:rsidRPr="00560E4C">
        <w:rPr>
          <w:rStyle w:val="FontStyle107"/>
          <w:b w:val="0"/>
          <w:sz w:val="28"/>
          <w:szCs w:val="28"/>
        </w:rPr>
        <w:t>, 2001.</w:t>
      </w:r>
    </w:p>
    <w:p w14:paraId="55F7DA3F" w14:textId="77777777" w:rsidR="00560E4C" w:rsidRPr="00560E4C" w:rsidRDefault="00560E4C" w:rsidP="00560E4C">
      <w:pPr>
        <w:pStyle w:val="aa"/>
        <w:numPr>
          <w:ilvl w:val="0"/>
          <w:numId w:val="1"/>
        </w:numPr>
        <w:spacing w:line="360" w:lineRule="auto"/>
        <w:ind w:left="0" w:firstLine="709"/>
        <w:jc w:val="both"/>
        <w:rPr>
          <w:rStyle w:val="FontStyle107"/>
          <w:b w:val="0"/>
          <w:i/>
          <w:sz w:val="28"/>
          <w:szCs w:val="28"/>
        </w:rPr>
      </w:pPr>
      <w:r w:rsidRPr="00560E4C">
        <w:rPr>
          <w:rStyle w:val="FontStyle107"/>
          <w:b w:val="0"/>
          <w:i/>
          <w:iCs/>
          <w:sz w:val="28"/>
          <w:szCs w:val="28"/>
        </w:rPr>
        <w:t>Живова 3.</w:t>
      </w:r>
      <w:r w:rsidRPr="00560E4C">
        <w:rPr>
          <w:rStyle w:val="FontStyle107"/>
          <w:b w:val="0"/>
          <w:i/>
          <w:sz w:val="28"/>
          <w:szCs w:val="28"/>
        </w:rPr>
        <w:t xml:space="preserve">С, </w:t>
      </w:r>
      <w:r w:rsidRPr="00560E4C">
        <w:rPr>
          <w:rStyle w:val="FontStyle107"/>
          <w:b w:val="0"/>
          <w:i/>
          <w:iCs/>
          <w:sz w:val="28"/>
          <w:szCs w:val="28"/>
        </w:rPr>
        <w:t>Медведева Е.В.</w:t>
      </w:r>
      <w:r w:rsidRPr="00560E4C">
        <w:rPr>
          <w:rStyle w:val="FontStyle107"/>
          <w:b w:val="0"/>
          <w:iCs/>
          <w:sz w:val="28"/>
          <w:szCs w:val="28"/>
        </w:rPr>
        <w:t xml:space="preserve"> </w:t>
      </w:r>
      <w:r w:rsidRPr="00560E4C">
        <w:rPr>
          <w:rStyle w:val="FontStyle107"/>
          <w:b w:val="0"/>
          <w:sz w:val="28"/>
          <w:szCs w:val="28"/>
        </w:rPr>
        <w:t>Вопросы детской литературы и детского чтения: Библиографический указатель книг и статей по истории, теории и критике / З.С. Живова, Е.В. Медведева. – Москва, 1977.</w:t>
      </w:r>
    </w:p>
    <w:p w14:paraId="207C9800"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r w:rsidRPr="00560E4C">
        <w:rPr>
          <w:rStyle w:val="FontStyle107"/>
          <w:b w:val="0"/>
          <w:i/>
          <w:iCs/>
          <w:sz w:val="28"/>
          <w:szCs w:val="28"/>
        </w:rPr>
        <w:t>Зарубежная детская литература</w:t>
      </w:r>
      <w:r w:rsidRPr="00560E4C">
        <w:rPr>
          <w:rStyle w:val="FontStyle107"/>
          <w:b w:val="0"/>
          <w:iCs/>
          <w:sz w:val="28"/>
          <w:szCs w:val="28"/>
        </w:rPr>
        <w:t xml:space="preserve">: Учеб. пособие для студ. </w:t>
      </w:r>
      <w:proofErr w:type="spellStart"/>
      <w:r w:rsidRPr="00560E4C">
        <w:rPr>
          <w:rStyle w:val="FontStyle107"/>
          <w:b w:val="0"/>
          <w:iCs/>
          <w:sz w:val="28"/>
          <w:szCs w:val="28"/>
        </w:rPr>
        <w:t>высш</w:t>
      </w:r>
      <w:proofErr w:type="spellEnd"/>
      <w:proofErr w:type="gramStart"/>
      <w:r w:rsidRPr="00560E4C">
        <w:rPr>
          <w:rStyle w:val="FontStyle107"/>
          <w:b w:val="0"/>
          <w:iCs/>
          <w:sz w:val="28"/>
          <w:szCs w:val="28"/>
        </w:rPr>
        <w:t>.</w:t>
      </w:r>
      <w:proofErr w:type="gramEnd"/>
      <w:r w:rsidRPr="00560E4C">
        <w:rPr>
          <w:rStyle w:val="FontStyle107"/>
          <w:b w:val="0"/>
          <w:iCs/>
          <w:sz w:val="28"/>
          <w:szCs w:val="28"/>
        </w:rPr>
        <w:t xml:space="preserve"> и сред, пел. учеб. заведений / Н. В. </w:t>
      </w:r>
      <w:proofErr w:type="spellStart"/>
      <w:r w:rsidRPr="00560E4C">
        <w:rPr>
          <w:rStyle w:val="FontStyle107"/>
          <w:b w:val="0"/>
          <w:iCs/>
          <w:sz w:val="28"/>
          <w:szCs w:val="28"/>
        </w:rPr>
        <w:t>Будур</w:t>
      </w:r>
      <w:proofErr w:type="spellEnd"/>
      <w:r w:rsidRPr="00560E4C">
        <w:rPr>
          <w:rStyle w:val="FontStyle107"/>
          <w:b w:val="0"/>
          <w:iCs/>
          <w:sz w:val="28"/>
          <w:szCs w:val="28"/>
        </w:rPr>
        <w:t xml:space="preserve">, Э. И. Иванова, С. А. Николаева, Т. А. </w:t>
      </w:r>
      <w:proofErr w:type="spellStart"/>
      <w:r w:rsidRPr="00560E4C">
        <w:rPr>
          <w:rStyle w:val="FontStyle107"/>
          <w:b w:val="0"/>
          <w:iCs/>
          <w:sz w:val="28"/>
          <w:szCs w:val="28"/>
        </w:rPr>
        <w:t>Чеснокова</w:t>
      </w:r>
      <w:proofErr w:type="spellEnd"/>
      <w:r w:rsidRPr="00560E4C">
        <w:rPr>
          <w:rStyle w:val="FontStyle107"/>
          <w:b w:val="0"/>
          <w:iCs/>
          <w:sz w:val="28"/>
          <w:szCs w:val="28"/>
        </w:rPr>
        <w:t xml:space="preserve">. — </w:t>
      </w:r>
      <w:r w:rsidRPr="00560E4C">
        <w:rPr>
          <w:rStyle w:val="FontStyle107"/>
          <w:b w:val="0"/>
          <w:sz w:val="28"/>
          <w:szCs w:val="28"/>
        </w:rPr>
        <w:t>Москва</w:t>
      </w:r>
      <w:r w:rsidRPr="00560E4C">
        <w:rPr>
          <w:rStyle w:val="FontStyle107"/>
          <w:b w:val="0"/>
          <w:iCs/>
          <w:sz w:val="28"/>
          <w:szCs w:val="28"/>
        </w:rPr>
        <w:t>, 1998.</w:t>
      </w:r>
    </w:p>
    <w:p w14:paraId="66E00E2A"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bookmarkStart w:id="9" w:name="_Hlk115719635"/>
      <w:r w:rsidRPr="00560E4C">
        <w:rPr>
          <w:rFonts w:ascii="Times New Roman" w:hAnsi="Times New Roman" w:cs="Times New Roman"/>
          <w:i/>
          <w:sz w:val="28"/>
          <w:szCs w:val="28"/>
        </w:rPr>
        <w:t>Козлова М.С.</w:t>
      </w:r>
      <w:r w:rsidRPr="00560E4C">
        <w:rPr>
          <w:rFonts w:ascii="Times New Roman" w:hAnsi="Times New Roman" w:cs="Times New Roman"/>
          <w:sz w:val="28"/>
          <w:szCs w:val="28"/>
        </w:rPr>
        <w:t xml:space="preserve"> Особенности изучения эволюции человека на разных исторических этапах / М.С. Козлова // Историко-биологические исследования. 2019. Том 11. № 1. С. 60-76.</w:t>
      </w:r>
      <w:bookmarkEnd w:id="9"/>
    </w:p>
    <w:p w14:paraId="3C8C5D1D" w14:textId="77777777" w:rsidR="00560E4C" w:rsidRPr="00560E4C" w:rsidRDefault="00560E4C" w:rsidP="00560E4C">
      <w:pPr>
        <w:pStyle w:val="aa"/>
        <w:numPr>
          <w:ilvl w:val="0"/>
          <w:numId w:val="1"/>
        </w:numPr>
        <w:spacing w:line="360" w:lineRule="auto"/>
        <w:ind w:left="0" w:firstLine="709"/>
        <w:jc w:val="both"/>
        <w:rPr>
          <w:rStyle w:val="FontStyle107"/>
          <w:b w:val="0"/>
          <w:i/>
          <w:sz w:val="28"/>
          <w:szCs w:val="28"/>
        </w:rPr>
      </w:pPr>
      <w:r w:rsidRPr="00560E4C">
        <w:rPr>
          <w:rStyle w:val="FontStyle107"/>
          <w:b w:val="0"/>
          <w:i/>
          <w:iCs/>
          <w:sz w:val="28"/>
          <w:szCs w:val="28"/>
        </w:rPr>
        <w:t xml:space="preserve">Краснова Т. </w:t>
      </w:r>
      <w:r w:rsidRPr="00560E4C">
        <w:rPr>
          <w:rStyle w:val="FontStyle107"/>
          <w:b w:val="0"/>
          <w:sz w:val="28"/>
          <w:szCs w:val="28"/>
        </w:rPr>
        <w:t>В ладу со сказкой: Традиция фольклорной сказки в твор</w:t>
      </w:r>
      <w:r w:rsidRPr="00560E4C">
        <w:rPr>
          <w:rStyle w:val="FontStyle107"/>
          <w:b w:val="0"/>
          <w:sz w:val="28"/>
          <w:szCs w:val="28"/>
        </w:rPr>
        <w:softHyphen/>
        <w:t>честве русских писателей XX в. / Т. Краснова. – Иркутск, 1993.</w:t>
      </w:r>
    </w:p>
    <w:p w14:paraId="6FDD050A" w14:textId="77777777" w:rsidR="00560E4C" w:rsidRPr="00560E4C" w:rsidRDefault="00560E4C" w:rsidP="00560E4C">
      <w:pPr>
        <w:pStyle w:val="aa"/>
        <w:numPr>
          <w:ilvl w:val="0"/>
          <w:numId w:val="1"/>
        </w:numPr>
        <w:spacing w:line="360" w:lineRule="auto"/>
        <w:ind w:left="0" w:firstLine="709"/>
        <w:jc w:val="both"/>
        <w:rPr>
          <w:rStyle w:val="FontStyle107"/>
          <w:b w:val="0"/>
          <w:i/>
          <w:sz w:val="28"/>
          <w:szCs w:val="28"/>
        </w:rPr>
      </w:pPr>
      <w:r w:rsidRPr="00560E4C">
        <w:rPr>
          <w:rFonts w:ascii="Times New Roman" w:hAnsi="Times New Roman" w:cs="Times New Roman"/>
          <w:i/>
          <w:sz w:val="28"/>
          <w:szCs w:val="28"/>
        </w:rPr>
        <w:t>Ламберт Д.</w:t>
      </w:r>
      <w:r w:rsidRPr="00560E4C">
        <w:rPr>
          <w:rFonts w:ascii="Times New Roman" w:hAnsi="Times New Roman" w:cs="Times New Roman"/>
          <w:sz w:val="28"/>
          <w:szCs w:val="28"/>
        </w:rPr>
        <w:t xml:space="preserve"> Доисторический человек: Кембриджский путеводитель / Д. Ламберт. – Ленинград: Недра, 1991. – 256 с.</w:t>
      </w:r>
    </w:p>
    <w:p w14:paraId="0D1732DE" w14:textId="77777777" w:rsidR="00560E4C" w:rsidRPr="00560E4C" w:rsidRDefault="00560E4C" w:rsidP="00560E4C">
      <w:pPr>
        <w:pStyle w:val="aa"/>
        <w:numPr>
          <w:ilvl w:val="0"/>
          <w:numId w:val="1"/>
        </w:numPr>
        <w:spacing w:line="360" w:lineRule="auto"/>
        <w:ind w:left="0" w:firstLine="709"/>
        <w:jc w:val="both"/>
        <w:rPr>
          <w:rStyle w:val="FontStyle107"/>
          <w:b w:val="0"/>
          <w:i/>
          <w:sz w:val="28"/>
          <w:szCs w:val="28"/>
        </w:rPr>
      </w:pPr>
      <w:r w:rsidRPr="00560E4C">
        <w:rPr>
          <w:rStyle w:val="FontStyle107"/>
          <w:b w:val="0"/>
          <w:i/>
          <w:iCs/>
          <w:sz w:val="28"/>
          <w:szCs w:val="28"/>
        </w:rPr>
        <w:t xml:space="preserve">Леонова Т.Н. </w:t>
      </w:r>
      <w:r w:rsidRPr="00560E4C">
        <w:rPr>
          <w:rStyle w:val="FontStyle107"/>
          <w:b w:val="0"/>
          <w:sz w:val="28"/>
          <w:szCs w:val="28"/>
        </w:rPr>
        <w:t>Русская литературная сказка XIX века в ее отношении к народной сказке / Т.Н. Леонова. — Томск, 1982.</w:t>
      </w:r>
    </w:p>
    <w:p w14:paraId="4E072738"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proofErr w:type="spellStart"/>
      <w:r w:rsidRPr="00560E4C">
        <w:rPr>
          <w:rStyle w:val="FontStyle107"/>
          <w:b w:val="0"/>
          <w:i/>
          <w:sz w:val="28"/>
          <w:szCs w:val="28"/>
        </w:rPr>
        <w:t>Лойтер</w:t>
      </w:r>
      <w:proofErr w:type="spellEnd"/>
      <w:r w:rsidRPr="00560E4C">
        <w:rPr>
          <w:rStyle w:val="FontStyle107"/>
          <w:b w:val="0"/>
          <w:i/>
          <w:sz w:val="28"/>
          <w:szCs w:val="28"/>
        </w:rPr>
        <w:t xml:space="preserve"> С.М.</w:t>
      </w:r>
      <w:r w:rsidRPr="00560E4C">
        <w:rPr>
          <w:rStyle w:val="FontStyle107"/>
          <w:b w:val="0"/>
          <w:sz w:val="28"/>
          <w:szCs w:val="28"/>
        </w:rPr>
        <w:t xml:space="preserve"> </w:t>
      </w:r>
      <w:r w:rsidRPr="00560E4C">
        <w:rPr>
          <w:rStyle w:val="FontStyle107"/>
          <w:b w:val="0"/>
          <w:iCs/>
          <w:sz w:val="28"/>
          <w:szCs w:val="28"/>
        </w:rPr>
        <w:t xml:space="preserve">Феномен детской субкультуры / С.М. </w:t>
      </w:r>
      <w:proofErr w:type="spellStart"/>
      <w:r w:rsidRPr="00560E4C">
        <w:rPr>
          <w:rStyle w:val="FontStyle107"/>
          <w:b w:val="0"/>
          <w:iCs/>
          <w:sz w:val="28"/>
          <w:szCs w:val="28"/>
        </w:rPr>
        <w:t>Лойтер</w:t>
      </w:r>
      <w:proofErr w:type="spellEnd"/>
      <w:r w:rsidRPr="00560E4C">
        <w:rPr>
          <w:rStyle w:val="FontStyle107"/>
          <w:b w:val="0"/>
          <w:iCs/>
          <w:sz w:val="28"/>
          <w:szCs w:val="28"/>
        </w:rPr>
        <w:t>. — Петрозаводск, 1999.</w:t>
      </w:r>
    </w:p>
    <w:p w14:paraId="03786E82"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proofErr w:type="spellStart"/>
      <w:r w:rsidRPr="00560E4C">
        <w:rPr>
          <w:rStyle w:val="FontStyle107"/>
          <w:b w:val="0"/>
          <w:i/>
          <w:sz w:val="28"/>
          <w:szCs w:val="28"/>
        </w:rPr>
        <w:t>Минералова</w:t>
      </w:r>
      <w:proofErr w:type="spellEnd"/>
      <w:r w:rsidRPr="00560E4C">
        <w:rPr>
          <w:rStyle w:val="FontStyle107"/>
          <w:b w:val="0"/>
          <w:i/>
          <w:sz w:val="28"/>
          <w:szCs w:val="28"/>
        </w:rPr>
        <w:t xml:space="preserve"> И.Г.</w:t>
      </w:r>
      <w:r w:rsidRPr="00560E4C">
        <w:rPr>
          <w:rStyle w:val="FontStyle107"/>
          <w:b w:val="0"/>
          <w:sz w:val="28"/>
          <w:szCs w:val="28"/>
        </w:rPr>
        <w:t xml:space="preserve"> </w:t>
      </w:r>
      <w:r w:rsidRPr="00560E4C">
        <w:rPr>
          <w:rStyle w:val="FontStyle107"/>
          <w:b w:val="0"/>
          <w:iCs/>
          <w:sz w:val="28"/>
          <w:szCs w:val="28"/>
        </w:rPr>
        <w:t xml:space="preserve">Детская литература: Учеб. Пособие / И.Г. </w:t>
      </w:r>
      <w:proofErr w:type="spellStart"/>
      <w:r w:rsidRPr="00560E4C">
        <w:rPr>
          <w:rStyle w:val="FontStyle107"/>
          <w:b w:val="0"/>
          <w:iCs/>
          <w:sz w:val="28"/>
          <w:szCs w:val="28"/>
        </w:rPr>
        <w:t>Минералова</w:t>
      </w:r>
      <w:proofErr w:type="spellEnd"/>
      <w:r w:rsidRPr="00560E4C">
        <w:rPr>
          <w:rStyle w:val="FontStyle107"/>
          <w:b w:val="0"/>
          <w:iCs/>
          <w:sz w:val="28"/>
          <w:szCs w:val="28"/>
        </w:rPr>
        <w:t>. — Москва, 2002.</w:t>
      </w:r>
    </w:p>
    <w:p w14:paraId="41550606" w14:textId="0F6AE0D4" w:rsidR="001B3297" w:rsidRPr="001B3297" w:rsidRDefault="001B3297" w:rsidP="00560E4C">
      <w:pPr>
        <w:pStyle w:val="aa"/>
        <w:numPr>
          <w:ilvl w:val="0"/>
          <w:numId w:val="1"/>
        </w:numPr>
        <w:spacing w:line="360" w:lineRule="auto"/>
        <w:ind w:left="0" w:firstLine="709"/>
        <w:jc w:val="both"/>
        <w:rPr>
          <w:rStyle w:val="FontStyle107"/>
          <w:b w:val="0"/>
          <w:iCs/>
          <w:sz w:val="28"/>
          <w:szCs w:val="28"/>
        </w:rPr>
      </w:pPr>
      <w:r w:rsidRPr="00741DB1">
        <w:rPr>
          <w:rStyle w:val="FontStyle107"/>
          <w:b w:val="0"/>
          <w:i/>
          <w:iCs/>
          <w:sz w:val="28"/>
          <w:szCs w:val="28"/>
        </w:rPr>
        <w:lastRenderedPageBreak/>
        <w:t>Нужная Т. В.</w:t>
      </w:r>
      <w:r w:rsidRPr="001B3297">
        <w:rPr>
          <w:rStyle w:val="FontStyle107"/>
          <w:b w:val="0"/>
          <w:iCs/>
          <w:sz w:val="28"/>
          <w:szCs w:val="28"/>
        </w:rPr>
        <w:t xml:space="preserve"> </w:t>
      </w:r>
      <w:r w:rsidRPr="001B3297">
        <w:rPr>
          <w:rStyle w:val="FontStyle107"/>
          <w:b w:val="0"/>
          <w:sz w:val="28"/>
          <w:szCs w:val="28"/>
        </w:rPr>
        <w:t>Идейно-художественное своеобразие французской детской литературы</w:t>
      </w:r>
      <w:r w:rsidR="00741DB1">
        <w:rPr>
          <w:rStyle w:val="FontStyle107"/>
          <w:b w:val="0"/>
          <w:sz w:val="28"/>
          <w:szCs w:val="28"/>
        </w:rPr>
        <w:t xml:space="preserve"> </w:t>
      </w:r>
      <w:r w:rsidRPr="001B3297">
        <w:rPr>
          <w:rStyle w:val="FontStyle107"/>
          <w:b w:val="0"/>
          <w:sz w:val="28"/>
          <w:szCs w:val="28"/>
        </w:rPr>
        <w:t xml:space="preserve">XIX </w:t>
      </w:r>
      <w:proofErr w:type="gramStart"/>
      <w:r w:rsidRPr="001B3297">
        <w:rPr>
          <w:rStyle w:val="FontStyle107"/>
          <w:b w:val="0"/>
          <w:sz w:val="28"/>
          <w:szCs w:val="28"/>
        </w:rPr>
        <w:t>века :</w:t>
      </w:r>
      <w:proofErr w:type="gramEnd"/>
      <w:r w:rsidRPr="001B3297">
        <w:rPr>
          <w:rStyle w:val="FontStyle107"/>
          <w:b w:val="0"/>
          <w:sz w:val="28"/>
          <w:szCs w:val="28"/>
        </w:rPr>
        <w:t xml:space="preserve"> Э. </w:t>
      </w:r>
      <w:proofErr w:type="spellStart"/>
      <w:r w:rsidRPr="001B3297">
        <w:rPr>
          <w:rStyle w:val="FontStyle107"/>
          <w:b w:val="0"/>
          <w:sz w:val="28"/>
          <w:szCs w:val="28"/>
        </w:rPr>
        <w:t>дʼЭрвильи</w:t>
      </w:r>
      <w:proofErr w:type="spellEnd"/>
      <w:r w:rsidRPr="001B3297">
        <w:rPr>
          <w:rStyle w:val="FontStyle107"/>
          <w:b w:val="0"/>
          <w:sz w:val="28"/>
          <w:szCs w:val="28"/>
        </w:rPr>
        <w:t xml:space="preserve"> «Приключения доисторического мальчика» / Т. В. Нужная // Научный диалог. — 2022. — Т. 11. — № 9. — С. 212—226. — DOI: 10.24224/2227-1295-2022-11-9-212-226. </w:t>
      </w:r>
    </w:p>
    <w:p w14:paraId="63EFD257" w14:textId="5C4AEC38" w:rsidR="00560E4C" w:rsidRPr="00560E4C" w:rsidRDefault="00560E4C" w:rsidP="00560E4C">
      <w:pPr>
        <w:pStyle w:val="aa"/>
        <w:numPr>
          <w:ilvl w:val="0"/>
          <w:numId w:val="1"/>
        </w:numPr>
        <w:spacing w:line="360" w:lineRule="auto"/>
        <w:ind w:left="0" w:firstLine="709"/>
        <w:jc w:val="both"/>
        <w:rPr>
          <w:rStyle w:val="FontStyle107"/>
          <w:b w:val="0"/>
          <w:iCs/>
          <w:sz w:val="28"/>
          <w:szCs w:val="28"/>
        </w:rPr>
      </w:pPr>
      <w:r w:rsidRPr="001B3297">
        <w:rPr>
          <w:rStyle w:val="FontStyle107"/>
          <w:b w:val="0"/>
          <w:sz w:val="28"/>
          <w:szCs w:val="28"/>
        </w:rPr>
        <w:t xml:space="preserve">Официальный сайт </w:t>
      </w:r>
      <w:bookmarkStart w:id="10" w:name="_Hlk117073284"/>
      <w:r w:rsidRPr="001B3297">
        <w:rPr>
          <w:rStyle w:val="FontStyle107"/>
          <w:b w:val="0"/>
          <w:sz w:val="28"/>
          <w:szCs w:val="28"/>
        </w:rPr>
        <w:t>Государственного дарвиновского музея</w:t>
      </w:r>
      <w:bookmarkEnd w:id="10"/>
      <w:r w:rsidRPr="00560E4C">
        <w:rPr>
          <w:rFonts w:ascii="Times New Roman" w:hAnsi="Times New Roman" w:cs="Times New Roman"/>
          <w:sz w:val="28"/>
          <w:szCs w:val="28"/>
        </w:rPr>
        <w:t xml:space="preserve"> </w:t>
      </w:r>
      <w:hyperlink r:id="rId8" w:history="1">
        <w:r w:rsidRPr="00560E4C">
          <w:rPr>
            <w:rStyle w:val="ab"/>
            <w:rFonts w:ascii="Times New Roman" w:hAnsi="Times New Roman" w:cs="Times New Roman"/>
            <w:sz w:val="28"/>
            <w:szCs w:val="28"/>
          </w:rPr>
          <w:t>http://www.darwinmuseum.ru/projects/constant-exp/proishozhdenie-cheloveka</w:t>
        </w:r>
      </w:hyperlink>
    </w:p>
    <w:p w14:paraId="026547C0" w14:textId="77777777" w:rsidR="00560E4C" w:rsidRPr="00560E4C" w:rsidRDefault="00560E4C" w:rsidP="00560E4C">
      <w:pPr>
        <w:pStyle w:val="aa"/>
        <w:numPr>
          <w:ilvl w:val="0"/>
          <w:numId w:val="1"/>
        </w:numPr>
        <w:spacing w:line="360" w:lineRule="auto"/>
        <w:ind w:left="0" w:firstLine="709"/>
        <w:jc w:val="both"/>
        <w:rPr>
          <w:rStyle w:val="FontStyle107"/>
          <w:b w:val="0"/>
          <w:sz w:val="28"/>
          <w:szCs w:val="28"/>
        </w:rPr>
      </w:pPr>
      <w:r w:rsidRPr="00560E4C">
        <w:rPr>
          <w:rStyle w:val="FontStyle107"/>
          <w:b w:val="0"/>
          <w:i/>
          <w:iCs/>
          <w:sz w:val="28"/>
          <w:szCs w:val="28"/>
        </w:rPr>
        <w:t xml:space="preserve">Скуратовская Л.И. </w:t>
      </w:r>
      <w:r w:rsidRPr="00560E4C">
        <w:rPr>
          <w:rStyle w:val="FontStyle107"/>
          <w:b w:val="0"/>
          <w:sz w:val="28"/>
          <w:szCs w:val="28"/>
        </w:rPr>
        <w:t>Поэтика английской детской литературы / Л.И. Скуратовская. — Дне</w:t>
      </w:r>
      <w:r w:rsidRPr="00560E4C">
        <w:rPr>
          <w:rStyle w:val="FontStyle107"/>
          <w:b w:val="0"/>
          <w:sz w:val="28"/>
          <w:szCs w:val="28"/>
        </w:rPr>
        <w:softHyphen/>
        <w:t>пропетровск, 1989.</w:t>
      </w:r>
    </w:p>
    <w:p w14:paraId="027E32B2" w14:textId="77777777" w:rsidR="00560E4C" w:rsidRPr="00560E4C" w:rsidRDefault="00560E4C" w:rsidP="00560E4C">
      <w:pPr>
        <w:pStyle w:val="aa"/>
        <w:numPr>
          <w:ilvl w:val="0"/>
          <w:numId w:val="1"/>
        </w:numPr>
        <w:spacing w:line="360" w:lineRule="auto"/>
        <w:ind w:left="0" w:firstLine="709"/>
        <w:jc w:val="both"/>
        <w:rPr>
          <w:rStyle w:val="FontStyle107"/>
          <w:b w:val="0"/>
          <w:sz w:val="28"/>
          <w:szCs w:val="28"/>
        </w:rPr>
      </w:pPr>
      <w:r w:rsidRPr="00560E4C">
        <w:rPr>
          <w:rStyle w:val="FontStyle109"/>
          <w:sz w:val="28"/>
          <w:szCs w:val="28"/>
        </w:rPr>
        <w:t xml:space="preserve">Рогачев В.А. </w:t>
      </w:r>
      <w:r w:rsidRPr="00560E4C">
        <w:rPr>
          <w:rStyle w:val="FontStyle116"/>
          <w:sz w:val="28"/>
          <w:szCs w:val="28"/>
        </w:rPr>
        <w:t>Проблемы становления и развития русской советской детской поэзии 20-х годов / В.А. Рогачев. — Свердловск, 1990.</w:t>
      </w:r>
    </w:p>
    <w:p w14:paraId="3E6B9502"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r w:rsidRPr="00560E4C">
        <w:rPr>
          <w:rStyle w:val="FontStyle107"/>
          <w:b w:val="0"/>
          <w:i/>
          <w:sz w:val="28"/>
          <w:szCs w:val="28"/>
        </w:rPr>
        <w:t>Чередникова М.П.</w:t>
      </w:r>
      <w:r w:rsidRPr="00560E4C">
        <w:rPr>
          <w:rStyle w:val="FontStyle107"/>
          <w:b w:val="0"/>
          <w:sz w:val="28"/>
          <w:szCs w:val="28"/>
        </w:rPr>
        <w:t xml:space="preserve"> </w:t>
      </w:r>
      <w:r w:rsidRPr="00560E4C">
        <w:rPr>
          <w:rStyle w:val="FontStyle107"/>
          <w:b w:val="0"/>
          <w:iCs/>
          <w:sz w:val="28"/>
          <w:szCs w:val="28"/>
        </w:rPr>
        <w:t>Современная русская детская мифология в контек</w:t>
      </w:r>
      <w:r w:rsidRPr="00560E4C">
        <w:rPr>
          <w:rStyle w:val="FontStyle107"/>
          <w:b w:val="0"/>
          <w:iCs/>
          <w:sz w:val="28"/>
          <w:szCs w:val="28"/>
        </w:rPr>
        <w:softHyphen/>
        <w:t>сте фактов традиционной культуры и детской психологии / М.П. Чередникова. — Ульяновск, 1995.</w:t>
      </w:r>
    </w:p>
    <w:p w14:paraId="40403CFF" w14:textId="77777777" w:rsidR="00560E4C" w:rsidRPr="00560E4C" w:rsidRDefault="00560E4C" w:rsidP="00560E4C">
      <w:pPr>
        <w:pStyle w:val="aa"/>
        <w:numPr>
          <w:ilvl w:val="0"/>
          <w:numId w:val="1"/>
        </w:numPr>
        <w:spacing w:line="360" w:lineRule="auto"/>
        <w:ind w:left="0" w:firstLine="709"/>
        <w:jc w:val="both"/>
        <w:rPr>
          <w:rStyle w:val="FontStyle107"/>
          <w:b w:val="0"/>
          <w:iCs/>
          <w:sz w:val="28"/>
          <w:szCs w:val="28"/>
        </w:rPr>
      </w:pPr>
      <w:proofErr w:type="spellStart"/>
      <w:r w:rsidRPr="00560E4C">
        <w:rPr>
          <w:rStyle w:val="FontStyle107"/>
          <w:b w:val="0"/>
          <w:i/>
          <w:sz w:val="28"/>
          <w:szCs w:val="28"/>
        </w:rPr>
        <w:t>Эрвильи</w:t>
      </w:r>
      <w:proofErr w:type="spellEnd"/>
      <w:r w:rsidRPr="00560E4C">
        <w:rPr>
          <w:rStyle w:val="FontStyle107"/>
          <w:b w:val="0"/>
          <w:i/>
          <w:sz w:val="28"/>
          <w:szCs w:val="28"/>
        </w:rPr>
        <w:t xml:space="preserve"> </w:t>
      </w:r>
      <w:proofErr w:type="spellStart"/>
      <w:r w:rsidRPr="00560E4C">
        <w:rPr>
          <w:rStyle w:val="FontStyle107"/>
          <w:b w:val="0"/>
          <w:i/>
          <w:sz w:val="28"/>
          <w:szCs w:val="28"/>
        </w:rPr>
        <w:t>дʼ</w:t>
      </w:r>
      <w:proofErr w:type="spellEnd"/>
      <w:r w:rsidRPr="00560E4C">
        <w:rPr>
          <w:rStyle w:val="FontStyle107"/>
          <w:b w:val="0"/>
          <w:sz w:val="28"/>
          <w:szCs w:val="28"/>
        </w:rPr>
        <w:t xml:space="preserve"> </w:t>
      </w:r>
      <w:r w:rsidRPr="00560E4C">
        <w:rPr>
          <w:rStyle w:val="FontStyle107"/>
          <w:b w:val="0"/>
          <w:i/>
          <w:sz w:val="28"/>
          <w:szCs w:val="28"/>
        </w:rPr>
        <w:t>Э.</w:t>
      </w:r>
      <w:r w:rsidRPr="00560E4C">
        <w:rPr>
          <w:rStyle w:val="FontStyle107"/>
          <w:b w:val="0"/>
          <w:sz w:val="28"/>
          <w:szCs w:val="28"/>
        </w:rPr>
        <w:t xml:space="preserve"> Приключения доисторического мальчика / Э. </w:t>
      </w:r>
      <w:proofErr w:type="spellStart"/>
      <w:r w:rsidRPr="00560E4C">
        <w:rPr>
          <w:rStyle w:val="FontStyle107"/>
          <w:b w:val="0"/>
          <w:sz w:val="28"/>
          <w:szCs w:val="28"/>
        </w:rPr>
        <w:t>дʼЭрвильи</w:t>
      </w:r>
      <w:proofErr w:type="spellEnd"/>
      <w:r w:rsidRPr="00560E4C">
        <w:rPr>
          <w:rStyle w:val="FontStyle107"/>
          <w:b w:val="0"/>
          <w:sz w:val="28"/>
          <w:szCs w:val="28"/>
        </w:rPr>
        <w:t>. – Москва: Махаон, 2016. 127 с.</w:t>
      </w:r>
    </w:p>
    <w:p w14:paraId="1CBAEF75" w14:textId="77777777" w:rsidR="00560E4C" w:rsidRPr="00560E4C" w:rsidRDefault="00560E4C" w:rsidP="00560E4C">
      <w:pPr>
        <w:jc w:val="both"/>
        <w:rPr>
          <w:rFonts w:ascii="Times New Roman" w:hAnsi="Times New Roman" w:cs="Times New Roman"/>
          <w:sz w:val="28"/>
          <w:szCs w:val="28"/>
        </w:rPr>
      </w:pPr>
    </w:p>
    <w:sectPr w:rsidR="00560E4C" w:rsidRPr="00560E4C" w:rsidSect="00E647EC">
      <w:footerReference w:type="default" r:id="rId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519378" w14:textId="77777777" w:rsidR="003E2616" w:rsidRDefault="003E2616" w:rsidP="00E647EC">
      <w:pPr>
        <w:spacing w:after="0" w:line="240" w:lineRule="auto"/>
      </w:pPr>
      <w:r>
        <w:separator/>
      </w:r>
    </w:p>
  </w:endnote>
  <w:endnote w:type="continuationSeparator" w:id="0">
    <w:p w14:paraId="49601891" w14:textId="77777777" w:rsidR="003E2616" w:rsidRDefault="003E2616" w:rsidP="00E647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Neue">
    <w:altName w:val="Arial"/>
    <w:charset w:val="00"/>
    <w:family w:val="roman"/>
    <w:pitch w:val="default"/>
  </w:font>
  <w:font w:name="Arial Unicode MS">
    <w:panose1 w:val="020B0604020202020204"/>
    <w:charset w:val="00"/>
    <w:family w:val="roman"/>
    <w:pitch w:val="default"/>
  </w:font>
  <w:font w:name="TimesNewRomanPS-Italic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99317379"/>
      <w:docPartObj>
        <w:docPartGallery w:val="Page Numbers (Bottom of Page)"/>
        <w:docPartUnique/>
      </w:docPartObj>
    </w:sdtPr>
    <w:sdtEndPr/>
    <w:sdtContent>
      <w:p w14:paraId="474E1298" w14:textId="4E826FDD" w:rsidR="00E647EC" w:rsidRDefault="00E647EC">
        <w:pPr>
          <w:pStyle w:val="a8"/>
          <w:jc w:val="right"/>
        </w:pPr>
        <w:r>
          <w:fldChar w:fldCharType="begin"/>
        </w:r>
        <w:r>
          <w:instrText>PAGE   \* MERGEFORMAT</w:instrText>
        </w:r>
        <w:r>
          <w:fldChar w:fldCharType="separate"/>
        </w:r>
        <w:r>
          <w:t>2</w:t>
        </w:r>
        <w:r>
          <w:fldChar w:fldCharType="end"/>
        </w:r>
      </w:p>
    </w:sdtContent>
  </w:sdt>
  <w:p w14:paraId="313873E4" w14:textId="77777777" w:rsidR="00E647EC" w:rsidRDefault="00E647E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41DB7D" w14:textId="77777777" w:rsidR="003E2616" w:rsidRDefault="003E2616" w:rsidP="00E647EC">
      <w:pPr>
        <w:spacing w:after="0" w:line="240" w:lineRule="auto"/>
      </w:pPr>
      <w:r>
        <w:separator/>
      </w:r>
    </w:p>
  </w:footnote>
  <w:footnote w:type="continuationSeparator" w:id="0">
    <w:p w14:paraId="30FFE6AE" w14:textId="77777777" w:rsidR="003E2616" w:rsidRDefault="003E2616" w:rsidP="00E647E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D348AE"/>
    <w:multiLevelType w:val="hybridMultilevel"/>
    <w:tmpl w:val="B88C5F4A"/>
    <w:lvl w:ilvl="0" w:tplc="F990904A">
      <w:start w:val="1"/>
      <w:numFmt w:val="decimal"/>
      <w:lvlText w:val="%1."/>
      <w:lvlJc w:val="left"/>
      <w:pPr>
        <w:ind w:left="2490" w:hanging="1050"/>
      </w:pPr>
      <w:rPr>
        <w:rFonts w:hint="default"/>
        <w:i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FB"/>
    <w:rsid w:val="001B3297"/>
    <w:rsid w:val="002219E4"/>
    <w:rsid w:val="002E1C6A"/>
    <w:rsid w:val="003E2616"/>
    <w:rsid w:val="00525F66"/>
    <w:rsid w:val="00560E4C"/>
    <w:rsid w:val="00741DB1"/>
    <w:rsid w:val="0086442C"/>
    <w:rsid w:val="008E47C9"/>
    <w:rsid w:val="009378FB"/>
    <w:rsid w:val="009B7118"/>
    <w:rsid w:val="00A933DF"/>
    <w:rsid w:val="00BD1D76"/>
    <w:rsid w:val="00C044E8"/>
    <w:rsid w:val="00E647EC"/>
    <w:rsid w:val="00FB015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6FFCDA"/>
  <w15:chartTrackingRefBased/>
  <w15:docId w15:val="{24DE0E86-02CB-4DF0-8630-6A94E02D2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044E8"/>
    <w:pPr>
      <w:pBdr>
        <w:top w:val="nil"/>
        <w:left w:val="nil"/>
        <w:bottom w:val="nil"/>
        <w:right w:val="nil"/>
        <w:between w:val="nil"/>
        <w:bar w:val="nil"/>
      </w:pBdr>
    </w:pPr>
    <w:rPr>
      <w:rFonts w:ascii="Calibri" w:eastAsia="Calibri" w:hAnsi="Calibri" w:cs="Calibri"/>
      <w:color w:val="000000"/>
      <w:u w:color="000000"/>
      <w:bdr w:val="nil"/>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о умолчанию"/>
    <w:rsid w:val="00C044E8"/>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eastAsia="ru-RU"/>
      <w14:textOutline w14:w="0" w14:cap="flat" w14:cmpd="sng" w14:algn="ctr">
        <w14:noFill/>
        <w14:prstDash w14:val="solid"/>
        <w14:bevel/>
      </w14:textOutline>
    </w:rPr>
  </w:style>
  <w:style w:type="paragraph" w:styleId="a4">
    <w:name w:val="Body Text"/>
    <w:link w:val="a5"/>
    <w:rsid w:val="00C044E8"/>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character" w:customStyle="1" w:styleId="a5">
    <w:name w:val="Основной текст Знак"/>
    <w:basedOn w:val="a0"/>
    <w:link w:val="a4"/>
    <w:rsid w:val="00C044E8"/>
    <w:rPr>
      <w:rFonts w:ascii="Helvetica Neue" w:eastAsia="Helvetica Neue" w:hAnsi="Helvetica Neue" w:cs="Helvetica Neue"/>
      <w:color w:val="000000"/>
      <w:bdr w:val="nil"/>
      <w:lang w:eastAsia="ru-RU"/>
      <w14:textOutline w14:w="0" w14:cap="flat" w14:cmpd="sng" w14:algn="ctr">
        <w14:noFill/>
        <w14:prstDash w14:val="solid"/>
        <w14:bevel/>
      </w14:textOutline>
    </w:rPr>
  </w:style>
  <w:style w:type="paragraph" w:styleId="1">
    <w:name w:val="toc 1"/>
    <w:basedOn w:val="a"/>
    <w:next w:val="a"/>
    <w:rsid w:val="00C044E8"/>
    <w:pPr>
      <w:tabs>
        <w:tab w:val="right" w:leader="dot" w:pos="9071"/>
      </w:tabs>
      <w:spacing w:before="160" w:after="0" w:line="360" w:lineRule="auto"/>
      <w:jc w:val="both"/>
    </w:pPr>
    <w:rPr>
      <w:rFonts w:ascii="Times New Roman" w:eastAsia="Times New Roman" w:hAnsi="Times New Roman" w:cs="Times New Roman"/>
      <w:sz w:val="28"/>
      <w:szCs w:val="28"/>
      <w14:textOutline w14:w="0" w14:cap="flat" w14:cmpd="sng" w14:algn="ctr">
        <w14:noFill/>
        <w14:prstDash w14:val="solid"/>
        <w14:bevel/>
      </w14:textOutline>
    </w:rPr>
  </w:style>
  <w:style w:type="paragraph" w:styleId="2">
    <w:name w:val="toc 2"/>
    <w:basedOn w:val="a"/>
    <w:next w:val="a"/>
    <w:rsid w:val="00C044E8"/>
    <w:pPr>
      <w:tabs>
        <w:tab w:val="right" w:leader="dot" w:pos="9071"/>
      </w:tabs>
      <w:spacing w:before="160" w:after="0" w:line="360" w:lineRule="auto"/>
      <w:ind w:firstLine="283"/>
    </w:pPr>
    <w:rPr>
      <w:rFonts w:ascii="Times New Roman" w:eastAsia="Times New Roman" w:hAnsi="Times New Roman" w:cs="Times New Roman"/>
      <w:sz w:val="28"/>
      <w:szCs w:val="28"/>
      <w14:textOutline w14:w="0" w14:cap="flat" w14:cmpd="sng" w14:algn="ctr">
        <w14:noFill/>
        <w14:prstDash w14:val="solid"/>
        <w14:bevel/>
      </w14:textOutline>
    </w:rPr>
  </w:style>
  <w:style w:type="paragraph" w:styleId="a6">
    <w:name w:val="header"/>
    <w:basedOn w:val="a"/>
    <w:link w:val="a7"/>
    <w:uiPriority w:val="99"/>
    <w:unhideWhenUsed/>
    <w:rsid w:val="00E647EC"/>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647EC"/>
    <w:rPr>
      <w:rFonts w:ascii="Calibri" w:eastAsia="Calibri" w:hAnsi="Calibri" w:cs="Calibri"/>
      <w:color w:val="000000"/>
      <w:u w:color="000000"/>
      <w:bdr w:val="nil"/>
      <w:lang w:eastAsia="ru-RU"/>
    </w:rPr>
  </w:style>
  <w:style w:type="paragraph" w:styleId="a8">
    <w:name w:val="footer"/>
    <w:basedOn w:val="a"/>
    <w:link w:val="a9"/>
    <w:uiPriority w:val="99"/>
    <w:unhideWhenUsed/>
    <w:rsid w:val="00E647EC"/>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647EC"/>
    <w:rPr>
      <w:rFonts w:ascii="Calibri" w:eastAsia="Calibri" w:hAnsi="Calibri" w:cs="Calibri"/>
      <w:color w:val="000000"/>
      <w:u w:color="000000"/>
      <w:bdr w:val="nil"/>
      <w:lang w:eastAsia="ru-RU"/>
    </w:rPr>
  </w:style>
  <w:style w:type="paragraph" w:styleId="aa">
    <w:name w:val="List Paragraph"/>
    <w:basedOn w:val="a"/>
    <w:uiPriority w:val="34"/>
    <w:qFormat/>
    <w:rsid w:val="00560E4C"/>
    <w:p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720"/>
      <w:contextualSpacing/>
    </w:pPr>
    <w:rPr>
      <w:rFonts w:asciiTheme="minorHAnsi" w:eastAsiaTheme="minorEastAsia" w:hAnsiTheme="minorHAnsi" w:cstheme="minorBidi"/>
      <w:color w:val="auto"/>
      <w:bdr w:val="none" w:sz="0" w:space="0" w:color="auto"/>
      <w:lang w:eastAsia="zh-CN"/>
    </w:rPr>
  </w:style>
  <w:style w:type="character" w:customStyle="1" w:styleId="FontStyle107">
    <w:name w:val="Font Style107"/>
    <w:basedOn w:val="a0"/>
    <w:rsid w:val="00560E4C"/>
    <w:rPr>
      <w:rFonts w:ascii="Times New Roman" w:hAnsi="Times New Roman" w:cs="Times New Roman"/>
      <w:b/>
      <w:bCs/>
      <w:sz w:val="18"/>
      <w:szCs w:val="18"/>
    </w:rPr>
  </w:style>
  <w:style w:type="character" w:customStyle="1" w:styleId="FontStyle109">
    <w:name w:val="Font Style109"/>
    <w:basedOn w:val="a0"/>
    <w:rsid w:val="00560E4C"/>
    <w:rPr>
      <w:rFonts w:ascii="Times New Roman" w:hAnsi="Times New Roman" w:cs="Times New Roman"/>
      <w:i/>
      <w:iCs/>
      <w:sz w:val="18"/>
      <w:szCs w:val="18"/>
    </w:rPr>
  </w:style>
  <w:style w:type="character" w:customStyle="1" w:styleId="FontStyle116">
    <w:name w:val="Font Style116"/>
    <w:basedOn w:val="a0"/>
    <w:rsid w:val="00560E4C"/>
    <w:rPr>
      <w:rFonts w:ascii="Times New Roman" w:hAnsi="Times New Roman" w:cs="Times New Roman"/>
      <w:sz w:val="18"/>
      <w:szCs w:val="18"/>
    </w:rPr>
  </w:style>
  <w:style w:type="character" w:styleId="ab">
    <w:name w:val="Hyperlink"/>
    <w:basedOn w:val="a0"/>
    <w:uiPriority w:val="99"/>
    <w:unhideWhenUsed/>
    <w:rsid w:val="00560E4C"/>
    <w:rPr>
      <w:color w:val="0563C1" w:themeColor="hyperlink"/>
      <w:u w:val="single"/>
    </w:rPr>
  </w:style>
  <w:style w:type="character" w:customStyle="1" w:styleId="fontstyle01">
    <w:name w:val="fontstyle01"/>
    <w:basedOn w:val="a0"/>
    <w:rsid w:val="001B3297"/>
    <w:rPr>
      <w:rFonts w:ascii="TimesNewRomanPS-ItalicMT" w:hAnsi="TimesNewRomanPS-ItalicMT" w:hint="default"/>
      <w:b w:val="0"/>
      <w:bCs w:val="0"/>
      <w:i/>
      <w:iCs/>
      <w:color w:val="000000"/>
      <w:sz w:val="16"/>
      <w:szCs w:val="16"/>
    </w:rPr>
  </w:style>
  <w:style w:type="character" w:customStyle="1" w:styleId="fontstyle21">
    <w:name w:val="fontstyle21"/>
    <w:basedOn w:val="a0"/>
    <w:rsid w:val="001B3297"/>
    <w:rPr>
      <w:rFonts w:ascii="TimesNewRomanPSMT" w:hAnsi="TimesNewRomanPSMT" w:hint="default"/>
      <w:b w:val="0"/>
      <w:bCs w:val="0"/>
      <w:i w:val="0"/>
      <w:iCs w:val="0"/>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rwinmuseum.ru/projects/constant-exp/proishozhdenie-chelovek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22</Pages>
  <Words>5411</Words>
  <Characters>30845</Characters>
  <Application>Microsoft Office Word</Application>
  <DocSecurity>0</DocSecurity>
  <Lines>257</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Татьяна</dc:creator>
  <cp:keywords/>
  <dc:description/>
  <cp:lastModifiedBy>Татьяна</cp:lastModifiedBy>
  <cp:revision>6</cp:revision>
  <dcterms:created xsi:type="dcterms:W3CDTF">2023-01-08T11:07:00Z</dcterms:created>
  <dcterms:modified xsi:type="dcterms:W3CDTF">2023-01-10T08:46:00Z</dcterms:modified>
</cp:coreProperties>
</file>