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EAD0" w14:textId="77777777" w:rsidR="002125AA" w:rsidRDefault="002125AA" w:rsidP="008C21ED">
      <w:pPr>
        <w:rPr>
          <w:rFonts w:ascii="Times New Roman" w:hAnsi="Times New Roman" w:cs="Times New Roman"/>
          <w:b/>
          <w:sz w:val="28"/>
          <w:szCs w:val="28"/>
        </w:rPr>
      </w:pPr>
    </w:p>
    <w:p w14:paraId="5D17E109" w14:textId="77777777" w:rsidR="00FA708C" w:rsidRDefault="006E4946" w:rsidP="00F65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18">
        <w:rPr>
          <w:rFonts w:ascii="Times New Roman" w:hAnsi="Times New Roman" w:cs="Times New Roman"/>
          <w:b/>
          <w:sz w:val="28"/>
          <w:szCs w:val="28"/>
        </w:rPr>
        <w:t>Избирательный процесс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в России.</w:t>
      </w:r>
    </w:p>
    <w:p w14:paraId="78210E4D" w14:textId="77777777" w:rsidR="00453972" w:rsidRPr="00A63718" w:rsidRDefault="00453972" w:rsidP="00F65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E9FBA" w14:textId="77777777" w:rsidR="008001DF" w:rsidRPr="001A6B92" w:rsidRDefault="008001DF" w:rsidP="00F65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9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2B270DF" w14:textId="77777777" w:rsidR="008001DF" w:rsidRPr="00524DE2" w:rsidRDefault="00644478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Цели </w:t>
      </w:r>
      <w:r w:rsidR="008001DF" w:rsidRPr="00524DE2">
        <w:rPr>
          <w:rFonts w:ascii="Times New Roman" w:hAnsi="Times New Roman" w:cs="Times New Roman"/>
          <w:sz w:val="28"/>
          <w:szCs w:val="28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1A6B92">
        <w:rPr>
          <w:rFonts w:ascii="Times New Roman" w:hAnsi="Times New Roman" w:cs="Times New Roman"/>
          <w:sz w:val="28"/>
          <w:szCs w:val="28"/>
        </w:rPr>
        <w:t>..................</w:t>
      </w:r>
      <w:r w:rsidR="00F652F9">
        <w:rPr>
          <w:rFonts w:ascii="Times New Roman" w:hAnsi="Times New Roman" w:cs="Times New Roman"/>
          <w:sz w:val="28"/>
          <w:szCs w:val="28"/>
        </w:rPr>
        <w:t>..</w:t>
      </w:r>
      <w:r w:rsidR="00CA71AC">
        <w:rPr>
          <w:rFonts w:ascii="Times New Roman" w:hAnsi="Times New Roman" w:cs="Times New Roman"/>
          <w:sz w:val="28"/>
          <w:szCs w:val="28"/>
        </w:rPr>
        <w:t>3</w:t>
      </w:r>
    </w:p>
    <w:p w14:paraId="52A0EDBB" w14:textId="77777777" w:rsidR="008001DF" w:rsidRPr="00524DE2" w:rsidRDefault="00A63718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8001DF" w:rsidRPr="00524DE2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 w:rsidR="001A6B92">
        <w:rPr>
          <w:rFonts w:ascii="Times New Roman" w:hAnsi="Times New Roman" w:cs="Times New Roman"/>
          <w:sz w:val="28"/>
          <w:szCs w:val="28"/>
        </w:rPr>
        <w:t>.................</w:t>
      </w:r>
      <w:r w:rsidR="00F652F9">
        <w:rPr>
          <w:rFonts w:ascii="Times New Roman" w:hAnsi="Times New Roman" w:cs="Times New Roman"/>
          <w:sz w:val="28"/>
          <w:szCs w:val="28"/>
        </w:rPr>
        <w:t>..</w:t>
      </w:r>
      <w:r w:rsidR="00CA71AC">
        <w:rPr>
          <w:rFonts w:ascii="Times New Roman" w:hAnsi="Times New Roman" w:cs="Times New Roman"/>
          <w:sz w:val="28"/>
          <w:szCs w:val="28"/>
        </w:rPr>
        <w:t>3</w:t>
      </w:r>
    </w:p>
    <w:p w14:paraId="02CD0D28" w14:textId="77777777" w:rsidR="008001DF" w:rsidRPr="00524DE2" w:rsidRDefault="00644478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1DF" w:rsidRPr="00524DE2">
        <w:rPr>
          <w:rFonts w:ascii="Times New Roman" w:hAnsi="Times New Roman" w:cs="Times New Roman"/>
          <w:sz w:val="28"/>
          <w:szCs w:val="28"/>
        </w:rPr>
        <w:t>. Компетенции обучающегося, ф</w:t>
      </w:r>
      <w:r w:rsidR="00F652F9">
        <w:rPr>
          <w:rFonts w:ascii="Times New Roman" w:hAnsi="Times New Roman" w:cs="Times New Roman"/>
          <w:sz w:val="28"/>
          <w:szCs w:val="28"/>
        </w:rPr>
        <w:t xml:space="preserve">ормируемые в результате </w:t>
      </w:r>
    </w:p>
    <w:p w14:paraId="0F7E726E" w14:textId="77777777" w:rsidR="008001DF" w:rsidRPr="00524DE2" w:rsidRDefault="00F652F9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A63718">
        <w:rPr>
          <w:rFonts w:ascii="Times New Roman" w:hAnsi="Times New Roman" w:cs="Times New Roman"/>
          <w:sz w:val="28"/>
          <w:szCs w:val="28"/>
        </w:rPr>
        <w:t>содержания пособия</w:t>
      </w:r>
      <w:r w:rsidR="008001DF" w:rsidRPr="00524DE2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CA71AC">
        <w:rPr>
          <w:rFonts w:ascii="Times New Roman" w:hAnsi="Times New Roman" w:cs="Times New Roman"/>
          <w:sz w:val="28"/>
          <w:szCs w:val="28"/>
        </w:rPr>
        <w:t>3</w:t>
      </w:r>
    </w:p>
    <w:p w14:paraId="00F8909A" w14:textId="77777777" w:rsidR="008001DF" w:rsidRPr="00524DE2" w:rsidRDefault="00644478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718">
        <w:rPr>
          <w:rFonts w:ascii="Times New Roman" w:hAnsi="Times New Roman" w:cs="Times New Roman"/>
          <w:sz w:val="28"/>
          <w:szCs w:val="28"/>
        </w:rPr>
        <w:t>. Тематический план пособия</w:t>
      </w:r>
      <w:r w:rsidR="008001DF" w:rsidRPr="00524DE2">
        <w:rPr>
          <w:rFonts w:ascii="Times New Roman" w:hAnsi="Times New Roman" w:cs="Times New Roman"/>
          <w:sz w:val="28"/>
          <w:szCs w:val="28"/>
        </w:rPr>
        <w:t xml:space="preserve"> ..............................................</w:t>
      </w:r>
      <w:r w:rsidR="001A6B92">
        <w:rPr>
          <w:rFonts w:ascii="Times New Roman" w:hAnsi="Times New Roman" w:cs="Times New Roman"/>
          <w:sz w:val="28"/>
          <w:szCs w:val="28"/>
        </w:rPr>
        <w:t>...</w:t>
      </w:r>
      <w:r w:rsidR="00F652F9">
        <w:rPr>
          <w:rFonts w:ascii="Times New Roman" w:hAnsi="Times New Roman" w:cs="Times New Roman"/>
          <w:sz w:val="28"/>
          <w:szCs w:val="28"/>
        </w:rPr>
        <w:t>.</w:t>
      </w:r>
      <w:r w:rsidR="00CA71AC">
        <w:rPr>
          <w:rFonts w:ascii="Times New Roman" w:hAnsi="Times New Roman" w:cs="Times New Roman"/>
          <w:sz w:val="28"/>
          <w:szCs w:val="28"/>
        </w:rPr>
        <w:t>4</w:t>
      </w:r>
    </w:p>
    <w:p w14:paraId="5AD0159F" w14:textId="77777777" w:rsidR="00B336AF" w:rsidRDefault="003B6016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Краткое с</w:t>
      </w:r>
      <w:r w:rsidR="00644478">
        <w:rPr>
          <w:rFonts w:ascii="Times New Roman" w:hAnsi="Times New Roman" w:cs="Times New Roman"/>
          <w:sz w:val="28"/>
          <w:szCs w:val="28"/>
        </w:rPr>
        <w:t>одержание</w:t>
      </w:r>
      <w:r w:rsidR="00A63718">
        <w:rPr>
          <w:rFonts w:ascii="Times New Roman" w:hAnsi="Times New Roman" w:cs="Times New Roman"/>
          <w:sz w:val="28"/>
          <w:szCs w:val="28"/>
        </w:rPr>
        <w:t xml:space="preserve"> пособия   </w:t>
      </w:r>
      <w:r w:rsidR="008001DF" w:rsidRPr="00524DE2">
        <w:rPr>
          <w:rFonts w:ascii="Times New Roman" w:hAnsi="Times New Roman" w:cs="Times New Roman"/>
          <w:sz w:val="28"/>
          <w:szCs w:val="28"/>
        </w:rPr>
        <w:t>....................</w:t>
      </w:r>
      <w:r w:rsidR="001A6B92">
        <w:rPr>
          <w:rFonts w:ascii="Times New Roman" w:hAnsi="Times New Roman" w:cs="Times New Roman"/>
          <w:sz w:val="28"/>
          <w:szCs w:val="28"/>
        </w:rPr>
        <w:t>.........................</w:t>
      </w:r>
      <w:r w:rsidR="00F652F9">
        <w:rPr>
          <w:rFonts w:ascii="Times New Roman" w:hAnsi="Times New Roman" w:cs="Times New Roman"/>
          <w:sz w:val="28"/>
          <w:szCs w:val="28"/>
        </w:rPr>
        <w:t>.</w:t>
      </w:r>
      <w:r w:rsidR="00CA71AC">
        <w:rPr>
          <w:rFonts w:ascii="Times New Roman" w:hAnsi="Times New Roman" w:cs="Times New Roman"/>
          <w:sz w:val="28"/>
          <w:szCs w:val="28"/>
        </w:rPr>
        <w:t>4</w:t>
      </w:r>
      <w:r w:rsidR="00E162D1">
        <w:rPr>
          <w:rFonts w:ascii="Times New Roman" w:hAnsi="Times New Roman" w:cs="Times New Roman"/>
          <w:sz w:val="28"/>
          <w:szCs w:val="28"/>
        </w:rPr>
        <w:t>-5</w:t>
      </w:r>
    </w:p>
    <w:p w14:paraId="7BDA5F02" w14:textId="0FB9F904" w:rsidR="00CA71AC" w:rsidRPr="00E162D1" w:rsidRDefault="00CA71AC" w:rsidP="00F65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162D1" w:rsidRPr="00E162D1">
        <w:rPr>
          <w:rFonts w:ascii="Times New Roman" w:hAnsi="Times New Roman" w:cs="Times New Roman"/>
          <w:sz w:val="28"/>
          <w:szCs w:val="28"/>
        </w:rPr>
        <w:t>Избирательный процесс в России</w:t>
      </w:r>
      <w:r w:rsidR="00F652F9">
        <w:rPr>
          <w:rFonts w:ascii="Times New Roman" w:hAnsi="Times New Roman" w:cs="Times New Roman"/>
          <w:sz w:val="28"/>
          <w:szCs w:val="28"/>
        </w:rPr>
        <w:t>……………………</w:t>
      </w:r>
      <w:r w:rsidR="00305BE4">
        <w:rPr>
          <w:rFonts w:ascii="Times New Roman" w:hAnsi="Times New Roman" w:cs="Times New Roman"/>
          <w:sz w:val="28"/>
          <w:szCs w:val="28"/>
        </w:rPr>
        <w:t>……</w:t>
      </w:r>
      <w:r w:rsidR="00E162D1">
        <w:rPr>
          <w:rFonts w:ascii="Times New Roman" w:hAnsi="Times New Roman" w:cs="Times New Roman"/>
          <w:sz w:val="28"/>
          <w:szCs w:val="28"/>
        </w:rPr>
        <w:t>6-1</w:t>
      </w:r>
      <w:r w:rsidR="009F79C2">
        <w:rPr>
          <w:rFonts w:ascii="Times New Roman" w:hAnsi="Times New Roman" w:cs="Times New Roman"/>
          <w:sz w:val="28"/>
          <w:szCs w:val="28"/>
        </w:rPr>
        <w:t>0</w:t>
      </w:r>
    </w:p>
    <w:p w14:paraId="037BCAC3" w14:textId="4FFFC4B7" w:rsidR="00B336AF" w:rsidRPr="00524DE2" w:rsidRDefault="00B336AF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4938"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Pr="00524DE2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1A6B92">
        <w:rPr>
          <w:rFonts w:ascii="Times New Roman" w:hAnsi="Times New Roman" w:cs="Times New Roman"/>
          <w:sz w:val="28"/>
          <w:szCs w:val="28"/>
        </w:rPr>
        <w:t>................</w:t>
      </w:r>
      <w:r w:rsidR="00305BE4">
        <w:rPr>
          <w:rFonts w:ascii="Times New Roman" w:hAnsi="Times New Roman" w:cs="Times New Roman"/>
          <w:sz w:val="28"/>
          <w:szCs w:val="28"/>
        </w:rPr>
        <w:t>.</w:t>
      </w:r>
      <w:r w:rsidR="009F79C2">
        <w:rPr>
          <w:rFonts w:ascii="Times New Roman" w:hAnsi="Times New Roman" w:cs="Times New Roman"/>
          <w:sz w:val="28"/>
          <w:szCs w:val="28"/>
        </w:rPr>
        <w:t>11</w:t>
      </w:r>
    </w:p>
    <w:p w14:paraId="3F1E5835" w14:textId="54494317" w:rsidR="008001DF" w:rsidRPr="00524DE2" w:rsidRDefault="00453972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A6B92">
        <w:rPr>
          <w:rFonts w:ascii="Times New Roman" w:hAnsi="Times New Roman" w:cs="Times New Roman"/>
          <w:sz w:val="28"/>
          <w:szCs w:val="28"/>
        </w:rPr>
        <w:t>Контрольные</w:t>
      </w:r>
      <w:r w:rsidR="001A6B92">
        <w:rPr>
          <w:rFonts w:ascii="Times New Roman" w:hAnsi="Times New Roman" w:cs="Times New Roman"/>
          <w:sz w:val="28"/>
          <w:szCs w:val="28"/>
        </w:rPr>
        <w:tab/>
        <w:t xml:space="preserve">вопросы и </w:t>
      </w:r>
      <w:r w:rsidR="00B336AF" w:rsidRPr="00BF4938">
        <w:rPr>
          <w:rFonts w:ascii="Times New Roman" w:hAnsi="Times New Roman" w:cs="Times New Roman"/>
          <w:sz w:val="28"/>
          <w:szCs w:val="28"/>
        </w:rPr>
        <w:t>задания</w:t>
      </w:r>
      <w:r w:rsidR="00305BE4">
        <w:rPr>
          <w:rFonts w:ascii="Times New Roman" w:hAnsi="Times New Roman" w:cs="Times New Roman"/>
          <w:sz w:val="28"/>
          <w:szCs w:val="28"/>
        </w:rPr>
        <w:t>…………………</w:t>
      </w:r>
      <w:r w:rsidR="00F652F9">
        <w:rPr>
          <w:rFonts w:ascii="Times New Roman" w:hAnsi="Times New Roman" w:cs="Times New Roman"/>
          <w:sz w:val="28"/>
          <w:szCs w:val="28"/>
        </w:rPr>
        <w:t>…</w:t>
      </w:r>
      <w:r w:rsidR="00305BE4">
        <w:rPr>
          <w:rFonts w:ascii="Times New Roman" w:hAnsi="Times New Roman" w:cs="Times New Roman"/>
          <w:sz w:val="28"/>
          <w:szCs w:val="28"/>
        </w:rPr>
        <w:t>……</w:t>
      </w:r>
      <w:r w:rsidR="00D85BA2">
        <w:rPr>
          <w:rFonts w:ascii="Times New Roman" w:hAnsi="Times New Roman" w:cs="Times New Roman"/>
          <w:sz w:val="28"/>
          <w:szCs w:val="28"/>
        </w:rPr>
        <w:t>12-14</w:t>
      </w:r>
    </w:p>
    <w:p w14:paraId="0A2ABA08" w14:textId="77777777" w:rsidR="001A6B92" w:rsidRDefault="00B336AF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397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Интернет-ресурсы</w:t>
      </w:r>
      <w:r w:rsidR="008001DF" w:rsidRPr="00524DE2">
        <w:rPr>
          <w:rFonts w:ascii="Times New Roman" w:hAnsi="Times New Roman" w:cs="Times New Roman"/>
          <w:sz w:val="28"/>
          <w:szCs w:val="28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F652F9">
        <w:rPr>
          <w:rFonts w:ascii="Times New Roman" w:hAnsi="Times New Roman" w:cs="Times New Roman"/>
          <w:sz w:val="28"/>
          <w:szCs w:val="28"/>
        </w:rPr>
        <w:t>.</w:t>
      </w:r>
      <w:r w:rsidR="00D85BA2">
        <w:rPr>
          <w:rFonts w:ascii="Times New Roman" w:hAnsi="Times New Roman" w:cs="Times New Roman"/>
          <w:sz w:val="28"/>
          <w:szCs w:val="28"/>
        </w:rPr>
        <w:t>15-16</w:t>
      </w:r>
    </w:p>
    <w:p w14:paraId="242F710B" w14:textId="77777777" w:rsidR="008001DF" w:rsidRPr="00B336AF" w:rsidRDefault="001A6B92" w:rsidP="00F65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36AF">
        <w:rPr>
          <w:rFonts w:ascii="Times New Roman" w:hAnsi="Times New Roman" w:cs="Times New Roman"/>
          <w:sz w:val="28"/>
          <w:szCs w:val="28"/>
        </w:rPr>
        <w:t>.</w:t>
      </w:r>
      <w:r w:rsidR="00453972">
        <w:rPr>
          <w:rFonts w:ascii="Times New Roman" w:hAnsi="Times New Roman" w:cs="Times New Roman"/>
          <w:sz w:val="28"/>
          <w:szCs w:val="28"/>
        </w:rPr>
        <w:t xml:space="preserve"> </w:t>
      </w:r>
      <w:r w:rsidR="00B336AF" w:rsidRPr="001A6B92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8001DF" w:rsidRPr="00524DE2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B336AF">
        <w:rPr>
          <w:rFonts w:ascii="Times New Roman" w:hAnsi="Times New Roman" w:cs="Times New Roman"/>
          <w:sz w:val="28"/>
          <w:szCs w:val="28"/>
        </w:rPr>
        <w:t>.........</w:t>
      </w:r>
      <w:r w:rsidR="00F652F9">
        <w:rPr>
          <w:rFonts w:ascii="Times New Roman" w:hAnsi="Times New Roman" w:cs="Times New Roman"/>
          <w:sz w:val="28"/>
          <w:szCs w:val="28"/>
        </w:rPr>
        <w:t>...</w:t>
      </w:r>
      <w:r w:rsidR="00D85BA2">
        <w:rPr>
          <w:rFonts w:ascii="Times New Roman" w:hAnsi="Times New Roman" w:cs="Times New Roman"/>
          <w:sz w:val="28"/>
          <w:szCs w:val="28"/>
        </w:rPr>
        <w:t>17</w:t>
      </w:r>
      <w:r w:rsidR="00E162D1">
        <w:rPr>
          <w:rFonts w:ascii="Times New Roman" w:hAnsi="Times New Roman" w:cs="Times New Roman"/>
          <w:sz w:val="28"/>
          <w:szCs w:val="28"/>
        </w:rPr>
        <w:t>-2</w:t>
      </w:r>
      <w:r w:rsidR="00D85BA2">
        <w:rPr>
          <w:rFonts w:ascii="Times New Roman" w:hAnsi="Times New Roman" w:cs="Times New Roman"/>
          <w:sz w:val="28"/>
          <w:szCs w:val="28"/>
        </w:rPr>
        <w:t>2</w:t>
      </w:r>
    </w:p>
    <w:p w14:paraId="4B1065F2" w14:textId="77777777" w:rsidR="00A63718" w:rsidRDefault="001A6B92" w:rsidP="00F6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36AF">
        <w:rPr>
          <w:rFonts w:ascii="Times New Roman" w:hAnsi="Times New Roman" w:cs="Times New Roman"/>
          <w:sz w:val="28"/>
          <w:szCs w:val="28"/>
        </w:rPr>
        <w:t>. Литература</w:t>
      </w:r>
      <w:r w:rsidR="008001DF" w:rsidRPr="00524DE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</w:t>
      </w:r>
      <w:r w:rsidR="00B336AF">
        <w:rPr>
          <w:rFonts w:ascii="Times New Roman" w:hAnsi="Times New Roman" w:cs="Times New Roman"/>
          <w:sz w:val="28"/>
          <w:szCs w:val="28"/>
        </w:rPr>
        <w:t>..........</w:t>
      </w:r>
      <w:r w:rsidR="00F652F9">
        <w:rPr>
          <w:rFonts w:ascii="Times New Roman" w:hAnsi="Times New Roman" w:cs="Times New Roman"/>
          <w:sz w:val="28"/>
          <w:szCs w:val="28"/>
        </w:rPr>
        <w:t>.........</w:t>
      </w:r>
      <w:r w:rsidR="00D85BA2">
        <w:rPr>
          <w:rFonts w:ascii="Times New Roman" w:hAnsi="Times New Roman" w:cs="Times New Roman"/>
          <w:sz w:val="28"/>
          <w:szCs w:val="28"/>
        </w:rPr>
        <w:t>23-24</w:t>
      </w:r>
    </w:p>
    <w:p w14:paraId="4F23E289" w14:textId="77777777" w:rsidR="00A63718" w:rsidRDefault="00A63718" w:rsidP="00F652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671A5" w14:textId="77777777" w:rsidR="00A63718" w:rsidRDefault="00A63718" w:rsidP="00F652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2928C" w14:textId="77777777" w:rsidR="00A63718" w:rsidRDefault="00A63718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CC2E7" w14:textId="77777777" w:rsidR="00A63718" w:rsidRDefault="00A63718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DDAAE" w14:textId="77777777" w:rsidR="00A63718" w:rsidRDefault="00A63718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B18FC" w14:textId="77777777" w:rsidR="00A63718" w:rsidRDefault="00A63718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A31DF" w14:textId="77777777" w:rsidR="00A63718" w:rsidRDefault="00A63718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805F1" w14:textId="77777777" w:rsidR="00A63718" w:rsidRDefault="00A63718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89E6E" w14:textId="77777777" w:rsidR="00453972" w:rsidRDefault="00453972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2BE6B" w14:textId="6989D1DC" w:rsidR="008001DF" w:rsidRDefault="00644478" w:rsidP="00800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8001DF" w:rsidRPr="00F7191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05BE4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7620149D" w14:textId="77777777" w:rsidR="00660D7E" w:rsidRDefault="008001DF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Целью</w:t>
      </w:r>
      <w:r w:rsidR="00FA708C">
        <w:rPr>
          <w:rFonts w:ascii="Times New Roman" w:hAnsi="Times New Roman" w:cs="Times New Roman"/>
          <w:sz w:val="28"/>
          <w:szCs w:val="28"/>
        </w:rPr>
        <w:t xml:space="preserve"> методического пособия</w:t>
      </w:r>
      <w:r w:rsidRPr="00524DE2">
        <w:rPr>
          <w:rFonts w:ascii="Times New Roman" w:hAnsi="Times New Roman" w:cs="Times New Roman"/>
          <w:sz w:val="28"/>
          <w:szCs w:val="28"/>
        </w:rPr>
        <w:t xml:space="preserve"> «Избирательное процесс</w:t>
      </w:r>
      <w:r w:rsidR="00FA708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A708C">
        <w:rPr>
          <w:rFonts w:ascii="Times New Roman" w:hAnsi="Times New Roman" w:cs="Times New Roman"/>
          <w:sz w:val="28"/>
          <w:szCs w:val="28"/>
        </w:rPr>
        <w:t>России</w:t>
      </w:r>
      <w:r w:rsidRPr="00524DE2">
        <w:rPr>
          <w:rFonts w:ascii="Times New Roman" w:hAnsi="Times New Roman" w:cs="Times New Roman"/>
          <w:sz w:val="28"/>
          <w:szCs w:val="28"/>
        </w:rPr>
        <w:t>»  являе</w:t>
      </w:r>
      <w:r w:rsidR="00FA708C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FA708C">
        <w:rPr>
          <w:rFonts w:ascii="Times New Roman" w:hAnsi="Times New Roman" w:cs="Times New Roman"/>
          <w:sz w:val="28"/>
          <w:szCs w:val="28"/>
        </w:rPr>
        <w:t xml:space="preserve">  формирование  у  обучающихся</w:t>
      </w:r>
      <w:r w:rsidRPr="00524DE2">
        <w:rPr>
          <w:rFonts w:ascii="Times New Roman" w:hAnsi="Times New Roman" w:cs="Times New Roman"/>
          <w:sz w:val="28"/>
          <w:szCs w:val="28"/>
        </w:rPr>
        <w:t xml:space="preserve"> целостного  представления  и системы  знаний  о  механизме  </w:t>
      </w:r>
      <w:r w:rsidR="00FA708C">
        <w:rPr>
          <w:rFonts w:ascii="Times New Roman" w:hAnsi="Times New Roman" w:cs="Times New Roman"/>
          <w:sz w:val="28"/>
          <w:szCs w:val="28"/>
        </w:rPr>
        <w:t>избирательного процесса</w:t>
      </w:r>
      <w:r w:rsidRPr="00524DE2">
        <w:rPr>
          <w:rFonts w:ascii="Times New Roman" w:hAnsi="Times New Roman" w:cs="Times New Roman"/>
          <w:sz w:val="28"/>
          <w:szCs w:val="28"/>
        </w:rPr>
        <w:t xml:space="preserve"> в  Российской Федер</w:t>
      </w:r>
      <w:r w:rsidR="00724AF1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524DE2">
        <w:rPr>
          <w:rFonts w:ascii="Times New Roman" w:hAnsi="Times New Roman" w:cs="Times New Roman"/>
          <w:sz w:val="28"/>
          <w:szCs w:val="28"/>
        </w:rPr>
        <w:t>с учетом меняющегося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законодательства и практики его применения, которы</w:t>
      </w:r>
      <w:r w:rsidR="00724AF1">
        <w:rPr>
          <w:rFonts w:ascii="Times New Roman" w:hAnsi="Times New Roman" w:cs="Times New Roman"/>
          <w:sz w:val="28"/>
          <w:szCs w:val="28"/>
        </w:rPr>
        <w:t>е будут востребованы в будущем.</w:t>
      </w:r>
    </w:p>
    <w:p w14:paraId="47C3D414" w14:textId="77777777" w:rsidR="00660D7E" w:rsidRDefault="00660D7E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BE5A6" w14:textId="77777777" w:rsidR="00660D7E" w:rsidRDefault="00660D7E" w:rsidP="008001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5D7BC" w14:textId="560BD158" w:rsidR="008001DF" w:rsidRPr="00660D7E" w:rsidRDefault="00644478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24A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BE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6823D9D" w14:textId="77777777" w:rsidR="008001DF" w:rsidRDefault="00724AF1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получение обучающимися теоретических </w:t>
      </w:r>
      <w:r w:rsidR="008001DF" w:rsidRPr="00524DE2">
        <w:rPr>
          <w:rFonts w:ascii="Times New Roman" w:hAnsi="Times New Roman" w:cs="Times New Roman"/>
          <w:sz w:val="28"/>
          <w:szCs w:val="28"/>
        </w:rPr>
        <w:t xml:space="preserve">знаний в области </w:t>
      </w:r>
      <w:r>
        <w:rPr>
          <w:rFonts w:ascii="Times New Roman" w:hAnsi="Times New Roman" w:cs="Times New Roman"/>
          <w:sz w:val="28"/>
          <w:szCs w:val="28"/>
        </w:rPr>
        <w:t>избирательного процесса</w:t>
      </w:r>
      <w:r w:rsidR="008001DF" w:rsidRPr="00524DE2">
        <w:rPr>
          <w:rFonts w:ascii="Times New Roman" w:hAnsi="Times New Roman" w:cs="Times New Roman"/>
          <w:sz w:val="28"/>
          <w:szCs w:val="28"/>
        </w:rPr>
        <w:t>;</w:t>
      </w:r>
    </w:p>
    <w:p w14:paraId="4D825C3E" w14:textId="77777777" w:rsidR="008001DF" w:rsidRDefault="008001DF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2)  освоение нормативн</w:t>
      </w:r>
      <w:r w:rsidR="00605EC8">
        <w:rPr>
          <w:rFonts w:ascii="Times New Roman" w:hAnsi="Times New Roman" w:cs="Times New Roman"/>
          <w:sz w:val="28"/>
          <w:szCs w:val="28"/>
        </w:rPr>
        <w:t>ого материала и ориентация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="00605EC8">
        <w:rPr>
          <w:rFonts w:ascii="Times New Roman" w:hAnsi="Times New Roman" w:cs="Times New Roman"/>
          <w:sz w:val="28"/>
          <w:szCs w:val="28"/>
        </w:rPr>
        <w:t>в избирательном процессе</w:t>
      </w:r>
      <w:r w:rsidRPr="00524DE2">
        <w:rPr>
          <w:rFonts w:ascii="Times New Roman" w:hAnsi="Times New Roman" w:cs="Times New Roman"/>
          <w:sz w:val="28"/>
          <w:szCs w:val="28"/>
        </w:rPr>
        <w:t>;</w:t>
      </w:r>
    </w:p>
    <w:p w14:paraId="1D1996CF" w14:textId="77777777" w:rsidR="008001DF" w:rsidRDefault="008001DF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 xml:space="preserve">3)  ознакомление с </w:t>
      </w:r>
      <w:r w:rsidR="00605EC8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524DE2">
        <w:rPr>
          <w:rFonts w:ascii="Times New Roman" w:hAnsi="Times New Roman" w:cs="Times New Roman"/>
          <w:sz w:val="28"/>
          <w:szCs w:val="28"/>
        </w:rPr>
        <w:t>избирательных комиссий;</w:t>
      </w:r>
    </w:p>
    <w:p w14:paraId="79BB4655" w14:textId="77777777" w:rsidR="008001DF" w:rsidRDefault="008001DF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4)  выработка  и  развитие  навыков  практического  применения  норм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="00724AF1">
        <w:rPr>
          <w:rFonts w:ascii="Times New Roman" w:hAnsi="Times New Roman" w:cs="Times New Roman"/>
          <w:sz w:val="28"/>
          <w:szCs w:val="28"/>
        </w:rPr>
        <w:t>избирательного процесса</w:t>
      </w:r>
      <w:r w:rsidRPr="00524DE2">
        <w:rPr>
          <w:rFonts w:ascii="Times New Roman" w:hAnsi="Times New Roman" w:cs="Times New Roman"/>
          <w:sz w:val="28"/>
          <w:szCs w:val="28"/>
        </w:rPr>
        <w:t>.</w:t>
      </w:r>
    </w:p>
    <w:p w14:paraId="2086217E" w14:textId="77777777" w:rsidR="00660D7E" w:rsidRPr="00740724" w:rsidRDefault="00660D7E" w:rsidP="006444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FA6EE" w14:textId="77777777" w:rsidR="00660D7E" w:rsidRPr="00740724" w:rsidRDefault="00660D7E" w:rsidP="006444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3CF3A" w14:textId="77777777" w:rsidR="00644478" w:rsidRPr="00644478" w:rsidRDefault="00644478" w:rsidP="00644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4478">
        <w:rPr>
          <w:rFonts w:ascii="Times New Roman" w:hAnsi="Times New Roman" w:cs="Times New Roman"/>
          <w:b/>
          <w:sz w:val="28"/>
          <w:szCs w:val="28"/>
        </w:rPr>
        <w:t xml:space="preserve">. Компетенции обучающегося, формируемые в результате освоения </w:t>
      </w:r>
    </w:p>
    <w:p w14:paraId="10E1CAF3" w14:textId="77777777" w:rsidR="008001DF" w:rsidRDefault="00605EC8" w:rsidP="00A63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содержания методического пособия</w:t>
      </w:r>
      <w:r w:rsidR="008001DF" w:rsidRPr="00524DE2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14:paraId="41338ED0" w14:textId="77777777" w:rsidR="008001DF" w:rsidRDefault="00644478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1DF" w:rsidRPr="00524DE2">
        <w:rPr>
          <w:rFonts w:ascii="Times New Roman" w:hAnsi="Times New Roman" w:cs="Times New Roman"/>
          <w:sz w:val="28"/>
          <w:szCs w:val="28"/>
        </w:rPr>
        <w:t>Зн</w:t>
      </w:r>
      <w:r w:rsidR="00605EC8">
        <w:rPr>
          <w:rFonts w:ascii="Times New Roman" w:hAnsi="Times New Roman" w:cs="Times New Roman"/>
          <w:sz w:val="28"/>
          <w:szCs w:val="28"/>
        </w:rPr>
        <w:t>ать: теорию избирательного процесса</w:t>
      </w:r>
      <w:r w:rsidR="008001DF" w:rsidRPr="00524DE2">
        <w:rPr>
          <w:rFonts w:ascii="Times New Roman" w:hAnsi="Times New Roman" w:cs="Times New Roman"/>
          <w:sz w:val="28"/>
          <w:szCs w:val="28"/>
        </w:rPr>
        <w:t>, состояние современного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="008001DF" w:rsidRPr="00524DE2">
        <w:rPr>
          <w:rFonts w:ascii="Times New Roman" w:hAnsi="Times New Roman" w:cs="Times New Roman"/>
          <w:sz w:val="28"/>
          <w:szCs w:val="28"/>
        </w:rPr>
        <w:t>отечественного  законодательства  о  вы</w:t>
      </w:r>
      <w:r>
        <w:rPr>
          <w:rFonts w:ascii="Times New Roman" w:hAnsi="Times New Roman" w:cs="Times New Roman"/>
          <w:sz w:val="28"/>
          <w:szCs w:val="28"/>
        </w:rPr>
        <w:t xml:space="preserve">борах, </w:t>
      </w:r>
      <w:r w:rsidR="008001DF" w:rsidRPr="00524DE2">
        <w:rPr>
          <w:rFonts w:ascii="Times New Roman" w:hAnsi="Times New Roman" w:cs="Times New Roman"/>
          <w:sz w:val="28"/>
          <w:szCs w:val="28"/>
        </w:rPr>
        <w:t>права  и  обязанности  субъектов  избирательного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="008001DF" w:rsidRPr="00524DE2">
        <w:rPr>
          <w:rFonts w:ascii="Times New Roman" w:hAnsi="Times New Roman" w:cs="Times New Roman"/>
          <w:sz w:val="28"/>
          <w:szCs w:val="28"/>
        </w:rPr>
        <w:t>процесса,  стадии  избирательного  процесса  и  его  хронологию,  порядок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="008001DF" w:rsidRPr="00524DE2">
        <w:rPr>
          <w:rFonts w:ascii="Times New Roman" w:hAnsi="Times New Roman" w:cs="Times New Roman"/>
          <w:sz w:val="28"/>
          <w:szCs w:val="28"/>
        </w:rPr>
        <w:t>совершения из</w:t>
      </w:r>
      <w:r>
        <w:rPr>
          <w:rFonts w:ascii="Times New Roman" w:hAnsi="Times New Roman" w:cs="Times New Roman"/>
          <w:sz w:val="28"/>
          <w:szCs w:val="28"/>
        </w:rPr>
        <w:t>бирательных действий и процедур;</w:t>
      </w:r>
    </w:p>
    <w:p w14:paraId="71FAA6CA" w14:textId="77777777" w:rsidR="008001DF" w:rsidRDefault="00644478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EC8">
        <w:rPr>
          <w:rFonts w:ascii="Times New Roman" w:hAnsi="Times New Roman" w:cs="Times New Roman"/>
          <w:sz w:val="28"/>
          <w:szCs w:val="28"/>
        </w:rPr>
        <w:t>Уметь: оперировать понятиями и категория</w:t>
      </w:r>
      <w:r w:rsidR="00052DB5">
        <w:rPr>
          <w:rFonts w:ascii="Times New Roman" w:hAnsi="Times New Roman" w:cs="Times New Roman"/>
          <w:sz w:val="28"/>
          <w:szCs w:val="28"/>
        </w:rPr>
        <w:t>ми и</w:t>
      </w:r>
      <w:r w:rsidR="008001DF" w:rsidRPr="00524DE2">
        <w:rPr>
          <w:rFonts w:ascii="Times New Roman" w:hAnsi="Times New Roman" w:cs="Times New Roman"/>
          <w:sz w:val="28"/>
          <w:szCs w:val="28"/>
        </w:rPr>
        <w:t>збиратель</w:t>
      </w:r>
      <w:r>
        <w:rPr>
          <w:rFonts w:ascii="Times New Roman" w:hAnsi="Times New Roman" w:cs="Times New Roman"/>
          <w:sz w:val="28"/>
          <w:szCs w:val="28"/>
        </w:rPr>
        <w:t>ного процесса</w:t>
      </w:r>
      <w:r w:rsidR="008001DF" w:rsidRPr="00524DE2">
        <w:rPr>
          <w:rFonts w:ascii="Times New Roman" w:hAnsi="Times New Roman" w:cs="Times New Roman"/>
          <w:sz w:val="28"/>
          <w:szCs w:val="28"/>
        </w:rPr>
        <w:t>; толковать и применять  нормы законодательства о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выборах;</w:t>
      </w:r>
    </w:p>
    <w:p w14:paraId="37DD7C6F" w14:textId="77777777" w:rsidR="008001DF" w:rsidRDefault="00644478" w:rsidP="00800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1DF" w:rsidRPr="00524DE2">
        <w:rPr>
          <w:rFonts w:ascii="Times New Roman" w:hAnsi="Times New Roman" w:cs="Times New Roman"/>
          <w:sz w:val="28"/>
          <w:szCs w:val="28"/>
        </w:rPr>
        <w:t>Владеть:  методикой  самостоятельного  изучения  и  анал</w:t>
      </w:r>
      <w:r w:rsidR="008001DF">
        <w:rPr>
          <w:rFonts w:ascii="Times New Roman" w:hAnsi="Times New Roman" w:cs="Times New Roman"/>
          <w:sz w:val="28"/>
          <w:szCs w:val="28"/>
        </w:rPr>
        <w:t>иза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="00605EC8">
        <w:rPr>
          <w:rFonts w:ascii="Times New Roman" w:hAnsi="Times New Roman" w:cs="Times New Roman"/>
          <w:sz w:val="28"/>
          <w:szCs w:val="28"/>
        </w:rPr>
        <w:t>норм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B7B47" w14:textId="77777777" w:rsidR="00660D7E" w:rsidRPr="00740724" w:rsidRDefault="00660D7E" w:rsidP="00A20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51B2D" w14:textId="77777777" w:rsidR="00A209DE" w:rsidRPr="00A63718" w:rsidRDefault="00644478" w:rsidP="00A20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444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356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16E052A9" w14:textId="77777777" w:rsidR="004E7356" w:rsidRDefault="004E7356" w:rsidP="004E735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1.  Понятие избирательного процесса. Стадии избирательного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процесса.</w:t>
      </w:r>
    </w:p>
    <w:p w14:paraId="36CFD18C" w14:textId="77777777" w:rsidR="004E7356" w:rsidRDefault="004E7356" w:rsidP="004E735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2.  Назначение выборов.</w:t>
      </w:r>
    </w:p>
    <w:p w14:paraId="5DA6AB85" w14:textId="77777777" w:rsidR="00A63718" w:rsidRDefault="004E7356" w:rsidP="004E735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3.  Формирование  организационно-технологической  основы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проведения выборов.</w:t>
      </w:r>
    </w:p>
    <w:p w14:paraId="5E0EE7FA" w14:textId="77777777" w:rsidR="004E7356" w:rsidRDefault="004E7356" w:rsidP="004E735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4.  Выдвижение и регистрация кандидата (списка кандидатов)</w:t>
      </w:r>
    </w:p>
    <w:p w14:paraId="7CE659C7" w14:textId="77777777" w:rsidR="004E7356" w:rsidRDefault="004E7356" w:rsidP="004E735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5.  Информационное  обеспечение выборов.</w:t>
      </w:r>
    </w:p>
    <w:p w14:paraId="2C0F2014" w14:textId="77777777" w:rsidR="004E7356" w:rsidRDefault="004E7356" w:rsidP="004E735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6.  Финансирование выборов.</w:t>
      </w:r>
    </w:p>
    <w:p w14:paraId="5B4E719C" w14:textId="77777777" w:rsidR="004E7356" w:rsidRDefault="004E7356" w:rsidP="004E735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7.  Голосование,  установление  его  итогов,  определение  результатов выборов и их легитимация.</w:t>
      </w:r>
    </w:p>
    <w:p w14:paraId="6B695F69" w14:textId="77777777" w:rsidR="00660D7E" w:rsidRPr="00740724" w:rsidRDefault="00660D7E" w:rsidP="004E7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E3502" w14:textId="77777777" w:rsidR="00660D7E" w:rsidRPr="00740724" w:rsidRDefault="00660D7E" w:rsidP="004E7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45CED" w14:textId="77777777" w:rsidR="00660D7E" w:rsidRPr="00740724" w:rsidRDefault="00660D7E" w:rsidP="004E7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DC9B6" w14:textId="77777777" w:rsidR="00A63718" w:rsidRPr="00A63718" w:rsidRDefault="00A63718" w:rsidP="004E7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1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718">
        <w:rPr>
          <w:rFonts w:ascii="Times New Roman" w:hAnsi="Times New Roman" w:cs="Times New Roman"/>
          <w:b/>
          <w:sz w:val="28"/>
          <w:szCs w:val="28"/>
        </w:rPr>
        <w:t>. Краткое содержание:</w:t>
      </w:r>
    </w:p>
    <w:p w14:paraId="57A02E3F" w14:textId="77777777" w:rsidR="003B6016" w:rsidRDefault="003B6016" w:rsidP="003B601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Понятие избирательного процесса. Избирательные процедуры и избирательные действия. Стадии избирательного процесса (общая характеристика и последовательность). Сроки в избирательном процессе и правила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их исчисления.</w:t>
      </w:r>
    </w:p>
    <w:p w14:paraId="371B0CA4" w14:textId="77777777" w:rsidR="003B6016" w:rsidRDefault="003B6016" w:rsidP="003B601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Назначение выборов. Единый день голосования. Сроки принятия решения о назначении выборов. Субъекты права назначения выборов. Гарантии  обязательности  проведения  выборов.  Совмещение  выборов.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Опубликование решения о назначении выборов.</w:t>
      </w:r>
    </w:p>
    <w:p w14:paraId="23C0BCAE" w14:textId="77777777" w:rsidR="003B6016" w:rsidRDefault="003B6016" w:rsidP="003B601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Образование избирательных округов. Требования  к образованию избирательных округов. Одномандатные и многомандатные избирательные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округа,  единый  избирательный  округ.  Схема  избирательных  округов.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Образование  избирательных  участков.  Формирование  избирательных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комиссий. Регистрация (учет) избирателей. Составление списков избирателей.</w:t>
      </w:r>
    </w:p>
    <w:p w14:paraId="34133588" w14:textId="77777777" w:rsidR="003B6016" w:rsidRDefault="003B6016" w:rsidP="003B601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Стадия выдвижения и регистрации кандидатов (списков кандидатов).</w:t>
      </w:r>
    </w:p>
    <w:p w14:paraId="5FF95F79" w14:textId="77777777" w:rsidR="003B6016" w:rsidRDefault="003B6016" w:rsidP="003B601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lastRenderedPageBreak/>
        <w:t>Право выдвижения кандидатов и его процессуальные ограничения. Способы выдвижения кандидатов (непосредственно и в составе списка кандидатов). Субъекты права выдвижения к</w:t>
      </w:r>
      <w:r>
        <w:rPr>
          <w:rFonts w:ascii="Times New Roman" w:hAnsi="Times New Roman" w:cs="Times New Roman"/>
          <w:sz w:val="28"/>
          <w:szCs w:val="28"/>
        </w:rPr>
        <w:t>андидатов. Порядок самовыдви</w:t>
      </w:r>
      <w:r w:rsidRPr="00524DE2">
        <w:rPr>
          <w:rFonts w:ascii="Times New Roman" w:hAnsi="Times New Roman" w:cs="Times New Roman"/>
          <w:sz w:val="28"/>
          <w:szCs w:val="28"/>
        </w:rPr>
        <w:t>жения  кандидатов.  Правила  выдвижения  кандидатов  (списков  кандидатов) избирательными объединениями. Процедура заверения списков кандидатов.  Документы,  представляемые  в  избирательную  комиссию  при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выдвижении кандидата (списка кандидатов). Порядок подачи документов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в избирательную комиссию. Сбор подписей избирателей. Процедура проверки  подписных  листов.  Регистрация  кандидата  (списка  кандидатов).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Основания для отказа в регистрации кандидата (списка кандидатов).</w:t>
      </w:r>
    </w:p>
    <w:p w14:paraId="7CD08037" w14:textId="77777777" w:rsidR="003B6016" w:rsidRDefault="003B6016" w:rsidP="003B601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Информационный обмен в период выборов. Информационное обеспечение  выборов. Разграничение понятий  «информирование избирателей»</w:t>
      </w:r>
      <w:r w:rsidR="0045397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  «предвыборная  агитация».  Информирование  избирателей  как  специальный вид информационной деятельности. Требования к информационным материалам. Опросы общественного мнения. Роль средств массовой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информации  в  избирательном  процессе.  Понятие  предвыборной  агитации. Право на предвыборную агитацию. Общие и специальные субъекты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агитационной деятельности. Агитационные кампании кандидатов и избирательных объединений. Содержательная характеристика предвыборной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агитации.  А</w:t>
      </w:r>
      <w:r w:rsidR="00453972">
        <w:rPr>
          <w:rFonts w:ascii="Times New Roman" w:hAnsi="Times New Roman" w:cs="Times New Roman"/>
          <w:sz w:val="28"/>
          <w:szCs w:val="28"/>
        </w:rPr>
        <w:t>гитационный  период.  Правила, с</w:t>
      </w:r>
      <w:r w:rsidRPr="00524DE2">
        <w:rPr>
          <w:rFonts w:ascii="Times New Roman" w:hAnsi="Times New Roman" w:cs="Times New Roman"/>
          <w:sz w:val="28"/>
          <w:szCs w:val="28"/>
        </w:rPr>
        <w:t>пособы,  формы  и  методы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агитационной  деятельности.  Ограничения,  связанные  с  проведение</w:t>
      </w:r>
      <w:r w:rsidR="009F79C2">
        <w:rPr>
          <w:rFonts w:ascii="Times New Roman" w:hAnsi="Times New Roman" w:cs="Times New Roman"/>
          <w:sz w:val="28"/>
          <w:szCs w:val="28"/>
        </w:rPr>
        <w:t>м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предвыборной агитации.</w:t>
      </w:r>
    </w:p>
    <w:p w14:paraId="65D3C752" w14:textId="47E6BFFC" w:rsidR="00E162D1" w:rsidRPr="00D85BA2" w:rsidRDefault="003B6016" w:rsidP="00D85BA2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 xml:space="preserve">Понятие  финансирования  выборов.  Финансовое  обеспечение  подготовки и проведения выборов. </w:t>
      </w:r>
      <w:r w:rsidR="00305BE4" w:rsidRPr="00524DE2">
        <w:rPr>
          <w:rFonts w:ascii="Times New Roman" w:hAnsi="Times New Roman" w:cs="Times New Roman"/>
          <w:sz w:val="28"/>
          <w:szCs w:val="28"/>
        </w:rPr>
        <w:t>Контроль</w:t>
      </w:r>
      <w:r w:rsidR="00305BE4">
        <w:rPr>
          <w:rFonts w:ascii="Times New Roman" w:hAnsi="Times New Roman" w:cs="Times New Roman"/>
          <w:sz w:val="28"/>
          <w:szCs w:val="28"/>
        </w:rPr>
        <w:t xml:space="preserve"> </w:t>
      </w:r>
      <w:r w:rsidR="00305BE4" w:rsidRPr="00524DE2">
        <w:rPr>
          <w:rFonts w:ascii="Times New Roman" w:hAnsi="Times New Roman" w:cs="Times New Roman"/>
          <w:sz w:val="28"/>
          <w:szCs w:val="28"/>
        </w:rPr>
        <w:t>за</w:t>
      </w:r>
      <w:r w:rsidRPr="00524DE2">
        <w:rPr>
          <w:rFonts w:ascii="Times New Roman" w:hAnsi="Times New Roman" w:cs="Times New Roman"/>
          <w:sz w:val="28"/>
          <w:szCs w:val="28"/>
        </w:rPr>
        <w:t xml:space="preserve"> соблюдением финансовой дисциплины при проведении выборов. Финансирование избирательных кампаний кандидатов и избирательных объединений. Порядок создания избирательных фондов. Источники формирования избирательных фондов.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Целевое  назначение  и  порядок  расходования  средств  избирательных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фондов. Финансовая отчетность по средствам избирательных фондов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DB5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Голосование  избирателей.  Помещение  для голосования.  Избирательный бюллетень. Порядок голосования. Голосование  по открепительным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удостоверениям. Голосование вне помещения для голосования. Досрочное голосование. Голосование по почте. Электронное голосование. Подсчет  голосов  избирателей  и  составление  протокола  об  итогах  голосования. Использование Государственной автоматизированной системы Российской Федерации «Выборы» (ГАС «Выборы») при подсчете голосов и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установлении  итогов  голосования.  Определение  результатов  выборов  и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их  легити</w:t>
      </w:r>
      <w:r>
        <w:rPr>
          <w:rFonts w:ascii="Times New Roman" w:hAnsi="Times New Roman" w:cs="Times New Roman"/>
          <w:sz w:val="28"/>
          <w:szCs w:val="28"/>
        </w:rPr>
        <w:t xml:space="preserve">мация.  </w:t>
      </w:r>
    </w:p>
    <w:p w14:paraId="0892930C" w14:textId="77777777" w:rsidR="00660D7E" w:rsidRPr="00660D7E" w:rsidRDefault="00660D7E" w:rsidP="004E73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7E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процесс в России</w:t>
      </w:r>
    </w:p>
    <w:p w14:paraId="7A1FE94E" w14:textId="77777777" w:rsidR="004E7356" w:rsidRDefault="004E7356" w:rsidP="004E73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356">
        <w:rPr>
          <w:rFonts w:ascii="Times New Roman" w:hAnsi="Times New Roman" w:cs="Times New Roman"/>
          <w:sz w:val="28"/>
          <w:szCs w:val="28"/>
        </w:rPr>
        <w:t>Избирательный процесс – как форма реализации субъективного политического права отражает технологию участия избирателей в осуществлении власти.</w:t>
      </w:r>
    </w:p>
    <w:p w14:paraId="35464D26" w14:textId="77777777" w:rsidR="004E7356" w:rsidRPr="004E7356" w:rsidRDefault="004E7356" w:rsidP="004E7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356">
        <w:rPr>
          <w:rFonts w:ascii="Times New Roman" w:hAnsi="Times New Roman" w:cs="Times New Roman"/>
          <w:sz w:val="28"/>
          <w:szCs w:val="28"/>
        </w:rPr>
        <w:t>Демократический избирательный процесс – это часть политического процесса и режима, установленного в  стране, непосредственно связанного с общими условиями развития институтов демократии,  образующих  социально-политическую  социально-культурную инфраструктуру реализации избирательных прав граждан. Избирательный  процесс  является  институтом,  обеспечивающим  политическую  стабильность  и  преемственность,  демократичность и легальность власти.</w:t>
      </w:r>
    </w:p>
    <w:p w14:paraId="650A6F5D" w14:textId="77777777" w:rsidR="006E4946" w:rsidRPr="001A6B92" w:rsidRDefault="004E7356" w:rsidP="00FF5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B92">
        <w:rPr>
          <w:rFonts w:ascii="Times New Roman" w:hAnsi="Times New Roman" w:cs="Times New Roman"/>
          <w:sz w:val="28"/>
          <w:szCs w:val="28"/>
        </w:rPr>
        <w:t>Понятие избирательного процесса легально не закреплено, однако оно прочно  закрепилось  в  отечественном  избирательном  праве.  Содержательно избирательный процесс можно определить как систему всех избирательных  действий  и  процедур,  осуществляемых  субъектами  избирательных  правоотношений  в  определенном  хронологическом  порядке. Избирательные действия (или избирательные операции) это юридически значимые действия,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полномочия. Некоторые  избирательные  действия  имеют  относительно  самостоятельное значение (назначение доверенных лиц), однако большинство таких действий имеет смысл только при совершении их вместе с другими избирательными действиями. Такой комплекс избирательных действий, объединенных общей целью, именуется избирательной процедурой. Таким образом, избирательный процесс – это правовая форма реализации избирательных прав.</w:t>
      </w:r>
    </w:p>
    <w:p w14:paraId="5C5F2457" w14:textId="77777777" w:rsidR="008C6B82" w:rsidRPr="00300407" w:rsidRDefault="006E4946" w:rsidP="006B3DF5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38">
        <w:rPr>
          <w:rFonts w:ascii="Times New Roman" w:hAnsi="Times New Roman" w:cs="Times New Roman"/>
          <w:sz w:val="28"/>
          <w:szCs w:val="28"/>
        </w:rPr>
        <w:t>Под  избирательным  процессом  принято  понимать  совокуп</w:t>
      </w:r>
      <w:r w:rsidR="00F837AE">
        <w:rPr>
          <w:rFonts w:ascii="Times New Roman" w:hAnsi="Times New Roman" w:cs="Times New Roman"/>
          <w:sz w:val="28"/>
          <w:szCs w:val="28"/>
        </w:rPr>
        <w:t xml:space="preserve">ность избирательных </w:t>
      </w:r>
      <w:r w:rsidR="00F837AE" w:rsidRPr="00BF4938">
        <w:rPr>
          <w:rFonts w:ascii="Times New Roman" w:hAnsi="Times New Roman" w:cs="Times New Roman"/>
          <w:sz w:val="28"/>
          <w:szCs w:val="28"/>
        </w:rPr>
        <w:t>действий и процедур, совершаемых</w:t>
      </w:r>
      <w:r w:rsidR="00F837AE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F837AE" w:rsidRPr="00BF4938">
        <w:rPr>
          <w:rFonts w:ascii="Times New Roman" w:hAnsi="Times New Roman" w:cs="Times New Roman"/>
          <w:sz w:val="28"/>
          <w:szCs w:val="28"/>
        </w:rPr>
        <w:t>избирательных правоотношений в определенной</w:t>
      </w:r>
      <w:r w:rsidR="00F837AE">
        <w:rPr>
          <w:rFonts w:ascii="Times New Roman" w:hAnsi="Times New Roman" w:cs="Times New Roman"/>
          <w:sz w:val="28"/>
          <w:szCs w:val="28"/>
        </w:rPr>
        <w:t xml:space="preserve"> последовательности. </w:t>
      </w:r>
      <w:r w:rsidR="00F837AE" w:rsidRPr="00BF4938">
        <w:rPr>
          <w:rFonts w:ascii="Times New Roman" w:hAnsi="Times New Roman" w:cs="Times New Roman"/>
          <w:sz w:val="28"/>
          <w:szCs w:val="28"/>
        </w:rPr>
        <w:t>Его можно разделить на несколько этапов (стадий).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F837AE" w:rsidRPr="00BF4938">
        <w:rPr>
          <w:rFonts w:ascii="Times New Roman" w:hAnsi="Times New Roman" w:cs="Times New Roman"/>
          <w:sz w:val="28"/>
          <w:szCs w:val="28"/>
        </w:rPr>
        <w:t>Первой стадией избирательного процесса является</w:t>
      </w:r>
      <w:r w:rsidR="00F837AE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F837AE" w:rsidRPr="00BF4938">
        <w:rPr>
          <w:rFonts w:ascii="Times New Roman" w:hAnsi="Times New Roman" w:cs="Times New Roman"/>
          <w:sz w:val="28"/>
          <w:szCs w:val="28"/>
        </w:rPr>
        <w:t>выборов.  Действующее  российское  законодательство</w:t>
      </w:r>
      <w:r w:rsidR="00F837A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F837AE" w:rsidRPr="00BF4938">
        <w:rPr>
          <w:rFonts w:ascii="Times New Roman" w:hAnsi="Times New Roman" w:cs="Times New Roman"/>
          <w:sz w:val="28"/>
          <w:szCs w:val="28"/>
        </w:rPr>
        <w:t>единый  день  голос</w:t>
      </w:r>
      <w:r w:rsidR="00F837AE">
        <w:rPr>
          <w:rFonts w:ascii="Times New Roman" w:hAnsi="Times New Roman" w:cs="Times New Roman"/>
          <w:sz w:val="28"/>
          <w:szCs w:val="28"/>
        </w:rPr>
        <w:t xml:space="preserve">ования  на  выборах  в  органы государственной </w:t>
      </w:r>
      <w:r w:rsidR="00F837AE" w:rsidRPr="00BF4938">
        <w:rPr>
          <w:rFonts w:ascii="Times New Roman" w:hAnsi="Times New Roman" w:cs="Times New Roman"/>
          <w:sz w:val="28"/>
          <w:szCs w:val="28"/>
        </w:rPr>
        <w:t>власти  субъектов  Российской  Федерации  и  органы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F837AE" w:rsidRPr="00BF4938">
        <w:rPr>
          <w:rFonts w:ascii="Times New Roman" w:hAnsi="Times New Roman" w:cs="Times New Roman"/>
          <w:sz w:val="28"/>
          <w:szCs w:val="28"/>
        </w:rPr>
        <w:t xml:space="preserve">местного  самоуправления — </w:t>
      </w:r>
      <w:r w:rsidR="00F837AE">
        <w:rPr>
          <w:rFonts w:ascii="Times New Roman" w:hAnsi="Times New Roman" w:cs="Times New Roman"/>
          <w:sz w:val="28"/>
          <w:szCs w:val="28"/>
        </w:rPr>
        <w:t xml:space="preserve">второе  воскресенье  сентября. Следует </w:t>
      </w:r>
      <w:r w:rsidR="00F837AE" w:rsidRPr="00BF4938">
        <w:rPr>
          <w:rFonts w:ascii="Times New Roman" w:hAnsi="Times New Roman" w:cs="Times New Roman"/>
          <w:sz w:val="28"/>
          <w:szCs w:val="28"/>
        </w:rPr>
        <w:t>обратить  внимание  на  то,  какие  органы  уполномочены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F837AE" w:rsidRPr="00BF4938">
        <w:rPr>
          <w:rFonts w:ascii="Times New Roman" w:hAnsi="Times New Roman" w:cs="Times New Roman"/>
          <w:sz w:val="28"/>
          <w:szCs w:val="28"/>
        </w:rPr>
        <w:lastRenderedPageBreak/>
        <w:t>на назначение выборов, а также на предусмотренные законом</w:t>
      </w:r>
      <w:r w:rsidR="00F837AE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F837AE" w:rsidRPr="00BF4938">
        <w:rPr>
          <w:rFonts w:ascii="Times New Roman" w:hAnsi="Times New Roman" w:cs="Times New Roman"/>
          <w:sz w:val="28"/>
          <w:szCs w:val="28"/>
        </w:rPr>
        <w:t>назначения выборов в установленные сроки.</w:t>
      </w:r>
    </w:p>
    <w:p w14:paraId="49020A7A" w14:textId="5D82A055" w:rsidR="005E09AB" w:rsidRDefault="00F837AE" w:rsidP="0030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38">
        <w:rPr>
          <w:rFonts w:ascii="Times New Roman" w:hAnsi="Times New Roman" w:cs="Times New Roman"/>
          <w:sz w:val="28"/>
          <w:szCs w:val="28"/>
        </w:rPr>
        <w:t>В рамках второй стадии избирательного процесса</w:t>
      </w:r>
      <w:r w:rsidR="00FF5EDA">
        <w:rPr>
          <w:rFonts w:ascii="Times New Roman" w:hAnsi="Times New Roman" w:cs="Times New Roman"/>
          <w:sz w:val="28"/>
          <w:szCs w:val="28"/>
        </w:rPr>
        <w:t xml:space="preserve"> формируются организационно-технологическая основа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F5EDA">
        <w:rPr>
          <w:rFonts w:ascii="Times New Roman" w:hAnsi="Times New Roman" w:cs="Times New Roman"/>
          <w:sz w:val="28"/>
          <w:szCs w:val="28"/>
        </w:rPr>
        <w:t>выборов</w:t>
      </w:r>
      <w:r w:rsidRPr="00BF4938">
        <w:rPr>
          <w:rFonts w:ascii="Times New Roman" w:hAnsi="Times New Roman" w:cs="Times New Roman"/>
          <w:sz w:val="28"/>
          <w:szCs w:val="28"/>
        </w:rPr>
        <w:t>:  образуются  избирательные  округа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300407" w:rsidRPr="00300407">
        <w:rPr>
          <w:rFonts w:ascii="Times New Roman" w:hAnsi="Times New Roman" w:cs="Times New Roman"/>
          <w:sz w:val="28"/>
          <w:szCs w:val="28"/>
        </w:rPr>
        <w:t>(в настоящее время образуются сроком на 10 лет</w:t>
      </w:r>
      <w:r w:rsidR="00300407">
        <w:rPr>
          <w:rFonts w:ascii="Times New Roman" w:hAnsi="Times New Roman" w:cs="Times New Roman"/>
          <w:b/>
          <w:sz w:val="28"/>
          <w:szCs w:val="28"/>
        </w:rPr>
        <w:t>)</w:t>
      </w:r>
      <w:r w:rsidR="00B3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3C">
        <w:rPr>
          <w:rFonts w:ascii="Times New Roman" w:hAnsi="Times New Roman" w:cs="Times New Roman"/>
          <w:sz w:val="28"/>
          <w:szCs w:val="28"/>
        </w:rPr>
        <w:t xml:space="preserve">и участки </w:t>
      </w:r>
      <w:r w:rsidR="00300407" w:rsidRPr="00300407">
        <w:rPr>
          <w:rFonts w:ascii="Times New Roman" w:hAnsi="Times New Roman" w:cs="Times New Roman"/>
          <w:sz w:val="28"/>
          <w:szCs w:val="28"/>
        </w:rPr>
        <w:t>(образуются сроком на 5 лет),</w:t>
      </w:r>
      <w:r w:rsidRPr="00BF4938">
        <w:rPr>
          <w:rFonts w:ascii="Times New Roman" w:hAnsi="Times New Roman" w:cs="Times New Roman"/>
          <w:sz w:val="28"/>
          <w:szCs w:val="28"/>
        </w:rPr>
        <w:t xml:space="preserve"> формируются избирательные комиссии, составляются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списки  избирателей.  </w:t>
      </w:r>
      <w:r w:rsidR="00B35B3C">
        <w:rPr>
          <w:rFonts w:ascii="Times New Roman" w:hAnsi="Times New Roman" w:cs="Times New Roman"/>
          <w:sz w:val="28"/>
          <w:szCs w:val="28"/>
        </w:rPr>
        <w:t xml:space="preserve">При этом следует учесть то, </w:t>
      </w:r>
      <w:r w:rsidR="00FF5EDA">
        <w:rPr>
          <w:rFonts w:ascii="Times New Roman" w:hAnsi="Times New Roman" w:cs="Times New Roman"/>
          <w:sz w:val="28"/>
          <w:szCs w:val="28"/>
        </w:rPr>
        <w:t>что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 комиссии,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>действующие  на  постоянной  основе,  формируются  за  рамками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избирательной кампании. Во время </w:t>
      </w:r>
      <w:r w:rsidR="00FF5EDA">
        <w:rPr>
          <w:rFonts w:ascii="Times New Roman" w:hAnsi="Times New Roman" w:cs="Times New Roman"/>
          <w:sz w:val="28"/>
          <w:szCs w:val="28"/>
        </w:rPr>
        <w:t xml:space="preserve">же </w:t>
      </w:r>
      <w:r w:rsidR="005E09AB" w:rsidRPr="00BF4938">
        <w:rPr>
          <w:rFonts w:ascii="Times New Roman" w:hAnsi="Times New Roman" w:cs="Times New Roman"/>
          <w:sz w:val="28"/>
          <w:szCs w:val="28"/>
        </w:rPr>
        <w:t>выборов формируются лишь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>окружные и некоторые из участковых избирательных комиссий</w:t>
      </w:r>
      <w:r w:rsidR="005E09AB">
        <w:rPr>
          <w:rFonts w:ascii="Times New Roman" w:hAnsi="Times New Roman" w:cs="Times New Roman"/>
          <w:sz w:val="28"/>
          <w:szCs w:val="28"/>
        </w:rPr>
        <w:t xml:space="preserve">. </w:t>
      </w:r>
      <w:r w:rsidR="00FF5EDA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305BE4">
        <w:rPr>
          <w:rFonts w:ascii="Times New Roman" w:hAnsi="Times New Roman" w:cs="Times New Roman"/>
          <w:sz w:val="28"/>
          <w:szCs w:val="28"/>
        </w:rPr>
        <w:t>стадией</w:t>
      </w:r>
      <w:r w:rsidR="00305BE4" w:rsidRPr="00BF4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BE4" w:rsidRPr="00BF4938">
        <w:rPr>
          <w:rFonts w:ascii="Times New Roman" w:hAnsi="Times New Roman" w:cs="Times New Roman"/>
          <w:sz w:val="28"/>
          <w:szCs w:val="28"/>
        </w:rPr>
        <w:t>избирательного</w:t>
      </w:r>
      <w:r w:rsidR="00FF5EDA">
        <w:rPr>
          <w:rFonts w:ascii="Times New Roman" w:hAnsi="Times New Roman" w:cs="Times New Roman"/>
          <w:sz w:val="28"/>
          <w:szCs w:val="28"/>
        </w:rPr>
        <w:t xml:space="preserve">  процесса</w:t>
      </w:r>
      <w:proofErr w:type="gramEnd"/>
      <w:r w:rsidR="00FF5EDA">
        <w:rPr>
          <w:rFonts w:ascii="Times New Roman" w:hAnsi="Times New Roman" w:cs="Times New Roman"/>
          <w:sz w:val="28"/>
          <w:szCs w:val="28"/>
        </w:rPr>
        <w:t xml:space="preserve"> является стадия выдвижения и регистрации кандидатов (списка кандидатов)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 Он</w:t>
      </w:r>
      <w:r w:rsidR="005E09AB">
        <w:rPr>
          <w:rFonts w:ascii="Times New Roman" w:hAnsi="Times New Roman" w:cs="Times New Roman"/>
          <w:sz w:val="28"/>
          <w:szCs w:val="28"/>
        </w:rPr>
        <w:t xml:space="preserve">а </w:t>
      </w:r>
      <w:r w:rsidR="005E09AB" w:rsidRPr="00BF4938">
        <w:rPr>
          <w:rFonts w:ascii="Times New Roman" w:hAnsi="Times New Roman" w:cs="Times New Roman"/>
          <w:sz w:val="28"/>
          <w:szCs w:val="28"/>
        </w:rPr>
        <w:t>включает в себя процедуры выдв</w:t>
      </w:r>
      <w:r w:rsidR="005E09AB">
        <w:rPr>
          <w:rFonts w:ascii="Times New Roman" w:hAnsi="Times New Roman" w:cs="Times New Roman"/>
          <w:sz w:val="28"/>
          <w:szCs w:val="28"/>
        </w:rPr>
        <w:t>ижения кандидата (списка кан</w:t>
      </w:r>
      <w:r w:rsidR="005E09AB" w:rsidRPr="00BF4938">
        <w:rPr>
          <w:rFonts w:ascii="Times New Roman" w:hAnsi="Times New Roman" w:cs="Times New Roman"/>
          <w:sz w:val="28"/>
          <w:szCs w:val="28"/>
        </w:rPr>
        <w:t>дидатов</w:t>
      </w:r>
      <w:r w:rsidR="00FF5EDA">
        <w:rPr>
          <w:rFonts w:ascii="Times New Roman" w:hAnsi="Times New Roman" w:cs="Times New Roman"/>
          <w:sz w:val="28"/>
          <w:szCs w:val="28"/>
        </w:rPr>
        <w:t>),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регистрации  </w:t>
      </w:r>
      <w:r w:rsidR="00B35B3C">
        <w:rPr>
          <w:rFonts w:ascii="Times New Roman" w:hAnsi="Times New Roman" w:cs="Times New Roman"/>
          <w:sz w:val="28"/>
          <w:szCs w:val="28"/>
        </w:rPr>
        <w:t xml:space="preserve">кандидата (списка  кандидатов), </w:t>
      </w:r>
      <w:r w:rsidR="00FF5EDA" w:rsidRPr="00BF4938">
        <w:rPr>
          <w:rFonts w:ascii="Times New Roman" w:hAnsi="Times New Roman" w:cs="Times New Roman"/>
          <w:sz w:val="28"/>
          <w:szCs w:val="28"/>
        </w:rPr>
        <w:t>создания избирательного фонда, сбора подписей избирателей</w:t>
      </w:r>
      <w:r w:rsidR="00FF5EDA">
        <w:rPr>
          <w:rFonts w:ascii="Times New Roman" w:hAnsi="Times New Roman" w:cs="Times New Roman"/>
          <w:sz w:val="28"/>
          <w:szCs w:val="28"/>
        </w:rPr>
        <w:t xml:space="preserve">. </w:t>
      </w:r>
      <w:r w:rsidR="005E09AB" w:rsidRPr="00BF4938">
        <w:rPr>
          <w:rFonts w:ascii="Times New Roman" w:hAnsi="Times New Roman" w:cs="Times New Roman"/>
          <w:sz w:val="28"/>
          <w:szCs w:val="28"/>
        </w:rPr>
        <w:t>Правом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>выдвижения  кандидатов  обладают  граждане  и  избирательные объединения. Способов выдвижения кандидатов существует два: непосредственно и в составе списка кандидатов. Выдвигать списки кандидатов впр</w:t>
      </w:r>
      <w:r w:rsidR="009100BB">
        <w:rPr>
          <w:rFonts w:ascii="Times New Roman" w:hAnsi="Times New Roman" w:cs="Times New Roman"/>
          <w:sz w:val="28"/>
          <w:szCs w:val="28"/>
        </w:rPr>
        <w:t>аве только политические партии либо их структурные подразделения; списки должны быть  заверены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избирательной комиссией</w:t>
      </w:r>
      <w:r w:rsidR="005E09AB">
        <w:rPr>
          <w:rFonts w:ascii="Times New Roman" w:hAnsi="Times New Roman" w:cs="Times New Roman"/>
          <w:sz w:val="28"/>
          <w:szCs w:val="28"/>
        </w:rPr>
        <w:t>.</w:t>
      </w:r>
    </w:p>
    <w:p w14:paraId="6E58C13C" w14:textId="77777777" w:rsidR="005E09AB" w:rsidRDefault="009100BB" w:rsidP="006B3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38">
        <w:rPr>
          <w:rFonts w:ascii="Times New Roman" w:hAnsi="Times New Roman" w:cs="Times New Roman"/>
          <w:sz w:val="28"/>
          <w:szCs w:val="28"/>
        </w:rPr>
        <w:t>С момента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 выдвижения  кандидата (списка  кандидатов)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>и до представления документов на рег</w:t>
      </w:r>
      <w:r>
        <w:rPr>
          <w:rFonts w:ascii="Times New Roman" w:hAnsi="Times New Roman" w:cs="Times New Roman"/>
          <w:sz w:val="28"/>
          <w:szCs w:val="28"/>
        </w:rPr>
        <w:t>истрацию избирательным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>
        <w:rPr>
          <w:rFonts w:ascii="Times New Roman" w:hAnsi="Times New Roman" w:cs="Times New Roman"/>
          <w:sz w:val="28"/>
          <w:szCs w:val="28"/>
        </w:rPr>
        <w:t xml:space="preserve">м создается </w:t>
      </w:r>
      <w:r w:rsidR="005E09AB" w:rsidRPr="00BF4938">
        <w:rPr>
          <w:rFonts w:ascii="Times New Roman" w:hAnsi="Times New Roman" w:cs="Times New Roman"/>
          <w:sz w:val="28"/>
          <w:szCs w:val="28"/>
        </w:rPr>
        <w:t>избирательный фонд. Данная избирательная процедура включает в себя три избирательных действия: получение разрешения в избирательной комиссии на открытие  счета,  открытие  специального  избирательного  счета  в  банке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и сообщение реквизитов счета избирательной комиссии. </w:t>
      </w:r>
    </w:p>
    <w:p w14:paraId="5DFA0F9C" w14:textId="001ECC34" w:rsidR="005E09AB" w:rsidRDefault="009100BB" w:rsidP="006B3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09AB" w:rsidRPr="00BF4938">
        <w:rPr>
          <w:rFonts w:ascii="Times New Roman" w:hAnsi="Times New Roman" w:cs="Times New Roman"/>
          <w:sz w:val="28"/>
          <w:szCs w:val="28"/>
        </w:rPr>
        <w:t>ри представлении всех необходимых документов,  предусмотренных  законом (заявления  о  согласии баллотироваться,  подтверждающих  документов,  сведений об имуществе и доходах кандидата и проч.)</w:t>
      </w:r>
      <w:r w:rsidR="00B35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избирательной комиссией осуществляется регистрация кандидата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(списка кандидатов). Д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ля регистрации кандидата (списка кандидатов)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E09AB" w:rsidRPr="00BF4938">
        <w:rPr>
          <w:rFonts w:ascii="Times New Roman" w:hAnsi="Times New Roman" w:cs="Times New Roman"/>
          <w:sz w:val="28"/>
          <w:szCs w:val="28"/>
        </w:rPr>
        <w:t>требуется наличие доказат</w:t>
      </w:r>
      <w:r>
        <w:rPr>
          <w:rFonts w:ascii="Times New Roman" w:hAnsi="Times New Roman" w:cs="Times New Roman"/>
          <w:sz w:val="28"/>
          <w:szCs w:val="28"/>
        </w:rPr>
        <w:t>ельств поддержки избирателями. С этой целью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осуществляется сбор подписей из</w:t>
      </w:r>
      <w:r>
        <w:rPr>
          <w:rFonts w:ascii="Times New Roman" w:hAnsi="Times New Roman" w:cs="Times New Roman"/>
          <w:sz w:val="28"/>
          <w:szCs w:val="28"/>
        </w:rPr>
        <w:t>бирателей, подлежащих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п</w:t>
      </w:r>
      <w:r w:rsidR="00C13E2F">
        <w:rPr>
          <w:rFonts w:ascii="Times New Roman" w:hAnsi="Times New Roman" w:cs="Times New Roman"/>
          <w:sz w:val="28"/>
          <w:szCs w:val="28"/>
        </w:rPr>
        <w:t xml:space="preserve">роверке.  </w:t>
      </w:r>
      <w:r w:rsidR="00305BE4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="00305BE4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  случаи</w:t>
      </w:r>
      <w:proofErr w:type="gramEnd"/>
      <w:r w:rsidR="005E09AB" w:rsidRPr="00BF4938">
        <w:rPr>
          <w:rFonts w:ascii="Times New Roman" w:hAnsi="Times New Roman" w:cs="Times New Roman"/>
          <w:sz w:val="28"/>
          <w:szCs w:val="28"/>
        </w:rPr>
        <w:t xml:space="preserve">  признания  подписей избирателей  недействительными  и  н</w:t>
      </w:r>
      <w:r w:rsidR="00C13E2F">
        <w:rPr>
          <w:rFonts w:ascii="Times New Roman" w:hAnsi="Times New Roman" w:cs="Times New Roman"/>
          <w:sz w:val="28"/>
          <w:szCs w:val="28"/>
        </w:rPr>
        <w:t>едостоверными.  Т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акже  </w:t>
      </w:r>
      <w:r w:rsidR="00C13E2F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случаи  освобождения  </w:t>
      </w:r>
      <w:r w:rsidR="005E09AB">
        <w:rPr>
          <w:rFonts w:ascii="Times New Roman" w:hAnsi="Times New Roman" w:cs="Times New Roman"/>
          <w:sz w:val="28"/>
          <w:szCs w:val="28"/>
        </w:rPr>
        <w:t>политических  партий  от  сбора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5E09AB" w:rsidRPr="00BF4938">
        <w:rPr>
          <w:rFonts w:ascii="Times New Roman" w:hAnsi="Times New Roman" w:cs="Times New Roman"/>
          <w:sz w:val="28"/>
          <w:szCs w:val="28"/>
        </w:rPr>
        <w:t>подписей  в  поддержку  выдвинутых  ими  кандидатов (списков кандидатов) — так называемая электоральна</w:t>
      </w:r>
      <w:r w:rsidR="00C13E2F">
        <w:rPr>
          <w:rFonts w:ascii="Times New Roman" w:hAnsi="Times New Roman" w:cs="Times New Roman"/>
          <w:sz w:val="28"/>
          <w:szCs w:val="28"/>
        </w:rPr>
        <w:t>я преференция. О</w:t>
      </w:r>
      <w:r w:rsidR="005E09AB" w:rsidRPr="00BF4938">
        <w:rPr>
          <w:rFonts w:ascii="Times New Roman" w:hAnsi="Times New Roman" w:cs="Times New Roman"/>
          <w:sz w:val="28"/>
          <w:szCs w:val="28"/>
        </w:rPr>
        <w:t xml:space="preserve">т  сбора  подписей  в  поддержку  выдвинутых  </w:t>
      </w:r>
      <w:r w:rsidR="005E09AB" w:rsidRPr="00BF4938">
        <w:rPr>
          <w:rFonts w:ascii="Times New Roman" w:hAnsi="Times New Roman" w:cs="Times New Roman"/>
          <w:sz w:val="28"/>
          <w:szCs w:val="28"/>
        </w:rPr>
        <w:lastRenderedPageBreak/>
        <w:t>ею кандидатов на следующих за ними выборах</w:t>
      </w:r>
      <w:r w:rsidR="00C13E2F">
        <w:rPr>
          <w:rFonts w:ascii="Times New Roman" w:hAnsi="Times New Roman" w:cs="Times New Roman"/>
          <w:sz w:val="28"/>
          <w:szCs w:val="28"/>
        </w:rPr>
        <w:t xml:space="preserve">, </w:t>
      </w:r>
      <w:r w:rsidR="00C13E2F" w:rsidRPr="00BF4938">
        <w:rPr>
          <w:rFonts w:ascii="Times New Roman" w:hAnsi="Times New Roman" w:cs="Times New Roman"/>
          <w:sz w:val="28"/>
          <w:szCs w:val="28"/>
        </w:rPr>
        <w:t>освобождается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C13E2F">
        <w:rPr>
          <w:rFonts w:ascii="Times New Roman" w:hAnsi="Times New Roman" w:cs="Times New Roman"/>
          <w:sz w:val="28"/>
          <w:szCs w:val="28"/>
        </w:rPr>
        <w:t>п</w:t>
      </w:r>
      <w:r w:rsidR="00C13E2F" w:rsidRPr="00BF4938">
        <w:rPr>
          <w:rFonts w:ascii="Times New Roman" w:hAnsi="Times New Roman" w:cs="Times New Roman"/>
          <w:sz w:val="28"/>
          <w:szCs w:val="28"/>
        </w:rPr>
        <w:t xml:space="preserve">артия, доказавшая свою состоятельность на </w:t>
      </w:r>
      <w:r w:rsidR="00C13E2F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13E2F" w:rsidRPr="00BF4938">
        <w:rPr>
          <w:rFonts w:ascii="Times New Roman" w:hAnsi="Times New Roman" w:cs="Times New Roman"/>
          <w:sz w:val="28"/>
          <w:szCs w:val="28"/>
        </w:rPr>
        <w:t>предыд</w:t>
      </w:r>
      <w:r w:rsidR="00C13E2F">
        <w:rPr>
          <w:rFonts w:ascii="Times New Roman" w:hAnsi="Times New Roman" w:cs="Times New Roman"/>
          <w:sz w:val="28"/>
          <w:szCs w:val="28"/>
        </w:rPr>
        <w:t>ущих.</w:t>
      </w:r>
    </w:p>
    <w:p w14:paraId="5D35B467" w14:textId="77777777" w:rsidR="008C6B82" w:rsidRPr="008A4791" w:rsidRDefault="008833E0" w:rsidP="008C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B82" w:rsidRPr="008A4791">
        <w:rPr>
          <w:rFonts w:ascii="Times New Roman" w:hAnsi="Times New Roman" w:cs="Times New Roman"/>
          <w:sz w:val="28"/>
          <w:szCs w:val="28"/>
        </w:rPr>
        <w:t>Кандидаты,  выдвинутые  политическими  партиями непосредственно,  также  могут  воспользоваться  такой  электоральной преференцией. Основанием для освобождения от сбора подписей выступает  презумпция  наличия  поддержки  избирателей  у  таких  субъектов  в виду  того,  что  на  предыдущих  выборах  соответствующая  политическая партия доказала свою состоятельность. Конкретные условия освобождения  от  сбора  подписей  применительно  к  различным  уровням  выборов содержатся в статье 35.1.</w:t>
      </w:r>
    </w:p>
    <w:p w14:paraId="7056C05C" w14:textId="77777777" w:rsidR="008C6B82" w:rsidRPr="008A4791" w:rsidRDefault="008C6B82" w:rsidP="006B3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91">
        <w:rPr>
          <w:rFonts w:ascii="Times New Roman" w:hAnsi="Times New Roman" w:cs="Times New Roman"/>
          <w:sz w:val="28"/>
          <w:szCs w:val="28"/>
        </w:rPr>
        <w:t>Проверку подписей избирателей, содержащихся в подписных листах</w:t>
      </w:r>
      <w:r w:rsidR="00106056">
        <w:rPr>
          <w:rFonts w:ascii="Times New Roman" w:hAnsi="Times New Roman" w:cs="Times New Roman"/>
          <w:sz w:val="28"/>
          <w:szCs w:val="28"/>
        </w:rPr>
        <w:t>,</w:t>
      </w:r>
      <w:r w:rsidRPr="008A4791">
        <w:rPr>
          <w:rFonts w:ascii="Times New Roman" w:hAnsi="Times New Roman" w:cs="Times New Roman"/>
          <w:sz w:val="28"/>
          <w:szCs w:val="28"/>
        </w:rPr>
        <w:t xml:space="preserve"> осуществляет создаваемая избирательной комиссией рабочая группа. Основания для признания подписей избирателей недостоверными и недействительными содержатся в Федеральном законе «Об основных гарантиях избирательных прав и права на участие в референдуме граждан Российской Федерации» (пункты 6.3 и 6.4 статьи 38).</w:t>
      </w:r>
    </w:p>
    <w:p w14:paraId="4B1E8DAC" w14:textId="77777777" w:rsidR="008833E0" w:rsidRDefault="008C6B82" w:rsidP="00883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91">
        <w:rPr>
          <w:rFonts w:ascii="Times New Roman" w:hAnsi="Times New Roman" w:cs="Times New Roman"/>
          <w:sz w:val="28"/>
          <w:szCs w:val="28"/>
        </w:rPr>
        <w:t xml:space="preserve">Количество  подписей  избирателей,  необходимое  для  регистрации кандидата  (списка  кандидатов),  составляет  0,5  %  от  числа  избирателей соответствующего  избирательного  округа.  Исключение  составляют  выборы депутатов законодательных органов субъектов РФ по одномандатным округам (3 %)  и  выборы  высших  должностных  лиц субъектов РФ </w:t>
      </w:r>
      <w:r w:rsidR="008A4791">
        <w:rPr>
          <w:rFonts w:ascii="Times New Roman" w:hAnsi="Times New Roman" w:cs="Times New Roman"/>
          <w:sz w:val="28"/>
          <w:szCs w:val="28"/>
        </w:rPr>
        <w:t>(0,5 – 2 %)</w:t>
      </w:r>
    </w:p>
    <w:p w14:paraId="6E2DC9E3" w14:textId="77777777" w:rsidR="008833E0" w:rsidRDefault="008833E0" w:rsidP="00883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выборов. Нормы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избирательного  права,  устанавливающие  порядок  избрания  высших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должностных  лиц  субъектов  РФ  (руководителей  высших  исполнительных органов государственной власти субъектов РФ), введены в действие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с 01 июня 2012 г. Кандидатом на должность высшего должностного лица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может быть гражданин РФ, достигший возраста 30 лет. При выдвижении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кандидат представляет сведения об имуществе и доходах не только в отношении себя, но и своего (ей) супруга (и) и несовершеннолетних детей.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кандидатов  на  эту  должность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вправе выдвигать только политические партии. Однако законом субъек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 xml:space="preserve">РФ может быть предусмотрено выдвижение кандидатов в порядке самовыдвижения. Предусматривается и особая роль Президента РФ в избирательном  процессе  –  он  вправе  проводить  консультации  с  </w:t>
      </w:r>
      <w:r w:rsidRPr="00524DE2">
        <w:rPr>
          <w:rFonts w:ascii="Times New Roman" w:hAnsi="Times New Roman" w:cs="Times New Roman"/>
          <w:sz w:val="28"/>
          <w:szCs w:val="28"/>
        </w:rPr>
        <w:lastRenderedPageBreak/>
        <w:t>кандидатами.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Еще одной новеллой для российского избирательного права является институт  поддержки  выдвижения  кандидатов  со  стороны  публичных  лиц</w:t>
      </w:r>
      <w:r w:rsidR="00B35B3C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(местных депутатов и глав муниципальных образований). Для регистрации может потребоваться от 5 до 10 % подписей депутатов и (или) глав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муниципальных образований.  Кандидату, выдвинутому в порядке самовыдвижения, кроме того, необходимо собрать подписи избирателей. Необходимое  количество  подписей  избирателей  устанавливается  законом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субъекта РФ в пределах 0,5-2 % от числа избирателей.</w:t>
      </w:r>
    </w:p>
    <w:p w14:paraId="6DA6F176" w14:textId="77777777" w:rsidR="008833E0" w:rsidRDefault="008833E0" w:rsidP="00883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Выборы являются мощным информационным поводом, стимулирующим  интенсификацию  обмена  информацией.  В  связи  с  выборами  осуществляются специальные виды информационной деятельности: информирование избирателей (официальное предвыборное информирование) и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предвыборная  агитация,  объединяемые  понятием  «информационное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обеспечение выборов».</w:t>
      </w:r>
    </w:p>
    <w:p w14:paraId="388A4091" w14:textId="77777777" w:rsidR="008833E0" w:rsidRDefault="008833E0" w:rsidP="00883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В  целях  повышения  электорально-правовой  культуры  избирателей,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кандидатов, иных участников выборов, обеспечения открытости и гласности выборов избирательные комиссии, органы государственной власти,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органы  местного  самоуправления,  а  также  организации  СМИ  и  другие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осуществляют  информирование  избирателей.  В  рамках  официального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предвыборного  информирования  распространяется  информация  о  ходе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 xml:space="preserve">подготовки  и  проведения  выборов,  о  деятельности  и  решениях  избирательных комиссий, о сроках и порядке совершения избирательных действий,  об  избирательном  законодательстве,  о  кандидатах  и  избирательных объединениях. К информационным </w:t>
      </w:r>
      <w:r>
        <w:rPr>
          <w:rFonts w:ascii="Times New Roman" w:hAnsi="Times New Roman" w:cs="Times New Roman"/>
          <w:sz w:val="28"/>
          <w:szCs w:val="28"/>
        </w:rPr>
        <w:t>материалам предъявляются тре</w:t>
      </w:r>
      <w:r w:rsidRPr="00524DE2">
        <w:rPr>
          <w:rFonts w:ascii="Times New Roman" w:hAnsi="Times New Roman" w:cs="Times New Roman"/>
          <w:sz w:val="28"/>
          <w:szCs w:val="28"/>
        </w:rPr>
        <w:t>бования объективности и достоверности, они не должны нарушать равенство кандидатов и избирательных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BC887" w14:textId="77777777" w:rsidR="008833E0" w:rsidRDefault="008833E0" w:rsidP="00720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Важной составляющей информационного обмена в ходе выборов являются агитационные кампании кандидатов и избирательных объединений, состязающихся между собой. Кандидат, избирательное объединение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имеют цель склонить избирателей на свою сторону и настроить их против своих конкурентов по избирательной кампании, для чего и проводят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предвыборную агитацию. Действующее законодательство признает право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на предвыборную агитацию также за гражданами и общественными объединениями (общие субъекты агитационной деятельности). Но они вправе самостоятельно проводить только не финансируемую предвыборную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агитацию, то есть им не доступна агитация в СМИ, путем распространения  листовок  и  любыми  другими  способами,  требующими  финансовых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затрат.</w:t>
      </w:r>
    </w:p>
    <w:p w14:paraId="4CA8B251" w14:textId="77777777" w:rsidR="008833E0" w:rsidRDefault="008833E0" w:rsidP="00720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lastRenderedPageBreak/>
        <w:t>Критерием отграничения предвыборной агитации от информирования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="00720259">
        <w:rPr>
          <w:rFonts w:ascii="Times New Roman" w:hAnsi="Times New Roman" w:cs="Times New Roman"/>
          <w:sz w:val="28"/>
          <w:szCs w:val="28"/>
        </w:rPr>
        <w:t>избирателей,</w:t>
      </w:r>
      <w:r w:rsidRPr="00524DE2">
        <w:rPr>
          <w:rFonts w:ascii="Times New Roman" w:hAnsi="Times New Roman" w:cs="Times New Roman"/>
          <w:sz w:val="28"/>
          <w:szCs w:val="28"/>
        </w:rPr>
        <w:t xml:space="preserve"> как это сформулировал Конституционный Суд Российской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Федерации, является цель распространения информации. Но для ее установления  в  конкретном  случае  необходимо  знать  содержательные  признаки предвыборной агитации. В целях определения правомерности агитационных  действий  необходимо  знать  сроки  агитационного  периода  и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ограничения, связанные с проведением предвыборной агитации.</w:t>
      </w:r>
    </w:p>
    <w:p w14:paraId="7ECDAE01" w14:textId="77777777" w:rsidR="008A4791" w:rsidRDefault="008A4791" w:rsidP="008A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91">
        <w:rPr>
          <w:rFonts w:ascii="Times New Roman" w:hAnsi="Times New Roman" w:cs="Times New Roman"/>
          <w:sz w:val="28"/>
          <w:szCs w:val="28"/>
        </w:rPr>
        <w:t>С 1 января 2015 г. в российское избирательное право возвращено голосование  против  всех.  Однако  применяться  такой  институт  будет  исключительно на муниципальных выборах.</w:t>
      </w:r>
    </w:p>
    <w:p w14:paraId="339961BD" w14:textId="77777777" w:rsidR="00B87636" w:rsidRDefault="00642E4B" w:rsidP="008A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38">
        <w:rPr>
          <w:rFonts w:ascii="Times New Roman" w:hAnsi="Times New Roman" w:cs="Times New Roman"/>
          <w:sz w:val="28"/>
          <w:szCs w:val="28"/>
        </w:rPr>
        <w:t>Финансировани</w:t>
      </w:r>
      <w:r w:rsidR="00E67A34">
        <w:rPr>
          <w:rFonts w:ascii="Times New Roman" w:hAnsi="Times New Roman" w:cs="Times New Roman"/>
          <w:sz w:val="28"/>
          <w:szCs w:val="28"/>
        </w:rPr>
        <w:t xml:space="preserve">е выборов  </w:t>
      </w:r>
      <w:r w:rsidRPr="00BF4938">
        <w:rPr>
          <w:rFonts w:ascii="Times New Roman" w:hAnsi="Times New Roman" w:cs="Times New Roman"/>
          <w:sz w:val="28"/>
          <w:szCs w:val="28"/>
        </w:rPr>
        <w:t xml:space="preserve"> выступает в качестве его </w:t>
      </w:r>
      <w:r w:rsidR="00E67A34">
        <w:rPr>
          <w:rFonts w:ascii="Times New Roman" w:hAnsi="Times New Roman" w:cs="Times New Roman"/>
          <w:sz w:val="28"/>
          <w:szCs w:val="28"/>
        </w:rPr>
        <w:t xml:space="preserve">неотъемлемого </w:t>
      </w:r>
      <w:r w:rsidR="00B87636" w:rsidRPr="00BF4938">
        <w:rPr>
          <w:rFonts w:ascii="Times New Roman" w:hAnsi="Times New Roman" w:cs="Times New Roman"/>
          <w:sz w:val="28"/>
          <w:szCs w:val="28"/>
        </w:rPr>
        <w:t>компонента</w:t>
      </w:r>
      <w:r w:rsidR="009F79C2">
        <w:rPr>
          <w:rFonts w:ascii="Times New Roman" w:hAnsi="Times New Roman" w:cs="Times New Roman"/>
          <w:sz w:val="28"/>
          <w:szCs w:val="28"/>
        </w:rPr>
        <w:t xml:space="preserve">, </w:t>
      </w:r>
      <w:r w:rsidR="00E67A34">
        <w:rPr>
          <w:rFonts w:ascii="Times New Roman" w:hAnsi="Times New Roman" w:cs="Times New Roman"/>
          <w:sz w:val="28"/>
          <w:szCs w:val="28"/>
        </w:rPr>
        <w:t xml:space="preserve">но не является </w:t>
      </w:r>
      <w:r w:rsidR="00E67A34" w:rsidRPr="00BF4938">
        <w:rPr>
          <w:rFonts w:ascii="Times New Roman" w:hAnsi="Times New Roman" w:cs="Times New Roman"/>
          <w:sz w:val="28"/>
          <w:szCs w:val="28"/>
        </w:rPr>
        <w:t>самост</w:t>
      </w:r>
      <w:r w:rsidR="00E67A34">
        <w:rPr>
          <w:rFonts w:ascii="Times New Roman" w:hAnsi="Times New Roman" w:cs="Times New Roman"/>
          <w:sz w:val="28"/>
          <w:szCs w:val="28"/>
        </w:rPr>
        <w:t xml:space="preserve">оятельной </w:t>
      </w:r>
      <w:r w:rsidR="00E67A34" w:rsidRPr="00BF4938">
        <w:rPr>
          <w:rFonts w:ascii="Times New Roman" w:hAnsi="Times New Roman" w:cs="Times New Roman"/>
          <w:sz w:val="28"/>
          <w:szCs w:val="28"/>
        </w:rPr>
        <w:t>стадией избирательного процесса</w:t>
      </w:r>
      <w:r w:rsidR="00B87636" w:rsidRPr="00BF4938">
        <w:rPr>
          <w:rFonts w:ascii="Times New Roman" w:hAnsi="Times New Roman" w:cs="Times New Roman"/>
          <w:sz w:val="28"/>
          <w:szCs w:val="28"/>
        </w:rPr>
        <w:t>.  Он</w:t>
      </w:r>
      <w:r w:rsidR="00E67A34">
        <w:rPr>
          <w:rFonts w:ascii="Times New Roman" w:hAnsi="Times New Roman" w:cs="Times New Roman"/>
          <w:sz w:val="28"/>
          <w:szCs w:val="28"/>
        </w:rPr>
        <w:t xml:space="preserve">о  включает  в  себя  </w:t>
      </w:r>
      <w:r w:rsidR="00B87636" w:rsidRPr="00BF4938">
        <w:rPr>
          <w:rFonts w:ascii="Times New Roman" w:hAnsi="Times New Roman" w:cs="Times New Roman"/>
          <w:sz w:val="28"/>
          <w:szCs w:val="28"/>
        </w:rPr>
        <w:t>финансирование избирательных кампаний кандидатов и избира</w:t>
      </w:r>
      <w:r w:rsidR="00E67A34">
        <w:rPr>
          <w:rFonts w:ascii="Times New Roman" w:hAnsi="Times New Roman" w:cs="Times New Roman"/>
          <w:sz w:val="28"/>
          <w:szCs w:val="28"/>
        </w:rPr>
        <w:t>тельных  объединений и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="00E67A34" w:rsidRPr="00BF4938">
        <w:rPr>
          <w:rFonts w:ascii="Times New Roman" w:hAnsi="Times New Roman" w:cs="Times New Roman"/>
          <w:sz w:val="28"/>
          <w:szCs w:val="28"/>
        </w:rPr>
        <w:t>финансовое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="00E67A34" w:rsidRPr="00BF4938">
        <w:rPr>
          <w:rFonts w:ascii="Times New Roman" w:hAnsi="Times New Roman" w:cs="Times New Roman"/>
          <w:sz w:val="28"/>
          <w:szCs w:val="28"/>
        </w:rPr>
        <w:t>обеспечение подготовки и прове</w:t>
      </w:r>
      <w:r w:rsidR="00E67A34">
        <w:rPr>
          <w:rFonts w:ascii="Times New Roman" w:hAnsi="Times New Roman" w:cs="Times New Roman"/>
          <w:sz w:val="28"/>
          <w:szCs w:val="28"/>
        </w:rPr>
        <w:t>дения выборов.</w:t>
      </w:r>
      <w:r w:rsidR="009F79C2">
        <w:rPr>
          <w:rFonts w:ascii="Times New Roman" w:hAnsi="Times New Roman" w:cs="Times New Roman"/>
          <w:sz w:val="28"/>
          <w:szCs w:val="28"/>
        </w:rPr>
        <w:t xml:space="preserve"> </w:t>
      </w:r>
      <w:r w:rsidR="008001DF">
        <w:rPr>
          <w:rFonts w:ascii="Times New Roman" w:hAnsi="Times New Roman" w:cs="Times New Roman"/>
          <w:sz w:val="28"/>
          <w:szCs w:val="28"/>
        </w:rPr>
        <w:t xml:space="preserve">В первом </w:t>
      </w:r>
      <w:proofErr w:type="gramStart"/>
      <w:r w:rsidR="00B87636" w:rsidRPr="00BF4938">
        <w:rPr>
          <w:rFonts w:ascii="Times New Roman" w:hAnsi="Times New Roman" w:cs="Times New Roman"/>
          <w:sz w:val="28"/>
          <w:szCs w:val="28"/>
        </w:rPr>
        <w:t>случае  речь</w:t>
      </w:r>
      <w:proofErr w:type="gramEnd"/>
      <w:r w:rsidR="00B87636" w:rsidRPr="00BF4938">
        <w:rPr>
          <w:rFonts w:ascii="Times New Roman" w:hAnsi="Times New Roman" w:cs="Times New Roman"/>
          <w:sz w:val="28"/>
          <w:szCs w:val="28"/>
        </w:rPr>
        <w:t xml:space="preserve">  идет </w:t>
      </w:r>
      <w:r w:rsidR="008001DF">
        <w:rPr>
          <w:rFonts w:ascii="Times New Roman" w:hAnsi="Times New Roman" w:cs="Times New Roman"/>
          <w:sz w:val="28"/>
          <w:szCs w:val="28"/>
        </w:rPr>
        <w:t>о</w:t>
      </w:r>
      <w:r w:rsidR="008001DF" w:rsidRPr="00BF4938">
        <w:rPr>
          <w:rFonts w:ascii="Times New Roman" w:hAnsi="Times New Roman" w:cs="Times New Roman"/>
          <w:sz w:val="28"/>
          <w:szCs w:val="28"/>
        </w:rPr>
        <w:t xml:space="preserve"> формировании избирательных  фондов  кандидатов  и  избирательных  объединений</w:t>
      </w:r>
      <w:r w:rsidR="00B87636" w:rsidRPr="00E67A34">
        <w:rPr>
          <w:rFonts w:ascii="Times New Roman" w:hAnsi="Times New Roman" w:cs="Times New Roman"/>
          <w:b/>
          <w:sz w:val="28"/>
          <w:szCs w:val="28"/>
        </w:rPr>
        <w:t>,</w:t>
      </w:r>
      <w:r w:rsidR="00B87636" w:rsidRPr="00BF4938">
        <w:rPr>
          <w:rFonts w:ascii="Times New Roman" w:hAnsi="Times New Roman" w:cs="Times New Roman"/>
          <w:sz w:val="28"/>
          <w:szCs w:val="28"/>
        </w:rPr>
        <w:t xml:space="preserve"> во втором — </w:t>
      </w:r>
      <w:r w:rsidR="008001DF" w:rsidRPr="008001DF">
        <w:rPr>
          <w:rFonts w:ascii="Times New Roman" w:hAnsi="Times New Roman" w:cs="Times New Roman"/>
          <w:sz w:val="28"/>
          <w:szCs w:val="28"/>
        </w:rPr>
        <w:t>выделении  бюджетных  средств  для  обеспечения  деятельности избирательных комиссий</w:t>
      </w:r>
      <w:r w:rsidR="00B87636" w:rsidRPr="00BF4938">
        <w:rPr>
          <w:rFonts w:ascii="Times New Roman" w:hAnsi="Times New Roman" w:cs="Times New Roman"/>
          <w:sz w:val="28"/>
          <w:szCs w:val="28"/>
        </w:rPr>
        <w:t>. Средства избирательных фондов имеют ц</w:t>
      </w:r>
      <w:r w:rsidR="008001DF">
        <w:rPr>
          <w:rFonts w:ascii="Times New Roman" w:hAnsi="Times New Roman" w:cs="Times New Roman"/>
          <w:sz w:val="28"/>
          <w:szCs w:val="28"/>
        </w:rPr>
        <w:t xml:space="preserve">елевое назначение. Избирательным </w:t>
      </w:r>
      <w:r w:rsidR="00B87636" w:rsidRPr="00BF493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8001DF">
        <w:rPr>
          <w:rFonts w:ascii="Times New Roman" w:hAnsi="Times New Roman" w:cs="Times New Roman"/>
          <w:sz w:val="28"/>
          <w:szCs w:val="28"/>
        </w:rPr>
        <w:t>м  определяю</w:t>
      </w:r>
      <w:r w:rsidR="00B87636" w:rsidRPr="00BF4938">
        <w:rPr>
          <w:rFonts w:ascii="Times New Roman" w:hAnsi="Times New Roman" w:cs="Times New Roman"/>
          <w:sz w:val="28"/>
          <w:szCs w:val="28"/>
        </w:rPr>
        <w:t>т</w:t>
      </w:r>
      <w:r w:rsidR="008001DF">
        <w:rPr>
          <w:rFonts w:ascii="Times New Roman" w:hAnsi="Times New Roman" w:cs="Times New Roman"/>
          <w:sz w:val="28"/>
          <w:szCs w:val="28"/>
        </w:rPr>
        <w:t>ся</w:t>
      </w:r>
      <w:r w:rsidR="00B87636" w:rsidRPr="00BF4938">
        <w:rPr>
          <w:rFonts w:ascii="Times New Roman" w:hAnsi="Times New Roman" w:cs="Times New Roman"/>
          <w:sz w:val="28"/>
          <w:szCs w:val="28"/>
        </w:rPr>
        <w:t xml:space="preserve">  источники  фо</w:t>
      </w:r>
      <w:r w:rsidR="008001DF">
        <w:rPr>
          <w:rFonts w:ascii="Times New Roman" w:hAnsi="Times New Roman" w:cs="Times New Roman"/>
          <w:sz w:val="28"/>
          <w:szCs w:val="28"/>
        </w:rPr>
        <w:t>рмирования избирательного фонда и</w:t>
      </w:r>
      <w:r w:rsidR="00B87636" w:rsidRPr="00BF4938">
        <w:rPr>
          <w:rFonts w:ascii="Times New Roman" w:hAnsi="Times New Roman" w:cs="Times New Roman"/>
          <w:sz w:val="28"/>
          <w:szCs w:val="28"/>
        </w:rPr>
        <w:t xml:space="preserve"> размеры расходования средств избирательных фондов</w:t>
      </w:r>
      <w:r w:rsidR="00B87636">
        <w:rPr>
          <w:rFonts w:ascii="Times New Roman" w:hAnsi="Times New Roman" w:cs="Times New Roman"/>
          <w:sz w:val="28"/>
          <w:szCs w:val="28"/>
        </w:rPr>
        <w:t>.</w:t>
      </w:r>
    </w:p>
    <w:p w14:paraId="1E474F6D" w14:textId="0452E21A" w:rsidR="00D85BA2" w:rsidRDefault="007A5F87" w:rsidP="00D8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Голосование, </w:t>
      </w:r>
      <w:r w:rsidR="00B87636" w:rsidRPr="00BF4938">
        <w:rPr>
          <w:rFonts w:ascii="Times New Roman" w:hAnsi="Times New Roman" w:cs="Times New Roman"/>
          <w:sz w:val="28"/>
          <w:szCs w:val="28"/>
        </w:rPr>
        <w:t>установление его итогов, определение результатов вы</w:t>
      </w:r>
      <w:r w:rsidR="009F79C2">
        <w:rPr>
          <w:rFonts w:ascii="Times New Roman" w:hAnsi="Times New Roman" w:cs="Times New Roman"/>
          <w:sz w:val="28"/>
          <w:szCs w:val="28"/>
        </w:rPr>
        <w:t xml:space="preserve">боров  и  их  опубликование </w:t>
      </w:r>
      <w:r w:rsidR="00A209DE" w:rsidRPr="00A209DE">
        <w:rPr>
          <w:rFonts w:ascii="Times New Roman" w:hAnsi="Times New Roman" w:cs="Times New Roman"/>
          <w:sz w:val="28"/>
          <w:szCs w:val="28"/>
        </w:rPr>
        <w:t xml:space="preserve"> является последней  стадией  избирательного 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9C2">
        <w:rPr>
          <w:rFonts w:ascii="Times New Roman" w:hAnsi="Times New Roman" w:cs="Times New Roman"/>
          <w:sz w:val="28"/>
          <w:szCs w:val="28"/>
        </w:rPr>
        <w:t xml:space="preserve"> н</w:t>
      </w:r>
      <w:r w:rsidR="00436FBD">
        <w:rPr>
          <w:rFonts w:ascii="Times New Roman" w:hAnsi="Times New Roman" w:cs="Times New Roman"/>
          <w:sz w:val="28"/>
          <w:szCs w:val="28"/>
        </w:rPr>
        <w:t>а которой н</w:t>
      </w:r>
      <w:r w:rsidR="000C7DC2" w:rsidRPr="00BF4938">
        <w:rPr>
          <w:rFonts w:ascii="Times New Roman" w:hAnsi="Times New Roman" w:cs="Times New Roman"/>
          <w:sz w:val="28"/>
          <w:szCs w:val="28"/>
        </w:rPr>
        <w:t>еобходимо  обратить  внимание на требования закона к общему порядку голосования, досрочному голосованию, голосованию по открепительным удостоверениям, голосованию вне помещения для голосования; правила подсчета  голосов  и  установления  итогов  голосования;  технологии, используемые при голос</w:t>
      </w:r>
      <w:r w:rsidR="00300407">
        <w:rPr>
          <w:rFonts w:ascii="Times New Roman" w:hAnsi="Times New Roman" w:cs="Times New Roman"/>
          <w:sz w:val="28"/>
          <w:szCs w:val="28"/>
        </w:rPr>
        <w:t>овании и подсчете голосов (комплекса обработки избирательных бюллетеней, государственная автоматизированная система РФ</w:t>
      </w:r>
      <w:r w:rsidR="000C7DC2" w:rsidRPr="00BF4938">
        <w:rPr>
          <w:rFonts w:ascii="Times New Roman" w:hAnsi="Times New Roman" w:cs="Times New Roman"/>
          <w:sz w:val="28"/>
          <w:szCs w:val="28"/>
        </w:rPr>
        <w:t xml:space="preserve"> «Выборы» и др.). Определение результатов выборов выкл</w:t>
      </w:r>
      <w:r w:rsidR="00A209DE">
        <w:rPr>
          <w:rFonts w:ascii="Times New Roman" w:hAnsi="Times New Roman" w:cs="Times New Roman"/>
          <w:sz w:val="28"/>
          <w:szCs w:val="28"/>
        </w:rPr>
        <w:t>ючает в себя признание выборов</w:t>
      </w:r>
      <w:r w:rsidR="00D85BA2">
        <w:rPr>
          <w:rFonts w:ascii="Times New Roman" w:hAnsi="Times New Roman" w:cs="Times New Roman"/>
          <w:sz w:val="28"/>
          <w:szCs w:val="28"/>
        </w:rPr>
        <w:t xml:space="preserve"> </w:t>
      </w:r>
      <w:r w:rsidR="000C7DC2" w:rsidRPr="00BF4938">
        <w:rPr>
          <w:rFonts w:ascii="Times New Roman" w:hAnsi="Times New Roman" w:cs="Times New Roman"/>
          <w:sz w:val="28"/>
          <w:szCs w:val="28"/>
        </w:rPr>
        <w:t>действительными или недействительными,</w:t>
      </w:r>
      <w:r w:rsidR="00D85BA2">
        <w:rPr>
          <w:rFonts w:ascii="Times New Roman" w:hAnsi="Times New Roman" w:cs="Times New Roman"/>
          <w:sz w:val="28"/>
          <w:szCs w:val="28"/>
        </w:rPr>
        <w:t xml:space="preserve"> </w:t>
      </w:r>
      <w:r w:rsidR="00A209DE" w:rsidRPr="00BF4938">
        <w:rPr>
          <w:rFonts w:ascii="Times New Roman" w:hAnsi="Times New Roman" w:cs="Times New Roman"/>
          <w:sz w:val="28"/>
          <w:szCs w:val="28"/>
        </w:rPr>
        <w:t>состоявшимися или несостоявшимися</w:t>
      </w:r>
      <w:r w:rsidR="00A209DE">
        <w:rPr>
          <w:rFonts w:ascii="Times New Roman" w:hAnsi="Times New Roman" w:cs="Times New Roman"/>
          <w:sz w:val="28"/>
          <w:szCs w:val="28"/>
        </w:rPr>
        <w:t>.</w:t>
      </w:r>
      <w:r w:rsidR="000C7DC2" w:rsidRPr="00BF4938">
        <w:rPr>
          <w:rFonts w:ascii="Times New Roman" w:hAnsi="Times New Roman" w:cs="Times New Roman"/>
          <w:sz w:val="28"/>
          <w:szCs w:val="28"/>
        </w:rPr>
        <w:t xml:space="preserve"> пр</w:t>
      </w:r>
      <w:r w:rsidR="00436FBD">
        <w:rPr>
          <w:rFonts w:ascii="Times New Roman" w:hAnsi="Times New Roman" w:cs="Times New Roman"/>
          <w:sz w:val="28"/>
          <w:szCs w:val="28"/>
        </w:rPr>
        <w:t xml:space="preserve">изнание кандидата(кандидатов), </w:t>
      </w:r>
      <w:r w:rsidR="00305BE4" w:rsidRPr="00BF4938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0C7DC2" w:rsidRPr="00BF49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7DC2" w:rsidRPr="00BF4938">
        <w:rPr>
          <w:rFonts w:ascii="Times New Roman" w:hAnsi="Times New Roman" w:cs="Times New Roman"/>
          <w:sz w:val="28"/>
          <w:szCs w:val="28"/>
        </w:rPr>
        <w:t>списков  кандидатов</w:t>
      </w:r>
      <w:proofErr w:type="gramEnd"/>
      <w:r w:rsidR="000C7DC2" w:rsidRPr="00BF4938">
        <w:rPr>
          <w:rFonts w:ascii="Times New Roman" w:hAnsi="Times New Roman" w:cs="Times New Roman"/>
          <w:sz w:val="28"/>
          <w:szCs w:val="28"/>
        </w:rPr>
        <w:t>)  избранным (избранными). Результаты выборов подлежат официальному опубликованию в установленные в законе сроки</w:t>
      </w:r>
      <w:r w:rsidR="000C7DC2">
        <w:rPr>
          <w:rFonts w:ascii="Times New Roman" w:hAnsi="Times New Roman" w:cs="Times New Roman"/>
          <w:sz w:val="28"/>
          <w:szCs w:val="28"/>
        </w:rPr>
        <w:t>.</w:t>
      </w:r>
    </w:p>
    <w:p w14:paraId="30BED22E" w14:textId="77777777" w:rsidR="00D85BA2" w:rsidRDefault="00D85BA2" w:rsidP="00D8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91F06D" w14:textId="77777777" w:rsidR="000C7DC2" w:rsidRPr="00D85BA2" w:rsidRDefault="000C7DC2" w:rsidP="00D8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B92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обсуждения</w:t>
      </w:r>
      <w:r w:rsidR="00D85BA2">
        <w:rPr>
          <w:rFonts w:ascii="Times New Roman" w:hAnsi="Times New Roman" w:cs="Times New Roman"/>
          <w:b/>
          <w:sz w:val="28"/>
          <w:szCs w:val="28"/>
        </w:rPr>
        <w:t>:</w:t>
      </w:r>
    </w:p>
    <w:p w14:paraId="30C1448A" w14:textId="77777777" w:rsidR="00D85BA2" w:rsidRPr="001A6B92" w:rsidRDefault="00D85BA2" w:rsidP="000C7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F2BCB" w14:textId="77777777" w:rsidR="000C7DC2" w:rsidRDefault="007A5F87" w:rsidP="000C7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7DC2" w:rsidRPr="00BF4938">
        <w:rPr>
          <w:rFonts w:ascii="Times New Roman" w:hAnsi="Times New Roman" w:cs="Times New Roman"/>
          <w:sz w:val="28"/>
          <w:szCs w:val="28"/>
        </w:rPr>
        <w:t>. С  какого  момента  политическая  партия  может  принят</w:t>
      </w:r>
      <w:r w:rsidR="000C7DC2">
        <w:rPr>
          <w:rFonts w:ascii="Times New Roman" w:hAnsi="Times New Roman" w:cs="Times New Roman"/>
          <w:sz w:val="28"/>
          <w:szCs w:val="28"/>
        </w:rPr>
        <w:t>ь</w:t>
      </w:r>
      <w:r w:rsidR="00D85BA2">
        <w:rPr>
          <w:rFonts w:ascii="Times New Roman" w:hAnsi="Times New Roman" w:cs="Times New Roman"/>
          <w:sz w:val="28"/>
          <w:szCs w:val="28"/>
        </w:rPr>
        <w:t xml:space="preserve"> </w:t>
      </w:r>
      <w:r w:rsidR="000C7DC2" w:rsidRPr="00BF4938">
        <w:rPr>
          <w:rFonts w:ascii="Times New Roman" w:hAnsi="Times New Roman" w:cs="Times New Roman"/>
          <w:sz w:val="28"/>
          <w:szCs w:val="28"/>
        </w:rPr>
        <w:t>участие в избирательной кампании?</w:t>
      </w:r>
    </w:p>
    <w:p w14:paraId="20EFAD11" w14:textId="77777777" w:rsidR="00D85BA2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4A0" w:rsidRPr="00BF4938">
        <w:rPr>
          <w:rFonts w:ascii="Times New Roman" w:hAnsi="Times New Roman" w:cs="Times New Roman"/>
          <w:sz w:val="28"/>
          <w:szCs w:val="28"/>
        </w:rPr>
        <w:t>. Какие требования к порядку выдвижения кандидатов избирательными  объединениями  вам  известны</w:t>
      </w:r>
      <w:r w:rsidR="00D85BA2">
        <w:rPr>
          <w:rFonts w:ascii="Times New Roman" w:hAnsi="Times New Roman" w:cs="Times New Roman"/>
          <w:sz w:val="28"/>
          <w:szCs w:val="28"/>
        </w:rPr>
        <w:t>?</w:t>
      </w:r>
    </w:p>
    <w:p w14:paraId="25CF1FFF" w14:textId="77777777" w:rsidR="00EE74A0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74A0" w:rsidRPr="00BF4938">
        <w:rPr>
          <w:rFonts w:ascii="Times New Roman" w:hAnsi="Times New Roman" w:cs="Times New Roman"/>
          <w:sz w:val="28"/>
          <w:szCs w:val="28"/>
        </w:rPr>
        <w:t xml:space="preserve">. Может ли кандидат баллотироваться на одних и тех же выборах в двух избирательных округах? </w:t>
      </w:r>
    </w:p>
    <w:p w14:paraId="160B4F2C" w14:textId="77777777" w:rsidR="00EE74A0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4A0" w:rsidRPr="00BF4938">
        <w:rPr>
          <w:rFonts w:ascii="Times New Roman" w:hAnsi="Times New Roman" w:cs="Times New Roman"/>
          <w:sz w:val="28"/>
          <w:szCs w:val="28"/>
        </w:rPr>
        <w:t>. В  США  на  выборах  президента  не  предусмотрен «день тишины» (вплоть  до  дня  выборов).  В  РФ  законодательство  запрещает любую предвыборную агитацию за день до дня голосования и в день голосования. Укажите преимущества и недостатки обоих вариантов регламентации порядка проведения предвыборной агитации</w:t>
      </w:r>
      <w:r w:rsidR="00EE74A0">
        <w:rPr>
          <w:rFonts w:ascii="Times New Roman" w:hAnsi="Times New Roman" w:cs="Times New Roman"/>
          <w:sz w:val="28"/>
          <w:szCs w:val="28"/>
        </w:rPr>
        <w:t>.</w:t>
      </w:r>
    </w:p>
    <w:p w14:paraId="4AE8F86E" w14:textId="77777777" w:rsidR="00EE74A0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BA2">
        <w:rPr>
          <w:rFonts w:ascii="Times New Roman" w:hAnsi="Times New Roman" w:cs="Times New Roman"/>
          <w:sz w:val="28"/>
          <w:szCs w:val="28"/>
        </w:rPr>
        <w:t xml:space="preserve">. </w:t>
      </w:r>
      <w:r w:rsidR="00EE74A0" w:rsidRPr="00BF4938">
        <w:rPr>
          <w:rFonts w:ascii="Times New Roman" w:hAnsi="Times New Roman" w:cs="Times New Roman"/>
          <w:sz w:val="28"/>
          <w:szCs w:val="28"/>
        </w:rPr>
        <w:t xml:space="preserve"> Почему  запрещено критиковать оппонентов по телевидению и радио?  </w:t>
      </w:r>
    </w:p>
    <w:p w14:paraId="668F60F3" w14:textId="77777777" w:rsidR="00EE74A0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74A0" w:rsidRPr="00BF4938">
        <w:rPr>
          <w:rFonts w:ascii="Times New Roman" w:hAnsi="Times New Roman" w:cs="Times New Roman"/>
          <w:sz w:val="28"/>
          <w:szCs w:val="28"/>
        </w:rPr>
        <w:t xml:space="preserve">. Досрочное голосование: доводы «за» и «против». </w:t>
      </w:r>
    </w:p>
    <w:p w14:paraId="2587294A" w14:textId="77777777" w:rsidR="00EE74A0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74A0" w:rsidRPr="00BF4938">
        <w:rPr>
          <w:rFonts w:ascii="Times New Roman" w:hAnsi="Times New Roman" w:cs="Times New Roman"/>
          <w:sz w:val="28"/>
          <w:szCs w:val="28"/>
        </w:rPr>
        <w:t>. За рубежом в избирательном бюллетене предусмотрена строка «Ни за кого из предложенных». Необходима ли подобная строка</w:t>
      </w:r>
      <w:r w:rsidR="00D85BA2">
        <w:rPr>
          <w:rFonts w:ascii="Times New Roman" w:hAnsi="Times New Roman" w:cs="Times New Roman"/>
          <w:sz w:val="28"/>
          <w:szCs w:val="28"/>
        </w:rPr>
        <w:t xml:space="preserve"> </w:t>
      </w:r>
      <w:r w:rsidR="00EE74A0" w:rsidRPr="00BF4938">
        <w:rPr>
          <w:rFonts w:ascii="Times New Roman" w:hAnsi="Times New Roman" w:cs="Times New Roman"/>
          <w:sz w:val="28"/>
          <w:szCs w:val="28"/>
        </w:rPr>
        <w:t>в  бюллетене  при  проведении  выборов  в  Российской  Федерации?</w:t>
      </w:r>
      <w:r w:rsidR="00D85BA2">
        <w:rPr>
          <w:rFonts w:ascii="Times New Roman" w:hAnsi="Times New Roman" w:cs="Times New Roman"/>
          <w:sz w:val="28"/>
          <w:szCs w:val="28"/>
        </w:rPr>
        <w:t xml:space="preserve"> </w:t>
      </w:r>
      <w:r w:rsidR="00BF0FEB" w:rsidRPr="00BF4938">
        <w:rPr>
          <w:rFonts w:ascii="Times New Roman" w:hAnsi="Times New Roman" w:cs="Times New Roman"/>
          <w:sz w:val="28"/>
          <w:szCs w:val="28"/>
        </w:rPr>
        <w:t>На каких уровнях выборов вы допускаете ее использование?</w:t>
      </w:r>
    </w:p>
    <w:p w14:paraId="4D47BBA5" w14:textId="77777777" w:rsidR="00BF0FEB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0FEB" w:rsidRPr="00BF4938">
        <w:rPr>
          <w:rFonts w:ascii="Times New Roman" w:hAnsi="Times New Roman" w:cs="Times New Roman"/>
          <w:sz w:val="28"/>
          <w:szCs w:val="28"/>
        </w:rPr>
        <w:t>. Единый день голосования: преимущества и недостатки.</w:t>
      </w:r>
    </w:p>
    <w:p w14:paraId="53F698E2" w14:textId="77777777" w:rsidR="00BF0FEB" w:rsidRDefault="00BF0FEB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3FE2E" w14:textId="77777777" w:rsidR="008833E0" w:rsidRDefault="008833E0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AE9A6" w14:textId="77777777" w:rsidR="008833E0" w:rsidRDefault="008833E0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27554" w14:textId="77777777" w:rsidR="008833E0" w:rsidRDefault="008833E0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BB9D4" w14:textId="77777777" w:rsidR="008833E0" w:rsidRDefault="008833E0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50190" w14:textId="77777777" w:rsidR="00D85BA2" w:rsidRDefault="00D85BA2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9BB6A" w14:textId="77777777" w:rsidR="00D85BA2" w:rsidRDefault="00D85BA2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7C400" w14:textId="77777777" w:rsidR="007A5F87" w:rsidRDefault="007A5F87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6FC74" w14:textId="77777777" w:rsidR="008833E0" w:rsidRDefault="008833E0" w:rsidP="00EE74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FE0C9" w14:textId="77777777" w:rsidR="001A6B92" w:rsidRDefault="00D85BA2" w:rsidP="00720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</w:t>
      </w:r>
      <w:r w:rsidR="001A6B92">
        <w:rPr>
          <w:rFonts w:ascii="Times New Roman" w:hAnsi="Times New Roman" w:cs="Times New Roman"/>
          <w:b/>
          <w:sz w:val="28"/>
          <w:szCs w:val="28"/>
        </w:rPr>
        <w:t xml:space="preserve">вопросы и </w:t>
      </w:r>
      <w:r w:rsidR="00BF0FEB" w:rsidRPr="001A6B92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C6F2F33" w14:textId="77777777" w:rsidR="001A6B92" w:rsidRPr="001A6B92" w:rsidRDefault="001A6B92" w:rsidP="007202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2897F" w14:textId="77777777" w:rsidR="00720259" w:rsidRPr="001A6B92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1A6B92">
        <w:rPr>
          <w:rFonts w:ascii="Times New Roman" w:hAnsi="Times New Roman" w:cs="Times New Roman"/>
          <w:sz w:val="28"/>
          <w:szCs w:val="28"/>
        </w:rPr>
        <w:t>Контрольные вопросы по теме:</w:t>
      </w:r>
    </w:p>
    <w:p w14:paraId="7511C266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1.  Перечислите стадии избирательного процесса в их хронологической последовательности?</w:t>
      </w:r>
    </w:p>
    <w:p w14:paraId="455BA73C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2.  Является ли стадией финансирование выборов?</w:t>
      </w:r>
    </w:p>
    <w:p w14:paraId="682B7D17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3.  Чем характеризуются сроки в избирательном процессе?</w:t>
      </w:r>
    </w:p>
    <w:p w14:paraId="676AC274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4.  На  какой  день  назначаются  очередные  выборы  в  органы</w:t>
      </w:r>
      <w:r w:rsidR="00D85BA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местного самоуправления?</w:t>
      </w:r>
    </w:p>
    <w:p w14:paraId="05B2D9F3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5.  Что такое средняя норма представительства избирателей?</w:t>
      </w:r>
    </w:p>
    <w:p w14:paraId="395FF1C8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6.  Кто отвечает за учет избирателей?</w:t>
      </w:r>
    </w:p>
    <w:p w14:paraId="30CB4978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7.  Кто вправе осуществлять сбор подписей избирателей?</w:t>
      </w:r>
    </w:p>
    <w:p w14:paraId="01CE42D6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8.  Какое  количество  подписей  избирателей  необходимо  собрать  кандидату  на  должность  Президента  Российской  Федерации?</w:t>
      </w:r>
    </w:p>
    <w:p w14:paraId="60E6AEBB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9.  Является ли наличие у кандидата недвижимости за рубежом</w:t>
      </w:r>
      <w:r w:rsidR="00D85BA2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основанием для отказа в регистрации?</w:t>
      </w:r>
    </w:p>
    <w:p w14:paraId="0CCA3579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10.  Что такое предвыборная агитация?</w:t>
      </w:r>
    </w:p>
    <w:p w14:paraId="44721EE6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11.  Кто вправе проводить предвыборную агитацию за кандидата?</w:t>
      </w:r>
    </w:p>
    <w:p w14:paraId="69184361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12.  Может ли проводиться агитация против кандидата?</w:t>
      </w:r>
    </w:p>
    <w:p w14:paraId="62DDDAAB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13.  Какие выходные данные до</w:t>
      </w:r>
      <w:r>
        <w:rPr>
          <w:rFonts w:ascii="Times New Roman" w:hAnsi="Times New Roman" w:cs="Times New Roman"/>
          <w:sz w:val="28"/>
          <w:szCs w:val="28"/>
        </w:rPr>
        <w:t>лжны быть указаны на агитаци</w:t>
      </w:r>
      <w:r w:rsidRPr="00524DE2">
        <w:rPr>
          <w:rFonts w:ascii="Times New Roman" w:hAnsi="Times New Roman" w:cs="Times New Roman"/>
          <w:sz w:val="28"/>
          <w:szCs w:val="28"/>
        </w:rPr>
        <w:t>онной листовке?</w:t>
      </w:r>
    </w:p>
    <w:p w14:paraId="741ACAAE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14.  Кто вправе распоряжаться средствами избирательного фонда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избирательного объединения?</w:t>
      </w:r>
    </w:p>
    <w:p w14:paraId="42DE5904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15.  Когда  обязанность  кандидата  по  созданию  избирательного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фонда считается выполненной?</w:t>
      </w:r>
    </w:p>
    <w:p w14:paraId="6709C631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16.  Кто проверяет финансовые отчеты кандидатов?</w:t>
      </w:r>
    </w:p>
    <w:p w14:paraId="7D053A89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17.  Каким образом может проголосовать избиратель, если в день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голосования он будет отсутствовать по месту своего жительства?</w:t>
      </w:r>
    </w:p>
    <w:p w14:paraId="4CA399D2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lastRenderedPageBreak/>
        <w:t>18.  Каким  документом  оформляются  итоги  голосования  на  избирательном участке?</w:t>
      </w:r>
    </w:p>
    <w:p w14:paraId="3B50F777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19.  В каких случаях выборы признаются несостоявшимися, а в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каких – недействительными?</w:t>
      </w:r>
    </w:p>
    <w:p w14:paraId="2C325278" w14:textId="77777777" w:rsidR="00720259" w:rsidRDefault="00720259" w:rsidP="00720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20.  В каких случаях п</w:t>
      </w:r>
      <w:r w:rsidR="001A6B92">
        <w:rPr>
          <w:rFonts w:ascii="Times New Roman" w:hAnsi="Times New Roman" w:cs="Times New Roman"/>
          <w:sz w:val="28"/>
          <w:szCs w:val="28"/>
        </w:rPr>
        <w:t>роводится повторное голосование.</w:t>
      </w:r>
    </w:p>
    <w:p w14:paraId="21928EF3" w14:textId="77777777" w:rsidR="008833E0" w:rsidRDefault="008833E0" w:rsidP="00B813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2D373" w14:textId="77777777" w:rsidR="008833E0" w:rsidRDefault="008833E0" w:rsidP="00B813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6AE14" w14:textId="77777777" w:rsidR="00B8139D" w:rsidRDefault="001A6B92" w:rsidP="00B8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51812429" w14:textId="77777777" w:rsidR="00150B1D" w:rsidRDefault="001A6B92" w:rsidP="0015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4A2" w:rsidRPr="00BF4938">
        <w:rPr>
          <w:rFonts w:ascii="Times New Roman" w:hAnsi="Times New Roman" w:cs="Times New Roman"/>
          <w:sz w:val="28"/>
          <w:szCs w:val="28"/>
        </w:rPr>
        <w:t>. Гражданин РФ Петров Ю. Д. выдвинул в порядке самовыдвижения свою кандидатуру на дополнительных выборах депутат</w:t>
      </w:r>
      <w:r>
        <w:rPr>
          <w:rFonts w:ascii="Times New Roman" w:hAnsi="Times New Roman" w:cs="Times New Roman"/>
          <w:sz w:val="28"/>
          <w:szCs w:val="28"/>
        </w:rPr>
        <w:t>ов  муниципалитета  г. Москвы</w:t>
      </w:r>
      <w:r w:rsidR="00EE14A2" w:rsidRPr="00BF4938">
        <w:rPr>
          <w:rFonts w:ascii="Times New Roman" w:hAnsi="Times New Roman" w:cs="Times New Roman"/>
          <w:sz w:val="28"/>
          <w:szCs w:val="28"/>
        </w:rPr>
        <w:t xml:space="preserve">  по  одномандатному  избирательному округу № 8. В ходе проверки сведений, содержащихся </w:t>
      </w:r>
      <w:r w:rsidR="00150B1D" w:rsidRPr="00BF4938">
        <w:rPr>
          <w:rFonts w:ascii="Times New Roman" w:hAnsi="Times New Roman" w:cs="Times New Roman"/>
          <w:sz w:val="28"/>
          <w:szCs w:val="28"/>
        </w:rPr>
        <w:t>в документах, представленных кандидатом Петровым Ю. Д., избирательной комиссии стало известно, что около года назад Петров Ю. Д. приобрел в собственность двухэтажный дом в Латвии</w:t>
      </w:r>
      <w:r w:rsidR="00150B1D">
        <w:rPr>
          <w:rFonts w:ascii="Times New Roman" w:hAnsi="Times New Roman" w:cs="Times New Roman"/>
          <w:sz w:val="28"/>
          <w:szCs w:val="28"/>
        </w:rPr>
        <w:t>.</w:t>
      </w:r>
      <w:r w:rsidR="007A5F87">
        <w:rPr>
          <w:rFonts w:ascii="Times New Roman" w:hAnsi="Times New Roman" w:cs="Times New Roman"/>
          <w:sz w:val="28"/>
          <w:szCs w:val="28"/>
        </w:rPr>
        <w:t xml:space="preserve"> </w:t>
      </w:r>
      <w:r w:rsidR="00150B1D" w:rsidRPr="00BF4938">
        <w:rPr>
          <w:rFonts w:ascii="Times New Roman" w:hAnsi="Times New Roman" w:cs="Times New Roman"/>
          <w:sz w:val="28"/>
          <w:szCs w:val="28"/>
        </w:rPr>
        <w:t xml:space="preserve">Имеет ли гражданин Петров Ю. Д. право избирать и быть </w:t>
      </w:r>
      <w:proofErr w:type="gramStart"/>
      <w:r w:rsidR="00150B1D" w:rsidRPr="00BF4938">
        <w:rPr>
          <w:rFonts w:ascii="Times New Roman" w:hAnsi="Times New Roman" w:cs="Times New Roman"/>
          <w:sz w:val="28"/>
          <w:szCs w:val="28"/>
        </w:rPr>
        <w:t>избранным  в</w:t>
      </w:r>
      <w:proofErr w:type="gramEnd"/>
      <w:r w:rsidR="00150B1D" w:rsidRPr="00BF4938">
        <w:rPr>
          <w:rFonts w:ascii="Times New Roman" w:hAnsi="Times New Roman" w:cs="Times New Roman"/>
          <w:sz w:val="28"/>
          <w:szCs w:val="28"/>
        </w:rPr>
        <w:t xml:space="preserve">  органы  местного  самоуправления?  Какое  решение следует принять избирательной комиссии? Изменится ли решение задачи, если речь идет о выборах в органы государственной</w:t>
      </w:r>
      <w:r w:rsidR="007A5F87">
        <w:rPr>
          <w:rFonts w:ascii="Times New Roman" w:hAnsi="Times New Roman" w:cs="Times New Roman"/>
          <w:sz w:val="28"/>
          <w:szCs w:val="28"/>
        </w:rPr>
        <w:t xml:space="preserve"> </w:t>
      </w:r>
      <w:r w:rsidR="00150B1D" w:rsidRPr="00BF4938">
        <w:rPr>
          <w:rFonts w:ascii="Times New Roman" w:hAnsi="Times New Roman" w:cs="Times New Roman"/>
          <w:sz w:val="28"/>
          <w:szCs w:val="28"/>
        </w:rPr>
        <w:t>власти субъекта РФ?</w:t>
      </w:r>
    </w:p>
    <w:p w14:paraId="62550C23" w14:textId="77777777" w:rsidR="00150B1D" w:rsidRDefault="001A6B92" w:rsidP="0015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0B1D" w:rsidRPr="00BF4938">
        <w:rPr>
          <w:rFonts w:ascii="Times New Roman" w:hAnsi="Times New Roman" w:cs="Times New Roman"/>
          <w:sz w:val="28"/>
          <w:szCs w:val="28"/>
        </w:rPr>
        <w:t>. Гражданин К. решил принять участие в выборах главы муниципального образования, назначенных на сентябрь 2016 г. По состоянию на какую дату гражданин К. должен будет представить в  избирательную  комиссию  сведения  о  принадлежащем  ему  имуществе, вкладах в банках и ценных бумагах? За какой период времени ему надо будет указать сведения о доходах? Надо ли в доходах указывать студенческую стипендию? Необходимо ли в сведениях об имуществе указывать квартиру, приобретенную супругами К. в период брака и зарегистрированную на имя жены?</w:t>
      </w:r>
    </w:p>
    <w:p w14:paraId="73BF9359" w14:textId="77777777" w:rsidR="00A61BEF" w:rsidRDefault="001A6B92" w:rsidP="00A6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BEF" w:rsidRPr="00BF4938">
        <w:rPr>
          <w:rFonts w:ascii="Times New Roman" w:hAnsi="Times New Roman" w:cs="Times New Roman"/>
          <w:sz w:val="28"/>
          <w:szCs w:val="28"/>
        </w:rPr>
        <w:t xml:space="preserve">. На заседании избирательной комиссии, в повестку дня которого был включен вопрос о регистрации Н. кандидатом в депутаты, член избирательной комиссии с правом совещательного голоса Д. предложил отказать Н. в регистрации кандидатом в связи </w:t>
      </w:r>
      <w:r w:rsidR="00B23F25" w:rsidRPr="00BF4938">
        <w:rPr>
          <w:rFonts w:ascii="Times New Roman" w:hAnsi="Times New Roman" w:cs="Times New Roman"/>
          <w:sz w:val="28"/>
          <w:szCs w:val="28"/>
        </w:rPr>
        <w:t xml:space="preserve">с осуществлением им подкупа избирателей. Д. пояснил, что два </w:t>
      </w:r>
      <w:proofErr w:type="gramStart"/>
      <w:r w:rsidR="00B23F25" w:rsidRPr="00BF4938">
        <w:rPr>
          <w:rFonts w:ascii="Times New Roman" w:hAnsi="Times New Roman" w:cs="Times New Roman"/>
          <w:sz w:val="28"/>
          <w:szCs w:val="28"/>
        </w:rPr>
        <w:t>дня  назад</w:t>
      </w:r>
      <w:proofErr w:type="gramEnd"/>
      <w:r w:rsidR="00B23F25" w:rsidRPr="00BF4938">
        <w:rPr>
          <w:rFonts w:ascii="Times New Roman" w:hAnsi="Times New Roman" w:cs="Times New Roman"/>
          <w:sz w:val="28"/>
          <w:szCs w:val="28"/>
        </w:rPr>
        <w:t xml:space="preserve">  в  городском  саду  состоялся  митинг-концерт «Городскому саду — новую жизнь», в котором принял участие кандида</w:t>
      </w:r>
      <w:r w:rsidR="00B23F25">
        <w:rPr>
          <w:rFonts w:ascii="Times New Roman" w:hAnsi="Times New Roman" w:cs="Times New Roman"/>
          <w:sz w:val="28"/>
          <w:szCs w:val="28"/>
        </w:rPr>
        <w:t>т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 xml:space="preserve">Н. Указанное мероприятие носило агитационный характер: </w:t>
      </w:r>
      <w:r w:rsidR="00B23F25" w:rsidRPr="00BF4938">
        <w:rPr>
          <w:rFonts w:ascii="Times New Roman" w:hAnsi="Times New Roman" w:cs="Times New Roman"/>
          <w:sz w:val="28"/>
          <w:szCs w:val="28"/>
        </w:rPr>
        <w:lastRenderedPageBreak/>
        <w:t>Н. открыто критиковал одну из политических партий, принимающих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участие в выборах. Мероприятие сопровождалось выступлением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4 музыкальных групп. Д. полагает, что проведение  бесплатного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концерта профессиональных исполнителей в ходе предвыборной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агитации носит характер благотворительной деятельности, а массовое оказание услуг населению является подкупом избирателей</w:t>
      </w:r>
      <w:r w:rsidR="00B23F25">
        <w:rPr>
          <w:rFonts w:ascii="Times New Roman" w:hAnsi="Times New Roman" w:cs="Times New Roman"/>
          <w:sz w:val="28"/>
          <w:szCs w:val="28"/>
        </w:rPr>
        <w:t>.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Кандидат Н. пояснил, что мероприятие было организовано общественным движением «Зеленые» в поддержку принятия решения о  передаче  территории  городского  сада  в  муниципальную  собственность, он был приглашен туда в качестве гостя, т. к. входит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в попечительский совет городского сада. Выступая, он не агитировал  за  себя  и  вообще  ничего  не  говорил  о  выборах;  критика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правящей партии звучала исключительно в связи с непринятием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мер по сохранению мест отдыха для населения, это не имеет никакого отношения к выборам. Выступление музыкальных групп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23F25" w:rsidRPr="00BF4938">
        <w:rPr>
          <w:rFonts w:ascii="Times New Roman" w:hAnsi="Times New Roman" w:cs="Times New Roman"/>
          <w:sz w:val="28"/>
          <w:szCs w:val="28"/>
        </w:rPr>
        <w:t>осуществлялось на безвозмездной основе. Какое решение следует принять избирательной комиссии?</w:t>
      </w:r>
    </w:p>
    <w:p w14:paraId="1784A81C" w14:textId="77777777" w:rsidR="009B044D" w:rsidRDefault="009B044D" w:rsidP="009B04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1E781" w14:textId="77777777" w:rsidR="009105BF" w:rsidRDefault="009105BF" w:rsidP="00A61B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B1595" w14:textId="77777777" w:rsidR="00FD5B5D" w:rsidRDefault="00FD5B5D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7C72C" w14:textId="77777777" w:rsidR="008833E0" w:rsidRDefault="008833E0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0DF38" w14:textId="77777777" w:rsidR="00273831" w:rsidRDefault="00273831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020F6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D715B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290CB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98254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9AE66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46FBF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FD36B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E9253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EB" w14:textId="77777777" w:rsidR="004824AA" w:rsidRDefault="004824AA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59C33" w14:textId="77777777" w:rsidR="00660D7E" w:rsidRDefault="00660D7E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62379" w14:textId="77777777" w:rsidR="00273831" w:rsidRPr="00273831" w:rsidRDefault="00273831" w:rsidP="00ED7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31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14:paraId="197BB5B9" w14:textId="77777777" w:rsidR="00BB550E" w:rsidRDefault="00000000" w:rsidP="00ED73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F31EF" w:rsidRPr="00070063">
          <w:rPr>
            <w:rStyle w:val="a4"/>
            <w:rFonts w:ascii="Times New Roman" w:hAnsi="Times New Roman" w:cs="Times New Roman"/>
            <w:sz w:val="28"/>
            <w:szCs w:val="28"/>
          </w:rPr>
          <w:t>http://cikrf.ru/law/decree_of_court/</w:t>
        </w:r>
      </w:hyperlink>
      <w:r w:rsidR="008F31EF" w:rsidRPr="00524DE2">
        <w:rPr>
          <w:rFonts w:ascii="Times New Roman" w:hAnsi="Times New Roman" w:cs="Times New Roman"/>
          <w:sz w:val="28"/>
          <w:szCs w:val="28"/>
        </w:rPr>
        <w:t>.</w:t>
      </w:r>
    </w:p>
    <w:p w14:paraId="39F728BD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1.  Выборы в субъектах Российской Федерации 14 сентября 2014 года: Электоральная статистика / Центральная избирательная комиссия Российской Федерации. – М., 2015. – 584 с.</w:t>
      </w:r>
    </w:p>
    <w:p w14:paraId="59E2ACC8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2.  Выборы  в  субъектах  Российской  Федерации  8  сентября  2013  года: Электоральная статистика / Центральная избирательная комиссия Российской Федерации. – М., 2014. – 448 с.</w:t>
      </w:r>
    </w:p>
    <w:p w14:paraId="680B517E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3.  Выборы в субъектах Российской Федерации 14 октября 2012 года: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Электоральная  статистика  /  Центральная  избирательная  комиссия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Российской Федерации. – М., 2013. – 224 с.</w:t>
      </w:r>
    </w:p>
    <w:p w14:paraId="15422AA3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4.  Выборы в субъектах Российской Федерации 4 декабря 2011 года и 4 марта 2012 года: Электоральная статистика / Центральная избирательная комиссия Российской Фед</w:t>
      </w:r>
      <w:r>
        <w:rPr>
          <w:rFonts w:ascii="Times New Roman" w:hAnsi="Times New Roman" w:cs="Times New Roman"/>
          <w:sz w:val="28"/>
          <w:szCs w:val="28"/>
        </w:rPr>
        <w:t>ерации. – М., 2012. – 160 с.</w:t>
      </w:r>
    </w:p>
    <w:p w14:paraId="266A7D38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5.  Выборы  Президента  Российской  Федерации.  2012:  Сборник  информационно-аналитических  материалов  /  Центральная  избирательная комиссия Российской Федерации. – М., 2012. – 480 с.</w:t>
      </w:r>
    </w:p>
    <w:p w14:paraId="5E528431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6.  Выборы  депутатов  Государственной  Думы  Федерального  Собрания Российской Федерации шестого созыва. 2011: Сборник информационно-аналитических материалов / Центральная избирательна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 xml:space="preserve">комиссия Российской Федерации. – М., 2012. – 568 с. </w:t>
      </w:r>
    </w:p>
    <w:p w14:paraId="1EA62425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7.  Выборы в субъектах Российской Федерации в единый день голосования 13 марта 2011 года: Электоральная статистика / Центральная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избирательная комиссия Российской Федерации. М., 2011. 148 с.</w:t>
      </w:r>
    </w:p>
    <w:p w14:paraId="66C558D6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8.  Выборы в субъектах Российской Федерации в единый день голосования 10 октября 2010 года: Электоральная статистика / Центральная  избирательная  комиссия  Российской  Федерации.  М.,  2011.148 с.</w:t>
      </w:r>
    </w:p>
    <w:p w14:paraId="3BEDE8D4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9.  Выборы в субъектах Российской Федерации в единый день голосования 14 марта 2010 года: Электоральная статистика / Центральная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 xml:space="preserve">избирательная комиссия Российской Федерации. М., 2010. 152 с. </w:t>
      </w:r>
    </w:p>
    <w:p w14:paraId="3109D3C0" w14:textId="77777777" w:rsidR="009F08B7" w:rsidRDefault="009F08B7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10. Выборы в субъектах Российской Федерации в единый день голосования 11 октября 2009 года: Электоральная статистика / Центральная  избирательная  комиссия  Российской  Федерации.  М.,  2010.120 с.</w:t>
      </w:r>
    </w:p>
    <w:p w14:paraId="610D3235" w14:textId="77777777" w:rsidR="00AF1C1B" w:rsidRDefault="00CE0106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lastRenderedPageBreak/>
        <w:t>11. Выборы в субъектах Российской Федерации 2 марта 2008 года и в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единые дни голосования 12 октября 2008 года, 1 марта 2009 года: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Электоральная  статистика  /  Центральная  избирательная  комис</w:t>
      </w:r>
      <w:r>
        <w:rPr>
          <w:rFonts w:ascii="Times New Roman" w:hAnsi="Times New Roman" w:cs="Times New Roman"/>
          <w:sz w:val="28"/>
          <w:szCs w:val="28"/>
        </w:rPr>
        <w:t>сия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>Российской Федерации. М., 2009. 228 с.</w:t>
      </w:r>
    </w:p>
    <w:p w14:paraId="524C03B4" w14:textId="77777777" w:rsidR="00CE0106" w:rsidRDefault="00CE0106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12. Выборы  Президента  Российской  Федерации.  2008:  Сборник  информационно-аналитических  материалов  /  Центральная  избирательная  комиссия  Российской  Федерации.  М.:  СитиПрессСервис,2008. 328 с.</w:t>
      </w:r>
    </w:p>
    <w:p w14:paraId="4936F22C" w14:textId="77777777" w:rsidR="00CE0106" w:rsidRDefault="00CE0106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 xml:space="preserve">13. Выборы в Российской Федерации. 2007. Электоральная статистика.– М.: </w:t>
      </w:r>
      <w:proofErr w:type="spellStart"/>
      <w:r w:rsidRPr="00524DE2">
        <w:rPr>
          <w:rFonts w:ascii="Times New Roman" w:hAnsi="Times New Roman" w:cs="Times New Roman"/>
          <w:sz w:val="28"/>
          <w:szCs w:val="28"/>
        </w:rPr>
        <w:t>СитиПрессСервис</w:t>
      </w:r>
      <w:proofErr w:type="spellEnd"/>
      <w:r w:rsidRPr="00524DE2">
        <w:rPr>
          <w:rFonts w:ascii="Times New Roman" w:hAnsi="Times New Roman" w:cs="Times New Roman"/>
          <w:sz w:val="28"/>
          <w:szCs w:val="28"/>
        </w:rPr>
        <w:t>, 2008. – 200 с.</w:t>
      </w:r>
    </w:p>
    <w:p w14:paraId="5BF55D65" w14:textId="77777777" w:rsidR="00CE0106" w:rsidRDefault="00CE0106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14. Выборы в Российской Федерации. 2006: Электоральная статистика.</w:t>
      </w:r>
      <w:r w:rsidR="004824AA" w:rsidRP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4824AA" w:rsidRPr="00524DE2">
        <w:rPr>
          <w:rFonts w:ascii="Times New Roman" w:hAnsi="Times New Roman" w:cs="Times New Roman"/>
          <w:sz w:val="28"/>
          <w:szCs w:val="28"/>
        </w:rPr>
        <w:t>–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Pr="00524DE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24DE2">
        <w:rPr>
          <w:rFonts w:ascii="Times New Roman" w:hAnsi="Times New Roman" w:cs="Times New Roman"/>
          <w:sz w:val="28"/>
          <w:szCs w:val="28"/>
        </w:rPr>
        <w:t>МедиаПресс</w:t>
      </w:r>
      <w:proofErr w:type="spellEnd"/>
      <w:r w:rsidRPr="00524DE2">
        <w:rPr>
          <w:rFonts w:ascii="Times New Roman" w:hAnsi="Times New Roman" w:cs="Times New Roman"/>
          <w:sz w:val="28"/>
          <w:szCs w:val="28"/>
        </w:rPr>
        <w:t>, 2007. 200 с.</w:t>
      </w:r>
    </w:p>
    <w:p w14:paraId="6F0CDC9B" w14:textId="77777777" w:rsidR="00CE0106" w:rsidRDefault="00CE0106" w:rsidP="00E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15. Выборы  в  Российской  Федерации.  2005:  Электоральная  статистика. М., 2006. 200 с.</w:t>
      </w:r>
    </w:p>
    <w:p w14:paraId="5B781C3F" w14:textId="77777777" w:rsidR="00CE0106" w:rsidRDefault="00CE0106" w:rsidP="00ED7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E07321" w14:textId="77777777" w:rsidR="00720259" w:rsidRDefault="00720259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D9574" w14:textId="77777777" w:rsidR="00EE6139" w:rsidRDefault="00EE6139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B3C28" w14:textId="77777777" w:rsidR="00EE6139" w:rsidRDefault="00EE6139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FD37F" w14:textId="77777777" w:rsidR="00EE6139" w:rsidRDefault="00EE6139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1B0D7" w14:textId="77777777" w:rsidR="00720259" w:rsidRDefault="00720259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9EBC4" w14:textId="77777777" w:rsidR="00720259" w:rsidRDefault="00720259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698DD" w14:textId="77777777" w:rsidR="00273831" w:rsidRDefault="00273831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34E40" w14:textId="77777777" w:rsidR="00273831" w:rsidRDefault="00273831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D9961" w14:textId="77777777" w:rsidR="00273831" w:rsidRDefault="00273831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21DEB" w14:textId="77777777" w:rsidR="00273831" w:rsidRDefault="00273831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E287A0" w14:textId="77777777" w:rsidR="00273831" w:rsidRDefault="00273831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9FB5C" w14:textId="77777777" w:rsidR="00273831" w:rsidRDefault="00273831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CEA8A" w14:textId="77777777" w:rsidR="00740724" w:rsidRDefault="00740724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E7C2F" w14:textId="77777777" w:rsidR="00740724" w:rsidRDefault="00740724" w:rsidP="00702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EFEED" w14:textId="77777777" w:rsidR="003233BC" w:rsidRDefault="003233BC" w:rsidP="00702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0B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акты</w:t>
      </w:r>
    </w:p>
    <w:p w14:paraId="7FE69A7E" w14:textId="77777777" w:rsidR="003233BC" w:rsidRDefault="003233BC" w:rsidP="007026E9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1.  Конституция Российской Федерации (принята на всенародном голосовании  12  декабря  1993  г.)  //  Российская  газета.  2009.21 января.</w:t>
      </w:r>
    </w:p>
    <w:p w14:paraId="4CC1D027" w14:textId="77777777" w:rsidR="003A66F2" w:rsidRDefault="003A66F2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2. Постановление  Конституционного  Суда  РФ  от  25  апреля  2000  г.</w:t>
      </w:r>
      <w:r w:rsidR="0076378B" w:rsidRPr="00524DE2">
        <w:rPr>
          <w:rFonts w:ascii="Times New Roman" w:hAnsi="Times New Roman" w:cs="Times New Roman"/>
          <w:sz w:val="28"/>
          <w:szCs w:val="28"/>
        </w:rPr>
        <w:t>11 статьи 51 Федерального закона от 24 июня 1999 года «О выборах  депутатов  Государственной  Думы  Федерального  Собрания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76378B" w:rsidRPr="00524DE2">
        <w:rPr>
          <w:rFonts w:ascii="Times New Roman" w:hAnsi="Times New Roman" w:cs="Times New Roman"/>
          <w:sz w:val="28"/>
          <w:szCs w:val="28"/>
        </w:rPr>
        <w:t>Российской Федерации» // Российская газета. 2000. 11 мая.</w:t>
      </w:r>
    </w:p>
    <w:p w14:paraId="425B5617" w14:textId="77777777" w:rsidR="0076378B" w:rsidRDefault="0076378B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2">
        <w:rPr>
          <w:rFonts w:ascii="Times New Roman" w:hAnsi="Times New Roman" w:cs="Times New Roman"/>
          <w:sz w:val="28"/>
          <w:szCs w:val="28"/>
        </w:rPr>
        <w:t>3. Постановление  Конституционного  Суда  РФ  от  17  ноября  1998  г.№ 26-П «По делу о проверке конституционности отдельных положений Федерального закона от 21 июня 1995 года «О выборах депутатов  Государственной  Думы  Федерального  Собрания  Российской Федерации» // СЗ РФ. 1998. № 48. Ст. 5969.</w:t>
      </w:r>
    </w:p>
    <w:p w14:paraId="450275BD" w14:textId="4D7F7BC8" w:rsidR="0076378B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378B" w:rsidRPr="00524DE2">
        <w:rPr>
          <w:rFonts w:ascii="Times New Roman" w:hAnsi="Times New Roman" w:cs="Times New Roman"/>
          <w:sz w:val="28"/>
          <w:szCs w:val="28"/>
        </w:rPr>
        <w:t xml:space="preserve">.  </w:t>
      </w:r>
      <w:r w:rsidR="00305BE4" w:rsidRPr="00524DE2">
        <w:rPr>
          <w:rFonts w:ascii="Times New Roman" w:hAnsi="Times New Roman" w:cs="Times New Roman"/>
          <w:sz w:val="28"/>
          <w:szCs w:val="28"/>
        </w:rPr>
        <w:t xml:space="preserve">Федеральный закон от 12 </w:t>
      </w:r>
      <w:proofErr w:type="gramStart"/>
      <w:r w:rsidR="00305BE4" w:rsidRPr="00524DE2">
        <w:rPr>
          <w:rFonts w:ascii="Times New Roman" w:hAnsi="Times New Roman" w:cs="Times New Roman"/>
          <w:sz w:val="28"/>
          <w:szCs w:val="28"/>
        </w:rPr>
        <w:t>июня</w:t>
      </w:r>
      <w:r w:rsidR="0076378B" w:rsidRPr="00524DE2">
        <w:rPr>
          <w:rFonts w:ascii="Times New Roman" w:hAnsi="Times New Roman" w:cs="Times New Roman"/>
          <w:sz w:val="28"/>
          <w:szCs w:val="28"/>
        </w:rPr>
        <w:t xml:space="preserve">  2002</w:t>
      </w:r>
      <w:proofErr w:type="gramEnd"/>
      <w:r w:rsidR="0076378B" w:rsidRPr="00524DE2">
        <w:rPr>
          <w:rFonts w:ascii="Times New Roman" w:hAnsi="Times New Roman" w:cs="Times New Roman"/>
          <w:sz w:val="28"/>
          <w:szCs w:val="28"/>
        </w:rPr>
        <w:t xml:space="preserve">  г.  </w:t>
      </w:r>
      <w:r w:rsidR="00305BE4" w:rsidRPr="00524DE2">
        <w:rPr>
          <w:rFonts w:ascii="Times New Roman" w:hAnsi="Times New Roman" w:cs="Times New Roman"/>
          <w:sz w:val="28"/>
          <w:szCs w:val="28"/>
        </w:rPr>
        <w:t>№ 67</w:t>
      </w:r>
      <w:r w:rsidR="0076378B" w:rsidRPr="00524DE2">
        <w:rPr>
          <w:rFonts w:ascii="Times New Roman" w:hAnsi="Times New Roman" w:cs="Times New Roman"/>
          <w:sz w:val="28"/>
          <w:szCs w:val="28"/>
        </w:rPr>
        <w:t>-</w:t>
      </w:r>
      <w:r w:rsidR="00305BE4" w:rsidRPr="00524DE2">
        <w:rPr>
          <w:rFonts w:ascii="Times New Roman" w:hAnsi="Times New Roman" w:cs="Times New Roman"/>
          <w:sz w:val="28"/>
          <w:szCs w:val="28"/>
        </w:rPr>
        <w:t>ФЗ «</w:t>
      </w:r>
      <w:proofErr w:type="gramStart"/>
      <w:r w:rsidR="0076378B" w:rsidRPr="00524DE2">
        <w:rPr>
          <w:rFonts w:ascii="Times New Roman" w:hAnsi="Times New Roman" w:cs="Times New Roman"/>
          <w:sz w:val="28"/>
          <w:szCs w:val="28"/>
        </w:rPr>
        <w:t>Об  основных</w:t>
      </w:r>
      <w:proofErr w:type="gramEnd"/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76378B" w:rsidRPr="00524DE2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76378B" w:rsidRPr="00524DE2">
        <w:rPr>
          <w:rFonts w:ascii="Times New Roman" w:hAnsi="Times New Roman" w:cs="Times New Roman"/>
          <w:sz w:val="28"/>
          <w:szCs w:val="28"/>
        </w:rPr>
        <w:t xml:space="preserve">граждан  Российской  Федерации»  //  Российская  газета.  </w:t>
      </w:r>
      <w:r w:rsidR="00305BE4" w:rsidRPr="00524DE2">
        <w:rPr>
          <w:rFonts w:ascii="Times New Roman" w:hAnsi="Times New Roman" w:cs="Times New Roman"/>
          <w:sz w:val="28"/>
          <w:szCs w:val="28"/>
        </w:rPr>
        <w:t xml:space="preserve">2002.15 июня; </w:t>
      </w:r>
      <w:proofErr w:type="gramStart"/>
      <w:r w:rsidR="00305BE4" w:rsidRPr="00524DE2">
        <w:rPr>
          <w:rFonts w:ascii="Times New Roman" w:hAnsi="Times New Roman" w:cs="Times New Roman"/>
          <w:sz w:val="28"/>
          <w:szCs w:val="28"/>
        </w:rPr>
        <w:t>28</w:t>
      </w:r>
      <w:r w:rsidR="0076378B" w:rsidRPr="00524DE2">
        <w:rPr>
          <w:rFonts w:ascii="Times New Roman" w:hAnsi="Times New Roman" w:cs="Times New Roman"/>
          <w:sz w:val="28"/>
          <w:szCs w:val="28"/>
        </w:rPr>
        <w:t xml:space="preserve">  сентября</w:t>
      </w:r>
      <w:proofErr w:type="gramEnd"/>
      <w:r w:rsidR="0076378B" w:rsidRPr="00524DE2">
        <w:rPr>
          <w:rFonts w:ascii="Times New Roman" w:hAnsi="Times New Roman" w:cs="Times New Roman"/>
          <w:sz w:val="28"/>
          <w:szCs w:val="28"/>
        </w:rPr>
        <w:t xml:space="preserve">;  2003.  </w:t>
      </w:r>
      <w:r w:rsidR="00305BE4" w:rsidRPr="00524DE2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 w:rsidR="00305BE4" w:rsidRPr="00524DE2">
        <w:rPr>
          <w:rFonts w:ascii="Times New Roman" w:hAnsi="Times New Roman" w:cs="Times New Roman"/>
          <w:sz w:val="28"/>
          <w:szCs w:val="28"/>
        </w:rPr>
        <w:t>июня</w:t>
      </w:r>
      <w:r w:rsidR="0076378B" w:rsidRPr="00524DE2">
        <w:rPr>
          <w:rFonts w:ascii="Times New Roman" w:hAnsi="Times New Roman" w:cs="Times New Roman"/>
          <w:sz w:val="28"/>
          <w:szCs w:val="28"/>
        </w:rPr>
        <w:t>;  8</w:t>
      </w:r>
      <w:proofErr w:type="gramEnd"/>
      <w:r w:rsidR="0076378B" w:rsidRPr="00524DE2">
        <w:rPr>
          <w:rFonts w:ascii="Times New Roman" w:hAnsi="Times New Roman" w:cs="Times New Roman"/>
          <w:sz w:val="28"/>
          <w:szCs w:val="28"/>
        </w:rPr>
        <w:t xml:space="preserve">  июля;  9  июля;  2004.9 июня; 14 августа; 31 августа; 15 декабря; 2005. 2 июля; 26 июля;2006.  </w:t>
      </w:r>
      <w:proofErr w:type="gramStart"/>
      <w:r w:rsidR="0076378B" w:rsidRPr="00524DE2">
        <w:rPr>
          <w:rFonts w:ascii="Times New Roman" w:hAnsi="Times New Roman" w:cs="Times New Roman"/>
          <w:sz w:val="28"/>
          <w:szCs w:val="28"/>
        </w:rPr>
        <w:t>15  июля</w:t>
      </w:r>
      <w:proofErr w:type="gramEnd"/>
      <w:r w:rsidR="0076378B" w:rsidRPr="00524DE2">
        <w:rPr>
          <w:rFonts w:ascii="Times New Roman" w:hAnsi="Times New Roman" w:cs="Times New Roman"/>
          <w:sz w:val="28"/>
          <w:szCs w:val="28"/>
        </w:rPr>
        <w:t xml:space="preserve">;  27  июля;  7  декабря;  2007.  </w:t>
      </w:r>
      <w:r w:rsidR="00305BE4" w:rsidRPr="00524DE2">
        <w:rPr>
          <w:rFonts w:ascii="Times New Roman" w:hAnsi="Times New Roman" w:cs="Times New Roman"/>
          <w:sz w:val="28"/>
          <w:szCs w:val="28"/>
        </w:rPr>
        <w:t xml:space="preserve">10 января; </w:t>
      </w:r>
      <w:proofErr w:type="gramStart"/>
      <w:r w:rsidR="00305BE4" w:rsidRPr="00524DE2">
        <w:rPr>
          <w:rFonts w:ascii="Times New Roman" w:hAnsi="Times New Roman" w:cs="Times New Roman"/>
          <w:sz w:val="28"/>
          <w:szCs w:val="28"/>
        </w:rPr>
        <w:t>2</w:t>
      </w:r>
      <w:r w:rsidR="0076378B" w:rsidRPr="00524DE2">
        <w:rPr>
          <w:rFonts w:ascii="Times New Roman" w:hAnsi="Times New Roman" w:cs="Times New Roman"/>
          <w:sz w:val="28"/>
          <w:szCs w:val="28"/>
        </w:rPr>
        <w:t xml:space="preserve">  февраля</w:t>
      </w:r>
      <w:proofErr w:type="gramEnd"/>
      <w:r w:rsidR="0076378B" w:rsidRPr="00524DE2">
        <w:rPr>
          <w:rFonts w:ascii="Times New Roman" w:hAnsi="Times New Roman" w:cs="Times New Roman"/>
          <w:sz w:val="28"/>
          <w:szCs w:val="28"/>
        </w:rPr>
        <w:t>;6 марта; 24 апреля; 11 мая; 1 августа; 2008. 25 июля; 28 ноября; 30декабря; 31 декабря; 2009. 11 февраля; 8 апреля; 15 мая; 10 июня;21 июля; 11 ноября; 29 декабря; 2010. 26 апреля; 4 июня; 6 июля;30 июля; 8 октября; 30 декабря; 2011. 11 марта; 25 марта; 17 июня;15 июля; 27 июля; 2012. 4 мая.</w:t>
      </w:r>
    </w:p>
    <w:p w14:paraId="0A6BB525" w14:textId="77777777" w:rsidR="0076378B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75EF" w:rsidRPr="00524DE2">
        <w:rPr>
          <w:rFonts w:ascii="Times New Roman" w:hAnsi="Times New Roman" w:cs="Times New Roman"/>
          <w:sz w:val="28"/>
          <w:szCs w:val="28"/>
        </w:rPr>
        <w:t>.  Федеральный  закон  от  10  января  2003  г.  №  19-ФЗ  «О  выборах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 // СЗ РФ. 2003. № 2. Ст. </w:t>
      </w:r>
      <w:proofErr w:type="gramStart"/>
      <w:r w:rsidR="00E660F2" w:rsidRPr="00524DE2">
        <w:rPr>
          <w:rFonts w:ascii="Times New Roman" w:hAnsi="Times New Roman" w:cs="Times New Roman"/>
          <w:sz w:val="28"/>
          <w:szCs w:val="28"/>
        </w:rPr>
        <w:t>171;Российская</w:t>
      </w:r>
      <w:proofErr w:type="gramEnd"/>
      <w:r w:rsidR="00E660F2" w:rsidRPr="00524DE2">
        <w:rPr>
          <w:rFonts w:ascii="Times New Roman" w:hAnsi="Times New Roman" w:cs="Times New Roman"/>
          <w:sz w:val="28"/>
          <w:szCs w:val="28"/>
        </w:rPr>
        <w:t xml:space="preserve"> газета. 2005. 26 июля; 2006. 15 июля; 27 июля; 2007.10 января; 11 мая; 1 августа; 2009. 11 февраля; 15 мая; 10 июня; 21июля; 2010. 26 апреля; 30 июля; 8 октября; 30 декабря; 2011. 20июня; 15 июля; 27 июля; 2012. 4 мая.</w:t>
      </w:r>
    </w:p>
    <w:p w14:paraId="61110BFB" w14:textId="77777777" w:rsidR="00E660F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0F2" w:rsidRPr="00524DE2">
        <w:rPr>
          <w:rFonts w:ascii="Times New Roman" w:hAnsi="Times New Roman" w:cs="Times New Roman"/>
          <w:sz w:val="28"/>
          <w:szCs w:val="28"/>
        </w:rPr>
        <w:t>.  Федеральный закон от 22  февраля 2014 г. № 20-ФЗ  «О выборах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депутатов  Государственной  Думы  Федерального  Собрания  Российской  Федерации»  //  Официальный  интернет-портал  правовой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информации pravo.gov.ru, 24.02.2014.</w:t>
      </w:r>
    </w:p>
    <w:p w14:paraId="66057738" w14:textId="77777777" w:rsidR="00E660F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60F2" w:rsidRPr="00524DE2">
        <w:rPr>
          <w:rFonts w:ascii="Times New Roman" w:hAnsi="Times New Roman" w:cs="Times New Roman"/>
          <w:sz w:val="28"/>
          <w:szCs w:val="28"/>
        </w:rPr>
        <w:t>.  Федеральный закон от 22  февраля 2014 г. № 20-ФЗ  «О выборах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депутатов  Государственной  Думы  Федерального  Собрания  Российской  Федерации»  //  Официальный  интернет-портал  правовой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информац</w:t>
      </w:r>
      <w:r w:rsidR="00E660F2">
        <w:rPr>
          <w:rFonts w:ascii="Times New Roman" w:hAnsi="Times New Roman" w:cs="Times New Roman"/>
          <w:sz w:val="28"/>
          <w:szCs w:val="28"/>
        </w:rPr>
        <w:t>ии pravo.gov.ru, 24.02.2014.</w:t>
      </w:r>
    </w:p>
    <w:p w14:paraId="7ABB93C7" w14:textId="77777777" w:rsidR="00E660F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660F2" w:rsidRPr="00524DE2">
        <w:rPr>
          <w:rFonts w:ascii="Times New Roman" w:hAnsi="Times New Roman" w:cs="Times New Roman"/>
          <w:sz w:val="28"/>
          <w:szCs w:val="28"/>
        </w:rPr>
        <w:t>.  Федеральный закон от 2 мая 2012 г. № 40-ФЗ «О внесении изменений в Федеральный закон  «Об общих  принципах организации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законодательных  (представительных)  и  исполнительных  органов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Федерации» и Федеральный закон «Об основных гарантиях избирательных прав 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права  на  участие  в  референдуме  граждан  Российской  Федерации»//  Официальный  интернет-портал  правовой  информаци</w:t>
      </w:r>
      <w:r w:rsidR="00E660F2">
        <w:rPr>
          <w:rFonts w:ascii="Times New Roman" w:hAnsi="Times New Roman" w:cs="Times New Roman"/>
          <w:sz w:val="28"/>
          <w:szCs w:val="28"/>
        </w:rPr>
        <w:t>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pravo.gov.ru, 03.05.2012 г.</w:t>
      </w:r>
    </w:p>
    <w:p w14:paraId="092143D7" w14:textId="77777777" w:rsidR="00E660F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60F2" w:rsidRPr="00524DE2">
        <w:rPr>
          <w:rFonts w:ascii="Times New Roman" w:hAnsi="Times New Roman" w:cs="Times New Roman"/>
          <w:sz w:val="28"/>
          <w:szCs w:val="28"/>
        </w:rPr>
        <w:t>.  Федеральный закон от 2 мая 2012 г. № 41-ФЗ «О внесении изменений в отдельные законодательные акты Российской Федерации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в связи с освобождением политических партий от сбора подписей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избирателей на выборах депутатов Государственной Думы Федерального  Собрания  Российской  Федерации,  в  органы  государственной власти субъектов Российской Федерации и органы местного самоуправления» // Официальный интернет-портал правовой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информации pravo.gov.ru, 03.05.2012г.</w:t>
      </w:r>
    </w:p>
    <w:p w14:paraId="5C343D09" w14:textId="77777777" w:rsidR="00E660F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0F2" w:rsidRPr="00524DE2">
        <w:rPr>
          <w:rFonts w:ascii="Times New Roman" w:hAnsi="Times New Roman" w:cs="Times New Roman"/>
          <w:sz w:val="28"/>
          <w:szCs w:val="28"/>
        </w:rPr>
        <w:t>.  Федеральный  закон  от  2  октября  2012 г.  № 157-ФЗ  «О  внесении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изменений в Федеральный закон «О политических партиях» и Федеральный закон «Об основных гарантиях избирательных прав 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права  на  участие  в  референдуме  граждан  Российской    Федерации»  //  Официальный  интернет-портал  правовой  информации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E660F2" w:rsidRPr="00524DE2">
        <w:rPr>
          <w:rFonts w:ascii="Times New Roman" w:hAnsi="Times New Roman" w:cs="Times New Roman"/>
          <w:sz w:val="28"/>
          <w:szCs w:val="28"/>
        </w:rPr>
        <w:t>pravo.gov.ru, 03.10.2012 г.</w:t>
      </w:r>
    </w:p>
    <w:p w14:paraId="5B16695F" w14:textId="77777777" w:rsidR="00E660F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4EFB" w:rsidRPr="00524DE2">
        <w:rPr>
          <w:rFonts w:ascii="Times New Roman" w:hAnsi="Times New Roman" w:cs="Times New Roman"/>
          <w:sz w:val="28"/>
          <w:szCs w:val="28"/>
        </w:rPr>
        <w:t>.  Федеральный закон от 11 июля 2001 г. № 95-ФЗ «О политических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B4EFB" w:rsidRPr="00524DE2">
        <w:rPr>
          <w:rFonts w:ascii="Times New Roman" w:hAnsi="Times New Roman" w:cs="Times New Roman"/>
          <w:sz w:val="28"/>
          <w:szCs w:val="28"/>
        </w:rPr>
        <w:t xml:space="preserve">партиях»  //  СЗ  РФ.  2001.  №  29.  Ст.  2950;  2002.  №  12.  Ст.  1093;№  30.  Ст.  </w:t>
      </w:r>
      <w:proofErr w:type="gramStart"/>
      <w:r w:rsidR="00BB4EFB" w:rsidRPr="00524DE2">
        <w:rPr>
          <w:rFonts w:ascii="Times New Roman" w:hAnsi="Times New Roman" w:cs="Times New Roman"/>
          <w:sz w:val="28"/>
          <w:szCs w:val="28"/>
        </w:rPr>
        <w:t>3029;  Российская</w:t>
      </w:r>
      <w:proofErr w:type="gramEnd"/>
      <w:r w:rsidR="00BB4EFB" w:rsidRPr="00524DE2">
        <w:rPr>
          <w:rFonts w:ascii="Times New Roman" w:hAnsi="Times New Roman" w:cs="Times New Roman"/>
          <w:sz w:val="28"/>
          <w:szCs w:val="28"/>
        </w:rPr>
        <w:t xml:space="preserve">  газета.  2003.  </w:t>
      </w:r>
      <w:proofErr w:type="gramStart"/>
      <w:r w:rsidR="00BB4EFB" w:rsidRPr="00524DE2">
        <w:rPr>
          <w:rFonts w:ascii="Times New Roman" w:hAnsi="Times New Roman" w:cs="Times New Roman"/>
          <w:sz w:val="28"/>
          <w:szCs w:val="28"/>
        </w:rPr>
        <w:t>25  июня</w:t>
      </w:r>
      <w:proofErr w:type="gramEnd"/>
      <w:r w:rsidR="00BB4EFB" w:rsidRPr="00524DE2">
        <w:rPr>
          <w:rFonts w:ascii="Times New Roman" w:hAnsi="Times New Roman" w:cs="Times New Roman"/>
          <w:sz w:val="28"/>
          <w:szCs w:val="28"/>
        </w:rPr>
        <w:t xml:space="preserve">;  16  декабря;2004.  </w:t>
      </w:r>
      <w:proofErr w:type="gramStart"/>
      <w:r w:rsidR="00BB4EFB" w:rsidRPr="00524DE2">
        <w:rPr>
          <w:rFonts w:ascii="Times New Roman" w:hAnsi="Times New Roman" w:cs="Times New Roman"/>
          <w:sz w:val="28"/>
          <w:szCs w:val="28"/>
        </w:rPr>
        <w:t>24  декабря</w:t>
      </w:r>
      <w:proofErr w:type="gramEnd"/>
      <w:r w:rsidR="00BB4EFB" w:rsidRPr="00524DE2">
        <w:rPr>
          <w:rFonts w:ascii="Times New Roman" w:hAnsi="Times New Roman" w:cs="Times New Roman"/>
          <w:sz w:val="28"/>
          <w:szCs w:val="28"/>
        </w:rPr>
        <w:t xml:space="preserve">;  30  декабря;  2005.  </w:t>
      </w:r>
      <w:proofErr w:type="gramStart"/>
      <w:r w:rsidR="00BB4EFB" w:rsidRPr="00524DE2">
        <w:rPr>
          <w:rFonts w:ascii="Times New Roman" w:hAnsi="Times New Roman" w:cs="Times New Roman"/>
          <w:sz w:val="28"/>
          <w:szCs w:val="28"/>
        </w:rPr>
        <w:t>26  июля</w:t>
      </w:r>
      <w:proofErr w:type="gramEnd"/>
      <w:r w:rsidR="00BB4EFB" w:rsidRPr="00524DE2">
        <w:rPr>
          <w:rFonts w:ascii="Times New Roman" w:hAnsi="Times New Roman" w:cs="Times New Roman"/>
          <w:sz w:val="28"/>
          <w:szCs w:val="28"/>
        </w:rPr>
        <w:t>;  31  декабря;  2006.15 июля; 2007. 10 января; 11 мая; 2008. 25 июля; 11 ноября; 2009.8 апреля; 5 мая; 15 мая; 21 июля; 21 декабря; 2010. 11 мая; 8 июня;10 ноября; 2011. 8 апреля; 27 июля; 10 декабря; 2012. 4 апреля.</w:t>
      </w:r>
    </w:p>
    <w:p w14:paraId="05D538F5" w14:textId="77777777" w:rsidR="00BB4EFB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4EFB" w:rsidRPr="00524DE2">
        <w:rPr>
          <w:rFonts w:ascii="Times New Roman" w:hAnsi="Times New Roman" w:cs="Times New Roman"/>
          <w:sz w:val="28"/>
          <w:szCs w:val="28"/>
        </w:rPr>
        <w:t>.  Федеральный  закон  от  19  июня  2004  г.  №  54-ФЗ  «О  собраниях,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B4EFB" w:rsidRPr="00524DE2">
        <w:rPr>
          <w:rFonts w:ascii="Times New Roman" w:hAnsi="Times New Roman" w:cs="Times New Roman"/>
          <w:sz w:val="28"/>
          <w:szCs w:val="28"/>
        </w:rPr>
        <w:t>митингах, демонстрациях, шествиях и пикетированиях» // СЗ РФ.2004. № 25. Ст. 2485.</w:t>
      </w:r>
    </w:p>
    <w:p w14:paraId="5FF6C181" w14:textId="77777777" w:rsidR="00BB4EFB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4EFB" w:rsidRPr="00524DE2">
        <w:rPr>
          <w:rFonts w:ascii="Times New Roman" w:hAnsi="Times New Roman" w:cs="Times New Roman"/>
          <w:sz w:val="28"/>
          <w:szCs w:val="28"/>
        </w:rPr>
        <w:t xml:space="preserve">.  Федеральный  закон  от  10  января  2003  г.  </w:t>
      </w:r>
      <w:proofErr w:type="gramStart"/>
      <w:r w:rsidR="00BB4EFB" w:rsidRPr="00524DE2">
        <w:rPr>
          <w:rFonts w:ascii="Times New Roman" w:hAnsi="Times New Roman" w:cs="Times New Roman"/>
          <w:sz w:val="28"/>
          <w:szCs w:val="28"/>
        </w:rPr>
        <w:t>№  20</w:t>
      </w:r>
      <w:proofErr w:type="gramEnd"/>
      <w:r w:rsidR="00BB4EFB" w:rsidRPr="00524DE2">
        <w:rPr>
          <w:rFonts w:ascii="Times New Roman" w:hAnsi="Times New Roman" w:cs="Times New Roman"/>
          <w:sz w:val="28"/>
          <w:szCs w:val="28"/>
        </w:rPr>
        <w:t>-ФЗ  «О  государственной  автоматизированной  системе  Российской  Федерации«Выборы» // СЗ РФ. 2003. № 2. Ст. 172.</w:t>
      </w:r>
    </w:p>
    <w:p w14:paraId="186A5C0A" w14:textId="77777777" w:rsidR="00BB4EFB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4EFB" w:rsidRPr="00524DE2">
        <w:rPr>
          <w:rFonts w:ascii="Times New Roman" w:hAnsi="Times New Roman" w:cs="Times New Roman"/>
          <w:sz w:val="28"/>
          <w:szCs w:val="28"/>
        </w:rPr>
        <w:t>.  Закон Российской Федерации от 27 декабря 1991  г. № 2124-I «О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BB4EFB" w:rsidRPr="00524DE2">
        <w:rPr>
          <w:rFonts w:ascii="Times New Roman" w:hAnsi="Times New Roman" w:cs="Times New Roman"/>
          <w:sz w:val="28"/>
          <w:szCs w:val="28"/>
        </w:rPr>
        <w:t>средствах  массовой  информации»  //  Ведомости  РФ.  1992.  №  7.Ст.  300;  СЗ  РФ.  1995.  №  3.  Ст.  169;  №  24.  Ст.  2256;  №  30.  Ст.</w:t>
      </w:r>
      <w:r w:rsidR="00844181" w:rsidRPr="00524DE2">
        <w:rPr>
          <w:rFonts w:ascii="Times New Roman" w:hAnsi="Times New Roman" w:cs="Times New Roman"/>
          <w:sz w:val="28"/>
          <w:szCs w:val="28"/>
        </w:rPr>
        <w:t xml:space="preserve">2870; 1996. № 1. </w:t>
      </w:r>
      <w:r w:rsidR="00844181" w:rsidRPr="00524DE2">
        <w:rPr>
          <w:rFonts w:ascii="Times New Roman" w:hAnsi="Times New Roman" w:cs="Times New Roman"/>
          <w:sz w:val="28"/>
          <w:szCs w:val="28"/>
        </w:rPr>
        <w:lastRenderedPageBreak/>
        <w:t>Ст. 4; 1998. № 10. Ст. 1143; 2000. № 26. Ст. 2737;№ 32. Ст. 3333; 2001. № 32. Ст. 3315; 2002. № 12. Ст. 1093; № 30Ст.  3029;  Ст.  3033;  2003.  №  27  (</w:t>
      </w:r>
      <w:proofErr w:type="spellStart"/>
      <w:r w:rsidR="00844181" w:rsidRPr="00524DE2">
        <w:rPr>
          <w:rFonts w:ascii="Times New Roman" w:hAnsi="Times New Roman" w:cs="Times New Roman"/>
          <w:sz w:val="28"/>
          <w:szCs w:val="28"/>
        </w:rPr>
        <w:t>ч.II</w:t>
      </w:r>
      <w:proofErr w:type="spellEnd"/>
      <w:r w:rsidR="00844181" w:rsidRPr="00524DE2">
        <w:rPr>
          <w:rFonts w:ascii="Times New Roman" w:hAnsi="Times New Roman" w:cs="Times New Roman"/>
          <w:sz w:val="28"/>
          <w:szCs w:val="28"/>
        </w:rPr>
        <w:t xml:space="preserve">).  Ст.  2708;  №  50;  Ст.  </w:t>
      </w:r>
      <w:r w:rsidR="00844181">
        <w:rPr>
          <w:rFonts w:ascii="Times New Roman" w:hAnsi="Times New Roman" w:cs="Times New Roman"/>
          <w:sz w:val="28"/>
          <w:szCs w:val="28"/>
        </w:rPr>
        <w:t>4855;</w:t>
      </w:r>
      <w:r w:rsidR="00844181" w:rsidRPr="00524DE2">
        <w:rPr>
          <w:rFonts w:ascii="Times New Roman" w:hAnsi="Times New Roman" w:cs="Times New Roman"/>
          <w:sz w:val="28"/>
          <w:szCs w:val="28"/>
        </w:rPr>
        <w:t>2004. № 27. Ст. 2711; № 35. Ст. 3607; № 45. Ст. 4377; 2005. № 30(ч. I). Ст. 3104.</w:t>
      </w:r>
    </w:p>
    <w:p w14:paraId="4359ADDF" w14:textId="77777777" w:rsidR="00844181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4181" w:rsidRPr="00524DE2">
        <w:rPr>
          <w:rFonts w:ascii="Times New Roman" w:hAnsi="Times New Roman" w:cs="Times New Roman"/>
          <w:sz w:val="28"/>
          <w:szCs w:val="28"/>
        </w:rPr>
        <w:t>.  Налоговый кодекс Российской Федерации. Части первая и вторая /М.: Проспект, 2008. 685 с.</w:t>
      </w:r>
    </w:p>
    <w:p w14:paraId="62700D5D" w14:textId="77777777" w:rsidR="00844181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44181" w:rsidRPr="00524DE2">
        <w:rPr>
          <w:rFonts w:ascii="Times New Roman" w:hAnsi="Times New Roman" w:cs="Times New Roman"/>
          <w:sz w:val="28"/>
          <w:szCs w:val="28"/>
        </w:rPr>
        <w:t>.  Указ Президента РФ от 06.06.2013 № 546 «О проверке достовер</w:t>
      </w:r>
      <w:r w:rsidR="00C51AE3" w:rsidRPr="00524DE2">
        <w:rPr>
          <w:rFonts w:ascii="Times New Roman" w:hAnsi="Times New Roman" w:cs="Times New Roman"/>
          <w:sz w:val="28"/>
          <w:szCs w:val="28"/>
        </w:rPr>
        <w:t>ности  сведений  об  имуществе  и  обязательствах  имущественного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>характера за пределами территории Российской Федерации, о расходах  по  каждой  сделке  по  приобретению  объектов  недвижимости,  транспортных  средств,  ценных  бумаг  и  акций,  представляемых  кандидатами  на  выборах  в  органы  государственной  власти,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>выборах глав муниципальных районов и глав городских округов, а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>также политическими партиями в связи с внесением Президенту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>Российской  Федерации  предложений  о  кандидатурах  на  должность высшего должностного лица (руководителя высшего исполнительного органа государственной власти) субъекта Российской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 xml:space="preserve">Федерации" // Официальный интернет-портал правовой информации 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>pravo.gov.ru, 07.06.2013.</w:t>
      </w:r>
    </w:p>
    <w:p w14:paraId="7FBDA251" w14:textId="77777777" w:rsidR="00C51AE3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1AE3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04.06.2014 г. № 233/1480-6 «О Порядке и сроках представления информации о числе избирателей,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 xml:space="preserve">участников референдума, проголосовавших досрочно, и Методических рекомендациях о порядке проведения досрочного голосования  в  помещениях  комиссий  на  выборах  в  органы 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// Вестник ЦИК </w:t>
      </w:r>
      <w:proofErr w:type="spellStart"/>
      <w:r w:rsidR="00C51AE3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C51AE3" w:rsidRPr="00524DE2">
        <w:rPr>
          <w:rFonts w:ascii="Times New Roman" w:hAnsi="Times New Roman" w:cs="Times New Roman"/>
          <w:sz w:val="28"/>
          <w:szCs w:val="28"/>
        </w:rPr>
        <w:t>. Центр</w:t>
      </w:r>
      <w:proofErr w:type="gramStart"/>
      <w:r w:rsidR="00C51AE3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E3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AE3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C51AE3" w:rsidRPr="00524DE2">
        <w:rPr>
          <w:rFonts w:ascii="Times New Roman" w:hAnsi="Times New Roman" w:cs="Times New Roman"/>
          <w:sz w:val="28"/>
          <w:szCs w:val="28"/>
        </w:rPr>
        <w:t>. ком. Рос. Федерации. 2014. № 6.</w:t>
      </w:r>
    </w:p>
    <w:p w14:paraId="2908EF18" w14:textId="77777777" w:rsidR="00C51AE3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1AE3" w:rsidRPr="00524DE2">
        <w:rPr>
          <w:rFonts w:ascii="Times New Roman" w:hAnsi="Times New Roman" w:cs="Times New Roman"/>
          <w:sz w:val="28"/>
          <w:szCs w:val="28"/>
        </w:rPr>
        <w:t xml:space="preserve">.  Постановление ЦИК России </w:t>
      </w:r>
      <w:r w:rsidR="00C51AE3">
        <w:rPr>
          <w:rFonts w:ascii="Times New Roman" w:hAnsi="Times New Roman" w:cs="Times New Roman"/>
          <w:sz w:val="28"/>
          <w:szCs w:val="28"/>
        </w:rPr>
        <w:t>от 11.06.2014 г. № 235/1488-6 «</w:t>
      </w:r>
      <w:r w:rsidR="00C51AE3" w:rsidRPr="00524DE2">
        <w:rPr>
          <w:rFonts w:ascii="Times New Roman" w:hAnsi="Times New Roman" w:cs="Times New Roman"/>
          <w:sz w:val="28"/>
          <w:szCs w:val="28"/>
        </w:rPr>
        <w:t xml:space="preserve">Разъяснениях по некоторым вопросам </w:t>
      </w:r>
      <w:r w:rsidR="00C51AE3">
        <w:rPr>
          <w:rFonts w:ascii="Times New Roman" w:hAnsi="Times New Roman" w:cs="Times New Roman"/>
          <w:sz w:val="28"/>
          <w:szCs w:val="28"/>
        </w:rPr>
        <w:t>указания и проверки сведений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 xml:space="preserve">об  образовании  кандидата»  //  Вестник  ЦИК  </w:t>
      </w:r>
      <w:proofErr w:type="spellStart"/>
      <w:r w:rsidR="00C51AE3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C51AE3" w:rsidRPr="00524DE2">
        <w:rPr>
          <w:rFonts w:ascii="Times New Roman" w:hAnsi="Times New Roman" w:cs="Times New Roman"/>
          <w:sz w:val="28"/>
          <w:szCs w:val="28"/>
        </w:rPr>
        <w:t xml:space="preserve">.  Центр.  </w:t>
      </w:r>
      <w:proofErr w:type="spellStart"/>
      <w:r w:rsidR="00C51AE3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proofErr w:type="gramStart"/>
      <w:r w:rsidR="00C51AE3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E3" w:rsidRPr="00524DE2">
        <w:rPr>
          <w:rFonts w:ascii="Times New Roman" w:hAnsi="Times New Roman" w:cs="Times New Roman"/>
          <w:sz w:val="28"/>
          <w:szCs w:val="28"/>
        </w:rPr>
        <w:t xml:space="preserve"> ком. Рос. Федерации. 2014. № 6.</w:t>
      </w:r>
    </w:p>
    <w:p w14:paraId="56C93453" w14:textId="77777777" w:rsidR="00C51AE3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1AE3" w:rsidRPr="00524DE2">
        <w:rPr>
          <w:rFonts w:ascii="Times New Roman" w:hAnsi="Times New Roman" w:cs="Times New Roman"/>
          <w:sz w:val="28"/>
          <w:szCs w:val="28"/>
        </w:rPr>
        <w:t>.  Постановление  ЦИК  России  от  04.06.2014  г.  №  233/1478-6  «Об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>определении  страниц  паспорта  гражданина  Российской  Федерации,  копии  которых  представляются  в  избирательные  комиссии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C51AE3" w:rsidRPr="00524DE2">
        <w:rPr>
          <w:rFonts w:ascii="Times New Roman" w:hAnsi="Times New Roman" w:cs="Times New Roman"/>
          <w:sz w:val="28"/>
          <w:szCs w:val="28"/>
        </w:rPr>
        <w:t xml:space="preserve">при выдвижении (самовыдвижении) кандидатов, списка кандидатов» // Вестник ЦИК </w:t>
      </w:r>
      <w:proofErr w:type="spellStart"/>
      <w:r w:rsidR="00C51AE3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C51AE3" w:rsidRPr="00524DE2">
        <w:rPr>
          <w:rFonts w:ascii="Times New Roman" w:hAnsi="Times New Roman" w:cs="Times New Roman"/>
          <w:sz w:val="28"/>
          <w:szCs w:val="28"/>
        </w:rPr>
        <w:t>. Центр</w:t>
      </w:r>
      <w:proofErr w:type="gramStart"/>
      <w:r w:rsidR="00C51AE3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E3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AE3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C51AE3" w:rsidRPr="00524DE2">
        <w:rPr>
          <w:rFonts w:ascii="Times New Roman" w:hAnsi="Times New Roman" w:cs="Times New Roman"/>
          <w:sz w:val="28"/>
          <w:szCs w:val="28"/>
        </w:rPr>
        <w:t>. ком. Рос. Федерации.2014. № 6.</w:t>
      </w:r>
    </w:p>
    <w:p w14:paraId="7FE92E5D" w14:textId="77777777" w:rsidR="00C51AE3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FA3DC2" w:rsidRPr="00524DE2">
        <w:rPr>
          <w:rFonts w:ascii="Times New Roman" w:hAnsi="Times New Roman" w:cs="Times New Roman"/>
          <w:sz w:val="28"/>
          <w:szCs w:val="28"/>
        </w:rPr>
        <w:t>.  Постановление  ЦИК  России  от  03.10.2012  г.  №  143/1085-6  «О</w:t>
      </w:r>
      <w:r w:rsidR="004824AA">
        <w:rPr>
          <w:rFonts w:ascii="Times New Roman" w:hAnsi="Times New Roman" w:cs="Times New Roman"/>
          <w:sz w:val="28"/>
          <w:szCs w:val="28"/>
        </w:rPr>
        <w:t xml:space="preserve"> р</w:t>
      </w:r>
      <w:r w:rsidR="00FA3DC2" w:rsidRPr="00524DE2">
        <w:rPr>
          <w:rFonts w:ascii="Times New Roman" w:hAnsi="Times New Roman" w:cs="Times New Roman"/>
          <w:sz w:val="28"/>
          <w:szCs w:val="28"/>
        </w:rPr>
        <w:t xml:space="preserve">азъяснении  порядка  ведения  наблюдателями  фото-  и  (или)  видеосъемки в помещении </w:t>
      </w:r>
      <w:r w:rsidR="007F5AA7">
        <w:rPr>
          <w:rFonts w:ascii="Times New Roman" w:hAnsi="Times New Roman" w:cs="Times New Roman"/>
          <w:sz w:val="28"/>
          <w:szCs w:val="28"/>
        </w:rPr>
        <w:t xml:space="preserve">для голосования» // Вестник ЦИК </w:t>
      </w:r>
      <w:proofErr w:type="spellStart"/>
      <w:r w:rsidR="00FA3DC2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FA3DC2" w:rsidRPr="00524DE2">
        <w:rPr>
          <w:rFonts w:ascii="Times New Roman" w:hAnsi="Times New Roman" w:cs="Times New Roman"/>
          <w:sz w:val="28"/>
          <w:szCs w:val="28"/>
        </w:rPr>
        <w:t>.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A3DC2" w:rsidRPr="00524DE2">
        <w:rPr>
          <w:rFonts w:ascii="Times New Roman" w:hAnsi="Times New Roman" w:cs="Times New Roman"/>
          <w:sz w:val="28"/>
          <w:szCs w:val="28"/>
        </w:rPr>
        <w:t>Центр</w:t>
      </w:r>
      <w:proofErr w:type="gramStart"/>
      <w:r w:rsidR="00FA3DC2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DC2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DC2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FA3DC2" w:rsidRPr="00524DE2">
        <w:rPr>
          <w:rFonts w:ascii="Times New Roman" w:hAnsi="Times New Roman" w:cs="Times New Roman"/>
          <w:sz w:val="28"/>
          <w:szCs w:val="28"/>
        </w:rPr>
        <w:t>. ком. Рос. Федерации. 2012. № 10.</w:t>
      </w:r>
    </w:p>
    <w:p w14:paraId="2FA49A4D" w14:textId="77777777" w:rsidR="00FA3DC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3DC2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27.03.2013 г. № 168/1222-6 «О Методических рекомендациях по приему листов поддержки кандидатов на должность высшего  должностного лица субъекта Российской Федерации (руководителя высшего исполнительного органа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Федерации) и  проверке достоверности подписей депутатов представительных органов муниципальных  образований  и  (или)  избранных  на  муниципальных  выборах  глав  муниципальных  образований»  //  Вестник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 xml:space="preserve">ЦИК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>. Центр</w:t>
      </w:r>
      <w:proofErr w:type="gramStart"/>
      <w:r w:rsidR="0015198D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98D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>. ком. Рос. Федерации. 2014. № 6.</w:t>
      </w:r>
    </w:p>
    <w:p w14:paraId="58C040D5" w14:textId="77777777" w:rsidR="0015198D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5198D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10.10.2003 г. № 38/354-4 «О Разъяснениях некоторых вопросов информационного обеспечения выборов депутатов Государственной Думы Федерального Собрания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>Российской Федерации четвертого созыва и иных выборов в Российской Федерации» // Российская газета. 2003. 15 октября.</w:t>
      </w:r>
    </w:p>
    <w:p w14:paraId="62840272" w14:textId="77777777" w:rsidR="0015198D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198D" w:rsidRPr="00524DE2">
        <w:rPr>
          <w:rFonts w:ascii="Times New Roman" w:hAnsi="Times New Roman" w:cs="Times New Roman"/>
          <w:sz w:val="28"/>
          <w:szCs w:val="28"/>
        </w:rPr>
        <w:t xml:space="preserve">.  Постановление ЦИК России от 12.10.2007 г. № 40/310-5 «О разъяснениях по некоторым вопросам организации голосования избирателей, не имеющих регистрации по месту жительства в </w:t>
      </w:r>
      <w:proofErr w:type="gramStart"/>
      <w:r w:rsidR="0015198D" w:rsidRPr="00524DE2">
        <w:rPr>
          <w:rFonts w:ascii="Times New Roman" w:hAnsi="Times New Roman" w:cs="Times New Roman"/>
          <w:sz w:val="28"/>
          <w:szCs w:val="28"/>
        </w:rPr>
        <w:t>пределах  Российской</w:t>
      </w:r>
      <w:proofErr w:type="gramEnd"/>
      <w:r w:rsidR="0015198D" w:rsidRPr="00524DE2">
        <w:rPr>
          <w:rFonts w:ascii="Times New Roman" w:hAnsi="Times New Roman" w:cs="Times New Roman"/>
          <w:sz w:val="28"/>
          <w:szCs w:val="28"/>
        </w:rPr>
        <w:t xml:space="preserve">  Федерации,  при  проведении  выборов  депутатов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пятого созыва и выборов Президента Российской Федерации  // 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 xml:space="preserve">.  Центр. 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>.  ком.  Рос.  Федерации.  2007.№ 14.</w:t>
      </w:r>
    </w:p>
    <w:p w14:paraId="7D5EABCC" w14:textId="77777777" w:rsidR="0015198D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5198D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 07.09.2011 г. № 31/276-6  «О Порядке  электронного  голосования  с  использованием  комплексо</w:t>
      </w:r>
      <w:r w:rsidR="0015198D">
        <w:rPr>
          <w:rFonts w:ascii="Times New Roman" w:hAnsi="Times New Roman" w:cs="Times New Roman"/>
          <w:sz w:val="28"/>
          <w:szCs w:val="28"/>
        </w:rPr>
        <w:t>в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 xml:space="preserve">для электронного голосования на выборах, проводимых в Российской Федерации» //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>. Центр</w:t>
      </w:r>
      <w:proofErr w:type="gramStart"/>
      <w:r w:rsidR="0015198D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98D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>. ком. Рос. Федерации.2011.  № 13.</w:t>
      </w:r>
    </w:p>
    <w:p w14:paraId="33F1AFE4" w14:textId="77777777" w:rsidR="0015198D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5198D" w:rsidRPr="00524DE2">
        <w:rPr>
          <w:rFonts w:ascii="Times New Roman" w:hAnsi="Times New Roman" w:cs="Times New Roman"/>
          <w:sz w:val="28"/>
          <w:szCs w:val="28"/>
        </w:rPr>
        <w:t xml:space="preserve">.  Постановление ЦИК России от 03.08.2011 г. </w:t>
      </w:r>
      <w:proofErr w:type="gramStart"/>
      <w:r w:rsidR="0015198D" w:rsidRPr="00524DE2">
        <w:rPr>
          <w:rFonts w:ascii="Times New Roman" w:hAnsi="Times New Roman" w:cs="Times New Roman"/>
          <w:sz w:val="28"/>
          <w:szCs w:val="28"/>
        </w:rPr>
        <w:t>№  23</w:t>
      </w:r>
      <w:proofErr w:type="gramEnd"/>
      <w:r w:rsidR="0015198D" w:rsidRPr="00524DE2">
        <w:rPr>
          <w:rFonts w:ascii="Times New Roman" w:hAnsi="Times New Roman" w:cs="Times New Roman"/>
          <w:sz w:val="28"/>
          <w:szCs w:val="28"/>
        </w:rPr>
        <w:t>/234-6  «О Перечне и формах документов, пред</w:t>
      </w:r>
      <w:r w:rsidR="0015198D">
        <w:rPr>
          <w:rFonts w:ascii="Times New Roman" w:hAnsi="Times New Roman" w:cs="Times New Roman"/>
          <w:sz w:val="28"/>
          <w:szCs w:val="28"/>
        </w:rPr>
        <w:t>ставляемых политическими пар</w:t>
      </w:r>
      <w:r w:rsidR="0015198D" w:rsidRPr="00524DE2">
        <w:rPr>
          <w:rFonts w:ascii="Times New Roman" w:hAnsi="Times New Roman" w:cs="Times New Roman"/>
          <w:sz w:val="28"/>
          <w:szCs w:val="28"/>
        </w:rPr>
        <w:t>тиями в Центральную избирательную комиссию Российской Федерации  при  проведении  выборов  депутатов  Государственной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>Думы  Федерального  Собрания  Российской  Федерации  шестого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>созыва» // Российская газета. 2011. 22 августа.</w:t>
      </w:r>
    </w:p>
    <w:p w14:paraId="59F57E31" w14:textId="77777777" w:rsidR="0015198D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15198D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18.12.2007 г. № 77/618-5 «О разъяснениях установленного законодательством Российской Федерации о выборах и референдумах порядка опубликования (обнародования) результатов опросов общественного мнения, связанных с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>выборами  и  референдумами»  //  Парламентская  газета.  2008.11 января.</w:t>
      </w:r>
    </w:p>
    <w:p w14:paraId="39F6F8C4" w14:textId="77777777" w:rsidR="0015198D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5198D" w:rsidRPr="00524DE2">
        <w:rPr>
          <w:rFonts w:ascii="Times New Roman" w:hAnsi="Times New Roman" w:cs="Times New Roman"/>
          <w:sz w:val="28"/>
          <w:szCs w:val="28"/>
        </w:rPr>
        <w:t>.  Постановление  ЦИК  России  от  21.08.2007  г.  №  26/196-5  //  «Об</w:t>
      </w:r>
      <w:r w:rsidR="004824AA">
        <w:rPr>
          <w:rFonts w:ascii="Times New Roman" w:hAnsi="Times New Roman" w:cs="Times New Roman"/>
          <w:sz w:val="28"/>
          <w:szCs w:val="28"/>
        </w:rPr>
        <w:t xml:space="preserve"> и</w:t>
      </w:r>
      <w:r w:rsidR="0015198D" w:rsidRPr="00524DE2">
        <w:rPr>
          <w:rFonts w:ascii="Times New Roman" w:hAnsi="Times New Roman" w:cs="Times New Roman"/>
          <w:sz w:val="28"/>
          <w:szCs w:val="28"/>
        </w:rPr>
        <w:t>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5198D" w:rsidRPr="00524DE2">
        <w:rPr>
          <w:rFonts w:ascii="Times New Roman" w:hAnsi="Times New Roman" w:cs="Times New Roman"/>
          <w:sz w:val="28"/>
          <w:szCs w:val="28"/>
        </w:rPr>
        <w:t xml:space="preserve">Федерации, другим избирательным комиссиям, комиссиям референдума»  // 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 xml:space="preserve">.  Центр.  </w:t>
      </w:r>
      <w:proofErr w:type="spellStart"/>
      <w:r w:rsidR="0015198D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15198D" w:rsidRPr="00524DE2">
        <w:rPr>
          <w:rFonts w:ascii="Times New Roman" w:hAnsi="Times New Roman" w:cs="Times New Roman"/>
          <w:sz w:val="28"/>
          <w:szCs w:val="28"/>
        </w:rPr>
        <w:t>.  ком.  Рос.  Федерации.  2007.</w:t>
      </w:r>
      <w:r w:rsidR="006D56D0" w:rsidRPr="00524DE2">
        <w:rPr>
          <w:rFonts w:ascii="Times New Roman" w:hAnsi="Times New Roman" w:cs="Times New Roman"/>
          <w:sz w:val="28"/>
          <w:szCs w:val="28"/>
        </w:rPr>
        <w:t>№ 12.</w:t>
      </w:r>
    </w:p>
    <w:p w14:paraId="52B23E4F" w14:textId="77777777" w:rsidR="006D56D0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D56D0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15.08.2007 г. № 25/192-5 «О разъяснении порядка применения некоторых положений частей 9, 10 и17 статьи 36 Федерального закона «О выборах депутатов Государ</w:t>
      </w:r>
      <w:r w:rsidR="00FC6502" w:rsidRPr="00524DE2">
        <w:rPr>
          <w:rFonts w:ascii="Times New Roman" w:hAnsi="Times New Roman" w:cs="Times New Roman"/>
          <w:sz w:val="28"/>
          <w:szCs w:val="28"/>
        </w:rPr>
        <w:t xml:space="preserve">ственной Думы Федерального Собрания Российской Федерации»// </w:t>
      </w:r>
      <w:proofErr w:type="spellStart"/>
      <w:r w:rsidR="00FC6502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FC6502" w:rsidRPr="00524DE2">
        <w:rPr>
          <w:rFonts w:ascii="Times New Roman" w:hAnsi="Times New Roman" w:cs="Times New Roman"/>
          <w:sz w:val="28"/>
          <w:szCs w:val="28"/>
        </w:rPr>
        <w:t>. Центр</w:t>
      </w:r>
      <w:proofErr w:type="gramStart"/>
      <w:r w:rsidR="00FC6502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502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502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FC6502" w:rsidRPr="00524DE2">
        <w:rPr>
          <w:rFonts w:ascii="Times New Roman" w:hAnsi="Times New Roman" w:cs="Times New Roman"/>
          <w:sz w:val="28"/>
          <w:szCs w:val="28"/>
        </w:rPr>
        <w:t>. ком. Рос. Федерации. 2007. № 12.</w:t>
      </w:r>
    </w:p>
    <w:p w14:paraId="1B0D4501" w14:textId="77777777" w:rsidR="00FC650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C6502" w:rsidRPr="00524DE2">
        <w:rPr>
          <w:rFonts w:ascii="Times New Roman" w:hAnsi="Times New Roman" w:cs="Times New Roman"/>
          <w:sz w:val="28"/>
          <w:szCs w:val="28"/>
        </w:rPr>
        <w:t>.  Постановление  ЦИК  России  от  03.08.2011  г.  №  23/235-6  «Об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определении границ и перечня частей территорий субъектов Российской  Федерации,  которым  могут  соответствовать  региональные  группы  кандидатов  на  выборах  депутатов  Государственной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Думы  Федерального  Собрания  Российской  Федерации  шестого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созыва» // Российская газета. 2011. 17 августа.</w:t>
      </w:r>
    </w:p>
    <w:p w14:paraId="671CE4D8" w14:textId="77777777" w:rsidR="00FC650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C6502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06.07.2007 г. № 19/163-5 «О рекомендуемых образцах договоров, заключаемых между зарегистрированными кандидатами  и  государственными организациями  телерадиовещания,  редакциями  государственных  периодических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печатных изданий при предоставлении бесплатного или платного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эфирного времени, бесплатной или платной печатной площади, и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договоров, заключаемых между политическими партиями, выдвинувшими  зарегистрированных  кандидатов,  и  государственными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организациями  телерадиовещания,  редакциями  государственных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периодических печатных изданий при предоставлении бесплатного эфирного времени, бесплатной печатной площади на выборах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 // </w:t>
      </w:r>
      <w:proofErr w:type="spellStart"/>
      <w:r w:rsidR="00FC6502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FC6502" w:rsidRPr="00524DE2">
        <w:rPr>
          <w:rFonts w:ascii="Times New Roman" w:hAnsi="Times New Roman" w:cs="Times New Roman"/>
          <w:sz w:val="28"/>
          <w:szCs w:val="28"/>
        </w:rPr>
        <w:t xml:space="preserve">. Центр. </w:t>
      </w:r>
      <w:proofErr w:type="spellStart"/>
      <w:r w:rsidR="00FC6502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FC6502" w:rsidRPr="0052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C6502" w:rsidRPr="00524DE2">
        <w:rPr>
          <w:rFonts w:ascii="Times New Roman" w:hAnsi="Times New Roman" w:cs="Times New Roman"/>
          <w:sz w:val="28"/>
          <w:szCs w:val="28"/>
        </w:rPr>
        <w:t>ком.</w:t>
      </w:r>
      <w:r w:rsidR="00FC6502">
        <w:rPr>
          <w:rFonts w:ascii="Times New Roman" w:hAnsi="Times New Roman" w:cs="Times New Roman"/>
          <w:sz w:val="28"/>
          <w:szCs w:val="28"/>
        </w:rPr>
        <w:t>Рос</w:t>
      </w:r>
      <w:proofErr w:type="spellEnd"/>
      <w:proofErr w:type="gramEnd"/>
      <w:r w:rsidR="00FC6502">
        <w:rPr>
          <w:rFonts w:ascii="Times New Roman" w:hAnsi="Times New Roman" w:cs="Times New Roman"/>
          <w:sz w:val="28"/>
          <w:szCs w:val="28"/>
        </w:rPr>
        <w:t>. Федерации. 2007. № 11.</w:t>
      </w:r>
    </w:p>
    <w:p w14:paraId="5A84161F" w14:textId="77777777" w:rsidR="00FC650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C6502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12.05.2011 г. № 10/96-6 «О формах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 xml:space="preserve">ведения  организациями  телерадиовещания  и  редакциями  периодических </w:t>
      </w:r>
      <w:r w:rsidR="00FC6502" w:rsidRPr="00524DE2">
        <w:rPr>
          <w:rFonts w:ascii="Times New Roman" w:hAnsi="Times New Roman" w:cs="Times New Roman"/>
          <w:sz w:val="28"/>
          <w:szCs w:val="28"/>
        </w:rPr>
        <w:lastRenderedPageBreak/>
        <w:t>печатных изданий отдельного учета объемов и стоимости  бесплатного  и  платного  эфирного  времени,  бесплатной  и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платной  печатных  площадей,  предоставленных  зарегистрированным кандидатам, а также отдельного учета объемов и стоимости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бесплатного  эфирного  времени,  бесплатной  печатной  площади,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>предоставленных  политическим  партиям,  выдвинувшим  зарегистрированных  кандидатов  при  проведении  выборов  Президента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524DE2">
        <w:rPr>
          <w:rFonts w:ascii="Times New Roman" w:hAnsi="Times New Roman" w:cs="Times New Roman"/>
          <w:sz w:val="28"/>
          <w:szCs w:val="28"/>
        </w:rPr>
        <w:t xml:space="preserve">Российской Федерации» // </w:t>
      </w:r>
      <w:proofErr w:type="spellStart"/>
      <w:r w:rsidR="00FC6502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FC6502" w:rsidRPr="00524DE2">
        <w:rPr>
          <w:rFonts w:ascii="Times New Roman" w:hAnsi="Times New Roman" w:cs="Times New Roman"/>
          <w:sz w:val="28"/>
          <w:szCs w:val="28"/>
        </w:rPr>
        <w:t>. Центр</w:t>
      </w:r>
      <w:proofErr w:type="gramStart"/>
      <w:r w:rsidR="00FC6502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502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502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FC6502" w:rsidRPr="00524DE2">
        <w:rPr>
          <w:rFonts w:ascii="Times New Roman" w:hAnsi="Times New Roman" w:cs="Times New Roman"/>
          <w:sz w:val="28"/>
          <w:szCs w:val="28"/>
        </w:rPr>
        <w:t>. ком. Рос. Федерации. 2011. № 7.</w:t>
      </w:r>
    </w:p>
    <w:p w14:paraId="1851936F" w14:textId="77777777" w:rsidR="00FC6502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C6502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 12.05.2011 г. № 10/86-6 «О поряд</w:t>
      </w:r>
      <w:r w:rsidR="000120DC" w:rsidRPr="00524DE2">
        <w:rPr>
          <w:rFonts w:ascii="Times New Roman" w:hAnsi="Times New Roman" w:cs="Times New Roman"/>
          <w:sz w:val="28"/>
          <w:szCs w:val="28"/>
        </w:rPr>
        <w:t>ке  открытия,  ведения  и  закрытия  специальных  избирательных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0120DC" w:rsidRPr="00524DE2">
        <w:rPr>
          <w:rFonts w:ascii="Times New Roman" w:hAnsi="Times New Roman" w:cs="Times New Roman"/>
          <w:sz w:val="28"/>
          <w:szCs w:val="28"/>
        </w:rPr>
        <w:t>счетов для формирования избирательных фондов кандидатов при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0120DC" w:rsidRPr="00524DE2">
        <w:rPr>
          <w:rFonts w:ascii="Times New Roman" w:hAnsi="Times New Roman" w:cs="Times New Roman"/>
          <w:sz w:val="28"/>
          <w:szCs w:val="28"/>
        </w:rPr>
        <w:t>проведении выборов Президента Российской Федерации» // Парламентская газета. 2011. 27 мая.</w:t>
      </w:r>
    </w:p>
    <w:p w14:paraId="0C91B995" w14:textId="77777777" w:rsidR="000120DC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120DC" w:rsidRPr="00524DE2">
        <w:rPr>
          <w:rFonts w:ascii="Times New Roman" w:hAnsi="Times New Roman" w:cs="Times New Roman"/>
          <w:sz w:val="28"/>
          <w:szCs w:val="28"/>
        </w:rPr>
        <w:t>.  Постановление ЦИК России от</w:t>
      </w:r>
      <w:r w:rsidR="007F5AA7">
        <w:rPr>
          <w:rFonts w:ascii="Times New Roman" w:hAnsi="Times New Roman" w:cs="Times New Roman"/>
          <w:sz w:val="28"/>
          <w:szCs w:val="28"/>
        </w:rPr>
        <w:t xml:space="preserve"> 06.11.1997 г. № 134/973-II «О п</w:t>
      </w:r>
      <w:r w:rsidR="000120DC" w:rsidRPr="00524DE2">
        <w:rPr>
          <w:rFonts w:ascii="Times New Roman" w:hAnsi="Times New Roman" w:cs="Times New Roman"/>
          <w:sz w:val="28"/>
          <w:szCs w:val="28"/>
        </w:rPr>
        <w:t xml:space="preserve">оложении о государственной системе регистрации (учета) </w:t>
      </w:r>
      <w:proofErr w:type="gramStart"/>
      <w:r w:rsidR="000120DC" w:rsidRPr="00524DE2">
        <w:rPr>
          <w:rFonts w:ascii="Times New Roman" w:hAnsi="Times New Roman" w:cs="Times New Roman"/>
          <w:sz w:val="28"/>
          <w:szCs w:val="28"/>
        </w:rPr>
        <w:t>избирателей,  участников</w:t>
      </w:r>
      <w:proofErr w:type="gramEnd"/>
      <w:r w:rsidR="000120DC" w:rsidRPr="00524DE2">
        <w:rPr>
          <w:rFonts w:ascii="Times New Roman" w:hAnsi="Times New Roman" w:cs="Times New Roman"/>
          <w:sz w:val="28"/>
          <w:szCs w:val="28"/>
        </w:rPr>
        <w:t xml:space="preserve">  референдума  в  Российской  Федерации»  //</w:t>
      </w:r>
      <w:proofErr w:type="spellStart"/>
      <w:r w:rsidR="000120DC" w:rsidRPr="00524DE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0120DC" w:rsidRPr="00524DE2">
        <w:rPr>
          <w:rFonts w:ascii="Times New Roman" w:hAnsi="Times New Roman" w:cs="Times New Roman"/>
          <w:sz w:val="28"/>
          <w:szCs w:val="28"/>
        </w:rPr>
        <w:t>. Центр</w:t>
      </w:r>
      <w:proofErr w:type="gramStart"/>
      <w:r w:rsidR="000120DC" w:rsidRPr="005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20DC" w:rsidRPr="005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DC" w:rsidRPr="00524DE2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="000120DC" w:rsidRPr="00524DE2">
        <w:rPr>
          <w:rFonts w:ascii="Times New Roman" w:hAnsi="Times New Roman" w:cs="Times New Roman"/>
          <w:sz w:val="28"/>
          <w:szCs w:val="28"/>
        </w:rPr>
        <w:t>. ком. Рос. Федерации. 1997. № 9.</w:t>
      </w:r>
    </w:p>
    <w:p w14:paraId="4D893BB4" w14:textId="77777777" w:rsidR="000120DC" w:rsidRDefault="00F51528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120DC" w:rsidRPr="00524DE2">
        <w:rPr>
          <w:rFonts w:ascii="Times New Roman" w:hAnsi="Times New Roman" w:cs="Times New Roman"/>
          <w:sz w:val="28"/>
          <w:szCs w:val="28"/>
        </w:rPr>
        <w:t>.  Письмо Банка России от 24 октября 2012 г. № 146-Т «Об указании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0120DC" w:rsidRPr="00524DE2">
        <w:rPr>
          <w:rFonts w:ascii="Times New Roman" w:hAnsi="Times New Roman" w:cs="Times New Roman"/>
          <w:sz w:val="28"/>
          <w:szCs w:val="28"/>
        </w:rPr>
        <w:t>информации в распоряжениях о переводе денежных средств</w:t>
      </w:r>
      <w:r w:rsidR="007F5AA7">
        <w:rPr>
          <w:rFonts w:ascii="Times New Roman" w:hAnsi="Times New Roman" w:cs="Times New Roman"/>
          <w:sz w:val="28"/>
          <w:szCs w:val="28"/>
        </w:rPr>
        <w:t>,</w:t>
      </w:r>
      <w:r w:rsidR="000120DC" w:rsidRPr="00524DE2">
        <w:rPr>
          <w:rFonts w:ascii="Times New Roman" w:hAnsi="Times New Roman" w:cs="Times New Roman"/>
          <w:sz w:val="28"/>
          <w:szCs w:val="28"/>
        </w:rPr>
        <w:t xml:space="preserve"> при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0120DC" w:rsidRPr="00524DE2">
        <w:rPr>
          <w:rFonts w:ascii="Times New Roman" w:hAnsi="Times New Roman" w:cs="Times New Roman"/>
          <w:sz w:val="28"/>
          <w:szCs w:val="28"/>
        </w:rPr>
        <w:t>переводе денежных средств</w:t>
      </w:r>
      <w:r w:rsidR="007F5AA7">
        <w:rPr>
          <w:rFonts w:ascii="Times New Roman" w:hAnsi="Times New Roman" w:cs="Times New Roman"/>
          <w:sz w:val="28"/>
          <w:szCs w:val="28"/>
        </w:rPr>
        <w:t>,</w:t>
      </w:r>
      <w:r w:rsidR="000120DC" w:rsidRPr="00524DE2">
        <w:rPr>
          <w:rFonts w:ascii="Times New Roman" w:hAnsi="Times New Roman" w:cs="Times New Roman"/>
          <w:sz w:val="28"/>
          <w:szCs w:val="28"/>
        </w:rPr>
        <w:t xml:space="preserve"> в целях пожертвований в избирательные фонды, фонды голосования по отзыву, фонды референдума,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0120DC" w:rsidRPr="00524DE2">
        <w:rPr>
          <w:rFonts w:ascii="Times New Roman" w:hAnsi="Times New Roman" w:cs="Times New Roman"/>
          <w:sz w:val="28"/>
          <w:szCs w:val="28"/>
        </w:rPr>
        <w:t>на счета политических партий и их региональных отделений»</w:t>
      </w:r>
    </w:p>
    <w:p w14:paraId="24C45989" w14:textId="77777777" w:rsidR="000120DC" w:rsidRDefault="000120DC" w:rsidP="00796C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B9AE3" w14:textId="77777777" w:rsidR="00EE6139" w:rsidRDefault="00EE6139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1C032" w14:textId="77777777" w:rsidR="00EE6139" w:rsidRDefault="00EE6139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70DD0" w14:textId="77777777" w:rsidR="00EE6139" w:rsidRDefault="00EE6139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9C1A0" w14:textId="77777777" w:rsidR="00273831" w:rsidRDefault="00273831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5E187" w14:textId="77777777" w:rsidR="00273831" w:rsidRDefault="00273831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9E00C" w14:textId="77777777" w:rsidR="00273831" w:rsidRDefault="00273831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4E455" w14:textId="77777777" w:rsidR="00273831" w:rsidRDefault="00273831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85EA7" w14:textId="77777777" w:rsidR="00273831" w:rsidRDefault="00273831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41B56" w14:textId="77777777" w:rsidR="00273831" w:rsidRDefault="00273831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996F2" w14:textId="77777777" w:rsidR="00273831" w:rsidRDefault="000120DC" w:rsidP="00796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0B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7CD0A08C" w14:textId="77777777" w:rsidR="00652A45" w:rsidRDefault="002125AA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A45" w:rsidRPr="00524DE2">
        <w:rPr>
          <w:rFonts w:ascii="Times New Roman" w:hAnsi="Times New Roman" w:cs="Times New Roman"/>
          <w:sz w:val="28"/>
          <w:szCs w:val="28"/>
        </w:rPr>
        <w:t>Практическое пособие по организации деятельности контрольно</w:t>
      </w:r>
      <w:r w:rsidR="00652A45">
        <w:rPr>
          <w:rFonts w:ascii="Times New Roman" w:hAnsi="Times New Roman" w:cs="Times New Roman"/>
          <w:sz w:val="28"/>
          <w:szCs w:val="28"/>
        </w:rPr>
        <w:t>-</w:t>
      </w:r>
      <w:r w:rsidR="00652A45" w:rsidRPr="00524DE2">
        <w:rPr>
          <w:rFonts w:ascii="Times New Roman" w:hAnsi="Times New Roman" w:cs="Times New Roman"/>
          <w:sz w:val="28"/>
          <w:szCs w:val="28"/>
        </w:rPr>
        <w:t>ревизионных служб, созданных при избирательных комиссиях, входе  подготовки  и  проведения  выборов  и  референдумов  /  Центральная  избирательная  комиссия  Российской  Федерации.  М.</w:t>
      </w:r>
      <w:r w:rsidR="00652A45">
        <w:rPr>
          <w:rFonts w:ascii="Times New Roman" w:hAnsi="Times New Roman" w:cs="Times New Roman"/>
          <w:sz w:val="28"/>
          <w:szCs w:val="28"/>
        </w:rPr>
        <w:t>,</w:t>
      </w:r>
      <w:r w:rsidR="00652A45" w:rsidRPr="00524DE2">
        <w:rPr>
          <w:rFonts w:ascii="Times New Roman" w:hAnsi="Times New Roman" w:cs="Times New Roman"/>
          <w:sz w:val="28"/>
          <w:szCs w:val="28"/>
        </w:rPr>
        <w:t>2011. 126 с.</w:t>
      </w:r>
    </w:p>
    <w:p w14:paraId="6AAC0482" w14:textId="77777777" w:rsidR="00652A45" w:rsidRDefault="002125AA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2A45" w:rsidRPr="00524DE2">
        <w:rPr>
          <w:rFonts w:ascii="Times New Roman" w:hAnsi="Times New Roman" w:cs="Times New Roman"/>
          <w:sz w:val="28"/>
          <w:szCs w:val="28"/>
        </w:rPr>
        <w:t xml:space="preserve">Фальков В.Н. Совершенствование правового регулирования предвыборной агитации в Российской Федерации: </w:t>
      </w:r>
      <w:proofErr w:type="spellStart"/>
      <w:r w:rsidR="00652A45" w:rsidRPr="00524DE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652A45" w:rsidRPr="00524DE2">
        <w:rPr>
          <w:rFonts w:ascii="Times New Roman" w:hAnsi="Times New Roman" w:cs="Times New Roman"/>
          <w:sz w:val="28"/>
          <w:szCs w:val="28"/>
        </w:rPr>
        <w:t>…Тюмень,2003. 30 с.</w:t>
      </w:r>
    </w:p>
    <w:p w14:paraId="6435CD8F" w14:textId="77777777" w:rsidR="00652A45" w:rsidRDefault="002125AA" w:rsidP="0079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A45" w:rsidRPr="00524DE2">
        <w:rPr>
          <w:rFonts w:ascii="Times New Roman" w:hAnsi="Times New Roman" w:cs="Times New Roman"/>
          <w:sz w:val="28"/>
          <w:szCs w:val="28"/>
        </w:rPr>
        <w:t xml:space="preserve">Хачатуров Н.В. Право на предвыборную агитацию: правовое регулирование и особенности </w:t>
      </w:r>
      <w:proofErr w:type="gramStart"/>
      <w:r w:rsidR="00652A45" w:rsidRPr="00524DE2">
        <w:rPr>
          <w:rFonts w:ascii="Times New Roman" w:hAnsi="Times New Roman" w:cs="Times New Roman"/>
          <w:sz w:val="28"/>
          <w:szCs w:val="28"/>
        </w:rPr>
        <w:t xml:space="preserve">реализации:  </w:t>
      </w:r>
      <w:proofErr w:type="spellStart"/>
      <w:r w:rsidR="00652A45" w:rsidRPr="00524DE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proofErr w:type="gramEnd"/>
      <w:r w:rsidR="00652A45" w:rsidRPr="00524DE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52A45" w:rsidRPr="00524DE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652A45" w:rsidRPr="00524DE2">
        <w:rPr>
          <w:rFonts w:ascii="Times New Roman" w:hAnsi="Times New Roman" w:cs="Times New Roman"/>
          <w:sz w:val="28"/>
          <w:szCs w:val="28"/>
        </w:rPr>
        <w:t>, 2004.26 с.</w:t>
      </w:r>
    </w:p>
    <w:p w14:paraId="7F1BDB16" w14:textId="77777777" w:rsidR="00273831" w:rsidRDefault="002125AA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2A45" w:rsidRPr="00524DE2">
        <w:rPr>
          <w:rFonts w:ascii="Times New Roman" w:hAnsi="Times New Roman" w:cs="Times New Roman"/>
          <w:sz w:val="28"/>
          <w:szCs w:val="28"/>
        </w:rPr>
        <w:t>Хрусталев Е.Н. Избирательный процесс в России: Понятие и ста</w:t>
      </w:r>
      <w:r w:rsidR="003916BC" w:rsidRPr="00524DE2">
        <w:rPr>
          <w:rFonts w:ascii="Times New Roman" w:hAnsi="Times New Roman" w:cs="Times New Roman"/>
          <w:sz w:val="28"/>
          <w:szCs w:val="28"/>
        </w:rPr>
        <w:t xml:space="preserve">дии // </w:t>
      </w:r>
      <w:proofErr w:type="spellStart"/>
      <w:r w:rsidR="003916BC" w:rsidRPr="00524DE2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3916BC" w:rsidRPr="00524DE2">
        <w:rPr>
          <w:rFonts w:ascii="Times New Roman" w:hAnsi="Times New Roman" w:cs="Times New Roman"/>
          <w:sz w:val="28"/>
          <w:szCs w:val="28"/>
        </w:rPr>
        <w:t>. вузов. Сер. Правоведение. 1998. № 2. С. 32</w:t>
      </w:r>
      <w:r w:rsidR="003916BC" w:rsidRPr="00524DE2">
        <w:rPr>
          <w:rFonts w:ascii="Times New Roman" w:hAnsi="Times New Roman" w:cs="Times New Roman"/>
          <w:sz w:val="28"/>
          <w:szCs w:val="28"/>
        </w:rPr>
        <w:t>35.</w:t>
      </w:r>
      <w:r w:rsidR="00273831" w:rsidRPr="00524DE2">
        <w:rPr>
          <w:rFonts w:ascii="Times New Roman" w:hAnsi="Times New Roman" w:cs="Times New Roman"/>
          <w:sz w:val="28"/>
          <w:szCs w:val="28"/>
        </w:rPr>
        <w:t>1.  Избирательное право и процесс в Российской Федерации: учебник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для магистров: [для студентов вузов по направлению "Юриспруденция" (030501 - специалист, 030500-62 - бакалавр, 030500-68 -магистр) /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Аглеева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Л.Т., Гончаров М.В.,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Дубинович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И.В. и др.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];под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ред. И.В. Захарова, А.Н. Кокотова; Уральская гос. юрид.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акад.М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>, 2014. 444 с.</w:t>
      </w:r>
    </w:p>
    <w:p w14:paraId="6AB0C9A9" w14:textId="77777777" w:rsidR="00273831" w:rsidRDefault="002125AA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Андреева  Г.Н.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Избирательное  право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в  России  и  в  зарубежных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странах: [учебное пособие для студентов высших учебных заведений,  обучающихся  по  направлению  «Юриспруденция»  и  специальности  «Юриспруденция»]  /  Г.Н.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Андреева,  И.А.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Старостина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>.Под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ред. А.А. Клишаса. М.: Норма, 2010. 591 с.</w:t>
      </w:r>
    </w:p>
    <w:p w14:paraId="1B353D2D" w14:textId="77777777" w:rsidR="00273831" w:rsidRDefault="002125AA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Введение  в  избирательное  право:  Учеб.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пособие  /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Ред.Ю.А. Веденеев, В.Д. Мостовщиков. М.: РЦОИТ, 2003. 208 с.</w:t>
      </w:r>
    </w:p>
    <w:p w14:paraId="6478A696" w14:textId="77777777" w:rsidR="00273831" w:rsidRDefault="002125AA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Воробьев  Н.И.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Избирательное  право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Российской  Федерации  :Учеб. пособие. М.: Дашков и Ко, 2012. 285 с.</w:t>
      </w:r>
    </w:p>
    <w:p w14:paraId="039BAE06" w14:textId="77777777" w:rsidR="00273831" w:rsidRDefault="002125AA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Зиновьев  А.В., 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Поляшова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И.С.  Избирательная  система  России: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>теория, практика и перспективы. СПб.: Юридический центр Пресс,2003. 359 с.</w:t>
      </w:r>
    </w:p>
    <w:p w14:paraId="066FD461" w14:textId="77777777" w:rsidR="00273831" w:rsidRDefault="002125AA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Избирательное право России: Учеб. для студентов вузов,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обучающихся  по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специальности  030501  «Юриспруденция»  /  Под  ред.В.О. Лучина. М.: ЮНИТИ-ДАНА; Закон и право, 2008. 671 с.</w:t>
      </w:r>
    </w:p>
    <w:p w14:paraId="0B33498F" w14:textId="77777777" w:rsidR="00273831" w:rsidRDefault="00740724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5AA">
        <w:rPr>
          <w:rFonts w:ascii="Times New Roman" w:hAnsi="Times New Roman" w:cs="Times New Roman"/>
          <w:sz w:val="28"/>
          <w:szCs w:val="28"/>
        </w:rPr>
        <w:t xml:space="preserve">0.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Катков Д.Б., 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Корчиго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Е.В.  Избирательное  право: Учеб.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пособие  /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Под ред. Ю.А. Веденеева. М.: Юриспруденция, 2003. 288 с.</w:t>
      </w:r>
    </w:p>
    <w:p w14:paraId="4999AEE4" w14:textId="77777777" w:rsidR="00273831" w:rsidRDefault="00740724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125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Климова  Ю.Н.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Правовые  и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организационно-управленческие  вопросы  избирательной  кампании:  Учеб.  пособие.  Сыктывкар: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>, 2004. 217 с.</w:t>
      </w:r>
    </w:p>
    <w:p w14:paraId="27D746A8" w14:textId="77777777" w:rsidR="00273831" w:rsidRDefault="00740724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5AA">
        <w:rPr>
          <w:rFonts w:ascii="Times New Roman" w:hAnsi="Times New Roman" w:cs="Times New Roman"/>
          <w:sz w:val="28"/>
          <w:szCs w:val="28"/>
        </w:rPr>
        <w:t xml:space="preserve">2. </w:t>
      </w:r>
      <w:r w:rsidR="00273831" w:rsidRPr="00524DE2">
        <w:rPr>
          <w:rFonts w:ascii="Times New Roman" w:hAnsi="Times New Roman" w:cs="Times New Roman"/>
          <w:sz w:val="28"/>
          <w:szCs w:val="28"/>
        </w:rPr>
        <w:t>Князев  С.Д.  Очерки  теории  российского  избирательного  права.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Владивосток: Изд-во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>. ун-та, 1999. 416 с.</w:t>
      </w:r>
    </w:p>
    <w:p w14:paraId="08BE6F1B" w14:textId="77777777" w:rsidR="00273831" w:rsidRDefault="00740724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5AA">
        <w:rPr>
          <w:rFonts w:ascii="Times New Roman" w:hAnsi="Times New Roman" w:cs="Times New Roman"/>
          <w:sz w:val="28"/>
          <w:szCs w:val="28"/>
        </w:rPr>
        <w:t xml:space="preserve">3.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Постников  А.Е.  Избирательное  право  </w:t>
      </w:r>
      <w:r w:rsidR="007F5AA7" w:rsidRPr="00524DE2">
        <w:rPr>
          <w:rFonts w:ascii="Times New Roman" w:hAnsi="Times New Roman" w:cs="Times New Roman"/>
          <w:sz w:val="28"/>
          <w:szCs w:val="28"/>
        </w:rPr>
        <w:t>России</w:t>
      </w:r>
      <w:r w:rsidR="007F5AA7">
        <w:rPr>
          <w:rFonts w:ascii="Times New Roman" w:hAnsi="Times New Roman" w:cs="Times New Roman"/>
          <w:sz w:val="28"/>
          <w:szCs w:val="28"/>
        </w:rPr>
        <w:t>.  М.:  ИНФРА</w:t>
      </w:r>
      <w:r w:rsidR="00273831" w:rsidRPr="00524DE2">
        <w:rPr>
          <w:rFonts w:ascii="Times New Roman" w:hAnsi="Times New Roman" w:cs="Times New Roman"/>
          <w:sz w:val="28"/>
          <w:szCs w:val="28"/>
        </w:rPr>
        <w:t>М-НОРМА, 1996. 224 с.</w:t>
      </w:r>
    </w:p>
    <w:p w14:paraId="0CB90AA5" w14:textId="77777777" w:rsidR="00273831" w:rsidRDefault="00740724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5AA">
        <w:rPr>
          <w:rFonts w:ascii="Times New Roman" w:hAnsi="Times New Roman" w:cs="Times New Roman"/>
          <w:sz w:val="28"/>
          <w:szCs w:val="28"/>
        </w:rPr>
        <w:t>4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. Постников А.Е.,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Алехичева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Л.Г. Путеводитель по избирательному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>праву  России:  Пособие  для  кандидатов  и  членов  избирательных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комиссий. М.: Права человека, 2003. 168 с.  </w:t>
      </w:r>
    </w:p>
    <w:p w14:paraId="31DA1962" w14:textId="77777777" w:rsidR="00273831" w:rsidRDefault="00740724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5AA">
        <w:rPr>
          <w:rFonts w:ascii="Times New Roman" w:hAnsi="Times New Roman" w:cs="Times New Roman"/>
          <w:sz w:val="28"/>
          <w:szCs w:val="28"/>
        </w:rPr>
        <w:t>5</w:t>
      </w:r>
      <w:r w:rsidR="00273831" w:rsidRPr="00524DE2">
        <w:rPr>
          <w:rFonts w:ascii="Times New Roman" w:hAnsi="Times New Roman" w:cs="Times New Roman"/>
          <w:sz w:val="28"/>
          <w:szCs w:val="28"/>
        </w:rPr>
        <w:t>. Сравнительное избирательное право: Учеб. пособие. М.: НОРМА,2003. 208 с.</w:t>
      </w:r>
    </w:p>
    <w:p w14:paraId="170C9C58" w14:textId="77777777" w:rsidR="00273831" w:rsidRDefault="002125AA" w:rsidP="00273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Устинова  Л.И.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73831" w:rsidRPr="00524DE2">
        <w:rPr>
          <w:rFonts w:ascii="Times New Roman" w:hAnsi="Times New Roman" w:cs="Times New Roman"/>
          <w:sz w:val="28"/>
          <w:szCs w:val="28"/>
        </w:rPr>
        <w:t>Макарцев</w:t>
      </w:r>
      <w:proofErr w:type="spell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А.А.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Избирательное  право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Российской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273831" w:rsidRPr="00524DE2">
        <w:rPr>
          <w:rFonts w:ascii="Times New Roman" w:hAnsi="Times New Roman" w:cs="Times New Roman"/>
          <w:sz w:val="28"/>
          <w:szCs w:val="28"/>
        </w:rPr>
        <w:t xml:space="preserve">Федерации:  Учеб.  пособие.  </w:t>
      </w:r>
      <w:proofErr w:type="gramStart"/>
      <w:r w:rsidR="00273831" w:rsidRPr="00524DE2">
        <w:rPr>
          <w:rFonts w:ascii="Times New Roman" w:hAnsi="Times New Roman" w:cs="Times New Roman"/>
          <w:sz w:val="28"/>
          <w:szCs w:val="28"/>
        </w:rPr>
        <w:t>Новосибирск:  ООО</w:t>
      </w:r>
      <w:proofErr w:type="gramEnd"/>
      <w:r w:rsidR="00273831" w:rsidRPr="00524DE2">
        <w:rPr>
          <w:rFonts w:ascii="Times New Roman" w:hAnsi="Times New Roman" w:cs="Times New Roman"/>
          <w:sz w:val="28"/>
          <w:szCs w:val="28"/>
        </w:rPr>
        <w:t xml:space="preserve">  «НИКА»,  2003.</w:t>
      </w:r>
      <w:r w:rsidR="00273831">
        <w:rPr>
          <w:rFonts w:ascii="Times New Roman" w:hAnsi="Times New Roman" w:cs="Times New Roman"/>
          <w:sz w:val="28"/>
          <w:szCs w:val="28"/>
        </w:rPr>
        <w:t>240 с.</w:t>
      </w:r>
    </w:p>
    <w:p w14:paraId="59D6AA58" w14:textId="77777777" w:rsidR="006E4946" w:rsidRDefault="002125AA" w:rsidP="006E4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B0B56">
        <w:rPr>
          <w:rFonts w:ascii="Times New Roman" w:hAnsi="Times New Roman" w:cs="Times New Roman"/>
          <w:sz w:val="28"/>
          <w:szCs w:val="28"/>
        </w:rPr>
        <w:t xml:space="preserve">. Избирательное право: учебно-методическое пособие/сост. </w:t>
      </w:r>
      <w:proofErr w:type="spellStart"/>
      <w:r w:rsidR="007B0B56">
        <w:rPr>
          <w:rFonts w:ascii="Times New Roman" w:hAnsi="Times New Roman" w:cs="Times New Roman"/>
          <w:sz w:val="28"/>
          <w:szCs w:val="28"/>
        </w:rPr>
        <w:t>Н.В.Кисилева</w:t>
      </w:r>
      <w:proofErr w:type="spellEnd"/>
      <w:r w:rsidR="007B0B56">
        <w:rPr>
          <w:rFonts w:ascii="Times New Roman" w:hAnsi="Times New Roman" w:cs="Times New Roman"/>
          <w:sz w:val="28"/>
          <w:szCs w:val="28"/>
        </w:rPr>
        <w:t xml:space="preserve">; Ярославль </w:t>
      </w:r>
      <w:proofErr w:type="spellStart"/>
      <w:proofErr w:type="gramStart"/>
      <w:r w:rsidR="007B0B56">
        <w:rPr>
          <w:rFonts w:ascii="Times New Roman" w:hAnsi="Times New Roman" w:cs="Times New Roman"/>
          <w:sz w:val="28"/>
          <w:szCs w:val="28"/>
        </w:rPr>
        <w:t>гос.ун</w:t>
      </w:r>
      <w:proofErr w:type="spellEnd"/>
      <w:proofErr w:type="gramEnd"/>
      <w:r w:rsidR="007B0B56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="007B0B56">
        <w:rPr>
          <w:rFonts w:ascii="Times New Roman" w:hAnsi="Times New Roman" w:cs="Times New Roman"/>
          <w:sz w:val="28"/>
          <w:szCs w:val="28"/>
        </w:rPr>
        <w:t>им.П.Г.Демидова</w:t>
      </w:r>
      <w:proofErr w:type="spellEnd"/>
      <w:r w:rsidR="007B0B56">
        <w:rPr>
          <w:rFonts w:ascii="Times New Roman" w:hAnsi="Times New Roman" w:cs="Times New Roman"/>
          <w:sz w:val="28"/>
          <w:szCs w:val="28"/>
        </w:rPr>
        <w:t xml:space="preserve">.- Ярославль: </w:t>
      </w:r>
      <w:proofErr w:type="spellStart"/>
      <w:r w:rsidR="007B0B5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7B0B56">
        <w:rPr>
          <w:rFonts w:ascii="Times New Roman" w:hAnsi="Times New Roman" w:cs="Times New Roman"/>
          <w:sz w:val="28"/>
          <w:szCs w:val="28"/>
        </w:rPr>
        <w:t>, 2016. – 52с.</w:t>
      </w:r>
    </w:p>
    <w:p w14:paraId="1B51CBA9" w14:textId="77777777" w:rsidR="007B0B56" w:rsidRDefault="002125AA" w:rsidP="006E4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0B56">
        <w:rPr>
          <w:rFonts w:ascii="Times New Roman" w:hAnsi="Times New Roman" w:cs="Times New Roman"/>
          <w:sz w:val="28"/>
          <w:szCs w:val="28"/>
        </w:rPr>
        <w:t xml:space="preserve">. Избирательное право и избирательный процесс. Учебное пособие/ Под ред. </w:t>
      </w:r>
      <w:proofErr w:type="spellStart"/>
      <w:r w:rsidR="007B0B5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7B0B56">
        <w:rPr>
          <w:rFonts w:ascii="Times New Roman" w:hAnsi="Times New Roman" w:cs="Times New Roman"/>
          <w:sz w:val="28"/>
          <w:szCs w:val="28"/>
        </w:rPr>
        <w:t>. проф.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0B56">
        <w:rPr>
          <w:rFonts w:ascii="Times New Roman" w:hAnsi="Times New Roman" w:cs="Times New Roman"/>
          <w:sz w:val="28"/>
          <w:szCs w:val="28"/>
        </w:rPr>
        <w:t>С,А.Глотова</w:t>
      </w:r>
      <w:proofErr w:type="spellEnd"/>
      <w:proofErr w:type="gramEnd"/>
      <w:r w:rsidR="007B0B56">
        <w:rPr>
          <w:rFonts w:ascii="Times New Roman" w:hAnsi="Times New Roman" w:cs="Times New Roman"/>
          <w:sz w:val="28"/>
          <w:szCs w:val="28"/>
        </w:rPr>
        <w:t>.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7B0B56">
        <w:rPr>
          <w:rFonts w:ascii="Times New Roman" w:hAnsi="Times New Roman" w:cs="Times New Roman"/>
          <w:sz w:val="28"/>
          <w:szCs w:val="28"/>
        </w:rPr>
        <w:t>-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7B0B56">
        <w:rPr>
          <w:rFonts w:ascii="Times New Roman" w:hAnsi="Times New Roman" w:cs="Times New Roman"/>
          <w:sz w:val="28"/>
          <w:szCs w:val="28"/>
        </w:rPr>
        <w:t>М.: Международный юридический институт, 2013.- 320с.</w:t>
      </w:r>
    </w:p>
    <w:p w14:paraId="2BFED622" w14:textId="62C49B63" w:rsidR="007B0B56" w:rsidRDefault="002125AA" w:rsidP="006E4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0B56">
        <w:rPr>
          <w:rFonts w:ascii="Times New Roman" w:hAnsi="Times New Roman" w:cs="Times New Roman"/>
          <w:sz w:val="28"/>
          <w:szCs w:val="28"/>
        </w:rPr>
        <w:t>. Избирательное право и избирательный процесс.:</w:t>
      </w:r>
      <w:r w:rsidR="007F5AA7">
        <w:rPr>
          <w:rFonts w:ascii="Times New Roman" w:hAnsi="Times New Roman" w:cs="Times New Roman"/>
          <w:sz w:val="28"/>
          <w:szCs w:val="28"/>
        </w:rPr>
        <w:t xml:space="preserve"> </w:t>
      </w:r>
      <w:r w:rsidR="007B0B56">
        <w:rPr>
          <w:rFonts w:ascii="Times New Roman" w:hAnsi="Times New Roman" w:cs="Times New Roman"/>
          <w:sz w:val="28"/>
          <w:szCs w:val="28"/>
        </w:rPr>
        <w:t>учебно-методическое пособие для бакалавров/Авт.-сост.</w:t>
      </w:r>
      <w:r w:rsidR="007F5AA7">
        <w:rPr>
          <w:rFonts w:ascii="Times New Roman" w:hAnsi="Times New Roman" w:cs="Times New Roman"/>
          <w:sz w:val="28"/>
          <w:szCs w:val="28"/>
        </w:rPr>
        <w:t xml:space="preserve"> А.С. </w:t>
      </w:r>
      <w:r w:rsidR="007B0B56">
        <w:rPr>
          <w:rFonts w:ascii="Times New Roman" w:hAnsi="Times New Roman" w:cs="Times New Roman"/>
          <w:sz w:val="28"/>
          <w:szCs w:val="28"/>
        </w:rPr>
        <w:t xml:space="preserve">Кучина. </w:t>
      </w:r>
      <w:r>
        <w:rPr>
          <w:rFonts w:ascii="Times New Roman" w:hAnsi="Times New Roman" w:cs="Times New Roman"/>
          <w:sz w:val="28"/>
          <w:szCs w:val="28"/>
        </w:rPr>
        <w:t>Томск. 2015.- 100с.</w:t>
      </w:r>
    </w:p>
    <w:p w14:paraId="2B8A0E17" w14:textId="6A4B5C1F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A144F" w14:textId="4B8A0EFD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DD628" w14:textId="32BD72A1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369E0" w14:textId="3761729E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6F2BD" w14:textId="5E4B003E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54494" w14:textId="2834DDD9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F9FE2" w14:textId="3115509B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41822" w14:textId="313E8241" w:rsidR="009749B3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7E67C" w14:textId="77777777" w:rsidR="009749B3" w:rsidRDefault="009749B3" w:rsidP="009749B3">
      <w:pPr>
        <w:jc w:val="right"/>
        <w:rPr>
          <w:rFonts w:ascii="Times New Roman" w:hAnsi="Times New Roman" w:cs="Times New Roman"/>
          <w:sz w:val="28"/>
          <w:szCs w:val="28"/>
        </w:rPr>
      </w:pPr>
      <w:r w:rsidRPr="00804AF6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804A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«Вечерняя (сменная)</w:t>
      </w:r>
    </w:p>
    <w:p w14:paraId="0111E37E" w14:textId="39414EC6" w:rsidR="009749B3" w:rsidRPr="00804AF6" w:rsidRDefault="009749B3" w:rsidP="00974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№12</w:t>
      </w:r>
    </w:p>
    <w:p w14:paraId="47D08CE6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6BA30FE" w14:textId="77777777" w:rsidR="009749B3" w:rsidRDefault="009749B3" w:rsidP="009749B3">
      <w:pPr>
        <w:rPr>
          <w:rFonts w:ascii="Times New Roman" w:hAnsi="Times New Roman" w:cs="Times New Roman"/>
          <w:sz w:val="44"/>
          <w:szCs w:val="44"/>
        </w:rPr>
      </w:pPr>
    </w:p>
    <w:p w14:paraId="4FF64728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ИЗБИРАТЕЛЬНЫЙ ПРОЦЕСС В РОССИИ</w:t>
      </w:r>
    </w:p>
    <w:p w14:paraId="36149CED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FD5104E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BDF62DE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Учебно-методическое пособие</w:t>
      </w:r>
    </w:p>
    <w:p w14:paraId="03E0B306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E408E85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DA87DFF" w14:textId="77777777" w:rsidR="009749B3" w:rsidRPr="00804AF6" w:rsidRDefault="009749B3" w:rsidP="009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AF6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73F69F3D" w14:textId="77777777" w:rsidR="009749B3" w:rsidRPr="00804AF6" w:rsidRDefault="009749B3" w:rsidP="009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AF6">
        <w:rPr>
          <w:rFonts w:ascii="Times New Roman" w:hAnsi="Times New Roman" w:cs="Times New Roman"/>
          <w:sz w:val="28"/>
          <w:szCs w:val="28"/>
        </w:rPr>
        <w:t xml:space="preserve">Дружинина Виктория Владиславовна </w:t>
      </w:r>
    </w:p>
    <w:p w14:paraId="5747CDE3" w14:textId="77777777" w:rsidR="009749B3" w:rsidRPr="00EB15C0" w:rsidRDefault="009749B3" w:rsidP="009749B3">
      <w:pPr>
        <w:ind w:left="2124"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14:paraId="78B25880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CFA1AF0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1E84D84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F2A32F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26B20F0" w14:textId="77777777" w:rsidR="009749B3" w:rsidRDefault="009749B3" w:rsidP="009749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0599C75" w14:textId="77777777" w:rsidR="009749B3" w:rsidRDefault="009749B3" w:rsidP="009749B3">
      <w:pPr>
        <w:rPr>
          <w:rFonts w:ascii="Times New Roman" w:hAnsi="Times New Roman" w:cs="Times New Roman"/>
          <w:sz w:val="28"/>
          <w:szCs w:val="28"/>
        </w:rPr>
      </w:pPr>
    </w:p>
    <w:p w14:paraId="68D4275E" w14:textId="77777777" w:rsidR="009749B3" w:rsidRPr="00BC07F4" w:rsidRDefault="009749B3" w:rsidP="009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C0">
        <w:rPr>
          <w:rFonts w:ascii="Times New Roman" w:hAnsi="Times New Roman" w:cs="Times New Roman"/>
          <w:sz w:val="28"/>
          <w:szCs w:val="28"/>
        </w:rPr>
        <w:t>г. К</w:t>
      </w:r>
      <w:r>
        <w:rPr>
          <w:rFonts w:ascii="Times New Roman" w:hAnsi="Times New Roman" w:cs="Times New Roman"/>
          <w:sz w:val="28"/>
          <w:szCs w:val="28"/>
        </w:rPr>
        <w:t>урск</w:t>
      </w:r>
      <w:r w:rsidRPr="00EB15C0">
        <w:rPr>
          <w:rFonts w:ascii="Times New Roman" w:hAnsi="Times New Roman" w:cs="Times New Roman"/>
          <w:sz w:val="28"/>
          <w:szCs w:val="28"/>
        </w:rPr>
        <w:t xml:space="preserve"> </w:t>
      </w:r>
      <w:r w:rsidRPr="00BC07F4">
        <w:rPr>
          <w:rFonts w:ascii="Times New Roman" w:hAnsi="Times New Roman" w:cs="Times New Roman"/>
          <w:sz w:val="28"/>
          <w:szCs w:val="28"/>
        </w:rPr>
        <w:t>2022</w:t>
      </w:r>
    </w:p>
    <w:p w14:paraId="4617D067" w14:textId="77777777" w:rsidR="009749B3" w:rsidRPr="006E4946" w:rsidRDefault="009749B3" w:rsidP="006E4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9B3" w:rsidRPr="006E4946" w:rsidSect="00CA71A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2B56" w14:textId="77777777" w:rsidR="00D8723A" w:rsidRDefault="00D8723A" w:rsidP="00665D6D">
      <w:pPr>
        <w:spacing w:after="0" w:line="240" w:lineRule="auto"/>
      </w:pPr>
      <w:r>
        <w:separator/>
      </w:r>
    </w:p>
  </w:endnote>
  <w:endnote w:type="continuationSeparator" w:id="0">
    <w:p w14:paraId="1098A296" w14:textId="77777777" w:rsidR="00D8723A" w:rsidRDefault="00D8723A" w:rsidP="006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200311"/>
      <w:docPartObj>
        <w:docPartGallery w:val="Page Numbers (Bottom of Page)"/>
        <w:docPartUnique/>
      </w:docPartObj>
    </w:sdtPr>
    <w:sdtContent>
      <w:p w14:paraId="2B8CF0A2" w14:textId="77777777" w:rsidR="008C21ED" w:rsidRDefault="003E5659">
        <w:pPr>
          <w:pStyle w:val="a7"/>
          <w:jc w:val="right"/>
        </w:pPr>
        <w:r>
          <w:fldChar w:fldCharType="begin"/>
        </w:r>
        <w:r w:rsidR="008C21ED">
          <w:instrText>PAGE   \* MERGEFORMAT</w:instrText>
        </w:r>
        <w:r>
          <w:fldChar w:fldCharType="separate"/>
        </w:r>
        <w:r w:rsidR="007A5F87">
          <w:rPr>
            <w:noProof/>
          </w:rPr>
          <w:t>23</w:t>
        </w:r>
        <w:r>
          <w:fldChar w:fldCharType="end"/>
        </w:r>
      </w:p>
    </w:sdtContent>
  </w:sdt>
  <w:p w14:paraId="58F852CA" w14:textId="77777777" w:rsidR="008C21ED" w:rsidRDefault="008C2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B3B8" w14:textId="77777777" w:rsidR="00D8723A" w:rsidRDefault="00D8723A" w:rsidP="00665D6D">
      <w:pPr>
        <w:spacing w:after="0" w:line="240" w:lineRule="auto"/>
      </w:pPr>
      <w:r>
        <w:separator/>
      </w:r>
    </w:p>
  </w:footnote>
  <w:footnote w:type="continuationSeparator" w:id="0">
    <w:p w14:paraId="45712236" w14:textId="77777777" w:rsidR="00D8723A" w:rsidRDefault="00D8723A" w:rsidP="0066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7E6"/>
    <w:multiLevelType w:val="hybridMultilevel"/>
    <w:tmpl w:val="120E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2A3"/>
    <w:rsid w:val="000120DC"/>
    <w:rsid w:val="000171C6"/>
    <w:rsid w:val="00052DB5"/>
    <w:rsid w:val="0008650D"/>
    <w:rsid w:val="000C7DC2"/>
    <w:rsid w:val="00101B53"/>
    <w:rsid w:val="00106056"/>
    <w:rsid w:val="0012163A"/>
    <w:rsid w:val="00150B1D"/>
    <w:rsid w:val="0015198D"/>
    <w:rsid w:val="00160458"/>
    <w:rsid w:val="00164E76"/>
    <w:rsid w:val="001A6B92"/>
    <w:rsid w:val="001C2B3A"/>
    <w:rsid w:val="001F18AA"/>
    <w:rsid w:val="002125AA"/>
    <w:rsid w:val="00235872"/>
    <w:rsid w:val="0026060B"/>
    <w:rsid w:val="00261DA7"/>
    <w:rsid w:val="00273831"/>
    <w:rsid w:val="002A3127"/>
    <w:rsid w:val="00300407"/>
    <w:rsid w:val="00305BE4"/>
    <w:rsid w:val="003233BC"/>
    <w:rsid w:val="003260FF"/>
    <w:rsid w:val="003362EA"/>
    <w:rsid w:val="003515F3"/>
    <w:rsid w:val="003564AA"/>
    <w:rsid w:val="003916BC"/>
    <w:rsid w:val="003A66F2"/>
    <w:rsid w:val="003B42A3"/>
    <w:rsid w:val="003B6016"/>
    <w:rsid w:val="003E5659"/>
    <w:rsid w:val="00436FBD"/>
    <w:rsid w:val="00453972"/>
    <w:rsid w:val="004824AA"/>
    <w:rsid w:val="004851CF"/>
    <w:rsid w:val="004D62BD"/>
    <w:rsid w:val="004E7356"/>
    <w:rsid w:val="00503C35"/>
    <w:rsid w:val="0051200C"/>
    <w:rsid w:val="00512508"/>
    <w:rsid w:val="00550408"/>
    <w:rsid w:val="005B635C"/>
    <w:rsid w:val="005C16BF"/>
    <w:rsid w:val="005E09AB"/>
    <w:rsid w:val="00605EC8"/>
    <w:rsid w:val="006121BA"/>
    <w:rsid w:val="00642E4B"/>
    <w:rsid w:val="00644478"/>
    <w:rsid w:val="00652A45"/>
    <w:rsid w:val="00660D7E"/>
    <w:rsid w:val="00665D6D"/>
    <w:rsid w:val="00676ECC"/>
    <w:rsid w:val="006B3DF5"/>
    <w:rsid w:val="006D56D0"/>
    <w:rsid w:val="006E4946"/>
    <w:rsid w:val="007026E9"/>
    <w:rsid w:val="00720259"/>
    <w:rsid w:val="00724AF1"/>
    <w:rsid w:val="00740724"/>
    <w:rsid w:val="0076378B"/>
    <w:rsid w:val="00767D61"/>
    <w:rsid w:val="0077745D"/>
    <w:rsid w:val="00796C0C"/>
    <w:rsid w:val="007A5F87"/>
    <w:rsid w:val="007B0B56"/>
    <w:rsid w:val="007F09D7"/>
    <w:rsid w:val="007F5AA7"/>
    <w:rsid w:val="008001DF"/>
    <w:rsid w:val="00811307"/>
    <w:rsid w:val="00844181"/>
    <w:rsid w:val="0088241D"/>
    <w:rsid w:val="008833E0"/>
    <w:rsid w:val="008A4791"/>
    <w:rsid w:val="008C21ED"/>
    <w:rsid w:val="008C6B82"/>
    <w:rsid w:val="008F31EF"/>
    <w:rsid w:val="00902E60"/>
    <w:rsid w:val="009100BB"/>
    <w:rsid w:val="009105BF"/>
    <w:rsid w:val="009749B3"/>
    <w:rsid w:val="009749E6"/>
    <w:rsid w:val="009869A3"/>
    <w:rsid w:val="009B044D"/>
    <w:rsid w:val="009D15BB"/>
    <w:rsid w:val="009F08B7"/>
    <w:rsid w:val="009F79C2"/>
    <w:rsid w:val="00A209DE"/>
    <w:rsid w:val="00A20CD4"/>
    <w:rsid w:val="00A31FB7"/>
    <w:rsid w:val="00A61BEF"/>
    <w:rsid w:val="00A63718"/>
    <w:rsid w:val="00A91337"/>
    <w:rsid w:val="00AF1C1B"/>
    <w:rsid w:val="00B23F25"/>
    <w:rsid w:val="00B336AF"/>
    <w:rsid w:val="00B35B3C"/>
    <w:rsid w:val="00B8139D"/>
    <w:rsid w:val="00B87636"/>
    <w:rsid w:val="00BB4EFB"/>
    <w:rsid w:val="00BB550E"/>
    <w:rsid w:val="00BD1A26"/>
    <w:rsid w:val="00BF0FEB"/>
    <w:rsid w:val="00BF44FC"/>
    <w:rsid w:val="00C13E2F"/>
    <w:rsid w:val="00C175EF"/>
    <w:rsid w:val="00C243F6"/>
    <w:rsid w:val="00C26D9D"/>
    <w:rsid w:val="00C51AE3"/>
    <w:rsid w:val="00CA71AC"/>
    <w:rsid w:val="00CD03E0"/>
    <w:rsid w:val="00CE0106"/>
    <w:rsid w:val="00D85BA2"/>
    <w:rsid w:val="00D8723A"/>
    <w:rsid w:val="00DB33B2"/>
    <w:rsid w:val="00DE68F0"/>
    <w:rsid w:val="00E162D1"/>
    <w:rsid w:val="00E660F2"/>
    <w:rsid w:val="00E67A34"/>
    <w:rsid w:val="00EB09F3"/>
    <w:rsid w:val="00ED7396"/>
    <w:rsid w:val="00EE14A2"/>
    <w:rsid w:val="00EE6139"/>
    <w:rsid w:val="00EE74A0"/>
    <w:rsid w:val="00F51528"/>
    <w:rsid w:val="00F652F9"/>
    <w:rsid w:val="00F837AE"/>
    <w:rsid w:val="00F94FEA"/>
    <w:rsid w:val="00FA3DC2"/>
    <w:rsid w:val="00FA6034"/>
    <w:rsid w:val="00FA708C"/>
    <w:rsid w:val="00FC6502"/>
    <w:rsid w:val="00FD5B5D"/>
    <w:rsid w:val="00FF334A"/>
    <w:rsid w:val="00FF4BE5"/>
    <w:rsid w:val="00FF5CF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CF488"/>
  <w15:docId w15:val="{3D92CD29-AB31-48D4-A93E-321C9B4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1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D6D"/>
  </w:style>
  <w:style w:type="paragraph" w:styleId="a7">
    <w:name w:val="footer"/>
    <w:basedOn w:val="a"/>
    <w:link w:val="a8"/>
    <w:uiPriority w:val="99"/>
    <w:unhideWhenUsed/>
    <w:rsid w:val="0066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ikrf.ru/law/decree_of_cou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 Михайлова</cp:lastModifiedBy>
  <cp:revision>209</cp:revision>
  <dcterms:created xsi:type="dcterms:W3CDTF">2017-01-26T08:51:00Z</dcterms:created>
  <dcterms:modified xsi:type="dcterms:W3CDTF">2022-10-26T05:42:00Z</dcterms:modified>
</cp:coreProperties>
</file>