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93" w:rsidRDefault="00B10993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993">
        <w:rPr>
          <w:rFonts w:ascii="Times New Roman" w:eastAsia="Calibri" w:hAnsi="Times New Roman" w:cs="Times New Roman"/>
          <w:sz w:val="24"/>
          <w:szCs w:val="24"/>
        </w:rPr>
        <w:t xml:space="preserve">V Международный конкурс исследовательских работ школьников </w:t>
      </w:r>
    </w:p>
    <w:p w:rsidR="00E56BD3" w:rsidRPr="00EC27BA" w:rsidRDefault="00B10993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993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B10993">
        <w:rPr>
          <w:rFonts w:ascii="Times New Roman" w:eastAsia="Calibri" w:hAnsi="Times New Roman" w:cs="Times New Roman"/>
          <w:sz w:val="24"/>
          <w:szCs w:val="24"/>
        </w:rPr>
        <w:t>Research</w:t>
      </w:r>
      <w:proofErr w:type="spellEnd"/>
      <w:r w:rsidRPr="00B10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0993">
        <w:rPr>
          <w:rFonts w:ascii="Times New Roman" w:eastAsia="Calibri" w:hAnsi="Times New Roman" w:cs="Times New Roman"/>
          <w:sz w:val="24"/>
          <w:szCs w:val="24"/>
        </w:rPr>
        <w:t>start</w:t>
      </w:r>
      <w:proofErr w:type="spellEnd"/>
      <w:r w:rsidRPr="00B10993">
        <w:rPr>
          <w:rFonts w:ascii="Times New Roman" w:eastAsia="Calibri" w:hAnsi="Times New Roman" w:cs="Times New Roman"/>
          <w:sz w:val="24"/>
          <w:szCs w:val="24"/>
        </w:rPr>
        <w:t>" 2022/2023</w:t>
      </w:r>
    </w:p>
    <w:p w:rsidR="00E56BD3" w:rsidRDefault="00E56BD3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BFB" w:rsidRDefault="00FE0BFB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BFB" w:rsidRDefault="00FE0BFB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BFB" w:rsidRDefault="00FE0BFB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BFB" w:rsidRDefault="00FE0BFB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BFB" w:rsidRDefault="00FE0BFB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BFB" w:rsidRDefault="00FE0BFB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BFB" w:rsidRDefault="00FE0BFB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BFB" w:rsidRPr="00EC27BA" w:rsidRDefault="00FE0BFB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BFB" w:rsidRPr="00FE0BFB" w:rsidRDefault="00B841D3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69BB">
        <w:rPr>
          <w:rFonts w:ascii="Times New Roman" w:eastAsia="Calibri" w:hAnsi="Times New Roman" w:cs="Times New Roman"/>
          <w:b/>
          <w:sz w:val="28"/>
          <w:szCs w:val="24"/>
        </w:rPr>
        <w:t xml:space="preserve">You и </w:t>
      </w:r>
      <w:r w:rsidR="00CA7C3F" w:rsidRPr="000269BB">
        <w:rPr>
          <w:rFonts w:ascii="Times New Roman" w:eastAsia="Calibri" w:hAnsi="Times New Roman" w:cs="Times New Roman"/>
          <w:b/>
          <w:sz w:val="28"/>
          <w:szCs w:val="24"/>
          <w:lang w:val="en-US"/>
        </w:rPr>
        <w:t>t</w:t>
      </w:r>
      <w:proofErr w:type="spellStart"/>
      <w:r w:rsidRPr="000269BB">
        <w:rPr>
          <w:rFonts w:ascii="Times New Roman" w:eastAsia="Calibri" w:hAnsi="Times New Roman" w:cs="Times New Roman"/>
          <w:b/>
          <w:sz w:val="28"/>
          <w:szCs w:val="24"/>
        </w:rPr>
        <w:t>hou</w:t>
      </w:r>
      <w:proofErr w:type="spellEnd"/>
      <w:r w:rsidRPr="000269BB">
        <w:rPr>
          <w:rFonts w:ascii="Times New Roman" w:eastAsia="Calibri" w:hAnsi="Times New Roman" w:cs="Times New Roman"/>
          <w:b/>
          <w:sz w:val="28"/>
          <w:szCs w:val="24"/>
        </w:rPr>
        <w:t xml:space="preserve"> в </w:t>
      </w:r>
      <w:r w:rsidR="00CA7C3F" w:rsidRPr="000269BB">
        <w:rPr>
          <w:rFonts w:ascii="Times New Roman" w:eastAsia="Calibri" w:hAnsi="Times New Roman" w:cs="Times New Roman"/>
          <w:b/>
          <w:sz w:val="28"/>
          <w:szCs w:val="24"/>
          <w:lang w:val="en-US"/>
        </w:rPr>
        <w:t>c</w:t>
      </w:r>
      <w:proofErr w:type="spellStart"/>
      <w:r w:rsidRPr="000269BB">
        <w:rPr>
          <w:rFonts w:ascii="Times New Roman" w:eastAsia="Calibri" w:hAnsi="Times New Roman" w:cs="Times New Roman"/>
          <w:b/>
          <w:sz w:val="28"/>
          <w:szCs w:val="24"/>
        </w:rPr>
        <w:t>онетах</w:t>
      </w:r>
      <w:proofErr w:type="spellEnd"/>
      <w:r w:rsidRPr="000269BB">
        <w:rPr>
          <w:rFonts w:ascii="Times New Roman" w:eastAsia="Calibri" w:hAnsi="Times New Roman" w:cs="Times New Roman"/>
          <w:b/>
          <w:sz w:val="28"/>
          <w:szCs w:val="24"/>
        </w:rPr>
        <w:t xml:space="preserve"> Шекспира</w:t>
      </w:r>
    </w:p>
    <w:p w:rsidR="00FE0BFB" w:rsidRPr="00FE0BFB" w:rsidRDefault="00FE0BFB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0BFB">
        <w:rPr>
          <w:rFonts w:ascii="Times New Roman" w:eastAsia="Calibri" w:hAnsi="Times New Roman" w:cs="Times New Roman"/>
          <w:sz w:val="24"/>
          <w:szCs w:val="24"/>
        </w:rPr>
        <w:t>Исследовательская работа</w:t>
      </w:r>
    </w:p>
    <w:p w:rsidR="00FE0BFB" w:rsidRPr="00FE0BFB" w:rsidRDefault="00FE0BFB" w:rsidP="00803E6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0BFB">
        <w:rPr>
          <w:rFonts w:ascii="Times New Roman" w:eastAsia="Calibri" w:hAnsi="Times New Roman" w:cs="Times New Roman"/>
          <w:sz w:val="24"/>
          <w:szCs w:val="24"/>
        </w:rPr>
        <w:t>Направление «Лингвистика»</w:t>
      </w:r>
    </w:p>
    <w:p w:rsidR="00FE0BFB" w:rsidRPr="00FE0BFB" w:rsidRDefault="00FE0BFB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BD3" w:rsidRPr="00FE0BFB" w:rsidRDefault="00E56BD3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BD3" w:rsidRPr="00EC27BA" w:rsidRDefault="00E56BD3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BD3" w:rsidRPr="00EC27BA" w:rsidRDefault="00E56BD3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BD3" w:rsidRPr="00EC27BA" w:rsidRDefault="00E56BD3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BD3" w:rsidRDefault="00E56BD3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BFB" w:rsidRDefault="00FE0BFB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BFB" w:rsidRDefault="00FE0BFB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BFB" w:rsidRPr="00EC27BA" w:rsidRDefault="00FE0BFB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BD3" w:rsidRPr="00EC27BA" w:rsidRDefault="00635BDA" w:rsidP="00803E68">
      <w:pPr>
        <w:spacing w:after="0" w:line="360" w:lineRule="auto"/>
        <w:ind w:firstLine="581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5BDA">
        <w:rPr>
          <w:rFonts w:ascii="Times New Roman" w:eastAsia="Calibri" w:hAnsi="Times New Roman" w:cs="Times New Roman"/>
          <w:sz w:val="24"/>
          <w:szCs w:val="24"/>
        </w:rPr>
        <w:t>Автор:</w:t>
      </w:r>
      <w:r w:rsidR="00803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1D3" w:rsidRPr="00EC27BA">
        <w:rPr>
          <w:rFonts w:ascii="Times New Roman" w:eastAsia="Calibri" w:hAnsi="Times New Roman" w:cs="Times New Roman"/>
          <w:sz w:val="24"/>
          <w:szCs w:val="24"/>
        </w:rPr>
        <w:t>Сметанина Ксения</w:t>
      </w:r>
      <w:r w:rsidR="00164B30" w:rsidRPr="00EC27BA">
        <w:rPr>
          <w:rFonts w:ascii="Times New Roman" w:eastAsia="Calibri" w:hAnsi="Times New Roman" w:cs="Times New Roman"/>
          <w:sz w:val="24"/>
          <w:szCs w:val="24"/>
        </w:rPr>
        <w:t xml:space="preserve"> Алексеевна</w:t>
      </w:r>
    </w:p>
    <w:p w:rsidR="00E56BD3" w:rsidRPr="00EC27BA" w:rsidRDefault="00CA7C3F" w:rsidP="00803E68">
      <w:pPr>
        <w:spacing w:after="0" w:line="360" w:lineRule="auto"/>
        <w:ind w:firstLine="581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27BA">
        <w:rPr>
          <w:rFonts w:ascii="Times New Roman" w:eastAsia="Calibri" w:hAnsi="Times New Roman" w:cs="Times New Roman"/>
          <w:sz w:val="24"/>
          <w:szCs w:val="24"/>
        </w:rPr>
        <w:t>обучающаяся</w:t>
      </w:r>
      <w:r w:rsidR="00E56BD3" w:rsidRPr="00EC27BA">
        <w:rPr>
          <w:rFonts w:ascii="Times New Roman" w:eastAsia="Calibri" w:hAnsi="Times New Roman" w:cs="Times New Roman"/>
          <w:sz w:val="24"/>
          <w:szCs w:val="24"/>
        </w:rPr>
        <w:t xml:space="preserve"> 11 класса</w:t>
      </w:r>
    </w:p>
    <w:p w:rsidR="00CA7C3F" w:rsidRPr="00EC27BA" w:rsidRDefault="004978A4" w:rsidP="00803E68">
      <w:pPr>
        <w:spacing w:after="0" w:line="360" w:lineRule="auto"/>
        <w:ind w:firstLine="581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27BA">
        <w:rPr>
          <w:rFonts w:ascii="Times New Roman" w:eastAsia="Calibri" w:hAnsi="Times New Roman" w:cs="Times New Roman"/>
          <w:sz w:val="24"/>
          <w:szCs w:val="24"/>
        </w:rPr>
        <w:t>ГАОУ СО</w:t>
      </w:r>
      <w:r w:rsidR="00E56BD3" w:rsidRPr="00EC27BA">
        <w:rPr>
          <w:rFonts w:ascii="Times New Roman" w:eastAsia="Calibri" w:hAnsi="Times New Roman" w:cs="Times New Roman"/>
          <w:sz w:val="24"/>
          <w:szCs w:val="24"/>
        </w:rPr>
        <w:t xml:space="preserve"> «Гимназия № 8» </w:t>
      </w:r>
    </w:p>
    <w:p w:rsidR="00CA7C3F" w:rsidRPr="00EC27BA" w:rsidRDefault="00E56BD3" w:rsidP="00803E68">
      <w:pPr>
        <w:spacing w:after="0" w:line="360" w:lineRule="auto"/>
        <w:ind w:firstLine="581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27BA">
        <w:rPr>
          <w:rFonts w:ascii="Times New Roman" w:eastAsia="Calibri" w:hAnsi="Times New Roman" w:cs="Times New Roman"/>
          <w:sz w:val="24"/>
          <w:szCs w:val="24"/>
        </w:rPr>
        <w:t>Энгельс</w:t>
      </w:r>
      <w:r w:rsidR="00CA7C3F" w:rsidRPr="00EC27BA">
        <w:rPr>
          <w:rFonts w:ascii="Times New Roman" w:eastAsia="Calibri" w:hAnsi="Times New Roman" w:cs="Times New Roman"/>
          <w:sz w:val="24"/>
          <w:szCs w:val="24"/>
        </w:rPr>
        <w:t xml:space="preserve">ского муниципального района </w:t>
      </w:r>
    </w:p>
    <w:p w:rsidR="00E56BD3" w:rsidRPr="00EC27BA" w:rsidRDefault="00CA7C3F" w:rsidP="00803E68">
      <w:pPr>
        <w:spacing w:after="0" w:line="360" w:lineRule="auto"/>
        <w:ind w:firstLine="581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27BA">
        <w:rPr>
          <w:rFonts w:ascii="Times New Roman" w:eastAsia="Calibri" w:hAnsi="Times New Roman" w:cs="Times New Roman"/>
          <w:sz w:val="24"/>
          <w:szCs w:val="24"/>
        </w:rPr>
        <w:t>Саратовской области</w:t>
      </w:r>
    </w:p>
    <w:p w:rsidR="00E56BD3" w:rsidRDefault="00E56BD3" w:rsidP="00803E68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5BDA" w:rsidRDefault="00635BDA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BDA" w:rsidRPr="00EC27BA" w:rsidRDefault="00635BDA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BD3" w:rsidRDefault="00E56BD3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993" w:rsidRPr="00EC27BA" w:rsidRDefault="00B10993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56BD3" w:rsidRPr="00EC27BA" w:rsidRDefault="00E56BD3" w:rsidP="000A0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BDA" w:rsidRPr="00635BDA" w:rsidRDefault="00E56BD3" w:rsidP="00803E6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7BA">
        <w:rPr>
          <w:rFonts w:ascii="Times New Roman" w:eastAsia="Calibri" w:hAnsi="Times New Roman" w:cs="Times New Roman"/>
          <w:sz w:val="24"/>
          <w:szCs w:val="24"/>
        </w:rPr>
        <w:t>2023 г.</w:t>
      </w:r>
      <w:bookmarkStart w:id="1" w:name="_Toc123653471"/>
    </w:p>
    <w:sdt>
      <w:sdtPr>
        <w:rPr>
          <w:rFonts w:ascii="Times New Roman" w:hAnsi="Times New Roman" w:cs="Times New Roman"/>
          <w:sz w:val="24"/>
          <w:szCs w:val="24"/>
        </w:rPr>
        <w:id w:val="-18203413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2730F" w:rsidRPr="00635BDA" w:rsidRDefault="00C2730F" w:rsidP="000A0737">
          <w:pPr>
            <w:spacing w:after="0" w:line="360" w:lineRule="auto"/>
            <w:ind w:firstLine="709"/>
            <w:jc w:val="center"/>
            <w:rPr>
              <w:rStyle w:val="20"/>
            </w:rPr>
          </w:pPr>
          <w:r w:rsidRPr="00635BDA">
            <w:rPr>
              <w:rStyle w:val="20"/>
            </w:rPr>
            <w:t>Оглавление</w:t>
          </w:r>
        </w:p>
        <w:p w:rsidR="000A0737" w:rsidRPr="000A0737" w:rsidRDefault="00D3291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 w:rsidRPr="00EC27B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C2730F" w:rsidRPr="00EC27BA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EC27B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24797679" w:history="1">
            <w:r w:rsidR="000A0737" w:rsidRPr="000A0737">
              <w:rPr>
                <w:rStyle w:val="a4"/>
                <w:noProof/>
              </w:rPr>
              <w:t>Введение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_Toc124797679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3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80" w:history="1">
            <w:r w:rsidR="000A0737" w:rsidRPr="000A0737">
              <w:rPr>
                <w:rStyle w:val="a4"/>
                <w:noProof/>
              </w:rPr>
              <w:t>Раздел 1. Использование местоимения “thou”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_Toc124797680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4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81" w:history="1">
            <w:r w:rsidR="000A0737" w:rsidRPr="000A0737">
              <w:rPr>
                <w:rStyle w:val="a4"/>
                <w:noProof/>
              </w:rPr>
              <w:t>1.1 Формы местоимения “thou”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_Toc124797681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4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82" w:history="1">
            <w:r w:rsidR="000A0737" w:rsidRPr="000A0737">
              <w:rPr>
                <w:rStyle w:val="a4"/>
                <w:noProof/>
              </w:rPr>
              <w:t>1.2 “Thou” используется как глагол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_Toc124797682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4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83" w:history="1">
            <w:r w:rsidR="000A0737" w:rsidRPr="000A0737">
              <w:rPr>
                <w:rStyle w:val="a4"/>
                <w:noProof/>
              </w:rPr>
              <w:t>1.3 К истории местоимений «you» и “thou”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_Toc124797683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5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84" w:history="1">
            <w:r w:rsidR="000A0737" w:rsidRPr="000A0737">
              <w:rPr>
                <w:rStyle w:val="a4"/>
                <w:noProof/>
              </w:rPr>
              <w:t>1.4 В старо- и среднеанглийском языках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_Toc124797684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6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85" w:history="1">
            <w:r w:rsidR="000A0737" w:rsidRPr="000A0737">
              <w:rPr>
                <w:rStyle w:val="a4"/>
                <w:noProof/>
              </w:rPr>
              <w:t>1.5 Более поздние варианты использования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_Toc124797685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7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86" w:history="1">
            <w:r w:rsidR="000A0737" w:rsidRPr="000A0737">
              <w:rPr>
                <w:rStyle w:val="a4"/>
                <w:noProof/>
              </w:rPr>
              <w:t>1.6 Текущее использование местоимения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_Toc124797686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7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87" w:history="1">
            <w:r w:rsidR="000A0737" w:rsidRPr="000A0737">
              <w:rPr>
                <w:rStyle w:val="a4"/>
                <w:noProof/>
              </w:rPr>
              <w:t>1.7 Литературное использование на примере произведений Шекспира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_Toc124797687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8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88" w:history="1">
            <w:r w:rsidR="000A0737" w:rsidRPr="000A0737">
              <w:rPr>
                <w:rStyle w:val="a4"/>
                <w:noProof/>
              </w:rPr>
              <w:t>Раздел 2. Анализ наиболее популярных переводов на примере 4 и 77сонетов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_Toc124797688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9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89" w:history="1">
            <w:r w:rsidR="000A0737" w:rsidRPr="000A0737">
              <w:rPr>
                <w:rStyle w:val="a4"/>
                <w:noProof/>
                <w:lang w:val="en-US"/>
              </w:rPr>
              <w:t xml:space="preserve">2.1 </w:t>
            </w:r>
            <w:r w:rsidR="000A0737" w:rsidRPr="000A0737">
              <w:rPr>
                <w:rStyle w:val="a4"/>
                <w:noProof/>
              </w:rPr>
              <w:t xml:space="preserve">Анализ </w:t>
            </w:r>
            <w:r w:rsidR="000A0737" w:rsidRPr="000A0737">
              <w:rPr>
                <w:rStyle w:val="a4"/>
                <w:noProof/>
                <w:lang w:val="en-US"/>
              </w:rPr>
              <w:t xml:space="preserve">4 </w:t>
            </w:r>
            <w:r w:rsidR="000A0737" w:rsidRPr="000A0737">
              <w:rPr>
                <w:rStyle w:val="a4"/>
                <w:noProof/>
              </w:rPr>
              <w:t>сонета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_Toc124797689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9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90" w:history="1">
            <w:r w:rsidR="000A0737" w:rsidRPr="000A0737">
              <w:rPr>
                <w:rStyle w:val="a4"/>
                <w:noProof/>
                <w:lang w:val="en-US"/>
              </w:rPr>
              <w:t xml:space="preserve">2.2 </w:t>
            </w:r>
            <w:r w:rsidR="000A0737" w:rsidRPr="000A0737">
              <w:rPr>
                <w:rStyle w:val="a4"/>
                <w:noProof/>
              </w:rPr>
              <w:t>Анализ</w:t>
            </w:r>
            <w:r w:rsidR="000A0737" w:rsidRPr="000A0737">
              <w:rPr>
                <w:rStyle w:val="a4"/>
                <w:noProof/>
                <w:lang w:val="en-US"/>
              </w:rPr>
              <w:t xml:space="preserve">77 </w:t>
            </w:r>
            <w:r w:rsidR="000A0737" w:rsidRPr="000A0737">
              <w:rPr>
                <w:rStyle w:val="a4"/>
                <w:noProof/>
              </w:rPr>
              <w:t>сонета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_Toc124797690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11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91" w:history="1">
            <w:r w:rsidR="000A0737" w:rsidRPr="000A0737">
              <w:rPr>
                <w:rStyle w:val="a4"/>
                <w:noProof/>
              </w:rPr>
              <w:t>2.3 Использование форм местоимения "thou" в сонетах Шекспира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_Toc124797691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13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92" w:history="1">
            <w:r w:rsidR="000A0737" w:rsidRPr="000A0737">
              <w:rPr>
                <w:rStyle w:val="a4"/>
                <w:noProof/>
              </w:rPr>
              <w:t>Заключение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_Toc124797692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15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4797693" w:history="1">
            <w:r w:rsidR="000A0737" w:rsidRPr="000A0737">
              <w:rPr>
                <w:rStyle w:val="a4"/>
                <w:noProof/>
              </w:rPr>
              <w:t>Приложение</w:t>
            </w:r>
            <w:r w:rsidR="000A0737" w:rsidRPr="000A0737">
              <w:rPr>
                <w:noProof/>
                <w:webHidden/>
              </w:rPr>
              <w:tab/>
            </w:r>
            <w:r w:rsidR="000A0737" w:rsidRPr="000A0737">
              <w:rPr>
                <w:noProof/>
                <w:webHidden/>
              </w:rPr>
              <w:fldChar w:fldCharType="begin"/>
            </w:r>
            <w:r w:rsidR="000A0737" w:rsidRPr="000A0737">
              <w:rPr>
                <w:noProof/>
                <w:webHidden/>
              </w:rPr>
              <w:instrText xml:space="preserve"> PAGEREF _Toc124797693 \h </w:instrText>
            </w:r>
            <w:r w:rsidR="000A0737" w:rsidRPr="000A0737">
              <w:rPr>
                <w:noProof/>
                <w:webHidden/>
              </w:rPr>
            </w:r>
            <w:r w:rsidR="000A0737" w:rsidRPr="000A0737">
              <w:rPr>
                <w:noProof/>
                <w:webHidden/>
              </w:rPr>
              <w:fldChar w:fldCharType="separate"/>
            </w:r>
            <w:r w:rsidR="000A0737" w:rsidRPr="000A0737">
              <w:rPr>
                <w:noProof/>
                <w:webHidden/>
              </w:rPr>
              <w:t>16</w:t>
            </w:r>
            <w:r w:rsidR="000A0737" w:rsidRPr="000A0737">
              <w:rPr>
                <w:noProof/>
                <w:webHidden/>
              </w:rPr>
              <w:fldChar w:fldCharType="end"/>
            </w:r>
          </w:hyperlink>
        </w:p>
        <w:p w:rsidR="000A0737" w:rsidRPr="000A0737" w:rsidRDefault="00E75596" w:rsidP="000A0737">
          <w:pPr>
            <w:pStyle w:val="11"/>
            <w:rPr>
              <w:rFonts w:eastAsiaTheme="minorEastAsia"/>
              <w:lang w:eastAsia="ru-RU"/>
            </w:rPr>
          </w:pPr>
          <w:hyperlink w:anchor="_Toc124797694" w:history="1">
            <w:r w:rsidR="000A0737" w:rsidRPr="000A0737">
              <w:rPr>
                <w:rStyle w:val="a4"/>
                <w:b w:val="0"/>
              </w:rPr>
              <w:t>Список</w:t>
            </w:r>
            <w:r w:rsidR="000A0737" w:rsidRPr="000A0737">
              <w:rPr>
                <w:rStyle w:val="a4"/>
                <w:b w:val="0"/>
                <w:lang w:val="en-US"/>
              </w:rPr>
              <w:t xml:space="preserve"> </w:t>
            </w:r>
            <w:r w:rsidR="000A0737" w:rsidRPr="000A0737">
              <w:rPr>
                <w:rStyle w:val="a4"/>
                <w:b w:val="0"/>
              </w:rPr>
              <w:t>литературы</w:t>
            </w:r>
            <w:r w:rsidR="000A0737" w:rsidRPr="000A0737">
              <w:rPr>
                <w:b w:val="0"/>
                <w:webHidden/>
              </w:rPr>
              <w:tab/>
            </w:r>
            <w:r w:rsidR="00803E68">
              <w:rPr>
                <w:b w:val="0"/>
                <w:webHidden/>
              </w:rPr>
              <w:t>………</w:t>
            </w:r>
            <w:r w:rsidR="000A0737" w:rsidRPr="000A0737">
              <w:rPr>
                <w:b w:val="0"/>
                <w:webHidden/>
              </w:rPr>
              <w:fldChar w:fldCharType="begin"/>
            </w:r>
            <w:r w:rsidR="000A0737" w:rsidRPr="000A0737">
              <w:rPr>
                <w:b w:val="0"/>
                <w:webHidden/>
              </w:rPr>
              <w:instrText xml:space="preserve"> PAGEREF _Toc124797694 \h </w:instrText>
            </w:r>
            <w:r w:rsidR="000A0737" w:rsidRPr="000A0737">
              <w:rPr>
                <w:b w:val="0"/>
                <w:webHidden/>
              </w:rPr>
            </w:r>
            <w:r w:rsidR="000A0737" w:rsidRPr="000A0737">
              <w:rPr>
                <w:b w:val="0"/>
                <w:webHidden/>
              </w:rPr>
              <w:fldChar w:fldCharType="separate"/>
            </w:r>
            <w:r w:rsidR="000A0737" w:rsidRPr="000A0737">
              <w:rPr>
                <w:b w:val="0"/>
                <w:webHidden/>
              </w:rPr>
              <w:t>18</w:t>
            </w:r>
            <w:r w:rsidR="000A0737" w:rsidRPr="000A0737">
              <w:rPr>
                <w:b w:val="0"/>
                <w:webHidden/>
              </w:rPr>
              <w:fldChar w:fldCharType="end"/>
            </w:r>
          </w:hyperlink>
        </w:p>
        <w:p w:rsidR="00C2730F" w:rsidRPr="00EC27BA" w:rsidRDefault="00D32915" w:rsidP="000A0737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C27B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2730F" w:rsidRPr="00EC27BA" w:rsidRDefault="00C2730F" w:rsidP="000A0737">
      <w:pPr>
        <w:pStyle w:val="2"/>
      </w:pPr>
    </w:p>
    <w:p w:rsidR="00C2730F" w:rsidRPr="00EC27BA" w:rsidRDefault="00C2730F" w:rsidP="000A073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br w:type="page"/>
      </w:r>
    </w:p>
    <w:p w:rsidR="00B841D3" w:rsidRPr="00EC27BA" w:rsidRDefault="003D277B" w:rsidP="000A0737">
      <w:pPr>
        <w:pStyle w:val="2"/>
      </w:pPr>
      <w:bookmarkStart w:id="2" w:name="_Toc124797679"/>
      <w:r w:rsidRPr="00EC27BA">
        <w:lastRenderedPageBreak/>
        <w:t>Введение</w:t>
      </w:r>
      <w:bookmarkEnd w:id="1"/>
      <w:bookmarkEnd w:id="2"/>
    </w:p>
    <w:p w:rsidR="003D277B" w:rsidRPr="00EC27BA" w:rsidRDefault="003D277B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Первое, с чем сталкивается каждый в начале изучения английского</w:t>
      </w:r>
      <w:r w:rsidR="002B5CDE" w:rsidRPr="00EC27BA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EC27BA">
        <w:rPr>
          <w:rFonts w:ascii="Times New Roman" w:hAnsi="Times New Roman" w:cs="Times New Roman"/>
          <w:sz w:val="24"/>
          <w:szCs w:val="24"/>
        </w:rPr>
        <w:t>, — совпадение форм «ты» и «вы». То есть «you» — это все, что есть сегодня в английском языке в качестве местоимения второго лица. Раньше в английском языке существовали две формы: «</w:t>
      </w:r>
      <w:proofErr w:type="gramStart"/>
      <w:r w:rsidRPr="00EC27BA">
        <w:rPr>
          <w:rFonts w:ascii="Times New Roman" w:hAnsi="Times New Roman" w:cs="Times New Roman"/>
          <w:sz w:val="24"/>
          <w:szCs w:val="24"/>
        </w:rPr>
        <w:t>you»-</w:t>
      </w:r>
      <w:proofErr w:type="gramEnd"/>
      <w:r w:rsidRPr="00EC27BA">
        <w:rPr>
          <w:rFonts w:ascii="Times New Roman" w:hAnsi="Times New Roman" w:cs="Times New Roman"/>
          <w:sz w:val="24"/>
          <w:szCs w:val="24"/>
        </w:rPr>
        <w:t>вы и «thou»-ты.</w:t>
      </w:r>
      <w:r w:rsidR="00D9178D" w:rsidRPr="00EC27BA">
        <w:rPr>
          <w:rFonts w:ascii="Times New Roman" w:hAnsi="Times New Roman" w:cs="Times New Roman"/>
          <w:sz w:val="24"/>
          <w:szCs w:val="24"/>
        </w:rPr>
        <w:t xml:space="preserve"> В сонетах Шекспира наиболее часто встречаются разные форы местоимения «ты».</w:t>
      </w:r>
      <w:r w:rsidRPr="00EC27BA">
        <w:rPr>
          <w:rFonts w:ascii="Times New Roman" w:hAnsi="Times New Roman" w:cs="Times New Roman"/>
          <w:sz w:val="24"/>
          <w:szCs w:val="24"/>
        </w:rPr>
        <w:t xml:space="preserve"> Сегодня это различие исчезло и для большинства носителей английского </w:t>
      </w:r>
      <w:r w:rsidR="002B5CDE" w:rsidRPr="00EC27BA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EC27BA">
        <w:rPr>
          <w:rFonts w:ascii="Times New Roman" w:hAnsi="Times New Roman" w:cs="Times New Roman"/>
          <w:sz w:val="24"/>
          <w:szCs w:val="24"/>
        </w:rPr>
        <w:t>звучит архаично. Только несколько диалектов, в основном на севере Британии, сохраняют обе формы.</w:t>
      </w:r>
    </w:p>
    <w:p w:rsidR="00F9536B" w:rsidRPr="00EC27BA" w:rsidRDefault="00F77F46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Актуальность исследования обусловлена отсутствием в английском языке разделением </w:t>
      </w:r>
      <w:r w:rsidR="0012217F" w:rsidRPr="00EC27BA">
        <w:rPr>
          <w:rFonts w:ascii="Times New Roman" w:hAnsi="Times New Roman" w:cs="Times New Roman"/>
          <w:sz w:val="24"/>
          <w:szCs w:val="24"/>
        </w:rPr>
        <w:t>между местоимениями «ты» и «вы», что вызывает сложности при изучении английского языка для начинающих</w:t>
      </w:r>
      <w:r w:rsidR="00EB7B10" w:rsidRPr="00EC27BA">
        <w:rPr>
          <w:rFonts w:ascii="Times New Roman" w:hAnsi="Times New Roman" w:cs="Times New Roman"/>
          <w:sz w:val="24"/>
          <w:szCs w:val="24"/>
        </w:rPr>
        <w:t>.</w:t>
      </w:r>
    </w:p>
    <w:p w:rsidR="00D55126" w:rsidRPr="00EC27BA" w:rsidRDefault="00D55126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Цель исследования: </w:t>
      </w:r>
      <w:r w:rsidR="00F77F46" w:rsidRPr="00EC27BA">
        <w:rPr>
          <w:rFonts w:ascii="Times New Roman" w:hAnsi="Times New Roman" w:cs="Times New Roman"/>
          <w:sz w:val="24"/>
          <w:szCs w:val="24"/>
        </w:rPr>
        <w:t>выявление</w:t>
      </w:r>
      <w:r w:rsidRPr="00EC27BA">
        <w:rPr>
          <w:rFonts w:ascii="Times New Roman" w:hAnsi="Times New Roman" w:cs="Times New Roman"/>
          <w:sz w:val="24"/>
          <w:szCs w:val="24"/>
        </w:rPr>
        <w:t xml:space="preserve"> разницы между местоимениями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C27BA">
        <w:rPr>
          <w:rFonts w:ascii="Times New Roman" w:hAnsi="Times New Roman" w:cs="Times New Roman"/>
          <w:sz w:val="24"/>
          <w:szCs w:val="24"/>
        </w:rPr>
        <w:t xml:space="preserve"> и thou</w:t>
      </w:r>
      <w:r w:rsidR="00F77F46" w:rsidRPr="00EC27BA">
        <w:rPr>
          <w:rFonts w:ascii="Times New Roman" w:hAnsi="Times New Roman" w:cs="Times New Roman"/>
          <w:sz w:val="24"/>
          <w:szCs w:val="24"/>
        </w:rPr>
        <w:t xml:space="preserve"> на примере анализа сонетов Шекспира</w:t>
      </w:r>
      <w:r w:rsidR="00EB7B10" w:rsidRPr="00EC27BA">
        <w:rPr>
          <w:rFonts w:ascii="Times New Roman" w:hAnsi="Times New Roman" w:cs="Times New Roman"/>
          <w:sz w:val="24"/>
          <w:szCs w:val="24"/>
        </w:rPr>
        <w:t>.</w:t>
      </w:r>
    </w:p>
    <w:p w:rsidR="00D55126" w:rsidRPr="00EC27BA" w:rsidRDefault="00D55126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D55126" w:rsidRPr="00E00A9D" w:rsidRDefault="00BD1D57" w:rsidP="00E00A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D55126" w:rsidRPr="00E00A9D">
        <w:rPr>
          <w:rFonts w:ascii="Times New Roman" w:hAnsi="Times New Roman" w:cs="Times New Roman"/>
          <w:sz w:val="24"/>
          <w:szCs w:val="24"/>
        </w:rPr>
        <w:t xml:space="preserve"> индивидуально - авторскую образность сонетов Шекспира</w:t>
      </w:r>
      <w:r w:rsidR="00EB7B10" w:rsidRPr="00E00A9D">
        <w:rPr>
          <w:rFonts w:ascii="Times New Roman" w:hAnsi="Times New Roman" w:cs="Times New Roman"/>
          <w:sz w:val="24"/>
          <w:szCs w:val="24"/>
        </w:rPr>
        <w:t>;</w:t>
      </w:r>
    </w:p>
    <w:p w:rsidR="00F9536B" w:rsidRPr="00E00A9D" w:rsidRDefault="00F9536B" w:rsidP="00E00A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DE4F55" w:rsidRPr="00E00A9D">
        <w:rPr>
          <w:rFonts w:ascii="Times New Roman" w:hAnsi="Times New Roman" w:cs="Times New Roman"/>
          <w:sz w:val="24"/>
          <w:szCs w:val="24"/>
        </w:rPr>
        <w:t>использование местоимения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Pr="00E00A9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="00DE4F55" w:rsidRPr="00E00A9D">
        <w:rPr>
          <w:rFonts w:ascii="Times New Roman" w:hAnsi="Times New Roman" w:cs="Times New Roman"/>
          <w:sz w:val="24"/>
          <w:szCs w:val="24"/>
        </w:rPr>
        <w:t>в разных временных промежутках</w:t>
      </w:r>
      <w:r w:rsidR="00EB7B10" w:rsidRPr="00E00A9D">
        <w:rPr>
          <w:rFonts w:ascii="Times New Roman" w:hAnsi="Times New Roman" w:cs="Times New Roman"/>
          <w:sz w:val="24"/>
          <w:szCs w:val="24"/>
        </w:rPr>
        <w:t>;</w:t>
      </w:r>
    </w:p>
    <w:p w:rsidR="00F9536B" w:rsidRPr="00E00A9D" w:rsidRDefault="00F9536B" w:rsidP="00E00A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>выявить лексическое различие между you и thou</w:t>
      </w:r>
      <w:r w:rsidR="00EB7B10" w:rsidRPr="00E00A9D">
        <w:rPr>
          <w:rFonts w:ascii="Times New Roman" w:hAnsi="Times New Roman" w:cs="Times New Roman"/>
          <w:sz w:val="24"/>
          <w:szCs w:val="24"/>
        </w:rPr>
        <w:t>;</w:t>
      </w:r>
    </w:p>
    <w:p w:rsidR="00D55126" w:rsidRPr="00E00A9D" w:rsidRDefault="00D55126" w:rsidP="00E00A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>ознакомиться с профессиональным переводом</w:t>
      </w:r>
      <w:r w:rsidR="00EB7B10" w:rsidRPr="00E00A9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4F55" w:rsidRPr="00E00A9D" w:rsidRDefault="00DE4F55" w:rsidP="00E00A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>показать различие местоимений на примере перевода одного из сонетов</w:t>
      </w:r>
      <w:r w:rsidR="00EB7B10" w:rsidRPr="00E00A9D">
        <w:rPr>
          <w:rFonts w:ascii="Times New Roman" w:hAnsi="Times New Roman" w:cs="Times New Roman"/>
          <w:sz w:val="24"/>
          <w:szCs w:val="24"/>
        </w:rPr>
        <w:t>;</w:t>
      </w:r>
    </w:p>
    <w:p w:rsidR="00D55126" w:rsidRPr="00E00A9D" w:rsidRDefault="00D55126" w:rsidP="00E00A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>провести сравнительный анализ наиболее попу</w:t>
      </w:r>
      <w:r w:rsidR="00DE4F55" w:rsidRPr="00E00A9D">
        <w:rPr>
          <w:rFonts w:ascii="Times New Roman" w:hAnsi="Times New Roman" w:cs="Times New Roman"/>
          <w:sz w:val="24"/>
          <w:szCs w:val="24"/>
        </w:rPr>
        <w:t>лярных переводов данного сонета</w:t>
      </w:r>
      <w:r w:rsidR="00EB7B10" w:rsidRPr="00E00A9D">
        <w:rPr>
          <w:rFonts w:ascii="Times New Roman" w:hAnsi="Times New Roman" w:cs="Times New Roman"/>
          <w:sz w:val="24"/>
          <w:szCs w:val="24"/>
        </w:rPr>
        <w:t>;</w:t>
      </w:r>
    </w:p>
    <w:p w:rsidR="00B2109B" w:rsidRPr="00E00A9D" w:rsidRDefault="00B2109B" w:rsidP="00E00A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>систематизировать знания</w:t>
      </w:r>
      <w:r w:rsidR="0062462F" w:rsidRPr="00E00A9D">
        <w:rPr>
          <w:rFonts w:ascii="Times New Roman" w:hAnsi="Times New Roman" w:cs="Times New Roman"/>
          <w:sz w:val="24"/>
          <w:szCs w:val="24"/>
        </w:rPr>
        <w:t>, полученные в ходе исследования</w:t>
      </w:r>
      <w:r w:rsidR="00EB7B10" w:rsidRPr="00E00A9D">
        <w:rPr>
          <w:rFonts w:ascii="Times New Roman" w:hAnsi="Times New Roman" w:cs="Times New Roman"/>
          <w:sz w:val="24"/>
          <w:szCs w:val="24"/>
        </w:rPr>
        <w:t>.</w:t>
      </w:r>
    </w:p>
    <w:p w:rsidR="00D55126" w:rsidRPr="00EC27BA" w:rsidRDefault="00D55126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Объект исследования</w:t>
      </w:r>
      <w:r w:rsidR="00F9536B" w:rsidRPr="00EC27BA">
        <w:rPr>
          <w:rFonts w:ascii="Times New Roman" w:hAnsi="Times New Roman" w:cs="Times New Roman"/>
          <w:sz w:val="24"/>
          <w:szCs w:val="24"/>
        </w:rPr>
        <w:t>: сонеты Шекспира</w:t>
      </w:r>
      <w:r w:rsidR="00EB7B10" w:rsidRPr="00EC27BA">
        <w:rPr>
          <w:rFonts w:ascii="Times New Roman" w:hAnsi="Times New Roman" w:cs="Times New Roman"/>
          <w:sz w:val="24"/>
          <w:szCs w:val="24"/>
        </w:rPr>
        <w:t>.</w:t>
      </w:r>
    </w:p>
    <w:p w:rsidR="00FA664F" w:rsidRPr="00EC27BA" w:rsidRDefault="00F9536B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Предмет</w:t>
      </w:r>
      <w:r w:rsidR="00D55126" w:rsidRPr="00EC27BA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EC27BA">
        <w:rPr>
          <w:rFonts w:ascii="Times New Roman" w:hAnsi="Times New Roman" w:cs="Times New Roman"/>
          <w:sz w:val="24"/>
          <w:szCs w:val="24"/>
        </w:rPr>
        <w:t>: местоимения you и thou</w:t>
      </w:r>
      <w:r w:rsidR="00EB7B10" w:rsidRPr="00EC27BA">
        <w:rPr>
          <w:rFonts w:ascii="Times New Roman" w:hAnsi="Times New Roman" w:cs="Times New Roman"/>
          <w:sz w:val="24"/>
          <w:szCs w:val="24"/>
        </w:rPr>
        <w:t>.</w:t>
      </w:r>
    </w:p>
    <w:p w:rsidR="00C2730F" w:rsidRPr="00EC27BA" w:rsidRDefault="00C2730F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30F" w:rsidRPr="00EC27BA" w:rsidRDefault="00C2730F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7B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7B10" w:rsidRPr="000A0737" w:rsidRDefault="000A0737" w:rsidP="000A0737">
      <w:pPr>
        <w:pStyle w:val="2"/>
      </w:pPr>
      <w:bookmarkStart w:id="3" w:name="_Toc124797680"/>
      <w:r w:rsidRPr="000A0737">
        <w:lastRenderedPageBreak/>
        <w:t xml:space="preserve">Раздел 1. </w:t>
      </w:r>
      <w:r w:rsidR="000C74C7" w:rsidRPr="000A0737">
        <w:t>Использование местоимения “thou”</w:t>
      </w:r>
      <w:bookmarkEnd w:id="3"/>
    </w:p>
    <w:p w:rsidR="00C2730F" w:rsidRPr="00EC27BA" w:rsidRDefault="00C2730F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FB78EB" w:rsidRPr="00EC27BA">
        <w:rPr>
          <w:rFonts w:ascii="Times New Roman" w:hAnsi="Times New Roman" w:cs="Times New Roman"/>
          <w:sz w:val="24"/>
          <w:szCs w:val="24"/>
        </w:rPr>
        <w:t xml:space="preserve">“thou” </w:t>
      </w:r>
      <w:r w:rsidR="00A033FE" w:rsidRPr="00EC27B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D9178D" w:rsidRPr="00EC27BA">
        <w:rPr>
          <w:rFonts w:ascii="Times New Roman" w:hAnsi="Times New Roman" w:cs="Times New Roman"/>
          <w:sz w:val="24"/>
          <w:szCs w:val="24"/>
        </w:rPr>
        <w:t>ðaʊ</w:t>
      </w:r>
      <w:proofErr w:type="spellEnd"/>
      <w:r w:rsidR="00A033FE" w:rsidRPr="00EC27BA">
        <w:rPr>
          <w:rFonts w:ascii="Times New Roman" w:hAnsi="Times New Roman" w:cs="Times New Roman"/>
          <w:sz w:val="24"/>
          <w:szCs w:val="24"/>
        </w:rPr>
        <w:t>]</w:t>
      </w:r>
      <w:sdt>
        <w:sdtPr>
          <w:rPr>
            <w:rFonts w:ascii="Times New Roman" w:hAnsi="Times New Roman" w:cs="Times New Roman"/>
            <w:sz w:val="24"/>
            <w:szCs w:val="24"/>
          </w:rPr>
          <w:id w:val="1951658953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C27BA">
            <w:rPr>
              <w:rFonts w:ascii="Times New Roman" w:hAnsi="Times New Roman" w:cs="Times New Roman"/>
              <w:sz w:val="24"/>
              <w:szCs w:val="24"/>
              <w:lang w:val="en-US"/>
            </w:rPr>
            <w:instrText>CITATIONTHO</w:instrText>
          </w:r>
          <w:r w:rsidRPr="00EC27BA">
            <w:rPr>
              <w:rFonts w:ascii="Times New Roman" w:hAnsi="Times New Roman" w:cs="Times New Roman"/>
              <w:sz w:val="24"/>
              <w:szCs w:val="24"/>
            </w:rPr>
            <w:instrText>23 \</w:instrText>
          </w:r>
          <w:r w:rsidRPr="00EC27BA">
            <w:rPr>
              <w:rFonts w:ascii="Times New Roman" w:hAnsi="Times New Roman" w:cs="Times New Roman"/>
              <w:sz w:val="24"/>
              <w:szCs w:val="24"/>
              <w:lang w:val="en-US"/>
            </w:rPr>
            <w:instrText>l</w:instrText>
          </w:r>
          <w:r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1033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(</w:t>
          </w:r>
          <w:proofErr w:type="gramStart"/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2023)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9178D" w:rsidRPr="00EC27BA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D9178D" w:rsidRPr="00EC27BA">
        <w:rPr>
          <w:rFonts w:ascii="Times New Roman" w:hAnsi="Times New Roman" w:cs="Times New Roman"/>
          <w:sz w:val="24"/>
          <w:szCs w:val="24"/>
        </w:rPr>
        <w:t xml:space="preserve"> местоимением второго лица единственного числа в английском языке. В настоящее время оно в значительной степени устарело, будучи заменено в большинстве контекстов словом </w:t>
      </w:r>
      <w:r w:rsidR="00FB78EB" w:rsidRPr="00EC27BA">
        <w:rPr>
          <w:rFonts w:ascii="Times New Roman" w:hAnsi="Times New Roman" w:cs="Times New Roman"/>
          <w:sz w:val="24"/>
          <w:szCs w:val="24"/>
        </w:rPr>
        <w:t>“you”</w:t>
      </w:r>
      <w:r w:rsidR="00D9178D" w:rsidRPr="00EC27BA">
        <w:rPr>
          <w:rFonts w:ascii="Times New Roman" w:hAnsi="Times New Roman" w:cs="Times New Roman"/>
          <w:sz w:val="24"/>
          <w:szCs w:val="24"/>
        </w:rPr>
        <w:t xml:space="preserve">, хотя оно по-прежнему используется в некоторых частях </w:t>
      </w:r>
      <w:r w:rsidRPr="00EC27BA">
        <w:rPr>
          <w:rFonts w:ascii="Times New Roman" w:hAnsi="Times New Roman" w:cs="Times New Roman"/>
          <w:sz w:val="24"/>
          <w:szCs w:val="24"/>
        </w:rPr>
        <w:t xml:space="preserve">Северной Англии и у шотландцев </w:t>
      </w:r>
      <w:r w:rsidR="00A033FE" w:rsidRPr="00EC27B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D9178D" w:rsidRPr="00EC27BA">
        <w:rPr>
          <w:rFonts w:ascii="Times New Roman" w:hAnsi="Times New Roman" w:cs="Times New Roman"/>
          <w:sz w:val="24"/>
          <w:szCs w:val="24"/>
        </w:rPr>
        <w:t>ðu</w:t>
      </w:r>
      <w:proofErr w:type="spellEnd"/>
      <w:r w:rsidR="00A033FE" w:rsidRPr="00EC27BA">
        <w:rPr>
          <w:rFonts w:ascii="Times New Roman" w:hAnsi="Times New Roman" w:cs="Times New Roman"/>
          <w:sz w:val="24"/>
          <w:szCs w:val="24"/>
        </w:rPr>
        <w:t>]</w:t>
      </w:r>
      <w:r w:rsidR="00D9178D" w:rsidRPr="00EC2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4C7" w:rsidRPr="000A0737" w:rsidRDefault="000C74C7" w:rsidP="000A0737">
      <w:pPr>
        <w:pStyle w:val="2"/>
      </w:pPr>
      <w:bookmarkStart w:id="4" w:name="_Toc124797681"/>
      <w:r w:rsidRPr="000A0737">
        <w:t>1.1 Формы местоимения “thou”</w:t>
      </w:r>
      <w:bookmarkEnd w:id="4"/>
    </w:p>
    <w:p w:rsidR="00C2730F" w:rsidRPr="00E00A9D" w:rsidRDefault="00FB78EB" w:rsidP="00E00A9D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A033FE" w:rsidRPr="00E00A9D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Pr="00E00A9D">
        <w:rPr>
          <w:rFonts w:ascii="Times New Roman" w:hAnsi="Times New Roman" w:cs="Times New Roman"/>
          <w:sz w:val="24"/>
          <w:szCs w:val="24"/>
        </w:rPr>
        <w:t>”</w:t>
      </w:r>
      <w:r w:rsidR="00D9178D" w:rsidRPr="00E00A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A11B7">
        <w:rPr>
          <w:rFonts w:ascii="Times New Roman" w:hAnsi="Times New Roman" w:cs="Times New Roman"/>
          <w:sz w:val="24"/>
          <w:szCs w:val="24"/>
        </w:rPr>
        <w:t xml:space="preserve"> </w:t>
      </w:r>
      <w:r w:rsidR="00D9178D" w:rsidRPr="00E00A9D">
        <w:rPr>
          <w:rFonts w:ascii="Times New Roman" w:hAnsi="Times New Roman" w:cs="Times New Roman"/>
          <w:sz w:val="24"/>
          <w:szCs w:val="24"/>
        </w:rPr>
        <w:t>это форма именительного падежа;</w:t>
      </w:r>
    </w:p>
    <w:p w:rsidR="00C2730F" w:rsidRPr="00E00A9D" w:rsidRDefault="00D9178D" w:rsidP="00E00A9D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 xml:space="preserve">объективная форма </w:t>
      </w:r>
      <w:r w:rsidR="00FB78EB" w:rsidRPr="00E00A9D">
        <w:rPr>
          <w:rFonts w:ascii="Times New Roman" w:hAnsi="Times New Roman" w:cs="Times New Roman"/>
          <w:sz w:val="24"/>
          <w:szCs w:val="24"/>
        </w:rPr>
        <w:t>–</w:t>
      </w:r>
      <w:r w:rsidR="000A11B7">
        <w:rPr>
          <w:rFonts w:ascii="Times New Roman" w:hAnsi="Times New Roman" w:cs="Times New Roman"/>
          <w:sz w:val="24"/>
          <w:szCs w:val="24"/>
        </w:rPr>
        <w:t xml:space="preserve"> </w:t>
      </w:r>
      <w:r w:rsidR="00FB78EB" w:rsidRPr="00E00A9D">
        <w:rPr>
          <w:rFonts w:ascii="Times New Roman" w:hAnsi="Times New Roman" w:cs="Times New Roman"/>
          <w:sz w:val="24"/>
          <w:szCs w:val="24"/>
        </w:rPr>
        <w:t>“</w:t>
      </w:r>
      <w:r w:rsidR="00FB78EB" w:rsidRPr="00E00A9D">
        <w:rPr>
          <w:rFonts w:ascii="Times New Roman" w:hAnsi="Times New Roman" w:cs="Times New Roman"/>
          <w:sz w:val="24"/>
          <w:szCs w:val="24"/>
          <w:lang w:val="en-US"/>
        </w:rPr>
        <w:t>thee</w:t>
      </w:r>
      <w:r w:rsidR="00FB78EB" w:rsidRPr="00E00A9D">
        <w:rPr>
          <w:rFonts w:ascii="Times New Roman" w:hAnsi="Times New Roman" w:cs="Times New Roman"/>
          <w:sz w:val="24"/>
          <w:szCs w:val="24"/>
        </w:rPr>
        <w:t xml:space="preserve">” </w:t>
      </w:r>
      <w:r w:rsidRPr="00E00A9D">
        <w:rPr>
          <w:rFonts w:ascii="Times New Roman" w:hAnsi="Times New Roman" w:cs="Times New Roman"/>
          <w:sz w:val="24"/>
          <w:szCs w:val="24"/>
        </w:rPr>
        <w:t xml:space="preserve">(функционирует как винительный, так и дательный падеж); </w:t>
      </w:r>
    </w:p>
    <w:p w:rsidR="00C2730F" w:rsidRPr="00E00A9D" w:rsidRDefault="00C2730F" w:rsidP="00E00A9D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 xml:space="preserve">притяжательный </w:t>
      </w:r>
      <w:r w:rsidR="00FB78EB" w:rsidRPr="00E00A9D">
        <w:rPr>
          <w:rFonts w:ascii="Times New Roman" w:hAnsi="Times New Roman" w:cs="Times New Roman"/>
          <w:sz w:val="24"/>
          <w:szCs w:val="24"/>
        </w:rPr>
        <w:t>–</w:t>
      </w:r>
      <w:r w:rsidR="000A11B7">
        <w:rPr>
          <w:rFonts w:ascii="Times New Roman" w:hAnsi="Times New Roman" w:cs="Times New Roman"/>
          <w:sz w:val="24"/>
          <w:szCs w:val="24"/>
        </w:rPr>
        <w:t xml:space="preserve"> </w:t>
      </w:r>
      <w:r w:rsidR="00FB78EB" w:rsidRPr="00E00A9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B78EB" w:rsidRPr="00E00A9D">
        <w:rPr>
          <w:rFonts w:ascii="Times New Roman" w:hAnsi="Times New Roman" w:cs="Times New Roman"/>
          <w:sz w:val="24"/>
          <w:szCs w:val="24"/>
        </w:rPr>
        <w:t>thy</w:t>
      </w:r>
      <w:proofErr w:type="spellEnd"/>
      <w:r w:rsidR="00FB78EB" w:rsidRPr="00E00A9D">
        <w:rPr>
          <w:rFonts w:ascii="Times New Roman" w:hAnsi="Times New Roman" w:cs="Times New Roman"/>
          <w:sz w:val="24"/>
          <w:szCs w:val="24"/>
        </w:rPr>
        <w:t xml:space="preserve">” </w:t>
      </w:r>
      <w:r w:rsidR="00D9178D" w:rsidRPr="00E00A9D">
        <w:rPr>
          <w:rFonts w:ascii="Times New Roman" w:hAnsi="Times New Roman" w:cs="Times New Roman"/>
          <w:sz w:val="24"/>
          <w:szCs w:val="24"/>
        </w:rPr>
        <w:t xml:space="preserve">(прилагательное) или </w:t>
      </w:r>
      <w:r w:rsidR="00FB78EB" w:rsidRPr="00E00A9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B78EB" w:rsidRPr="00E00A9D">
        <w:rPr>
          <w:rFonts w:ascii="Times New Roman" w:hAnsi="Times New Roman" w:cs="Times New Roman"/>
          <w:sz w:val="24"/>
          <w:szCs w:val="24"/>
        </w:rPr>
        <w:t>thine</w:t>
      </w:r>
      <w:proofErr w:type="spellEnd"/>
      <w:r w:rsidR="00FB78EB" w:rsidRPr="00E00A9D">
        <w:rPr>
          <w:rFonts w:ascii="Times New Roman" w:hAnsi="Times New Roman" w:cs="Times New Roman"/>
          <w:sz w:val="24"/>
          <w:szCs w:val="24"/>
        </w:rPr>
        <w:t>”</w:t>
      </w:r>
      <w:r w:rsidR="00D9178D" w:rsidRPr="00E00A9D">
        <w:rPr>
          <w:rFonts w:ascii="Times New Roman" w:hAnsi="Times New Roman" w:cs="Times New Roman"/>
          <w:sz w:val="24"/>
          <w:szCs w:val="24"/>
        </w:rPr>
        <w:t xml:space="preserve"> (как прилагательное перед гласной или как притяжательное местоимение);</w:t>
      </w:r>
    </w:p>
    <w:p w:rsidR="00C2730F" w:rsidRPr="00E00A9D" w:rsidRDefault="00D9178D" w:rsidP="00E00A9D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 xml:space="preserve">возвратный </w:t>
      </w:r>
      <w:r w:rsidR="00FB78EB" w:rsidRPr="00E00A9D">
        <w:rPr>
          <w:rFonts w:ascii="Times New Roman" w:hAnsi="Times New Roman" w:cs="Times New Roman"/>
          <w:sz w:val="24"/>
          <w:szCs w:val="24"/>
        </w:rPr>
        <w:t>–</w:t>
      </w:r>
      <w:r w:rsidR="000A11B7">
        <w:rPr>
          <w:rFonts w:ascii="Times New Roman" w:hAnsi="Times New Roman" w:cs="Times New Roman"/>
          <w:sz w:val="24"/>
          <w:szCs w:val="24"/>
        </w:rPr>
        <w:t xml:space="preserve"> </w:t>
      </w:r>
      <w:r w:rsidR="00C2730F" w:rsidRPr="00E00A9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2730F" w:rsidRPr="00E00A9D">
        <w:rPr>
          <w:rFonts w:ascii="Times New Roman" w:hAnsi="Times New Roman" w:cs="Times New Roman"/>
          <w:sz w:val="24"/>
          <w:szCs w:val="24"/>
        </w:rPr>
        <w:t>thyself</w:t>
      </w:r>
      <w:proofErr w:type="spellEnd"/>
      <w:r w:rsidR="00C2730F" w:rsidRPr="00E00A9D">
        <w:rPr>
          <w:rFonts w:ascii="Times New Roman" w:hAnsi="Times New Roman" w:cs="Times New Roman"/>
          <w:sz w:val="24"/>
          <w:szCs w:val="24"/>
        </w:rPr>
        <w:t>”</w:t>
      </w:r>
    </w:p>
    <w:p w:rsidR="00FB78EB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B78EB" w:rsidRPr="00EC27BA">
        <w:rPr>
          <w:rFonts w:ascii="Times New Roman" w:hAnsi="Times New Roman" w:cs="Times New Roman"/>
          <w:sz w:val="24"/>
          <w:szCs w:val="24"/>
        </w:rPr>
        <w:t xml:space="preserve">“thou” </w:t>
      </w:r>
      <w:r w:rsidRPr="00EC27BA">
        <w:rPr>
          <w:rFonts w:ascii="Times New Roman" w:hAnsi="Times New Roman" w:cs="Times New Roman"/>
          <w:sz w:val="24"/>
          <w:szCs w:val="24"/>
        </w:rPr>
        <w:t xml:space="preserve">является грамматическим субъектом конечного глагола в изъявительном наклонении, форма глагола обычно заканчивается на </w:t>
      </w:r>
      <w:r w:rsidR="00B8359F" w:rsidRPr="00EC27BA">
        <w:rPr>
          <w:rFonts w:ascii="Times New Roman" w:hAnsi="Times New Roman" w:cs="Times New Roman"/>
          <w:sz w:val="24"/>
          <w:szCs w:val="24"/>
        </w:rPr>
        <w:t xml:space="preserve">-(e) </w:t>
      </w:r>
      <w:proofErr w:type="spellStart"/>
      <w:r w:rsidR="00B8359F" w:rsidRPr="00EC27BA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B8359F" w:rsidRPr="00EC27BA">
        <w:rPr>
          <w:rFonts w:ascii="Times New Roman" w:hAnsi="Times New Roman" w:cs="Times New Roman"/>
          <w:sz w:val="24"/>
          <w:szCs w:val="24"/>
        </w:rPr>
        <w:t xml:space="preserve">, </w:t>
      </w:r>
      <w:r w:rsidRPr="00EC27B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B78EB" w:rsidRPr="00EC27BA">
        <w:rPr>
          <w:rFonts w:ascii="Times New Roman" w:hAnsi="Times New Roman" w:cs="Times New Roman"/>
          <w:sz w:val="24"/>
          <w:szCs w:val="24"/>
        </w:rPr>
        <w:t>"thou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8EB" w:rsidRPr="00EC27BA">
        <w:rPr>
          <w:rFonts w:ascii="Times New Roman" w:hAnsi="Times New Roman" w:cs="Times New Roman"/>
          <w:sz w:val="24"/>
          <w:szCs w:val="24"/>
        </w:rPr>
        <w:t>go</w:t>
      </w:r>
      <w:r w:rsidR="00B8359F" w:rsidRPr="00EC27B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B8359F" w:rsidRPr="00EC27BA">
        <w:rPr>
          <w:rFonts w:ascii="Times New Roman" w:hAnsi="Times New Roman" w:cs="Times New Roman"/>
          <w:sz w:val="24"/>
          <w:szCs w:val="24"/>
        </w:rPr>
        <w:t>", "thou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59F" w:rsidRPr="00EC27B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B8359F" w:rsidRPr="00EC27BA">
        <w:rPr>
          <w:rFonts w:ascii="Times New Roman" w:hAnsi="Times New Roman" w:cs="Times New Roman"/>
          <w:sz w:val="24"/>
          <w:szCs w:val="24"/>
        </w:rPr>
        <w:t>(e)</w:t>
      </w:r>
      <w:proofErr w:type="spellStart"/>
      <w:r w:rsidR="00B8359F" w:rsidRPr="00EC27BA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B8359F" w:rsidRPr="00EC27BA">
        <w:rPr>
          <w:rFonts w:ascii="Times New Roman" w:hAnsi="Times New Roman" w:cs="Times New Roman"/>
          <w:sz w:val="24"/>
          <w:szCs w:val="24"/>
        </w:rPr>
        <w:t>"</w:t>
      </w:r>
      <w:r w:rsidR="00FB78EB" w:rsidRPr="00EC27BA">
        <w:rPr>
          <w:rFonts w:ascii="Times New Roman" w:hAnsi="Times New Roman" w:cs="Times New Roman"/>
          <w:sz w:val="24"/>
          <w:szCs w:val="24"/>
        </w:rPr>
        <w:t xml:space="preserve">, </w:t>
      </w:r>
      <w:r w:rsidRPr="00EC27BA">
        <w:rPr>
          <w:rFonts w:ascii="Times New Roman" w:hAnsi="Times New Roman" w:cs="Times New Roman"/>
          <w:sz w:val="24"/>
          <w:szCs w:val="24"/>
        </w:rPr>
        <w:t>но</w:t>
      </w:r>
      <w:r w:rsidR="00C2730F" w:rsidRPr="00EC27BA">
        <w:rPr>
          <w:rFonts w:ascii="Times New Roman" w:hAnsi="Times New Roman" w:cs="Times New Roman"/>
          <w:sz w:val="24"/>
          <w:szCs w:val="24"/>
        </w:rPr>
        <w:t xml:space="preserve"> в некоторых случаях просто –t, </w:t>
      </w:r>
      <w:r w:rsidR="00B8359F" w:rsidRPr="00EC27BA">
        <w:rPr>
          <w:rFonts w:ascii="Times New Roman" w:hAnsi="Times New Roman" w:cs="Times New Roman"/>
          <w:sz w:val="24"/>
          <w:szCs w:val="24"/>
        </w:rPr>
        <w:t>например,</w:t>
      </w:r>
      <w:r w:rsidR="000A11B7">
        <w:rPr>
          <w:rFonts w:ascii="Times New Roman" w:hAnsi="Times New Roman" w:cs="Times New Roman"/>
          <w:sz w:val="24"/>
          <w:szCs w:val="24"/>
        </w:rPr>
        <w:t xml:space="preserve"> </w:t>
      </w:r>
      <w:r w:rsidR="00C2730F" w:rsidRPr="00EC27BA">
        <w:rPr>
          <w:rFonts w:ascii="Times New Roman" w:hAnsi="Times New Roman" w:cs="Times New Roman"/>
          <w:sz w:val="24"/>
          <w:szCs w:val="24"/>
        </w:rPr>
        <w:t>"thou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30F" w:rsidRPr="00EC27B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C2730F" w:rsidRPr="00EC27BA">
        <w:rPr>
          <w:rFonts w:ascii="Times New Roman" w:hAnsi="Times New Roman" w:cs="Times New Roman"/>
          <w:sz w:val="24"/>
          <w:szCs w:val="24"/>
        </w:rPr>
        <w:t>"; "thou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30F" w:rsidRPr="00EC27BA">
        <w:rPr>
          <w:rFonts w:ascii="Times New Roman" w:hAnsi="Times New Roman" w:cs="Times New Roman"/>
          <w:sz w:val="24"/>
          <w:szCs w:val="24"/>
        </w:rPr>
        <w:t>shalt</w:t>
      </w:r>
      <w:proofErr w:type="spellEnd"/>
      <w:r w:rsidR="00C2730F" w:rsidRPr="00EC27BA">
        <w:rPr>
          <w:rFonts w:ascii="Times New Roman" w:hAnsi="Times New Roman" w:cs="Times New Roman"/>
          <w:sz w:val="24"/>
          <w:szCs w:val="24"/>
        </w:rPr>
        <w:t>"</w:t>
      </w:r>
      <w:sdt>
        <w:sdtPr>
          <w:rPr>
            <w:rFonts w:ascii="Times New Roman" w:hAnsi="Times New Roman" w:cs="Times New Roman"/>
            <w:sz w:val="24"/>
            <w:szCs w:val="24"/>
          </w:rPr>
          <w:id w:val="-1050071368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C05A0"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CITATION Wik22 \l 1049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(Wikipedia®, 2022)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B8359F" w:rsidRPr="000A0737" w:rsidRDefault="00B8359F" w:rsidP="000A0737">
      <w:pPr>
        <w:pStyle w:val="2"/>
      </w:pPr>
      <w:bookmarkStart w:id="5" w:name="_Toc124797682"/>
      <w:r w:rsidRPr="000A0737">
        <w:t>1.2 “Thou” используется как глагол</w:t>
      </w:r>
      <w:bookmarkEnd w:id="5"/>
    </w:p>
    <w:p w:rsidR="00504056" w:rsidRPr="00EC27BA" w:rsidRDefault="00504056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Многие европейские языки содержат глаголы, означающие "обращаться с помощью неформального местоимения", например, немецкий </w:t>
      </w:r>
      <w:r w:rsidR="00FB78EB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duzen</w:t>
      </w:r>
      <w:proofErr w:type="spellEnd"/>
      <w:r w:rsidR="00FB78EB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, норвежское существительное </w:t>
      </w:r>
      <w:r w:rsidR="00FB78EB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="00FB78EB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относится к практике использования этой знакомой формы обращения вместо формальных форм </w:t>
      </w:r>
      <w:r w:rsidR="00FB78EB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Deres</w:t>
      </w:r>
      <w:proofErr w:type="spellEnd"/>
      <w:r w:rsidR="00FB78EB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в обычном употреблении. Несмотря на то, что это слово встречается редко в английском языке, оно встречалось, например, на суде над сэром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Уолтером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 Роли</w:t>
      </w:r>
      <w:r w:rsidR="00B8359F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EC27BA">
        <w:rPr>
          <w:rFonts w:ascii="Times New Roman" w:hAnsi="Times New Roman" w:cs="Times New Roman"/>
          <w:sz w:val="24"/>
          <w:szCs w:val="24"/>
        </w:rPr>
        <w:t xml:space="preserve"> в 1603 году, когда сэр Эдвард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Коук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, обвиняемый от имени короны, по сообщениям, пытался оскорбить Роли, сказав, «I thou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, thou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traitor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!» </w:t>
      </w:r>
      <w:r w:rsidR="00A80F41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</w:p>
    <w:p w:rsidR="00504056" w:rsidRPr="00EC27BA" w:rsidRDefault="00504056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В современном английском языке: «I "thou" you, you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traitor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!» - здесь используется </w:t>
      </w:r>
      <w:r w:rsidR="00FB78EB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thou</w:t>
      </w:r>
      <w:r w:rsidR="00FB78EB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(</w:t>
      </w:r>
      <w:r w:rsidR="00FB78EB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ты</w:t>
      </w:r>
      <w:r w:rsidR="00FB78EB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) как глагол, означающий называть (кого-то) </w:t>
      </w:r>
      <w:r w:rsidR="00FB78EB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thou</w:t>
      </w:r>
      <w:r w:rsidR="00FB78EB" w:rsidRPr="00EC27BA">
        <w:rPr>
          <w:rFonts w:ascii="Times New Roman" w:hAnsi="Times New Roman" w:cs="Times New Roman"/>
          <w:sz w:val="24"/>
          <w:szCs w:val="24"/>
        </w:rPr>
        <w:t>”</w:t>
      </w:r>
      <w:r w:rsidR="000A11B7">
        <w:rPr>
          <w:rFonts w:ascii="Times New Roman" w:hAnsi="Times New Roman" w:cs="Times New Roman"/>
          <w:sz w:val="24"/>
          <w:szCs w:val="24"/>
        </w:rPr>
        <w:t xml:space="preserve"> или </w:t>
      </w:r>
      <w:r w:rsidR="00FB78EB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="00FB78EB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. Хотя эта практика никогда не укоренялась в стандартном английском языке, она встречается в диалектной речи на севере Англии. Ранее распространенный рефрен на йоркширском диалекте для предупреждения детей, которые неправильно использовали знакомую форму, был: </w:t>
      </w:r>
    </w:p>
    <w:p w:rsidR="00504056" w:rsidRPr="00E00A9D" w:rsidRDefault="00504056" w:rsidP="00E00A9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  <w:lang w:val="en-US"/>
        </w:rPr>
        <w:t xml:space="preserve">«Don't thee </w:t>
      </w:r>
      <w:proofErr w:type="spellStart"/>
      <w:r w:rsidRPr="00E00A9D">
        <w:rPr>
          <w:rFonts w:ascii="Times New Roman" w:hAnsi="Times New Roman" w:cs="Times New Roman"/>
          <w:sz w:val="24"/>
          <w:szCs w:val="24"/>
          <w:lang w:val="en-US"/>
        </w:rPr>
        <w:t>tha</w:t>
      </w:r>
      <w:proofErr w:type="spellEnd"/>
      <w:r w:rsidRPr="00E00A9D">
        <w:rPr>
          <w:rFonts w:ascii="Times New Roman" w:hAnsi="Times New Roman" w:cs="Times New Roman"/>
          <w:sz w:val="24"/>
          <w:szCs w:val="24"/>
          <w:lang w:val="en-US"/>
        </w:rPr>
        <w:t xml:space="preserve"> them as </w:t>
      </w:r>
      <w:proofErr w:type="spellStart"/>
      <w:r w:rsidRPr="00E00A9D">
        <w:rPr>
          <w:rFonts w:ascii="Times New Roman" w:hAnsi="Times New Roman" w:cs="Times New Roman"/>
          <w:sz w:val="24"/>
          <w:szCs w:val="24"/>
          <w:lang w:val="en-US"/>
        </w:rPr>
        <w:t>thas</w:t>
      </w:r>
      <w:proofErr w:type="spellEnd"/>
      <w:r w:rsidRPr="00E00A9D">
        <w:rPr>
          <w:rFonts w:ascii="Times New Roman" w:hAnsi="Times New Roman" w:cs="Times New Roman"/>
          <w:sz w:val="24"/>
          <w:szCs w:val="24"/>
          <w:lang w:val="en-US"/>
        </w:rPr>
        <w:t xml:space="preserve"> thee</w:t>
      </w:r>
      <w:proofErr w:type="gramStart"/>
      <w:r w:rsidRPr="00E00A9D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  <w:r w:rsidR="007C2DD6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="007C2DD6" w:rsidRPr="00E00A9D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7C2DD6" w:rsidRPr="00E00A9D">
        <w:rPr>
          <w:rFonts w:ascii="Times New Roman" w:hAnsi="Times New Roman" w:cs="Times New Roman"/>
          <w:sz w:val="24"/>
          <w:szCs w:val="24"/>
          <w:lang w:val="en-US"/>
        </w:rPr>
        <w:t>tha</w:t>
      </w:r>
      <w:proofErr w:type="spellEnd"/>
      <w:r w:rsidR="007C2DD6" w:rsidRPr="00E00A9D">
        <w:rPr>
          <w:rFonts w:ascii="Times New Roman" w:hAnsi="Times New Roman" w:cs="Times New Roman"/>
          <w:sz w:val="24"/>
          <w:szCs w:val="24"/>
        </w:rPr>
        <w:t>" является местным диалектным вариантом "ты")</w:t>
      </w:r>
    </w:p>
    <w:p w:rsidR="00504056" w:rsidRPr="00E00A9D" w:rsidRDefault="00504056" w:rsidP="00E00A9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9D">
        <w:rPr>
          <w:rFonts w:ascii="Times New Roman" w:hAnsi="Times New Roman" w:cs="Times New Roman"/>
          <w:sz w:val="24"/>
          <w:szCs w:val="24"/>
        </w:rPr>
        <w:t>В современном английском языке: «</w:t>
      </w:r>
      <w:proofErr w:type="spellStart"/>
      <w:r w:rsidRPr="00E00A9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Pr="00E00A9D">
        <w:rPr>
          <w:rFonts w:ascii="Times New Roman" w:hAnsi="Times New Roman" w:cs="Times New Roman"/>
          <w:sz w:val="24"/>
          <w:szCs w:val="24"/>
        </w:rPr>
        <w:t>you "</w:t>
      </w:r>
      <w:proofErr w:type="spellStart"/>
      <w:r w:rsidRPr="00E00A9D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E00A9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00A9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0A9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00A9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00A9D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E00A9D">
        <w:rPr>
          <w:rFonts w:ascii="Times New Roman" w:hAnsi="Times New Roman" w:cs="Times New Roman"/>
          <w:sz w:val="24"/>
          <w:szCs w:val="24"/>
        </w:rPr>
        <w:t xml:space="preserve">" you!» </w:t>
      </w:r>
    </w:p>
    <w:p w:rsidR="00B8359F" w:rsidRPr="000A0737" w:rsidRDefault="00B8359F" w:rsidP="000A0737">
      <w:pPr>
        <w:pStyle w:val="2"/>
      </w:pPr>
      <w:bookmarkStart w:id="6" w:name="_Toc124797683"/>
      <w:r w:rsidRPr="000A0737">
        <w:lastRenderedPageBreak/>
        <w:t xml:space="preserve">1.3 К истории местоимений </w:t>
      </w:r>
      <w:r w:rsidR="00504056" w:rsidRPr="000A0737">
        <w:t>«you»</w:t>
      </w:r>
      <w:r w:rsidRPr="000A0737">
        <w:t xml:space="preserve"> и “thou”</w:t>
      </w:r>
      <w:bookmarkEnd w:id="6"/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r w:rsidR="00FB78EB" w:rsidRPr="00EC27BA">
        <w:rPr>
          <w:rFonts w:ascii="Times New Roman" w:hAnsi="Times New Roman" w:cs="Times New Roman"/>
          <w:sz w:val="24"/>
          <w:szCs w:val="24"/>
        </w:rPr>
        <w:t>thou</w:t>
      </w:r>
      <w:r w:rsidR="00E55D03" w:rsidRPr="00EC27BA">
        <w:rPr>
          <w:rFonts w:ascii="Times New Roman" w:hAnsi="Times New Roman" w:cs="Times New Roman"/>
          <w:sz w:val="24"/>
          <w:szCs w:val="24"/>
        </w:rPr>
        <w:t>”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</w:rPr>
        <w:t xml:space="preserve">был просто единственным аналогом местоимения множественного числа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>”</w:t>
      </w:r>
      <w:r w:rsidR="007C2DD6" w:rsidRPr="00EC27B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7C2DD6" w:rsidRPr="00EC27BA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7C2DD6" w:rsidRPr="00EC27BA">
        <w:rPr>
          <w:rFonts w:ascii="Times New Roman" w:hAnsi="Times New Roman" w:cs="Times New Roman"/>
          <w:sz w:val="24"/>
          <w:szCs w:val="24"/>
        </w:rPr>
        <w:t>ː]</w:t>
      </w:r>
      <w:r w:rsidR="007C2DD6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EC27BA">
        <w:rPr>
          <w:rFonts w:ascii="Times New Roman" w:hAnsi="Times New Roman" w:cs="Times New Roman"/>
          <w:sz w:val="24"/>
          <w:szCs w:val="24"/>
        </w:rPr>
        <w:t xml:space="preserve">, образованного от древнего индоевропейского корня. Начиная с 1300-х годов, </w:t>
      </w:r>
      <w:r w:rsidR="00E55D03" w:rsidRPr="00EC27BA">
        <w:rPr>
          <w:rFonts w:ascii="Times New Roman" w:hAnsi="Times New Roman" w:cs="Times New Roman"/>
          <w:sz w:val="24"/>
          <w:szCs w:val="24"/>
        </w:rPr>
        <w:t>“thou” и “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 xml:space="preserve">” </w:t>
      </w:r>
      <w:r w:rsidRPr="00EC27BA">
        <w:rPr>
          <w:rFonts w:ascii="Times New Roman" w:hAnsi="Times New Roman" w:cs="Times New Roman"/>
          <w:sz w:val="24"/>
          <w:szCs w:val="24"/>
        </w:rPr>
        <w:t xml:space="preserve">использовались для выражения фамильярности, формальности или презрения при обращении к незнакомцам, начальникам или подчиненным, или в ситуациях, когда требовалось указать на особенность, чтобы избежать путаницы; одновременно формы множественного числа,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>” и “you”</w:t>
      </w:r>
      <w:r w:rsidR="00860180" w:rsidRPr="00EC27B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60180" w:rsidRPr="00EC27BA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860180" w:rsidRPr="00EC27BA">
        <w:rPr>
          <w:rFonts w:ascii="Times New Roman" w:hAnsi="Times New Roman" w:cs="Times New Roman"/>
          <w:sz w:val="24"/>
          <w:szCs w:val="24"/>
        </w:rPr>
        <w:t>ː]</w:t>
      </w:r>
      <w:r w:rsidR="00860180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 w:rsidRPr="00EC27BA">
        <w:rPr>
          <w:rFonts w:ascii="Times New Roman" w:hAnsi="Times New Roman" w:cs="Times New Roman"/>
          <w:sz w:val="24"/>
          <w:szCs w:val="24"/>
        </w:rPr>
        <w:t>стали также использоваться для единственного числа: обычно для обращения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</w:rPr>
        <w:t xml:space="preserve">правители, начальники, равные, подчиненные, родители, младшие и значимые другие. В 17 веке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r w:rsidR="00704D48" w:rsidRPr="00EC27BA">
        <w:rPr>
          <w:rFonts w:ascii="Times New Roman" w:hAnsi="Times New Roman" w:cs="Times New Roman"/>
          <w:sz w:val="24"/>
          <w:szCs w:val="24"/>
        </w:rPr>
        <w:t>thou</w:t>
      </w:r>
      <w:r w:rsidR="00E55D03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вышел из употребления в стандартном языке, часто считался невежливым, но сохранился, иногда в измененной форме, на региональных диалектах Англии и Шотландии, а также на языке религиозных</w:t>
      </w:r>
      <w:r w:rsidR="00E55D03" w:rsidRPr="00EC27BA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EC27BA">
        <w:rPr>
          <w:rFonts w:ascii="Times New Roman" w:hAnsi="Times New Roman" w:cs="Times New Roman"/>
          <w:sz w:val="24"/>
          <w:szCs w:val="24"/>
        </w:rPr>
        <w:t>. Использование местоимения также все еще присутствует в христианской молитве и в поэзии.</w:t>
      </w:r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В ранних английских переводах Библии использовалась знакомая форма второго лица единственного числа, которая отражает общие тенденции использования в других языках. Знакомая и единственная форма используется при обращении к Богу на французском языке (в протестантизме как в прошлом, так и в настоящем, в католицизме после реформ после Второго Ватиканского собора), немецком, испанском, итальянском, португальском, шотландском гэльском и многих других (все из которых поддерживают использование "неформальной" формы единственного числа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</w:rPr>
        <w:t xml:space="preserve">второго лица в современной речи). Кроме того, переводчики версии Библии короля Джеймса пытались сохранить различие, встречающееся в библейском иврите, арамейском и греческом койне, между местоимениями второго лица и глагольными формами единственного и множественного числа, поэтому они использовали </w:t>
      </w:r>
      <w:r w:rsidR="00E55D03" w:rsidRPr="00EC27BA">
        <w:rPr>
          <w:rFonts w:ascii="Times New Roman" w:hAnsi="Times New Roman" w:cs="Times New Roman"/>
          <w:sz w:val="24"/>
          <w:szCs w:val="24"/>
        </w:rPr>
        <w:t>“thou”, “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thy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>”, и “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thine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в единственном числе, и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>”, “you”, “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>”, и “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 xml:space="preserve">” </w:t>
      </w:r>
      <w:r w:rsidRPr="00EC27BA">
        <w:rPr>
          <w:rFonts w:ascii="Times New Roman" w:hAnsi="Times New Roman" w:cs="Times New Roman"/>
          <w:sz w:val="24"/>
          <w:szCs w:val="24"/>
        </w:rPr>
        <w:t>во множественном числе.</w:t>
      </w:r>
    </w:p>
    <w:p w:rsidR="00B8359F" w:rsidRPr="000A0737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В стандартном современном английском языке thou продолжает использоваться в официальных религиозных контекстах, на свадебных церемониях, в литературе, которая стремится воспроизвести архаичный язык, и в определенных устойчивых фразах, таких как </w:t>
      </w:r>
      <w:r w:rsidR="00E55D03" w:rsidRPr="00EC27B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fare</w:t>
      </w:r>
      <w:proofErr w:type="spellEnd"/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well</w:t>
      </w:r>
      <w:proofErr w:type="spellEnd"/>
      <w:proofErr w:type="gramStart"/>
      <w:r w:rsidR="00E55D03" w:rsidRPr="00EC27BA">
        <w:rPr>
          <w:rFonts w:ascii="Times New Roman" w:hAnsi="Times New Roman" w:cs="Times New Roman"/>
          <w:sz w:val="24"/>
          <w:szCs w:val="24"/>
        </w:rPr>
        <w:t xml:space="preserve">" </w:t>
      </w:r>
      <w:r w:rsidR="00860180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6"/>
      </w:r>
      <w:r w:rsidRPr="00EC27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7BA">
        <w:rPr>
          <w:rFonts w:ascii="Times New Roman" w:hAnsi="Times New Roman" w:cs="Times New Roman"/>
          <w:sz w:val="24"/>
          <w:szCs w:val="24"/>
        </w:rPr>
        <w:t xml:space="preserve"> По этой причине у многих местоимение ассоциируется с торжественностью или формальностью. Многие диалекты компенсировали отсутствие различия в единственном и множественном числе, вызванное исчезновением 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ye</w:t>
      </w:r>
      <w:r w:rsidR="00704D48" w:rsidRPr="00EC27B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04D48" w:rsidRPr="00EC27BA">
        <w:rPr>
          <w:rFonts w:ascii="Times New Roman" w:hAnsi="Times New Roman" w:cs="Times New Roman"/>
          <w:sz w:val="24"/>
          <w:szCs w:val="24"/>
        </w:rPr>
        <w:t xml:space="preserve"> thou</w:t>
      </w:r>
      <w:r w:rsidRPr="00EC27BA">
        <w:rPr>
          <w:rFonts w:ascii="Times New Roman" w:hAnsi="Times New Roman" w:cs="Times New Roman"/>
          <w:sz w:val="24"/>
          <w:szCs w:val="24"/>
        </w:rPr>
        <w:t xml:space="preserve">, путем создания новых местоимений или местоимений множественного числа, таких как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yinz</w:t>
      </w:r>
      <w:r w:rsidR="00860180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7"/>
      </w:r>
      <w:r w:rsidR="00E55D03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,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yous</w:t>
      </w:r>
      <w:r w:rsidR="00401EE2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8"/>
      </w:r>
      <w:r w:rsidR="00E55D03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и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y'all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>” {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jɔːl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>}</w:t>
      </w:r>
      <w:r w:rsidRPr="00EC27BA">
        <w:rPr>
          <w:rFonts w:ascii="Times New Roman" w:hAnsi="Times New Roman" w:cs="Times New Roman"/>
          <w:sz w:val="24"/>
          <w:szCs w:val="24"/>
        </w:rPr>
        <w:t xml:space="preserve"> или разговорное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you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27BA">
        <w:rPr>
          <w:rFonts w:ascii="Times New Roman" w:hAnsi="Times New Roman" w:cs="Times New Roman"/>
          <w:sz w:val="24"/>
          <w:szCs w:val="24"/>
        </w:rPr>
        <w:t>guys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659043827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01EE2"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CITATION Wik22 \l 1049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(</w:t>
          </w:r>
          <w:proofErr w:type="gramEnd"/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Wikipedia®, 2022)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EC27BA">
        <w:rPr>
          <w:rFonts w:ascii="Times New Roman" w:hAnsi="Times New Roman" w:cs="Times New Roman"/>
          <w:sz w:val="24"/>
          <w:szCs w:val="24"/>
        </w:rPr>
        <w:t xml:space="preserve">. </w:t>
      </w:r>
      <w:r w:rsidR="00704D48" w:rsidRPr="00EC27BA">
        <w:rPr>
          <w:rFonts w:ascii="Times New Roman" w:hAnsi="Times New Roman" w:cs="Times New Roman"/>
          <w:sz w:val="24"/>
          <w:szCs w:val="24"/>
          <w:lang w:val="en-US"/>
        </w:rPr>
        <w:t>Ye</w:t>
      </w:r>
      <w:r w:rsidRPr="00EC27BA">
        <w:rPr>
          <w:rFonts w:ascii="Times New Roman" w:hAnsi="Times New Roman" w:cs="Times New Roman"/>
          <w:sz w:val="24"/>
          <w:szCs w:val="24"/>
        </w:rPr>
        <w:t xml:space="preserve"> остается распространенным в некоторых частях </w:t>
      </w:r>
      <w:r w:rsidRPr="00EC27BA">
        <w:rPr>
          <w:rFonts w:ascii="Times New Roman" w:hAnsi="Times New Roman" w:cs="Times New Roman"/>
          <w:sz w:val="24"/>
          <w:szCs w:val="24"/>
        </w:rPr>
        <w:lastRenderedPageBreak/>
        <w:t>Ирландии, но только что приведенные примеры различаются в зависимости от региона и обычно ограничиваются разговорной речью.</w:t>
      </w:r>
    </w:p>
    <w:p w:rsidR="00B8359F" w:rsidRPr="00EC27BA" w:rsidRDefault="00B8359F" w:rsidP="000A0737">
      <w:pPr>
        <w:pStyle w:val="2"/>
      </w:pPr>
      <w:bookmarkStart w:id="7" w:name="_Toc124797684"/>
      <w:r w:rsidRPr="00EC27BA">
        <w:t xml:space="preserve">1.4 </w:t>
      </w:r>
      <w:proofErr w:type="gramStart"/>
      <w:r w:rsidRPr="00EC27BA">
        <w:t>В</w:t>
      </w:r>
      <w:proofErr w:type="gramEnd"/>
      <w:r w:rsidRPr="00EC27BA">
        <w:t xml:space="preserve"> старо- и среднеанглийском языках</w:t>
      </w:r>
      <w:bookmarkEnd w:id="7"/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В древнеанглийском языке слово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thou</w:t>
      </w:r>
      <w:r w:rsidR="00E55D03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подчинялось простому правилу: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r w:rsidR="00704D48" w:rsidRPr="00EC27BA">
        <w:rPr>
          <w:rFonts w:ascii="Times New Roman" w:hAnsi="Times New Roman" w:cs="Times New Roman"/>
          <w:sz w:val="24"/>
          <w:szCs w:val="24"/>
        </w:rPr>
        <w:t>thou</w:t>
      </w:r>
      <w:r w:rsidR="00E55D03" w:rsidRPr="00EC27BA">
        <w:rPr>
          <w:rFonts w:ascii="Times New Roman" w:hAnsi="Times New Roman" w:cs="Times New Roman"/>
          <w:sz w:val="24"/>
          <w:szCs w:val="24"/>
        </w:rPr>
        <w:t xml:space="preserve">” </w:t>
      </w:r>
      <w:r w:rsidRPr="00EC27BA">
        <w:rPr>
          <w:rFonts w:ascii="Times New Roman" w:hAnsi="Times New Roman" w:cs="Times New Roman"/>
          <w:sz w:val="24"/>
          <w:szCs w:val="24"/>
        </w:rPr>
        <w:t xml:space="preserve">обращался к одному человеку, а </w:t>
      </w:r>
      <w:r w:rsidR="00E55D03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55D03" w:rsidRPr="00EC27BA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E55D03" w:rsidRPr="00EC27BA">
        <w:rPr>
          <w:rFonts w:ascii="Times New Roman" w:hAnsi="Times New Roman" w:cs="Times New Roman"/>
          <w:sz w:val="24"/>
          <w:szCs w:val="24"/>
        </w:rPr>
        <w:t xml:space="preserve">” </w:t>
      </w:r>
      <w:r w:rsidRPr="00EC27BA">
        <w:rPr>
          <w:rFonts w:ascii="Times New Roman" w:hAnsi="Times New Roman" w:cs="Times New Roman"/>
          <w:sz w:val="24"/>
          <w:szCs w:val="24"/>
        </w:rPr>
        <w:t>- к нескольким. Начиная с 1300-х годов, слово "</w:t>
      </w:r>
      <w:r w:rsidR="00704D48"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Pr="00EC27BA">
        <w:rPr>
          <w:rFonts w:ascii="Times New Roman" w:hAnsi="Times New Roman" w:cs="Times New Roman"/>
          <w:sz w:val="24"/>
          <w:szCs w:val="24"/>
        </w:rPr>
        <w:t>" постепенно заменялось множественным числом "</w:t>
      </w:r>
      <w:r w:rsidR="008D5665" w:rsidRPr="00EC27BA">
        <w:rPr>
          <w:rFonts w:ascii="Times New Roman" w:hAnsi="Times New Roman" w:cs="Times New Roman"/>
          <w:sz w:val="24"/>
          <w:szCs w:val="24"/>
          <w:lang w:val="en-US"/>
        </w:rPr>
        <w:t>ye</w:t>
      </w:r>
      <w:r w:rsidRPr="00EC27BA">
        <w:rPr>
          <w:rFonts w:ascii="Times New Roman" w:hAnsi="Times New Roman" w:cs="Times New Roman"/>
          <w:sz w:val="24"/>
          <w:szCs w:val="24"/>
        </w:rPr>
        <w:t xml:space="preserve">" как формой обращения к вышестоящему лицу, а затем и к равному. Однако долгое время </w:t>
      </w:r>
      <w:r w:rsidR="00704D48" w:rsidRPr="00EC27BA">
        <w:rPr>
          <w:rFonts w:ascii="Times New Roman" w:hAnsi="Times New Roman" w:cs="Times New Roman"/>
          <w:sz w:val="24"/>
          <w:szCs w:val="24"/>
        </w:rPr>
        <w:t>"</w:t>
      </w:r>
      <w:r w:rsidR="00704D48"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="00704D48" w:rsidRPr="00EC27BA">
        <w:rPr>
          <w:rFonts w:ascii="Times New Roman" w:hAnsi="Times New Roman" w:cs="Times New Roman"/>
          <w:sz w:val="24"/>
          <w:szCs w:val="24"/>
        </w:rPr>
        <w:t xml:space="preserve">" </w:t>
      </w:r>
      <w:r w:rsidRPr="00EC27BA">
        <w:rPr>
          <w:rFonts w:ascii="Times New Roman" w:hAnsi="Times New Roman" w:cs="Times New Roman"/>
          <w:sz w:val="24"/>
          <w:szCs w:val="24"/>
        </w:rPr>
        <w:t>оставалось наиболее распространенной формой обраще</w:t>
      </w:r>
      <w:r w:rsidR="00FD2A63" w:rsidRPr="00EC27BA">
        <w:rPr>
          <w:rFonts w:ascii="Times New Roman" w:hAnsi="Times New Roman" w:cs="Times New Roman"/>
          <w:sz w:val="24"/>
          <w:szCs w:val="24"/>
        </w:rPr>
        <w:t xml:space="preserve">ния к </w:t>
      </w:r>
      <w:r w:rsidR="008D5665" w:rsidRPr="00EC27BA">
        <w:rPr>
          <w:rFonts w:ascii="Times New Roman" w:hAnsi="Times New Roman" w:cs="Times New Roman"/>
          <w:sz w:val="24"/>
          <w:szCs w:val="24"/>
        </w:rPr>
        <w:t>подчиненному.</w:t>
      </w:r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Практика сопоставления форм единственного и множественного числа с неформальными и формальными коннотациями называется различением T–V и в английском языке во многом обусловлена влиянием французского языка. Это началось с практики обращения к королям и другим аристократам во множественном числе. В конце концов, это было распространено, как и во французском языке, для обращения к любому социальному начальнику или незнакомцу с местоимением множественного числа, что считалось более вежливым. Во французском языке </w:t>
      </w:r>
      <w:r w:rsidR="008D5665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401EE2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9"/>
      </w:r>
      <w:r w:rsidR="008D5665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в конечном итоге считалось либо интимным, либо снисходительным (и по отношению к незнакомцу, потенциально оскорбительным), в то время как форма множественного числа </w:t>
      </w:r>
      <w:r w:rsidR="008D5665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vou</w:t>
      </w:r>
      <w:r w:rsidR="00FD2A63" w:rsidRPr="00EC27B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D5665" w:rsidRPr="00EC27BA">
        <w:rPr>
          <w:rFonts w:ascii="Times New Roman" w:hAnsi="Times New Roman" w:cs="Times New Roman"/>
          <w:sz w:val="24"/>
          <w:szCs w:val="24"/>
        </w:rPr>
        <w:t>”</w:t>
      </w:r>
      <w:r w:rsidR="00FD2A63" w:rsidRPr="00EC27BA">
        <w:rPr>
          <w:rFonts w:ascii="Times New Roman" w:hAnsi="Times New Roman" w:cs="Times New Roman"/>
          <w:sz w:val="24"/>
          <w:szCs w:val="24"/>
        </w:rPr>
        <w:t xml:space="preserve"> была сдержанной и формальной.</w:t>
      </w:r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Довольно внезапно в 17 веке </w:t>
      </w:r>
      <w:r w:rsidR="0078327E" w:rsidRPr="00EC27BA">
        <w:rPr>
          <w:rFonts w:ascii="Times New Roman" w:hAnsi="Times New Roman" w:cs="Times New Roman"/>
          <w:sz w:val="24"/>
          <w:szCs w:val="24"/>
        </w:rPr>
        <w:t>"</w:t>
      </w:r>
      <w:r w:rsidR="0078327E"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="0078327E" w:rsidRPr="00EC27BA">
        <w:rPr>
          <w:rFonts w:ascii="Times New Roman" w:hAnsi="Times New Roman" w:cs="Times New Roman"/>
          <w:sz w:val="24"/>
          <w:szCs w:val="24"/>
        </w:rPr>
        <w:t xml:space="preserve">" </w:t>
      </w:r>
      <w:r w:rsidRPr="00EC27BA">
        <w:rPr>
          <w:rFonts w:ascii="Times New Roman" w:hAnsi="Times New Roman" w:cs="Times New Roman"/>
          <w:sz w:val="24"/>
          <w:szCs w:val="24"/>
        </w:rPr>
        <w:t xml:space="preserve">начал снижаться в стандартном языке (то есть, особенно в Лондоне и его окрестностях), что часто считается невежливым или двусмысленным с точки зрения вежливости. Оно сохранилось, иногда в измененной форме, особенно в региональных диалектах Англии и Шотландии, расположенных дальше от Лондона, а также в языке религиозных групп. Причины, обычно поддерживаемые современными лингвистами относительно упадка </w:t>
      </w:r>
      <w:r w:rsidR="008D5665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thou</w:t>
      </w:r>
      <w:r w:rsidR="008D5665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в 17 веке, включают растущую идентификацию </w:t>
      </w:r>
      <w:r w:rsidR="008D5665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you</w:t>
      </w:r>
      <w:r w:rsidR="008D5665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с "вежливым обществом" и неопределенность использования </w:t>
      </w:r>
      <w:r w:rsidR="008D5665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thou</w:t>
      </w:r>
      <w:r w:rsidR="008D5665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для </w:t>
      </w:r>
      <w:r w:rsidR="008D5665" w:rsidRPr="00EC27BA">
        <w:rPr>
          <w:rFonts w:ascii="Times New Roman" w:hAnsi="Times New Roman" w:cs="Times New Roman"/>
          <w:sz w:val="24"/>
          <w:szCs w:val="24"/>
        </w:rPr>
        <w:t>подчиненных.</w:t>
      </w:r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В 18 веке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Сэмюэл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 Джонсон в Грамматике английского языка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2830170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8486B" w:rsidRPr="00EC27BA">
            <w:rPr>
              <w:rFonts w:ascii="Times New Roman" w:hAnsi="Times New Roman" w:cs="Times New Roman"/>
              <w:sz w:val="24"/>
              <w:szCs w:val="24"/>
              <w:lang w:val="en-US"/>
            </w:rPr>
            <w:instrText>CITATIONSam</w:instrText>
          </w:r>
          <w:r w:rsidR="0088486B" w:rsidRPr="00EC27BA">
            <w:rPr>
              <w:rFonts w:ascii="Times New Roman" w:hAnsi="Times New Roman" w:cs="Times New Roman"/>
              <w:sz w:val="24"/>
              <w:szCs w:val="24"/>
            </w:rPr>
            <w:instrText>05 \</w:instrText>
          </w:r>
          <w:r w:rsidR="0088486B" w:rsidRPr="00EC27BA">
            <w:rPr>
              <w:rFonts w:ascii="Times New Roman" w:hAnsi="Times New Roman" w:cs="Times New Roman"/>
              <w:sz w:val="24"/>
              <w:szCs w:val="24"/>
              <w:lang w:val="en-US"/>
            </w:rPr>
            <w:instrText>l</w:instrText>
          </w:r>
          <w:r w:rsidR="0088486B"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1033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(</w:t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Johnson</w:t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proofErr w:type="gramStart"/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2005)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EC27BA">
        <w:rPr>
          <w:rFonts w:ascii="Times New Roman" w:hAnsi="Times New Roman" w:cs="Times New Roman"/>
          <w:sz w:val="24"/>
          <w:szCs w:val="24"/>
        </w:rPr>
        <w:t>написал</w:t>
      </w:r>
      <w:proofErr w:type="gramEnd"/>
      <w:r w:rsidRPr="00EC27BA">
        <w:rPr>
          <w:rFonts w:ascii="Times New Roman" w:hAnsi="Times New Roman" w:cs="Times New Roman"/>
          <w:sz w:val="24"/>
          <w:szCs w:val="24"/>
        </w:rPr>
        <w:t>: "на языке церемоний ... второе лицо множественного числа используется для второго лица единственн</w:t>
      </w:r>
      <w:r w:rsidR="008D5665" w:rsidRPr="00EC27BA">
        <w:rPr>
          <w:rFonts w:ascii="Times New Roman" w:hAnsi="Times New Roman" w:cs="Times New Roman"/>
          <w:sz w:val="24"/>
          <w:szCs w:val="24"/>
        </w:rPr>
        <w:t>ого числа</w:t>
      </w:r>
      <w:r w:rsidRPr="00EC27BA">
        <w:rPr>
          <w:rFonts w:ascii="Times New Roman" w:hAnsi="Times New Roman" w:cs="Times New Roman"/>
          <w:sz w:val="24"/>
          <w:szCs w:val="24"/>
        </w:rPr>
        <w:t xml:space="preserve">", подразумевая, что </w:t>
      </w:r>
      <w:r w:rsidR="0078327E" w:rsidRPr="00EC27BA">
        <w:rPr>
          <w:rFonts w:ascii="Times New Roman" w:hAnsi="Times New Roman" w:cs="Times New Roman"/>
          <w:sz w:val="24"/>
          <w:szCs w:val="24"/>
        </w:rPr>
        <w:t>"</w:t>
      </w:r>
      <w:r w:rsidR="0078327E"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="0078327E" w:rsidRPr="00EC27BA">
        <w:rPr>
          <w:rFonts w:ascii="Times New Roman" w:hAnsi="Times New Roman" w:cs="Times New Roman"/>
          <w:sz w:val="24"/>
          <w:szCs w:val="24"/>
        </w:rPr>
        <w:t xml:space="preserve">" </w:t>
      </w:r>
      <w:r w:rsidRPr="00EC27BA">
        <w:rPr>
          <w:rFonts w:ascii="Times New Roman" w:hAnsi="Times New Roman" w:cs="Times New Roman"/>
          <w:sz w:val="24"/>
          <w:szCs w:val="24"/>
        </w:rPr>
        <w:t xml:space="preserve">все еще был в повседневном привычном употреблении для второго лица единственного числа, в то время как </w:t>
      </w:r>
      <w:r w:rsidR="0078327E" w:rsidRPr="00EC27BA">
        <w:rPr>
          <w:rFonts w:ascii="Times New Roman" w:hAnsi="Times New Roman" w:cs="Times New Roman"/>
          <w:sz w:val="24"/>
          <w:szCs w:val="24"/>
        </w:rPr>
        <w:t>‘’</w:t>
      </w:r>
      <w:r w:rsidR="0078327E" w:rsidRPr="00EC27B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8327E" w:rsidRPr="00EC27BA">
        <w:rPr>
          <w:rFonts w:ascii="Times New Roman" w:hAnsi="Times New Roman" w:cs="Times New Roman"/>
          <w:sz w:val="24"/>
          <w:szCs w:val="24"/>
        </w:rPr>
        <w:t>’’</w:t>
      </w:r>
      <w:r w:rsidRPr="00EC27BA">
        <w:rPr>
          <w:rFonts w:ascii="Times New Roman" w:hAnsi="Times New Roman" w:cs="Times New Roman"/>
          <w:sz w:val="24"/>
          <w:szCs w:val="24"/>
        </w:rPr>
        <w:t xml:space="preserve"> мог использоваться для того же грамматического лица, но только для формальных контекстов. Однако сам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Сэмюэл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 Джонсон родился и вырос не </w:t>
      </w:r>
      <w:r w:rsidR="00401566" w:rsidRPr="00EC27BA">
        <w:rPr>
          <w:rFonts w:ascii="Times New Roman" w:hAnsi="Times New Roman" w:cs="Times New Roman"/>
          <w:sz w:val="24"/>
          <w:szCs w:val="24"/>
        </w:rPr>
        <w:t>на юге Англии, а в Уэст-</w:t>
      </w:r>
      <w:proofErr w:type="spellStart"/>
      <w:r w:rsidR="00401566" w:rsidRPr="00EC27BA">
        <w:rPr>
          <w:rFonts w:ascii="Times New Roman" w:hAnsi="Times New Roman" w:cs="Times New Roman"/>
          <w:sz w:val="24"/>
          <w:szCs w:val="24"/>
        </w:rPr>
        <w:t>Мидленд</w:t>
      </w:r>
      <w:proofErr w:type="spellEnd"/>
      <w:r w:rsidR="00401566" w:rsidRPr="00EC27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01566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10"/>
      </w:r>
      <w:r w:rsidR="00401566" w:rsidRPr="00EC27BA">
        <w:rPr>
          <w:rFonts w:ascii="Times New Roman" w:hAnsi="Times New Roman" w:cs="Times New Roman"/>
          <w:sz w:val="24"/>
          <w:szCs w:val="24"/>
        </w:rPr>
        <w:t xml:space="preserve"> (в частности, в </w:t>
      </w:r>
      <w:proofErr w:type="spellStart"/>
      <w:r w:rsidR="00401566" w:rsidRPr="00EC27BA">
        <w:rPr>
          <w:rFonts w:ascii="Times New Roman" w:hAnsi="Times New Roman" w:cs="Times New Roman"/>
          <w:sz w:val="24"/>
          <w:szCs w:val="24"/>
        </w:rPr>
        <w:t>Личфилд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, Стаффордшир), где использование </w:t>
      </w:r>
      <w:r w:rsidR="0078327E" w:rsidRPr="00EC27BA">
        <w:rPr>
          <w:rFonts w:ascii="Times New Roman" w:hAnsi="Times New Roman" w:cs="Times New Roman"/>
          <w:sz w:val="24"/>
          <w:szCs w:val="24"/>
        </w:rPr>
        <w:t>"</w:t>
      </w:r>
      <w:r w:rsidR="0078327E"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="0078327E" w:rsidRPr="00EC27BA">
        <w:rPr>
          <w:rFonts w:ascii="Times New Roman" w:hAnsi="Times New Roman" w:cs="Times New Roman"/>
          <w:sz w:val="24"/>
          <w:szCs w:val="24"/>
        </w:rPr>
        <w:t>"</w:t>
      </w:r>
      <w:r w:rsidRPr="00EC27BA">
        <w:rPr>
          <w:rFonts w:ascii="Times New Roman" w:hAnsi="Times New Roman" w:cs="Times New Roman"/>
          <w:sz w:val="24"/>
          <w:szCs w:val="24"/>
        </w:rPr>
        <w:t xml:space="preserve">сохраняется до сегодняшнего дня, поэтому неудивительно, что он считает это совершенно обычным. Напротив, для большинства носителей южно-британского английского языка слово </w:t>
      </w:r>
      <w:r w:rsidR="0078327E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thou</w:t>
      </w:r>
      <w:r w:rsidR="0078327E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уже вышло из повседневного употребления, </w:t>
      </w:r>
      <w:r w:rsidRPr="00EC27BA">
        <w:rPr>
          <w:rFonts w:ascii="Times New Roman" w:hAnsi="Times New Roman" w:cs="Times New Roman"/>
          <w:sz w:val="24"/>
          <w:szCs w:val="24"/>
        </w:rPr>
        <w:lastRenderedPageBreak/>
        <w:t xml:space="preserve">даже в знакомой речи, примерно к 1650 году. </w:t>
      </w:r>
      <w:r w:rsidR="0078327E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Thou</w:t>
      </w:r>
      <w:r w:rsidR="0078327E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сохранялось в ряде религиозных, литературных и региональных контекстов</w:t>
      </w:r>
      <w:r w:rsidR="0078327E" w:rsidRPr="00EC27BA">
        <w:rPr>
          <w:rFonts w:ascii="Times New Roman" w:hAnsi="Times New Roman" w:cs="Times New Roman"/>
          <w:sz w:val="24"/>
          <w:szCs w:val="24"/>
        </w:rPr>
        <w:t>.</w:t>
      </w:r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Одним из заметных последствий снижения употребления местоимений второго лица единственного числа </w:t>
      </w:r>
      <w:r w:rsidR="0078327E" w:rsidRPr="00EC27BA">
        <w:rPr>
          <w:rFonts w:ascii="Times New Roman" w:hAnsi="Times New Roman" w:cs="Times New Roman"/>
          <w:sz w:val="24"/>
          <w:szCs w:val="24"/>
        </w:rPr>
        <w:t>"</w:t>
      </w:r>
      <w:r w:rsidR="0078327E"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="0078327E" w:rsidRPr="00EC27BA">
        <w:rPr>
          <w:rFonts w:ascii="Times New Roman" w:hAnsi="Times New Roman" w:cs="Times New Roman"/>
          <w:sz w:val="24"/>
          <w:szCs w:val="24"/>
        </w:rPr>
        <w:t>"</w:t>
      </w:r>
      <w:r w:rsidRPr="00EC27BA">
        <w:rPr>
          <w:rFonts w:ascii="Times New Roman" w:hAnsi="Times New Roman" w:cs="Times New Roman"/>
          <w:sz w:val="24"/>
          <w:szCs w:val="24"/>
        </w:rPr>
        <w:t xml:space="preserve">, </w:t>
      </w:r>
      <w:r w:rsidR="0055171A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5171A" w:rsidRPr="00EC27BA">
        <w:rPr>
          <w:rFonts w:ascii="Times New Roman" w:hAnsi="Times New Roman" w:cs="Times New Roman"/>
          <w:sz w:val="24"/>
          <w:szCs w:val="24"/>
        </w:rPr>
        <w:t>thy</w:t>
      </w:r>
      <w:proofErr w:type="spellEnd"/>
      <w:r w:rsidR="0055171A" w:rsidRPr="00EC27BA">
        <w:rPr>
          <w:rFonts w:ascii="Times New Roman" w:hAnsi="Times New Roman" w:cs="Times New Roman"/>
          <w:sz w:val="24"/>
          <w:szCs w:val="24"/>
        </w:rPr>
        <w:t xml:space="preserve">” </w:t>
      </w:r>
      <w:r w:rsidRPr="00EC27BA">
        <w:rPr>
          <w:rFonts w:ascii="Times New Roman" w:hAnsi="Times New Roman" w:cs="Times New Roman"/>
          <w:sz w:val="24"/>
          <w:szCs w:val="24"/>
        </w:rPr>
        <w:t xml:space="preserve">и </w:t>
      </w:r>
      <w:r w:rsidR="0055171A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5171A" w:rsidRPr="00EC27BA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="0055171A" w:rsidRPr="00EC27BA">
        <w:rPr>
          <w:rFonts w:ascii="Times New Roman" w:hAnsi="Times New Roman" w:cs="Times New Roman"/>
          <w:sz w:val="24"/>
          <w:szCs w:val="24"/>
        </w:rPr>
        <w:t xml:space="preserve">” </w:t>
      </w:r>
      <w:r w:rsidRPr="00EC27BA">
        <w:rPr>
          <w:rFonts w:ascii="Times New Roman" w:hAnsi="Times New Roman" w:cs="Times New Roman"/>
          <w:sz w:val="24"/>
          <w:szCs w:val="24"/>
        </w:rPr>
        <w:t xml:space="preserve">является искажение определенных социокультурных элементов ранних современных английских текстов, таких как взаимодействие многих персонажей в пьесах Шекспира, которые в основном были написаны с 1589 по 1613 </w:t>
      </w:r>
      <w:proofErr w:type="gramStart"/>
      <w:r w:rsidRPr="00EC27BA">
        <w:rPr>
          <w:rFonts w:ascii="Times New Roman" w:hAnsi="Times New Roman" w:cs="Times New Roman"/>
          <w:sz w:val="24"/>
          <w:szCs w:val="24"/>
        </w:rPr>
        <w:t>год</w:t>
      </w:r>
      <w:sdt>
        <w:sdtPr>
          <w:rPr>
            <w:rFonts w:ascii="Times New Roman" w:hAnsi="Times New Roman" w:cs="Times New Roman"/>
            <w:sz w:val="24"/>
            <w:szCs w:val="24"/>
          </w:rPr>
          <w:id w:val="1752393923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8486B"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CITATION Wik22 \l 1049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(</w:t>
          </w:r>
          <w:proofErr w:type="gramEnd"/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Wikipedia®, 2022)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EC27BA">
        <w:rPr>
          <w:rFonts w:ascii="Times New Roman" w:hAnsi="Times New Roman" w:cs="Times New Roman"/>
          <w:sz w:val="24"/>
          <w:szCs w:val="24"/>
        </w:rPr>
        <w:t xml:space="preserve">. Хотя Шекспир далек от последовательности в своих произведениях, его персонажи в основном склонны использовать </w:t>
      </w:r>
      <w:r w:rsidR="0078327E" w:rsidRPr="00EC27BA">
        <w:rPr>
          <w:rFonts w:ascii="Times New Roman" w:hAnsi="Times New Roman" w:cs="Times New Roman"/>
          <w:sz w:val="24"/>
          <w:szCs w:val="24"/>
        </w:rPr>
        <w:t>"</w:t>
      </w:r>
      <w:r w:rsidR="0078327E"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="0078327E" w:rsidRPr="00EC27BA">
        <w:rPr>
          <w:rFonts w:ascii="Times New Roman" w:hAnsi="Times New Roman" w:cs="Times New Roman"/>
          <w:sz w:val="24"/>
          <w:szCs w:val="24"/>
        </w:rPr>
        <w:t xml:space="preserve">" </w:t>
      </w:r>
      <w:r w:rsidRPr="00EC27BA">
        <w:rPr>
          <w:rFonts w:ascii="Times New Roman" w:hAnsi="Times New Roman" w:cs="Times New Roman"/>
          <w:sz w:val="24"/>
          <w:szCs w:val="24"/>
        </w:rPr>
        <w:t>(</w:t>
      </w:r>
      <w:r w:rsidR="0055171A" w:rsidRPr="00EC27BA">
        <w:rPr>
          <w:rFonts w:ascii="Times New Roman" w:hAnsi="Times New Roman" w:cs="Times New Roman"/>
          <w:sz w:val="24"/>
          <w:szCs w:val="24"/>
        </w:rPr>
        <w:t>вместо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="0055171A" w:rsidRPr="00EC27BA">
        <w:rPr>
          <w:rFonts w:ascii="Times New Roman" w:hAnsi="Times New Roman" w:cs="Times New Roman"/>
          <w:sz w:val="24"/>
          <w:szCs w:val="24"/>
        </w:rPr>
        <w:t>“</w:t>
      </w:r>
      <w:r w:rsidR="0078327E" w:rsidRPr="00EC27B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55171A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>), когда обращаются к другому, кто является социальным подчиненным, близким другом или членом семьи, или ненавистным правонарушителем.</w:t>
      </w:r>
    </w:p>
    <w:p w:rsidR="00B8359F" w:rsidRPr="00EC27BA" w:rsidRDefault="00B8359F" w:rsidP="000A0737">
      <w:pPr>
        <w:pStyle w:val="2"/>
      </w:pPr>
      <w:bookmarkStart w:id="8" w:name="_Toc124797685"/>
      <w:r w:rsidRPr="00EC27BA">
        <w:t xml:space="preserve">1.5 </w:t>
      </w:r>
      <w:r w:rsidR="00B35090" w:rsidRPr="00EC27BA">
        <w:t>Более поздние варианты использования</w:t>
      </w:r>
      <w:bookmarkEnd w:id="8"/>
    </w:p>
    <w:p w:rsidR="0055171A" w:rsidRPr="00EC27BA" w:rsidRDefault="00B35090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За исключением случаев, когда повседневное употребление сохраняется в некоторых регионах Англии, атмосфера неформальной фамильярности, когда-то предполагаемая использованием thou, исчезла; оно часто используется для противоположного эффекта в торжественных ритуальных случаях, при чтении Библии короля Джеймса</w:t>
      </w:r>
      <w:r w:rsidR="00401566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11"/>
      </w:r>
      <w:r w:rsidRPr="00EC27BA">
        <w:rPr>
          <w:rFonts w:ascii="Times New Roman" w:hAnsi="Times New Roman" w:cs="Times New Roman"/>
          <w:sz w:val="24"/>
          <w:szCs w:val="24"/>
        </w:rPr>
        <w:t xml:space="preserve">, у Шекспира и в официальных литературных произведениях, которые намеренно стремятся повторить эти старые стили. С тех пор, как оно устарело в большинстве диалектов разговорного английского, оно, тем не менее, использовалось более поздними авторами для обращения к возвышенным существам, таким как Бог, жаворонок, Ахиллес, и даже Могучий Тор. </w:t>
      </w:r>
    </w:p>
    <w:p w:rsidR="0055171A" w:rsidRPr="00EC27BA" w:rsidRDefault="00B35090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В "Империя наносит ответный удар"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Дарт</w:t>
      </w:r>
      <w:proofErr w:type="spellEnd"/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 обращается к Императору со словами: "What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thy</w:t>
      </w:r>
      <w:proofErr w:type="spellEnd"/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bidding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?" </w:t>
      </w:r>
      <w:r w:rsidR="00401566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12"/>
      </w:r>
      <w:sdt>
        <w:sdtPr>
          <w:rPr>
            <w:rFonts w:ascii="Times New Roman" w:hAnsi="Times New Roman" w:cs="Times New Roman"/>
            <w:sz w:val="24"/>
            <w:szCs w:val="24"/>
            <w:vertAlign w:val="superscript"/>
          </w:rPr>
          <w:id w:val="1792315905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01566" w:rsidRPr="00EC27BA">
            <w:rPr>
              <w:rFonts w:ascii="Times New Roman" w:hAnsi="Times New Roman" w:cs="Times New Roman"/>
              <w:sz w:val="24"/>
              <w:szCs w:val="24"/>
            </w:rPr>
            <w:instrText xml:space="preserve">CITATION Ирв80 \l 1049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(Кершнер, 1980)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55171A" w:rsidRPr="00C5664C" w:rsidRDefault="00B35090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</w:rPr>
        <w:t>В песне Леонарда Коэна "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Birdon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Wire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" он обещает своей возлюбленной исправиться, говоря: "I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." </w:t>
      </w:r>
      <w:r w:rsidR="00401566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13"/>
      </w:r>
      <w:sdt>
        <w:sdtPr>
          <w:rPr>
            <w:rFonts w:ascii="Times New Roman" w:hAnsi="Times New Roman" w:cs="Times New Roman"/>
            <w:sz w:val="24"/>
            <w:szCs w:val="24"/>
          </w:rPr>
          <w:id w:val="-1763213556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813AB"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CITATION Лео69 \l 1049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C5664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</w:t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Коэн</w:t>
          </w:r>
          <w:r w:rsidR="00EC27BA" w:rsidRPr="00C5664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1969)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B35090" w:rsidRPr="00EC27BA" w:rsidRDefault="00B35090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</w:rPr>
        <w:t>В</w:t>
      </w:r>
      <w:r w:rsid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</w:rPr>
        <w:t>песне</w:t>
      </w:r>
      <w:r w:rsid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Дайаны</w:t>
      </w:r>
      <w:proofErr w:type="spellEnd"/>
      <w:r w:rsid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</w:rPr>
        <w:t>Росс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Upside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EC27BA">
        <w:rPr>
          <w:rFonts w:ascii="Times New Roman" w:hAnsi="Times New Roman" w:cs="Times New Roman"/>
          <w:sz w:val="24"/>
          <w:szCs w:val="24"/>
        </w:rPr>
        <w:t>есть</w:t>
      </w:r>
      <w:r w:rsid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</w:rPr>
        <w:t>строчка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Respectfully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thee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aware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27BA">
        <w:rPr>
          <w:rFonts w:ascii="Times New Roman" w:hAnsi="Times New Roman" w:cs="Times New Roman"/>
          <w:sz w:val="24"/>
          <w:szCs w:val="24"/>
          <w:lang w:val="en-US"/>
        </w:rPr>
        <w:t>cheatin</w:t>
      </w:r>
      <w:proofErr w:type="spellEnd"/>
      <w:r w:rsidRPr="008E5052">
        <w:rPr>
          <w:rFonts w:ascii="Times New Roman" w:hAnsi="Times New Roman" w:cs="Times New Roman"/>
          <w:sz w:val="24"/>
          <w:szCs w:val="24"/>
          <w:lang w:val="en-US"/>
        </w:rPr>
        <w:t>'"</w:t>
      </w:r>
      <w:r w:rsidR="00401566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14"/>
      </w:r>
      <w:sdt>
        <w:sdtPr>
          <w:rPr>
            <w:rFonts w:ascii="Times New Roman" w:hAnsi="Times New Roman" w:cs="Times New Roman"/>
            <w:sz w:val="24"/>
            <w:szCs w:val="24"/>
          </w:rPr>
          <w:id w:val="467243698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813AB" w:rsidRPr="008E5052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</w:instrText>
          </w:r>
          <w:r w:rsidR="003813AB" w:rsidRPr="00EC27BA">
            <w:rPr>
              <w:rFonts w:ascii="Times New Roman" w:hAnsi="Times New Roman" w:cs="Times New Roman"/>
              <w:sz w:val="24"/>
              <w:szCs w:val="24"/>
              <w:lang w:val="en-US"/>
            </w:rPr>
            <w:instrText>CITATION</w:instrText>
          </w:r>
          <w:r w:rsidR="003813AB" w:rsidRPr="008E5052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</w:instrText>
          </w:r>
          <w:r w:rsidR="003813AB" w:rsidRPr="00EC27BA">
            <w:rPr>
              <w:rFonts w:ascii="Times New Roman" w:hAnsi="Times New Roman" w:cs="Times New Roman"/>
              <w:sz w:val="24"/>
              <w:szCs w:val="24"/>
            </w:rPr>
            <w:instrText>Дай</w:instrText>
          </w:r>
          <w:r w:rsidR="003813AB" w:rsidRPr="008E5052">
            <w:rPr>
              <w:rFonts w:ascii="Times New Roman" w:hAnsi="Times New Roman" w:cs="Times New Roman"/>
              <w:sz w:val="24"/>
              <w:szCs w:val="24"/>
              <w:lang w:val="en-US"/>
            </w:rPr>
            <w:instrText>80 \</w:instrText>
          </w:r>
          <w:r w:rsidR="003813AB" w:rsidRPr="00EC27BA">
            <w:rPr>
              <w:rFonts w:ascii="Times New Roman" w:hAnsi="Times New Roman" w:cs="Times New Roman"/>
              <w:sz w:val="24"/>
              <w:szCs w:val="24"/>
              <w:lang w:val="en-US"/>
            </w:rPr>
            <w:instrText>l</w:instrText>
          </w:r>
          <w:r w:rsidR="003813AB" w:rsidRPr="008E5052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1049</w:instrText>
          </w:r>
          <w:r w:rsidR="003813AB" w:rsidRPr="00EC27BA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(Росс, 1980)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B8359F" w:rsidRPr="00EC27BA" w:rsidRDefault="00B8359F" w:rsidP="000A0737">
      <w:pPr>
        <w:pStyle w:val="2"/>
      </w:pPr>
      <w:bookmarkStart w:id="9" w:name="_Toc124797686"/>
      <w:r w:rsidRPr="00EC27BA">
        <w:t xml:space="preserve">1.6 </w:t>
      </w:r>
      <w:r w:rsidR="00B35090" w:rsidRPr="00EC27BA">
        <w:t>Текущее использование</w:t>
      </w:r>
      <w:r w:rsidRPr="00EC27BA">
        <w:t xml:space="preserve"> местоимения</w:t>
      </w:r>
      <w:bookmarkEnd w:id="9"/>
    </w:p>
    <w:p w:rsidR="00D50241" w:rsidRPr="000A0737" w:rsidRDefault="00B35090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You теперь является стандартным английским местоимением второго лица и включает в себя как единственное, так и множественное число. Однако в некоторых диалектах </w:t>
      </w:r>
      <w:r w:rsidR="0055171A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thou</w:t>
      </w:r>
      <w:r w:rsidR="0055171A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сохранился, а в других </w:t>
      </w:r>
      <w:r w:rsidR="0055171A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="0055171A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сохранен для поэтического и литературного использования. Кроме того, в других странах вакуум, созданный потерей различия, привел к созданию новых форм множественного числа от второго лица, таких как </w:t>
      </w:r>
      <w:r w:rsidR="0055171A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y'all</w:t>
      </w:r>
      <w:proofErr w:type="spellEnd"/>
      <w:r w:rsidR="0055171A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на юге Соединенных Штатов или </w:t>
      </w:r>
      <w:r w:rsidR="0055171A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yous</w:t>
      </w:r>
      <w:r w:rsidR="0055171A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</w:rPr>
        <w:lastRenderedPageBreak/>
        <w:t>некоторыми австралийцами, которые обычно считаются диалектами рабочего класса в городах и вблизи городов на севе</w:t>
      </w:r>
      <w:r w:rsidR="00401566" w:rsidRPr="00EC27BA">
        <w:rPr>
          <w:rFonts w:ascii="Times New Roman" w:hAnsi="Times New Roman" w:cs="Times New Roman"/>
          <w:sz w:val="24"/>
          <w:szCs w:val="24"/>
        </w:rPr>
        <w:t xml:space="preserve">ро-востоке Соединенных Штатов </w:t>
      </w:r>
      <w:sdt>
        <w:sdtPr>
          <w:rPr>
            <w:rFonts w:ascii="Times New Roman" w:hAnsi="Times New Roman" w:cs="Times New Roman"/>
            <w:sz w:val="24"/>
            <w:szCs w:val="24"/>
          </w:rPr>
          <w:id w:val="-893110095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01566"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CITATION Wik22 \l 1049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(Wikipedia®, 2022)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01566" w:rsidRPr="00EC27BA">
        <w:rPr>
          <w:rFonts w:ascii="Times New Roman" w:hAnsi="Times New Roman" w:cs="Times New Roman"/>
          <w:sz w:val="24"/>
          <w:szCs w:val="24"/>
        </w:rPr>
        <w:t xml:space="preserve">. </w:t>
      </w:r>
      <w:r w:rsidRPr="00EC27BA">
        <w:rPr>
          <w:rFonts w:ascii="Times New Roman" w:hAnsi="Times New Roman" w:cs="Times New Roman"/>
          <w:sz w:val="24"/>
          <w:szCs w:val="24"/>
        </w:rPr>
        <w:t>Формы различаются в англоязычном мире, а также в зависимости от литературы и разговорного языка</w:t>
      </w:r>
      <w:r w:rsidR="00401566" w:rsidRPr="00EC27BA">
        <w:rPr>
          <w:rFonts w:ascii="Times New Roman" w:hAnsi="Times New Roman" w:cs="Times New Roman"/>
          <w:sz w:val="24"/>
          <w:szCs w:val="24"/>
        </w:rPr>
        <w:t>.</w:t>
      </w:r>
    </w:p>
    <w:p w:rsidR="00B8359F" w:rsidRPr="00EC27BA" w:rsidRDefault="00B8359F" w:rsidP="000A0737">
      <w:pPr>
        <w:pStyle w:val="2"/>
      </w:pPr>
      <w:bookmarkStart w:id="10" w:name="_Toc124797687"/>
      <w:r w:rsidRPr="00EC27BA">
        <w:t xml:space="preserve">1.7 </w:t>
      </w:r>
      <w:r w:rsidR="00D9178D" w:rsidRPr="00EC27BA">
        <w:t>Литературное использование</w:t>
      </w:r>
      <w:r w:rsidRPr="00EC27BA">
        <w:t xml:space="preserve"> на примере </w:t>
      </w:r>
      <w:r w:rsidR="00DF3A07" w:rsidRPr="00EC27BA">
        <w:t>произведений</w:t>
      </w:r>
      <w:r w:rsidRPr="00EC27BA">
        <w:t xml:space="preserve"> Шекспира</w:t>
      </w:r>
      <w:bookmarkEnd w:id="10"/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Как и его современники, Уильям Шекспир использует </w:t>
      </w:r>
      <w:r w:rsidR="00FD2A63" w:rsidRPr="00EC27BA">
        <w:rPr>
          <w:rFonts w:ascii="Times New Roman" w:hAnsi="Times New Roman" w:cs="Times New Roman"/>
          <w:sz w:val="24"/>
          <w:szCs w:val="24"/>
        </w:rPr>
        <w:t>thou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</w:rPr>
        <w:t xml:space="preserve">"ты" как в интимном, французском смысле, так и для подчеркивания различий в ранге, но он ни в коем случае не последователен в использовании этого слова, и друзья и любовники иногда называют друг друга </w:t>
      </w:r>
      <w:r w:rsidR="00401566"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D2A63" w:rsidRPr="00EC27BA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401566" w:rsidRPr="00EC27BA">
        <w:rPr>
          <w:rFonts w:ascii="Times New Roman" w:hAnsi="Times New Roman" w:cs="Times New Roman"/>
          <w:sz w:val="24"/>
          <w:szCs w:val="24"/>
        </w:rPr>
        <w:t>”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="00401566" w:rsidRPr="00EC27BA">
        <w:rPr>
          <w:rFonts w:ascii="Times New Roman" w:hAnsi="Times New Roman" w:cs="Times New Roman"/>
          <w:sz w:val="24"/>
          <w:szCs w:val="24"/>
        </w:rPr>
        <w:t>или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="00401566" w:rsidRPr="00EC27BA">
        <w:rPr>
          <w:rFonts w:ascii="Times New Roman" w:hAnsi="Times New Roman" w:cs="Times New Roman"/>
          <w:sz w:val="24"/>
          <w:szCs w:val="24"/>
        </w:rPr>
        <w:t>“</w:t>
      </w:r>
      <w:r w:rsidR="00FD2A63" w:rsidRPr="00EC27BA">
        <w:rPr>
          <w:rFonts w:ascii="Times New Roman" w:hAnsi="Times New Roman" w:cs="Times New Roman"/>
          <w:sz w:val="24"/>
          <w:szCs w:val="24"/>
        </w:rPr>
        <w:t>you</w:t>
      </w:r>
      <w:r w:rsidR="00401566" w:rsidRPr="00EC27BA">
        <w:rPr>
          <w:rFonts w:ascii="Times New Roman" w:hAnsi="Times New Roman" w:cs="Times New Roman"/>
          <w:sz w:val="24"/>
          <w:szCs w:val="24"/>
        </w:rPr>
        <w:t>”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</w:rPr>
        <w:t xml:space="preserve">так же часто, как они называют друг друга </w:t>
      </w:r>
      <w:r w:rsidR="00401566" w:rsidRPr="00EC27BA">
        <w:rPr>
          <w:rFonts w:ascii="Times New Roman" w:hAnsi="Times New Roman" w:cs="Times New Roman"/>
          <w:sz w:val="24"/>
          <w:szCs w:val="24"/>
        </w:rPr>
        <w:t>“</w:t>
      </w:r>
      <w:r w:rsidR="00FD2A63" w:rsidRPr="00EC27BA">
        <w:rPr>
          <w:rFonts w:ascii="Times New Roman" w:hAnsi="Times New Roman" w:cs="Times New Roman"/>
          <w:sz w:val="24"/>
          <w:szCs w:val="24"/>
        </w:rPr>
        <w:t>thou</w:t>
      </w:r>
      <w:r w:rsidR="00401566" w:rsidRPr="00EC27BA">
        <w:rPr>
          <w:rFonts w:ascii="Times New Roman" w:hAnsi="Times New Roman" w:cs="Times New Roman"/>
          <w:sz w:val="24"/>
          <w:szCs w:val="24"/>
        </w:rPr>
        <w:t>”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</w:rPr>
        <w:t>иногда способами, которые можно проанализировать на предмет смысла,</w:t>
      </w:r>
      <w:r w:rsidR="00FD2A63" w:rsidRPr="00EC27BA">
        <w:rPr>
          <w:rFonts w:ascii="Times New Roman" w:hAnsi="Times New Roman" w:cs="Times New Roman"/>
          <w:sz w:val="24"/>
          <w:szCs w:val="24"/>
        </w:rPr>
        <w:t xml:space="preserve"> но часто, по-видимому, наугад.</w:t>
      </w:r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</w:rPr>
        <w:t>Например, в следующем отрывке из "Генриха IV" у Шекспира Фальстаф использует обе формы с Генри. Первоначально, в замешательстве, при пробуждении он использует "</w:t>
      </w:r>
      <w:r w:rsidR="00DF77F3" w:rsidRPr="00EC27BA">
        <w:rPr>
          <w:rFonts w:ascii="Times New Roman" w:hAnsi="Times New Roman" w:cs="Times New Roman"/>
          <w:sz w:val="24"/>
          <w:szCs w:val="24"/>
        </w:rPr>
        <w:t>you</w:t>
      </w:r>
      <w:r w:rsidRPr="00EC27BA">
        <w:rPr>
          <w:rFonts w:ascii="Times New Roman" w:hAnsi="Times New Roman" w:cs="Times New Roman"/>
          <w:sz w:val="24"/>
          <w:szCs w:val="24"/>
        </w:rPr>
        <w:t>", затем перехо</w:t>
      </w:r>
      <w:r w:rsidR="00FD2A63" w:rsidRPr="00EC27BA">
        <w:rPr>
          <w:rFonts w:ascii="Times New Roman" w:hAnsi="Times New Roman" w:cs="Times New Roman"/>
          <w:sz w:val="24"/>
          <w:szCs w:val="24"/>
        </w:rPr>
        <w:t>дит на удобное и интимное "</w:t>
      </w:r>
      <w:r w:rsidR="00DF77F3" w:rsidRPr="00EC27BA">
        <w:rPr>
          <w:rFonts w:ascii="Times New Roman" w:hAnsi="Times New Roman" w:cs="Times New Roman"/>
          <w:sz w:val="24"/>
          <w:szCs w:val="24"/>
        </w:rPr>
        <w:t>thou</w:t>
      </w:r>
      <w:r w:rsidR="00FD2A63" w:rsidRPr="00EC27BA">
        <w:rPr>
          <w:rFonts w:ascii="Times New Roman" w:hAnsi="Times New Roman" w:cs="Times New Roman"/>
          <w:sz w:val="24"/>
          <w:szCs w:val="24"/>
        </w:rPr>
        <w:t xml:space="preserve">". </w:t>
      </w:r>
      <w:sdt>
        <w:sdtPr>
          <w:rPr>
            <w:rFonts w:ascii="Times New Roman" w:hAnsi="Times New Roman" w:cs="Times New Roman"/>
            <w:sz w:val="24"/>
            <w:szCs w:val="24"/>
          </w:rPr>
          <w:id w:val="372035542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27C28"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CITATION Уил98 \l 1049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85659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</w:t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Шекспир</w:t>
          </w:r>
          <w:r w:rsidR="00EC27BA" w:rsidRPr="0085659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, 1598)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EA5AEC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</w:rPr>
        <w:t>Принц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5AEC"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Thou art so fat-witted with drinking of old sack, and unbuttoning thee after supper, and sleeping upon benches after noon, that thou hast forgotten to demand that truly which thou </w:t>
      </w:r>
      <w:proofErr w:type="spellStart"/>
      <w:r w:rsidR="00EA5AEC" w:rsidRPr="00EC27BA">
        <w:rPr>
          <w:rFonts w:ascii="Times New Roman" w:hAnsi="Times New Roman" w:cs="Times New Roman"/>
          <w:sz w:val="24"/>
          <w:szCs w:val="24"/>
          <w:lang w:val="en-US"/>
        </w:rPr>
        <w:t>wouldest</w:t>
      </w:r>
      <w:proofErr w:type="spellEnd"/>
      <w:r w:rsidR="00EA5AEC"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 truly know. What a devil hast thou to do with the time of the day? </w:t>
      </w:r>
      <w:r w:rsidR="00627C28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15"/>
      </w:r>
    </w:p>
    <w:p w:rsidR="00EA5AEC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</w:rPr>
        <w:t>Фальстаф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5AEC"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Indeed, you come near me now, Hal ... And, I </w:t>
      </w:r>
      <w:proofErr w:type="spellStart"/>
      <w:r w:rsidR="00EA5AEC" w:rsidRPr="00EC27BA">
        <w:rPr>
          <w:rFonts w:ascii="Times New Roman" w:hAnsi="Times New Roman" w:cs="Times New Roman"/>
          <w:sz w:val="24"/>
          <w:szCs w:val="24"/>
          <w:lang w:val="en-US"/>
        </w:rPr>
        <w:t>prithee</w:t>
      </w:r>
      <w:proofErr w:type="spellEnd"/>
      <w:r w:rsidR="00EA5AEC" w:rsidRPr="00EC27BA">
        <w:rPr>
          <w:rFonts w:ascii="Times New Roman" w:hAnsi="Times New Roman" w:cs="Times New Roman"/>
          <w:sz w:val="24"/>
          <w:szCs w:val="24"/>
          <w:lang w:val="en-US"/>
        </w:rPr>
        <w:t>, sweet wag, when thou art a king, as God save thy Grace – Majesty, I should say; for grace thou wilt have no</w:t>
      </w:r>
      <w:r w:rsidR="00627C28" w:rsidRPr="00EC27BA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D50241" w:rsidRPr="00EC27B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27C28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16"/>
      </w:r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В "Гамлете" Шекспир использует диссонирующие местоимения второго лица, чтобы выразить антагонизм Гам</w:t>
      </w:r>
      <w:r w:rsidR="00EA5AEC" w:rsidRPr="00EC27BA">
        <w:rPr>
          <w:rFonts w:ascii="Times New Roman" w:hAnsi="Times New Roman" w:cs="Times New Roman"/>
          <w:sz w:val="24"/>
          <w:szCs w:val="24"/>
        </w:rPr>
        <w:t xml:space="preserve">лета по отношению к его </w:t>
      </w:r>
      <w:proofErr w:type="gramStart"/>
      <w:r w:rsidR="00EA5AEC" w:rsidRPr="00EC27BA">
        <w:rPr>
          <w:rFonts w:ascii="Times New Roman" w:hAnsi="Times New Roman" w:cs="Times New Roman"/>
          <w:sz w:val="24"/>
          <w:szCs w:val="24"/>
        </w:rPr>
        <w:t>матери</w:t>
      </w:r>
      <w:sdt>
        <w:sdtPr>
          <w:rPr>
            <w:rFonts w:ascii="Times New Roman" w:hAnsi="Times New Roman" w:cs="Times New Roman"/>
            <w:sz w:val="24"/>
            <w:szCs w:val="24"/>
          </w:rPr>
          <w:id w:val="-2024460653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27C28"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CITATION Уил03 \l 1049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(</w:t>
          </w:r>
          <w:proofErr w:type="gramEnd"/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>Шекспир, 1603)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A5AEC" w:rsidRPr="00EC27BA">
        <w:rPr>
          <w:rFonts w:ascii="Times New Roman" w:hAnsi="Times New Roman" w:cs="Times New Roman"/>
          <w:sz w:val="24"/>
          <w:szCs w:val="24"/>
        </w:rPr>
        <w:t>.</w:t>
      </w:r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</w:rPr>
        <w:t>Королева</w:t>
      </w:r>
      <w:r w:rsid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</w:rPr>
        <w:t>Гертруда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A5AEC"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 Hamlet, thou hast thy father much </w:t>
      </w:r>
      <w:r w:rsidR="00C5664C" w:rsidRPr="00EC27BA">
        <w:rPr>
          <w:rFonts w:ascii="Times New Roman" w:hAnsi="Times New Roman" w:cs="Times New Roman"/>
          <w:sz w:val="24"/>
          <w:szCs w:val="24"/>
          <w:lang w:val="en-US"/>
        </w:rPr>
        <w:t>offended...</w:t>
      </w:r>
      <w:r w:rsidR="00627C28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17"/>
      </w:r>
    </w:p>
    <w:p w:rsidR="00D85B53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</w:rPr>
        <w:t>Гамлет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5AEC"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Mother, you have my father much offended. </w:t>
      </w:r>
      <w:r w:rsidR="00627C28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18"/>
      </w:r>
    </w:p>
    <w:p w:rsidR="00D85B53" w:rsidRPr="00EC27BA" w:rsidRDefault="00D85B53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Но больше всего производных местоимения “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Pr="00EC27BA">
        <w:rPr>
          <w:rFonts w:ascii="Times New Roman" w:hAnsi="Times New Roman" w:cs="Times New Roman"/>
          <w:sz w:val="24"/>
          <w:szCs w:val="24"/>
        </w:rPr>
        <w:t>” и</w:t>
      </w:r>
      <w:r w:rsidR="0078282B" w:rsidRPr="00EC27BA">
        <w:rPr>
          <w:rFonts w:ascii="Times New Roman" w:hAnsi="Times New Roman" w:cs="Times New Roman"/>
          <w:sz w:val="24"/>
          <w:szCs w:val="24"/>
        </w:rPr>
        <w:t>спользованы в сонетах Шекспира.</w:t>
      </w:r>
    </w:p>
    <w:p w:rsidR="00D9178D" w:rsidRPr="00EC27BA" w:rsidRDefault="00D9178D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59F" w:rsidRPr="00EC27BA" w:rsidRDefault="00B8359F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59F" w:rsidRPr="00EC27BA" w:rsidRDefault="00B8359F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7B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4C7" w:rsidRPr="00EC27BA" w:rsidRDefault="000A0737" w:rsidP="000A0737">
      <w:pPr>
        <w:pStyle w:val="2"/>
      </w:pPr>
      <w:bookmarkStart w:id="11" w:name="_Toc124797688"/>
      <w:r>
        <w:lastRenderedPageBreak/>
        <w:t xml:space="preserve">Раздел </w:t>
      </w:r>
      <w:r w:rsidR="000C74C7" w:rsidRPr="00EC27BA">
        <w:t xml:space="preserve">2. </w:t>
      </w:r>
      <w:r w:rsidR="00D85B53" w:rsidRPr="00EC27BA">
        <w:t>Анализ наиболее популярных переводов на примере 4</w:t>
      </w:r>
      <w:r w:rsidR="00C31389" w:rsidRPr="00EC27BA">
        <w:t xml:space="preserve"> и</w:t>
      </w:r>
      <w:r w:rsidR="0062462F" w:rsidRPr="00EC27BA">
        <w:t xml:space="preserve"> 77</w:t>
      </w:r>
      <w:r w:rsidR="008E5052" w:rsidRPr="008E5052">
        <w:t xml:space="preserve"> </w:t>
      </w:r>
      <w:r w:rsidR="00D85B53" w:rsidRPr="00EC27BA">
        <w:t>сонет</w:t>
      </w:r>
      <w:r w:rsidR="0062462F" w:rsidRPr="00EC27BA">
        <w:t>ов</w:t>
      </w:r>
      <w:bookmarkEnd w:id="11"/>
    </w:p>
    <w:p w:rsidR="00F47838" w:rsidRPr="00EC27BA" w:rsidRDefault="00270617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Интересно, что наибольшее количество различных форм местоимения “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Pr="00EC27BA">
        <w:rPr>
          <w:rFonts w:ascii="Times New Roman" w:hAnsi="Times New Roman" w:cs="Times New Roman"/>
          <w:sz w:val="24"/>
          <w:szCs w:val="24"/>
        </w:rPr>
        <w:t xml:space="preserve">” встречается в Сонетах Уильяма Шекспира. Для лучшего понимания значения местоимения обратимся к </w:t>
      </w:r>
      <w:r w:rsidR="00DF3A07" w:rsidRPr="00EC27BA">
        <w:rPr>
          <w:rFonts w:ascii="Times New Roman" w:hAnsi="Times New Roman" w:cs="Times New Roman"/>
          <w:sz w:val="24"/>
          <w:szCs w:val="24"/>
        </w:rPr>
        <w:t>двум</w:t>
      </w:r>
      <w:r w:rsidRPr="00EC27BA">
        <w:rPr>
          <w:rFonts w:ascii="Times New Roman" w:hAnsi="Times New Roman" w:cs="Times New Roman"/>
          <w:sz w:val="24"/>
          <w:szCs w:val="24"/>
        </w:rPr>
        <w:t xml:space="preserve"> сонетам в популярных переводах и проанализируем их.</w:t>
      </w:r>
    </w:p>
    <w:p w:rsidR="000C74C7" w:rsidRPr="00EC27BA" w:rsidRDefault="000C74C7" w:rsidP="000A0737">
      <w:pPr>
        <w:pStyle w:val="2"/>
        <w:rPr>
          <w:lang w:val="en-US"/>
        </w:rPr>
      </w:pPr>
      <w:bookmarkStart w:id="12" w:name="_Toc124797689"/>
      <w:r w:rsidRPr="00EC27BA">
        <w:rPr>
          <w:lang w:val="en-US"/>
        </w:rPr>
        <w:t xml:space="preserve">2.1 </w:t>
      </w:r>
      <w:r w:rsidRPr="00EC27BA">
        <w:t>Анализ</w:t>
      </w:r>
      <w:r w:rsidR="000A0737" w:rsidRPr="008E5052">
        <w:rPr>
          <w:lang w:val="en-US"/>
        </w:rPr>
        <w:t xml:space="preserve"> </w:t>
      </w:r>
      <w:r w:rsidR="00FD7680" w:rsidRPr="00EC27BA">
        <w:rPr>
          <w:lang w:val="en-US"/>
        </w:rPr>
        <w:t xml:space="preserve">4 </w:t>
      </w:r>
      <w:r w:rsidR="00276D5F" w:rsidRPr="00EC27BA">
        <w:t>с</w:t>
      </w:r>
      <w:r w:rsidR="009D3C8F" w:rsidRPr="00EC27BA">
        <w:t>онет</w:t>
      </w:r>
      <w:r w:rsidR="00FD7680" w:rsidRPr="00EC27BA">
        <w:t>а</w:t>
      </w:r>
      <w:bookmarkEnd w:id="12"/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Unthrifty loveliness, why dost thou spend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Upon thy self thy beauty's legacy?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Nature's bequest gives nothing, but doth lend,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27B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 being frank she lends to those are free: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Then, beauteous niggard, why dost thou abuse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The bounteous largess given thee to give?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Profitless usurer, why dost thou use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So great a sum of sums, yet canst not live?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For having traffic with thy self alone,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Thou of thy self thy sweet self dost deceive: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Then how when nature calls thee to be gone,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What acceptable audit canst thou leave?</w:t>
      </w:r>
    </w:p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Thy unused beauty must be </w:t>
      </w:r>
      <w:proofErr w:type="spellStart"/>
      <w:r w:rsidRPr="00EC27BA">
        <w:rPr>
          <w:rFonts w:ascii="Times New Roman" w:hAnsi="Times New Roman" w:cs="Times New Roman"/>
          <w:sz w:val="24"/>
          <w:szCs w:val="24"/>
          <w:lang w:val="en-US"/>
        </w:rPr>
        <w:t>tombed</w:t>
      </w:r>
      <w:proofErr w:type="spellEnd"/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 with thee,</w:t>
      </w:r>
    </w:p>
    <w:p w:rsidR="000C74C7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Which, used, lives </w:t>
      </w:r>
      <w:proofErr w:type="spellStart"/>
      <w:proofErr w:type="gramStart"/>
      <w:r w:rsidRPr="00EC27B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proofErr w:type="gramEnd"/>
      <w:r w:rsidRPr="00EC27BA">
        <w:rPr>
          <w:rFonts w:ascii="Times New Roman" w:hAnsi="Times New Roman" w:cs="Times New Roman"/>
          <w:sz w:val="24"/>
          <w:szCs w:val="24"/>
          <w:lang w:val="en-US"/>
        </w:rPr>
        <w:t>' executor to be.</w:t>
      </w:r>
    </w:p>
    <w:p w:rsidR="00D510D9" w:rsidRPr="00EC27BA" w:rsidRDefault="00E75596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26250722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C74C7" w:rsidRPr="00EC27BA">
            <w:rPr>
              <w:rFonts w:ascii="Times New Roman" w:hAnsi="Times New Roman" w:cs="Times New Roman"/>
              <w:sz w:val="24"/>
              <w:szCs w:val="24"/>
              <w:lang w:val="en-US"/>
            </w:rPr>
            <w:instrText>CITATION</w:instrText>
          </w:r>
          <w:r w:rsidR="000C74C7"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Уил09 \</w:instrText>
          </w:r>
          <w:r w:rsidR="000C74C7" w:rsidRPr="00EC27BA">
            <w:rPr>
              <w:rFonts w:ascii="Times New Roman" w:hAnsi="Times New Roman" w:cs="Times New Roman"/>
              <w:sz w:val="24"/>
              <w:szCs w:val="24"/>
              <w:lang w:val="en-US"/>
            </w:rPr>
            <w:instrText>l</w:instrText>
          </w:r>
          <w:r w:rsidR="000C74C7"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1049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85659C">
            <w:rPr>
              <w:rFonts w:ascii="Times New Roman" w:hAnsi="Times New Roman" w:cs="Times New Roman"/>
              <w:noProof/>
              <w:sz w:val="24"/>
              <w:szCs w:val="24"/>
            </w:rPr>
            <w:t>(Шекспир, 1609)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</w:p>
    <w:p w:rsidR="00270617" w:rsidRPr="00EC27BA" w:rsidRDefault="00F47838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Итак, что же мы здесь видим? </w:t>
      </w:r>
    </w:p>
    <w:p w:rsidR="009D3C8F" w:rsidRPr="000A0737" w:rsidRDefault="009D3C8F" w:rsidP="000A07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Why dost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spend upon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thyself</w:t>
      </w:r>
      <w:r w:rsidR="008E5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beauty’s legacy?</w:t>
      </w:r>
      <w:r w:rsidR="00F47838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19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= Why do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spend upon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yourself</w:t>
      </w:r>
      <w:r w:rsidR="008E5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beauty’s legacy? </w:t>
      </w:r>
    </w:p>
    <w:p w:rsidR="009D3C8F" w:rsidRPr="000A0737" w:rsidRDefault="009D3C8F" w:rsidP="000A07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Why dost </w:t>
      </w:r>
      <w:r w:rsidR="00FD7680" w:rsidRPr="000A0737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abuse the bounteous largess given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thee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to give? </w:t>
      </w:r>
      <w:r w:rsidR="00270617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20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Why do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abuse the bounteous largess given to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to give? </w:t>
      </w:r>
    </w:p>
    <w:p w:rsidR="009D3C8F" w:rsidRPr="000A0737" w:rsidRDefault="009D3C8F" w:rsidP="000A07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Why dost </w:t>
      </w:r>
      <w:r w:rsidR="000C74C7" w:rsidRPr="000A0737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use? </w:t>
      </w:r>
      <w:r w:rsidR="00270617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21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Why do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use? </w:t>
      </w:r>
    </w:p>
    <w:p w:rsidR="009D3C8F" w:rsidRPr="000A0737" w:rsidRDefault="009D3C8F" w:rsidP="000A07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Yet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canst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not live</w:t>
      </w:r>
      <w:r w:rsidR="00270617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22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. = Yet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cannot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live. </w:t>
      </w:r>
    </w:p>
    <w:p w:rsidR="009D3C8F" w:rsidRPr="000A0737" w:rsidRDefault="009D3C8F" w:rsidP="000A07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For having traffic with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thyself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alone,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thyself</w:t>
      </w:r>
      <w:r w:rsidR="008E5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="008E5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A0737">
        <w:rPr>
          <w:rFonts w:ascii="Times New Roman" w:hAnsi="Times New Roman" w:cs="Times New Roman"/>
          <w:sz w:val="24"/>
          <w:szCs w:val="24"/>
          <w:lang w:val="en-US"/>
        </w:rPr>
        <w:t>sweet</w:t>
      </w:r>
      <w:proofErr w:type="gramEnd"/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self dost deceive</w:t>
      </w:r>
      <w:r w:rsidR="00270617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23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. = For having traffic with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yourself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alone,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yourself</w:t>
      </w:r>
      <w:r w:rsidR="008E5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sweet </w:t>
      </w:r>
      <w:proofErr w:type="spellStart"/>
      <w:r w:rsidRPr="000A0737">
        <w:rPr>
          <w:rFonts w:ascii="Times New Roman" w:hAnsi="Times New Roman" w:cs="Times New Roman"/>
          <w:sz w:val="24"/>
          <w:szCs w:val="24"/>
          <w:lang w:val="en-US"/>
        </w:rPr>
        <w:t>self do</w:t>
      </w:r>
      <w:proofErr w:type="spellEnd"/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deceive. </w:t>
      </w:r>
    </w:p>
    <w:p w:rsidR="009D3C8F" w:rsidRPr="000A0737" w:rsidRDefault="009D3C8F" w:rsidP="000A07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When Nature calls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thee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to be gone.</w:t>
      </w:r>
      <w:r w:rsidR="00270617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24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= When Nature calls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to be gone. </w:t>
      </w:r>
    </w:p>
    <w:p w:rsidR="009D3C8F" w:rsidRPr="000A0737" w:rsidRDefault="009D3C8F" w:rsidP="000A07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Canst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leave? </w:t>
      </w:r>
      <w:r w:rsidR="00270617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25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Can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leave? </w:t>
      </w:r>
    </w:p>
    <w:p w:rsidR="009D3C8F" w:rsidRPr="000A0737" w:rsidRDefault="009D3C8F" w:rsidP="000A073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unused beauty must be </w:t>
      </w:r>
      <w:proofErr w:type="spellStart"/>
      <w:r w:rsidRPr="000A0737">
        <w:rPr>
          <w:rFonts w:ascii="Times New Roman" w:hAnsi="Times New Roman" w:cs="Times New Roman"/>
          <w:sz w:val="24"/>
          <w:szCs w:val="24"/>
          <w:lang w:val="en-US"/>
        </w:rPr>
        <w:t>tombed</w:t>
      </w:r>
      <w:proofErr w:type="spellEnd"/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thee</w:t>
      </w:r>
      <w:r w:rsidR="00270617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26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. =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unused beauty must be </w:t>
      </w:r>
      <w:proofErr w:type="spellStart"/>
      <w:r w:rsidRPr="000A0737">
        <w:rPr>
          <w:rFonts w:ascii="Times New Roman" w:hAnsi="Times New Roman" w:cs="Times New Roman"/>
          <w:sz w:val="24"/>
          <w:szCs w:val="24"/>
          <w:lang w:val="en-US"/>
        </w:rPr>
        <w:t>tombed</w:t>
      </w:r>
      <w:proofErr w:type="spellEnd"/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5171A" w:rsidRPr="00EC27BA" w:rsidRDefault="0055171A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Ознако</w:t>
      </w:r>
      <w:r w:rsidR="00270617" w:rsidRPr="00EC27BA">
        <w:rPr>
          <w:rFonts w:ascii="Times New Roman" w:hAnsi="Times New Roman" w:cs="Times New Roman"/>
          <w:sz w:val="24"/>
          <w:szCs w:val="24"/>
        </w:rPr>
        <w:t>мимся с сонетом 4 в переводе С.Я.Маршака, А.М.Финкеля, М.</w:t>
      </w:r>
      <w:r w:rsidRPr="00EC27BA">
        <w:rPr>
          <w:rFonts w:ascii="Times New Roman" w:hAnsi="Times New Roman" w:cs="Times New Roman"/>
          <w:sz w:val="24"/>
          <w:szCs w:val="24"/>
        </w:rPr>
        <w:t>Чайковского.</w:t>
      </w:r>
    </w:p>
    <w:p w:rsidR="00F47838" w:rsidRPr="00EC27BA" w:rsidRDefault="00F47838" w:rsidP="000A0737">
      <w:pPr>
        <w:pStyle w:val="af2"/>
        <w:keepNext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Таблица </w:t>
      </w:r>
      <w:r w:rsidR="00D32915"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Таблица \* ARABIC </w:instrText>
      </w:r>
      <w:r w:rsidR="00D32915"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D64B6C" w:rsidRPr="00EC27BA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="00D32915"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EC27BA">
        <w:rPr>
          <w:rFonts w:ascii="Times New Roman" w:hAnsi="Times New Roman" w:cs="Times New Roman"/>
          <w:i w:val="0"/>
          <w:color w:val="auto"/>
          <w:sz w:val="24"/>
          <w:szCs w:val="24"/>
        </w:rPr>
        <w:t>. Сонет 4 в переводе С.Я.Маршака, А.М.Финкеля, М.Чайковского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677"/>
      </w:tblGrid>
      <w:tr w:rsidR="00EB3E2D" w:rsidRPr="00EC27BA" w:rsidTr="000C74C7">
        <w:tc>
          <w:tcPr>
            <w:tcW w:w="9067" w:type="dxa"/>
            <w:gridSpan w:val="2"/>
          </w:tcPr>
          <w:p w:rsidR="00EB3E2D" w:rsidRPr="00EC27BA" w:rsidRDefault="00352DEF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(Шекспир. Сонет 4 на английском, 2023)</w:t>
            </w:r>
          </w:p>
        </w:tc>
      </w:tr>
      <w:tr w:rsidR="00EB3E2D" w:rsidRPr="00EC27BA" w:rsidTr="000C74C7">
        <w:tc>
          <w:tcPr>
            <w:tcW w:w="4390" w:type="dxa"/>
          </w:tcPr>
          <w:p w:rsidR="00EB3E2D" w:rsidRPr="00EC27BA" w:rsidRDefault="00E17A3E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E2D"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 переводе </w:t>
            </w:r>
            <w:proofErr w:type="spellStart"/>
            <w:r w:rsidR="00EB3E2D" w:rsidRPr="00EC27BA">
              <w:rPr>
                <w:rFonts w:ascii="Times New Roman" w:hAnsi="Times New Roman" w:cs="Times New Roman"/>
                <w:sz w:val="24"/>
                <w:szCs w:val="24"/>
              </w:rPr>
              <w:t>Cамуила</w:t>
            </w:r>
            <w:proofErr w:type="spellEnd"/>
            <w:r w:rsidR="00EB3E2D"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 Маршака</w:t>
            </w:r>
          </w:p>
        </w:tc>
        <w:tc>
          <w:tcPr>
            <w:tcW w:w="4677" w:type="dxa"/>
          </w:tcPr>
          <w:p w:rsidR="00EB3E2D" w:rsidRPr="00EC27BA" w:rsidRDefault="00E17A3E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E2D"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 переводе Александра </w:t>
            </w:r>
            <w:proofErr w:type="spellStart"/>
            <w:r w:rsidR="00EB3E2D" w:rsidRPr="00EC27BA">
              <w:rPr>
                <w:rFonts w:ascii="Times New Roman" w:hAnsi="Times New Roman" w:cs="Times New Roman"/>
                <w:sz w:val="24"/>
                <w:szCs w:val="24"/>
              </w:rPr>
              <w:t>Финкеля</w:t>
            </w:r>
            <w:proofErr w:type="spellEnd"/>
          </w:p>
        </w:tc>
      </w:tr>
      <w:tr w:rsidR="00EB3E2D" w:rsidRPr="00EC27BA" w:rsidTr="000C74C7">
        <w:tc>
          <w:tcPr>
            <w:tcW w:w="4390" w:type="dxa"/>
          </w:tcPr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Растратчик милый, расточаешь ты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Свое наследство в буйстве сумасбродном.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Природа нам не дарит красоты,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Но в долг дает - свободная свободным.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Прелестный скряга, ты присвоить рад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То, что дано тебе для передачи.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Несчитанный ты укрываешь клад,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Не становясь от этого богаче.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Ты заключаешь сделки сам с собой,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Себя лишая прибылей богатых.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И в грозный час, назначенный судьбой,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Какой отчет отдашь в своих растратах?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С тобою образ будущих времен,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Невоплощенный, будет погребен!</w:t>
            </w:r>
          </w:p>
        </w:tc>
        <w:tc>
          <w:tcPr>
            <w:tcW w:w="4677" w:type="dxa"/>
          </w:tcPr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Зачем лишь на себя, прекрасный мот,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Ты красоту расходуешь без счета?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Не в дар, но в долг Природа нам дает,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Но только щедрым все ее щедроты.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Зачем же, скряга дивный, захватил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Ты выданную для раздачи ссуду?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О ростовщик! Твоих не хватит сил,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Чтобы прожить сокровищ этих груду.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Ведя дела всегда с самим собой,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Себя лишаешь верного дохода.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Но о себе ты дашь отчет какой,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Когда уйти велит тебе Природа?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Не пущена тобою в оборот,</w:t>
            </w:r>
          </w:p>
          <w:p w:rsidR="00EB3E2D" w:rsidRPr="00EC27BA" w:rsidRDefault="00EB3E2D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Краса твоя без пользы пропадет.</w:t>
            </w:r>
          </w:p>
        </w:tc>
      </w:tr>
      <w:tr w:rsidR="00EB3E2D" w:rsidRPr="00EC27BA" w:rsidTr="000C74C7">
        <w:tc>
          <w:tcPr>
            <w:tcW w:w="9067" w:type="dxa"/>
            <w:gridSpan w:val="2"/>
          </w:tcPr>
          <w:p w:rsidR="00EB3E2D" w:rsidRPr="00EC27BA" w:rsidRDefault="00E17A3E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E2D"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 переводе Модеста Чайковского</w:t>
            </w:r>
          </w:p>
        </w:tc>
      </w:tr>
      <w:tr w:rsidR="00EB3E2D" w:rsidRPr="00EC27BA" w:rsidTr="000C74C7">
        <w:tc>
          <w:tcPr>
            <w:tcW w:w="9067" w:type="dxa"/>
            <w:gridSpan w:val="2"/>
          </w:tcPr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Прелестный мот небесных чар, не трать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Сам на себя дары благой природы!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Свободная, она ведь может взять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То, что дарует в долг детям свободы.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И так, зачем ты, </w:t>
            </w:r>
            <w:proofErr w:type="gramStart"/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gramEnd"/>
            <w:r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 скупая,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Не отдаешь с щедротой то, что щедро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Тебе дано, без пользы возвращая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Сокровище в </w:t>
            </w:r>
            <w:proofErr w:type="spellStart"/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сокровищное</w:t>
            </w:r>
            <w:proofErr w:type="spellEnd"/>
            <w:r w:rsidR="008E5052" w:rsidRPr="00C5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недро</w:t>
            </w:r>
            <w:proofErr w:type="spellEnd"/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Имея дело только сам с собой,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чар твоих крадешь ты обаянье,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И в день Суда, за гробовой доской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Какое ты предъявишь оправданье?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Бесплодная краса умрет с тобой,</w:t>
            </w:r>
          </w:p>
          <w:p w:rsidR="00EB3E2D" w:rsidRPr="00EC27BA" w:rsidRDefault="00EB3E2D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Но, давши плод, останется живой.</w:t>
            </w:r>
          </w:p>
        </w:tc>
      </w:tr>
    </w:tbl>
    <w:p w:rsidR="00AE18B9" w:rsidRPr="00EC27BA" w:rsidRDefault="00AE18B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E2D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Проанализировав 3 разных перевода, можно прийти к выводу, что “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Pr="00EC27BA">
        <w:rPr>
          <w:rFonts w:ascii="Times New Roman" w:hAnsi="Times New Roman" w:cs="Times New Roman"/>
          <w:sz w:val="24"/>
          <w:szCs w:val="24"/>
        </w:rPr>
        <w:t xml:space="preserve">” используется Шекспиром для ощущения дружественного авторского отношения. </w:t>
      </w:r>
      <w:r w:rsidR="000C74C7"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27"/>
      </w:r>
    </w:p>
    <w:p w:rsidR="00AE18B9" w:rsidRPr="00EC27BA" w:rsidRDefault="00AE18B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Нельзя не заметить, что переводы А.М.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Финкеля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 очень похожи на переводы С.Я. Маршака. Возможно, это связано с тем, что в годы жизни А.М. 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Финкеля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 xml:space="preserve"> были очень популярны переводы С.Я. Маршака.</w:t>
      </w:r>
    </w:p>
    <w:p w:rsidR="000C74C7" w:rsidRPr="0069715E" w:rsidRDefault="00276D5F" w:rsidP="000A0737">
      <w:pPr>
        <w:pStyle w:val="2"/>
        <w:rPr>
          <w:u w:val="single"/>
          <w:lang w:val="en-US"/>
        </w:rPr>
      </w:pPr>
      <w:bookmarkStart w:id="13" w:name="_Toc124797690"/>
      <w:r w:rsidRPr="00EC27BA">
        <w:rPr>
          <w:rStyle w:val="20"/>
          <w:b/>
          <w:lang w:val="en-US"/>
        </w:rPr>
        <w:t xml:space="preserve">2.2 </w:t>
      </w:r>
      <w:r w:rsidRPr="00EC27BA">
        <w:rPr>
          <w:rStyle w:val="20"/>
          <w:b/>
        </w:rPr>
        <w:t>Анализ</w:t>
      </w:r>
      <w:r w:rsidR="00E00A9D" w:rsidRPr="008E5052">
        <w:rPr>
          <w:rStyle w:val="20"/>
          <w:b/>
          <w:lang w:val="en-US"/>
        </w:rPr>
        <w:t xml:space="preserve"> </w:t>
      </w:r>
      <w:r w:rsidR="00FD7680" w:rsidRPr="00EC27BA">
        <w:rPr>
          <w:rStyle w:val="20"/>
          <w:b/>
          <w:lang w:val="en-US"/>
        </w:rPr>
        <w:t xml:space="preserve">77 </w:t>
      </w:r>
      <w:r w:rsidRPr="00EC27BA">
        <w:rPr>
          <w:rStyle w:val="20"/>
          <w:b/>
        </w:rPr>
        <w:t>с</w:t>
      </w:r>
      <w:r w:rsidR="00C31389" w:rsidRPr="00EC27BA">
        <w:rPr>
          <w:rStyle w:val="20"/>
          <w:b/>
        </w:rPr>
        <w:t>онет</w:t>
      </w:r>
      <w:r w:rsidR="00FD7680" w:rsidRPr="00EC27BA">
        <w:rPr>
          <w:rStyle w:val="20"/>
          <w:b/>
        </w:rPr>
        <w:t>а</w:t>
      </w:r>
      <w:bookmarkEnd w:id="13"/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Thy glass will show thee how thy beauties wear,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Thy dial how thy precious minutes waste,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The vacant leaves thy mind's imprint will bear,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27B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 of this book, this learning </w:t>
      </w:r>
      <w:proofErr w:type="spellStart"/>
      <w:r w:rsidRPr="00EC27BA">
        <w:rPr>
          <w:rFonts w:ascii="Times New Roman" w:hAnsi="Times New Roman" w:cs="Times New Roman"/>
          <w:sz w:val="24"/>
          <w:szCs w:val="24"/>
          <w:lang w:val="en-US"/>
        </w:rPr>
        <w:t>mayst</w:t>
      </w:r>
      <w:proofErr w:type="spellEnd"/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 thou taste: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EC27BA">
        <w:rPr>
          <w:rFonts w:ascii="Times New Roman" w:hAnsi="Times New Roman" w:cs="Times New Roman"/>
          <w:sz w:val="24"/>
          <w:szCs w:val="24"/>
          <w:lang w:val="en-US"/>
        </w:rPr>
        <w:t>wrinkles which</w:t>
      </w:r>
      <w:proofErr w:type="gramEnd"/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 thy glass will truly show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proofErr w:type="gramStart"/>
      <w:r w:rsidRPr="00EC27BA">
        <w:rPr>
          <w:rFonts w:ascii="Times New Roman" w:hAnsi="Times New Roman" w:cs="Times New Roman"/>
          <w:sz w:val="24"/>
          <w:szCs w:val="24"/>
          <w:lang w:val="en-US"/>
        </w:rPr>
        <w:t>mouthd</w:t>
      </w:r>
      <w:proofErr w:type="spellEnd"/>
      <w:proofErr w:type="gramEnd"/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 graves will give thee memory;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Thou by the dial's shady stealth </w:t>
      </w:r>
      <w:proofErr w:type="spellStart"/>
      <w:r w:rsidRPr="00EC27BA">
        <w:rPr>
          <w:rFonts w:ascii="Times New Roman" w:hAnsi="Times New Roman" w:cs="Times New Roman"/>
          <w:sz w:val="24"/>
          <w:szCs w:val="24"/>
          <w:lang w:val="en-US"/>
        </w:rPr>
        <w:t>mayst</w:t>
      </w:r>
      <w:proofErr w:type="spellEnd"/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 know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Time's thievish progress to eternity;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Look what thy memory cannot contain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Commit to these waste blanks, and thou shalt find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Those children nursed, delivered from thy brain,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To take a new acquaintance of thy mind.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These offices, </w:t>
      </w:r>
      <w:proofErr w:type="gramStart"/>
      <w:r w:rsidRPr="00EC27BA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EC27BA">
        <w:rPr>
          <w:rFonts w:ascii="Times New Roman" w:hAnsi="Times New Roman" w:cs="Times New Roman"/>
          <w:sz w:val="24"/>
          <w:szCs w:val="24"/>
          <w:lang w:val="en-US"/>
        </w:rPr>
        <w:t xml:space="preserve"> oft as thou wilt look,</w:t>
      </w:r>
    </w:p>
    <w:p w:rsidR="00C31389" w:rsidRPr="00EC27BA" w:rsidRDefault="00C3138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Shall profit thee, and much enrich thy book.</w:t>
      </w:r>
    </w:p>
    <w:p w:rsidR="00C31389" w:rsidRPr="00EC27BA" w:rsidRDefault="000C74C7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7BA">
        <w:rPr>
          <w:rFonts w:ascii="Times New Roman" w:hAnsi="Times New Roman" w:cs="Times New Roman"/>
          <w:sz w:val="24"/>
          <w:szCs w:val="24"/>
          <w:lang w:val="en-US"/>
        </w:rPr>
        <w:t>(Шекспир, Сонеты</w:t>
      </w:r>
      <w:r w:rsid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Уильяма</w:t>
      </w:r>
      <w:r w:rsid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Шекспира, 1609)</w:t>
      </w:r>
    </w:p>
    <w:p w:rsidR="00276D5F" w:rsidRPr="000A0737" w:rsidRDefault="00276D5F" w:rsidP="000A07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glass will show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thee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beauties wear </w:t>
      </w:r>
      <w:r w:rsidR="00ED01CD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28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glass will show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beauties wear</w:t>
      </w:r>
    </w:p>
    <w:p w:rsidR="00276D5F" w:rsidRPr="000A0737" w:rsidRDefault="00276D5F" w:rsidP="000A07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dial how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precious minutes waste </w:t>
      </w:r>
      <w:r w:rsidR="00ED01CD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29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dial how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precious minutes waste</w:t>
      </w:r>
    </w:p>
    <w:p w:rsidR="00276D5F" w:rsidRPr="000A0737" w:rsidRDefault="00276D5F" w:rsidP="000A07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vacant leaves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mind's imprint will bear </w:t>
      </w:r>
      <w:r w:rsidR="00ED01CD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30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The vacant leaves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mind's imprint will bear</w:t>
      </w:r>
    </w:p>
    <w:p w:rsidR="00276D5F" w:rsidRPr="000A0737" w:rsidRDefault="00276D5F" w:rsidP="000A07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This learning </w:t>
      </w:r>
      <w:proofErr w:type="spellStart"/>
      <w:r w:rsidRPr="000A0737">
        <w:rPr>
          <w:rFonts w:ascii="Times New Roman" w:hAnsi="Times New Roman" w:cs="Times New Roman"/>
          <w:sz w:val="24"/>
          <w:szCs w:val="24"/>
          <w:lang w:val="en-US"/>
        </w:rPr>
        <w:t>mayst</w:t>
      </w:r>
      <w:proofErr w:type="spellEnd"/>
      <w:r w:rsidR="008E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taste </w:t>
      </w:r>
      <w:r w:rsidR="00ED01CD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31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this learning may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taste</w:t>
      </w:r>
    </w:p>
    <w:p w:rsidR="00276D5F" w:rsidRPr="000A0737" w:rsidRDefault="00276D5F" w:rsidP="000A07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glass will truly show </w:t>
      </w:r>
      <w:r w:rsidR="00ED01CD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32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glass will truly show</w:t>
      </w:r>
    </w:p>
    <w:p w:rsidR="00276D5F" w:rsidRPr="000A0737" w:rsidRDefault="00276D5F" w:rsidP="000A07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will give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thee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memory </w:t>
      </w:r>
      <w:r w:rsidR="00ED01CD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33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will give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memory</w:t>
      </w:r>
    </w:p>
    <w:p w:rsidR="00276D5F" w:rsidRPr="000A0737" w:rsidRDefault="00276D5F" w:rsidP="000A07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by the dial's shady stealth </w:t>
      </w:r>
      <w:proofErr w:type="spellStart"/>
      <w:r w:rsidRPr="000A0737">
        <w:rPr>
          <w:rFonts w:ascii="Times New Roman" w:hAnsi="Times New Roman" w:cs="Times New Roman"/>
          <w:sz w:val="24"/>
          <w:szCs w:val="24"/>
          <w:lang w:val="en-US"/>
        </w:rPr>
        <w:t>mayst</w:t>
      </w:r>
      <w:proofErr w:type="spellEnd"/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know </w:t>
      </w:r>
      <w:r w:rsidR="00D64B6C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34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by the dial's shady stealth may know</w:t>
      </w:r>
    </w:p>
    <w:p w:rsidR="00276D5F" w:rsidRPr="000A0737" w:rsidRDefault="00276D5F" w:rsidP="000A07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Look what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memory cannot contain </w:t>
      </w:r>
      <w:r w:rsidR="00D64B6C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35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Look what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memory cannot contain</w:t>
      </w:r>
    </w:p>
    <w:p w:rsidR="00276D5F" w:rsidRPr="000A0737" w:rsidRDefault="00276D5F" w:rsidP="000A07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shalt find </w:t>
      </w:r>
      <w:r w:rsidR="00D64B6C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36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shall find</w:t>
      </w:r>
    </w:p>
    <w:p w:rsidR="00ED01CD" w:rsidRPr="000A0737" w:rsidRDefault="00ED01CD" w:rsidP="000A07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brain =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brain;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mind =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mind;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thy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book =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="00D64B6C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37"/>
      </w:r>
    </w:p>
    <w:p w:rsidR="00ED01CD" w:rsidRPr="000A0737" w:rsidRDefault="00ED01CD" w:rsidP="000A07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thou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wilt look </w:t>
      </w:r>
      <w:r w:rsidR="00D64B6C" w:rsidRPr="00EC27BA">
        <w:rPr>
          <w:rStyle w:val="af1"/>
          <w:rFonts w:ascii="Times New Roman" w:hAnsi="Times New Roman" w:cs="Times New Roman"/>
          <w:sz w:val="24"/>
          <w:szCs w:val="24"/>
          <w:lang w:val="en-US"/>
        </w:rPr>
        <w:footnoteReference w:id="38"/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= As </w:t>
      </w:r>
      <w:r w:rsidRPr="000A0737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 will look</w:t>
      </w:r>
    </w:p>
    <w:p w:rsidR="000C74C7" w:rsidRPr="00EC27BA" w:rsidRDefault="000C74C7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Ознакомимся с сонетом 77 в переводе С.Я.Маршака, А.М.Финкеля, М.Чайковского.</w:t>
      </w:r>
    </w:p>
    <w:p w:rsidR="000C74C7" w:rsidRPr="00EC27BA" w:rsidRDefault="000C74C7" w:rsidP="000A0737">
      <w:pPr>
        <w:pStyle w:val="af2"/>
        <w:keepNext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Таблица </w:t>
      </w:r>
      <w:r w:rsidR="00D32915"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Таблица \* ARABIC </w:instrText>
      </w:r>
      <w:r w:rsidR="00D32915"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D64B6C" w:rsidRPr="00EC27BA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="00D32915"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276D5F"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EC27B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Сонет 77 в переводе С.Я.Маршака,</w:t>
      </w:r>
      <w:r w:rsidR="008E5052" w:rsidRPr="008E505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76D5F" w:rsidRPr="00EC27BA">
        <w:rPr>
          <w:rFonts w:ascii="Times New Roman" w:hAnsi="Times New Roman" w:cs="Times New Roman"/>
          <w:i w:val="0"/>
          <w:color w:val="auto"/>
          <w:sz w:val="24"/>
          <w:szCs w:val="24"/>
        </w:rPr>
        <w:t>А.М.Флинкеля</w:t>
      </w:r>
      <w:r w:rsidRPr="00EC27BA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8E5052" w:rsidRPr="008E505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C27BA">
        <w:rPr>
          <w:rFonts w:ascii="Times New Roman" w:hAnsi="Times New Roman" w:cs="Times New Roman"/>
          <w:i w:val="0"/>
          <w:color w:val="auto"/>
          <w:sz w:val="24"/>
          <w:szCs w:val="24"/>
        </w:rPr>
        <w:t>М.Чайковского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C31389" w:rsidRPr="00EC27BA" w:rsidTr="000C74C7">
        <w:tc>
          <w:tcPr>
            <w:tcW w:w="9067" w:type="dxa"/>
            <w:gridSpan w:val="2"/>
          </w:tcPr>
          <w:p w:rsidR="00C31389" w:rsidRPr="00EC27BA" w:rsidRDefault="00315231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(Шекспир. Сонет 77 на английском, 2023)</w:t>
            </w:r>
          </w:p>
        </w:tc>
      </w:tr>
      <w:tr w:rsidR="00C31389" w:rsidRPr="00EC27BA" w:rsidTr="000C74C7">
        <w:tc>
          <w:tcPr>
            <w:tcW w:w="4531" w:type="dxa"/>
          </w:tcPr>
          <w:p w:rsidR="00C31389" w:rsidRPr="00EC27BA" w:rsidRDefault="00C3138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В переводе </w:t>
            </w:r>
            <w:proofErr w:type="spellStart"/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Cамуила</w:t>
            </w:r>
            <w:proofErr w:type="spellEnd"/>
            <w:r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 Маршака</w:t>
            </w:r>
          </w:p>
        </w:tc>
        <w:tc>
          <w:tcPr>
            <w:tcW w:w="4536" w:type="dxa"/>
          </w:tcPr>
          <w:p w:rsidR="00C31389" w:rsidRPr="00EC27BA" w:rsidRDefault="00C3138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В переводе Александра </w:t>
            </w:r>
            <w:proofErr w:type="spellStart"/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Финкеля</w:t>
            </w:r>
            <w:proofErr w:type="spellEnd"/>
          </w:p>
        </w:tc>
      </w:tr>
      <w:tr w:rsidR="00C31389" w:rsidRPr="00EC27BA" w:rsidTr="000C74C7">
        <w:tc>
          <w:tcPr>
            <w:tcW w:w="4531" w:type="dxa"/>
          </w:tcPr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Седины ваши зеркало покажет,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Часы - потерю золотых минут.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На белую страницу строчка ляжет -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И вашу мысль увидят и прочтут.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По черточкам морщин в стекле правдивом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Мы все ведем своим утратам счет.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А в шорохе часов неторопливом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Украдкой время к вечности течет.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Запечатлейте беглыми словами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Все, что не в силах память удержать.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Своих детей, давно забытых вами,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Когда-нибудь вы встретите опять.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Как часто эти найденные строки</w:t>
            </w:r>
          </w:p>
          <w:p w:rsidR="00C3138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Для нас таят бесценные уроки</w:t>
            </w:r>
            <w:r w:rsidR="00C31389" w:rsidRPr="00EC27B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36" w:type="dxa"/>
          </w:tcPr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Часы покажут, как мелькают миги,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А зеркало - как увядаешь ты.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Пусть белые страницы этой книги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В себя вберут души твоей черты.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Морщины, отраженные правдиво,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Заставят о могиле вспомянуть,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А стрелок тень, ползя неторопливо,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Указывает к вечности наш путь.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Не в силах ты упомнить все на свете -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Страницам этим мысли ты доверь.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Они, тобой взлелеянные дети,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Твоей души тебе откроют дверь.</w:t>
            </w:r>
          </w:p>
          <w:p w:rsidR="00D510D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Тем книга будет глубже и ценней,</w:t>
            </w:r>
          </w:p>
          <w:p w:rsidR="00C31389" w:rsidRPr="00EC27BA" w:rsidRDefault="00D510D9" w:rsidP="000A0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Чем чаще станешь обращаться к ней.</w:t>
            </w:r>
          </w:p>
        </w:tc>
      </w:tr>
      <w:tr w:rsidR="00C31389" w:rsidRPr="00EC27BA" w:rsidTr="000C74C7">
        <w:tc>
          <w:tcPr>
            <w:tcW w:w="9067" w:type="dxa"/>
            <w:gridSpan w:val="2"/>
          </w:tcPr>
          <w:p w:rsidR="00C31389" w:rsidRPr="00EC27BA" w:rsidRDefault="00C3138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переводе Модеста Чайковского</w:t>
            </w:r>
          </w:p>
        </w:tc>
      </w:tr>
      <w:tr w:rsidR="00C31389" w:rsidRPr="00EC27BA" w:rsidTr="000C74C7">
        <w:tc>
          <w:tcPr>
            <w:tcW w:w="9067" w:type="dxa"/>
            <w:gridSpan w:val="2"/>
          </w:tcPr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Как вянешь ты, пусть зеркало покажет,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Твои часы - как праздно ты живешь.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В пустых листах твой дух печатью ляжет,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В них поученье ты себе найдешь: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Морщины, отраженные стеклом,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Твердят, что нас могила ожидает,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А ход часов не шепчет ли о том,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Что в вечность время, крадучись, шагает?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Чего не может память сохранить,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Доверь пустым листам, и ты нежданно,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Когда начнут </w:t>
            </w:r>
            <w:proofErr w:type="spellStart"/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созданья</w:t>
            </w:r>
            <w:proofErr w:type="spellEnd"/>
            <w:r w:rsidRPr="00EC27BA">
              <w:rPr>
                <w:rFonts w:ascii="Times New Roman" w:hAnsi="Times New Roman" w:cs="Times New Roman"/>
                <w:sz w:val="24"/>
                <w:szCs w:val="24"/>
              </w:rPr>
              <w:t xml:space="preserve"> мозга жить,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Познаешь дух, тебе природой данный.</w:t>
            </w:r>
          </w:p>
          <w:p w:rsidR="00D510D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Чем чаще будешь их читать, тем ты</w:t>
            </w:r>
          </w:p>
          <w:p w:rsidR="00C31389" w:rsidRPr="00EC27BA" w:rsidRDefault="00D510D9" w:rsidP="000A073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4"/>
                <w:szCs w:val="24"/>
              </w:rPr>
              <w:t>Богаче будешь, а с тобой - листы.</w:t>
            </w:r>
          </w:p>
        </w:tc>
      </w:tr>
    </w:tbl>
    <w:p w:rsidR="00D510D9" w:rsidRPr="00EC27BA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0D9" w:rsidRPr="00EC27BA" w:rsidRDefault="00276D5F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Таким образом, е</w:t>
      </w:r>
      <w:r w:rsidR="00D510D9" w:rsidRPr="00EC27BA">
        <w:rPr>
          <w:rFonts w:ascii="Times New Roman" w:hAnsi="Times New Roman" w:cs="Times New Roman"/>
          <w:sz w:val="24"/>
          <w:szCs w:val="24"/>
        </w:rPr>
        <w:t>сли у большинства переводчиков в тексте осталось обращение во втором лице, в переводе С.Я. Маршака оно не встречается, от чего теряется ощущение авторского дружественного отношения и появляется безличность. Он убирает конкретность, которая выражалась в глаголах «</w:t>
      </w:r>
      <w:proofErr w:type="spellStart"/>
      <w:r w:rsidR="00D510D9" w:rsidRPr="00EC27BA">
        <w:rPr>
          <w:rFonts w:ascii="Times New Roman" w:hAnsi="Times New Roman" w:cs="Times New Roman"/>
          <w:sz w:val="24"/>
          <w:szCs w:val="24"/>
        </w:rPr>
        <w:t>mayst</w:t>
      </w:r>
      <w:proofErr w:type="spellEnd"/>
      <w:r w:rsidR="00D510D9" w:rsidRPr="00EC27B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510D9" w:rsidRPr="00EC27BA">
        <w:rPr>
          <w:rFonts w:ascii="Times New Roman" w:hAnsi="Times New Roman" w:cs="Times New Roman"/>
          <w:sz w:val="24"/>
          <w:szCs w:val="24"/>
        </w:rPr>
        <w:t>shalt</w:t>
      </w:r>
      <w:proofErr w:type="spellEnd"/>
      <w:r w:rsidR="00D510D9" w:rsidRPr="00EC27BA">
        <w:rPr>
          <w:rFonts w:ascii="Times New Roman" w:hAnsi="Times New Roman" w:cs="Times New Roman"/>
          <w:sz w:val="24"/>
          <w:szCs w:val="24"/>
        </w:rPr>
        <w:t>» и переводит обращение к другу в обобщенные мысли о человечестве. Для примера приведем первые строки этого сонета, которые означают «Твое зеркало покажет тебе, как изнашиваются твои</w:t>
      </w:r>
      <w:r w:rsidR="008E5052">
        <w:rPr>
          <w:rFonts w:ascii="Times New Roman" w:hAnsi="Times New Roman" w:cs="Times New Roman"/>
          <w:sz w:val="24"/>
          <w:szCs w:val="24"/>
        </w:rPr>
        <w:t xml:space="preserve"> прелести, часы - как тратятся </w:t>
      </w:r>
      <w:r w:rsidR="00D510D9" w:rsidRPr="00EC27BA">
        <w:rPr>
          <w:rFonts w:ascii="Times New Roman" w:hAnsi="Times New Roman" w:cs="Times New Roman"/>
          <w:sz w:val="24"/>
          <w:szCs w:val="24"/>
        </w:rPr>
        <w:t>драгоценные минуты…»:</w:t>
      </w:r>
    </w:p>
    <w:p w:rsidR="00D510D9" w:rsidRPr="000A0737" w:rsidRDefault="00D510D9" w:rsidP="000A07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>«Thy glass will show thee how thy beauties wear,</w:t>
      </w:r>
    </w:p>
    <w:p w:rsidR="00D510D9" w:rsidRPr="000A0737" w:rsidRDefault="00D510D9" w:rsidP="000A073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737">
        <w:rPr>
          <w:rFonts w:ascii="Times New Roman" w:hAnsi="Times New Roman" w:cs="Times New Roman"/>
          <w:sz w:val="24"/>
          <w:szCs w:val="24"/>
          <w:lang w:val="en-US"/>
        </w:rPr>
        <w:t xml:space="preserve">Thy dial how thy precious minutes waste…» </w:t>
      </w:r>
    </w:p>
    <w:p w:rsidR="00D510D9" w:rsidRPr="000A0737" w:rsidRDefault="00D510D9" w:rsidP="000A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37">
        <w:rPr>
          <w:rFonts w:ascii="Times New Roman" w:hAnsi="Times New Roman" w:cs="Times New Roman"/>
          <w:sz w:val="24"/>
          <w:szCs w:val="24"/>
        </w:rPr>
        <w:t>У С. Я. Маршака они превращаются в следующее:</w:t>
      </w:r>
    </w:p>
    <w:p w:rsidR="00D510D9" w:rsidRPr="000A0737" w:rsidRDefault="00D510D9" w:rsidP="000A07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37">
        <w:rPr>
          <w:rFonts w:ascii="Times New Roman" w:hAnsi="Times New Roman" w:cs="Times New Roman"/>
          <w:sz w:val="24"/>
          <w:szCs w:val="24"/>
        </w:rPr>
        <w:t>«По черточкам морщин в стекле правдивом</w:t>
      </w:r>
    </w:p>
    <w:p w:rsidR="00526008" w:rsidRPr="000A0737" w:rsidRDefault="00D510D9" w:rsidP="000A073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A0737">
        <w:rPr>
          <w:rFonts w:ascii="Times New Roman" w:hAnsi="Times New Roman" w:cs="Times New Roman"/>
          <w:sz w:val="24"/>
          <w:szCs w:val="24"/>
        </w:rPr>
        <w:t>Мы все ведем своим утратам счет».</w:t>
      </w:r>
    </w:p>
    <w:p w:rsidR="00BC4188" w:rsidRPr="00EC27BA" w:rsidRDefault="00526008" w:rsidP="000A0737">
      <w:pPr>
        <w:pStyle w:val="2"/>
      </w:pPr>
      <w:bookmarkStart w:id="14" w:name="_Toc124797691"/>
      <w:r w:rsidRPr="00EC27BA">
        <w:t>2.3 Использование форм местоимения "thou" в сонетах Шекспира</w:t>
      </w:r>
      <w:bookmarkEnd w:id="14"/>
    </w:p>
    <w:p w:rsidR="00526008" w:rsidRPr="00EC27BA" w:rsidRDefault="00526008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Подтверждая вышесказанное, хочется подчеркнуть, что в сонетах Уильям Шекспир использовал не только те формы местоимения "thou", которые были представлены в предыдущих анализах. В ходе исследования были найдены статистические данные о количестве использования форм thou в сонетах</w:t>
      </w:r>
      <w:sdt>
        <w:sdtPr>
          <w:rPr>
            <w:rFonts w:ascii="Times New Roman" w:hAnsi="Times New Roman" w:cs="Times New Roman"/>
            <w:sz w:val="24"/>
            <w:szCs w:val="24"/>
          </w:rPr>
          <w:id w:val="1417827336"/>
          <w:citation/>
        </w:sdtPr>
        <w:sdtEndPr/>
        <w:sdtContent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C27BA">
            <w:rPr>
              <w:rFonts w:ascii="Times New Roman" w:hAnsi="Times New Roman" w:cs="Times New Roman"/>
              <w:sz w:val="24"/>
              <w:szCs w:val="24"/>
            </w:rPr>
            <w:instrText xml:space="preserve"> CITATION Tho21 \l 1049 </w:instrTex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7BA" w:rsidRPr="00EC27B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(2021)</w:t>
          </w:r>
          <w:r w:rsidR="00D32915" w:rsidRPr="00EC27B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EC27BA">
        <w:rPr>
          <w:rFonts w:ascii="Times New Roman" w:hAnsi="Times New Roman" w:cs="Times New Roman"/>
          <w:sz w:val="24"/>
          <w:szCs w:val="24"/>
        </w:rPr>
        <w:t>. Для рассмотрения предлагается составленная диаграмма</w:t>
      </w:r>
      <w:r w:rsidR="00F96F5D" w:rsidRPr="00EC27BA">
        <w:rPr>
          <w:rFonts w:ascii="Times New Roman" w:hAnsi="Times New Roman" w:cs="Times New Roman"/>
          <w:sz w:val="24"/>
          <w:szCs w:val="24"/>
        </w:rPr>
        <w:t>.</w:t>
      </w:r>
    </w:p>
    <w:p w:rsidR="00D64B6C" w:rsidRPr="00EC27BA" w:rsidRDefault="00526008" w:rsidP="000A0737">
      <w:pPr>
        <w:pStyle w:val="af2"/>
        <w:keepNext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Диаграмма</w:t>
      </w:r>
      <w:r w:rsidR="00A97014" w:rsidRPr="00EC27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r w:rsidR="00D64B6C" w:rsidRPr="00EC27BA">
        <w:rPr>
          <w:rFonts w:ascii="Times New Roman" w:hAnsi="Times New Roman" w:cs="Times New Roman"/>
          <w:i w:val="0"/>
          <w:color w:val="auto"/>
          <w:sz w:val="24"/>
          <w:szCs w:val="24"/>
        </w:rPr>
        <w:t>.Использование форм местои</w:t>
      </w:r>
      <w:r w:rsidRPr="00EC27BA">
        <w:rPr>
          <w:rFonts w:ascii="Times New Roman" w:hAnsi="Times New Roman" w:cs="Times New Roman"/>
          <w:i w:val="0"/>
          <w:color w:val="auto"/>
          <w:sz w:val="24"/>
          <w:szCs w:val="24"/>
        </w:rPr>
        <w:t>м</w:t>
      </w:r>
      <w:r w:rsidR="00D64B6C" w:rsidRPr="00EC27BA">
        <w:rPr>
          <w:rFonts w:ascii="Times New Roman" w:hAnsi="Times New Roman" w:cs="Times New Roman"/>
          <w:i w:val="0"/>
          <w:color w:val="auto"/>
          <w:sz w:val="24"/>
          <w:szCs w:val="24"/>
        </w:rPr>
        <w:t>ения "</w:t>
      </w:r>
      <w:r w:rsidR="00D64B6C" w:rsidRPr="00EC27BA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thou</w:t>
      </w:r>
      <w:r w:rsidR="00D64B6C" w:rsidRPr="00EC27BA">
        <w:rPr>
          <w:rFonts w:ascii="Times New Roman" w:hAnsi="Times New Roman" w:cs="Times New Roman"/>
          <w:i w:val="0"/>
          <w:color w:val="auto"/>
          <w:sz w:val="24"/>
          <w:szCs w:val="24"/>
        </w:rPr>
        <w:t>" в сонетах Шекспира</w:t>
      </w:r>
    </w:p>
    <w:p w:rsidR="006446A8" w:rsidRPr="00EC27BA" w:rsidRDefault="00504056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0275" cy="3133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46A8" w:rsidRPr="00EC27BA" w:rsidRDefault="006126C5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Любопытно, что в</w:t>
      </w:r>
      <w:r w:rsidR="00525894" w:rsidRPr="00EC27BA">
        <w:rPr>
          <w:rFonts w:ascii="Times New Roman" w:hAnsi="Times New Roman" w:cs="Times New Roman"/>
          <w:sz w:val="24"/>
          <w:szCs w:val="24"/>
        </w:rPr>
        <w:t xml:space="preserve"> сонетах 5, 21, 23, 33, 63-68, 94, 105</w:t>
      </w:r>
      <w:r w:rsidRPr="00EC27BA">
        <w:rPr>
          <w:rFonts w:ascii="Times New Roman" w:hAnsi="Times New Roman" w:cs="Times New Roman"/>
          <w:sz w:val="24"/>
          <w:szCs w:val="24"/>
        </w:rPr>
        <w:t>, 116, 119, 121, 124, 127, 129,</w:t>
      </w:r>
      <w:r w:rsidR="00525894" w:rsidRPr="00EC27BA">
        <w:rPr>
          <w:rFonts w:ascii="Times New Roman" w:hAnsi="Times New Roman" w:cs="Times New Roman"/>
          <w:sz w:val="24"/>
          <w:szCs w:val="24"/>
        </w:rPr>
        <w:t xml:space="preserve"> 130, 138, 144, 145, 153, 154 обращения в форме местои</w:t>
      </w:r>
      <w:r w:rsidRPr="00EC27BA">
        <w:rPr>
          <w:rFonts w:ascii="Times New Roman" w:hAnsi="Times New Roman" w:cs="Times New Roman"/>
          <w:sz w:val="24"/>
          <w:szCs w:val="24"/>
        </w:rPr>
        <w:t xml:space="preserve">мений второго лица отсутствуют. </w:t>
      </w:r>
      <w:r w:rsidR="00525894" w:rsidRPr="00EC27BA">
        <w:rPr>
          <w:rFonts w:ascii="Times New Roman" w:hAnsi="Times New Roman" w:cs="Times New Roman"/>
          <w:sz w:val="24"/>
          <w:szCs w:val="24"/>
        </w:rPr>
        <w:t xml:space="preserve">Начиная с 13-го сонета и до конца цикла Шекспир чередует обращения </w:t>
      </w:r>
      <w:r w:rsidRPr="00EC27BA">
        <w:rPr>
          <w:rFonts w:ascii="Times New Roman" w:hAnsi="Times New Roman" w:cs="Times New Roman"/>
          <w:sz w:val="24"/>
          <w:szCs w:val="24"/>
        </w:rPr>
        <w:t>“</w:t>
      </w:r>
      <w:r w:rsidR="00525894" w:rsidRPr="00EC27BA">
        <w:rPr>
          <w:rFonts w:ascii="Times New Roman" w:hAnsi="Times New Roman" w:cs="Times New Roman"/>
          <w:sz w:val="24"/>
          <w:szCs w:val="24"/>
        </w:rPr>
        <w:t>thou</w:t>
      </w:r>
      <w:r w:rsidRPr="00EC27BA">
        <w:rPr>
          <w:rFonts w:ascii="Times New Roman" w:hAnsi="Times New Roman" w:cs="Times New Roman"/>
          <w:sz w:val="24"/>
          <w:szCs w:val="24"/>
        </w:rPr>
        <w:t>”</w:t>
      </w:r>
      <w:r w:rsidR="00525894" w:rsidRPr="00EC27BA">
        <w:rPr>
          <w:rFonts w:ascii="Times New Roman" w:hAnsi="Times New Roman" w:cs="Times New Roman"/>
          <w:sz w:val="24"/>
          <w:szCs w:val="24"/>
        </w:rPr>
        <w:t xml:space="preserve"> и </w:t>
      </w:r>
      <w:r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25894" w:rsidRPr="00EC27BA">
        <w:rPr>
          <w:rFonts w:ascii="Times New Roman" w:hAnsi="Times New Roman" w:cs="Times New Roman"/>
          <w:sz w:val="24"/>
          <w:szCs w:val="24"/>
        </w:rPr>
        <w:t>you</w:t>
      </w:r>
      <w:proofErr w:type="gramStart"/>
      <w:r w:rsidRPr="00EC27BA">
        <w:rPr>
          <w:rFonts w:ascii="Times New Roman" w:hAnsi="Times New Roman" w:cs="Times New Roman"/>
          <w:sz w:val="24"/>
          <w:szCs w:val="24"/>
        </w:rPr>
        <w:t>”</w:t>
      </w:r>
      <w:r w:rsidR="00525894" w:rsidRPr="00EC27BA">
        <w:rPr>
          <w:rFonts w:ascii="Times New Roman" w:hAnsi="Times New Roman" w:cs="Times New Roman"/>
          <w:sz w:val="24"/>
          <w:szCs w:val="24"/>
        </w:rPr>
        <w:t>.</w:t>
      </w:r>
      <w:r w:rsidRPr="00EC27BA">
        <w:rPr>
          <w:rFonts w:ascii="Times New Roman" w:hAnsi="Times New Roman" w:cs="Times New Roman"/>
          <w:sz w:val="24"/>
          <w:szCs w:val="24"/>
        </w:rPr>
        <w:t>Так</w:t>
      </w:r>
      <w:proofErr w:type="spellEnd"/>
      <w:proofErr w:type="gramEnd"/>
      <w:r w:rsidRPr="00EC27BA">
        <w:rPr>
          <w:rFonts w:ascii="Times New Roman" w:hAnsi="Times New Roman" w:cs="Times New Roman"/>
          <w:sz w:val="24"/>
          <w:szCs w:val="24"/>
        </w:rPr>
        <w:t>, форма “thou” при обращении как к Юноше, так и к Смуглой Леди встречается в сонетах 136 раз. Форма “you” встречается 110 раз.</w:t>
      </w:r>
    </w:p>
    <w:p w:rsidR="006126C5" w:rsidRPr="00EC27BA" w:rsidRDefault="006126C5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В косвенных падежах: “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Thee</w:t>
      </w:r>
      <w:r w:rsidRPr="00EC27BA">
        <w:rPr>
          <w:rFonts w:ascii="Times New Roman" w:hAnsi="Times New Roman" w:cs="Times New Roman"/>
          <w:sz w:val="24"/>
          <w:szCs w:val="24"/>
        </w:rPr>
        <w:t>” использовано Бардом 169 раз; 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Thine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” – 44 раза; 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Thy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” – 249 раз; 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” – 91 раз; 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” -  5 раз. В двух лишь случаях Бард использовал архаичную форму 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yee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”.</w:t>
      </w:r>
      <w:r w:rsidRPr="00EC27BA">
        <w:rPr>
          <w:rStyle w:val="af1"/>
          <w:rFonts w:ascii="Times New Roman" w:hAnsi="Times New Roman" w:cs="Times New Roman"/>
          <w:sz w:val="24"/>
          <w:szCs w:val="24"/>
        </w:rPr>
        <w:footnoteReference w:id="39"/>
      </w:r>
    </w:p>
    <w:p w:rsidR="00525894" w:rsidRPr="00EC27BA" w:rsidRDefault="0052589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014" w:rsidRPr="00EC27BA" w:rsidRDefault="00A9701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014" w:rsidRPr="00EC27BA" w:rsidRDefault="00A9701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br w:type="page"/>
      </w:r>
    </w:p>
    <w:p w:rsidR="00A97014" w:rsidRPr="00EC27BA" w:rsidRDefault="00A97014" w:rsidP="000A0737">
      <w:pPr>
        <w:pStyle w:val="2"/>
      </w:pPr>
      <w:bookmarkStart w:id="15" w:name="_Toc124797692"/>
      <w:r w:rsidRPr="00EC27BA">
        <w:lastRenderedPageBreak/>
        <w:t>Заключение</w:t>
      </w:r>
      <w:bookmarkEnd w:id="15"/>
    </w:p>
    <w:p w:rsidR="00660076" w:rsidRPr="00EC27BA" w:rsidRDefault="006D03AE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В проведенном исследовании были рассмотрены </w:t>
      </w:r>
      <w:r w:rsidR="00F2739F" w:rsidRPr="00EC27BA">
        <w:rPr>
          <w:rFonts w:ascii="Times New Roman" w:hAnsi="Times New Roman" w:cs="Times New Roman"/>
          <w:sz w:val="24"/>
          <w:szCs w:val="24"/>
        </w:rPr>
        <w:t>самые популярные</w:t>
      </w:r>
      <w:r w:rsidRPr="00EC27BA">
        <w:rPr>
          <w:rFonts w:ascii="Times New Roman" w:hAnsi="Times New Roman" w:cs="Times New Roman"/>
          <w:sz w:val="24"/>
          <w:szCs w:val="24"/>
        </w:rPr>
        <w:t xml:space="preserve"> переводы сонетов У. Шекспира</w:t>
      </w:r>
      <w:r w:rsidR="00F2739F" w:rsidRPr="00EC27BA">
        <w:rPr>
          <w:rFonts w:ascii="Times New Roman" w:hAnsi="Times New Roman" w:cs="Times New Roman"/>
          <w:sz w:val="24"/>
          <w:szCs w:val="24"/>
        </w:rPr>
        <w:t>.</w:t>
      </w:r>
      <w:r w:rsidR="008E5052" w:rsidRPr="008E5052">
        <w:rPr>
          <w:rFonts w:ascii="Times New Roman" w:hAnsi="Times New Roman" w:cs="Times New Roman"/>
          <w:sz w:val="24"/>
          <w:szCs w:val="24"/>
        </w:rPr>
        <w:t xml:space="preserve"> </w:t>
      </w:r>
      <w:r w:rsidR="00F2739F" w:rsidRPr="00EC27BA">
        <w:rPr>
          <w:rFonts w:ascii="Times New Roman" w:hAnsi="Times New Roman" w:cs="Times New Roman"/>
          <w:sz w:val="24"/>
          <w:szCs w:val="24"/>
        </w:rPr>
        <w:t>И</w:t>
      </w:r>
      <w:r w:rsidRPr="00EC27BA">
        <w:rPr>
          <w:rFonts w:ascii="Times New Roman" w:hAnsi="Times New Roman" w:cs="Times New Roman"/>
          <w:sz w:val="24"/>
          <w:szCs w:val="24"/>
        </w:rPr>
        <w:t xml:space="preserve"> то, как </w:t>
      </w:r>
      <w:r w:rsidR="00F2739F" w:rsidRPr="00EC27BA">
        <w:rPr>
          <w:rFonts w:ascii="Times New Roman" w:hAnsi="Times New Roman" w:cs="Times New Roman"/>
          <w:sz w:val="24"/>
          <w:szCs w:val="24"/>
        </w:rPr>
        <w:t>были переведены</w:t>
      </w:r>
      <w:r w:rsidR="007776D6" w:rsidRPr="00EC27BA">
        <w:rPr>
          <w:rFonts w:ascii="Times New Roman" w:hAnsi="Times New Roman" w:cs="Times New Roman"/>
          <w:sz w:val="24"/>
          <w:szCs w:val="24"/>
        </w:rPr>
        <w:t xml:space="preserve"> разными писателями произ</w:t>
      </w:r>
      <w:r w:rsidR="008E5052">
        <w:rPr>
          <w:rFonts w:ascii="Times New Roman" w:hAnsi="Times New Roman" w:cs="Times New Roman"/>
          <w:sz w:val="24"/>
          <w:szCs w:val="24"/>
        </w:rPr>
        <w:t xml:space="preserve">водные местоимения второго лица, </w:t>
      </w:r>
      <w:r w:rsidR="007776D6" w:rsidRPr="00EC27BA">
        <w:rPr>
          <w:rFonts w:ascii="Times New Roman" w:hAnsi="Times New Roman" w:cs="Times New Roman"/>
          <w:sz w:val="24"/>
          <w:szCs w:val="24"/>
        </w:rPr>
        <w:t>оказало значимое влияние</w:t>
      </w:r>
      <w:r w:rsidRPr="00EC27BA">
        <w:rPr>
          <w:rFonts w:ascii="Times New Roman" w:hAnsi="Times New Roman" w:cs="Times New Roman"/>
          <w:sz w:val="24"/>
          <w:szCs w:val="24"/>
        </w:rPr>
        <w:t xml:space="preserve"> на смысл произведения, учитывая, что язык оригинала немного отличается от современного английского языка.</w:t>
      </w:r>
      <w:r w:rsidR="00660076" w:rsidRPr="00EC27BA">
        <w:rPr>
          <w:rFonts w:ascii="Times New Roman" w:hAnsi="Times New Roman" w:cs="Times New Roman"/>
          <w:sz w:val="24"/>
          <w:szCs w:val="24"/>
        </w:rPr>
        <w:t xml:space="preserve">  Таким образом, можно подытожить, “thou” используется Шекспиром для ощущения дружественного авторского отношения, обращения к другу или девушке.  </w:t>
      </w:r>
    </w:p>
    <w:p w:rsidR="00A97014" w:rsidRPr="00EC27BA" w:rsidRDefault="00660076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Возвраща</w:t>
      </w:r>
      <w:r w:rsidR="008E5052">
        <w:rPr>
          <w:rFonts w:ascii="Times New Roman" w:hAnsi="Times New Roman" w:cs="Times New Roman"/>
          <w:sz w:val="24"/>
          <w:szCs w:val="24"/>
        </w:rPr>
        <w:t>я</w:t>
      </w:r>
      <w:r w:rsidRPr="00EC27BA">
        <w:rPr>
          <w:rFonts w:ascii="Times New Roman" w:hAnsi="Times New Roman" w:cs="Times New Roman"/>
          <w:sz w:val="24"/>
          <w:szCs w:val="24"/>
        </w:rPr>
        <w:t>сь к началу работы, вспомним, что с 1300-х годов “thou” использовался для выражения фамильярности, формальности или презрения при обращении к незнакомцам, начальникам или подчиненным, или в ситуациях, когда требовалось указать на особенность. В 17 веке местоимение вышло из употребления в стандартном языке и часто считалось невежливым.</w:t>
      </w:r>
    </w:p>
    <w:p w:rsidR="00A97014" w:rsidRPr="00EC27BA" w:rsidRDefault="00A97014" w:rsidP="000A0737">
      <w:pPr>
        <w:pStyle w:val="2"/>
      </w:pPr>
      <w:r w:rsidRPr="00EC27BA">
        <w:br w:type="page"/>
      </w:r>
    </w:p>
    <w:p w:rsidR="00660076" w:rsidRPr="00EC27BA" w:rsidRDefault="006126C5" w:rsidP="000A0737">
      <w:pPr>
        <w:pStyle w:val="2"/>
      </w:pPr>
      <w:bookmarkStart w:id="16" w:name="_Toc124797693"/>
      <w:r w:rsidRPr="00EC27BA">
        <w:lastRenderedPageBreak/>
        <w:t>Приложение</w:t>
      </w:r>
      <w:bookmarkEnd w:id="16"/>
    </w:p>
    <w:p w:rsidR="00A97014" w:rsidRPr="00EC27BA" w:rsidRDefault="00A9701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В связи с вышесказанным нуждается в дополнительном объяснении Диаграмма 1. Ниже представлены данные об использовании форм местоимения “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Pr="00EC27BA">
        <w:rPr>
          <w:rFonts w:ascii="Times New Roman" w:hAnsi="Times New Roman" w:cs="Times New Roman"/>
          <w:sz w:val="24"/>
          <w:szCs w:val="24"/>
        </w:rPr>
        <w:t>” и “</w:t>
      </w:r>
      <w:r w:rsidRPr="00EC27B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C27BA">
        <w:rPr>
          <w:rFonts w:ascii="Times New Roman" w:hAnsi="Times New Roman" w:cs="Times New Roman"/>
          <w:sz w:val="24"/>
          <w:szCs w:val="24"/>
        </w:rPr>
        <w:t xml:space="preserve">” </w:t>
      </w:r>
      <w:r w:rsidR="006126C5" w:rsidRPr="00EC27BA">
        <w:rPr>
          <w:rFonts w:ascii="Times New Roman" w:hAnsi="Times New Roman" w:cs="Times New Roman"/>
          <w:sz w:val="24"/>
          <w:szCs w:val="24"/>
        </w:rPr>
        <w:t>(сонет: строчка)</w:t>
      </w:r>
      <w:r w:rsidRPr="00EC27BA">
        <w:rPr>
          <w:rFonts w:ascii="Times New Roman" w:hAnsi="Times New Roman" w:cs="Times New Roman"/>
          <w:sz w:val="24"/>
          <w:szCs w:val="24"/>
        </w:rPr>
        <w:t>.</w:t>
      </w:r>
    </w:p>
    <w:p w:rsidR="00525894" w:rsidRPr="00EC27BA" w:rsidRDefault="00A9701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Форма “thou”</w:t>
      </w:r>
      <w:r w:rsidR="00525894" w:rsidRPr="00EC27BA">
        <w:rPr>
          <w:rFonts w:ascii="Times New Roman" w:hAnsi="Times New Roman" w:cs="Times New Roman"/>
          <w:sz w:val="24"/>
          <w:szCs w:val="24"/>
        </w:rPr>
        <w:t xml:space="preserve"> (1:5, 1:9, 2:10, 2:13, 2:14, 3:1, 3:3, 3:4, 3:9, 3:11, 3:13, 4:1, 4:5, 4:7, 4:10, 4:12, 6:2, 6:3, 6:9, 6:11, 6:13, 7:13, 7:14, 8:1, 8:3(2), 8:8, 8:14, 9:2, 9:3, 9:6, 10:1, 10:3(2), 10:4, 10:5, 10:6, 11:1(2), 11:2, 11:3, 11:4(2), 11:12, 11:14, 12:10, 14:12, 18:2, 18:10, 18:11, 18:12, 19:1, 19:5, 19:6, 20:2, 20:9, 22:2, 22:8, 22:14, 26:14, 28:9, 28:12, 31:9, 31:14, 32:1, 34:1, 34:5, 34:10, 35:1, 36:11, 36:12, 36:14, 38:2, 38:8, 38:9, 39:2, 39:8, 39:9, 39:13, 40:2(2), 40:3, 40:4, 40:5, 40:6, 40:7, 40:10, 41:4, 41:5, 41:6, 41:9, 41:12, 42:1, 42:6(2), 43:5, 44:4, 44:10, 45:10, 46:5, 47:11, 48:5, 48:7, 48:10(2), 48:12, 48:13, 49:5, 49:13, 51:3, 56:5(2), 61:3, 61:5, 61:13, 69:14, 70:1, 70:5, 70:8, 70:9, 70:14, 73:1, 73:5, 73:9, 73:13, 73:14, 74:5(2), 74:9, 77:4, 77:7, 77:11, 77:13, 78:11, 78:13, 79:14, 82:1, 82:5, 82:11, 87:1, 87:2, 87:9, 87:10, 88:1, 88:4, 88:8, 89:1, 89:5, 89:14, 90:1, 90:9, 91:13, 92:2, 92:9, 92:14, 93:1, 95:1, 95:4, 96:4, 96:11, 96:12, 96:14, 97:12, 99:2,  99:5, 100:1(2), 100:3, 100:14, 101:4, 101:5, 101:9, 104:13, 107:13, 108:7, 109:14(2), 123:1, 123:6, 125:10, 125:13, 126:1, 126:6, 126:9, 128:1, 128:3, 131:1(2), 131:3, 131:4, 131:13, 133:6, 133:12, 133:13, 134:4, 134:5, 134:6, 134:9, 134:10, 134:13, 135:1, 135:5, 135:11, 136:14, 137:1(2), 137:7, 139:5, 139:7, 140:1, 140:13, 142:3, 142:4, 142:9, 142:13(2), 142:14, 143:9, 143:11, 143:13, 143:14, 146:3, 146:6, 146:9, 146:13, 148:13, 149:1, 149:6, 149:7, 149:14, 150:1, 150:5, 150:12, 151:5, 152:1, 152:2).</w:t>
      </w:r>
    </w:p>
    <w:p w:rsidR="00525894" w:rsidRPr="00EC27BA" w:rsidRDefault="00A9701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”</w:t>
      </w:r>
      <w:r w:rsidR="00525894" w:rsidRPr="00EC27BA">
        <w:rPr>
          <w:rFonts w:ascii="Times New Roman" w:hAnsi="Times New Roman" w:cs="Times New Roman"/>
          <w:sz w:val="24"/>
          <w:szCs w:val="24"/>
        </w:rPr>
        <w:t xml:space="preserve"> 169 раз (1:14, 3:9, 3:14, 4:6, 4:11, 4:13, 6:2, 6:7, 6:10, 6:12, 8:7, 8:14, 9:4, 9:6, 10:13, 10:14, 11:13, 12:14, 14:13, 15:9, 16:5, 18:1, 18:14, 19:8, 20:10, 20:11, 20:13, 22:3, 22:5, 22:10, 24:12, 26:3, 26:13, 27:6, 27:14, 28:8, 29:10, 30:13, 31:11, 31:13, 36:9, 36:10, 36:13, 37:13, 38:7, 38:11, 39:4, 39:8, 40:6, 40:10, 41:11, 41:13, 42:3, 42:9, 43:3, 43:10, 43:13, 43:14, 44:6, 45:2, 45:6, 45:10, 47:12, 48:9, 49:2, 50:8, 51:2, 51:13, 51:14, 61:4, 61:5, 61:13, 62:13, 69:1, 69:3, 69:6, 74:4, 74:6, 74:12, 74:14, 77:1, 77:6, 77:14, 78:1, 78:4, 78:10, 79:7, 79:8(2), 79:9, 79:12(2), 79:14, 82:14, 87:3, 87:4, 87:5, 87:13, 88:4, 88:10, 88:12, 88:13, 89:13, 90:14, 91:12, 95:10, 96:4, 96:7, 96:13, 97:2, 97:11, 99:15, 100:2, 101:10, 101:13, 108:2, 109:1, 109:5, 109:6, 109:8, 109:10, 109:11, 110:8, 122:8, 122:12, 122:13, 123:9, 123:14, 125:12, 126:6, 126:7, 126:12, 128:8, 131:5, 132:11, 133:7, 133:13, 135:3, 136:1, 136:11, 136:12, 139:9, 140:5, 140:10, 141:1, 141:2, 141:8, 141:10, 142:9, 142:10, 143:9, 143:10, 146:2, 147:13(2), 149:1, 149:2, 149:3, 149:5, 150:9(2), 150:14, 151:9, 152:1, 152:5, 152:7, 152:8, 152:11, 152:13);</w:t>
      </w:r>
    </w:p>
    <w:p w:rsidR="00525894" w:rsidRPr="00EC27BA" w:rsidRDefault="00A9701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25894" w:rsidRPr="00EC27BA">
        <w:rPr>
          <w:rFonts w:ascii="Times New Roman" w:hAnsi="Times New Roman" w:cs="Times New Roman"/>
          <w:sz w:val="24"/>
          <w:szCs w:val="24"/>
        </w:rPr>
        <w:t>Thine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”</w:t>
      </w:r>
      <w:r w:rsidR="00525894" w:rsidRPr="00EC27BA">
        <w:rPr>
          <w:rFonts w:ascii="Times New Roman" w:hAnsi="Times New Roman" w:cs="Times New Roman"/>
          <w:sz w:val="24"/>
          <w:szCs w:val="24"/>
        </w:rPr>
        <w:t xml:space="preserve"> – 44 раза (1:5, 1:11, 2:7, 2:12, 3:11, 3:14, 6:10, 6:14, 8:4, 8:6, 10:14, 11:2, 11:4, 14:9, 19:10, 22:7, 22:14, 24:8, 24:10, 26:7, 31:12, 38:3, 38:14, 40:4, 41:14, 49:6, 69:6, 74:8, 78:5, 78:10, 92:4, 93:5, 108:7, 132:1, 133:14, 134:1, 135:6, 139:3, 139:6, 140:14, 142:3, 142:5, 142:10, </w:t>
      </w:r>
      <w:proofErr w:type="gramStart"/>
      <w:r w:rsidR="00525894" w:rsidRPr="00EC27BA">
        <w:rPr>
          <w:rFonts w:ascii="Times New Roman" w:hAnsi="Times New Roman" w:cs="Times New Roman"/>
          <w:sz w:val="24"/>
          <w:szCs w:val="24"/>
        </w:rPr>
        <w:t>149:12 )</w:t>
      </w:r>
      <w:proofErr w:type="gramEnd"/>
      <w:r w:rsidR="00525894" w:rsidRPr="00EC27BA">
        <w:rPr>
          <w:rFonts w:ascii="Times New Roman" w:hAnsi="Times New Roman" w:cs="Times New Roman"/>
          <w:sz w:val="24"/>
          <w:szCs w:val="24"/>
        </w:rPr>
        <w:t>;</w:t>
      </w:r>
    </w:p>
    <w:p w:rsidR="00525894" w:rsidRPr="00EC27BA" w:rsidRDefault="00A9701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25894" w:rsidRPr="00EC27BA">
        <w:rPr>
          <w:rFonts w:ascii="Times New Roman" w:hAnsi="Times New Roman" w:cs="Times New Roman"/>
          <w:sz w:val="24"/>
          <w:szCs w:val="24"/>
        </w:rPr>
        <w:t>Thy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”</w:t>
      </w:r>
      <w:r w:rsidR="00525894" w:rsidRPr="00EC27BA">
        <w:rPr>
          <w:rFonts w:ascii="Times New Roman" w:hAnsi="Times New Roman" w:cs="Times New Roman"/>
          <w:sz w:val="24"/>
          <w:szCs w:val="24"/>
        </w:rPr>
        <w:t xml:space="preserve"> – 249 раз (1:6, 1:8, 2:1, 2:2, 2:3, 2:5, 2:6, 2:9, 2:14, 3:1, 3:6, 3:9, 3:12, 4:2, 4:13, 6:2, 7:13, 9:5, 10:8, 10:9, 10:11, 12:9, 14:14, 18:9, 19:9, 19:11, 19:13(2), 20:14(2), 22:7, 22:11, 22:13, 24:2, 24:10. 26:2, 26:8, 27:10, 29:13, 31:1, 32:4, 34:4, 34:9, 34:13, 35:6, 35:7, 35:9, 35:10(2), 36:4, 36:12, 36:14, </w:t>
      </w:r>
      <w:r w:rsidR="00525894" w:rsidRPr="00EC27BA">
        <w:rPr>
          <w:rFonts w:ascii="Times New Roman" w:hAnsi="Times New Roman" w:cs="Times New Roman"/>
          <w:sz w:val="24"/>
          <w:szCs w:val="24"/>
        </w:rPr>
        <w:lastRenderedPageBreak/>
        <w:t xml:space="preserve">37:4, 37:11, 37:12, 38:6, 39:1, 39:10, 40:9, 41:2, 41:3(2), 41:10(2), 41:13, 41:14, 43:6, 43:7, 43:8, 46:2, 47:9, 47:13, 49:3, 49:12, 50:4, 56:1, 56:2, 56:6, 60:14, 61:1(2), 61:5, 61:8, 61:9, 61:12, 62:14, 69:9, 69:10, 69:12, 69:13(2), 70:1, 70:11(2), 70:13, 73:13, 77:1(2), 77:2(2), 77:3, 77:5, 77:7, 77:9, 77:11, 77:12, 77:14, 78:12, 79:1, 79:2, 79:5, 79:7, 79:10, 79:11, 82:6, 82:12, 87:2, 87:3, 87:5, 87:9, 87:11, 88:3, 88:6, 88:14, 89:4, 89:7, 89:9, 89:10, 91:9, 92:1, 92:3, 92:8, 92:10, 92:12, 93:4(2), 93:6, 93:9, 93:10, 93:11(2), 93:12, 93:13, 93:14(2),  95:3, 95:4, 95:5, 95:6, 95:8, 96:1, 96:2, 96:12, 96:14, 99:2, 99:4, 99:6, 99:7, 99:11, 100:2, 100:3, 100:4, 100:7(2), 100:8, 101:1, 101:2, 101:13, 107:13, 108:4, 108:8, 109:4, 109:12, 110:13, 122:1(2), 122:8, 122:10, 123:2, 123:9, 123:11, 123:12, 123:14, 125:9, 125:14, 126:1, 126:4(2), 128:3, 128:6, 128:14, 131:6, 131:10, 131:12, 131:13, 132:2, 132:9, 132:10, 132:12, 132:14, 133:5, 133:9, 134:2, 134:9, 135:1, 135:4, 135:11, 135:12, 136:1, 136:2(2), 136:3, 136:5, 136:10, 136:13, 139:2, 139:3, 139:7, 140:14, 141:5, 141:12, 142:1, 142:11, 142:12, 143:10, 143:11, 143:13, 146:4, 146:6, 146:8(2), 146:9, 146:10, 148:14, 149:4, 149:10, 149:11, 149:13, 150:6, 150:8, 150:13, 151:4, 151:9, 151:11, 151:12(2), 152:3, 152:9, 152:10(3)). </w:t>
      </w:r>
    </w:p>
    <w:p w:rsidR="00525894" w:rsidRPr="00EC27BA" w:rsidRDefault="0052589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97014" w:rsidRPr="00EC27BA">
        <w:rPr>
          <w:rFonts w:ascii="Times New Roman" w:hAnsi="Times New Roman" w:cs="Times New Roman"/>
          <w:sz w:val="24"/>
          <w:szCs w:val="24"/>
        </w:rPr>
        <w:t>“</w:t>
      </w:r>
      <w:r w:rsidRPr="00EC27BA">
        <w:rPr>
          <w:rFonts w:ascii="Times New Roman" w:hAnsi="Times New Roman" w:cs="Times New Roman"/>
          <w:sz w:val="24"/>
          <w:szCs w:val="24"/>
        </w:rPr>
        <w:t>you</w:t>
      </w:r>
      <w:r w:rsidR="00A97014" w:rsidRPr="00EC27BA">
        <w:rPr>
          <w:rFonts w:ascii="Times New Roman" w:hAnsi="Times New Roman" w:cs="Times New Roman"/>
          <w:sz w:val="24"/>
          <w:szCs w:val="24"/>
        </w:rPr>
        <w:t>”</w:t>
      </w:r>
      <w:r w:rsidRPr="00EC27BA">
        <w:rPr>
          <w:rFonts w:ascii="Times New Roman" w:hAnsi="Times New Roman" w:cs="Times New Roman"/>
          <w:sz w:val="24"/>
          <w:szCs w:val="24"/>
        </w:rPr>
        <w:t xml:space="preserve"> встречается 110 раз  (13:1, 13:3, 13:5, 13:6, 13:13, 13:14, 15:10, 15:13, 15:14(2), 16:1, 16:5, 16:7, 16:12, 16:14, 17:14, 24:5, 52:9, 52:13, 53:1, 53:2, 53:4, 53:6, 53:8, 53:12, 53:13, 53:14(2), 54:13, 55:3, 55:10, 55:14, 57:4, 57:6, 57:8, 57:10, 57:12(2), 57:14, 58:8, 58:9, 58:10, 58:11(2), 71:2, 71:5, 71:6, 71:8, 71:9, 71:14, 72:1, 72:2, 72:4, 72:5, 72:10, 72:12, 72:14, 75:1, 75:3, 75:7, 75:12, 76:9, 76:10, 80:1, 81:2, 81:8, 81:13, 83:1, 83:3, 83:6, 83:8, 83:9, 84:2(2), 84:7, 84:8(2), 84:9, 84:13, 85:9, 85:11, 86:2, 98:1, 98:12(2), 98:13, 102:14, 103:14(2), 104:1, 104:2, 104:8, 104:14, 106:8, 106:10, 111:1, 112:4, 112:5, 112:13, 113:1, 113:13, 114:1, 115:2, 115:10, 118:14, 120:1, 120:5, 120:11(2), 145:14).</w:t>
      </w:r>
    </w:p>
    <w:p w:rsidR="00525894" w:rsidRPr="00EC27BA" w:rsidRDefault="0052589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В двух случаях (42:5, 111:13) '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yee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'.</w:t>
      </w:r>
    </w:p>
    <w:p w:rsidR="00525894" w:rsidRPr="00EC27BA" w:rsidRDefault="00A9701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7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27B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27BA">
        <w:rPr>
          <w:rFonts w:ascii="Times New Roman" w:hAnsi="Times New Roman" w:cs="Times New Roman"/>
          <w:sz w:val="24"/>
          <w:szCs w:val="24"/>
        </w:rPr>
        <w:t>”</w:t>
      </w:r>
      <w:r w:rsidR="00525894" w:rsidRPr="00EC27BA">
        <w:rPr>
          <w:rFonts w:ascii="Times New Roman" w:hAnsi="Times New Roman" w:cs="Times New Roman"/>
          <w:sz w:val="24"/>
          <w:szCs w:val="24"/>
        </w:rPr>
        <w:t xml:space="preserve"> – 91 раз ( 13:1, 13:2,  13:4, 13:7, 13:8(2), 13:14, 15:12, 16:3, 16:8, 16:14, 17:2, 17:4(2), 17:5, 17:6, 17:11, 24:6, 53:1, 53:10, 53:11, 54:14, 55:8, 55:10, 57:1, 57:2, 57:8, 57:10, 57:13,  58:1, 58:2, 58:3, 58:4(2), 58:5, 58:6,  58:9, 58:10, 58:14, 59:7, 59:10, 71:7, 71:12, 71:13, 72:9, 75:9, 80:2, 80:4, 80:5, 80:8, 80:9, 80:10, 81:1, 81:3, 81:5, 81:9, 81:11, 83:2, 83:5, 83:13, 83:14, 84:4, 84:13, 84:14, 85:2, 86:13, 98:14, 103:6, 103:12(2), 103:14, 104:2, 104:3, 104:11, 106:12, 111:14, 112:1, 112:6, 113:12, 114:4, 114:6, 117:2, 117:3, 117:6, 117:8, 117:11, 117:12, 117:14, 118:5, 120:8, 120:13);</w:t>
      </w:r>
    </w:p>
    <w:p w:rsidR="006D2C38" w:rsidRPr="00C5664C" w:rsidRDefault="00A97014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64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25894" w:rsidRPr="00EC27BA">
        <w:rPr>
          <w:rFonts w:ascii="Times New Roman" w:hAnsi="Times New Roman" w:cs="Times New Roman"/>
          <w:sz w:val="24"/>
          <w:szCs w:val="24"/>
          <w:lang w:val="en-US"/>
        </w:rPr>
        <w:t>Yours</w:t>
      </w:r>
      <w:r w:rsidRPr="00C5664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25894" w:rsidRPr="00C56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25894" w:rsidRPr="00C5664C">
        <w:rPr>
          <w:rFonts w:ascii="Times New Roman" w:hAnsi="Times New Roman" w:cs="Times New Roman"/>
          <w:sz w:val="24"/>
          <w:szCs w:val="24"/>
          <w:lang w:val="en-US"/>
        </w:rPr>
        <w:t>-  5</w:t>
      </w:r>
      <w:proofErr w:type="gramEnd"/>
      <w:r w:rsidR="00525894" w:rsidRPr="00C56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894" w:rsidRPr="00EC27BA">
        <w:rPr>
          <w:rFonts w:ascii="Times New Roman" w:hAnsi="Times New Roman" w:cs="Times New Roman"/>
          <w:sz w:val="24"/>
          <w:szCs w:val="24"/>
        </w:rPr>
        <w:t>раз</w:t>
      </w:r>
      <w:r w:rsidR="00525894" w:rsidRPr="00C5664C">
        <w:rPr>
          <w:rFonts w:ascii="Times New Roman" w:hAnsi="Times New Roman" w:cs="Times New Roman"/>
          <w:sz w:val="24"/>
          <w:szCs w:val="24"/>
          <w:lang w:val="en-US"/>
        </w:rPr>
        <w:t xml:space="preserve"> (13:2, 17:13, 120:6, 120:14(2)).   </w:t>
      </w:r>
    </w:p>
    <w:p w:rsidR="00D510D9" w:rsidRPr="00C5664C" w:rsidRDefault="00D510D9" w:rsidP="000A0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64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bookmarkStart w:id="17" w:name="_Toc123653472" w:displacedByCustomXml="next"/>
    <w:bookmarkStart w:id="18" w:name="_Toc124797694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162202255"/>
        <w:docPartObj>
          <w:docPartGallery w:val="Bibliographies"/>
          <w:docPartUnique/>
        </w:docPartObj>
      </w:sdtPr>
      <w:sdtEndPr/>
      <w:sdtContent>
        <w:p w:rsidR="00D510D9" w:rsidRPr="00C5664C" w:rsidRDefault="00D510D9" w:rsidP="000A0737">
          <w:pPr>
            <w:pStyle w:val="1"/>
            <w:spacing w:before="0" w:line="360" w:lineRule="auto"/>
            <w:ind w:firstLine="709"/>
            <w:jc w:val="center"/>
            <w:rPr>
              <w:rStyle w:val="20"/>
              <w:color w:val="auto"/>
              <w:lang w:val="en-US"/>
            </w:rPr>
          </w:pPr>
          <w:r w:rsidRPr="00EC27BA">
            <w:rPr>
              <w:rStyle w:val="20"/>
              <w:color w:val="auto"/>
            </w:rPr>
            <w:t>Список</w:t>
          </w:r>
          <w:r w:rsidRPr="00C5664C">
            <w:rPr>
              <w:rStyle w:val="20"/>
              <w:color w:val="auto"/>
              <w:lang w:val="en-US"/>
            </w:rPr>
            <w:t xml:space="preserve"> </w:t>
          </w:r>
          <w:r w:rsidRPr="00EC27BA">
            <w:rPr>
              <w:rStyle w:val="20"/>
              <w:color w:val="auto"/>
            </w:rPr>
            <w:t>литературы</w:t>
          </w:r>
          <w:bookmarkEnd w:id="18"/>
          <w:bookmarkEnd w:id="17"/>
        </w:p>
        <w:sdt>
          <w:sdtP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id w:val="111145805"/>
            <w:bibliography/>
          </w:sdtPr>
          <w:sdtEndPr/>
          <w:sdtContent>
            <w:p w:rsidR="00EC27BA" w:rsidRPr="00EC27BA" w:rsidRDefault="00D32915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EC27B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510D9" w:rsidRPr="00EC27B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nstrText>BIBLIOGRAPHY</w:instrText>
              </w:r>
              <w:r w:rsidRPr="00EC27B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C27BA"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val="en-US"/>
                </w:rPr>
                <w:t xml:space="preserve">Cambridge Dictionary </w:t>
              </w:r>
              <w:r w:rsidR="00EC27BA"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Meaning of you in English [</w:t>
              </w:r>
              <w:r w:rsidR="00EC27BA"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ВИнтернете</w:t>
              </w:r>
              <w:r w:rsidR="00EC27BA"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] // Cambridge Dictionary . - 2023 </w:t>
              </w:r>
              <w:r w:rsidR="00EC27BA"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г</w:t>
              </w:r>
              <w:r w:rsidR="00EC27BA"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.. - https://dictionary.cambridge.org/dictionary/english/you.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val="en-US"/>
                </w:rPr>
                <w:t>Cambridge Dictionary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Meaning of ye in English [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ВИнтернете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] // Cambridge Dictionary. - 2023 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г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.. - https://dictionary.cambridge.org/dictionary/english/ye.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val="en-US"/>
                </w:rPr>
                <w:t>Johnson Samuel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«Samuel Johnson: A Grammar of the English Tongue [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Книга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]. - 2005.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King James Version [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ВИнтернете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] // Wikipedia, the free encyclopedia. - 2 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январь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2023 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г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.. - https://translated.turbopages.org/proxy_u/en-ru.ru.c18f96d5-63b4263e-52ef91b6-74722d776562/https/en.wikipedia.org/wiki/King_James_Version.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val="en-US"/>
                </w:rPr>
                <w:t>Sinister Sam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Urban Dictionary: yinz [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ВИнтернете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] // Urban Dictionary. - 2008 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г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.. - https://www.urbandictionary.com/define.php?term=yinz.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THOU | English meaning [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ВИнтернете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] // Cambridge Dictionary. - 2023 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г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.. 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- https://dictionary.cambridge.org/dictionary/english/thou.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Thou, you и yee в сонетах Шекспира [Статья] // Стихи.ру. - 2 август 2021 г..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val="en-US"/>
                </w:rPr>
                <w:t>Wikipedia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Walter Raleigh [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ВИнтернете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] // Wikipedia, the free encyclopedia. - 1 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январь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2023 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г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.. - https://translated.turbopages.org/proxy_u/en-ru.ru.91b38c3a-63b41bb1-b0a85280-74722d776562/https/en.wikipedia.org/wiki/Walter_Raleigh#Trial_and_imprisonment.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val="en-US"/>
                </w:rPr>
                <w:t>Wikipedia®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Thou [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ВИнтернете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] // Wikipedia, the free encyclopedia. - 29 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декабрь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2022 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г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.. 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- https://en.wikipedia.org/wiki/Thou.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Кершнер Ирвин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Звёздные войны. Эпизод V: Империя наносит ответный удар. - 1980.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Коэн</w:t>
              </w:r>
              <w:r w:rsidR="008E5052" w:rsidRPr="008E505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Леонард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Bird On A Wire [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Аудиозапись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]. - 1969.</w:t>
              </w:r>
            </w:p>
            <w:p w:rsidR="00EC27BA" w:rsidRPr="008E5052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Росс</w:t>
              </w:r>
              <w:r w:rsidR="008E5052" w:rsidRPr="008E505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Дайана</w:t>
              </w:r>
              <w:r w:rsidRPr="008E5052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Upside</w:t>
              </w:r>
              <w:r w:rsidRPr="008E5052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Down</w:t>
              </w:r>
              <w:r w:rsidRPr="008E5052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[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Аудиозапись</w:t>
              </w:r>
              <w:r w:rsidRPr="008E5052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].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 </w:t>
              </w:r>
              <w:r w:rsidRPr="008E5052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- 1980.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Шекспир Уильям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Гамлет [Книга]. - 1603.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Шекспир Уильям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Генрих IV, часть 1 [Книга]. - 1598.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Шекспир Уильям</w:t>
              </w: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Сонеты Уильяма Шекспира [Книга]. - [б.м.] : Шекспир У. Сонеты / изд. подгот. А. Н. Горбунов, В. С. Макаров, Е. А. Первушина, В. С. Флорова, Е. В. Халтрин-Халтурина ; отв. ред. А. Н. Горбунов. М. : Наука, 2016., 1609.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Шекспир. Сонет 4 на английском [В Интернете] // EngShop.ru;Мир книг на английском языке. - 3 январь 2023 г.. - http://engshop.ru/shekspir-sonet-4-na_anglieskom/.</w:t>
              </w:r>
            </w:p>
            <w:p w:rsidR="00EC27BA" w:rsidRPr="00EC27BA" w:rsidRDefault="00EC27BA" w:rsidP="000A0737">
              <w:pPr>
                <w:pStyle w:val="a6"/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C27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Шекспир. Сонет 77 на английском [В Интернете] // EngShop.ru;Мир книг на английском языке. - 3 январь 2023 г.. - http://engshop.ru/shekspir-sonet-77-na_anglieskom/.</w:t>
              </w:r>
            </w:p>
            <w:p w:rsidR="006446A8" w:rsidRPr="00B841D3" w:rsidRDefault="00D32915" w:rsidP="000A0737">
              <w:pPr>
                <w:spacing w:after="0" w:line="360" w:lineRule="auto"/>
                <w:ind w:firstLine="709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EC27B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sectPr w:rsidR="006446A8" w:rsidRPr="00B841D3" w:rsidSect="00EC27BA">
      <w:foot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96" w:rsidRDefault="00E75596" w:rsidP="00164B30">
      <w:pPr>
        <w:spacing w:after="0" w:line="240" w:lineRule="auto"/>
      </w:pPr>
      <w:r>
        <w:separator/>
      </w:r>
    </w:p>
  </w:endnote>
  <w:endnote w:type="continuationSeparator" w:id="0">
    <w:p w:rsidR="00E75596" w:rsidRDefault="00E75596" w:rsidP="0016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12250"/>
      <w:docPartObj>
        <w:docPartGallery w:val="Page Numbers (Bottom of Page)"/>
        <w:docPartUnique/>
      </w:docPartObj>
    </w:sdtPr>
    <w:sdtEndPr/>
    <w:sdtContent>
      <w:p w:rsidR="000A0737" w:rsidRDefault="000A07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93">
          <w:rPr>
            <w:noProof/>
          </w:rPr>
          <w:t>18</w:t>
        </w:r>
        <w:r>
          <w:fldChar w:fldCharType="end"/>
        </w:r>
      </w:p>
    </w:sdtContent>
  </w:sdt>
  <w:p w:rsidR="000A0737" w:rsidRDefault="000A07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96" w:rsidRDefault="00E75596" w:rsidP="00164B30">
      <w:pPr>
        <w:spacing w:after="0" w:line="240" w:lineRule="auto"/>
      </w:pPr>
      <w:r>
        <w:separator/>
      </w:r>
    </w:p>
  </w:footnote>
  <w:footnote w:type="continuationSeparator" w:id="0">
    <w:p w:rsidR="00E75596" w:rsidRDefault="00E75596" w:rsidP="00164B30">
      <w:pPr>
        <w:spacing w:after="0" w:line="240" w:lineRule="auto"/>
      </w:pPr>
      <w:r>
        <w:continuationSeparator/>
      </w:r>
    </w:p>
  </w:footnote>
  <w:footnote w:id="1">
    <w:p w:rsidR="000A0737" w:rsidRDefault="000A0737">
      <w:pPr>
        <w:pStyle w:val="af"/>
      </w:pPr>
      <w:r>
        <w:rPr>
          <w:rStyle w:val="af1"/>
        </w:rPr>
        <w:footnoteRef/>
      </w:r>
      <w:r>
        <w:t xml:space="preserve"> Сэр </w:t>
      </w:r>
      <w:proofErr w:type="spellStart"/>
      <w:r>
        <w:t>Уолтер</w:t>
      </w:r>
      <w:proofErr w:type="spellEnd"/>
      <w:r>
        <w:t xml:space="preserve"> Роли</w:t>
      </w:r>
      <w:r w:rsidRPr="00B8359F">
        <w:t xml:space="preserve"> - английский государственный деятель, военный, писатель и исследователь. Один из самых заметных деятелей елизаветинской эпохи, он сыграл ведущую роль в английской колонизации Северной Америки, подавил восстание в Ирландии, помог защитить Англию от испанской армады и занимал политические посты при Елизавете I.</w:t>
      </w:r>
      <w:sdt>
        <w:sdtPr>
          <w:id w:val="-1449454497"/>
          <w:citation/>
        </w:sdtPr>
        <w:sdtEndPr/>
        <w:sdtContent>
          <w:r>
            <w:fldChar w:fldCharType="begin"/>
          </w:r>
          <w:r>
            <w:instrText xml:space="preserve">CITATION Wal23 \l 1049 </w:instrText>
          </w:r>
          <w:r>
            <w:fldChar w:fldCharType="separate"/>
          </w:r>
          <w:r>
            <w:rPr>
              <w:noProof/>
            </w:rPr>
            <w:t xml:space="preserve"> (Wikipedia, 2023)</w:t>
          </w:r>
          <w:r>
            <w:fldChar w:fldCharType="end"/>
          </w:r>
        </w:sdtContent>
      </w:sdt>
    </w:p>
  </w:footnote>
  <w:footnote w:id="2">
    <w:p w:rsidR="000A0737" w:rsidRDefault="000A0737">
      <w:pPr>
        <w:pStyle w:val="af"/>
      </w:pPr>
      <w:r>
        <w:rPr>
          <w:rStyle w:val="af1"/>
        </w:rPr>
        <w:footnoteRef/>
      </w:r>
      <w:r w:rsidRPr="00A80F41">
        <w:t>Я тебе тыкаю, ты, предатель!</w:t>
      </w:r>
      <w:sdt>
        <w:sdtPr>
          <w:id w:val="-737097202"/>
          <w:citation/>
        </w:sdtPr>
        <w:sdtEndPr/>
        <w:sdtContent>
          <w:r>
            <w:fldChar w:fldCharType="begin"/>
          </w:r>
          <w:r>
            <w:instrText xml:space="preserve"> CITATION Wik22 \l 1049 </w:instrText>
          </w:r>
          <w:r>
            <w:fldChar w:fldCharType="separate"/>
          </w:r>
          <w:r>
            <w:rPr>
              <w:noProof/>
            </w:rPr>
            <w:t xml:space="preserve"> (Wikipedia®, 2022)</w:t>
          </w:r>
          <w:r>
            <w:fldChar w:fldCharType="end"/>
          </w:r>
        </w:sdtContent>
      </w:sdt>
    </w:p>
  </w:footnote>
  <w:footnote w:id="3">
    <w:p w:rsidR="000A0737" w:rsidRDefault="000A0737">
      <w:pPr>
        <w:pStyle w:val="af"/>
      </w:pPr>
      <w:r>
        <w:rPr>
          <w:rStyle w:val="af1"/>
        </w:rPr>
        <w:footnoteRef/>
      </w:r>
      <w:r w:rsidRPr="007C2DD6">
        <w:t>Не воспринимай их как себя</w:t>
      </w:r>
      <w:r>
        <w:t xml:space="preserve">! - </w:t>
      </w:r>
      <w:proofErr w:type="spellStart"/>
      <w:r w:rsidRPr="007C2DD6">
        <w:t>Don't</w:t>
      </w:r>
      <w:proofErr w:type="spellEnd"/>
      <w:r w:rsidR="008E5052" w:rsidRPr="008E5052">
        <w:t xml:space="preserve"> </w:t>
      </w:r>
      <w:proofErr w:type="spellStart"/>
      <w:r w:rsidRPr="007C2DD6">
        <w:t>use</w:t>
      </w:r>
      <w:proofErr w:type="spellEnd"/>
      <w:r w:rsidRPr="007C2DD6">
        <w:t xml:space="preserve"> the </w:t>
      </w:r>
      <w:proofErr w:type="spellStart"/>
      <w:r w:rsidRPr="007C2DD6">
        <w:t>familiar</w:t>
      </w:r>
      <w:proofErr w:type="spellEnd"/>
      <w:r w:rsidR="008E5052" w:rsidRPr="008E5052">
        <w:t xml:space="preserve"> </w:t>
      </w:r>
      <w:proofErr w:type="spellStart"/>
      <w:r w:rsidRPr="007C2DD6">
        <w:t>form</w:t>
      </w:r>
      <w:proofErr w:type="spellEnd"/>
      <w:r w:rsidRPr="007C2DD6">
        <w:t xml:space="preserve"> "</w:t>
      </w:r>
      <w:proofErr w:type="spellStart"/>
      <w:r w:rsidRPr="007C2DD6">
        <w:t>tha</w:t>
      </w:r>
      <w:proofErr w:type="spellEnd"/>
      <w:r w:rsidRPr="007C2DD6">
        <w:t xml:space="preserve">" </w:t>
      </w:r>
      <w:proofErr w:type="spellStart"/>
      <w:r w:rsidRPr="007C2DD6">
        <w:t>towards</w:t>
      </w:r>
      <w:proofErr w:type="spellEnd"/>
      <w:r w:rsidR="008E5052" w:rsidRPr="008E5052">
        <w:t xml:space="preserve"> </w:t>
      </w:r>
      <w:proofErr w:type="spellStart"/>
      <w:r w:rsidRPr="007C2DD6">
        <w:t>those</w:t>
      </w:r>
      <w:proofErr w:type="spellEnd"/>
      <w:r w:rsidR="008E5052" w:rsidRPr="008E5052">
        <w:t xml:space="preserve"> </w:t>
      </w:r>
      <w:proofErr w:type="spellStart"/>
      <w:r w:rsidRPr="007C2DD6">
        <w:t>who</w:t>
      </w:r>
      <w:proofErr w:type="spellEnd"/>
      <w:r w:rsidR="008E5052" w:rsidRPr="008E5052">
        <w:t xml:space="preserve"> </w:t>
      </w:r>
      <w:proofErr w:type="spellStart"/>
      <w:r w:rsidRPr="007C2DD6">
        <w:t>re</w:t>
      </w:r>
      <w:r>
        <w:t>fer</w:t>
      </w:r>
      <w:proofErr w:type="spellEnd"/>
      <w:r w:rsidR="008E5052" w:rsidRPr="008E5052">
        <w:t xml:space="preserve"> </w:t>
      </w:r>
      <w:proofErr w:type="spellStart"/>
      <w:r>
        <w:t>to</w:t>
      </w:r>
      <w:proofErr w:type="spellEnd"/>
      <w:r w:rsidR="008E5052" w:rsidRPr="008E5052">
        <w:t xml:space="preserve"> </w:t>
      </w:r>
      <w:r>
        <w:t>you</w:t>
      </w:r>
      <w:r w:rsidR="008E5052" w:rsidRPr="008E5052">
        <w:t xml:space="preserve"> </w:t>
      </w:r>
      <w:proofErr w:type="spellStart"/>
      <w:r>
        <w:t>as</w:t>
      </w:r>
      <w:proofErr w:type="spellEnd"/>
      <w:r>
        <w:t xml:space="preserve"> "</w:t>
      </w:r>
      <w:proofErr w:type="spellStart"/>
      <w:r>
        <w:t>tha</w:t>
      </w:r>
      <w:proofErr w:type="spellEnd"/>
      <w:r w:rsidRPr="007C2DD6">
        <w:t>”</w:t>
      </w:r>
      <w:r>
        <w:t xml:space="preserve">: </w:t>
      </w:r>
      <w:r w:rsidRPr="007C2DD6">
        <w:t>не используйте привычную форму "</w:t>
      </w:r>
      <w:proofErr w:type="spellStart"/>
      <w:r w:rsidRPr="007C2DD6">
        <w:t>tha</w:t>
      </w:r>
      <w:proofErr w:type="spellEnd"/>
      <w:r w:rsidRPr="007C2DD6">
        <w:t>" по отношению к тем, кто называет вас "</w:t>
      </w:r>
      <w:proofErr w:type="spellStart"/>
      <w:r w:rsidRPr="007C2DD6">
        <w:t>tha</w:t>
      </w:r>
      <w:proofErr w:type="spellEnd"/>
      <w:r w:rsidRPr="007C2DD6">
        <w:t>" (</w:t>
      </w:r>
      <w:proofErr w:type="spellStart"/>
      <w:r w:rsidRPr="007C2DD6">
        <w:t>Wikipedia</w:t>
      </w:r>
      <w:proofErr w:type="spellEnd"/>
      <w:r w:rsidRPr="007C2DD6">
        <w:t>®, 2022)</w:t>
      </w:r>
    </w:p>
  </w:footnote>
  <w:footnote w:id="4">
    <w:p w:rsidR="000A0737" w:rsidRPr="007C2DD6" w:rsidRDefault="000A0737">
      <w:pPr>
        <w:pStyle w:val="af"/>
      </w:pPr>
      <w:r>
        <w:rPr>
          <w:rStyle w:val="af1"/>
        </w:rPr>
        <w:footnoteRef/>
      </w:r>
      <w:r w:rsidRPr="007C2DD6">
        <w:t xml:space="preserve">слово, означающее «вы», используемое при разговоре с несколькими </w:t>
      </w:r>
      <w:proofErr w:type="gramStart"/>
      <w:r w:rsidRPr="007C2DD6">
        <w:t>людьми</w:t>
      </w:r>
      <w:sdt>
        <w:sdtPr>
          <w:id w:val="253793391"/>
          <w:citation/>
        </w:sdtPr>
        <w:sdtEndPr/>
        <w:sdtContent>
          <w:r>
            <w:fldChar w:fldCharType="begin"/>
          </w:r>
          <w:r>
            <w:instrText xml:space="preserve">CITATION Mea23 \l 1033 </w:instrText>
          </w:r>
          <w:r>
            <w:fldChar w:fldCharType="separate"/>
          </w:r>
          <w:r w:rsidRPr="00EC27BA">
            <w:rPr>
              <w:noProof/>
            </w:rPr>
            <w:t>(</w:t>
          </w:r>
          <w:proofErr w:type="gramEnd"/>
          <w:r w:rsidRPr="00EC27BA">
            <w:rPr>
              <w:noProof/>
            </w:rPr>
            <w:t>Cambridge Dictionary, 2023)</w:t>
          </w:r>
          <w:r>
            <w:fldChar w:fldCharType="end"/>
          </w:r>
        </w:sdtContent>
      </w:sdt>
    </w:p>
  </w:footnote>
  <w:footnote w:id="5">
    <w:p w:rsidR="000A0737" w:rsidRPr="00860180" w:rsidRDefault="000A0737">
      <w:pPr>
        <w:pStyle w:val="af"/>
      </w:pPr>
      <w:r>
        <w:rPr>
          <w:rStyle w:val="af1"/>
        </w:rPr>
        <w:footnoteRef/>
      </w:r>
      <w:r w:rsidRPr="00860180">
        <w:t>используется для</w:t>
      </w:r>
      <w:r>
        <w:t xml:space="preserve"> обозначения человека или людей, которым говорят или пишут</w:t>
      </w:r>
      <w:sdt>
        <w:sdtPr>
          <w:id w:val="-1177188919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>CITATIONCam</w:instrText>
          </w:r>
          <w:r w:rsidRPr="00860180">
            <w:instrText>23 \</w:instrText>
          </w:r>
          <w:r>
            <w:rPr>
              <w:lang w:val="en-US"/>
            </w:rPr>
            <w:instrText>l</w:instrText>
          </w:r>
          <w:r w:rsidRPr="00860180">
            <w:instrText xml:space="preserve"> 1033 </w:instrText>
          </w:r>
          <w:r>
            <w:fldChar w:fldCharType="separate"/>
          </w:r>
          <w:r w:rsidRPr="00EC27BA">
            <w:rPr>
              <w:noProof/>
            </w:rPr>
            <w:t xml:space="preserve"> (</w:t>
          </w:r>
          <w:r>
            <w:rPr>
              <w:noProof/>
              <w:lang w:val="en-US"/>
            </w:rPr>
            <w:t>CambridgeDictionary</w:t>
          </w:r>
          <w:r w:rsidRPr="00EC27BA">
            <w:rPr>
              <w:noProof/>
            </w:rPr>
            <w:t xml:space="preserve"> , 2023)</w:t>
          </w:r>
          <w:r>
            <w:fldChar w:fldCharType="end"/>
          </w:r>
        </w:sdtContent>
      </w:sdt>
    </w:p>
  </w:footnote>
  <w:footnote w:id="6">
    <w:p w:rsidR="000A0737" w:rsidRPr="00627C28" w:rsidRDefault="000A0737">
      <w:pPr>
        <w:pStyle w:val="af"/>
      </w:pPr>
      <w:r>
        <w:rPr>
          <w:rStyle w:val="af1"/>
        </w:rPr>
        <w:footnoteRef/>
      </w:r>
      <w:r w:rsidRPr="00860180">
        <w:t>прощай</w:t>
      </w:r>
      <w:sdt>
        <w:sdtPr>
          <w:id w:val="1181927624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>CITATIONWik</w:instrText>
          </w:r>
          <w:r w:rsidRPr="00627C28">
            <w:instrText>22 \</w:instrText>
          </w:r>
          <w:r>
            <w:rPr>
              <w:lang w:val="en-US"/>
            </w:rPr>
            <w:instrText>l</w:instrText>
          </w:r>
          <w:r w:rsidRPr="00627C28">
            <w:instrText xml:space="preserve"> 1033 </w:instrText>
          </w:r>
          <w:r>
            <w:fldChar w:fldCharType="separate"/>
          </w:r>
          <w:r w:rsidRPr="00EC27BA">
            <w:rPr>
              <w:noProof/>
            </w:rPr>
            <w:t xml:space="preserve"> (</w:t>
          </w:r>
          <w:r>
            <w:rPr>
              <w:noProof/>
              <w:lang w:val="en-US"/>
            </w:rPr>
            <w:t>Wikipedia</w:t>
          </w:r>
          <w:r w:rsidRPr="00EC27BA">
            <w:rPr>
              <w:noProof/>
            </w:rPr>
            <w:t>®, 2022)</w:t>
          </w:r>
          <w:r>
            <w:fldChar w:fldCharType="end"/>
          </w:r>
        </w:sdtContent>
      </w:sdt>
    </w:p>
  </w:footnote>
  <w:footnote w:id="7">
    <w:p w:rsidR="000A0737" w:rsidRPr="00860180" w:rsidRDefault="000A0737">
      <w:pPr>
        <w:pStyle w:val="af"/>
      </w:pPr>
      <w:r>
        <w:rPr>
          <w:rStyle w:val="af1"/>
        </w:rPr>
        <w:footnoteRef/>
      </w:r>
      <w:r w:rsidRPr="00860180">
        <w:t>Западно-</w:t>
      </w:r>
      <w:proofErr w:type="spellStart"/>
      <w:r w:rsidRPr="00860180">
        <w:t>Пенсильванское</w:t>
      </w:r>
      <w:proofErr w:type="spellEnd"/>
      <w:r w:rsidRPr="00860180">
        <w:t xml:space="preserve"> искажение фразы «вас», которая адресована более чем одному человеку</w:t>
      </w:r>
      <w:sdt>
        <w:sdtPr>
          <w:id w:val="-2068094329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>CITATIONSam</w:instrText>
          </w:r>
          <w:r w:rsidRPr="00401EE2">
            <w:instrText>08 \</w:instrText>
          </w:r>
          <w:r>
            <w:rPr>
              <w:lang w:val="en-US"/>
            </w:rPr>
            <w:instrText>l</w:instrText>
          </w:r>
          <w:r w:rsidRPr="00401EE2">
            <w:instrText xml:space="preserve"> 1033 </w:instrText>
          </w:r>
          <w:r>
            <w:fldChar w:fldCharType="separate"/>
          </w:r>
          <w:r w:rsidRPr="00EC27BA">
            <w:rPr>
              <w:noProof/>
            </w:rPr>
            <w:t xml:space="preserve"> (</w:t>
          </w:r>
          <w:r>
            <w:rPr>
              <w:noProof/>
              <w:lang w:val="en-US"/>
            </w:rPr>
            <w:t>Sinister</w:t>
          </w:r>
          <w:r w:rsidRPr="00EC27BA">
            <w:rPr>
              <w:noProof/>
            </w:rPr>
            <w:t>, 2008)</w:t>
          </w:r>
          <w:r>
            <w:fldChar w:fldCharType="end"/>
          </w:r>
        </w:sdtContent>
      </w:sdt>
    </w:p>
  </w:footnote>
  <w:footnote w:id="8">
    <w:p w:rsidR="000A0737" w:rsidRPr="00401EE2" w:rsidRDefault="000A0737">
      <w:pPr>
        <w:pStyle w:val="af"/>
      </w:pPr>
      <w:r>
        <w:rPr>
          <w:rStyle w:val="af1"/>
        </w:rPr>
        <w:footnoteRef/>
      </w:r>
      <w:r>
        <w:t xml:space="preserve"> Возвратная форма местоимения</w:t>
      </w:r>
      <w:sdt>
        <w:sdtPr>
          <w:id w:val="-1695599316"/>
          <w:citation/>
        </w:sdtPr>
        <w:sdtEndPr/>
        <w:sdtContent>
          <w:r>
            <w:fldChar w:fldCharType="begin"/>
          </w:r>
          <w:r>
            <w:instrText xml:space="preserve"> CITATION Wik22 \l 1049 </w:instrText>
          </w:r>
          <w:r>
            <w:fldChar w:fldCharType="separate"/>
          </w:r>
          <w:r>
            <w:rPr>
              <w:noProof/>
            </w:rPr>
            <w:t xml:space="preserve"> (Wikipedia®, 2022)</w:t>
          </w:r>
          <w:r>
            <w:fldChar w:fldCharType="end"/>
          </w:r>
        </w:sdtContent>
      </w:sdt>
    </w:p>
  </w:footnote>
  <w:footnote w:id="9">
    <w:p w:rsidR="000A0737" w:rsidRPr="00401EE2" w:rsidRDefault="000A0737">
      <w:pPr>
        <w:pStyle w:val="af"/>
      </w:pPr>
      <w:r>
        <w:rPr>
          <w:rStyle w:val="af1"/>
        </w:rPr>
        <w:footnoteRef/>
      </w:r>
      <w:r w:rsidRPr="00401EE2">
        <w:t>местоимение подлежащего 2-го лица единственного числа во многих языках</w:t>
      </w:r>
      <w:sdt>
        <w:sdtPr>
          <w:id w:val="-1082139810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>CITATIONWik</w:instrText>
          </w:r>
          <w:r w:rsidRPr="00401EE2">
            <w:instrText>22 \</w:instrText>
          </w:r>
          <w:r>
            <w:rPr>
              <w:lang w:val="en-US"/>
            </w:rPr>
            <w:instrText>l</w:instrText>
          </w:r>
          <w:r w:rsidRPr="00401EE2">
            <w:instrText xml:space="preserve"> 1033 </w:instrText>
          </w:r>
          <w:r>
            <w:fldChar w:fldCharType="separate"/>
          </w:r>
          <w:r w:rsidRPr="00EC27BA">
            <w:rPr>
              <w:noProof/>
            </w:rPr>
            <w:t xml:space="preserve"> (</w:t>
          </w:r>
          <w:r>
            <w:rPr>
              <w:noProof/>
              <w:lang w:val="en-US"/>
            </w:rPr>
            <w:t>Wikipedia</w:t>
          </w:r>
          <w:r w:rsidRPr="00EC27BA">
            <w:rPr>
              <w:noProof/>
            </w:rPr>
            <w:t>®, 2022)</w:t>
          </w:r>
          <w:r>
            <w:fldChar w:fldCharType="end"/>
          </w:r>
        </w:sdtContent>
      </w:sdt>
    </w:p>
  </w:footnote>
  <w:footnote w:id="10">
    <w:p w:rsidR="000A0737" w:rsidRPr="00401566" w:rsidRDefault="000A0737">
      <w:pPr>
        <w:pStyle w:val="af"/>
      </w:pPr>
      <w:r>
        <w:rPr>
          <w:rStyle w:val="af1"/>
        </w:rPr>
        <w:footnoteRef/>
      </w:r>
      <w:r w:rsidRPr="00401566">
        <w:t>один из девяти официальных регионов Англии</w:t>
      </w:r>
    </w:p>
  </w:footnote>
  <w:footnote w:id="11">
    <w:p w:rsidR="000A0737" w:rsidRPr="00401566" w:rsidRDefault="000A0737">
      <w:pPr>
        <w:pStyle w:val="af"/>
      </w:pPr>
      <w:r>
        <w:rPr>
          <w:rStyle w:val="af1"/>
        </w:rPr>
        <w:footnoteRef/>
      </w:r>
      <w:proofErr w:type="spellStart"/>
      <w:r w:rsidRPr="00401566">
        <w:t>King</w:t>
      </w:r>
      <w:proofErr w:type="spellEnd"/>
      <w:r w:rsidR="008E5052" w:rsidRPr="008E5052">
        <w:t xml:space="preserve"> </w:t>
      </w:r>
      <w:proofErr w:type="spellStart"/>
      <w:r w:rsidRPr="00401566">
        <w:t>James</w:t>
      </w:r>
      <w:proofErr w:type="spellEnd"/>
      <w:r w:rsidR="008E5052" w:rsidRPr="008E5052">
        <w:t xml:space="preserve"> </w:t>
      </w:r>
      <w:proofErr w:type="spellStart"/>
      <w:r w:rsidRPr="00401566">
        <w:t>Bible</w:t>
      </w:r>
      <w:proofErr w:type="spellEnd"/>
      <w:r w:rsidRPr="00401566">
        <w:t xml:space="preserve"> - </w:t>
      </w:r>
      <w:r>
        <w:t>английский перевод</w:t>
      </w:r>
      <w:r w:rsidRPr="00401566">
        <w:t xml:space="preserve"> христианской Библии для Англиканской церкви, который был заказан в 1604 году и опубликован в 1611 году при спонсорской поддержке короля Джеймса </w:t>
      </w:r>
      <w:r w:rsidRPr="00401566">
        <w:rPr>
          <w:lang w:val="en-US"/>
        </w:rPr>
        <w:t>VI</w:t>
      </w:r>
      <w:sdt>
        <w:sdtPr>
          <w:rPr>
            <w:lang w:val="en-US"/>
          </w:rPr>
          <w:id w:val="1400943180"/>
          <w:citation/>
        </w:sdtPr>
        <w:sdtEndPr/>
        <w:sdtContent>
          <w:r>
            <w:rPr>
              <w:lang w:val="en-US"/>
            </w:rPr>
            <w:fldChar w:fldCharType="begin"/>
          </w:r>
          <w:r>
            <w:instrText xml:space="preserve"> CITATION Kin23 \l 1049 </w:instrText>
          </w:r>
          <w:r>
            <w:rPr>
              <w:lang w:val="en-US"/>
            </w:rPr>
            <w:fldChar w:fldCharType="separate"/>
          </w:r>
          <w:r>
            <w:rPr>
              <w:noProof/>
            </w:rPr>
            <w:t xml:space="preserve"> (2023)</w:t>
          </w:r>
          <w:r>
            <w:rPr>
              <w:lang w:val="en-US"/>
            </w:rPr>
            <w:fldChar w:fldCharType="end"/>
          </w:r>
        </w:sdtContent>
      </w:sdt>
    </w:p>
  </w:footnote>
  <w:footnote w:id="12">
    <w:p w:rsidR="000A0737" w:rsidRDefault="000A0737">
      <w:pPr>
        <w:pStyle w:val="af"/>
      </w:pPr>
      <w:r>
        <w:rPr>
          <w:rStyle w:val="af1"/>
        </w:rPr>
        <w:footnoteRef/>
      </w:r>
      <w:r w:rsidRPr="00401566">
        <w:t>Каков</w:t>
      </w:r>
      <w:r>
        <w:t>о твое повеление, мой господин?</w:t>
      </w:r>
    </w:p>
  </w:footnote>
  <w:footnote w:id="13">
    <w:p w:rsidR="000A0737" w:rsidRDefault="000A0737">
      <w:pPr>
        <w:pStyle w:val="af"/>
      </w:pPr>
      <w:r>
        <w:rPr>
          <w:rStyle w:val="af1"/>
        </w:rPr>
        <w:footnoteRef/>
      </w:r>
      <w:r w:rsidRPr="00401566">
        <w:t>Я все исправлю для тебя</w:t>
      </w:r>
    </w:p>
  </w:footnote>
  <w:footnote w:id="14">
    <w:p w:rsidR="000A0737" w:rsidRDefault="000A0737">
      <w:pPr>
        <w:pStyle w:val="af"/>
      </w:pPr>
      <w:r>
        <w:rPr>
          <w:rStyle w:val="af1"/>
        </w:rPr>
        <w:footnoteRef/>
      </w:r>
      <w:r w:rsidRPr="00401566">
        <w:t>Со всем уважением я говорю т</w:t>
      </w:r>
      <w:r>
        <w:t>ебе, я знаю, что ты жульничаешь</w:t>
      </w:r>
    </w:p>
  </w:footnote>
  <w:footnote w:id="15">
    <w:p w:rsidR="000A0737" w:rsidRDefault="000A0737">
      <w:pPr>
        <w:pStyle w:val="af"/>
      </w:pPr>
      <w:r>
        <w:rPr>
          <w:rStyle w:val="af1"/>
        </w:rPr>
        <w:footnoteRef/>
      </w:r>
      <w:r w:rsidRPr="00627C28">
        <w:t>Ты настолько одурел от выпивки "</w:t>
      </w:r>
      <w:proofErr w:type="spellStart"/>
      <w:r w:rsidRPr="00627C28">
        <w:t>олдсэк</w:t>
      </w:r>
      <w:proofErr w:type="spellEnd"/>
      <w:r w:rsidRPr="00627C28">
        <w:t>", расстегивания пуговиц после ужина и сна на скамейках после полудня, что забыл потребовать то, что ты действительно хотел бы знать. Какое, к дьяволу, отноше</w:t>
      </w:r>
      <w:r>
        <w:t>ние ты имеешь ко времени суток?</w:t>
      </w:r>
    </w:p>
  </w:footnote>
  <w:footnote w:id="16">
    <w:p w:rsidR="000A0737" w:rsidRDefault="000A0737">
      <w:pPr>
        <w:pStyle w:val="af"/>
      </w:pPr>
      <w:r>
        <w:rPr>
          <w:rStyle w:val="af1"/>
        </w:rPr>
        <w:footnoteRef/>
      </w:r>
      <w:r w:rsidRPr="00627C28">
        <w:t xml:space="preserve">Действительно, ты подходишь ко мне сейчас, </w:t>
      </w:r>
      <w:proofErr w:type="spellStart"/>
      <w:r w:rsidRPr="00627C28">
        <w:t>Хэл</w:t>
      </w:r>
      <w:proofErr w:type="spellEnd"/>
      <w:r w:rsidRPr="00627C28">
        <w:t xml:space="preserve"> ... И, прошу тебя, милый ваг, когда ты станешь королем, я бы сказал, что Бог, кроме твоей Милости – Величества</w:t>
      </w:r>
      <w:r>
        <w:t>; ибо милости у тебя не будет…</w:t>
      </w:r>
    </w:p>
  </w:footnote>
  <w:footnote w:id="17">
    <w:p w:rsidR="000A0737" w:rsidRDefault="000A0737">
      <w:pPr>
        <w:pStyle w:val="af"/>
      </w:pPr>
      <w:r>
        <w:rPr>
          <w:rStyle w:val="af1"/>
        </w:rPr>
        <w:footnoteRef/>
      </w:r>
      <w:r w:rsidRPr="00627C28">
        <w:t>Гамлет,</w:t>
      </w:r>
      <w:r>
        <w:t xml:space="preserve"> ты сильно обидел своего </w:t>
      </w:r>
      <w:proofErr w:type="gramStart"/>
      <w:r>
        <w:t>отца..</w:t>
      </w:r>
      <w:proofErr w:type="gramEnd"/>
    </w:p>
  </w:footnote>
  <w:footnote w:id="18">
    <w:p w:rsidR="000A0737" w:rsidRDefault="000A0737">
      <w:pPr>
        <w:pStyle w:val="af"/>
      </w:pPr>
      <w:r>
        <w:rPr>
          <w:rStyle w:val="af1"/>
        </w:rPr>
        <w:footnoteRef/>
      </w:r>
      <w:r w:rsidRPr="00627C28">
        <w:t>Мама</w:t>
      </w:r>
      <w:r>
        <w:t>, ты сильно обидела моего отца.</w:t>
      </w:r>
    </w:p>
  </w:footnote>
  <w:footnote w:id="19">
    <w:p w:rsidR="000A0737" w:rsidRDefault="000A0737">
      <w:pPr>
        <w:pStyle w:val="af"/>
      </w:pPr>
      <w:r>
        <w:rPr>
          <w:rStyle w:val="af1"/>
        </w:rPr>
        <w:footnoteRef/>
      </w:r>
      <w:r w:rsidRPr="00F47838">
        <w:t>Почему ты тратишь на самого себя наследие своей красоты?</w:t>
      </w:r>
      <w:sdt>
        <w:sdtPr>
          <w:id w:val="117660101"/>
          <w:citation/>
        </w:sdtPr>
        <w:sdtEndPr/>
        <w:sdtContent>
          <w:r>
            <w:fldChar w:fldCharType="begin"/>
          </w:r>
          <w:r>
            <w:instrText xml:space="preserve"> CITATION Шек231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20">
    <w:p w:rsidR="000A0737" w:rsidRDefault="000A0737">
      <w:pPr>
        <w:pStyle w:val="af"/>
      </w:pPr>
      <w:r>
        <w:rPr>
          <w:rStyle w:val="af1"/>
        </w:rPr>
        <w:footnoteRef/>
      </w:r>
      <w:r w:rsidRPr="00270617">
        <w:t>Почему ты злоупотребляешь богатым даром, данным тебе, чтобы отдавать?</w:t>
      </w:r>
      <w:sdt>
        <w:sdtPr>
          <w:id w:val="-1648127612"/>
          <w:citation/>
        </w:sdtPr>
        <w:sdtEndPr/>
        <w:sdtContent>
          <w:r>
            <w:fldChar w:fldCharType="begin"/>
          </w:r>
          <w:r>
            <w:instrText xml:space="preserve"> CITATION Шек231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21">
    <w:p w:rsidR="000A0737" w:rsidRDefault="000A0737">
      <w:pPr>
        <w:pStyle w:val="af"/>
      </w:pPr>
      <w:r>
        <w:rPr>
          <w:rStyle w:val="af1"/>
        </w:rPr>
        <w:footnoteRef/>
      </w:r>
      <w:r w:rsidRPr="00270617">
        <w:t>Почему ты используешь?</w:t>
      </w:r>
      <w:sdt>
        <w:sdtPr>
          <w:id w:val="-1006441691"/>
          <w:citation/>
        </w:sdtPr>
        <w:sdtEndPr/>
        <w:sdtContent>
          <w:r>
            <w:fldChar w:fldCharType="begin"/>
          </w:r>
          <w:r>
            <w:instrText xml:space="preserve"> CITATION Шек231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22">
    <w:p w:rsidR="000A0737" w:rsidRDefault="000A0737">
      <w:pPr>
        <w:pStyle w:val="af"/>
      </w:pPr>
      <w:r>
        <w:rPr>
          <w:rStyle w:val="af1"/>
        </w:rPr>
        <w:footnoteRef/>
      </w:r>
      <w:r>
        <w:t xml:space="preserve"> При этом не можешь жить</w:t>
      </w:r>
      <w:sdt>
        <w:sdtPr>
          <w:id w:val="799964381"/>
          <w:citation/>
        </w:sdtPr>
        <w:sdtEndPr/>
        <w:sdtContent>
          <w:r>
            <w:fldChar w:fldCharType="begin"/>
          </w:r>
          <w:r>
            <w:instrText xml:space="preserve"> CITATION Шек231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23">
    <w:p w:rsidR="000A0737" w:rsidRDefault="000A0737">
      <w:pPr>
        <w:pStyle w:val="af"/>
      </w:pPr>
      <w:r>
        <w:rPr>
          <w:rStyle w:val="af1"/>
        </w:rPr>
        <w:footnoteRef/>
      </w:r>
      <w:r w:rsidRPr="00270617">
        <w:t>Так как, держа все это только для самого себя, ты, милый, сам обманываешь себя же</w:t>
      </w:r>
      <w:sdt>
        <w:sdtPr>
          <w:id w:val="420456031"/>
          <w:citation/>
        </w:sdtPr>
        <w:sdtEndPr/>
        <w:sdtContent>
          <w:r>
            <w:fldChar w:fldCharType="begin"/>
          </w:r>
          <w:r>
            <w:instrText xml:space="preserve"> CITATION Шек231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  <w:r w:rsidRPr="00270617">
        <w:t xml:space="preserve"> (обратите внимание на словосочетание </w:t>
      </w:r>
      <w:proofErr w:type="spellStart"/>
      <w:r w:rsidRPr="00270617">
        <w:t>do</w:t>
      </w:r>
      <w:proofErr w:type="spellEnd"/>
      <w:r w:rsidR="008E5052" w:rsidRPr="008E5052">
        <w:t xml:space="preserve"> </w:t>
      </w:r>
      <w:proofErr w:type="spellStart"/>
      <w:r w:rsidRPr="00270617">
        <w:t>deceive</w:t>
      </w:r>
      <w:proofErr w:type="spellEnd"/>
      <w:r w:rsidRPr="00270617">
        <w:t xml:space="preserve"> — </w:t>
      </w:r>
      <w:proofErr w:type="spellStart"/>
      <w:r w:rsidRPr="00270617">
        <w:t>do</w:t>
      </w:r>
      <w:proofErr w:type="spellEnd"/>
      <w:r w:rsidRPr="00270617">
        <w:t xml:space="preserve"> здесь выполняет роль усилителя значения действия глагола «обманывать»).</w:t>
      </w:r>
    </w:p>
  </w:footnote>
  <w:footnote w:id="24">
    <w:p w:rsidR="000A0737" w:rsidRDefault="000A0737">
      <w:pPr>
        <w:pStyle w:val="af"/>
      </w:pPr>
      <w:r>
        <w:rPr>
          <w:rStyle w:val="af1"/>
        </w:rPr>
        <w:footnoteRef/>
      </w:r>
      <w:r w:rsidRPr="00270617">
        <w:t>К</w:t>
      </w:r>
      <w:r>
        <w:t>огда Природа призовет тебя уйти</w:t>
      </w:r>
      <w:sdt>
        <w:sdtPr>
          <w:id w:val="1307743024"/>
          <w:citation/>
        </w:sdtPr>
        <w:sdtEndPr/>
        <w:sdtContent>
          <w:r>
            <w:fldChar w:fldCharType="begin"/>
          </w:r>
          <w:r>
            <w:instrText xml:space="preserve"> CITATION Шек231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25">
    <w:p w:rsidR="000A0737" w:rsidRDefault="000A0737">
      <w:pPr>
        <w:pStyle w:val="af"/>
      </w:pPr>
      <w:r>
        <w:rPr>
          <w:rStyle w:val="af1"/>
        </w:rPr>
        <w:footnoteRef/>
      </w:r>
      <w:r>
        <w:t xml:space="preserve"> Сможешь ты оставить</w:t>
      </w:r>
      <w:sdt>
        <w:sdtPr>
          <w:id w:val="899717908"/>
          <w:citation/>
        </w:sdtPr>
        <w:sdtEndPr/>
        <w:sdtContent>
          <w:r>
            <w:fldChar w:fldCharType="begin"/>
          </w:r>
          <w:r>
            <w:instrText xml:space="preserve"> CITATION Шек231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26">
    <w:p w:rsidR="000A0737" w:rsidRDefault="000A0737">
      <w:pPr>
        <w:pStyle w:val="af"/>
      </w:pPr>
      <w:r>
        <w:rPr>
          <w:rStyle w:val="af1"/>
        </w:rPr>
        <w:footnoteRef/>
      </w:r>
      <w:r w:rsidRPr="00270617">
        <w:t>Твоя неиспользованная красота должна быть похоронена с тобой.</w:t>
      </w:r>
      <w:sdt>
        <w:sdtPr>
          <w:id w:val="-423339257"/>
          <w:citation/>
        </w:sdtPr>
        <w:sdtEndPr/>
        <w:sdtContent>
          <w:r>
            <w:fldChar w:fldCharType="begin"/>
          </w:r>
          <w:r>
            <w:instrText xml:space="preserve"> CITATION Шек231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27">
    <w:p w:rsidR="000A0737" w:rsidRDefault="000A0737">
      <w:pPr>
        <w:pStyle w:val="af"/>
      </w:pPr>
      <w:r>
        <w:rPr>
          <w:rStyle w:val="af1"/>
        </w:rPr>
        <w:footnoteRef/>
      </w:r>
      <w:r w:rsidRPr="000C74C7">
        <w:t xml:space="preserve">Персонажи Сонета 4 - говорящий и его хороший друг (известный как молодой человек).  </w:t>
      </w:r>
    </w:p>
  </w:footnote>
  <w:footnote w:id="28">
    <w:p w:rsidR="000A0737" w:rsidRPr="00ED01CD" w:rsidRDefault="000A0737">
      <w:pPr>
        <w:pStyle w:val="af"/>
      </w:pPr>
      <w:r>
        <w:rPr>
          <w:rStyle w:val="af1"/>
        </w:rPr>
        <w:footnoteRef/>
      </w:r>
      <w:r w:rsidRPr="00ED01CD">
        <w:t>Как вянешь ты, пусть зеркало покажет</w:t>
      </w:r>
      <w:sdt>
        <w:sdtPr>
          <w:id w:val="1873262023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>CITATION</w:instrText>
          </w:r>
          <w:r w:rsidRPr="00ED01CD">
            <w:instrText xml:space="preserve"> Шек23 \</w:instrText>
          </w:r>
          <w:r>
            <w:rPr>
              <w:lang w:val="en-US"/>
            </w:rPr>
            <w:instrText>l</w:instrText>
          </w:r>
          <w:r w:rsidRPr="00ED01CD">
            <w:instrText xml:space="preserve"> 1033 </w:instrText>
          </w:r>
          <w:r>
            <w:fldChar w:fldCharType="separate"/>
          </w:r>
          <w:r w:rsidRPr="00EC27BA"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29">
    <w:p w:rsidR="000A0737" w:rsidRPr="00ED01CD" w:rsidRDefault="000A0737">
      <w:pPr>
        <w:pStyle w:val="af"/>
      </w:pPr>
      <w:r>
        <w:rPr>
          <w:rStyle w:val="af1"/>
        </w:rPr>
        <w:footnoteRef/>
      </w:r>
      <w:r>
        <w:t xml:space="preserve"> Твои часы -</w:t>
      </w:r>
      <w:r w:rsidRPr="00ED01CD">
        <w:t xml:space="preserve"> как тратятся </w:t>
      </w:r>
      <w:r>
        <w:t>твои драгоценные минуты впустую</w:t>
      </w:r>
      <w:sdt>
        <w:sdtPr>
          <w:id w:val="748779648"/>
          <w:citation/>
        </w:sdtPr>
        <w:sdtEndPr/>
        <w:sdtContent>
          <w:r>
            <w:fldChar w:fldCharType="begin"/>
          </w:r>
          <w:r>
            <w:instrText xml:space="preserve"> CITATION Шек23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30">
    <w:p w:rsidR="000A0737" w:rsidRDefault="000A0737">
      <w:pPr>
        <w:pStyle w:val="af"/>
      </w:pPr>
      <w:r>
        <w:rPr>
          <w:rStyle w:val="af1"/>
        </w:rPr>
        <w:footnoteRef/>
      </w:r>
      <w:r w:rsidRPr="00ED01CD">
        <w:t>В пустых листах твой дух печатью ляжет</w:t>
      </w:r>
      <w:sdt>
        <w:sdtPr>
          <w:id w:val="1039013585"/>
          <w:citation/>
        </w:sdtPr>
        <w:sdtEndPr/>
        <w:sdtContent>
          <w:r>
            <w:fldChar w:fldCharType="begin"/>
          </w:r>
          <w:r>
            <w:instrText xml:space="preserve"> CITATION Шек23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31">
    <w:p w:rsidR="000A0737" w:rsidRDefault="000A0737">
      <w:pPr>
        <w:pStyle w:val="af"/>
      </w:pPr>
      <w:r>
        <w:rPr>
          <w:rStyle w:val="af1"/>
        </w:rPr>
        <w:footnoteRef/>
      </w:r>
      <w:r>
        <w:t xml:space="preserve"> П</w:t>
      </w:r>
      <w:r w:rsidRPr="00ED01CD">
        <w:t>оученье ты себе найдешь</w:t>
      </w:r>
      <w:sdt>
        <w:sdtPr>
          <w:id w:val="-2075494541"/>
          <w:citation/>
        </w:sdtPr>
        <w:sdtEndPr/>
        <w:sdtContent>
          <w:r>
            <w:fldChar w:fldCharType="begin"/>
          </w:r>
          <w:r>
            <w:instrText xml:space="preserve"> CITATION Шек23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32">
    <w:p w:rsidR="000A0737" w:rsidRDefault="000A0737">
      <w:pPr>
        <w:pStyle w:val="af"/>
      </w:pPr>
      <w:r>
        <w:rPr>
          <w:rStyle w:val="af1"/>
        </w:rPr>
        <w:footnoteRef/>
      </w:r>
      <w:r w:rsidRPr="00ED01CD">
        <w:t>Твое стекло действительно покажет</w:t>
      </w:r>
      <w:sdt>
        <w:sdtPr>
          <w:id w:val="1649008952"/>
          <w:citation/>
        </w:sdtPr>
        <w:sdtEndPr/>
        <w:sdtContent>
          <w:r>
            <w:fldChar w:fldCharType="begin"/>
          </w:r>
          <w:r>
            <w:instrText xml:space="preserve"> CITATION Шек23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33">
    <w:p w:rsidR="000A0737" w:rsidRDefault="000A0737">
      <w:pPr>
        <w:pStyle w:val="af"/>
      </w:pPr>
      <w:r>
        <w:rPr>
          <w:rStyle w:val="af1"/>
        </w:rPr>
        <w:footnoteRef/>
      </w:r>
      <w:r>
        <w:t xml:space="preserve"> П</w:t>
      </w:r>
      <w:r w:rsidRPr="00D64B6C">
        <w:t>амять сохранить</w:t>
      </w:r>
      <w:sdt>
        <w:sdtPr>
          <w:id w:val="781540792"/>
          <w:citation/>
        </w:sdtPr>
        <w:sdtEndPr/>
        <w:sdtContent>
          <w:r>
            <w:fldChar w:fldCharType="begin"/>
          </w:r>
          <w:r>
            <w:instrText xml:space="preserve"> CITATION Шек23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34">
    <w:p w:rsidR="000A0737" w:rsidRDefault="000A0737" w:rsidP="00D64B6C">
      <w:pPr>
        <w:pStyle w:val="af"/>
      </w:pPr>
      <w:r>
        <w:rPr>
          <w:rStyle w:val="af1"/>
        </w:rPr>
        <w:footnoteRef/>
      </w:r>
      <w:r>
        <w:t xml:space="preserve"> А ход часов не шепчет ли о том…</w:t>
      </w:r>
      <w:sdt>
        <w:sdtPr>
          <w:id w:val="-770621936"/>
          <w:citation/>
        </w:sdtPr>
        <w:sdtEndPr/>
        <w:sdtContent>
          <w:r>
            <w:fldChar w:fldCharType="begin"/>
          </w:r>
          <w:r>
            <w:instrText xml:space="preserve"> CITATION Шек23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35">
    <w:p w:rsidR="000A0737" w:rsidRDefault="000A0737">
      <w:pPr>
        <w:pStyle w:val="af"/>
      </w:pPr>
      <w:r>
        <w:rPr>
          <w:rStyle w:val="af1"/>
        </w:rPr>
        <w:footnoteRef/>
      </w:r>
      <w:r w:rsidRPr="00D64B6C">
        <w:t>Чего не может память сохранить</w:t>
      </w:r>
      <w:r>
        <w:rPr>
          <w:noProof/>
        </w:rPr>
        <w:t xml:space="preserve"> (Шекспир. Сонет 77 на английском, 2023)</w:t>
      </w:r>
    </w:p>
  </w:footnote>
  <w:footnote w:id="36">
    <w:p w:rsidR="000A0737" w:rsidRDefault="000A0737">
      <w:pPr>
        <w:pStyle w:val="af"/>
      </w:pPr>
      <w:r>
        <w:rPr>
          <w:rStyle w:val="af1"/>
        </w:rPr>
        <w:footnoteRef/>
      </w:r>
      <w:r>
        <w:t xml:space="preserve"> Ты найдешь</w:t>
      </w:r>
      <w:sdt>
        <w:sdtPr>
          <w:id w:val="-1327511651"/>
          <w:citation/>
        </w:sdtPr>
        <w:sdtEndPr/>
        <w:sdtContent>
          <w:r>
            <w:fldChar w:fldCharType="begin"/>
          </w:r>
          <w:r>
            <w:instrText xml:space="preserve"> CITATION Шек23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37">
    <w:p w:rsidR="000A0737" w:rsidRDefault="000A0737">
      <w:pPr>
        <w:pStyle w:val="af"/>
      </w:pPr>
      <w:r>
        <w:rPr>
          <w:rStyle w:val="af1"/>
        </w:rPr>
        <w:footnoteRef/>
      </w:r>
      <w:r>
        <w:t xml:space="preserve"> Твой мозг, твоя душа, твоя книга</w:t>
      </w:r>
      <w:sdt>
        <w:sdtPr>
          <w:id w:val="352392566"/>
          <w:citation/>
        </w:sdtPr>
        <w:sdtEndPr/>
        <w:sdtContent>
          <w:r>
            <w:fldChar w:fldCharType="begin"/>
          </w:r>
          <w:r>
            <w:instrText xml:space="preserve"> CITATION Шек23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38">
    <w:p w:rsidR="000A0737" w:rsidRDefault="000A0737">
      <w:pPr>
        <w:pStyle w:val="af"/>
      </w:pPr>
      <w:r>
        <w:rPr>
          <w:rStyle w:val="af1"/>
        </w:rPr>
        <w:footnoteRef/>
      </w:r>
      <w:r w:rsidRPr="00D64B6C">
        <w:t>Когда-нибудь вы встретите опять</w:t>
      </w:r>
      <w:sdt>
        <w:sdtPr>
          <w:id w:val="1027151675"/>
          <w:citation/>
        </w:sdtPr>
        <w:sdtEndPr/>
        <w:sdtContent>
          <w:r>
            <w:fldChar w:fldCharType="begin"/>
          </w:r>
          <w:r>
            <w:instrText xml:space="preserve"> CITATION Шек23 \l 1049 </w:instrText>
          </w:r>
          <w:r>
            <w:fldChar w:fldCharType="separate"/>
          </w:r>
          <w:r>
            <w:rPr>
              <w:noProof/>
            </w:rPr>
            <w:t xml:space="preserve"> (2023)</w:t>
          </w:r>
          <w:r>
            <w:fldChar w:fldCharType="end"/>
          </w:r>
        </w:sdtContent>
      </w:sdt>
    </w:p>
  </w:footnote>
  <w:footnote w:id="39">
    <w:p w:rsidR="000A0737" w:rsidRDefault="000A0737">
      <w:pPr>
        <w:pStyle w:val="af"/>
      </w:pPr>
      <w:r>
        <w:rPr>
          <w:rStyle w:val="af1"/>
        </w:rPr>
        <w:footnoteRef/>
      </w:r>
      <w:r>
        <w:t xml:space="preserve"> См. приложение</w:t>
      </w:r>
      <w:r w:rsidR="00C5664C">
        <w:rPr>
          <w:lang w:val="en-US"/>
        </w:rPr>
        <w:t xml:space="preserve"> </w:t>
      </w:r>
      <w:r>
        <w:t>стр.16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596"/>
    <w:multiLevelType w:val="hybridMultilevel"/>
    <w:tmpl w:val="3A6E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512"/>
    <w:multiLevelType w:val="hybridMultilevel"/>
    <w:tmpl w:val="6586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118C8"/>
    <w:multiLevelType w:val="hybridMultilevel"/>
    <w:tmpl w:val="C744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49CF"/>
    <w:multiLevelType w:val="hybridMultilevel"/>
    <w:tmpl w:val="A80A0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073CA4"/>
    <w:multiLevelType w:val="hybridMultilevel"/>
    <w:tmpl w:val="87FE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16A09"/>
    <w:multiLevelType w:val="hybridMultilevel"/>
    <w:tmpl w:val="5576E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E712D4"/>
    <w:multiLevelType w:val="hybridMultilevel"/>
    <w:tmpl w:val="5E44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450F"/>
    <w:multiLevelType w:val="hybridMultilevel"/>
    <w:tmpl w:val="4BC2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0EA1"/>
    <w:multiLevelType w:val="hybridMultilevel"/>
    <w:tmpl w:val="D04A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A7096"/>
    <w:multiLevelType w:val="hybridMultilevel"/>
    <w:tmpl w:val="D14E4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795477"/>
    <w:multiLevelType w:val="hybridMultilevel"/>
    <w:tmpl w:val="4E1E4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A32E09"/>
    <w:multiLevelType w:val="hybridMultilevel"/>
    <w:tmpl w:val="E2429562"/>
    <w:lvl w:ilvl="0" w:tplc="FFBED1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CD42292"/>
    <w:multiLevelType w:val="hybridMultilevel"/>
    <w:tmpl w:val="D744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C66"/>
    <w:multiLevelType w:val="hybridMultilevel"/>
    <w:tmpl w:val="5E44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62C0"/>
    <w:multiLevelType w:val="hybridMultilevel"/>
    <w:tmpl w:val="397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F36FA"/>
    <w:multiLevelType w:val="hybridMultilevel"/>
    <w:tmpl w:val="9C501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A5466A"/>
    <w:multiLevelType w:val="hybridMultilevel"/>
    <w:tmpl w:val="298E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2E51"/>
    <w:multiLevelType w:val="hybridMultilevel"/>
    <w:tmpl w:val="0574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7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94"/>
    <w:rsid w:val="000269BB"/>
    <w:rsid w:val="000A0737"/>
    <w:rsid w:val="000A11B7"/>
    <w:rsid w:val="000C74C7"/>
    <w:rsid w:val="0012217F"/>
    <w:rsid w:val="00164B30"/>
    <w:rsid w:val="00267C82"/>
    <w:rsid w:val="00270617"/>
    <w:rsid w:val="00276D5F"/>
    <w:rsid w:val="002B5CDE"/>
    <w:rsid w:val="002F4928"/>
    <w:rsid w:val="002F61AE"/>
    <w:rsid w:val="00315231"/>
    <w:rsid w:val="00334239"/>
    <w:rsid w:val="00352DEF"/>
    <w:rsid w:val="003813AB"/>
    <w:rsid w:val="003D277B"/>
    <w:rsid w:val="003F64FE"/>
    <w:rsid w:val="00401566"/>
    <w:rsid w:val="00401EE2"/>
    <w:rsid w:val="00410912"/>
    <w:rsid w:val="00436CDC"/>
    <w:rsid w:val="00440F1E"/>
    <w:rsid w:val="004978A4"/>
    <w:rsid w:val="004C4E3C"/>
    <w:rsid w:val="004D3A88"/>
    <w:rsid w:val="00504056"/>
    <w:rsid w:val="00505567"/>
    <w:rsid w:val="00523B6E"/>
    <w:rsid w:val="00525894"/>
    <w:rsid w:val="00526008"/>
    <w:rsid w:val="0055171A"/>
    <w:rsid w:val="00551B82"/>
    <w:rsid w:val="0059150F"/>
    <w:rsid w:val="006126C5"/>
    <w:rsid w:val="0062462F"/>
    <w:rsid w:val="00627C28"/>
    <w:rsid w:val="00635BDA"/>
    <w:rsid w:val="006446A8"/>
    <w:rsid w:val="00660076"/>
    <w:rsid w:val="0069715E"/>
    <w:rsid w:val="006A09F7"/>
    <w:rsid w:val="006D03AE"/>
    <w:rsid w:val="006D2C38"/>
    <w:rsid w:val="006E639C"/>
    <w:rsid w:val="00704D48"/>
    <w:rsid w:val="007340C5"/>
    <w:rsid w:val="00774146"/>
    <w:rsid w:val="007776D6"/>
    <w:rsid w:val="0078151D"/>
    <w:rsid w:val="0078282B"/>
    <w:rsid w:val="0078327E"/>
    <w:rsid w:val="00784337"/>
    <w:rsid w:val="007C0357"/>
    <w:rsid w:val="007C2DD6"/>
    <w:rsid w:val="007C4CD9"/>
    <w:rsid w:val="00803E68"/>
    <w:rsid w:val="0085659C"/>
    <w:rsid w:val="00860180"/>
    <w:rsid w:val="0088486B"/>
    <w:rsid w:val="008D5665"/>
    <w:rsid w:val="008E5052"/>
    <w:rsid w:val="00984074"/>
    <w:rsid w:val="00986783"/>
    <w:rsid w:val="009D3C8F"/>
    <w:rsid w:val="00A033FE"/>
    <w:rsid w:val="00A5183A"/>
    <w:rsid w:val="00A557CD"/>
    <w:rsid w:val="00A80F41"/>
    <w:rsid w:val="00A97014"/>
    <w:rsid w:val="00AE18B9"/>
    <w:rsid w:val="00B10993"/>
    <w:rsid w:val="00B2109B"/>
    <w:rsid w:val="00B35090"/>
    <w:rsid w:val="00B6313D"/>
    <w:rsid w:val="00B8359F"/>
    <w:rsid w:val="00B841D3"/>
    <w:rsid w:val="00B92FBB"/>
    <w:rsid w:val="00BC4188"/>
    <w:rsid w:val="00BD1D57"/>
    <w:rsid w:val="00C2730F"/>
    <w:rsid w:val="00C31389"/>
    <w:rsid w:val="00C32D84"/>
    <w:rsid w:val="00C5664C"/>
    <w:rsid w:val="00CA7C3F"/>
    <w:rsid w:val="00CF3677"/>
    <w:rsid w:val="00D32915"/>
    <w:rsid w:val="00D50241"/>
    <w:rsid w:val="00D510D9"/>
    <w:rsid w:val="00D55126"/>
    <w:rsid w:val="00D64B6C"/>
    <w:rsid w:val="00D85B53"/>
    <w:rsid w:val="00D9178D"/>
    <w:rsid w:val="00DB1EB6"/>
    <w:rsid w:val="00DE4F55"/>
    <w:rsid w:val="00DF3A07"/>
    <w:rsid w:val="00DF77F3"/>
    <w:rsid w:val="00E00A9D"/>
    <w:rsid w:val="00E17A3E"/>
    <w:rsid w:val="00E26E2D"/>
    <w:rsid w:val="00E32B1D"/>
    <w:rsid w:val="00E55D03"/>
    <w:rsid w:val="00E56BD3"/>
    <w:rsid w:val="00E75596"/>
    <w:rsid w:val="00EA5AEC"/>
    <w:rsid w:val="00EB3E2D"/>
    <w:rsid w:val="00EB7B10"/>
    <w:rsid w:val="00EC27BA"/>
    <w:rsid w:val="00ED01CD"/>
    <w:rsid w:val="00EE0F07"/>
    <w:rsid w:val="00F207B6"/>
    <w:rsid w:val="00F2739F"/>
    <w:rsid w:val="00F47838"/>
    <w:rsid w:val="00F532C2"/>
    <w:rsid w:val="00F77F46"/>
    <w:rsid w:val="00F90DB4"/>
    <w:rsid w:val="00F9536B"/>
    <w:rsid w:val="00F96F5D"/>
    <w:rsid w:val="00FA664F"/>
    <w:rsid w:val="00FB78EB"/>
    <w:rsid w:val="00FC05A0"/>
    <w:rsid w:val="00FD2A63"/>
    <w:rsid w:val="00FD7680"/>
    <w:rsid w:val="00FE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F046-B3B4-4DB0-90C9-6A508B82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89"/>
  </w:style>
  <w:style w:type="paragraph" w:styleId="1">
    <w:name w:val="heading 1"/>
    <w:basedOn w:val="a"/>
    <w:next w:val="a"/>
    <w:link w:val="10"/>
    <w:uiPriority w:val="9"/>
    <w:qFormat/>
    <w:rsid w:val="00D51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0737"/>
    <w:pPr>
      <w:keepNext/>
      <w:keepLines/>
      <w:spacing w:after="0" w:line="360" w:lineRule="auto"/>
      <w:ind w:firstLine="709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C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B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uiPriority w:val="49"/>
    <w:rsid w:val="00E17A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41">
    <w:name w:val="Таблица-сетка 4 — акцент 41"/>
    <w:basedOn w:val="a1"/>
    <w:uiPriority w:val="49"/>
    <w:rsid w:val="00E17A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1">
    <w:name w:val="Таблица-сетка 41"/>
    <w:basedOn w:val="a1"/>
    <w:uiPriority w:val="49"/>
    <w:rsid w:val="002F49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D510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ibliography"/>
    <w:basedOn w:val="a"/>
    <w:next w:val="a"/>
    <w:uiPriority w:val="37"/>
    <w:unhideWhenUsed/>
    <w:rsid w:val="00D510D9"/>
  </w:style>
  <w:style w:type="paragraph" w:styleId="a7">
    <w:name w:val="No Spacing"/>
    <w:link w:val="a8"/>
    <w:uiPriority w:val="1"/>
    <w:qFormat/>
    <w:rsid w:val="00E56BD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56BD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0737"/>
    <w:rPr>
      <w:rFonts w:ascii="Times New Roman" w:eastAsiaTheme="majorEastAsia" w:hAnsi="Times New Roman" w:cs="Times New Roman"/>
      <w:b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164B3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64B3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A0737"/>
    <w:pPr>
      <w:tabs>
        <w:tab w:val="right" w:leader="dot" w:pos="9344"/>
      </w:tabs>
      <w:spacing w:after="100"/>
      <w:ind w:left="284" w:hanging="142"/>
    </w:pPr>
    <w:rPr>
      <w:rFonts w:ascii="Times New Roman" w:hAnsi="Times New Roman" w:cs="Times New Roman"/>
      <w:b/>
      <w:noProof/>
    </w:rPr>
  </w:style>
  <w:style w:type="character" w:styleId="aa">
    <w:name w:val="line number"/>
    <w:basedOn w:val="a0"/>
    <w:uiPriority w:val="99"/>
    <w:semiHidden/>
    <w:unhideWhenUsed/>
    <w:rsid w:val="00164B30"/>
  </w:style>
  <w:style w:type="paragraph" w:styleId="ab">
    <w:name w:val="header"/>
    <w:basedOn w:val="a"/>
    <w:link w:val="ac"/>
    <w:uiPriority w:val="99"/>
    <w:unhideWhenUsed/>
    <w:rsid w:val="0016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4B30"/>
  </w:style>
  <w:style w:type="paragraph" w:styleId="ad">
    <w:name w:val="footer"/>
    <w:basedOn w:val="a"/>
    <w:link w:val="ae"/>
    <w:uiPriority w:val="99"/>
    <w:unhideWhenUsed/>
    <w:rsid w:val="0016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30"/>
  </w:style>
  <w:style w:type="paragraph" w:styleId="af">
    <w:name w:val="footnote text"/>
    <w:basedOn w:val="a"/>
    <w:link w:val="af0"/>
    <w:uiPriority w:val="99"/>
    <w:semiHidden/>
    <w:unhideWhenUsed/>
    <w:rsid w:val="00B835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835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8359F"/>
    <w:rPr>
      <w:vertAlign w:val="superscript"/>
    </w:rPr>
  </w:style>
  <w:style w:type="paragraph" w:styleId="af2">
    <w:name w:val="caption"/>
    <w:basedOn w:val="a"/>
    <w:next w:val="a"/>
    <w:uiPriority w:val="35"/>
    <w:unhideWhenUsed/>
    <w:qFormat/>
    <w:rsid w:val="00F478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85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Использование различных форм "ты"(раз)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Испоьзование различных форм "ты"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thou</c:v>
                </c:pt>
                <c:pt idx="1">
                  <c:v>thee</c:v>
                </c:pt>
                <c:pt idx="2">
                  <c:v>thine</c:v>
                </c:pt>
                <c:pt idx="3">
                  <c:v>thy</c:v>
                </c:pt>
                <c:pt idx="4">
                  <c:v>you</c:v>
                </c:pt>
                <c:pt idx="5">
                  <c:v>yee</c:v>
                </c:pt>
                <c:pt idx="6">
                  <c:v>your</c:v>
                </c:pt>
                <c:pt idx="7">
                  <c:v>yours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136</c:v>
                </c:pt>
                <c:pt idx="1">
                  <c:v>169</c:v>
                </c:pt>
                <c:pt idx="2">
                  <c:v>44</c:v>
                </c:pt>
                <c:pt idx="3">
                  <c:v>249</c:v>
                </c:pt>
                <c:pt idx="4">
                  <c:v>110</c:v>
                </c:pt>
                <c:pt idx="5">
                  <c:v>2</c:v>
                </c:pt>
                <c:pt idx="6">
                  <c:v>91</c:v>
                </c:pt>
                <c:pt idx="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A38-4347-B1E6-0C676AE54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8153856"/>
        <c:axId val="278158952"/>
      </c:barChart>
      <c:catAx>
        <c:axId val="278153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8158952"/>
        <c:crosses val="autoZero"/>
        <c:auto val="1"/>
        <c:lblAlgn val="ctr"/>
        <c:lblOffset val="100"/>
        <c:noMultiLvlLbl val="0"/>
      </c:catAx>
      <c:valAx>
        <c:axId val="278158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15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Уил09</b:Tag>
    <b:SourceType>Book</b:SourceType>
    <b:Guid>{68C294E7-9071-48F6-ADA5-691FC8BAFBCC}</b:Guid>
    <b:Author>
      <b:Author>
        <b:NameList>
          <b:Person>
            <b:Last>Шекспир</b:Last>
            <b:First>Уильям</b:First>
          </b:Person>
        </b:NameList>
      </b:Author>
    </b:Author>
    <b:Title>Сонеты Уильяма Шекспира</b:Title>
    <b:Year>1609</b:Year>
    <b:Publisher>Шекспир У. Сонеты / изд. подгот. А. Н. Горбунов, В. С. Макаров, Е. А. Первушина, В. С. Флорова, Е. В. Халтрин-Халтурина ; отв. ред. А. Н. Горбунов. М. : Наука, 2016.</b:Publisher>
    <b:RefOrder>9</b:RefOrder>
  </b:Source>
  <b:Source>
    <b:Tag>Шек23</b:Tag>
    <b:SourceType>InternetSite</b:SourceType>
    <b:Guid>{D97B2A0B-B58F-46FB-890E-68DA3EDE06C2}</b:Guid>
    <b:Title>Шекспир. Сонет 77 на английском</b:Title>
    <b:Year>2023</b:Year>
    <b:InternetSiteTitle> EngShop.ru;Мир книг на английском языке</b:InternetSiteTitle>
    <b:Month>январь</b:Month>
    <b:Day>3</b:Day>
    <b:URL>http://engshop.ru/shekspir-sonet-77-na_anglieskom/</b:URL>
    <b:RefOrder>11</b:RefOrder>
  </b:Source>
  <b:Source>
    <b:Tag>Шек231</b:Tag>
    <b:SourceType>InternetSite</b:SourceType>
    <b:Guid>{A702F0B1-0401-4FE9-842A-B8000B0874F3}</b:Guid>
    <b:Title>Шекспир. Сонет 4 на английском</b:Title>
    <b:InternetSiteTitle> EngShop.ru;Мир книг на английском языке</b:InternetSiteTitle>
    <b:Year>2023</b:Year>
    <b:Month>январь</b:Month>
    <b:Day>3</b:Day>
    <b:URL>http://engshop.ru/shekspir-sonet-4-na_anglieskom/</b:URL>
    <b:RefOrder>12</b:RefOrder>
  </b:Source>
  <b:Source>
    <b:Tag>Tho21</b:Tag>
    <b:SourceType>ArticleInAPeriodical</b:SourceType>
    <b:Guid>{ECE80A50-9002-4CC8-BE65-5A28822A7860}</b:Guid>
    <b:Title>Thou, you и yee в сонетах Шекспира</b:Title>
    <b:Year>2021</b:Year>
    <b:Month>август</b:Month>
    <b:Day>2</b:Day>
    <b:PeriodicalTitle>Стихи.ру</b:PeriodicalTitle>
    <b:RefOrder>10</b:RefOrder>
  </b:Source>
  <b:Source>
    <b:Tag>Wik22</b:Tag>
    <b:SourceType>InternetSite</b:SourceType>
    <b:Guid>{A9790CF8-345D-42F9-A7B8-CF7D948DCF86}</b:Guid>
    <b:Title>Thou</b:Title>
    <b:Year>2022</b:Year>
    <b:Month>декабрь</b:Month>
    <b:Day>29</b:Day>
    <b:Author>
      <b:Author>
        <b:Corporate>Wikipedia®</b:Corporate>
      </b:Author>
    </b:Author>
    <b:InternetSiteTitle>Wikipedia, the free encyclopedia</b:InternetSiteTitle>
    <b:URL>https://en.wikipedia.org/wiki/Thou</b:URL>
    <b:RefOrder>2</b:RefOrder>
  </b:Source>
  <b:Source>
    <b:Tag>Уил98</b:Tag>
    <b:SourceType>Book</b:SourceType>
    <b:Guid>{76B0866F-74A4-4471-9BF4-073B4C4826F1}</b:Guid>
    <b:Title>Генрих IV, часть 1</b:Title>
    <b:Year>1598</b:Year>
    <b:Author>
      <b:Author>
        <b:NameList>
          <b:Person>
            <b:Last>Шекспир</b:Last>
            <b:First>Уильям</b:First>
          </b:Person>
        </b:NameList>
      </b:Author>
    </b:Author>
    <b:RefOrder>7</b:RefOrder>
  </b:Source>
  <b:Source>
    <b:Tag>Уил03</b:Tag>
    <b:SourceType>Book</b:SourceType>
    <b:Guid>{A87D42EA-EA20-4CCE-A78E-4C9B4D9D18BE}</b:Guid>
    <b:Author>
      <b:Author>
        <b:NameList>
          <b:Person>
            <b:Last>Шекспир</b:Last>
            <b:First>Уильям</b:First>
          </b:Person>
        </b:NameList>
      </b:Author>
    </b:Author>
    <b:Title>Гамлет</b:Title>
    <b:Year>1603</b:Year>
    <b:RefOrder>8</b:RefOrder>
  </b:Source>
  <b:Source>
    <b:Tag>Лео69</b:Tag>
    <b:SourceType>SoundRecording</b:SourceType>
    <b:Guid>{6556D03D-DA8D-4AB4-BBA5-34E39B8F04EA}</b:Guid>
    <b:Title>Bird On A Wire</b:Title>
    <b:Year>1969</b:Year>
    <b:Author>
      <b:Performer>
        <b:NameList>
          <b:Person>
            <b:Last>Коэн</b:Last>
            <b:First>Леонард</b:First>
          </b:Person>
        </b:NameList>
      </b:Performer>
    </b:Author>
    <b:RefOrder>5</b:RefOrder>
  </b:Source>
  <b:Source>
    <b:Tag>Дай80</b:Tag>
    <b:SourceType>SoundRecording</b:SourceType>
    <b:Guid>{D4C2A695-B4F8-410D-A175-84FCD6E19A50}</b:Guid>
    <b:Author>
      <b:Performer>
        <b:NameList>
          <b:Person>
            <b:Last>Росс</b:Last>
            <b:First>Дайана</b:First>
          </b:Person>
        </b:NameList>
      </b:Performer>
    </b:Author>
    <b:Title>Upside Down</b:Title>
    <b:Year>1980</b:Year>
    <b:RefOrder>6</b:RefOrder>
  </b:Source>
  <b:Source>
    <b:Tag>THO23</b:Tag>
    <b:SourceType>InternetSite</b:SourceType>
    <b:Guid>{D0F7A29B-62A2-40B0-9276-187520F81CDA}</b:Guid>
    <b:Title>THOU | English meaning</b:Title>
    <b:Year>2023</b:Year>
    <b:InternetSiteTitle>Cambridge Dictionary</b:InternetSiteTitle>
    <b:URL>https://dictionary.cambridge.org/dictionary/english/thou</b:URL>
    <b:RefOrder>1</b:RefOrder>
  </b:Source>
  <b:Source>
    <b:Tag>Mea23</b:Tag>
    <b:SourceType>InternetSite</b:SourceType>
    <b:Guid>{3C3E8CF2-1E03-4829-92AB-C3D5C15D2995}</b:Guid>
    <b:Title>Meaning of ye in English</b:Title>
    <b:InternetSiteTitle>Cambridge Dictionary</b:InternetSiteTitle>
    <b:Year>2023</b:Year>
    <b:URL>https://dictionary.cambridge.org/dictionary/english/ye</b:URL>
    <b:Author>
      <b:Author>
        <b:Corporate>Cambridge Dictionary</b:Corporate>
      </b:Author>
    </b:Author>
    <b:RefOrder>13</b:RefOrder>
  </b:Source>
  <b:Source>
    <b:Tag>Wal23</b:Tag>
    <b:SourceType>InternetSite</b:SourceType>
    <b:Guid>{FD2A0B72-D718-4997-9BC9-42C420152497}</b:Guid>
    <b:Title>Walter Raleigh</b:Title>
    <b:InternetSiteTitle>Wikipedia, the free encyclopedia</b:InternetSiteTitle>
    <b:Year>2023</b:Year>
    <b:Month>январь</b:Month>
    <b:Day>1</b:Day>
    <b:URL>https://translated.turbopages.org/proxy_u/en-ru.ru.91b38c3a-63b41bb1-b0a85280-74722d776562/https/en.wikipedia.org/wiki/Walter_Raleigh#Trial_and_imprisonment</b:URL>
    <b:Author>
      <b:Author>
        <b:Corporate>Wikipedia</b:Corporate>
      </b:Author>
    </b:Author>
    <b:RefOrder>14</b:RefOrder>
  </b:Source>
  <b:Source>
    <b:Tag>Cam23</b:Tag>
    <b:SourceType>InternetSite</b:SourceType>
    <b:Guid>{AF43EA7B-089B-479B-8007-512A0D5888C2}</b:Guid>
    <b:Author>
      <b:Author>
        <b:Corporate>Cambridge  Dictionary </b:Corporate>
      </b:Author>
    </b:Author>
    <b:Title>Meaning of you in English</b:Title>
    <b:InternetSiteTitle>Cambridge  Dictionary </b:InternetSiteTitle>
    <b:Year>2023</b:Year>
    <b:URL>https://dictionary.cambridge.org/dictionary/english/you</b:URL>
    <b:RefOrder>15</b:RefOrder>
  </b:Source>
  <b:Source>
    <b:Tag>Sam08</b:Tag>
    <b:SourceType>InternetSite</b:SourceType>
    <b:Guid>{68793DB2-D622-46F9-B8C7-BBAE430EA97D}</b:Guid>
    <b:Author>
      <b:Author>
        <b:NameList>
          <b:Person>
            <b:Last>Sinister</b:Last>
            <b:First>Sam</b:First>
          </b:Person>
        </b:NameList>
      </b:Author>
    </b:Author>
    <b:Title>Urban Dictionary: yinz</b:Title>
    <b:InternetSiteTitle>Urban Dictionary</b:InternetSiteTitle>
    <b:Year>2008</b:Year>
    <b:URL>https://www.urbandictionary.com/define.php?term=yinz</b:URL>
    <b:RefOrder>16</b:RefOrder>
  </b:Source>
  <b:Source>
    <b:Tag>Sam05</b:Tag>
    <b:SourceType>Book</b:SourceType>
    <b:Guid>{E5C871D6-EEE0-4EEF-92CB-D1299BD56B36}</b:Guid>
    <b:Title>«Samuel Johnson: A Grammar of the English Tongue</b:Title>
    <b:Year>2005</b:Year>
    <b:Author>
      <b:Author>
        <b:NameList>
          <b:Person>
            <b:Last>Johnson</b:Last>
            <b:First>Samuel</b:First>
          </b:Person>
        </b:NameList>
      </b:Author>
    </b:Author>
    <b:RefOrder>3</b:RefOrder>
  </b:Source>
  <b:Source>
    <b:Tag>Kin23</b:Tag>
    <b:SourceType>InternetSite</b:SourceType>
    <b:Guid>{A1B9173D-BA52-4FD0-9D9A-21B9577CEE45}</b:Guid>
    <b:Title>King James Version</b:Title>
    <b:Year>2023</b:Year>
    <b:InternetSiteTitle> Wikipedia, the free encyclopedia</b:InternetSiteTitle>
    <b:Month>январь</b:Month>
    <b:Day>2</b:Day>
    <b:URL>https://translated.turbopages.org/proxy_u/en-ru.ru.c18f96d5-63b4263e-52ef91b6-74722d776562/https/en.wikipedia.org/wiki/King_James_Version</b:URL>
    <b:RefOrder>17</b:RefOrder>
  </b:Source>
  <b:Source>
    <b:Tag>Ирв80</b:Tag>
    <b:SourceType>Film</b:SourceType>
    <b:Guid>{A78EBF20-68EF-4666-B011-FFF586F4B391}</b:Guid>
    <b:Title>Звёздные войны. Эпизод V: Империя наносит ответный удар</b:Title>
    <b:Year>1980</b:Year>
    <b:Author>
      <b:Director>
        <b:NameList>
          <b:Person>
            <b:Last>Кершнер</b:Last>
            <b:First>Ирвин</b:First>
          </b:Person>
        </b:NameList>
      </b:Director>
    </b:Author>
    <b:RefOrder>4</b:RefOrder>
  </b:Source>
</b:Sources>
</file>

<file path=customXml/itemProps1.xml><?xml version="1.0" encoding="utf-8"?>
<ds:datastoreItem xmlns:ds="http://schemas.openxmlformats.org/officeDocument/2006/customXml" ds:itemID="{62DD7DDA-464D-491E-9093-8273CCB2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2023-01-16T17:48:00Z</dcterms:created>
  <dcterms:modified xsi:type="dcterms:W3CDTF">2023-01-31T18:58:00Z</dcterms:modified>
</cp:coreProperties>
</file>