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F8008" w14:textId="77777777" w:rsidR="00361F02" w:rsidRPr="00113AD5" w:rsidRDefault="00361F02" w:rsidP="00361F0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Toc120910882"/>
      <w:bookmarkStart w:id="1" w:name="_Toc121927952"/>
      <w:r w:rsidRPr="00113A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3F6FBD13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3CB559A5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sz w:val="24"/>
          <w:szCs w:val="24"/>
          <w:lang w:eastAsia="ru-RU"/>
        </w:rPr>
        <w:t xml:space="preserve"> высшего образования</w:t>
      </w:r>
    </w:p>
    <w:p w14:paraId="143CDD52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sz w:val="24"/>
          <w:szCs w:val="24"/>
          <w:lang w:eastAsia="ru-RU"/>
        </w:rPr>
        <w:t>«Российский экономический университет имени Г.В. Плеханова»</w:t>
      </w:r>
    </w:p>
    <w:p w14:paraId="7E03461D" w14:textId="77777777" w:rsidR="00361F02" w:rsidRPr="00A60291" w:rsidRDefault="00361F02" w:rsidP="00361F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A5B0A2" w14:textId="77777777" w:rsidR="00361F02" w:rsidRPr="00A60291" w:rsidRDefault="00361F02" w:rsidP="00361F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76187C" w14:textId="77777777" w:rsidR="00361F02" w:rsidRPr="00A60291" w:rsidRDefault="00361F02" w:rsidP="00361F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107239648"/>
      <w:r w:rsidRPr="00A60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Факультет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Плехановская школа бизнеса «Интеграл»</w:t>
      </w:r>
    </w:p>
    <w:p w14:paraId="6E961A85" w14:textId="77777777" w:rsidR="00361F02" w:rsidRPr="00A60291" w:rsidRDefault="00361F02" w:rsidP="00361F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9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Базовая кафедра финансового контроля, анализа и аудита Главного контрольного управления города Москвы</w:t>
      </w:r>
    </w:p>
    <w:p w14:paraId="0F84597B" w14:textId="77777777" w:rsidR="00361F02" w:rsidRPr="00A60291" w:rsidRDefault="00361F02" w:rsidP="00361F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38.03.01 «Экономика»</w:t>
      </w:r>
    </w:p>
    <w:p w14:paraId="63696C38" w14:textId="77777777" w:rsidR="00361F02" w:rsidRPr="00A60291" w:rsidRDefault="00361F02" w:rsidP="00361F0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Профиль </w:t>
      </w:r>
      <w:r w:rsidRPr="00A60291">
        <w:rPr>
          <w:rFonts w:ascii="Times New Roman" w:eastAsia="Times New Roman" w:hAnsi="Times New Roman" w:cs="Times New Roman"/>
          <w:sz w:val="24"/>
          <w:szCs w:val="24"/>
          <w:lang w:eastAsia="ru-RU"/>
        </w:rPr>
        <w:t>«Бухгалтерский учет и налогообложение»</w:t>
      </w:r>
    </w:p>
    <w:bookmarkEnd w:id="2"/>
    <w:p w14:paraId="5E698472" w14:textId="77777777" w:rsidR="00361F02" w:rsidRPr="00A60291" w:rsidRDefault="00361F02" w:rsidP="00361F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0AFD08" w14:textId="37B23300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ОТЧЕТ</w:t>
      </w:r>
    </w:p>
    <w:p w14:paraId="6D99D9CB" w14:textId="278D79E4" w:rsidR="00361F02" w:rsidRPr="00A60291" w:rsidRDefault="00361F02" w:rsidP="00361F02">
      <w:pPr>
        <w:pBdr>
          <w:bottom w:val="single" w:sz="12" w:space="1" w:color="auto"/>
        </w:pBd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</w:t>
      </w:r>
      <w:r w:rsidRPr="00A60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производственн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ой</w:t>
      </w:r>
      <w:r w:rsidRPr="00A60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практик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</w:t>
      </w:r>
      <w:bookmarkStart w:id="3" w:name="_GoBack"/>
      <w:bookmarkEnd w:id="3"/>
    </w:p>
    <w:p w14:paraId="4245424C" w14:textId="77777777" w:rsidR="00361F02" w:rsidRPr="008F0E13" w:rsidRDefault="00361F02" w:rsidP="00361F02">
      <w:pPr>
        <w:pBdr>
          <w:bottom w:val="single" w:sz="12" w:space="1" w:color="auto"/>
        </w:pBdr>
        <w:tabs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A60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тип практики 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Преддипломная практика</w:t>
      </w:r>
      <w:r w:rsidRPr="008F0E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760D39B1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Студента</w:t>
      </w:r>
    </w:p>
    <w:p w14:paraId="746B4491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523265E3" w14:textId="77777777" w:rsidR="00361F02" w:rsidRPr="00A60291" w:rsidRDefault="00361F02" w:rsidP="00361F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B6F75">
        <w:rPr>
          <w:rFonts w:ascii="Times New Roman" w:eastAsia="Calibri" w:hAnsi="Times New Roman" w:cs="Times New Roman"/>
          <w:sz w:val="24"/>
          <w:szCs w:val="24"/>
          <w:lang w:eastAsia="ru-RU"/>
        </w:rPr>
        <w:t>97В/ЭК181Б/2018</w:t>
      </w:r>
      <w:r w:rsidRPr="00A60291">
        <w:rPr>
          <w:rFonts w:ascii="Times New Roman" w:hAnsi="Times New Roman" w:cs="Times New Roman"/>
          <w:sz w:val="24"/>
          <w:szCs w:val="24"/>
          <w:lang w:eastAsia="ru-RU"/>
        </w:rPr>
        <w:t xml:space="preserve"> группы 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A60291">
        <w:rPr>
          <w:rFonts w:ascii="Times New Roman" w:hAnsi="Times New Roman" w:cs="Times New Roman"/>
          <w:sz w:val="24"/>
          <w:szCs w:val="24"/>
          <w:lang w:eastAsia="ru-RU"/>
        </w:rPr>
        <w:t xml:space="preserve"> курса</w:t>
      </w:r>
    </w:p>
    <w:p w14:paraId="727B8F00" w14:textId="77777777" w:rsidR="00361F02" w:rsidRDefault="00361F02" w:rsidP="00361F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Асадова </w:t>
      </w:r>
    </w:p>
    <w:p w14:paraId="0929F587" w14:textId="77777777" w:rsidR="00361F02" w:rsidRDefault="00361F02" w:rsidP="00361F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BCFFB4" w14:textId="77777777" w:rsidR="00361F02" w:rsidRDefault="00361F02" w:rsidP="00361F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Эльвира </w:t>
      </w:r>
    </w:p>
    <w:p w14:paraId="52AA770E" w14:textId="77777777" w:rsidR="00361F02" w:rsidRDefault="00361F02" w:rsidP="00361F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A625AE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92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Эхтирамовна</w:t>
      </w:r>
    </w:p>
    <w:p w14:paraId="31007CFF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7AC814FB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68D9D2EC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77D9DC0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79198572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6321572E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Начат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06.11</w:t>
      </w:r>
      <w:r w:rsidRPr="00A60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.2022</w:t>
      </w:r>
    </w:p>
    <w:p w14:paraId="111A67CA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</w:t>
      </w:r>
    </w:p>
    <w:p w14:paraId="3D0C6F53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Окончен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19</w:t>
      </w:r>
      <w:r w:rsidRPr="00A60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.1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A6029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.2022</w:t>
      </w:r>
    </w:p>
    <w:p w14:paraId="21178CCF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F81A9E2" w14:textId="77777777" w:rsidR="00361F02" w:rsidRPr="00A60291" w:rsidRDefault="00361F02" w:rsidP="00361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C5EFDEB" w14:textId="77777777" w:rsidR="00361F02" w:rsidRPr="00A60291" w:rsidRDefault="00361F02" w:rsidP="00361F0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</w:p>
    <w:p w14:paraId="734010C3" w14:textId="77777777" w:rsidR="00361F02" w:rsidRPr="00A60291" w:rsidRDefault="00361F02" w:rsidP="00361F0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BCFF45C" w14:textId="77777777" w:rsidR="00361F02" w:rsidRPr="00A60291" w:rsidRDefault="00361F02" w:rsidP="00361F0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3DE606F" w14:textId="77777777" w:rsidR="00361F02" w:rsidRPr="00A60291" w:rsidRDefault="00361F02" w:rsidP="00361F0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5267BA2" w14:textId="77777777" w:rsidR="00361F02" w:rsidRPr="00A60291" w:rsidRDefault="00361F02" w:rsidP="00361F0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061D2B1" w14:textId="77777777" w:rsidR="00361F02" w:rsidRPr="00A60291" w:rsidRDefault="00361F02" w:rsidP="00361F0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3DC85CC" w14:textId="77777777" w:rsidR="00361F02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E05D77A" w14:textId="77777777" w:rsidR="00361F02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1281A2B" w14:textId="77777777" w:rsidR="00361F02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A80BBF6" w14:textId="77777777" w:rsidR="00361F02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7B7AC21" w14:textId="77777777" w:rsidR="00361F02" w:rsidRDefault="00361F02" w:rsidP="00361F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7C5326B5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b/>
          <w:sz w:val="24"/>
          <w:szCs w:val="24"/>
          <w:lang w:eastAsia="ru-RU"/>
        </w:rPr>
        <w:t>Москва</w:t>
      </w:r>
    </w:p>
    <w:p w14:paraId="1D00DADA" w14:textId="77777777" w:rsidR="00361F02" w:rsidRPr="00A60291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44D8A2A7" w14:textId="77777777" w:rsidR="00361F02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60291">
        <w:rPr>
          <w:rFonts w:ascii="Times New Roman" w:hAnsi="Times New Roman" w:cs="Times New Roman"/>
          <w:b/>
          <w:sz w:val="24"/>
          <w:szCs w:val="24"/>
          <w:lang w:eastAsia="ru-RU"/>
        </w:rPr>
        <w:t>2022</w:t>
      </w:r>
    </w:p>
    <w:p w14:paraId="45E4C91E" w14:textId="77777777" w:rsidR="00361F02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750465AD" w14:textId="77777777" w:rsidR="00361F02" w:rsidRDefault="00361F02" w:rsidP="00361F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941B7B5" w14:textId="45EFDF65" w:rsidR="00BD0F66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lastRenderedPageBreak/>
        <w:t>СОДЕРЖАНИЕ</w:t>
      </w:r>
      <w:bookmarkEnd w:id="0"/>
      <w:bookmarkEnd w:id="1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909649864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49317B69" w14:textId="77777777" w:rsidR="00BD0F66" w:rsidRPr="00BD0F66" w:rsidRDefault="00BD0F66" w:rsidP="00BD0F66">
          <w:pPr>
            <w:pStyle w:val="a4"/>
            <w:spacing w:before="0" w:line="360" w:lineRule="auto"/>
            <w:rPr>
              <w:rFonts w:ascii="Times New Roman" w:hAnsi="Times New Roman" w:cs="Times New Roman"/>
            </w:rPr>
          </w:pPr>
        </w:p>
        <w:p w14:paraId="0A585120" w14:textId="77777777" w:rsidR="00BD0F66" w:rsidRPr="00BD0F66" w:rsidRDefault="00BD0F6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D0F6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D0F6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D0F6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792CF444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53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_Toc121927953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A3C505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54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1. ХАРАКТЕРИСТИКА ДЕЯТЕЛЬНОСТИ ООО «ТОРГОВЫЙ ДОМ ГАЛС»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_Toc121927954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CA3572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55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1.1. Организационно-правовая характеристика деятельности ООО «Торговый дом Галс»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_Toc121927955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712E16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56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1.2. Анализ использования материально-производственных запасов в ООО «Торговый дом Галс»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_Toc121927956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01A309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57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1.3. Анализ финансовых результатов ООО «Торговый дом Галс»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_Toc121927957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D86E14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58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2. УЧЕТ И АУДИТ МАТЕРИАЛЬНО-ПРОИЗВОДСТВЕННЫХ ЗАПАСОВ ООО «ТОРГОВЫЙ ДОМ ГАЛС»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_Toc121927958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03DEFD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59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2.1. Документальное оформление движения материально-производственных запасов в организации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_Toc121927959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8E7524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60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2.2. Организация бухгалтерского учета материально-производственных запасов в ООО «Торговый дом Галс»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_Toc121927960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30A8C4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61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2.3. План и программа аудиторской проверки материально-производственных запасов в ООО «Торговый дом Галс»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_Toc121927961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C73402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62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3. СИСТЕМА ВНУТРЕННЕГО КОНТРОЛЯ В ООО «ТОРГОВЫЙ ДОМ ГАЛС»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_Toc121927962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22EB2C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63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3.1. Оценка эффективности системы внутреннего контроля в ООО «Торговый дом Галс»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_Toc121927963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A4C489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64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3.2. Основные направления совершенствования бухгалтерского учета и аудита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_Toc121927964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14958A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65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_Toc121927965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B97379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66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ИСПОЬЗОВАННЫХ ИСТОЧНИКОВ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_Toc121927966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8FC678" w14:textId="77777777" w:rsidR="00BD0F66" w:rsidRPr="00BD0F66" w:rsidRDefault="003215C6" w:rsidP="00BD0F66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1927967" w:history="1">
            <w:r w:rsidR="00BD0F66" w:rsidRPr="00BD0F66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_Toc121927967 \h </w:instrTex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6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BD0F66" w:rsidRPr="00BD0F6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BDC516" w14:textId="77777777" w:rsidR="00BD0F66" w:rsidRDefault="00BD0F66" w:rsidP="00BD0F66">
          <w:pPr>
            <w:spacing w:after="0" w:line="360" w:lineRule="auto"/>
          </w:pPr>
          <w:r w:rsidRPr="00BD0F6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63E8827" w14:textId="77777777" w:rsidR="00BD0F66" w:rsidRPr="00BD0F66" w:rsidRDefault="00BD0F66" w:rsidP="00BD0F66"/>
    <w:p w14:paraId="77FA0B9E" w14:textId="77777777" w:rsidR="00BD0F66" w:rsidRDefault="00BD0F66" w:rsidP="00BD0F66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4" w:name="_Toc121927953"/>
      <w:r w:rsidRPr="00BD0F66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4"/>
    </w:p>
    <w:p w14:paraId="4E9CA93A" w14:textId="77777777" w:rsidR="00BD0F66" w:rsidRDefault="00BD0F66" w:rsidP="00BD0F66"/>
    <w:p w14:paraId="6B150796" w14:textId="77777777" w:rsidR="00BD0F66" w:rsidRDefault="00BD0F66" w:rsidP="00BD0F66">
      <w:pPr>
        <w:pStyle w:val="ac"/>
        <w:spacing w:line="360" w:lineRule="auto"/>
        <w:ind w:left="0" w:firstLine="707"/>
      </w:pPr>
      <w:r>
        <w:t>Объект</w:t>
      </w:r>
      <w:r w:rsidRPr="002940C9">
        <w:t xml:space="preserve"> </w:t>
      </w:r>
      <w:r>
        <w:t>работы</w:t>
      </w:r>
      <w:r w:rsidRPr="002940C9">
        <w:t xml:space="preserve"> </w:t>
      </w:r>
      <w:r>
        <w:t>-</w:t>
      </w:r>
      <w:r w:rsidRPr="002940C9">
        <w:t xml:space="preserve"> </w:t>
      </w:r>
      <w:r>
        <w:t>б</w:t>
      </w:r>
      <w:r w:rsidRPr="00241C45">
        <w:t>ухгалтерский учет</w:t>
      </w:r>
      <w:r>
        <w:t xml:space="preserve">, анализ </w:t>
      </w:r>
      <w:r w:rsidRPr="00241C45">
        <w:t xml:space="preserve">и аудит материально-производственных запасов в </w:t>
      </w:r>
      <w:r w:rsidRPr="00140C15">
        <w:t xml:space="preserve">ООО </w:t>
      </w:r>
      <w:r>
        <w:t>«</w:t>
      </w:r>
      <w:r w:rsidRPr="00140C15">
        <w:t>Торговый дом Галс</w:t>
      </w:r>
      <w:r>
        <w:t>».</w:t>
      </w:r>
    </w:p>
    <w:p w14:paraId="20D0E674" w14:textId="77777777" w:rsidR="00BD0F66" w:rsidRDefault="00BD0F66" w:rsidP="00BD0F66">
      <w:pPr>
        <w:pStyle w:val="ac"/>
        <w:spacing w:line="360" w:lineRule="auto"/>
        <w:ind w:left="0" w:firstLine="707"/>
      </w:pPr>
      <w:r>
        <w:t>Предметом</w:t>
      </w:r>
      <w:r w:rsidRPr="002940C9">
        <w:t xml:space="preserve"> </w:t>
      </w:r>
      <w:r>
        <w:t>исследования</w:t>
      </w:r>
      <w:r w:rsidRPr="002940C9">
        <w:t xml:space="preserve"> </w:t>
      </w:r>
      <w:r w:rsidR="006F609A">
        <w:t xml:space="preserve">- </w:t>
      </w:r>
      <w:r>
        <w:t>учет</w:t>
      </w:r>
      <w:r w:rsidRPr="002940C9">
        <w:t xml:space="preserve"> </w:t>
      </w:r>
      <w:r>
        <w:t>и</w:t>
      </w:r>
      <w:r w:rsidRPr="002940C9">
        <w:t xml:space="preserve"> </w:t>
      </w:r>
      <w:r>
        <w:t>аудита</w:t>
      </w:r>
      <w:r w:rsidRPr="002940C9">
        <w:t xml:space="preserve"> </w:t>
      </w:r>
      <w:r>
        <w:t>материально-производственных запасов.</w:t>
      </w:r>
    </w:p>
    <w:p w14:paraId="0925A56B" w14:textId="77777777" w:rsidR="00BD0F66" w:rsidRDefault="00BD0F66" w:rsidP="00BD0F66">
      <w:pPr>
        <w:pStyle w:val="ac"/>
        <w:spacing w:line="360" w:lineRule="auto"/>
        <w:ind w:left="0" w:firstLine="709"/>
      </w:pPr>
      <w:r>
        <w:t>Необходимость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материально-производственных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непрерывности производственного цикла предприятия, необходимо обеспечить</w:t>
      </w:r>
      <w:r>
        <w:rPr>
          <w:spacing w:val="1"/>
        </w:rPr>
        <w:t xml:space="preserve"> </w:t>
      </w:r>
      <w:r>
        <w:t>должный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сохранностью</w:t>
      </w:r>
      <w:r>
        <w:rPr>
          <w:spacing w:val="-1"/>
        </w:rPr>
        <w:t xml:space="preserve"> </w:t>
      </w:r>
      <w:r>
        <w:t>сырья.</w:t>
      </w:r>
    </w:p>
    <w:p w14:paraId="0447B2F8" w14:textId="77777777" w:rsidR="00BD0F66" w:rsidRDefault="00BD0F66" w:rsidP="00BD0F66">
      <w:pPr>
        <w:pStyle w:val="ac"/>
        <w:spacing w:line="360" w:lineRule="auto"/>
        <w:ind w:left="0" w:firstLine="709"/>
      </w:pP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материально-производственные</w:t>
      </w:r>
      <w:r>
        <w:rPr>
          <w:spacing w:val="1"/>
        </w:rPr>
        <w:t xml:space="preserve"> </w:t>
      </w:r>
      <w:r>
        <w:t>запасы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выручки,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значительное влияние их учета и оценки на баланс, а также отчет о финансовых</w:t>
      </w:r>
      <w:r>
        <w:rPr>
          <w:spacing w:val="1"/>
        </w:rPr>
        <w:t xml:space="preserve"> </w:t>
      </w:r>
      <w:r>
        <w:t>результатах.</w:t>
      </w:r>
    </w:p>
    <w:p w14:paraId="4DA9974E" w14:textId="77777777" w:rsidR="00BD0F66" w:rsidRDefault="00BD0F66" w:rsidP="00BD0F66">
      <w:pPr>
        <w:pStyle w:val="ac"/>
        <w:spacing w:line="360" w:lineRule="auto"/>
        <w:ind w:left="0" w:firstLine="709"/>
      </w:pPr>
      <w:r>
        <w:t>Своевременный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материально-производственных</w:t>
      </w:r>
      <w:r>
        <w:rPr>
          <w:spacing w:val="1"/>
        </w:rPr>
        <w:t xml:space="preserve"> </w:t>
      </w:r>
      <w:r>
        <w:t>запасов,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предотвратить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-67"/>
        </w:rPr>
        <w:t xml:space="preserve"> </w:t>
      </w:r>
      <w:r>
        <w:t>деятельности организации, определить наличие возможностей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обеспечения ее</w:t>
      </w:r>
      <w:r>
        <w:rPr>
          <w:spacing w:val="-2"/>
        </w:rPr>
        <w:t xml:space="preserve"> </w:t>
      </w:r>
      <w:r>
        <w:t>ликвидности.</w:t>
      </w:r>
    </w:p>
    <w:p w14:paraId="7E1E628D" w14:textId="77777777" w:rsidR="00BD0F66" w:rsidRDefault="00BD0F66" w:rsidP="00BD0F66">
      <w:pPr>
        <w:pStyle w:val="ac"/>
        <w:spacing w:line="360" w:lineRule="auto"/>
        <w:ind w:left="0" w:firstLine="709"/>
      </w:pPr>
      <w:r>
        <w:t>Выводы по результатам анализа будут правильными, если в ходе анализа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достоверная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 осуществляется внутренний контроль, следовательно, отмеченные</w:t>
      </w:r>
      <w:r>
        <w:rPr>
          <w:spacing w:val="1"/>
        </w:rPr>
        <w:t xml:space="preserve"> </w:t>
      </w:r>
      <w:r>
        <w:t>обстоятельства подтверждают актуальность в настоящее время рассматриваемой</w:t>
      </w:r>
      <w:r>
        <w:rPr>
          <w:spacing w:val="-6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материально-производственных</w:t>
      </w:r>
      <w:r>
        <w:rPr>
          <w:spacing w:val="-67"/>
        </w:rPr>
        <w:t xml:space="preserve"> </w:t>
      </w:r>
      <w:r>
        <w:t>запасов.</w:t>
      </w:r>
    </w:p>
    <w:p w14:paraId="6EB7A58B" w14:textId="77777777" w:rsidR="00BD0F66" w:rsidRDefault="00BD0F66" w:rsidP="00BD0F66">
      <w:pPr>
        <w:pStyle w:val="ac"/>
        <w:spacing w:line="360" w:lineRule="auto"/>
        <w:ind w:left="0" w:firstLine="709"/>
      </w:pPr>
      <w:r>
        <w:t>Должностные лица в пределах своих компетенций на основе данных учета и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материально-производственными</w:t>
      </w:r>
      <w:r>
        <w:rPr>
          <w:spacing w:val="1"/>
        </w:rPr>
        <w:t xml:space="preserve"> </w:t>
      </w:r>
      <w:r>
        <w:t>запасами</w:t>
      </w:r>
      <w:r>
        <w:rPr>
          <w:spacing w:val="-3"/>
        </w:rPr>
        <w:t xml:space="preserve"> </w:t>
      </w:r>
      <w:r>
        <w:t>для улучшения</w:t>
      </w:r>
      <w:r>
        <w:rPr>
          <w:spacing w:val="-1"/>
        </w:rPr>
        <w:t xml:space="preserve"> </w:t>
      </w:r>
      <w:r>
        <w:t xml:space="preserve">финансового состояния </w:t>
      </w:r>
      <w:r>
        <w:lastRenderedPageBreak/>
        <w:t>организации.</w:t>
      </w:r>
    </w:p>
    <w:p w14:paraId="1656BC1C" w14:textId="77777777" w:rsidR="00BD0F66" w:rsidRDefault="00BD0F66" w:rsidP="00BD0F66">
      <w:pPr>
        <w:pStyle w:val="ac"/>
        <w:spacing w:line="360" w:lineRule="auto"/>
        <w:ind w:left="0" w:firstLine="709"/>
      </w:pPr>
      <w:r>
        <w:t>Таким образом, тема работы имеет практическую значимость для организации.</w:t>
      </w:r>
    </w:p>
    <w:p w14:paraId="187B4655" w14:textId="77777777" w:rsidR="00BD0F66" w:rsidRDefault="00BD0F66" w:rsidP="00BD0F66">
      <w:pPr>
        <w:pStyle w:val="ac"/>
        <w:spacing w:line="360" w:lineRule="auto"/>
        <w:ind w:left="0" w:firstLine="707"/>
      </w:pPr>
      <w:r>
        <w:t xml:space="preserve">В целях исследования использованы следующие методы исследования: системный, логический, сравнительный. </w:t>
      </w:r>
    </w:p>
    <w:p w14:paraId="4C45DB48" w14:textId="77777777" w:rsidR="00BD0F66" w:rsidRDefault="00BD0F66" w:rsidP="00BD0F66">
      <w:pPr>
        <w:pStyle w:val="ac"/>
        <w:spacing w:line="360" w:lineRule="auto"/>
        <w:ind w:left="0" w:firstLine="707"/>
      </w:pPr>
      <w:r>
        <w:t>Нормативной базой при написании работы послужили: Федеральный закон № 402 – ФЗ, Приказ №34н, ПБУ 5/01, Приказ №91н, ФСБУ 5/2019 «Запасы», Положения по бухгалтерскому учету, Приказ №94н, учетная политика предприятия.</w:t>
      </w:r>
    </w:p>
    <w:p w14:paraId="2EFA4009" w14:textId="77777777" w:rsidR="00BD0F66" w:rsidRPr="00BD0F66" w:rsidRDefault="00BD0F66" w:rsidP="00BD0F66"/>
    <w:p w14:paraId="51775BCE" w14:textId="77777777" w:rsidR="00B8004C" w:rsidRPr="00BD0F66" w:rsidRDefault="00BD0F66" w:rsidP="00BD0F66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5" w:name="_Toc121927954"/>
      <w:r w:rsidRPr="00BD0F66">
        <w:rPr>
          <w:rFonts w:ascii="Times New Roman" w:hAnsi="Times New Roman" w:cs="Times New Roman"/>
          <w:b w:val="0"/>
          <w:color w:val="auto"/>
        </w:rPr>
        <w:lastRenderedPageBreak/>
        <w:t>ГЛАВА 1. ХАРАКТЕРИСТИКА ДЕЯТЕЛЬНОСТИ ООО «ТОРГОВЫЙ ДОМ ГАЛС»</w:t>
      </w:r>
      <w:bookmarkEnd w:id="5"/>
    </w:p>
    <w:p w14:paraId="6B09D310" w14:textId="77777777" w:rsidR="00BD0F66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6" w:name="_Toc121927955"/>
    </w:p>
    <w:p w14:paraId="72F2F5DC" w14:textId="77777777" w:rsidR="00B8004C" w:rsidRPr="00BD0F66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D0F66">
        <w:rPr>
          <w:rFonts w:ascii="Times New Roman" w:hAnsi="Times New Roman" w:cs="Times New Roman"/>
          <w:b w:val="0"/>
          <w:color w:val="auto"/>
        </w:rPr>
        <w:t xml:space="preserve">1.1. </w:t>
      </w:r>
      <w:r w:rsidR="00B8004C" w:rsidRPr="00BD0F66">
        <w:rPr>
          <w:rFonts w:ascii="Times New Roman" w:hAnsi="Times New Roman" w:cs="Times New Roman"/>
          <w:b w:val="0"/>
          <w:color w:val="auto"/>
        </w:rPr>
        <w:t>Организационно-правовая характеристика деятельности ООО «Торговый дом Галс»</w:t>
      </w:r>
      <w:bookmarkEnd w:id="6"/>
    </w:p>
    <w:p w14:paraId="6DCEEC3C" w14:textId="77777777" w:rsidR="00BD0F66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7" w:name="_Toc121927956"/>
    </w:p>
    <w:p w14:paraId="3649A89E" w14:textId="77777777" w:rsidR="00BD0F66" w:rsidRPr="00935AD3" w:rsidRDefault="00BD0F66" w:rsidP="00BD0F66">
      <w:pPr>
        <w:pStyle w:val="ac"/>
        <w:spacing w:line="360" w:lineRule="auto"/>
        <w:ind w:left="0" w:firstLine="709"/>
        <w:rPr>
          <w:spacing w:val="1"/>
        </w:rPr>
      </w:pPr>
      <w:r w:rsidRPr="00935AD3">
        <w:rPr>
          <w:spacing w:val="1"/>
        </w:rPr>
        <w:t>ООО</w:t>
      </w:r>
      <w:r>
        <w:rPr>
          <w:spacing w:val="1"/>
        </w:rPr>
        <w:t xml:space="preserve"> </w:t>
      </w:r>
      <w:r w:rsidRPr="00935AD3">
        <w:rPr>
          <w:spacing w:val="1"/>
        </w:rPr>
        <w:t>«Торговый</w:t>
      </w:r>
      <w:r>
        <w:rPr>
          <w:spacing w:val="1"/>
        </w:rPr>
        <w:t xml:space="preserve"> </w:t>
      </w:r>
      <w:r w:rsidRPr="00935AD3">
        <w:rPr>
          <w:spacing w:val="1"/>
        </w:rPr>
        <w:t>дом</w:t>
      </w:r>
      <w:r>
        <w:rPr>
          <w:spacing w:val="1"/>
        </w:rPr>
        <w:t xml:space="preserve"> </w:t>
      </w:r>
      <w:r w:rsidRPr="00935AD3">
        <w:rPr>
          <w:spacing w:val="1"/>
        </w:rPr>
        <w:t>Галс»</w:t>
      </w:r>
      <w:r>
        <w:rPr>
          <w:spacing w:val="1"/>
        </w:rPr>
        <w:t xml:space="preserve"> </w:t>
      </w:r>
      <w:r w:rsidRPr="00935AD3">
        <w:rPr>
          <w:spacing w:val="1"/>
        </w:rPr>
        <w:t>предлагает</w:t>
      </w:r>
      <w:r>
        <w:rPr>
          <w:spacing w:val="1"/>
        </w:rPr>
        <w:t xml:space="preserve"> </w:t>
      </w:r>
      <w:r w:rsidRPr="00935AD3">
        <w:rPr>
          <w:spacing w:val="1"/>
        </w:rPr>
        <w:t>богатый</w:t>
      </w:r>
      <w:r>
        <w:rPr>
          <w:spacing w:val="1"/>
        </w:rPr>
        <w:t xml:space="preserve"> </w:t>
      </w:r>
      <w:r w:rsidRPr="00935AD3">
        <w:rPr>
          <w:spacing w:val="1"/>
        </w:rPr>
        <w:t>ассортимент</w:t>
      </w:r>
      <w:r>
        <w:rPr>
          <w:spacing w:val="1"/>
        </w:rPr>
        <w:t xml:space="preserve"> </w:t>
      </w:r>
      <w:r w:rsidRPr="00935AD3">
        <w:rPr>
          <w:spacing w:val="1"/>
        </w:rPr>
        <w:t>медицинского</w:t>
      </w:r>
      <w:r>
        <w:rPr>
          <w:spacing w:val="1"/>
        </w:rPr>
        <w:t xml:space="preserve"> </w:t>
      </w:r>
      <w:r w:rsidRPr="00935AD3">
        <w:rPr>
          <w:spacing w:val="1"/>
        </w:rPr>
        <w:t>оборудования</w:t>
      </w:r>
      <w:r>
        <w:rPr>
          <w:spacing w:val="1"/>
        </w:rPr>
        <w:t xml:space="preserve"> </w:t>
      </w:r>
      <w:r w:rsidRPr="00935AD3">
        <w:rPr>
          <w:spacing w:val="1"/>
        </w:rPr>
        <w:t>и</w:t>
      </w:r>
      <w:r>
        <w:rPr>
          <w:spacing w:val="1"/>
        </w:rPr>
        <w:t xml:space="preserve"> </w:t>
      </w:r>
      <w:r w:rsidRPr="00935AD3">
        <w:rPr>
          <w:spacing w:val="1"/>
        </w:rPr>
        <w:t>специализированной</w:t>
      </w:r>
      <w:r>
        <w:rPr>
          <w:spacing w:val="1"/>
        </w:rPr>
        <w:t xml:space="preserve"> </w:t>
      </w:r>
      <w:r w:rsidRPr="00935AD3">
        <w:rPr>
          <w:spacing w:val="1"/>
        </w:rPr>
        <w:t>мебели</w:t>
      </w:r>
      <w:r>
        <w:rPr>
          <w:spacing w:val="1"/>
        </w:rPr>
        <w:t xml:space="preserve"> </w:t>
      </w:r>
      <w:r w:rsidRPr="00935AD3">
        <w:rPr>
          <w:spacing w:val="1"/>
        </w:rPr>
        <w:t>для</w:t>
      </w:r>
      <w:r>
        <w:rPr>
          <w:spacing w:val="1"/>
        </w:rPr>
        <w:t xml:space="preserve"> </w:t>
      </w:r>
      <w:r w:rsidRPr="00935AD3">
        <w:rPr>
          <w:spacing w:val="1"/>
        </w:rPr>
        <w:t>качественного</w:t>
      </w:r>
      <w:r>
        <w:rPr>
          <w:spacing w:val="1"/>
        </w:rPr>
        <w:t xml:space="preserve"> </w:t>
      </w:r>
      <w:r w:rsidRPr="00935AD3">
        <w:rPr>
          <w:spacing w:val="1"/>
        </w:rPr>
        <w:t>функционирования</w:t>
      </w:r>
      <w:r>
        <w:rPr>
          <w:spacing w:val="1"/>
        </w:rPr>
        <w:t xml:space="preserve"> </w:t>
      </w:r>
      <w:r w:rsidRPr="00935AD3">
        <w:rPr>
          <w:spacing w:val="1"/>
        </w:rPr>
        <w:t>вашей</w:t>
      </w:r>
      <w:r>
        <w:rPr>
          <w:spacing w:val="1"/>
        </w:rPr>
        <w:t xml:space="preserve"> </w:t>
      </w:r>
      <w:r w:rsidRPr="00935AD3">
        <w:rPr>
          <w:spacing w:val="1"/>
        </w:rPr>
        <w:t>клиники.</w:t>
      </w:r>
      <w:r>
        <w:rPr>
          <w:spacing w:val="1"/>
        </w:rPr>
        <w:t xml:space="preserve"> </w:t>
      </w:r>
      <w:r w:rsidRPr="00935AD3">
        <w:rPr>
          <w:spacing w:val="1"/>
        </w:rPr>
        <w:t>ООО</w:t>
      </w:r>
      <w:r>
        <w:rPr>
          <w:spacing w:val="1"/>
        </w:rPr>
        <w:t xml:space="preserve"> </w:t>
      </w:r>
      <w:r w:rsidRPr="00935AD3">
        <w:rPr>
          <w:spacing w:val="1"/>
        </w:rPr>
        <w:t>«Торговый</w:t>
      </w:r>
      <w:r>
        <w:rPr>
          <w:spacing w:val="1"/>
        </w:rPr>
        <w:t xml:space="preserve"> </w:t>
      </w:r>
      <w:r w:rsidRPr="00935AD3">
        <w:rPr>
          <w:spacing w:val="1"/>
        </w:rPr>
        <w:t>дом</w:t>
      </w:r>
      <w:r>
        <w:rPr>
          <w:spacing w:val="1"/>
        </w:rPr>
        <w:t xml:space="preserve"> </w:t>
      </w:r>
      <w:r w:rsidRPr="00935AD3">
        <w:rPr>
          <w:spacing w:val="1"/>
        </w:rPr>
        <w:t>Галс»</w:t>
      </w:r>
      <w:r>
        <w:rPr>
          <w:spacing w:val="1"/>
        </w:rPr>
        <w:t xml:space="preserve"> </w:t>
      </w:r>
      <w:r w:rsidRPr="00935AD3">
        <w:rPr>
          <w:spacing w:val="1"/>
        </w:rPr>
        <w:t>специализируется</w:t>
      </w:r>
      <w:r>
        <w:rPr>
          <w:spacing w:val="1"/>
        </w:rPr>
        <w:t xml:space="preserve"> </w:t>
      </w:r>
      <w:r w:rsidRPr="00935AD3">
        <w:rPr>
          <w:spacing w:val="1"/>
        </w:rPr>
        <w:t>на</w:t>
      </w:r>
      <w:r>
        <w:rPr>
          <w:spacing w:val="1"/>
        </w:rPr>
        <w:t xml:space="preserve"> </w:t>
      </w:r>
      <w:r w:rsidRPr="00935AD3">
        <w:rPr>
          <w:spacing w:val="1"/>
        </w:rPr>
        <w:t>оборудовании</w:t>
      </w:r>
      <w:r>
        <w:rPr>
          <w:spacing w:val="1"/>
        </w:rPr>
        <w:t xml:space="preserve"> </w:t>
      </w:r>
      <w:r w:rsidRPr="00935AD3">
        <w:rPr>
          <w:spacing w:val="1"/>
        </w:rPr>
        <w:t>для</w:t>
      </w:r>
      <w:r>
        <w:rPr>
          <w:spacing w:val="1"/>
        </w:rPr>
        <w:t xml:space="preserve"> </w:t>
      </w:r>
      <w:r w:rsidRPr="00935AD3">
        <w:rPr>
          <w:spacing w:val="1"/>
        </w:rPr>
        <w:t>самых</w:t>
      </w:r>
      <w:r>
        <w:rPr>
          <w:spacing w:val="1"/>
        </w:rPr>
        <w:t xml:space="preserve"> </w:t>
      </w:r>
      <w:r w:rsidRPr="00935AD3">
        <w:rPr>
          <w:spacing w:val="1"/>
        </w:rPr>
        <w:t>разных</w:t>
      </w:r>
      <w:r>
        <w:rPr>
          <w:spacing w:val="1"/>
        </w:rPr>
        <w:t xml:space="preserve"> </w:t>
      </w:r>
      <w:r w:rsidRPr="00935AD3">
        <w:rPr>
          <w:spacing w:val="1"/>
        </w:rPr>
        <w:t>отраслей</w:t>
      </w:r>
      <w:r>
        <w:rPr>
          <w:spacing w:val="1"/>
        </w:rPr>
        <w:t xml:space="preserve"> </w:t>
      </w:r>
      <w:r w:rsidRPr="00935AD3">
        <w:rPr>
          <w:spacing w:val="1"/>
        </w:rPr>
        <w:t>медицины,</w:t>
      </w:r>
      <w:r>
        <w:rPr>
          <w:spacing w:val="1"/>
        </w:rPr>
        <w:t xml:space="preserve"> </w:t>
      </w:r>
      <w:r w:rsidRPr="00935AD3">
        <w:rPr>
          <w:spacing w:val="1"/>
        </w:rPr>
        <w:t>начиная</w:t>
      </w:r>
      <w:r>
        <w:rPr>
          <w:spacing w:val="1"/>
        </w:rPr>
        <w:t xml:space="preserve"> </w:t>
      </w:r>
      <w:r w:rsidRPr="00935AD3">
        <w:rPr>
          <w:spacing w:val="1"/>
        </w:rPr>
        <w:t>от</w:t>
      </w:r>
      <w:r>
        <w:rPr>
          <w:spacing w:val="1"/>
        </w:rPr>
        <w:t xml:space="preserve"> </w:t>
      </w:r>
      <w:r w:rsidRPr="00935AD3">
        <w:rPr>
          <w:spacing w:val="1"/>
        </w:rPr>
        <w:t>реабилитационных</w:t>
      </w:r>
      <w:r>
        <w:rPr>
          <w:spacing w:val="1"/>
        </w:rPr>
        <w:t xml:space="preserve"> </w:t>
      </w:r>
      <w:r w:rsidRPr="00935AD3">
        <w:rPr>
          <w:spacing w:val="1"/>
        </w:rPr>
        <w:t>принадлежностей</w:t>
      </w:r>
      <w:r>
        <w:rPr>
          <w:spacing w:val="1"/>
        </w:rPr>
        <w:t xml:space="preserve"> </w:t>
      </w:r>
      <w:r w:rsidRPr="00935AD3">
        <w:rPr>
          <w:spacing w:val="1"/>
        </w:rPr>
        <w:t>и</w:t>
      </w:r>
      <w:r>
        <w:rPr>
          <w:spacing w:val="1"/>
        </w:rPr>
        <w:t xml:space="preserve"> </w:t>
      </w:r>
      <w:r w:rsidRPr="00935AD3">
        <w:rPr>
          <w:spacing w:val="1"/>
        </w:rPr>
        <w:t>заканчивая</w:t>
      </w:r>
      <w:r>
        <w:rPr>
          <w:spacing w:val="1"/>
        </w:rPr>
        <w:t xml:space="preserve"> </w:t>
      </w:r>
      <w:r w:rsidRPr="00935AD3">
        <w:rPr>
          <w:spacing w:val="1"/>
        </w:rPr>
        <w:t>расходными</w:t>
      </w:r>
      <w:r>
        <w:rPr>
          <w:spacing w:val="1"/>
        </w:rPr>
        <w:t xml:space="preserve"> </w:t>
      </w:r>
      <w:r w:rsidRPr="00935AD3">
        <w:rPr>
          <w:spacing w:val="1"/>
        </w:rPr>
        <w:t>материалами</w:t>
      </w:r>
      <w:r>
        <w:rPr>
          <w:spacing w:val="1"/>
        </w:rPr>
        <w:t xml:space="preserve"> </w:t>
      </w:r>
      <w:r w:rsidRPr="00935AD3">
        <w:rPr>
          <w:spacing w:val="1"/>
        </w:rPr>
        <w:t>для</w:t>
      </w:r>
      <w:r>
        <w:rPr>
          <w:spacing w:val="1"/>
        </w:rPr>
        <w:t xml:space="preserve"> </w:t>
      </w:r>
      <w:r w:rsidRPr="00935AD3">
        <w:rPr>
          <w:spacing w:val="1"/>
        </w:rPr>
        <w:t>пункта</w:t>
      </w:r>
      <w:r>
        <w:rPr>
          <w:spacing w:val="1"/>
        </w:rPr>
        <w:t xml:space="preserve"> </w:t>
      </w:r>
      <w:r w:rsidRPr="00935AD3">
        <w:rPr>
          <w:spacing w:val="1"/>
        </w:rPr>
        <w:t>первой</w:t>
      </w:r>
      <w:r>
        <w:rPr>
          <w:spacing w:val="1"/>
        </w:rPr>
        <w:t xml:space="preserve"> </w:t>
      </w:r>
      <w:r w:rsidRPr="00935AD3">
        <w:rPr>
          <w:spacing w:val="1"/>
        </w:rPr>
        <w:t>помощи.</w:t>
      </w:r>
      <w:r>
        <w:rPr>
          <w:spacing w:val="1"/>
        </w:rPr>
        <w:t xml:space="preserve"> </w:t>
      </w:r>
      <w:r w:rsidRPr="00935AD3">
        <w:rPr>
          <w:spacing w:val="1"/>
        </w:rPr>
        <w:t>ООО</w:t>
      </w:r>
      <w:r>
        <w:rPr>
          <w:spacing w:val="1"/>
        </w:rPr>
        <w:t xml:space="preserve"> </w:t>
      </w:r>
      <w:r w:rsidRPr="00935AD3">
        <w:rPr>
          <w:spacing w:val="1"/>
        </w:rPr>
        <w:t>«Торговый</w:t>
      </w:r>
      <w:r>
        <w:rPr>
          <w:spacing w:val="1"/>
        </w:rPr>
        <w:t xml:space="preserve"> </w:t>
      </w:r>
      <w:r w:rsidRPr="00935AD3">
        <w:rPr>
          <w:spacing w:val="1"/>
        </w:rPr>
        <w:t>дом</w:t>
      </w:r>
      <w:r>
        <w:rPr>
          <w:spacing w:val="1"/>
        </w:rPr>
        <w:t xml:space="preserve"> </w:t>
      </w:r>
      <w:r w:rsidRPr="00935AD3">
        <w:rPr>
          <w:spacing w:val="1"/>
        </w:rPr>
        <w:t>Галс»</w:t>
      </w:r>
      <w:r>
        <w:rPr>
          <w:spacing w:val="1"/>
        </w:rPr>
        <w:t xml:space="preserve"> </w:t>
      </w:r>
      <w:r w:rsidRPr="00935AD3">
        <w:rPr>
          <w:spacing w:val="1"/>
        </w:rPr>
        <w:t>поставляет</w:t>
      </w:r>
      <w:r>
        <w:rPr>
          <w:spacing w:val="1"/>
        </w:rPr>
        <w:t xml:space="preserve"> </w:t>
      </w:r>
      <w:r w:rsidRPr="00935AD3">
        <w:rPr>
          <w:spacing w:val="1"/>
        </w:rPr>
        <w:t>оборудование</w:t>
      </w:r>
      <w:r>
        <w:rPr>
          <w:spacing w:val="1"/>
        </w:rPr>
        <w:t xml:space="preserve"> </w:t>
      </w:r>
      <w:r w:rsidRPr="00935AD3">
        <w:rPr>
          <w:spacing w:val="1"/>
        </w:rPr>
        <w:t>и</w:t>
      </w:r>
      <w:r>
        <w:rPr>
          <w:spacing w:val="1"/>
        </w:rPr>
        <w:t xml:space="preserve"> </w:t>
      </w:r>
      <w:r w:rsidRPr="00935AD3">
        <w:rPr>
          <w:spacing w:val="1"/>
        </w:rPr>
        <w:t>мебель</w:t>
      </w:r>
      <w:r>
        <w:rPr>
          <w:spacing w:val="1"/>
        </w:rPr>
        <w:t xml:space="preserve"> </w:t>
      </w:r>
      <w:r w:rsidRPr="00935AD3">
        <w:rPr>
          <w:spacing w:val="1"/>
        </w:rPr>
        <w:t>качественного</w:t>
      </w:r>
      <w:r>
        <w:rPr>
          <w:spacing w:val="1"/>
        </w:rPr>
        <w:t xml:space="preserve"> </w:t>
      </w:r>
      <w:r w:rsidRPr="00935AD3">
        <w:rPr>
          <w:spacing w:val="1"/>
        </w:rPr>
        <w:t>производства,</w:t>
      </w:r>
      <w:r>
        <w:rPr>
          <w:spacing w:val="1"/>
        </w:rPr>
        <w:t xml:space="preserve"> </w:t>
      </w:r>
      <w:r w:rsidRPr="00935AD3">
        <w:rPr>
          <w:spacing w:val="1"/>
        </w:rPr>
        <w:t>которое</w:t>
      </w:r>
      <w:r>
        <w:rPr>
          <w:spacing w:val="1"/>
        </w:rPr>
        <w:t xml:space="preserve"> </w:t>
      </w:r>
      <w:r w:rsidRPr="00935AD3">
        <w:rPr>
          <w:spacing w:val="1"/>
        </w:rPr>
        <w:t>предполагает</w:t>
      </w:r>
      <w:r>
        <w:rPr>
          <w:spacing w:val="1"/>
        </w:rPr>
        <w:t xml:space="preserve"> </w:t>
      </w:r>
      <w:r w:rsidRPr="00935AD3">
        <w:rPr>
          <w:spacing w:val="1"/>
        </w:rPr>
        <w:t>прочность</w:t>
      </w:r>
      <w:r>
        <w:rPr>
          <w:spacing w:val="1"/>
        </w:rPr>
        <w:t xml:space="preserve"> </w:t>
      </w:r>
      <w:r w:rsidRPr="00935AD3">
        <w:rPr>
          <w:spacing w:val="1"/>
        </w:rPr>
        <w:t>и</w:t>
      </w:r>
      <w:r>
        <w:rPr>
          <w:spacing w:val="1"/>
        </w:rPr>
        <w:t xml:space="preserve"> </w:t>
      </w:r>
      <w:r w:rsidRPr="00935AD3">
        <w:rPr>
          <w:spacing w:val="1"/>
        </w:rPr>
        <w:t>долгую</w:t>
      </w:r>
      <w:r>
        <w:rPr>
          <w:spacing w:val="1"/>
        </w:rPr>
        <w:t xml:space="preserve"> </w:t>
      </w:r>
      <w:r w:rsidRPr="00935AD3">
        <w:rPr>
          <w:spacing w:val="1"/>
        </w:rPr>
        <w:t>работу</w:t>
      </w:r>
      <w:r>
        <w:rPr>
          <w:spacing w:val="1"/>
        </w:rPr>
        <w:t xml:space="preserve"> </w:t>
      </w:r>
      <w:r w:rsidRPr="00935AD3">
        <w:rPr>
          <w:spacing w:val="1"/>
        </w:rPr>
        <w:t>без</w:t>
      </w:r>
      <w:r>
        <w:rPr>
          <w:spacing w:val="1"/>
        </w:rPr>
        <w:t xml:space="preserve"> </w:t>
      </w:r>
      <w:r w:rsidRPr="00935AD3">
        <w:rPr>
          <w:spacing w:val="1"/>
        </w:rPr>
        <w:t>сбоев.</w:t>
      </w:r>
    </w:p>
    <w:p w14:paraId="42D681C0" w14:textId="77777777" w:rsidR="00BD0F66" w:rsidRPr="00935AD3" w:rsidRDefault="00BD0F66" w:rsidP="00BD0F66">
      <w:pPr>
        <w:pStyle w:val="ac"/>
        <w:spacing w:line="360" w:lineRule="auto"/>
        <w:ind w:left="0" w:firstLine="709"/>
        <w:rPr>
          <w:spacing w:val="1"/>
        </w:rPr>
      </w:pPr>
      <w:r w:rsidRPr="00935AD3">
        <w:rPr>
          <w:spacing w:val="1"/>
        </w:rPr>
        <w:t>Полное</w:t>
      </w:r>
      <w:r>
        <w:rPr>
          <w:spacing w:val="1"/>
        </w:rPr>
        <w:t xml:space="preserve"> </w:t>
      </w:r>
      <w:r w:rsidRPr="00935AD3">
        <w:rPr>
          <w:spacing w:val="1"/>
        </w:rPr>
        <w:t>фирменное</w:t>
      </w:r>
      <w:r>
        <w:rPr>
          <w:spacing w:val="1"/>
        </w:rPr>
        <w:t xml:space="preserve"> </w:t>
      </w:r>
      <w:r w:rsidRPr="00935AD3">
        <w:rPr>
          <w:spacing w:val="1"/>
        </w:rPr>
        <w:t>наименова</w:t>
      </w:r>
      <w:r>
        <w:rPr>
          <w:spacing w:val="1"/>
        </w:rPr>
        <w:t>ни</w:t>
      </w:r>
      <w:r w:rsidRPr="00935AD3">
        <w:rPr>
          <w:spacing w:val="1"/>
        </w:rPr>
        <w:t>е</w:t>
      </w:r>
      <w:r>
        <w:rPr>
          <w:spacing w:val="1"/>
        </w:rPr>
        <w:t xml:space="preserve"> </w:t>
      </w:r>
      <w:r w:rsidRPr="00935AD3">
        <w:rPr>
          <w:spacing w:val="1"/>
        </w:rPr>
        <w:t>Общества:</w:t>
      </w:r>
      <w:r>
        <w:rPr>
          <w:spacing w:val="1"/>
        </w:rPr>
        <w:t xml:space="preserve"> общество с ограниченной отвественностью </w:t>
      </w:r>
      <w:r w:rsidRPr="00935AD3">
        <w:rPr>
          <w:spacing w:val="1"/>
        </w:rPr>
        <w:t>«Торговый</w:t>
      </w:r>
      <w:r>
        <w:rPr>
          <w:spacing w:val="1"/>
        </w:rPr>
        <w:t xml:space="preserve"> </w:t>
      </w:r>
      <w:r w:rsidRPr="00935AD3">
        <w:rPr>
          <w:spacing w:val="1"/>
        </w:rPr>
        <w:t>дом</w:t>
      </w:r>
      <w:r>
        <w:rPr>
          <w:spacing w:val="1"/>
        </w:rPr>
        <w:t xml:space="preserve"> </w:t>
      </w:r>
      <w:r w:rsidRPr="00935AD3">
        <w:rPr>
          <w:spacing w:val="1"/>
        </w:rPr>
        <w:t>Галс».</w:t>
      </w:r>
    </w:p>
    <w:p w14:paraId="3A3C801D" w14:textId="77777777" w:rsidR="00BD0F66" w:rsidRDefault="00BD0F66" w:rsidP="00BD0F66">
      <w:pPr>
        <w:pStyle w:val="ac"/>
        <w:spacing w:line="360" w:lineRule="auto"/>
        <w:ind w:left="0" w:firstLine="709"/>
        <w:rPr>
          <w:spacing w:val="1"/>
        </w:rPr>
      </w:pPr>
      <w:r w:rsidRPr="00935AD3">
        <w:rPr>
          <w:spacing w:val="1"/>
        </w:rPr>
        <w:t>Сокращенное</w:t>
      </w:r>
      <w:r>
        <w:rPr>
          <w:spacing w:val="1"/>
        </w:rPr>
        <w:t xml:space="preserve"> </w:t>
      </w:r>
      <w:r w:rsidRPr="00935AD3">
        <w:rPr>
          <w:spacing w:val="1"/>
        </w:rPr>
        <w:t>фирменное</w:t>
      </w:r>
      <w:r>
        <w:rPr>
          <w:spacing w:val="1"/>
        </w:rPr>
        <w:t xml:space="preserve"> </w:t>
      </w:r>
      <w:r w:rsidRPr="00935AD3">
        <w:rPr>
          <w:spacing w:val="1"/>
        </w:rPr>
        <w:t>наименование</w:t>
      </w:r>
      <w:r>
        <w:rPr>
          <w:spacing w:val="1"/>
        </w:rPr>
        <w:t xml:space="preserve"> </w:t>
      </w:r>
      <w:r w:rsidRPr="00935AD3">
        <w:rPr>
          <w:spacing w:val="1"/>
        </w:rPr>
        <w:t>Общества:</w:t>
      </w:r>
      <w:r>
        <w:rPr>
          <w:spacing w:val="1"/>
        </w:rPr>
        <w:t xml:space="preserve"> </w:t>
      </w:r>
      <w:r w:rsidRPr="00935AD3">
        <w:rPr>
          <w:spacing w:val="1"/>
        </w:rPr>
        <w:t>ООО</w:t>
      </w:r>
      <w:r>
        <w:rPr>
          <w:spacing w:val="1"/>
        </w:rPr>
        <w:t xml:space="preserve"> </w:t>
      </w:r>
      <w:r w:rsidRPr="00935AD3">
        <w:rPr>
          <w:spacing w:val="1"/>
        </w:rPr>
        <w:t>«Торговый</w:t>
      </w:r>
      <w:r>
        <w:rPr>
          <w:spacing w:val="1"/>
        </w:rPr>
        <w:t xml:space="preserve"> </w:t>
      </w:r>
      <w:r w:rsidRPr="00935AD3">
        <w:rPr>
          <w:spacing w:val="1"/>
        </w:rPr>
        <w:t>дом</w:t>
      </w:r>
      <w:r>
        <w:rPr>
          <w:spacing w:val="1"/>
        </w:rPr>
        <w:t xml:space="preserve"> </w:t>
      </w:r>
      <w:r w:rsidRPr="00935AD3">
        <w:rPr>
          <w:spacing w:val="1"/>
        </w:rPr>
        <w:t>Галс».</w:t>
      </w:r>
    </w:p>
    <w:p w14:paraId="3E0B9873" w14:textId="77777777" w:rsidR="00BD0F66" w:rsidRDefault="00BD0F66" w:rsidP="00BD0F66">
      <w:pPr>
        <w:pStyle w:val="ac"/>
        <w:spacing w:line="360" w:lineRule="auto"/>
        <w:ind w:left="0" w:firstLine="709"/>
        <w:rPr>
          <w:spacing w:val="1"/>
        </w:rPr>
      </w:pPr>
      <w:r w:rsidRPr="00935AD3">
        <w:rPr>
          <w:spacing w:val="1"/>
        </w:rPr>
        <w:t xml:space="preserve">Основной целью Общества является получение прибыли. </w:t>
      </w:r>
    </w:p>
    <w:p w14:paraId="5DE44B4B" w14:textId="77777777" w:rsidR="00BD0F66" w:rsidRPr="00935AD3" w:rsidRDefault="00BD0F66" w:rsidP="00BD0F66">
      <w:pPr>
        <w:pStyle w:val="ac"/>
        <w:spacing w:line="360" w:lineRule="auto"/>
        <w:ind w:left="0" w:firstLine="709"/>
        <w:rPr>
          <w:spacing w:val="1"/>
        </w:rPr>
      </w:pPr>
      <w:r w:rsidRPr="00935AD3">
        <w:rPr>
          <w:spacing w:val="1"/>
        </w:rPr>
        <w:t>Основными видами деятельности Общества являются:</w:t>
      </w:r>
    </w:p>
    <w:p w14:paraId="1A295C15" w14:textId="77777777" w:rsidR="00BD0F66" w:rsidRPr="00935AD3" w:rsidRDefault="00BD0F66" w:rsidP="00BD0F66">
      <w:pPr>
        <w:pStyle w:val="ac"/>
        <w:numPr>
          <w:ilvl w:val="0"/>
          <w:numId w:val="2"/>
        </w:numPr>
        <w:spacing w:line="360" w:lineRule="auto"/>
        <w:ind w:left="0" w:firstLine="709"/>
        <w:rPr>
          <w:spacing w:val="1"/>
        </w:rPr>
      </w:pPr>
      <w:r>
        <w:rPr>
          <w:spacing w:val="1"/>
        </w:rPr>
        <w:t>торговля медицинским оборудованием</w:t>
      </w:r>
      <w:r w:rsidRPr="00935AD3">
        <w:rPr>
          <w:spacing w:val="1"/>
        </w:rPr>
        <w:t>;</w:t>
      </w:r>
    </w:p>
    <w:p w14:paraId="3FBE5151" w14:textId="77777777" w:rsidR="00BD0F66" w:rsidRPr="004F73FA" w:rsidRDefault="00BD0F66" w:rsidP="00BD0F66">
      <w:pPr>
        <w:pStyle w:val="ac"/>
        <w:numPr>
          <w:ilvl w:val="0"/>
          <w:numId w:val="2"/>
        </w:numPr>
        <w:spacing w:line="360" w:lineRule="auto"/>
        <w:ind w:left="0" w:firstLine="709"/>
        <w:rPr>
          <w:spacing w:val="1"/>
        </w:rPr>
      </w:pPr>
      <w:r w:rsidRPr="00935AD3">
        <w:rPr>
          <w:spacing w:val="1"/>
        </w:rPr>
        <w:t>создание и реализация научно</w:t>
      </w:r>
      <w:r w:rsidRPr="004F73FA">
        <w:rPr>
          <w:spacing w:val="1"/>
        </w:rPr>
        <w:t>-технической продукции;</w:t>
      </w:r>
    </w:p>
    <w:p w14:paraId="03427968" w14:textId="77777777" w:rsidR="00BD0F66" w:rsidRPr="004F73FA" w:rsidRDefault="00BD0F66" w:rsidP="00BD0F66">
      <w:pPr>
        <w:pStyle w:val="ac"/>
        <w:numPr>
          <w:ilvl w:val="0"/>
          <w:numId w:val="2"/>
        </w:numPr>
        <w:spacing w:line="360" w:lineRule="auto"/>
        <w:ind w:left="0" w:firstLine="709"/>
        <w:rPr>
          <w:spacing w:val="1"/>
        </w:rPr>
      </w:pPr>
      <w:r w:rsidRPr="004F73FA">
        <w:rPr>
          <w:spacing w:val="1"/>
        </w:rPr>
        <w:t>организация обучения и переподготовки кадров по всем видам деятельности Общества в порядке,</w:t>
      </w:r>
      <w:r>
        <w:rPr>
          <w:spacing w:val="1"/>
        </w:rPr>
        <w:t xml:space="preserve"> </w:t>
      </w:r>
      <w:r w:rsidRPr="004F73FA">
        <w:rPr>
          <w:spacing w:val="1"/>
        </w:rPr>
        <w:t>установленном законом;</w:t>
      </w:r>
    </w:p>
    <w:p w14:paraId="28382A41" w14:textId="77777777" w:rsidR="00BD0F66" w:rsidRPr="004F73FA" w:rsidRDefault="00BD0F66" w:rsidP="00BD0F66">
      <w:pPr>
        <w:pStyle w:val="ac"/>
        <w:numPr>
          <w:ilvl w:val="0"/>
          <w:numId w:val="2"/>
        </w:numPr>
        <w:spacing w:line="360" w:lineRule="auto"/>
        <w:ind w:left="0" w:firstLine="709"/>
        <w:rPr>
          <w:spacing w:val="1"/>
        </w:rPr>
      </w:pPr>
      <w:r w:rsidRPr="004F73FA">
        <w:rPr>
          <w:spacing w:val="1"/>
        </w:rPr>
        <w:t>рекламная деятельность;</w:t>
      </w:r>
    </w:p>
    <w:p w14:paraId="0DB9BE2F" w14:textId="77777777" w:rsidR="00BD0F66" w:rsidRPr="004F73FA" w:rsidRDefault="00BD0F66" w:rsidP="00BD0F66">
      <w:pPr>
        <w:pStyle w:val="ac"/>
        <w:numPr>
          <w:ilvl w:val="0"/>
          <w:numId w:val="2"/>
        </w:numPr>
        <w:spacing w:line="360" w:lineRule="auto"/>
        <w:ind w:left="0" w:firstLine="709"/>
        <w:rPr>
          <w:spacing w:val="1"/>
        </w:rPr>
      </w:pPr>
      <w:r w:rsidRPr="004F73FA">
        <w:rPr>
          <w:spacing w:val="1"/>
        </w:rPr>
        <w:t>оказание услуг по хранению товарно-материальных ценностей;</w:t>
      </w:r>
    </w:p>
    <w:p w14:paraId="29C1CEE4" w14:textId="77777777" w:rsidR="00BD0F66" w:rsidRPr="004F73FA" w:rsidRDefault="00BD0F66" w:rsidP="00BD0F66">
      <w:pPr>
        <w:pStyle w:val="ac"/>
        <w:numPr>
          <w:ilvl w:val="0"/>
          <w:numId w:val="2"/>
        </w:numPr>
        <w:spacing w:line="360" w:lineRule="auto"/>
        <w:ind w:left="0" w:firstLine="709"/>
        <w:rPr>
          <w:spacing w:val="1"/>
        </w:rPr>
      </w:pPr>
      <w:r w:rsidRPr="004F73FA">
        <w:rPr>
          <w:spacing w:val="1"/>
        </w:rPr>
        <w:t>выполнение погрузочно-разгрузочных работ;</w:t>
      </w:r>
    </w:p>
    <w:p w14:paraId="0B2AD50D" w14:textId="77777777" w:rsidR="00BD0F66" w:rsidRPr="004F73FA" w:rsidRDefault="00BD0F66" w:rsidP="00BD0F66">
      <w:pPr>
        <w:pStyle w:val="ac"/>
        <w:numPr>
          <w:ilvl w:val="0"/>
          <w:numId w:val="2"/>
        </w:numPr>
        <w:spacing w:line="360" w:lineRule="auto"/>
        <w:ind w:left="0" w:firstLine="709"/>
        <w:rPr>
          <w:spacing w:val="1"/>
        </w:rPr>
      </w:pPr>
      <w:r w:rsidRPr="004F73FA">
        <w:rPr>
          <w:spacing w:val="1"/>
        </w:rPr>
        <w:t>оказание услуг связи;</w:t>
      </w:r>
    </w:p>
    <w:p w14:paraId="053C0D7F" w14:textId="77777777" w:rsidR="00BD0F66" w:rsidRPr="004F73FA" w:rsidRDefault="00BD0F66" w:rsidP="00BD0F66">
      <w:pPr>
        <w:pStyle w:val="ac"/>
        <w:numPr>
          <w:ilvl w:val="0"/>
          <w:numId w:val="2"/>
        </w:numPr>
        <w:spacing w:line="360" w:lineRule="auto"/>
        <w:ind w:left="0" w:firstLine="709"/>
        <w:rPr>
          <w:spacing w:val="1"/>
        </w:rPr>
      </w:pPr>
      <w:r w:rsidRPr="004F73FA">
        <w:rPr>
          <w:spacing w:val="1"/>
        </w:rPr>
        <w:t>сдача имущества в аренду;</w:t>
      </w:r>
    </w:p>
    <w:p w14:paraId="6BDE7655" w14:textId="77777777" w:rsidR="00BD0F66" w:rsidRPr="004F73FA" w:rsidRDefault="00BD0F66" w:rsidP="00BD0F66">
      <w:pPr>
        <w:pStyle w:val="ac"/>
        <w:numPr>
          <w:ilvl w:val="0"/>
          <w:numId w:val="2"/>
        </w:numPr>
        <w:spacing w:line="360" w:lineRule="auto"/>
        <w:ind w:left="0" w:firstLine="709"/>
        <w:rPr>
          <w:spacing w:val="1"/>
        </w:rPr>
      </w:pPr>
      <w:r w:rsidRPr="004F73FA">
        <w:rPr>
          <w:spacing w:val="1"/>
        </w:rPr>
        <w:t>осуществление внешнеэкономической деятельности;</w:t>
      </w:r>
    </w:p>
    <w:p w14:paraId="506E99BB" w14:textId="77777777" w:rsidR="00BD0F66" w:rsidRPr="004F73FA" w:rsidRDefault="00BD0F66" w:rsidP="00BD0F66">
      <w:pPr>
        <w:pStyle w:val="ac"/>
        <w:numPr>
          <w:ilvl w:val="0"/>
          <w:numId w:val="2"/>
        </w:numPr>
        <w:spacing w:line="360" w:lineRule="auto"/>
        <w:ind w:left="0" w:firstLine="709"/>
        <w:rPr>
          <w:spacing w:val="1"/>
        </w:rPr>
      </w:pPr>
      <w:r w:rsidRPr="004F73FA">
        <w:rPr>
          <w:spacing w:val="1"/>
        </w:rPr>
        <w:lastRenderedPageBreak/>
        <w:t>иные виды деятельности, не запрещенные действующим законодательством.</w:t>
      </w:r>
    </w:p>
    <w:p w14:paraId="3E0C88B4" w14:textId="77777777" w:rsidR="00BD0F66" w:rsidRPr="004F73FA" w:rsidRDefault="00BD0F66" w:rsidP="00BD0F66">
      <w:pPr>
        <w:pStyle w:val="ac"/>
        <w:spacing w:line="360" w:lineRule="auto"/>
        <w:ind w:left="0" w:firstLine="709"/>
        <w:rPr>
          <w:spacing w:val="1"/>
        </w:rPr>
      </w:pPr>
      <w:r w:rsidRPr="004F73FA">
        <w:rPr>
          <w:spacing w:val="1"/>
        </w:rPr>
        <w:t>Отдельные виды деятельности, перечень которых определяется федеральным</w:t>
      </w:r>
      <w:r>
        <w:rPr>
          <w:spacing w:val="1"/>
        </w:rPr>
        <w:t xml:space="preserve"> </w:t>
      </w:r>
      <w:r w:rsidRPr="004F73FA">
        <w:rPr>
          <w:spacing w:val="1"/>
        </w:rPr>
        <w:t>законом,</w:t>
      </w:r>
      <w:r>
        <w:rPr>
          <w:spacing w:val="1"/>
        </w:rPr>
        <w:t xml:space="preserve"> </w:t>
      </w:r>
      <w:r w:rsidRPr="004F73FA">
        <w:rPr>
          <w:spacing w:val="1"/>
        </w:rPr>
        <w:t>Общество</w:t>
      </w:r>
      <w:r>
        <w:rPr>
          <w:spacing w:val="1"/>
        </w:rPr>
        <w:t xml:space="preserve"> </w:t>
      </w:r>
      <w:r w:rsidRPr="004F73FA">
        <w:rPr>
          <w:spacing w:val="1"/>
        </w:rPr>
        <w:t>осуществляет</w:t>
      </w:r>
      <w:r>
        <w:rPr>
          <w:spacing w:val="1"/>
        </w:rPr>
        <w:t xml:space="preserve"> </w:t>
      </w:r>
      <w:r w:rsidRPr="004F73FA">
        <w:rPr>
          <w:spacing w:val="1"/>
        </w:rPr>
        <w:t>на</w:t>
      </w:r>
      <w:r>
        <w:rPr>
          <w:spacing w:val="1"/>
        </w:rPr>
        <w:t xml:space="preserve"> </w:t>
      </w:r>
      <w:r w:rsidRPr="004F73FA">
        <w:rPr>
          <w:spacing w:val="1"/>
        </w:rPr>
        <w:t>основании</w:t>
      </w:r>
      <w:r>
        <w:rPr>
          <w:spacing w:val="1"/>
        </w:rPr>
        <w:t xml:space="preserve"> </w:t>
      </w:r>
      <w:r w:rsidRPr="004F73FA">
        <w:rPr>
          <w:spacing w:val="1"/>
        </w:rPr>
        <w:t>специального</w:t>
      </w:r>
      <w:r>
        <w:rPr>
          <w:spacing w:val="1"/>
        </w:rPr>
        <w:t xml:space="preserve"> </w:t>
      </w:r>
      <w:r w:rsidRPr="004F73FA">
        <w:rPr>
          <w:spacing w:val="1"/>
        </w:rPr>
        <w:t>разрешения</w:t>
      </w:r>
      <w:r>
        <w:rPr>
          <w:spacing w:val="1"/>
        </w:rPr>
        <w:t xml:space="preserve"> </w:t>
      </w:r>
      <w:r w:rsidRPr="004F73FA">
        <w:rPr>
          <w:spacing w:val="1"/>
        </w:rPr>
        <w:t>(лицензии),</w:t>
      </w:r>
      <w:r>
        <w:rPr>
          <w:spacing w:val="1"/>
        </w:rPr>
        <w:t xml:space="preserve"> </w:t>
      </w:r>
      <w:r w:rsidRPr="004F73FA">
        <w:rPr>
          <w:spacing w:val="1"/>
        </w:rPr>
        <w:t>оформленного</w:t>
      </w:r>
      <w:r>
        <w:rPr>
          <w:spacing w:val="1"/>
        </w:rPr>
        <w:t xml:space="preserve"> </w:t>
      </w:r>
      <w:r w:rsidRPr="004F73FA">
        <w:rPr>
          <w:spacing w:val="1"/>
        </w:rPr>
        <w:t>в</w:t>
      </w:r>
      <w:r>
        <w:rPr>
          <w:spacing w:val="1"/>
        </w:rPr>
        <w:t xml:space="preserve"> </w:t>
      </w:r>
      <w:r w:rsidRPr="004F73FA">
        <w:rPr>
          <w:spacing w:val="1"/>
        </w:rPr>
        <w:t>соответствии</w:t>
      </w:r>
      <w:r>
        <w:rPr>
          <w:spacing w:val="1"/>
        </w:rPr>
        <w:t xml:space="preserve"> </w:t>
      </w:r>
      <w:r w:rsidRPr="004F73FA">
        <w:rPr>
          <w:spacing w:val="1"/>
        </w:rPr>
        <w:t>с</w:t>
      </w:r>
      <w:r>
        <w:rPr>
          <w:spacing w:val="1"/>
        </w:rPr>
        <w:t xml:space="preserve"> </w:t>
      </w:r>
      <w:r w:rsidRPr="004F73FA">
        <w:rPr>
          <w:spacing w:val="1"/>
        </w:rPr>
        <w:t>требованиями</w:t>
      </w:r>
      <w:r>
        <w:rPr>
          <w:spacing w:val="1"/>
        </w:rPr>
        <w:t xml:space="preserve"> </w:t>
      </w:r>
      <w:r w:rsidRPr="004F73FA">
        <w:rPr>
          <w:spacing w:val="1"/>
        </w:rPr>
        <w:t>законодательства</w:t>
      </w:r>
      <w:r>
        <w:rPr>
          <w:spacing w:val="1"/>
        </w:rPr>
        <w:t xml:space="preserve"> </w:t>
      </w:r>
      <w:r w:rsidRPr="004F73FA">
        <w:rPr>
          <w:spacing w:val="1"/>
        </w:rPr>
        <w:t>Российской Федерации.</w:t>
      </w:r>
    </w:p>
    <w:p w14:paraId="01E53F34" w14:textId="77777777" w:rsidR="00BD0F66" w:rsidRPr="00935AD3" w:rsidRDefault="00BD0F66" w:rsidP="00BD0F66">
      <w:pPr>
        <w:pStyle w:val="ac"/>
        <w:spacing w:line="360" w:lineRule="auto"/>
        <w:ind w:left="0" w:firstLine="709"/>
        <w:rPr>
          <w:spacing w:val="1"/>
        </w:rPr>
      </w:pPr>
    </w:p>
    <w:p w14:paraId="52B67140" w14:textId="77777777" w:rsidR="00B8004C" w:rsidRPr="00BD0F66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D0F66">
        <w:rPr>
          <w:rFonts w:ascii="Times New Roman" w:hAnsi="Times New Roman" w:cs="Times New Roman"/>
          <w:b w:val="0"/>
          <w:color w:val="auto"/>
        </w:rPr>
        <w:t xml:space="preserve">1.2. </w:t>
      </w:r>
      <w:r w:rsidR="00B8004C" w:rsidRPr="00BD0F66">
        <w:rPr>
          <w:rFonts w:ascii="Times New Roman" w:hAnsi="Times New Roman" w:cs="Times New Roman"/>
          <w:b w:val="0"/>
          <w:color w:val="auto"/>
        </w:rPr>
        <w:t>Анализ использования материально-производственных запасов в ООО «Торговый дом Галс»</w:t>
      </w:r>
      <w:bookmarkEnd w:id="7"/>
    </w:p>
    <w:p w14:paraId="3C238968" w14:textId="77777777" w:rsidR="00BD0F66" w:rsidRDefault="00BD0F66" w:rsidP="00BD0F66">
      <w:bookmarkStart w:id="8" w:name="_Toc121927957"/>
    </w:p>
    <w:p w14:paraId="3A5B2D81" w14:textId="77777777" w:rsidR="00BD0F66" w:rsidRPr="006D4CDE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6D4CDE">
        <w:rPr>
          <w:rFonts w:ascii="Times New Roman" w:hAnsi="Times New Roman"/>
          <w:sz w:val="28"/>
          <w:szCs w:val="28"/>
          <w:highlight w:val="white"/>
        </w:rPr>
        <w:t>Цель анализа – оценка величины, структуры, динамики и эффективности использования запасов.</w:t>
      </w:r>
    </w:p>
    <w:p w14:paraId="56ED75B8" w14:textId="77777777" w:rsidR="00BD0F66" w:rsidRPr="006D4CDE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6D4CDE">
        <w:rPr>
          <w:rFonts w:ascii="Times New Roman" w:hAnsi="Times New Roman"/>
          <w:sz w:val="28"/>
          <w:szCs w:val="28"/>
          <w:highlight w:val="white"/>
        </w:rPr>
        <w:t>Большое влияние на финансовое состояния предприятия и результаты его деятельности оказывает состояние производственных запасов. В целях нормального хода производства и реализации продукции запасы должны быть оптимальными.</w:t>
      </w:r>
    </w:p>
    <w:p w14:paraId="6EC9F519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Расчет показателей структуры и динамики запасов представлен в </w:t>
      </w:r>
      <w:r w:rsidR="00C258A6">
        <w:rPr>
          <w:rFonts w:ascii="Times New Roman" w:hAnsi="Times New Roman"/>
          <w:sz w:val="28"/>
          <w:szCs w:val="28"/>
          <w:highlight w:val="white"/>
        </w:rPr>
        <w:t>приложениях 5, 6</w:t>
      </w:r>
      <w:r w:rsidRPr="00133A8D">
        <w:rPr>
          <w:rFonts w:ascii="Times New Roman" w:hAnsi="Times New Roman"/>
          <w:sz w:val="28"/>
          <w:szCs w:val="28"/>
          <w:highlight w:val="white"/>
        </w:rPr>
        <w:t>.</w:t>
      </w:r>
    </w:p>
    <w:p w14:paraId="54CCB771" w14:textId="77777777" w:rsidR="00BD0F66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На начало отчетного года стоимость запасов составляла 418 338 тыс. руб. За год показатель существенно уменьшился на 177 709 тыс. руб. или на 42,48 % и составил на конец года 240 629 тыс. руб. За два года показатель существенно снизился на 28,20 %. На начало отчетного года доля стоимости запасов в валюте баланса составляла 37,75 %. За год показатель существенно уменьшился на 15,61 % и составил на конец года 22,14 %. Таким образом, на начало и на конец года запасы являлись существенной и значимой частью активов.</w:t>
      </w:r>
    </w:p>
    <w:p w14:paraId="4CA65187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На начало отчетного года себестоимость запасов составляла 423 098 тыс. руб. За год показатель существенно снизился на 130 364 тыс. руб. или на 30,81 %. За два года показатель существенно уменьшился на 14,31 %.</w:t>
      </w:r>
    </w:p>
    <w:p w14:paraId="23927BF7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lastRenderedPageBreak/>
        <w:t>На начало и на конец отчетного года значимой статьей запасов была статья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133A8D">
        <w:rPr>
          <w:rFonts w:ascii="Times New Roman" w:hAnsi="Times New Roman"/>
          <w:sz w:val="28"/>
          <w:szCs w:val="28"/>
          <w:highlight w:val="white"/>
        </w:rPr>
        <w:t>«сырье и материалы» (доля на начало года 39,85 %, доля на конец года 44,84 %), второй по значимости была статья «готовая продукция» (доля на начало года 17,22 %, доля на конец года 34,07 %), третьей – статья «затраты в незавершенном производстве». Наиболее значимые изменения в направление роста произошли по статье «готовая продукция» (темп прироста 36,87 %), в сторону уменьшения произошли по статье «затраты в незавершенном производстве» (темп прироста 66,00 %) и по статье «сырье и материалы» (темп прироста -22,16 %).</w:t>
      </w:r>
    </w:p>
    <w:p w14:paraId="45AA76FD" w14:textId="77777777" w:rsidR="00BD0F66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Рассчитаем оборачиваемость и период оборота запасов.Расчет периода оборота запасов по себестоимости продаж </w:t>
      </w:r>
      <w:r>
        <w:rPr>
          <w:rFonts w:ascii="Times New Roman" w:hAnsi="Times New Roman"/>
          <w:sz w:val="28"/>
          <w:szCs w:val="28"/>
          <w:highlight w:val="white"/>
        </w:rPr>
        <w:t xml:space="preserve">ООО «Торговый дом Галс» </w:t>
      </w:r>
      <w:r w:rsidRPr="00133A8D">
        <w:rPr>
          <w:rFonts w:ascii="Times New Roman" w:hAnsi="Times New Roman"/>
          <w:sz w:val="28"/>
          <w:szCs w:val="28"/>
          <w:highlight w:val="white"/>
        </w:rPr>
        <w:t xml:space="preserve">показан в таблице </w:t>
      </w:r>
      <w:r w:rsidR="00C258A6">
        <w:rPr>
          <w:rFonts w:ascii="Times New Roman" w:hAnsi="Times New Roman"/>
          <w:sz w:val="28"/>
          <w:szCs w:val="28"/>
          <w:highlight w:val="white"/>
        </w:rPr>
        <w:t>1</w:t>
      </w:r>
      <w:r w:rsidRPr="00133A8D">
        <w:rPr>
          <w:rFonts w:ascii="Times New Roman" w:hAnsi="Times New Roman"/>
          <w:sz w:val="28"/>
          <w:szCs w:val="28"/>
          <w:highlight w:val="white"/>
        </w:rPr>
        <w:t>.</w:t>
      </w:r>
    </w:p>
    <w:p w14:paraId="37A3B3F5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Таблица </w:t>
      </w:r>
      <w:r w:rsidR="00C258A6">
        <w:rPr>
          <w:rFonts w:ascii="Times New Roman" w:hAnsi="Times New Roman"/>
          <w:sz w:val="28"/>
          <w:szCs w:val="28"/>
          <w:highlight w:val="white"/>
        </w:rPr>
        <w:t>1</w:t>
      </w:r>
    </w:p>
    <w:p w14:paraId="1E3B94FF" w14:textId="77777777" w:rsidR="00BD0F66" w:rsidRPr="00133A8D" w:rsidRDefault="00BD0F66" w:rsidP="00BD0F66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Расчёт периода оборота запасов по себестоимости продаж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</w:p>
    <w:tbl>
      <w:tblPr>
        <w:tblW w:w="942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770"/>
        <w:gridCol w:w="1819"/>
        <w:gridCol w:w="1575"/>
        <w:gridCol w:w="1280"/>
      </w:tblGrid>
      <w:tr w:rsidR="00BD0F66" w:rsidRPr="00133A8D" w14:paraId="743615E3" w14:textId="77777777" w:rsidTr="0086699D">
        <w:trPr>
          <w:trHeight w:val="27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CFD00D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Показатели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6D85A0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Абсол. вел.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AC0B30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Изменение</w:t>
            </w:r>
          </w:p>
        </w:tc>
      </w:tr>
      <w:tr w:rsidR="00BD0F66" w:rsidRPr="00133A8D" w14:paraId="6487E87D" w14:textId="77777777" w:rsidTr="0086699D">
        <w:trPr>
          <w:trHeight w:val="540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F2A36B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7426BF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за предыдущий год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FF564A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за отчетный год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9E13BF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абсол. вел.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686F6F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темп прироста, %</w:t>
            </w:r>
          </w:p>
        </w:tc>
      </w:tr>
      <w:tr w:rsidR="00BD0F66" w:rsidRPr="00133A8D" w14:paraId="38065A76" w14:textId="77777777" w:rsidTr="0086699D">
        <w:trPr>
          <w:trHeight w:val="54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EEE44B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1. Себестоимость продаж, тыс. руб.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B8E5C5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1 686 165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5365D8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1 454 531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7700EA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-231 634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6AC4A2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-13.74</w:t>
            </w:r>
          </w:p>
        </w:tc>
      </w:tr>
      <w:tr w:rsidR="00BD0F66" w:rsidRPr="00133A8D" w14:paraId="5A73E97F" w14:textId="77777777" w:rsidTr="0086699D">
        <w:trPr>
          <w:trHeight w:val="55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C93203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2. Средний показатель стоимости запасов, тыс. руб.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90926D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376 729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4E4AAB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329 483,5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93719D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-47 245,5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97A78AA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-12.54</w:t>
            </w:r>
          </w:p>
        </w:tc>
      </w:tr>
      <w:tr w:rsidR="00BD0F66" w:rsidRPr="00133A8D" w14:paraId="0CC95604" w14:textId="77777777" w:rsidTr="0086699D">
        <w:trPr>
          <w:trHeight w:val="2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D1A1E0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3. Оборачиваемость запасов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3BE811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4.476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4297EA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4.415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CAA746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-0.061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801C45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-1.36</w:t>
            </w:r>
          </w:p>
        </w:tc>
      </w:tr>
      <w:tr w:rsidR="00BD0F66" w:rsidRPr="00133A8D" w14:paraId="700C8CB0" w14:textId="77777777" w:rsidTr="0086699D">
        <w:trPr>
          <w:trHeight w:val="28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F58DDA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4. Период оборота запасов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14FB917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81.55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A7C797B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82.68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4D1A29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1,13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14C65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1.39</w:t>
            </w:r>
          </w:p>
        </w:tc>
      </w:tr>
    </w:tbl>
    <w:p w14:paraId="2C7E3F83" w14:textId="77777777" w:rsidR="00C258A6" w:rsidRDefault="00C258A6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02575CEF" w14:textId="77777777" w:rsidR="00C258A6" w:rsidRPr="00133A8D" w:rsidRDefault="00C258A6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Сравнивая отчетный год с предыдущим можно сказать о снижение деловой активности предприятия, так как за год оборачиваемость запасов (по себестоимости продаж) несущественно снизилась на 0,061 раз или на 1,36% и составила на отчетный год 4,415 раза. Снижение оборачиваемости повлияло на увеличение периода оборота.</w:t>
      </w:r>
    </w:p>
    <w:p w14:paraId="6C94F638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За отчетный год период оборота запасов (по себестоимости продаж) составил 82,68 дня. По сравнению с предыдущим годом показатель несущественно вырос на 1,13 дня или на 1,39%. Увеличение периода оборота </w:t>
      </w:r>
      <w:r w:rsidRPr="00133A8D">
        <w:rPr>
          <w:rFonts w:ascii="Times New Roman" w:hAnsi="Times New Roman"/>
          <w:sz w:val="28"/>
          <w:szCs w:val="28"/>
          <w:highlight w:val="white"/>
        </w:rPr>
        <w:lastRenderedPageBreak/>
        <w:t>предположительно произошло в результате снижении спроса на готовую продукцию или товары, которые входят в запасы предприятия.</w:t>
      </w:r>
    </w:p>
    <w:p w14:paraId="29B6A16F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Таким образом, оборачиваемость всех запасов ухудшилась, а эффективность использования запасов снизилась.</w:t>
      </w:r>
    </w:p>
    <w:p w14:paraId="5E5BD6B2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Период оборота запасов также рассчитывают по расходам.</w:t>
      </w:r>
    </w:p>
    <w:p w14:paraId="04484D6C" w14:textId="77777777" w:rsidR="00BD0F66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Расчет периода оборота запасов представлен в таблице </w:t>
      </w:r>
      <w:r w:rsidR="00C258A6">
        <w:rPr>
          <w:rFonts w:ascii="Times New Roman" w:hAnsi="Times New Roman"/>
          <w:sz w:val="28"/>
          <w:szCs w:val="28"/>
          <w:highlight w:val="white"/>
        </w:rPr>
        <w:t>2</w:t>
      </w:r>
      <w:r w:rsidRPr="00133A8D">
        <w:rPr>
          <w:rFonts w:ascii="Times New Roman" w:hAnsi="Times New Roman"/>
          <w:sz w:val="28"/>
          <w:szCs w:val="28"/>
          <w:highlight w:val="white"/>
        </w:rPr>
        <w:t>.</w:t>
      </w:r>
    </w:p>
    <w:p w14:paraId="64CEEB25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Таблица </w:t>
      </w:r>
      <w:r w:rsidR="00C258A6">
        <w:rPr>
          <w:rFonts w:ascii="Times New Roman" w:hAnsi="Times New Roman"/>
          <w:sz w:val="28"/>
          <w:szCs w:val="28"/>
          <w:highlight w:val="white"/>
        </w:rPr>
        <w:t>2</w:t>
      </w:r>
    </w:p>
    <w:p w14:paraId="711FCC25" w14:textId="77777777" w:rsidR="00BD0F66" w:rsidRPr="00133A8D" w:rsidRDefault="00BD0F66" w:rsidP="00BD0F66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Расчет периода оборота запасов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</w:p>
    <w:tbl>
      <w:tblPr>
        <w:tblW w:w="944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1710"/>
        <w:gridCol w:w="1365"/>
        <w:gridCol w:w="1185"/>
        <w:gridCol w:w="1361"/>
      </w:tblGrid>
      <w:tr w:rsidR="00BD0F66" w:rsidRPr="00133A8D" w14:paraId="567E24FC" w14:textId="77777777" w:rsidTr="0086699D">
        <w:trPr>
          <w:trHeight w:val="285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E7A23F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Показатель, единицы измерения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484000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Абсол. вел.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CC163E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Изменение</w:t>
            </w:r>
          </w:p>
        </w:tc>
      </w:tr>
      <w:tr w:rsidR="00BD0F66" w:rsidRPr="00133A8D" w14:paraId="643738BB" w14:textId="77777777" w:rsidTr="0086699D">
        <w:trPr>
          <w:trHeight w:val="559"/>
        </w:trPr>
        <w:tc>
          <w:tcPr>
            <w:tcW w:w="38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5DB6EE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63FAB11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за предыдущий год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3928684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за отчетный год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3F398B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абсол. вел.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F8F36D3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темп прироста, %</w:t>
            </w:r>
          </w:p>
        </w:tc>
      </w:tr>
      <w:tr w:rsidR="00BD0F66" w:rsidRPr="00133A8D" w14:paraId="06FBA124" w14:textId="77777777" w:rsidTr="0086699D">
        <w:trPr>
          <w:trHeight w:val="29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885658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1. Запасы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6543D6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E848BA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3AD532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F11BFE6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</w:tr>
      <w:tr w:rsidR="00BD0F66" w:rsidRPr="00133A8D" w14:paraId="03559AA1" w14:textId="77777777" w:rsidTr="0086699D">
        <w:trPr>
          <w:trHeight w:val="28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E619999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1.1. Среднегодовая стоимость, тыс. руб.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14E7347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382 357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9A92576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357 916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90F0253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-24 441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FD90305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-6.39</w:t>
            </w:r>
          </w:p>
        </w:tc>
      </w:tr>
      <w:tr w:rsidR="00BD0F66" w:rsidRPr="00133A8D" w14:paraId="6C2D1B3D" w14:textId="77777777" w:rsidTr="0086699D">
        <w:trPr>
          <w:trHeight w:val="2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619D4BB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1.2. Расход, тыс. руб.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802ACED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5 073 375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9B0D346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4 386 092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FA5C95E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-687 283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62B0A0A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-13.55</w:t>
            </w:r>
          </w:p>
        </w:tc>
      </w:tr>
      <w:tr w:rsidR="00BD0F66" w:rsidRPr="00133A8D" w14:paraId="03CF22C7" w14:textId="77777777" w:rsidTr="0086699D">
        <w:trPr>
          <w:trHeight w:val="28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7AEBDF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1.3. Период оборота Тзр, дней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B79578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2S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EDCCB2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30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9D2BA07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379801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7.14</w:t>
            </w:r>
          </w:p>
        </w:tc>
      </w:tr>
      <w:tr w:rsidR="00BD0F66" w:rsidRPr="00133A8D" w14:paraId="0A8F1927" w14:textId="77777777" w:rsidTr="00C258A6">
        <w:trPr>
          <w:trHeight w:val="28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C75D98D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2. Сырье и материалы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027C4FA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BC5A9F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ED819F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26DE8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</w:tr>
      <w:tr w:rsidR="00BD0F66" w:rsidRPr="00133A8D" w14:paraId="17475C7E" w14:textId="77777777" w:rsidTr="00C258A6">
        <w:trPr>
          <w:trHeight w:val="29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EC4A5AA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2.1. Среднегодовая стоимость, тыс. руб.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91442F3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179 854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959361A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149 926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E7D4468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-29 928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B63622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-16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,</w:t>
            </w: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64</w:t>
            </w:r>
          </w:p>
        </w:tc>
      </w:tr>
      <w:tr w:rsidR="00BD0F66" w:rsidRPr="00133A8D" w14:paraId="4E81E253" w14:textId="77777777" w:rsidTr="0086699D">
        <w:trPr>
          <w:trHeight w:val="27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B412B6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2.2. Расход, тыс. руб.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3E87CA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1 305 604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EC28A5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940 631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E04118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-364 973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2E1900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-27,95</w:t>
            </w:r>
          </w:p>
        </w:tc>
      </w:tr>
      <w:tr w:rsidR="00BD0F66" w:rsidRPr="00133A8D" w14:paraId="07BBB173" w14:textId="77777777" w:rsidTr="0086699D">
        <w:trPr>
          <w:trHeight w:val="2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7D4755F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2.3. Период оборота Тсмр. дней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CA7BAF1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50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9BB8BF0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58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AF44E9B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97850AC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16,00</w:t>
            </w:r>
          </w:p>
        </w:tc>
      </w:tr>
      <w:tr w:rsidR="00BD0F66" w:rsidRPr="00133A8D" w14:paraId="61C0F2AB" w14:textId="77777777" w:rsidTr="0086699D">
        <w:trPr>
          <w:trHeight w:val="28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6934FE2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3. Готовая продукция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6C7967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7A3844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CD45FE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5031172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</w:t>
            </w:r>
          </w:p>
        </w:tc>
      </w:tr>
      <w:tr w:rsidR="00BD0F66" w:rsidRPr="00133A8D" w14:paraId="30B26EC4" w14:textId="77777777" w:rsidTr="0086699D">
        <w:trPr>
          <w:trHeight w:val="29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22A6310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3.1. Среднегодовая стоимость, тыс. руб.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F272797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59 812.5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C26B055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86 302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3479D0D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26 489.5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D60ABF9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44,29</w:t>
            </w:r>
          </w:p>
        </w:tc>
      </w:tr>
      <w:tr w:rsidR="00BD0F66" w:rsidRPr="00133A8D" w14:paraId="246F7A40" w14:textId="77777777" w:rsidTr="0086699D">
        <w:trPr>
          <w:trHeight w:val="27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850109F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3.2. Расход, тыс. руб.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29A7F2D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1 710 845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C0DABE7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1 599 6S4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3888C7D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-111 161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88293DD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-6.50</w:t>
            </w:r>
          </w:p>
        </w:tc>
      </w:tr>
      <w:tr w:rsidR="00BD0F66" w:rsidRPr="00133A8D" w14:paraId="2EF50A4A" w14:textId="77777777" w:rsidTr="0086699D">
        <w:trPr>
          <w:trHeight w:val="29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3B1B17B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3.3. Период оборота Тгпр. дней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2F2996C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13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FF480A1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1F76367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AD21C4" w14:textId="77777777" w:rsidR="00BD0F66" w:rsidRPr="00133A8D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53</w:t>
            </w: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,</w:t>
            </w:r>
            <w:r w:rsidRPr="00133A8D">
              <w:rPr>
                <w:rFonts w:ascii="Times New Roman" w:hAnsi="Times New Roman"/>
                <w:sz w:val="20"/>
                <w:szCs w:val="20"/>
                <w:highlight w:val="white"/>
              </w:rPr>
              <w:t>85</w:t>
            </w:r>
          </w:p>
        </w:tc>
      </w:tr>
    </w:tbl>
    <w:p w14:paraId="09987831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3947A6B0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За отчетный год период оборота запасов (по расходам) составил 30 дней. По сравнению с предыдущим годом показатель существенно увеличился на 2 дня или на 7,14 %.</w:t>
      </w:r>
    </w:p>
    <w:p w14:paraId="0CD27695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За отчетный год период оборота сырья и материалов (по расходам) составил 58 дней. По сравнению с предыдущим годом показатель существенно увеличился на 8 дней или на 16,00 %.</w:t>
      </w:r>
    </w:p>
    <w:p w14:paraId="011BFC9D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За отчетный год период оборота готовой продукции (по расходам) составил 20 дней. По сравнению с предыдущим годом показатель существенно вырос на 7 дней или на 53,85 %. Таким образом, продукция уходила покупателям на 7 дней медленнее, чем в предыдущем году.</w:t>
      </w:r>
    </w:p>
    <w:p w14:paraId="29B6B547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Таким образом, по всем анализируемым статьям оборачиваемость запасов ухудшилась, а эффективность использования запасов снизилась. </w:t>
      </w:r>
      <w:r w:rsidRPr="00133A8D">
        <w:rPr>
          <w:rFonts w:ascii="Times New Roman" w:hAnsi="Times New Roman"/>
          <w:sz w:val="28"/>
          <w:szCs w:val="28"/>
          <w:highlight w:val="white"/>
        </w:rPr>
        <w:lastRenderedPageBreak/>
        <w:t>Период оборота материалов существенно превышает период оборота готовой продукции, что говорит о наличия излишков материалов.</w:t>
      </w:r>
    </w:p>
    <w:p w14:paraId="61553F02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Основными показателями эффективности использования материалов являются материалоемкость и материалоотдача.</w:t>
      </w:r>
    </w:p>
    <w:p w14:paraId="1E5F0961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Таблица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C258A6">
        <w:rPr>
          <w:rFonts w:ascii="Times New Roman" w:hAnsi="Times New Roman"/>
          <w:sz w:val="28"/>
          <w:szCs w:val="28"/>
          <w:highlight w:val="white"/>
        </w:rPr>
        <w:t>3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</w:p>
    <w:p w14:paraId="3EF7A1B5" w14:textId="77777777" w:rsidR="00BD0F66" w:rsidRPr="00133A8D" w:rsidRDefault="00BD0F66" w:rsidP="00BD0F66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Расчет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133A8D">
        <w:rPr>
          <w:rFonts w:ascii="Times New Roman" w:hAnsi="Times New Roman"/>
          <w:sz w:val="28"/>
          <w:szCs w:val="28"/>
          <w:highlight w:val="white"/>
        </w:rPr>
        <w:t>показателей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133A8D">
        <w:rPr>
          <w:rFonts w:ascii="Times New Roman" w:hAnsi="Times New Roman"/>
          <w:sz w:val="28"/>
          <w:szCs w:val="28"/>
          <w:highlight w:val="white"/>
        </w:rPr>
        <w:t>эффективности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133A8D">
        <w:rPr>
          <w:rFonts w:ascii="Times New Roman" w:hAnsi="Times New Roman"/>
          <w:sz w:val="28"/>
          <w:szCs w:val="28"/>
          <w:highlight w:val="white"/>
        </w:rPr>
        <w:t>использования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133A8D">
        <w:rPr>
          <w:rFonts w:ascii="Times New Roman" w:hAnsi="Times New Roman"/>
          <w:sz w:val="28"/>
          <w:szCs w:val="28"/>
          <w:highlight w:val="white"/>
        </w:rPr>
        <w:t>сырья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133A8D">
        <w:rPr>
          <w:rFonts w:ascii="Times New Roman" w:hAnsi="Times New Roman"/>
          <w:sz w:val="28"/>
          <w:szCs w:val="28"/>
          <w:highlight w:val="white"/>
        </w:rPr>
        <w:t xml:space="preserve">и материалов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6"/>
        <w:gridCol w:w="1958"/>
        <w:gridCol w:w="1684"/>
        <w:gridCol w:w="1395"/>
        <w:gridCol w:w="1375"/>
      </w:tblGrid>
      <w:tr w:rsidR="00BD0F66" w:rsidRPr="002F4128" w14:paraId="663D10A9" w14:textId="77777777" w:rsidTr="0086699D">
        <w:trPr>
          <w:trHeight w:val="319"/>
        </w:trPr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0383EE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Показатели</w:t>
            </w:r>
          </w:p>
        </w:tc>
        <w:tc>
          <w:tcPr>
            <w:tcW w:w="3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E91FDF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Абсол. вел.</w:t>
            </w:r>
          </w:p>
        </w:tc>
        <w:tc>
          <w:tcPr>
            <w:tcW w:w="27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C7882C1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Изменение</w:t>
            </w:r>
          </w:p>
        </w:tc>
      </w:tr>
      <w:tr w:rsidR="00BD0F66" w:rsidRPr="002F4128" w14:paraId="57A89938" w14:textId="77777777" w:rsidTr="0086699D">
        <w:trPr>
          <w:trHeight w:val="563"/>
        </w:trPr>
        <w:tc>
          <w:tcPr>
            <w:tcW w:w="3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B5089F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18A4CF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за предыдущий год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778C5E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за отчетный год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50ACAB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абсол. вел.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9FCF0A4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темп прироста. %</w:t>
            </w:r>
          </w:p>
        </w:tc>
      </w:tr>
      <w:tr w:rsidR="00BD0F66" w:rsidRPr="002F4128" w14:paraId="5E8A9F3F" w14:textId="77777777" w:rsidTr="0086699D">
        <w:trPr>
          <w:trHeight w:val="353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0AEAC8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1. Выручка, тыс. руб.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DDFB03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1 853 786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F35B69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1 667 969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06A344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-185817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9B20C32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-10,02</w:t>
            </w:r>
          </w:p>
        </w:tc>
      </w:tr>
      <w:tr w:rsidR="00BD0F66" w:rsidRPr="002F4128" w14:paraId="45D56D6A" w14:textId="77777777" w:rsidTr="0086699D">
        <w:trPr>
          <w:trHeight w:val="559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0C2D85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2. Материальные затраты, тыс. руб.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3AEB5B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1429961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63EA0F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1122106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171FC8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-307855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A2B2FCB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-21,53</w:t>
            </w:r>
          </w:p>
        </w:tc>
      </w:tr>
      <w:tr w:rsidR="00BD0F66" w:rsidRPr="002F4128" w14:paraId="68A6191D" w14:textId="77777777" w:rsidTr="0086699D">
        <w:trPr>
          <w:trHeight w:val="341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D36037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3. Материалоемкость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1ED640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0.771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0E3EE7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0.673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8FDBE4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-0.099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BF3879B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-12,79</w:t>
            </w:r>
          </w:p>
        </w:tc>
      </w:tr>
      <w:tr w:rsidR="00BD0F66" w:rsidRPr="002F4128" w14:paraId="0B0884BC" w14:textId="77777777" w:rsidTr="0086699D">
        <w:trPr>
          <w:trHeight w:val="345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1E60E3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4. Материалоотдача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77C379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1,296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92DF15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1,486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18518A6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0.190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F60FD" w14:textId="77777777" w:rsidR="00BD0F66" w:rsidRPr="002F4128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2F4128">
              <w:rPr>
                <w:rFonts w:ascii="Times New Roman" w:hAnsi="Times New Roman"/>
                <w:sz w:val="20"/>
                <w:szCs w:val="20"/>
                <w:highlight w:val="white"/>
              </w:rPr>
              <w:t>14.66</w:t>
            </w:r>
          </w:p>
        </w:tc>
      </w:tr>
    </w:tbl>
    <w:p w14:paraId="60D8C3F6" w14:textId="77777777" w:rsidR="00C258A6" w:rsidRDefault="00C258A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76E29FE3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За отчетный год материалоемкость составила 0,673. По сравнению с предыдущим годом показатель существенно уменьшился на 0,099 или на 12,79%.</w:t>
      </w:r>
    </w:p>
    <w:p w14:paraId="6F1CBA67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Материалоемкость показывает, что в отчетном году в одном рубле выручки содержалось 67 копеек материальных затрат.</w:t>
      </w:r>
    </w:p>
    <w:p w14:paraId="3C27F3D6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За отчетный год материалоотдача составила 1,486. По сравнению с предыдущим годом показатель существенно увеличился на 0,190 или на 14,66%.</w:t>
      </w:r>
    </w:p>
    <w:p w14:paraId="63C21A4D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Материалоотдача – это обратный показатель материалоемкости и показывает, что в отчетном году каждый рубль материальных затрат «отдавал» 1 рубль 49 копеек выручки.</w:t>
      </w:r>
    </w:p>
    <w:p w14:paraId="2877F9B4" w14:textId="77777777" w:rsidR="00BD0F66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Создание резерва позволяет минимизировать риск потерь от порчи материалов в случае истечения их срока годности, указанного производителем. </w:t>
      </w:r>
    </w:p>
    <w:p w14:paraId="1DB3404A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Создание резерва также позволяет соблюдать принцип осмотрительности бухгалтерского учета, так как при использовании данного резерва запасы отражаются за минусом этого резерва, как в целом, так и по </w:t>
      </w:r>
      <w:r w:rsidRPr="00133A8D">
        <w:rPr>
          <w:rFonts w:ascii="Times New Roman" w:hAnsi="Times New Roman"/>
          <w:sz w:val="28"/>
          <w:szCs w:val="28"/>
          <w:highlight w:val="white"/>
        </w:rPr>
        <w:lastRenderedPageBreak/>
        <w:t>каждой отдельной статье. Резервы способны отражать реальное положение дел на предприятии, что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133A8D">
        <w:rPr>
          <w:rFonts w:ascii="Times New Roman" w:hAnsi="Times New Roman"/>
          <w:sz w:val="28"/>
          <w:szCs w:val="28"/>
          <w:highlight w:val="white"/>
        </w:rPr>
        <w:t>может существенно повлиять на грамотное решение руководства и не допустить убыточной деятельности.</w:t>
      </w:r>
    </w:p>
    <w:p w14:paraId="00B61ED1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Формирование резерва осуществляется на основании методики, учитывающей стоимость выявленных неиспользуемых долгохранящихся материально</w:t>
      </w:r>
      <w:r>
        <w:rPr>
          <w:rFonts w:ascii="Times New Roman" w:hAnsi="Times New Roman"/>
          <w:sz w:val="28"/>
          <w:szCs w:val="28"/>
          <w:highlight w:val="white"/>
        </w:rPr>
        <w:t>-</w:t>
      </w:r>
      <w:r w:rsidRPr="00133A8D">
        <w:rPr>
          <w:rFonts w:ascii="Times New Roman" w:hAnsi="Times New Roman"/>
          <w:sz w:val="28"/>
          <w:szCs w:val="28"/>
          <w:highlight w:val="white"/>
        </w:rPr>
        <w:t>производственных запасов и возможную цену их реализации.</w:t>
      </w:r>
    </w:p>
    <w:p w14:paraId="65C8F9C9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Расчет резервов под снижение стоимости материально-производственных запасов </w:t>
      </w:r>
      <w:r>
        <w:rPr>
          <w:rFonts w:ascii="Times New Roman" w:hAnsi="Times New Roman"/>
          <w:sz w:val="28"/>
          <w:szCs w:val="28"/>
          <w:highlight w:val="white"/>
        </w:rPr>
        <w:t xml:space="preserve">ООО «Торговый дом Галс» </w:t>
      </w:r>
      <w:r w:rsidRPr="00133A8D">
        <w:rPr>
          <w:rFonts w:ascii="Times New Roman" w:hAnsi="Times New Roman"/>
          <w:sz w:val="28"/>
          <w:szCs w:val="28"/>
          <w:highlight w:val="white"/>
        </w:rPr>
        <w:t xml:space="preserve">представлен в таблице </w:t>
      </w:r>
      <w:r w:rsidR="00C258A6">
        <w:rPr>
          <w:rFonts w:ascii="Times New Roman" w:hAnsi="Times New Roman"/>
          <w:sz w:val="28"/>
          <w:szCs w:val="28"/>
          <w:highlight w:val="white"/>
        </w:rPr>
        <w:t>4</w:t>
      </w:r>
      <w:r w:rsidRPr="00133A8D">
        <w:rPr>
          <w:rFonts w:ascii="Times New Roman" w:hAnsi="Times New Roman"/>
          <w:sz w:val="28"/>
          <w:szCs w:val="28"/>
          <w:highlight w:val="white"/>
        </w:rPr>
        <w:t>.</w:t>
      </w:r>
    </w:p>
    <w:p w14:paraId="6A238742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Таблица </w:t>
      </w:r>
      <w:r w:rsidR="00C258A6">
        <w:rPr>
          <w:rFonts w:ascii="Times New Roman" w:hAnsi="Times New Roman"/>
          <w:sz w:val="28"/>
          <w:szCs w:val="28"/>
          <w:highlight w:val="white"/>
        </w:rPr>
        <w:t>4</w:t>
      </w:r>
    </w:p>
    <w:p w14:paraId="7008E237" w14:textId="77777777" w:rsidR="00BD0F66" w:rsidRPr="00133A8D" w:rsidRDefault="00BD0F66" w:rsidP="00BD0F66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Расчет резервов под снижение стоимости материально</w:t>
      </w:r>
      <w:r>
        <w:rPr>
          <w:rFonts w:ascii="Times New Roman" w:hAnsi="Times New Roman"/>
          <w:sz w:val="28"/>
          <w:szCs w:val="28"/>
          <w:highlight w:val="white"/>
        </w:rPr>
        <w:t>-</w:t>
      </w:r>
      <w:r w:rsidRPr="00133A8D">
        <w:rPr>
          <w:rFonts w:ascii="Times New Roman" w:hAnsi="Times New Roman"/>
          <w:sz w:val="28"/>
          <w:szCs w:val="28"/>
          <w:highlight w:val="white"/>
        </w:rPr>
        <w:t xml:space="preserve">производственных запасов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</w:p>
    <w:tbl>
      <w:tblPr>
        <w:tblW w:w="920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2096"/>
        <w:gridCol w:w="1789"/>
        <w:gridCol w:w="1489"/>
      </w:tblGrid>
      <w:tr w:rsidR="00BD0F66" w:rsidRPr="002F4128" w14:paraId="7ABC43FA" w14:textId="77777777" w:rsidTr="0086699D">
        <w:trPr>
          <w:trHeight w:val="54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DB3FC2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Показатели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29BEFB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На начало отчетного года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90844B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На конец отчетного года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02FF44E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Изменение</w:t>
            </w:r>
          </w:p>
        </w:tc>
      </w:tr>
      <w:tr w:rsidR="00BD0F66" w:rsidRPr="002F4128" w14:paraId="5BDDCD61" w14:textId="77777777" w:rsidTr="0086699D">
        <w:trPr>
          <w:trHeight w:val="54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388C08A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Резерв под снижение стоимости сырья и материалов, тыс. руб.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4F2534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1 502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532924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2 550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C5DF71D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1 048</w:t>
            </w:r>
          </w:p>
        </w:tc>
      </w:tr>
      <w:tr w:rsidR="00BD0F66" w:rsidRPr="002F4128" w14:paraId="58D19DD4" w14:textId="77777777" w:rsidTr="0086699D">
        <w:trPr>
          <w:trHeight w:val="54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71CE4C4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Резерв под снижение стоимости незавершенного производства, тыс. руб.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812DEF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172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CC17E5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74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8BD7F83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-98</w:t>
            </w:r>
          </w:p>
        </w:tc>
      </w:tr>
      <w:tr w:rsidR="00BD0F66" w:rsidRPr="002F4128" w14:paraId="4F9CBB7B" w14:textId="77777777" w:rsidTr="0086699D">
        <w:trPr>
          <w:trHeight w:val="54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CA0B4AA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Резерв под снижение стоимости готовой продукции, тыс. руб.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3FD81E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3 086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52C233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49 481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9F10D6D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46 395</w:t>
            </w:r>
          </w:p>
        </w:tc>
      </w:tr>
      <w:tr w:rsidR="00BD0F66" w:rsidRPr="002F4128" w14:paraId="08C494D5" w14:textId="77777777" w:rsidTr="0086699D">
        <w:trPr>
          <w:trHeight w:val="28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D12FF4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Итого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6298E6A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4 760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494C21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52 105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A5CBC" w14:textId="77777777" w:rsidR="00BD0F66" w:rsidRPr="002F4128" w:rsidRDefault="00BD0F66" w:rsidP="0086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ru-RU"/>
              </w:rPr>
            </w:pPr>
            <w:r w:rsidRPr="002F412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47 345</w:t>
            </w:r>
          </w:p>
        </w:tc>
      </w:tr>
    </w:tbl>
    <w:p w14:paraId="788E5EA8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08D2447A" w14:textId="77777777" w:rsidR="00BD0F66" w:rsidRPr="00133A8D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>На конец отчетного периода величина резерва под снижение стоимости материально-производственных запасов существенно увеличилась на 47 345 тыс. руб., что</w:t>
      </w:r>
      <w:r w:rsidR="00C258A6">
        <w:rPr>
          <w:rFonts w:ascii="Times New Roman" w:hAnsi="Times New Roman"/>
          <w:sz w:val="28"/>
          <w:szCs w:val="28"/>
          <w:highlight w:val="white"/>
        </w:rPr>
        <w:t>,</w:t>
      </w:r>
      <w:r w:rsidRPr="00133A8D">
        <w:rPr>
          <w:rFonts w:ascii="Times New Roman" w:hAnsi="Times New Roman"/>
          <w:sz w:val="28"/>
          <w:szCs w:val="28"/>
          <w:highlight w:val="white"/>
        </w:rPr>
        <w:t xml:space="preserve"> прежде всего связано с увеличением резерва в стоимости готовой продукции.</w:t>
      </w:r>
    </w:p>
    <w:p w14:paraId="0599B01A" w14:textId="77777777" w:rsidR="00BD0F66" w:rsidRPr="00BD0F66" w:rsidRDefault="00BD0F66" w:rsidP="00BD0F66"/>
    <w:p w14:paraId="74057643" w14:textId="77777777" w:rsidR="00B8004C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D0F66">
        <w:rPr>
          <w:rFonts w:ascii="Times New Roman" w:hAnsi="Times New Roman" w:cs="Times New Roman"/>
          <w:b w:val="0"/>
          <w:color w:val="auto"/>
        </w:rPr>
        <w:t xml:space="preserve">1.3. </w:t>
      </w:r>
      <w:r w:rsidR="00B8004C" w:rsidRPr="00BD0F66">
        <w:rPr>
          <w:rFonts w:ascii="Times New Roman" w:hAnsi="Times New Roman" w:cs="Times New Roman"/>
          <w:b w:val="0"/>
          <w:color w:val="auto"/>
        </w:rPr>
        <w:t>Анализ финансовых результатов ООО «Торговый дом Галс»</w:t>
      </w:r>
      <w:bookmarkEnd w:id="8"/>
    </w:p>
    <w:p w14:paraId="1096D79D" w14:textId="77777777" w:rsidR="00C258A6" w:rsidRDefault="00C258A6" w:rsidP="00C258A6"/>
    <w:p w14:paraId="05DA4B79" w14:textId="77777777" w:rsidR="00C258A6" w:rsidRPr="00C258A6" w:rsidRDefault="00C258A6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258A6">
        <w:rPr>
          <w:rFonts w:ascii="Times New Roman" w:hAnsi="Times New Roman"/>
          <w:sz w:val="28"/>
          <w:szCs w:val="28"/>
          <w:highlight w:val="white"/>
        </w:rPr>
        <w:t>В табл. 5 представим финансовые результаты деятельности ООО «Торговый дом Галс»</w:t>
      </w:r>
    </w:p>
    <w:p w14:paraId="228E2598" w14:textId="77777777" w:rsidR="006F609A" w:rsidRDefault="006F609A" w:rsidP="00C258A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4244FA61" w14:textId="77777777" w:rsidR="006F609A" w:rsidRDefault="006F609A" w:rsidP="00C258A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6B4643FC" w14:textId="77777777" w:rsidR="006F609A" w:rsidRDefault="006F609A" w:rsidP="00C258A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01AB1835" w14:textId="77777777" w:rsidR="00C258A6" w:rsidRDefault="00C258A6" w:rsidP="00C258A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lastRenderedPageBreak/>
        <w:t xml:space="preserve">Таблица </w:t>
      </w:r>
      <w:r>
        <w:rPr>
          <w:rFonts w:ascii="Times New Roman" w:hAnsi="Times New Roman"/>
          <w:sz w:val="28"/>
          <w:szCs w:val="28"/>
          <w:highlight w:val="white"/>
        </w:rPr>
        <w:t>5</w:t>
      </w:r>
    </w:p>
    <w:p w14:paraId="1BCC4DE5" w14:textId="77777777" w:rsidR="00C258A6" w:rsidRDefault="00C258A6" w:rsidP="00C258A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D0F66">
        <w:rPr>
          <w:rFonts w:ascii="Times New Roman" w:hAnsi="Times New Roman" w:cs="Times New Roman"/>
          <w:b w:val="0"/>
          <w:color w:val="auto"/>
        </w:rPr>
        <w:t>Анализ финансовых результатов ООО «Торговый дом Галс»</w:t>
      </w:r>
      <w:r>
        <w:rPr>
          <w:rFonts w:ascii="Times New Roman" w:hAnsi="Times New Roman" w:cs="Times New Roman"/>
          <w:b w:val="0"/>
          <w:color w:val="auto"/>
        </w:rPr>
        <w:t xml:space="preserve"> за 2020-2021 гг. (тыс. руб.)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258A6" w14:paraId="601CAE34" w14:textId="77777777" w:rsidTr="00C258A6">
        <w:tc>
          <w:tcPr>
            <w:tcW w:w="1914" w:type="dxa"/>
          </w:tcPr>
          <w:p w14:paraId="07D51D38" w14:textId="77777777" w:rsidR="00C258A6" w:rsidRPr="00C258A6" w:rsidRDefault="00C258A6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1914" w:type="dxa"/>
          </w:tcPr>
          <w:p w14:paraId="15CE9B5A" w14:textId="77777777" w:rsidR="00C258A6" w:rsidRPr="00C258A6" w:rsidRDefault="00C258A6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2020 г.</w:t>
            </w:r>
          </w:p>
        </w:tc>
        <w:tc>
          <w:tcPr>
            <w:tcW w:w="1914" w:type="dxa"/>
          </w:tcPr>
          <w:p w14:paraId="322A9367" w14:textId="77777777" w:rsidR="00C258A6" w:rsidRPr="00C258A6" w:rsidRDefault="00C258A6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2021 г.</w:t>
            </w:r>
          </w:p>
        </w:tc>
        <w:tc>
          <w:tcPr>
            <w:tcW w:w="1914" w:type="dxa"/>
          </w:tcPr>
          <w:p w14:paraId="2665A9BD" w14:textId="77777777" w:rsidR="00C258A6" w:rsidRPr="00C258A6" w:rsidRDefault="00C258A6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Отклонение, +,-</w:t>
            </w:r>
          </w:p>
        </w:tc>
        <w:tc>
          <w:tcPr>
            <w:tcW w:w="1915" w:type="dxa"/>
          </w:tcPr>
          <w:p w14:paraId="252D90E7" w14:textId="77777777" w:rsidR="00C258A6" w:rsidRPr="00C258A6" w:rsidRDefault="00C258A6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Темп роста, %</w:t>
            </w:r>
          </w:p>
        </w:tc>
      </w:tr>
      <w:tr w:rsidR="00685C88" w14:paraId="4C5C9F69" w14:textId="77777777" w:rsidTr="0086699D">
        <w:tc>
          <w:tcPr>
            <w:tcW w:w="1914" w:type="dxa"/>
          </w:tcPr>
          <w:p w14:paraId="4753FB40" w14:textId="77777777" w:rsidR="00685C88" w:rsidRPr="00C258A6" w:rsidRDefault="00685C88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Выручка</w:t>
            </w:r>
          </w:p>
        </w:tc>
        <w:tc>
          <w:tcPr>
            <w:tcW w:w="1914" w:type="dxa"/>
            <w:vAlign w:val="center"/>
          </w:tcPr>
          <w:p w14:paraId="7BDA917A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1853786</w:t>
            </w:r>
          </w:p>
        </w:tc>
        <w:tc>
          <w:tcPr>
            <w:tcW w:w="1914" w:type="dxa"/>
            <w:vAlign w:val="center"/>
          </w:tcPr>
          <w:p w14:paraId="0B0BDD40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1667969</w:t>
            </w:r>
          </w:p>
        </w:tc>
        <w:tc>
          <w:tcPr>
            <w:tcW w:w="1914" w:type="dxa"/>
            <w:vAlign w:val="center"/>
          </w:tcPr>
          <w:p w14:paraId="61339154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-185817</w:t>
            </w:r>
          </w:p>
        </w:tc>
        <w:tc>
          <w:tcPr>
            <w:tcW w:w="1915" w:type="dxa"/>
            <w:vAlign w:val="center"/>
          </w:tcPr>
          <w:p w14:paraId="125B1C62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89,98</w:t>
            </w:r>
          </w:p>
        </w:tc>
      </w:tr>
      <w:tr w:rsidR="00685C88" w14:paraId="6A2CE2DE" w14:textId="77777777" w:rsidTr="0086699D">
        <w:tc>
          <w:tcPr>
            <w:tcW w:w="1914" w:type="dxa"/>
          </w:tcPr>
          <w:p w14:paraId="185C67BF" w14:textId="77777777" w:rsidR="00685C88" w:rsidRPr="00C258A6" w:rsidRDefault="00685C88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Себестоимость</w:t>
            </w:r>
          </w:p>
        </w:tc>
        <w:tc>
          <w:tcPr>
            <w:tcW w:w="1914" w:type="dxa"/>
            <w:vAlign w:val="center"/>
          </w:tcPr>
          <w:p w14:paraId="2C04D3BE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1686165</w:t>
            </w:r>
          </w:p>
        </w:tc>
        <w:tc>
          <w:tcPr>
            <w:tcW w:w="1914" w:type="dxa"/>
            <w:vAlign w:val="center"/>
          </w:tcPr>
          <w:p w14:paraId="503BF331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1454531</w:t>
            </w:r>
          </w:p>
        </w:tc>
        <w:tc>
          <w:tcPr>
            <w:tcW w:w="1914" w:type="dxa"/>
            <w:vAlign w:val="center"/>
          </w:tcPr>
          <w:p w14:paraId="26ED9078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-231634</w:t>
            </w:r>
          </w:p>
        </w:tc>
        <w:tc>
          <w:tcPr>
            <w:tcW w:w="1915" w:type="dxa"/>
            <w:vAlign w:val="center"/>
          </w:tcPr>
          <w:p w14:paraId="02CC1421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86,26</w:t>
            </w:r>
          </w:p>
        </w:tc>
      </w:tr>
      <w:tr w:rsidR="00685C88" w14:paraId="38C02773" w14:textId="77777777" w:rsidTr="0086699D">
        <w:tc>
          <w:tcPr>
            <w:tcW w:w="1914" w:type="dxa"/>
          </w:tcPr>
          <w:p w14:paraId="57085749" w14:textId="77777777" w:rsidR="00685C88" w:rsidRPr="00C258A6" w:rsidRDefault="00685C88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Валовая прибыль</w:t>
            </w:r>
          </w:p>
        </w:tc>
        <w:tc>
          <w:tcPr>
            <w:tcW w:w="1914" w:type="dxa"/>
            <w:vAlign w:val="center"/>
          </w:tcPr>
          <w:p w14:paraId="760966EE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167621</w:t>
            </w:r>
          </w:p>
        </w:tc>
        <w:tc>
          <w:tcPr>
            <w:tcW w:w="1914" w:type="dxa"/>
            <w:vAlign w:val="center"/>
          </w:tcPr>
          <w:p w14:paraId="61BEA960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213438</w:t>
            </w:r>
          </w:p>
        </w:tc>
        <w:tc>
          <w:tcPr>
            <w:tcW w:w="1914" w:type="dxa"/>
            <w:vAlign w:val="center"/>
          </w:tcPr>
          <w:p w14:paraId="6A74BDE3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45817</w:t>
            </w:r>
          </w:p>
        </w:tc>
        <w:tc>
          <w:tcPr>
            <w:tcW w:w="1915" w:type="dxa"/>
            <w:vAlign w:val="center"/>
          </w:tcPr>
          <w:p w14:paraId="1BA58A87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127,33</w:t>
            </w:r>
          </w:p>
        </w:tc>
      </w:tr>
      <w:tr w:rsidR="00685C88" w14:paraId="5074386E" w14:textId="77777777" w:rsidTr="0086699D">
        <w:tc>
          <w:tcPr>
            <w:tcW w:w="1914" w:type="dxa"/>
          </w:tcPr>
          <w:p w14:paraId="3EB6286A" w14:textId="77777777" w:rsidR="00685C88" w:rsidRPr="00C258A6" w:rsidRDefault="00685C88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Прибыль от продаж</w:t>
            </w:r>
          </w:p>
        </w:tc>
        <w:tc>
          <w:tcPr>
            <w:tcW w:w="1914" w:type="dxa"/>
            <w:vAlign w:val="center"/>
          </w:tcPr>
          <w:p w14:paraId="6D3948D7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287316</w:t>
            </w:r>
          </w:p>
        </w:tc>
        <w:tc>
          <w:tcPr>
            <w:tcW w:w="1914" w:type="dxa"/>
            <w:vAlign w:val="center"/>
          </w:tcPr>
          <w:p w14:paraId="49AC543E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-218435</w:t>
            </w:r>
          </w:p>
        </w:tc>
        <w:tc>
          <w:tcPr>
            <w:tcW w:w="1914" w:type="dxa"/>
            <w:vAlign w:val="center"/>
          </w:tcPr>
          <w:p w14:paraId="7328BD57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-505751</w:t>
            </w:r>
          </w:p>
        </w:tc>
        <w:tc>
          <w:tcPr>
            <w:tcW w:w="1915" w:type="dxa"/>
            <w:vAlign w:val="center"/>
          </w:tcPr>
          <w:p w14:paraId="7CF4A53E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-76,03</w:t>
            </w:r>
          </w:p>
        </w:tc>
      </w:tr>
      <w:tr w:rsidR="00685C88" w14:paraId="582B3985" w14:textId="77777777" w:rsidTr="0086699D">
        <w:tc>
          <w:tcPr>
            <w:tcW w:w="1914" w:type="dxa"/>
          </w:tcPr>
          <w:p w14:paraId="15A5A603" w14:textId="77777777" w:rsidR="00685C88" w:rsidRPr="00C258A6" w:rsidRDefault="00685C88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Прибыль до налогообложения</w:t>
            </w:r>
          </w:p>
        </w:tc>
        <w:tc>
          <w:tcPr>
            <w:tcW w:w="1914" w:type="dxa"/>
            <w:vAlign w:val="center"/>
          </w:tcPr>
          <w:p w14:paraId="0EDE7099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120386</w:t>
            </w:r>
          </w:p>
        </w:tc>
        <w:tc>
          <w:tcPr>
            <w:tcW w:w="1914" w:type="dxa"/>
            <w:vAlign w:val="center"/>
          </w:tcPr>
          <w:p w14:paraId="06925735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-45352</w:t>
            </w:r>
          </w:p>
        </w:tc>
        <w:tc>
          <w:tcPr>
            <w:tcW w:w="1914" w:type="dxa"/>
            <w:vAlign w:val="center"/>
          </w:tcPr>
          <w:p w14:paraId="37283384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-165738</w:t>
            </w:r>
          </w:p>
        </w:tc>
        <w:tc>
          <w:tcPr>
            <w:tcW w:w="1915" w:type="dxa"/>
            <w:vAlign w:val="center"/>
          </w:tcPr>
          <w:p w14:paraId="1C4D2FB0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-37,67</w:t>
            </w:r>
          </w:p>
        </w:tc>
      </w:tr>
      <w:tr w:rsidR="00685C88" w14:paraId="4C43B9E0" w14:textId="77777777" w:rsidTr="0086699D">
        <w:tc>
          <w:tcPr>
            <w:tcW w:w="1914" w:type="dxa"/>
          </w:tcPr>
          <w:p w14:paraId="0D4A8134" w14:textId="77777777" w:rsidR="00685C88" w:rsidRPr="00C258A6" w:rsidRDefault="00685C88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Налог на прибыль</w:t>
            </w:r>
          </w:p>
        </w:tc>
        <w:tc>
          <w:tcPr>
            <w:tcW w:w="1914" w:type="dxa"/>
            <w:vAlign w:val="center"/>
          </w:tcPr>
          <w:p w14:paraId="7E4B7237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24282</w:t>
            </w:r>
          </w:p>
        </w:tc>
        <w:tc>
          <w:tcPr>
            <w:tcW w:w="1914" w:type="dxa"/>
            <w:vAlign w:val="center"/>
          </w:tcPr>
          <w:p w14:paraId="2F69AF61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6556</w:t>
            </w:r>
          </w:p>
        </w:tc>
        <w:tc>
          <w:tcPr>
            <w:tcW w:w="1914" w:type="dxa"/>
            <w:vAlign w:val="center"/>
          </w:tcPr>
          <w:p w14:paraId="0479D869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-17726</w:t>
            </w:r>
          </w:p>
        </w:tc>
        <w:tc>
          <w:tcPr>
            <w:tcW w:w="1915" w:type="dxa"/>
            <w:vAlign w:val="center"/>
          </w:tcPr>
          <w:p w14:paraId="516FE226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27,00</w:t>
            </w:r>
          </w:p>
        </w:tc>
      </w:tr>
      <w:tr w:rsidR="00685C88" w14:paraId="6F9FEF0F" w14:textId="77777777" w:rsidTr="0086699D">
        <w:tc>
          <w:tcPr>
            <w:tcW w:w="1914" w:type="dxa"/>
          </w:tcPr>
          <w:p w14:paraId="5D3E99B2" w14:textId="77777777" w:rsidR="00685C88" w:rsidRPr="00C258A6" w:rsidRDefault="00685C88" w:rsidP="00C258A6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C258A6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Чистая прибыль</w:t>
            </w:r>
          </w:p>
        </w:tc>
        <w:tc>
          <w:tcPr>
            <w:tcW w:w="1914" w:type="dxa"/>
            <w:vAlign w:val="center"/>
          </w:tcPr>
          <w:p w14:paraId="459B1AE7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96102</w:t>
            </w:r>
          </w:p>
        </w:tc>
        <w:tc>
          <w:tcPr>
            <w:tcW w:w="1914" w:type="dxa"/>
            <w:vAlign w:val="center"/>
          </w:tcPr>
          <w:p w14:paraId="6A63F691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-38835</w:t>
            </w:r>
          </w:p>
        </w:tc>
        <w:tc>
          <w:tcPr>
            <w:tcW w:w="1914" w:type="dxa"/>
            <w:vAlign w:val="center"/>
          </w:tcPr>
          <w:p w14:paraId="17F71309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-134937</w:t>
            </w:r>
          </w:p>
        </w:tc>
        <w:tc>
          <w:tcPr>
            <w:tcW w:w="1915" w:type="dxa"/>
            <w:vAlign w:val="center"/>
          </w:tcPr>
          <w:p w14:paraId="7CA20B7F" w14:textId="77777777" w:rsidR="00685C88" w:rsidRPr="00685C88" w:rsidRDefault="00685C8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85C8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-40,41</w:t>
            </w:r>
          </w:p>
        </w:tc>
      </w:tr>
    </w:tbl>
    <w:p w14:paraId="65A31040" w14:textId="77777777" w:rsidR="00C258A6" w:rsidRDefault="00C258A6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3BB3668E" w14:textId="77777777" w:rsidR="00C258A6" w:rsidRDefault="00C258A6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Отрицательным является снижение выручки от реализации и получение убытка в 2021 г. в размере 38835 тыс. руб.</w:t>
      </w:r>
    </w:p>
    <w:p w14:paraId="6C72205D" w14:textId="77777777" w:rsidR="00C258A6" w:rsidRDefault="00C258A6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Возможной причиной снижения выручки на 18581 тыс. руб. является снижение спроса на продукцию предприятия.</w:t>
      </w:r>
    </w:p>
    <w:p w14:paraId="71507443" w14:textId="77777777" w:rsidR="00C258A6" w:rsidRDefault="00C258A6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В результате снижения выручки произошло снижение себестоимости на 13,74%.</w:t>
      </w:r>
    </w:p>
    <w:p w14:paraId="36891E82" w14:textId="77777777" w:rsidR="00C258A6" w:rsidRDefault="00685C88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Прибыль от продаж сократилась получила отрицательный результат, это связано с резким ростом коммерческих и управленческих расходов.</w:t>
      </w:r>
    </w:p>
    <w:p w14:paraId="456437EB" w14:textId="77777777" w:rsidR="00685C88" w:rsidRDefault="00685C88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30C21248" w14:textId="77777777" w:rsidR="00685C88" w:rsidRPr="00C258A6" w:rsidRDefault="00685C88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20441AD1" w14:textId="77777777" w:rsidR="00C258A6" w:rsidRDefault="00C258A6" w:rsidP="00C258A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9" w:name="_Toc121927958"/>
    </w:p>
    <w:p w14:paraId="6FC5826A" w14:textId="77777777" w:rsidR="00B8004C" w:rsidRPr="00BD0F66" w:rsidRDefault="00BD0F66" w:rsidP="00BD0F66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D0F66">
        <w:rPr>
          <w:rFonts w:ascii="Times New Roman" w:hAnsi="Times New Roman" w:cs="Times New Roman"/>
          <w:b w:val="0"/>
          <w:color w:val="auto"/>
        </w:rPr>
        <w:lastRenderedPageBreak/>
        <w:t>ГЛАВА 2. УЧЕТ И АУДИТ МАТЕРИАЛЬНО-ПРОИЗВОДСТВЕННЫХ ЗАПАСОВ ООО «ТОРГОВЫЙ ДОМ ГАЛС»</w:t>
      </w:r>
      <w:bookmarkEnd w:id="9"/>
    </w:p>
    <w:p w14:paraId="07290915" w14:textId="77777777" w:rsidR="00BD0F66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0" w:name="_Toc121927959"/>
    </w:p>
    <w:p w14:paraId="4C4E25BF" w14:textId="77777777" w:rsidR="00B8004C" w:rsidRPr="00BD0F66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D0F66">
        <w:rPr>
          <w:rFonts w:ascii="Times New Roman" w:hAnsi="Times New Roman" w:cs="Times New Roman"/>
          <w:b w:val="0"/>
          <w:color w:val="auto"/>
        </w:rPr>
        <w:t xml:space="preserve">2.1. </w:t>
      </w:r>
      <w:r w:rsidR="00B8004C" w:rsidRPr="00BD0F66">
        <w:rPr>
          <w:rFonts w:ascii="Times New Roman" w:hAnsi="Times New Roman" w:cs="Times New Roman"/>
          <w:b w:val="0"/>
          <w:color w:val="auto"/>
        </w:rPr>
        <w:t>Документальное оформление движения материально-производственных запасов в организации</w:t>
      </w:r>
      <w:bookmarkEnd w:id="10"/>
    </w:p>
    <w:p w14:paraId="6D0AF649" w14:textId="77777777" w:rsidR="00BD0F66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1" w:name="_Toc121927960"/>
    </w:p>
    <w:p w14:paraId="58974FEB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Основанием для отражения в бухгалтерском учете фактов хозяйственной жизни выступают первичные учетные документы утвержденные в установленном порядке. В отдельных случаях, таким документом является бухгалтерская справка.</w:t>
      </w:r>
    </w:p>
    <w:p w14:paraId="3FE1DEE3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Для отражения фактов хозяйственной жизни на предприятие используются унифицированные формы первичных учетных документов.</w:t>
      </w:r>
    </w:p>
    <w:p w14:paraId="57306F3F" w14:textId="77777777" w:rsidR="00BD0F66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Перечень унифицированных форм документов по учету материальных ценностей показан в приложении 1.</w:t>
      </w:r>
    </w:p>
    <w:p w14:paraId="7828BA58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График документооборота на предприятие отсутствует.</w:t>
      </w:r>
    </w:p>
    <w:p w14:paraId="4D81C8D7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 xml:space="preserve">Основными синтетическими счетами учета материально-производственных запасов 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  <w:r w:rsidRPr="00AD75D2">
        <w:rPr>
          <w:rFonts w:ascii="Times New Roman" w:hAnsi="Times New Roman"/>
          <w:sz w:val="28"/>
          <w:szCs w:val="28"/>
          <w:highlight w:val="white"/>
        </w:rPr>
        <w:t xml:space="preserve"> являются:</w:t>
      </w:r>
    </w:p>
    <w:p w14:paraId="0702B826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счет 10 «Материалы»;</w:t>
      </w:r>
    </w:p>
    <w:p w14:paraId="0E5F4DB1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счет 14 «Резервы под снижение стоимости материальных ценностей»;</w:t>
      </w:r>
    </w:p>
    <w:p w14:paraId="79344881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счет 15 «Заготовление и приобретение материальных ценностей»;</w:t>
      </w:r>
    </w:p>
    <w:p w14:paraId="65CE6875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счет 16 «Отклонение в стоимости материальных ценностей»;</w:t>
      </w:r>
    </w:p>
    <w:p w14:paraId="3A8A4A6A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счет 20 «Основное производство»;</w:t>
      </w:r>
    </w:p>
    <w:p w14:paraId="66558C49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счет 25 «Общепроизводственные расходы»;</w:t>
      </w:r>
    </w:p>
    <w:p w14:paraId="7AF3CD2B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счет 26 «Общехозяйственные расходы»</w:t>
      </w:r>
    </w:p>
    <w:p w14:paraId="7612E61A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счет 43 «Готовая продукция»;</w:t>
      </w:r>
    </w:p>
    <w:p w14:paraId="4E125A79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счет 41 «Товары»;</w:t>
      </w:r>
    </w:p>
    <w:p w14:paraId="3125A482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счет 45 «Товары отгруженные».</w:t>
      </w:r>
    </w:p>
    <w:p w14:paraId="0C24CCD2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Учет материалов предприятия велся следующими способами:</w:t>
      </w:r>
    </w:p>
    <w:p w14:paraId="7AD2539A" w14:textId="77777777" w:rsidR="00BD0F66" w:rsidRPr="00AD75D2" w:rsidRDefault="00BD0F66" w:rsidP="00BD0F66">
      <w:pPr>
        <w:pStyle w:val="12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материалы учитываются по учетным ценам (договорная цена);</w:t>
      </w:r>
    </w:p>
    <w:p w14:paraId="71DE2770" w14:textId="77777777" w:rsidR="00BD0F66" w:rsidRPr="00AD75D2" w:rsidRDefault="00BD0F66" w:rsidP="00BD0F66">
      <w:pPr>
        <w:pStyle w:val="12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lastRenderedPageBreak/>
        <w:t>неотфактурованные поставки приходуются и учитываются по учетным ценам. После получения расчетных документов от поставщика учетная цена неотфактурованных запасов корректируется с учетом поступивших расчетных документов. Одновременно уточняются расчеты с поставщиком;</w:t>
      </w:r>
    </w:p>
    <w:p w14:paraId="729BF47D" w14:textId="77777777" w:rsidR="00BD0F66" w:rsidRPr="00AD75D2" w:rsidRDefault="00BD0F66" w:rsidP="00BD0F66">
      <w:pPr>
        <w:pStyle w:val="12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при выбытие в производство материалы рассчитываются по средней стоимости. Допускается определять цену списания по себестоимости каждой единицы;</w:t>
      </w:r>
    </w:p>
    <w:p w14:paraId="63FF428A" w14:textId="77777777" w:rsidR="00BD0F66" w:rsidRPr="00AD75D2" w:rsidRDefault="00BD0F66" w:rsidP="00BD0F66">
      <w:pPr>
        <w:pStyle w:val="12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стоимость специальной одежды погашается полностью в момент передачи данных объектов в эксплуатацию со сроком полезного использования и первоначальной стоимостью не более 12 месяцев (независимо от стоимости) или более 12 месяцев, но не более 40 000 рублей.</w:t>
      </w:r>
    </w:p>
    <w:p w14:paraId="52A88DF6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 xml:space="preserve">Хозяйственные операции по поступлению и списанию сырья и материалов в </w:t>
      </w:r>
      <w:r>
        <w:rPr>
          <w:rFonts w:ascii="Times New Roman" w:hAnsi="Times New Roman"/>
          <w:sz w:val="28"/>
          <w:szCs w:val="28"/>
          <w:highlight w:val="white"/>
        </w:rPr>
        <w:t xml:space="preserve">ООО «Торговый дом Галс» </w:t>
      </w:r>
      <w:r w:rsidRPr="00AD75D2">
        <w:rPr>
          <w:rFonts w:ascii="Times New Roman" w:hAnsi="Times New Roman"/>
          <w:sz w:val="28"/>
          <w:szCs w:val="28"/>
          <w:highlight w:val="white"/>
        </w:rPr>
        <w:t xml:space="preserve">показаны в таблице </w:t>
      </w:r>
      <w:r w:rsidR="00685C88">
        <w:rPr>
          <w:rFonts w:ascii="Times New Roman" w:hAnsi="Times New Roman"/>
          <w:sz w:val="28"/>
          <w:szCs w:val="28"/>
          <w:highlight w:val="white"/>
        </w:rPr>
        <w:t>6</w:t>
      </w:r>
      <w:r w:rsidRPr="00AD75D2">
        <w:rPr>
          <w:rFonts w:ascii="Times New Roman" w:hAnsi="Times New Roman"/>
          <w:sz w:val="28"/>
          <w:szCs w:val="28"/>
          <w:highlight w:val="white"/>
        </w:rPr>
        <w:t>.</w:t>
      </w:r>
    </w:p>
    <w:p w14:paraId="275AEA70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 xml:space="preserve">Таблица </w:t>
      </w:r>
      <w:r w:rsidR="00685C88">
        <w:rPr>
          <w:rFonts w:ascii="Times New Roman" w:hAnsi="Times New Roman"/>
          <w:sz w:val="28"/>
          <w:szCs w:val="28"/>
          <w:highlight w:val="white"/>
        </w:rPr>
        <w:t>6</w:t>
      </w:r>
      <w:r w:rsidRPr="00AD75D2">
        <w:rPr>
          <w:rFonts w:ascii="Times New Roman" w:hAnsi="Times New Roman"/>
          <w:sz w:val="28"/>
          <w:szCs w:val="28"/>
          <w:highlight w:val="white"/>
        </w:rPr>
        <w:t xml:space="preserve"> </w:t>
      </w:r>
    </w:p>
    <w:p w14:paraId="65E09CE2" w14:textId="77777777" w:rsidR="00BD0F66" w:rsidRPr="00AD75D2" w:rsidRDefault="00BD0F66" w:rsidP="00BD0F66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 xml:space="preserve">Хозяйственные операции по поступлению и списанию сырья и материалов 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</w:p>
    <w:tbl>
      <w:tblPr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0"/>
        <w:gridCol w:w="991"/>
        <w:gridCol w:w="1135"/>
        <w:gridCol w:w="1161"/>
        <w:gridCol w:w="2269"/>
      </w:tblGrid>
      <w:tr w:rsidR="00BD0F66" w:rsidRPr="00BE44CF" w14:paraId="65921A79" w14:textId="77777777" w:rsidTr="0086699D">
        <w:trPr>
          <w:trHeight w:val="551"/>
        </w:trPr>
        <w:tc>
          <w:tcPr>
            <w:tcW w:w="3800" w:type="dxa"/>
            <w:vMerge w:val="restart"/>
            <w:shd w:val="clear" w:color="auto" w:fill="auto"/>
          </w:tcPr>
          <w:p w14:paraId="74EF6DE7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Содержание хозяйственных операций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2058350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Корреспонденция</w:t>
            </w:r>
          </w:p>
          <w:p w14:paraId="72F6F5A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счетов</w:t>
            </w:r>
          </w:p>
        </w:tc>
        <w:tc>
          <w:tcPr>
            <w:tcW w:w="1161" w:type="dxa"/>
            <w:vMerge w:val="restart"/>
            <w:shd w:val="clear" w:color="auto" w:fill="auto"/>
          </w:tcPr>
          <w:p w14:paraId="073A022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Оценка, руб.</w:t>
            </w:r>
          </w:p>
        </w:tc>
        <w:tc>
          <w:tcPr>
            <w:tcW w:w="2269" w:type="dxa"/>
            <w:vMerge w:val="restart"/>
            <w:shd w:val="clear" w:color="auto" w:fill="auto"/>
          </w:tcPr>
          <w:p w14:paraId="57712B9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2BA1499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Первичные документы</w:t>
            </w:r>
          </w:p>
        </w:tc>
      </w:tr>
      <w:tr w:rsidR="00BD0F66" w:rsidRPr="00BE44CF" w14:paraId="121F678D" w14:textId="77777777" w:rsidTr="0086699D">
        <w:trPr>
          <w:trHeight w:val="299"/>
        </w:trPr>
        <w:tc>
          <w:tcPr>
            <w:tcW w:w="3800" w:type="dxa"/>
            <w:vMerge/>
            <w:tcBorders>
              <w:top w:val="nil"/>
            </w:tcBorders>
            <w:shd w:val="clear" w:color="auto" w:fill="auto"/>
          </w:tcPr>
          <w:p w14:paraId="310E794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91" w:type="dxa"/>
            <w:shd w:val="clear" w:color="auto" w:fill="auto"/>
          </w:tcPr>
          <w:p w14:paraId="134EC8F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Дебет</w:t>
            </w:r>
          </w:p>
        </w:tc>
        <w:tc>
          <w:tcPr>
            <w:tcW w:w="1135" w:type="dxa"/>
            <w:shd w:val="clear" w:color="auto" w:fill="auto"/>
          </w:tcPr>
          <w:p w14:paraId="5081A75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Кредит</w:t>
            </w: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auto"/>
          </w:tcPr>
          <w:p w14:paraId="18FCAF9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auto"/>
          </w:tcPr>
          <w:p w14:paraId="30E9BDB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BD0F66" w:rsidRPr="00BE44CF" w14:paraId="7604ED53" w14:textId="77777777" w:rsidTr="0086699D">
        <w:trPr>
          <w:trHeight w:val="551"/>
        </w:trPr>
        <w:tc>
          <w:tcPr>
            <w:tcW w:w="3800" w:type="dxa"/>
            <w:shd w:val="clear" w:color="auto" w:fill="auto"/>
          </w:tcPr>
          <w:p w14:paraId="59D458C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Оприходованы материалы от</w:t>
            </w:r>
          </w:p>
          <w:p w14:paraId="425F7C6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поставщика на склад</w:t>
            </w:r>
          </w:p>
        </w:tc>
        <w:tc>
          <w:tcPr>
            <w:tcW w:w="991" w:type="dxa"/>
            <w:shd w:val="clear" w:color="auto" w:fill="auto"/>
          </w:tcPr>
          <w:p w14:paraId="643348C9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15</w:t>
            </w:r>
          </w:p>
        </w:tc>
        <w:tc>
          <w:tcPr>
            <w:tcW w:w="1135" w:type="dxa"/>
            <w:shd w:val="clear" w:color="auto" w:fill="auto"/>
          </w:tcPr>
          <w:p w14:paraId="1E7C460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60</w:t>
            </w:r>
          </w:p>
        </w:tc>
        <w:tc>
          <w:tcPr>
            <w:tcW w:w="1161" w:type="dxa"/>
            <w:shd w:val="clear" w:color="auto" w:fill="auto"/>
          </w:tcPr>
          <w:p w14:paraId="2097297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18 900</w:t>
            </w:r>
          </w:p>
        </w:tc>
        <w:tc>
          <w:tcPr>
            <w:tcW w:w="2269" w:type="dxa"/>
            <w:shd w:val="clear" w:color="auto" w:fill="auto"/>
          </w:tcPr>
          <w:p w14:paraId="621DEF6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Товарная накладная,</w:t>
            </w:r>
          </w:p>
          <w:p w14:paraId="3175247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приходный ордер</w:t>
            </w:r>
          </w:p>
        </w:tc>
      </w:tr>
      <w:tr w:rsidR="00BD0F66" w:rsidRPr="00BE44CF" w14:paraId="781BBADA" w14:textId="77777777" w:rsidTr="0086699D">
        <w:trPr>
          <w:trHeight w:val="278"/>
        </w:trPr>
        <w:tc>
          <w:tcPr>
            <w:tcW w:w="3800" w:type="dxa"/>
            <w:shd w:val="clear" w:color="auto" w:fill="auto"/>
          </w:tcPr>
          <w:p w14:paraId="3611924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Учтен НДС к возмещению</w:t>
            </w:r>
          </w:p>
        </w:tc>
        <w:tc>
          <w:tcPr>
            <w:tcW w:w="991" w:type="dxa"/>
            <w:shd w:val="clear" w:color="auto" w:fill="auto"/>
          </w:tcPr>
          <w:p w14:paraId="5B254A7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19</w:t>
            </w:r>
          </w:p>
        </w:tc>
        <w:tc>
          <w:tcPr>
            <w:tcW w:w="1135" w:type="dxa"/>
            <w:shd w:val="clear" w:color="auto" w:fill="auto"/>
          </w:tcPr>
          <w:p w14:paraId="40A78D0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60</w:t>
            </w:r>
          </w:p>
        </w:tc>
        <w:tc>
          <w:tcPr>
            <w:tcW w:w="1161" w:type="dxa"/>
            <w:shd w:val="clear" w:color="auto" w:fill="auto"/>
          </w:tcPr>
          <w:p w14:paraId="76DB1E49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3 780</w:t>
            </w:r>
          </w:p>
        </w:tc>
        <w:tc>
          <w:tcPr>
            <w:tcW w:w="2269" w:type="dxa"/>
            <w:shd w:val="clear" w:color="auto" w:fill="auto"/>
          </w:tcPr>
          <w:p w14:paraId="4F25CC4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Счет-фактура</w:t>
            </w:r>
          </w:p>
        </w:tc>
      </w:tr>
      <w:tr w:rsidR="00BD0F66" w:rsidRPr="00BE44CF" w14:paraId="4E8CAC02" w14:textId="77777777" w:rsidTr="0086699D">
        <w:trPr>
          <w:trHeight w:val="276"/>
        </w:trPr>
        <w:tc>
          <w:tcPr>
            <w:tcW w:w="3800" w:type="dxa"/>
            <w:shd w:val="clear" w:color="auto" w:fill="auto"/>
          </w:tcPr>
          <w:p w14:paraId="5ADC3A5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Отражены расходы по доставке</w:t>
            </w:r>
          </w:p>
        </w:tc>
        <w:tc>
          <w:tcPr>
            <w:tcW w:w="991" w:type="dxa"/>
            <w:shd w:val="clear" w:color="auto" w:fill="auto"/>
          </w:tcPr>
          <w:p w14:paraId="4DB6692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15</w:t>
            </w:r>
          </w:p>
        </w:tc>
        <w:tc>
          <w:tcPr>
            <w:tcW w:w="1135" w:type="dxa"/>
            <w:shd w:val="clear" w:color="auto" w:fill="auto"/>
          </w:tcPr>
          <w:p w14:paraId="69EDDA2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60</w:t>
            </w:r>
          </w:p>
        </w:tc>
        <w:tc>
          <w:tcPr>
            <w:tcW w:w="1161" w:type="dxa"/>
            <w:shd w:val="clear" w:color="auto" w:fill="auto"/>
          </w:tcPr>
          <w:p w14:paraId="64D81A0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1 500</w:t>
            </w:r>
          </w:p>
        </w:tc>
        <w:tc>
          <w:tcPr>
            <w:tcW w:w="2269" w:type="dxa"/>
            <w:shd w:val="clear" w:color="auto" w:fill="auto"/>
          </w:tcPr>
          <w:p w14:paraId="516C9B3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Акт выполненных работ</w:t>
            </w:r>
          </w:p>
        </w:tc>
      </w:tr>
      <w:tr w:rsidR="00BD0F66" w:rsidRPr="00BE44CF" w14:paraId="26616913" w14:textId="77777777" w:rsidTr="0086699D">
        <w:trPr>
          <w:trHeight w:val="551"/>
        </w:trPr>
        <w:tc>
          <w:tcPr>
            <w:tcW w:w="3800" w:type="dxa"/>
            <w:shd w:val="clear" w:color="auto" w:fill="auto"/>
          </w:tcPr>
          <w:p w14:paraId="05AFA6B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Приняты к учету материалы по</w:t>
            </w:r>
          </w:p>
          <w:p w14:paraId="3E9A7F3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учетной цене</w:t>
            </w:r>
          </w:p>
        </w:tc>
        <w:tc>
          <w:tcPr>
            <w:tcW w:w="991" w:type="dxa"/>
            <w:shd w:val="clear" w:color="auto" w:fill="auto"/>
          </w:tcPr>
          <w:p w14:paraId="480FFDB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1135" w:type="dxa"/>
            <w:shd w:val="clear" w:color="auto" w:fill="auto"/>
          </w:tcPr>
          <w:p w14:paraId="2884EB9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15</w:t>
            </w:r>
          </w:p>
        </w:tc>
        <w:tc>
          <w:tcPr>
            <w:tcW w:w="1161" w:type="dxa"/>
            <w:shd w:val="clear" w:color="auto" w:fill="auto"/>
          </w:tcPr>
          <w:p w14:paraId="0E4EA36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18 900</w:t>
            </w:r>
          </w:p>
        </w:tc>
        <w:tc>
          <w:tcPr>
            <w:tcW w:w="2269" w:type="dxa"/>
            <w:shd w:val="clear" w:color="auto" w:fill="auto"/>
          </w:tcPr>
          <w:p w14:paraId="79DE511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Внутрихозяйственная</w:t>
            </w:r>
          </w:p>
          <w:p w14:paraId="60DA00E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накладная, акт приемки</w:t>
            </w:r>
          </w:p>
        </w:tc>
      </w:tr>
      <w:tr w:rsidR="00BD0F66" w:rsidRPr="00BE44CF" w14:paraId="790817EB" w14:textId="77777777" w:rsidTr="0086699D">
        <w:trPr>
          <w:trHeight w:val="551"/>
        </w:trPr>
        <w:tc>
          <w:tcPr>
            <w:tcW w:w="3800" w:type="dxa"/>
            <w:shd w:val="clear" w:color="auto" w:fill="auto"/>
          </w:tcPr>
          <w:p w14:paraId="0208B88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Материалы списаны в основное</w:t>
            </w:r>
          </w:p>
          <w:p w14:paraId="239ABBA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производство</w:t>
            </w:r>
          </w:p>
        </w:tc>
        <w:tc>
          <w:tcPr>
            <w:tcW w:w="991" w:type="dxa"/>
            <w:shd w:val="clear" w:color="auto" w:fill="auto"/>
          </w:tcPr>
          <w:p w14:paraId="021CBAA7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20</w:t>
            </w:r>
          </w:p>
        </w:tc>
        <w:tc>
          <w:tcPr>
            <w:tcW w:w="1135" w:type="dxa"/>
            <w:shd w:val="clear" w:color="auto" w:fill="auto"/>
          </w:tcPr>
          <w:p w14:paraId="233154C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1161" w:type="dxa"/>
            <w:shd w:val="clear" w:color="auto" w:fill="auto"/>
          </w:tcPr>
          <w:p w14:paraId="368D8A3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18 900</w:t>
            </w:r>
          </w:p>
        </w:tc>
        <w:tc>
          <w:tcPr>
            <w:tcW w:w="2269" w:type="dxa"/>
            <w:shd w:val="clear" w:color="auto" w:fill="auto"/>
          </w:tcPr>
          <w:p w14:paraId="6EFD4F5A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Лимитно-заборная карта,</w:t>
            </w:r>
          </w:p>
          <w:p w14:paraId="06DA1FF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требование-накладная</w:t>
            </w:r>
          </w:p>
        </w:tc>
      </w:tr>
      <w:tr w:rsidR="00BD0F66" w:rsidRPr="00BE44CF" w14:paraId="3843A0DF" w14:textId="77777777" w:rsidTr="0086699D">
        <w:trPr>
          <w:trHeight w:val="551"/>
        </w:trPr>
        <w:tc>
          <w:tcPr>
            <w:tcW w:w="3800" w:type="dxa"/>
            <w:shd w:val="clear" w:color="auto" w:fill="auto"/>
          </w:tcPr>
          <w:p w14:paraId="468A9B7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Отражено превышение</w:t>
            </w:r>
          </w:p>
          <w:p w14:paraId="4E7BF3D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фактической стоимости от учетной</w:t>
            </w:r>
          </w:p>
        </w:tc>
        <w:tc>
          <w:tcPr>
            <w:tcW w:w="991" w:type="dxa"/>
            <w:shd w:val="clear" w:color="auto" w:fill="auto"/>
          </w:tcPr>
          <w:p w14:paraId="04462207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16</w:t>
            </w:r>
          </w:p>
        </w:tc>
        <w:tc>
          <w:tcPr>
            <w:tcW w:w="1135" w:type="dxa"/>
            <w:shd w:val="clear" w:color="auto" w:fill="auto"/>
          </w:tcPr>
          <w:p w14:paraId="11940C6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15</w:t>
            </w:r>
          </w:p>
        </w:tc>
        <w:tc>
          <w:tcPr>
            <w:tcW w:w="1161" w:type="dxa"/>
            <w:shd w:val="clear" w:color="auto" w:fill="auto"/>
          </w:tcPr>
          <w:p w14:paraId="77ABDB0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1 500</w:t>
            </w:r>
          </w:p>
        </w:tc>
        <w:tc>
          <w:tcPr>
            <w:tcW w:w="2269" w:type="dxa"/>
            <w:shd w:val="clear" w:color="auto" w:fill="auto"/>
          </w:tcPr>
          <w:p w14:paraId="16FE63B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Бухгалтерская справка</w:t>
            </w:r>
          </w:p>
        </w:tc>
      </w:tr>
      <w:tr w:rsidR="00BD0F66" w:rsidRPr="00BE44CF" w14:paraId="19A0DB70" w14:textId="77777777" w:rsidTr="0086699D">
        <w:trPr>
          <w:trHeight w:val="551"/>
        </w:trPr>
        <w:tc>
          <w:tcPr>
            <w:tcW w:w="3800" w:type="dxa"/>
            <w:shd w:val="clear" w:color="auto" w:fill="auto"/>
          </w:tcPr>
          <w:p w14:paraId="157F527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Превышение списано на затраты</w:t>
            </w:r>
          </w:p>
          <w:p w14:paraId="508C908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основного производства</w:t>
            </w:r>
          </w:p>
        </w:tc>
        <w:tc>
          <w:tcPr>
            <w:tcW w:w="991" w:type="dxa"/>
            <w:shd w:val="clear" w:color="auto" w:fill="auto"/>
          </w:tcPr>
          <w:p w14:paraId="3B9256D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20</w:t>
            </w:r>
          </w:p>
        </w:tc>
        <w:tc>
          <w:tcPr>
            <w:tcW w:w="1135" w:type="dxa"/>
            <w:shd w:val="clear" w:color="auto" w:fill="auto"/>
          </w:tcPr>
          <w:p w14:paraId="7819C22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16</w:t>
            </w:r>
          </w:p>
        </w:tc>
        <w:tc>
          <w:tcPr>
            <w:tcW w:w="1161" w:type="dxa"/>
            <w:shd w:val="clear" w:color="auto" w:fill="auto"/>
          </w:tcPr>
          <w:p w14:paraId="0F3B3D4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1 500</w:t>
            </w:r>
          </w:p>
        </w:tc>
        <w:tc>
          <w:tcPr>
            <w:tcW w:w="2269" w:type="dxa"/>
            <w:shd w:val="clear" w:color="auto" w:fill="auto"/>
          </w:tcPr>
          <w:p w14:paraId="6EAA62E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Бухгалтерская справка</w:t>
            </w:r>
          </w:p>
        </w:tc>
      </w:tr>
    </w:tbl>
    <w:p w14:paraId="4B0F0F0F" w14:textId="77777777" w:rsidR="00BD0F66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1BC19535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 xml:space="preserve">Стоит отметить, что на данном предприятие имеется большое количество материалов в силу специфики деятельности, а план счетов по данным материалам имеет большое количество субсчетов, что приводит к </w:t>
      </w:r>
      <w:r w:rsidRPr="00AD75D2">
        <w:rPr>
          <w:rFonts w:ascii="Times New Roman" w:hAnsi="Times New Roman"/>
          <w:sz w:val="28"/>
          <w:szCs w:val="28"/>
          <w:highlight w:val="white"/>
        </w:rPr>
        <w:lastRenderedPageBreak/>
        <w:t>долгой загрузки данных программы и отсутствию возможности виденья ситуации выполнения плана для отдельных пользователей.</w:t>
      </w:r>
    </w:p>
    <w:p w14:paraId="6C85D52A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 xml:space="preserve">После списания материалов в производство материально-производственные запасы учитываются в составе незавершенного производства. Незавершенное производство согласно учетной политики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  <w:r w:rsidRPr="00AD75D2">
        <w:rPr>
          <w:rFonts w:ascii="Times New Roman" w:hAnsi="Times New Roman"/>
          <w:sz w:val="28"/>
          <w:szCs w:val="28"/>
          <w:highlight w:val="white"/>
        </w:rPr>
        <w:t xml:space="preserve"> оценивается по следующим правилам:</w:t>
      </w:r>
    </w:p>
    <w:p w14:paraId="654F8DF6" w14:textId="77777777" w:rsidR="00BD0F66" w:rsidRPr="00AD75D2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себестоимость незавершенного производства включает в себя прямые затраты, которые непосредственно связаны с производством продукции. Они также включают систематически распределенные постоянные и переменные производственные накладные расходы, возникающие при переработке сырья в готовую продукцию;</w:t>
      </w:r>
    </w:p>
    <w:p w14:paraId="3806112D" w14:textId="77777777" w:rsidR="00BD0F66" w:rsidRPr="00AD75D2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по дебету счета 20 «Основное производство» в течение отчетного месяца собираются прямые расходы, связанные непосредственно с выпуском продукции, выполнением работ и оказанием услуг, а также расходы вспомогательных производств, и прочие косвенные расходы;</w:t>
      </w:r>
    </w:p>
    <w:p w14:paraId="5BCDBA05" w14:textId="77777777" w:rsidR="00BD0F66" w:rsidRPr="00AD75D2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по согласованию с управляющей компанией предприятие вправе отражать себестоимость незавершенного производства в массовом и серийном производстве по нормативной (плановой) производственной себестоимости по прямым статьям затрат;</w:t>
      </w:r>
    </w:p>
    <w:p w14:paraId="7E664760" w14:textId="77777777" w:rsidR="00BD0F66" w:rsidRPr="00AD75D2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затраты, отражаемые на счете 25 «Общепроизводственные расходы», распределяются пропорционально основной заработной плате производственного персонала (включая премии, доплаты, надбавки и вознаграждения), непосредственно участвующего в процессе производства.</w:t>
      </w:r>
    </w:p>
    <w:p w14:paraId="34CD2DDB" w14:textId="77777777" w:rsidR="00BD0F66" w:rsidRPr="00AD75D2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общехозяйственные расходы (счет 26) полностью списываются в себестоимость реализованной продукции (работ, услуг), за исключением</w:t>
      </w:r>
    </w:p>
    <w:p w14:paraId="3E64E753" w14:textId="77777777" w:rsidR="00BD0F66" w:rsidRPr="00AD75D2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ситуаций, когда они непосредственно связаны с созданием или приобретением какого-либо актива.</w:t>
      </w:r>
    </w:p>
    <w:p w14:paraId="400B40E8" w14:textId="77777777" w:rsidR="00BD0F66" w:rsidRPr="00575518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Учет выпуска готовой продукции осуществляется следующими способами:</w:t>
      </w:r>
    </w:p>
    <w:p w14:paraId="0AC5D163" w14:textId="77777777" w:rsidR="00BD0F66" w:rsidRPr="00575518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lastRenderedPageBreak/>
        <w:t>при единичном производстве готовая продукция отражается по фактической себестоимости;</w:t>
      </w:r>
    </w:p>
    <w:p w14:paraId="61FE72EB" w14:textId="77777777" w:rsidR="00BD0F66" w:rsidRPr="00575518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поступление готовой продукции на склад в целях оперативного учета осуществляется по учетной цене (по нормативной себестоимости);</w:t>
      </w:r>
    </w:p>
    <w:p w14:paraId="798B84CC" w14:textId="77777777" w:rsidR="00BD0F66" w:rsidRPr="00575518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стоимостью готовой продукции при выбытии ее со склада является средняя цена (кроме готовой продукции имеющей индивидуальный номер), рассчитанная на основе учетных цен (в случае учета затрат производства и калькулирования себестоимости продукции по фактическим затратам, средняя цена, рассчитанная на основе фактической производственной себестоимости), по которым готовая продукция была оприходована на склад;</w:t>
      </w:r>
    </w:p>
    <w:p w14:paraId="787287BB" w14:textId="77777777" w:rsidR="00BD0F66" w:rsidRPr="00575518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стоимостью готовой продукции, имеющей индивидуальный номер (автомобили, номерные агрегаты) при выбытии ее со склада является фактическая производственная себестоимость, по которой готовая продукция была оприходована на склад;</w:t>
      </w:r>
    </w:p>
    <w:p w14:paraId="5CCE1A6D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С</w:t>
      </w:r>
      <w:r w:rsidRPr="00575518">
        <w:rPr>
          <w:rFonts w:ascii="Times New Roman" w:hAnsi="Times New Roman"/>
          <w:sz w:val="28"/>
          <w:szCs w:val="28"/>
          <w:highlight w:val="white"/>
        </w:rPr>
        <w:t>чет 40 «Выпуск продукции» на предприятии не применяется.</w:t>
      </w:r>
    </w:p>
    <w:p w14:paraId="69D8AD6C" w14:textId="77777777" w:rsidR="00BD0F66" w:rsidRPr="00575518" w:rsidRDefault="00BD0F66" w:rsidP="00BD0F66">
      <w:pPr>
        <w:pStyle w:val="12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учет продукции по счету товаров отгруженных ведется по фактической себестоимости (в случае использования метода учета готовой продукции по учетным ценам – учетная цена и отклонения). Впоследствии при получении документов о переходе права собственности на отгруженные товары к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575518">
        <w:rPr>
          <w:rFonts w:ascii="Times New Roman" w:hAnsi="Times New Roman"/>
          <w:sz w:val="28"/>
          <w:szCs w:val="28"/>
          <w:highlight w:val="white"/>
        </w:rPr>
        <w:t>покупателю фактическая стоимость реализованной продукции списывается со счета товаров отгруженных на счет 90 «Продажи».</w:t>
      </w:r>
    </w:p>
    <w:p w14:paraId="388202AB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 xml:space="preserve">Хозяйственные операции по поступлению и списанию готовой продукции в </w:t>
      </w:r>
      <w:r>
        <w:rPr>
          <w:rFonts w:ascii="Times New Roman" w:hAnsi="Times New Roman"/>
          <w:sz w:val="28"/>
          <w:szCs w:val="28"/>
          <w:highlight w:val="white"/>
        </w:rPr>
        <w:t xml:space="preserve">ООО «Торговый дом Галс» </w:t>
      </w:r>
      <w:r w:rsidRPr="00575518">
        <w:rPr>
          <w:rFonts w:ascii="Times New Roman" w:hAnsi="Times New Roman"/>
          <w:sz w:val="28"/>
          <w:szCs w:val="28"/>
          <w:highlight w:val="white"/>
        </w:rPr>
        <w:t xml:space="preserve">показаны в таблице </w:t>
      </w:r>
      <w:r w:rsidR="00685C88">
        <w:rPr>
          <w:rFonts w:ascii="Times New Roman" w:hAnsi="Times New Roman"/>
          <w:sz w:val="28"/>
          <w:szCs w:val="28"/>
          <w:highlight w:val="white"/>
        </w:rPr>
        <w:t>7</w:t>
      </w:r>
      <w:r w:rsidRPr="00575518">
        <w:rPr>
          <w:rFonts w:ascii="Times New Roman" w:hAnsi="Times New Roman"/>
          <w:sz w:val="28"/>
          <w:szCs w:val="28"/>
          <w:highlight w:val="white"/>
        </w:rPr>
        <w:t>.</w:t>
      </w:r>
    </w:p>
    <w:p w14:paraId="6EAD2C51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048A033C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3DAAC62D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5B817AB9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114DE4E6" w14:textId="77777777" w:rsidR="00685C88" w:rsidRDefault="00685C88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74530F49" w14:textId="77777777" w:rsidR="00685C88" w:rsidRDefault="00685C88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317E6B84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lastRenderedPageBreak/>
        <w:t xml:space="preserve">Таблица </w:t>
      </w:r>
      <w:r w:rsidR="00685C88">
        <w:rPr>
          <w:rFonts w:ascii="Times New Roman" w:hAnsi="Times New Roman"/>
          <w:sz w:val="28"/>
          <w:szCs w:val="28"/>
          <w:highlight w:val="white"/>
        </w:rPr>
        <w:t>7</w:t>
      </w:r>
    </w:p>
    <w:p w14:paraId="59EF7481" w14:textId="77777777" w:rsidR="00BD0F66" w:rsidRPr="00575518" w:rsidRDefault="00BD0F66" w:rsidP="00BD0F66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 xml:space="preserve">Хозяйственные операции по поступлению и списанию готовой продукции в </w:t>
      </w:r>
      <w:r>
        <w:rPr>
          <w:rFonts w:ascii="Times New Roman" w:hAnsi="Times New Roman"/>
          <w:sz w:val="28"/>
          <w:szCs w:val="28"/>
          <w:highlight w:val="white"/>
        </w:rPr>
        <w:t xml:space="preserve">ООО «Торговый дом Галс» </w:t>
      </w:r>
    </w:p>
    <w:tbl>
      <w:tblPr>
        <w:tblW w:w="992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1277"/>
        <w:gridCol w:w="991"/>
        <w:gridCol w:w="1277"/>
        <w:gridCol w:w="2126"/>
      </w:tblGrid>
      <w:tr w:rsidR="00BD0F66" w:rsidRPr="00BE44CF" w14:paraId="75C99BAB" w14:textId="77777777" w:rsidTr="0086699D">
        <w:trPr>
          <w:trHeight w:val="551"/>
        </w:trPr>
        <w:tc>
          <w:tcPr>
            <w:tcW w:w="4253" w:type="dxa"/>
            <w:vMerge w:val="restart"/>
            <w:shd w:val="clear" w:color="auto" w:fill="auto"/>
          </w:tcPr>
          <w:p w14:paraId="525552A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2E4FB53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Содержание хозяйственных операций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42E6F65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Корреспонденция</w:t>
            </w:r>
          </w:p>
          <w:p w14:paraId="318428EA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счетов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3622684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Оценка, руб.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610772B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Первичные документы</w:t>
            </w:r>
          </w:p>
        </w:tc>
      </w:tr>
      <w:tr w:rsidR="00BD0F66" w:rsidRPr="00BE44CF" w14:paraId="5A835CC5" w14:textId="77777777" w:rsidTr="0086699D">
        <w:trPr>
          <w:trHeight w:val="276"/>
        </w:trPr>
        <w:tc>
          <w:tcPr>
            <w:tcW w:w="4253" w:type="dxa"/>
            <w:vMerge/>
            <w:tcBorders>
              <w:top w:val="nil"/>
            </w:tcBorders>
            <w:shd w:val="clear" w:color="auto" w:fill="auto"/>
          </w:tcPr>
          <w:p w14:paraId="5265D53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277" w:type="dxa"/>
            <w:shd w:val="clear" w:color="auto" w:fill="auto"/>
          </w:tcPr>
          <w:p w14:paraId="27B2C1E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Дебет</w:t>
            </w:r>
          </w:p>
        </w:tc>
        <w:tc>
          <w:tcPr>
            <w:tcW w:w="991" w:type="dxa"/>
            <w:shd w:val="clear" w:color="auto" w:fill="auto"/>
          </w:tcPr>
          <w:p w14:paraId="0FC5A9F7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Кредит</w:t>
            </w: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2D16238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shd w:val="clear" w:color="auto" w:fill="auto"/>
          </w:tcPr>
          <w:p w14:paraId="455EA24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BD0F66" w:rsidRPr="00BE44CF" w14:paraId="41C200B8" w14:textId="77777777" w:rsidTr="0086699D">
        <w:trPr>
          <w:trHeight w:val="518"/>
        </w:trPr>
        <w:tc>
          <w:tcPr>
            <w:tcW w:w="4253" w:type="dxa"/>
            <w:shd w:val="clear" w:color="auto" w:fill="auto"/>
          </w:tcPr>
          <w:p w14:paraId="7C8AE48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Отражено поступление готовой продукции из основного производства</w:t>
            </w:r>
          </w:p>
        </w:tc>
        <w:tc>
          <w:tcPr>
            <w:tcW w:w="1277" w:type="dxa"/>
            <w:shd w:val="clear" w:color="auto" w:fill="auto"/>
          </w:tcPr>
          <w:p w14:paraId="776D1B2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43</w:t>
            </w:r>
          </w:p>
        </w:tc>
        <w:tc>
          <w:tcPr>
            <w:tcW w:w="991" w:type="dxa"/>
            <w:shd w:val="clear" w:color="auto" w:fill="auto"/>
          </w:tcPr>
          <w:p w14:paraId="2FB69AFA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20.1</w:t>
            </w:r>
          </w:p>
        </w:tc>
        <w:tc>
          <w:tcPr>
            <w:tcW w:w="1277" w:type="dxa"/>
            <w:shd w:val="clear" w:color="auto" w:fill="auto"/>
          </w:tcPr>
          <w:p w14:paraId="0B644882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401 560</w:t>
            </w:r>
          </w:p>
        </w:tc>
        <w:tc>
          <w:tcPr>
            <w:tcW w:w="2126" w:type="dxa"/>
            <w:shd w:val="clear" w:color="auto" w:fill="auto"/>
          </w:tcPr>
          <w:p w14:paraId="213E54FB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Накладная на передачу готовой продукции в</w:t>
            </w:r>
          </w:p>
          <w:p w14:paraId="6F4EEC09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места хранения</w:t>
            </w:r>
          </w:p>
        </w:tc>
      </w:tr>
      <w:tr w:rsidR="00BD0F66" w:rsidRPr="00BE44CF" w14:paraId="406F0C17" w14:textId="77777777" w:rsidTr="0086699D">
        <w:trPr>
          <w:trHeight w:val="275"/>
        </w:trPr>
        <w:tc>
          <w:tcPr>
            <w:tcW w:w="4253" w:type="dxa"/>
            <w:shd w:val="clear" w:color="auto" w:fill="auto"/>
          </w:tcPr>
          <w:p w14:paraId="4AA2589A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Продукция отгружена покупателю</w:t>
            </w:r>
          </w:p>
        </w:tc>
        <w:tc>
          <w:tcPr>
            <w:tcW w:w="1277" w:type="dxa"/>
            <w:shd w:val="clear" w:color="auto" w:fill="auto"/>
          </w:tcPr>
          <w:p w14:paraId="512DE9E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45</w:t>
            </w:r>
          </w:p>
        </w:tc>
        <w:tc>
          <w:tcPr>
            <w:tcW w:w="991" w:type="dxa"/>
            <w:shd w:val="clear" w:color="auto" w:fill="auto"/>
          </w:tcPr>
          <w:p w14:paraId="69733A9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43</w:t>
            </w:r>
          </w:p>
        </w:tc>
        <w:tc>
          <w:tcPr>
            <w:tcW w:w="1277" w:type="dxa"/>
            <w:shd w:val="clear" w:color="auto" w:fill="auto"/>
          </w:tcPr>
          <w:p w14:paraId="049B1CA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401 560</w:t>
            </w:r>
          </w:p>
        </w:tc>
        <w:tc>
          <w:tcPr>
            <w:tcW w:w="2126" w:type="dxa"/>
            <w:shd w:val="clear" w:color="auto" w:fill="auto"/>
          </w:tcPr>
          <w:p w14:paraId="4DA7FBA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Договор комиссии</w:t>
            </w:r>
          </w:p>
        </w:tc>
      </w:tr>
      <w:tr w:rsidR="00BD0F66" w:rsidRPr="00BE44CF" w14:paraId="142A9CDB" w14:textId="77777777" w:rsidTr="0086699D">
        <w:trPr>
          <w:trHeight w:val="551"/>
        </w:trPr>
        <w:tc>
          <w:tcPr>
            <w:tcW w:w="4253" w:type="dxa"/>
            <w:shd w:val="clear" w:color="auto" w:fill="auto"/>
          </w:tcPr>
          <w:p w14:paraId="7F2FABF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Признана выручка</w:t>
            </w:r>
          </w:p>
        </w:tc>
        <w:tc>
          <w:tcPr>
            <w:tcW w:w="1277" w:type="dxa"/>
            <w:shd w:val="clear" w:color="auto" w:fill="auto"/>
          </w:tcPr>
          <w:p w14:paraId="62E4115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62</w:t>
            </w:r>
          </w:p>
        </w:tc>
        <w:tc>
          <w:tcPr>
            <w:tcW w:w="991" w:type="dxa"/>
            <w:shd w:val="clear" w:color="auto" w:fill="auto"/>
          </w:tcPr>
          <w:p w14:paraId="627B34AA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90.1</w:t>
            </w:r>
          </w:p>
        </w:tc>
        <w:tc>
          <w:tcPr>
            <w:tcW w:w="1277" w:type="dxa"/>
            <w:shd w:val="clear" w:color="auto" w:fill="auto"/>
          </w:tcPr>
          <w:p w14:paraId="2BA03EB7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500 000</w:t>
            </w:r>
          </w:p>
        </w:tc>
        <w:tc>
          <w:tcPr>
            <w:tcW w:w="2126" w:type="dxa"/>
            <w:shd w:val="clear" w:color="auto" w:fill="auto"/>
          </w:tcPr>
          <w:p w14:paraId="3D92CDF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Справка-расчет</w:t>
            </w:r>
          </w:p>
          <w:p w14:paraId="43F4749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бухгалтера</w:t>
            </w:r>
          </w:p>
        </w:tc>
      </w:tr>
      <w:tr w:rsidR="00BD0F66" w:rsidRPr="00BE44CF" w14:paraId="42E7747A" w14:textId="77777777" w:rsidTr="0086699D">
        <w:trPr>
          <w:trHeight w:val="551"/>
        </w:trPr>
        <w:tc>
          <w:tcPr>
            <w:tcW w:w="4253" w:type="dxa"/>
            <w:shd w:val="clear" w:color="auto" w:fill="auto"/>
          </w:tcPr>
          <w:p w14:paraId="41D02DAA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Списана себестоимость отгруженной</w:t>
            </w:r>
          </w:p>
          <w:p w14:paraId="6A749DC2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продукции</w:t>
            </w:r>
          </w:p>
        </w:tc>
        <w:tc>
          <w:tcPr>
            <w:tcW w:w="1277" w:type="dxa"/>
            <w:shd w:val="clear" w:color="auto" w:fill="auto"/>
          </w:tcPr>
          <w:p w14:paraId="16D514D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90.2</w:t>
            </w:r>
          </w:p>
        </w:tc>
        <w:tc>
          <w:tcPr>
            <w:tcW w:w="991" w:type="dxa"/>
            <w:shd w:val="clear" w:color="auto" w:fill="auto"/>
          </w:tcPr>
          <w:p w14:paraId="078E1FA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43</w:t>
            </w:r>
          </w:p>
        </w:tc>
        <w:tc>
          <w:tcPr>
            <w:tcW w:w="1277" w:type="dxa"/>
            <w:shd w:val="clear" w:color="auto" w:fill="auto"/>
          </w:tcPr>
          <w:p w14:paraId="72611A7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401 560</w:t>
            </w:r>
          </w:p>
        </w:tc>
        <w:tc>
          <w:tcPr>
            <w:tcW w:w="2126" w:type="dxa"/>
            <w:shd w:val="clear" w:color="auto" w:fill="auto"/>
          </w:tcPr>
          <w:p w14:paraId="1240338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Справка-расчет</w:t>
            </w:r>
          </w:p>
          <w:p w14:paraId="44065B4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бухгалтера</w:t>
            </w:r>
          </w:p>
        </w:tc>
      </w:tr>
      <w:tr w:rsidR="00BD0F66" w:rsidRPr="00BE44CF" w14:paraId="0F771537" w14:textId="77777777" w:rsidTr="0086699D">
        <w:trPr>
          <w:trHeight w:val="551"/>
        </w:trPr>
        <w:tc>
          <w:tcPr>
            <w:tcW w:w="4253" w:type="dxa"/>
            <w:shd w:val="clear" w:color="auto" w:fill="auto"/>
          </w:tcPr>
          <w:p w14:paraId="446C381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Начислен НДС по отгруженной</w:t>
            </w:r>
          </w:p>
          <w:p w14:paraId="06AFFCE2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готовой продукции</w:t>
            </w:r>
          </w:p>
        </w:tc>
        <w:tc>
          <w:tcPr>
            <w:tcW w:w="1277" w:type="dxa"/>
            <w:shd w:val="clear" w:color="auto" w:fill="auto"/>
          </w:tcPr>
          <w:p w14:paraId="2885249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90.3</w:t>
            </w:r>
          </w:p>
        </w:tc>
        <w:tc>
          <w:tcPr>
            <w:tcW w:w="991" w:type="dxa"/>
            <w:shd w:val="clear" w:color="auto" w:fill="auto"/>
          </w:tcPr>
          <w:p w14:paraId="16DABC49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68</w:t>
            </w:r>
          </w:p>
        </w:tc>
        <w:tc>
          <w:tcPr>
            <w:tcW w:w="1277" w:type="dxa"/>
            <w:shd w:val="clear" w:color="auto" w:fill="auto"/>
          </w:tcPr>
          <w:p w14:paraId="6075EBC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83 333</w:t>
            </w:r>
          </w:p>
        </w:tc>
        <w:tc>
          <w:tcPr>
            <w:tcW w:w="2126" w:type="dxa"/>
            <w:shd w:val="clear" w:color="auto" w:fill="auto"/>
          </w:tcPr>
          <w:p w14:paraId="26E3E28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Счет-фактура</w:t>
            </w:r>
          </w:p>
        </w:tc>
      </w:tr>
    </w:tbl>
    <w:p w14:paraId="66759839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485DBA38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 xml:space="preserve">В учетной политике </w:t>
      </w:r>
      <w:r>
        <w:rPr>
          <w:rFonts w:ascii="Times New Roman" w:hAnsi="Times New Roman"/>
          <w:sz w:val="28"/>
          <w:szCs w:val="28"/>
          <w:highlight w:val="white"/>
        </w:rPr>
        <w:t xml:space="preserve">ООО «Торговый дом Галс» </w:t>
      </w:r>
      <w:r w:rsidRPr="00575518">
        <w:rPr>
          <w:rFonts w:ascii="Times New Roman" w:hAnsi="Times New Roman"/>
          <w:sz w:val="28"/>
          <w:szCs w:val="28"/>
          <w:highlight w:val="white"/>
        </w:rPr>
        <w:t>также прописаны способы учета товаров:</w:t>
      </w:r>
    </w:p>
    <w:p w14:paraId="4EBDC551" w14:textId="77777777" w:rsidR="00BD0F66" w:rsidRPr="00575518" w:rsidRDefault="00BD0F66" w:rsidP="00BD0F66">
      <w:pPr>
        <w:pStyle w:val="12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товары учитываются на счете 41 «Товары» по учетным (договорным) ценам</w:t>
      </w:r>
      <w:r>
        <w:rPr>
          <w:rFonts w:ascii="Times New Roman" w:hAnsi="Times New Roman"/>
          <w:sz w:val="28"/>
          <w:szCs w:val="28"/>
          <w:highlight w:val="white"/>
        </w:rPr>
        <w:t>.</w:t>
      </w:r>
      <w:r w:rsidRPr="00575518">
        <w:rPr>
          <w:rFonts w:ascii="Times New Roman" w:hAnsi="Times New Roman"/>
          <w:sz w:val="28"/>
          <w:szCs w:val="28"/>
          <w:highlight w:val="white"/>
        </w:rPr>
        <w:t xml:space="preserve"> Дополнительные фактические затраты, связанные с приобретением товаров включаются в состав затрат на продажу покупных товаров текущего отчетного периода;</w:t>
      </w:r>
    </w:p>
    <w:p w14:paraId="61479F7F" w14:textId="77777777" w:rsidR="00BD0F66" w:rsidRPr="00575518" w:rsidRDefault="00BD0F66" w:rsidP="00BD0F66">
      <w:pPr>
        <w:pStyle w:val="12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при отпуске товаров их оценка производится на основе расчета средней стоимости каждого вида (номенклатурного номера) выбывших товаров;</w:t>
      </w:r>
    </w:p>
    <w:p w14:paraId="13BEBAA2" w14:textId="77777777" w:rsidR="00BD0F66" w:rsidRPr="00575518" w:rsidRDefault="00BD0F66" w:rsidP="00BD0F66">
      <w:pPr>
        <w:pStyle w:val="12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допускается определять цену списания по себестоимости каждой единицы.</w:t>
      </w:r>
    </w:p>
    <w:p w14:paraId="170A971F" w14:textId="77777777" w:rsidR="00BD0F66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Хозяйственные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575518">
        <w:rPr>
          <w:rFonts w:ascii="Times New Roman" w:hAnsi="Times New Roman"/>
          <w:sz w:val="28"/>
          <w:szCs w:val="28"/>
          <w:highlight w:val="white"/>
        </w:rPr>
        <w:t>операции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575518">
        <w:rPr>
          <w:rFonts w:ascii="Times New Roman" w:hAnsi="Times New Roman"/>
          <w:sz w:val="28"/>
          <w:szCs w:val="28"/>
          <w:highlight w:val="white"/>
        </w:rPr>
        <w:t>по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575518">
        <w:rPr>
          <w:rFonts w:ascii="Times New Roman" w:hAnsi="Times New Roman"/>
          <w:sz w:val="28"/>
          <w:szCs w:val="28"/>
          <w:highlight w:val="white"/>
        </w:rPr>
        <w:t>поступлению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575518">
        <w:rPr>
          <w:rFonts w:ascii="Times New Roman" w:hAnsi="Times New Roman"/>
          <w:sz w:val="28"/>
          <w:szCs w:val="28"/>
          <w:highlight w:val="white"/>
        </w:rPr>
        <w:t>и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575518">
        <w:rPr>
          <w:rFonts w:ascii="Times New Roman" w:hAnsi="Times New Roman"/>
          <w:sz w:val="28"/>
          <w:szCs w:val="28"/>
          <w:highlight w:val="white"/>
        </w:rPr>
        <w:t>списанию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575518">
        <w:rPr>
          <w:rFonts w:ascii="Times New Roman" w:hAnsi="Times New Roman"/>
          <w:sz w:val="28"/>
          <w:szCs w:val="28"/>
          <w:highlight w:val="white"/>
        </w:rPr>
        <w:t>товаров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575518">
        <w:rPr>
          <w:rFonts w:ascii="Times New Roman" w:hAnsi="Times New Roman"/>
          <w:sz w:val="28"/>
          <w:szCs w:val="28"/>
          <w:highlight w:val="white"/>
        </w:rPr>
        <w:t>в</w:t>
      </w:r>
      <w:r>
        <w:rPr>
          <w:rFonts w:ascii="Times New Roman" w:hAnsi="Times New Roman"/>
          <w:sz w:val="28"/>
          <w:szCs w:val="28"/>
          <w:highlight w:val="white"/>
        </w:rPr>
        <w:t xml:space="preserve"> ООО «Торговый дом Галс»</w:t>
      </w:r>
      <w:r w:rsidRPr="00575518">
        <w:rPr>
          <w:rFonts w:ascii="Times New Roman" w:hAnsi="Times New Roman"/>
          <w:sz w:val="28"/>
          <w:szCs w:val="28"/>
          <w:highlight w:val="white"/>
        </w:rPr>
        <w:t xml:space="preserve"> представлены в таблице </w:t>
      </w:r>
      <w:r w:rsidR="00685C88">
        <w:rPr>
          <w:rFonts w:ascii="Times New Roman" w:hAnsi="Times New Roman"/>
          <w:sz w:val="28"/>
          <w:szCs w:val="28"/>
          <w:highlight w:val="white"/>
        </w:rPr>
        <w:t>8</w:t>
      </w:r>
      <w:r w:rsidRPr="00575518">
        <w:rPr>
          <w:rFonts w:ascii="Times New Roman" w:hAnsi="Times New Roman"/>
          <w:sz w:val="28"/>
          <w:szCs w:val="28"/>
          <w:highlight w:val="white"/>
        </w:rPr>
        <w:t>.</w:t>
      </w:r>
    </w:p>
    <w:p w14:paraId="0C543191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14FE4F16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7B2CB670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7D5FD068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5FCB315F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1131F2A4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44362AFC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lastRenderedPageBreak/>
        <w:t xml:space="preserve">Таблица </w:t>
      </w:r>
      <w:r w:rsidR="00685C88">
        <w:rPr>
          <w:rFonts w:ascii="Times New Roman" w:hAnsi="Times New Roman"/>
          <w:sz w:val="28"/>
          <w:szCs w:val="28"/>
          <w:highlight w:val="white"/>
        </w:rPr>
        <w:t>8</w:t>
      </w:r>
    </w:p>
    <w:p w14:paraId="6D1BE23B" w14:textId="77777777" w:rsidR="00BD0F66" w:rsidRPr="00575518" w:rsidRDefault="00BD0F66" w:rsidP="00BD0F66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 xml:space="preserve">Хозяйственные операции по поступлению и списанию товаров 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</w:p>
    <w:tbl>
      <w:tblPr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1277"/>
        <w:gridCol w:w="991"/>
        <w:gridCol w:w="1277"/>
        <w:gridCol w:w="1700"/>
      </w:tblGrid>
      <w:tr w:rsidR="00BD0F66" w:rsidRPr="00BE44CF" w14:paraId="3092AEA8" w14:textId="77777777" w:rsidTr="0086699D">
        <w:trPr>
          <w:trHeight w:val="551"/>
        </w:trPr>
        <w:tc>
          <w:tcPr>
            <w:tcW w:w="4253" w:type="dxa"/>
            <w:vMerge w:val="restart"/>
            <w:shd w:val="clear" w:color="auto" w:fill="auto"/>
          </w:tcPr>
          <w:p w14:paraId="61C2E5B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Содержание хозяйственных операций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CF3C07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Корреспонденция</w:t>
            </w:r>
          </w:p>
          <w:p w14:paraId="7E2AD83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счетов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4CB67B8B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Оценка, руб.</w:t>
            </w:r>
          </w:p>
        </w:tc>
        <w:tc>
          <w:tcPr>
            <w:tcW w:w="1700" w:type="dxa"/>
            <w:vMerge w:val="restart"/>
            <w:shd w:val="clear" w:color="auto" w:fill="auto"/>
          </w:tcPr>
          <w:p w14:paraId="0FAE662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Первичные документы</w:t>
            </w:r>
          </w:p>
        </w:tc>
      </w:tr>
      <w:tr w:rsidR="00BD0F66" w:rsidRPr="00BE44CF" w14:paraId="7C451462" w14:textId="77777777" w:rsidTr="0086699D">
        <w:trPr>
          <w:trHeight w:val="275"/>
        </w:trPr>
        <w:tc>
          <w:tcPr>
            <w:tcW w:w="4253" w:type="dxa"/>
            <w:vMerge/>
            <w:tcBorders>
              <w:top w:val="nil"/>
            </w:tcBorders>
            <w:shd w:val="clear" w:color="auto" w:fill="auto"/>
          </w:tcPr>
          <w:p w14:paraId="0643228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277" w:type="dxa"/>
            <w:shd w:val="clear" w:color="auto" w:fill="auto"/>
          </w:tcPr>
          <w:p w14:paraId="588F363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Дебет</w:t>
            </w:r>
          </w:p>
        </w:tc>
        <w:tc>
          <w:tcPr>
            <w:tcW w:w="991" w:type="dxa"/>
            <w:shd w:val="clear" w:color="auto" w:fill="auto"/>
          </w:tcPr>
          <w:p w14:paraId="091F617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Кредит</w:t>
            </w: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13EA5C9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  <w:shd w:val="clear" w:color="auto" w:fill="auto"/>
          </w:tcPr>
          <w:p w14:paraId="20EE97D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BD0F66" w:rsidRPr="00BE44CF" w14:paraId="14DD461C" w14:textId="77777777" w:rsidTr="0086699D">
        <w:trPr>
          <w:trHeight w:val="551"/>
        </w:trPr>
        <w:tc>
          <w:tcPr>
            <w:tcW w:w="4253" w:type="dxa"/>
            <w:shd w:val="clear" w:color="auto" w:fill="auto"/>
          </w:tcPr>
          <w:p w14:paraId="012BF3A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Оприходованы товары от поставщика</w:t>
            </w:r>
          </w:p>
        </w:tc>
        <w:tc>
          <w:tcPr>
            <w:tcW w:w="1277" w:type="dxa"/>
            <w:shd w:val="clear" w:color="auto" w:fill="auto"/>
          </w:tcPr>
          <w:p w14:paraId="0E2F37D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41</w:t>
            </w:r>
          </w:p>
        </w:tc>
        <w:tc>
          <w:tcPr>
            <w:tcW w:w="991" w:type="dxa"/>
            <w:shd w:val="clear" w:color="auto" w:fill="auto"/>
          </w:tcPr>
          <w:p w14:paraId="447E1BB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60</w:t>
            </w:r>
          </w:p>
        </w:tc>
        <w:tc>
          <w:tcPr>
            <w:tcW w:w="1277" w:type="dxa"/>
            <w:shd w:val="clear" w:color="auto" w:fill="auto"/>
          </w:tcPr>
          <w:p w14:paraId="34F9C39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25 400</w:t>
            </w:r>
          </w:p>
        </w:tc>
        <w:tc>
          <w:tcPr>
            <w:tcW w:w="1700" w:type="dxa"/>
            <w:shd w:val="clear" w:color="auto" w:fill="auto"/>
          </w:tcPr>
          <w:p w14:paraId="6CD21987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Товарная</w:t>
            </w:r>
          </w:p>
          <w:p w14:paraId="532A326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накладная</w:t>
            </w:r>
          </w:p>
        </w:tc>
      </w:tr>
      <w:tr w:rsidR="00BD0F66" w:rsidRPr="00BE44CF" w14:paraId="60E5CD82" w14:textId="77777777" w:rsidTr="0086699D">
        <w:trPr>
          <w:trHeight w:val="554"/>
        </w:trPr>
        <w:tc>
          <w:tcPr>
            <w:tcW w:w="4253" w:type="dxa"/>
            <w:shd w:val="clear" w:color="auto" w:fill="auto"/>
          </w:tcPr>
          <w:p w14:paraId="07D750BB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Начислен НДС к возмещению</w:t>
            </w:r>
          </w:p>
        </w:tc>
        <w:tc>
          <w:tcPr>
            <w:tcW w:w="1277" w:type="dxa"/>
            <w:shd w:val="clear" w:color="auto" w:fill="auto"/>
          </w:tcPr>
          <w:p w14:paraId="6A40BE0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19</w:t>
            </w:r>
          </w:p>
        </w:tc>
        <w:tc>
          <w:tcPr>
            <w:tcW w:w="991" w:type="dxa"/>
            <w:shd w:val="clear" w:color="auto" w:fill="auto"/>
          </w:tcPr>
          <w:p w14:paraId="50C6A679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60</w:t>
            </w:r>
          </w:p>
        </w:tc>
        <w:tc>
          <w:tcPr>
            <w:tcW w:w="1277" w:type="dxa"/>
            <w:shd w:val="clear" w:color="auto" w:fill="auto"/>
          </w:tcPr>
          <w:p w14:paraId="6FED55E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5 080</w:t>
            </w:r>
          </w:p>
        </w:tc>
        <w:tc>
          <w:tcPr>
            <w:tcW w:w="1700" w:type="dxa"/>
            <w:shd w:val="clear" w:color="auto" w:fill="auto"/>
          </w:tcPr>
          <w:p w14:paraId="7F0693D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Счет-фактура,</w:t>
            </w:r>
          </w:p>
          <w:p w14:paraId="3A621C5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книга покупок</w:t>
            </w:r>
          </w:p>
        </w:tc>
      </w:tr>
      <w:tr w:rsidR="00BD0F66" w:rsidRPr="00BE44CF" w14:paraId="474F5C8D" w14:textId="77777777" w:rsidTr="0086699D">
        <w:trPr>
          <w:trHeight w:val="501"/>
        </w:trPr>
        <w:tc>
          <w:tcPr>
            <w:tcW w:w="4253" w:type="dxa"/>
            <w:shd w:val="clear" w:color="auto" w:fill="auto"/>
          </w:tcPr>
          <w:p w14:paraId="6B09CBE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Признана выручка</w:t>
            </w:r>
          </w:p>
        </w:tc>
        <w:tc>
          <w:tcPr>
            <w:tcW w:w="1277" w:type="dxa"/>
            <w:shd w:val="clear" w:color="auto" w:fill="auto"/>
          </w:tcPr>
          <w:p w14:paraId="71DFD79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62</w:t>
            </w:r>
          </w:p>
        </w:tc>
        <w:tc>
          <w:tcPr>
            <w:tcW w:w="991" w:type="dxa"/>
            <w:shd w:val="clear" w:color="auto" w:fill="auto"/>
          </w:tcPr>
          <w:p w14:paraId="335EE67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90.1</w:t>
            </w:r>
          </w:p>
        </w:tc>
        <w:tc>
          <w:tcPr>
            <w:tcW w:w="1277" w:type="dxa"/>
            <w:shd w:val="clear" w:color="auto" w:fill="auto"/>
          </w:tcPr>
          <w:p w14:paraId="5ABC53F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36 000</w:t>
            </w:r>
          </w:p>
        </w:tc>
        <w:tc>
          <w:tcPr>
            <w:tcW w:w="1700" w:type="dxa"/>
            <w:shd w:val="clear" w:color="auto" w:fill="auto"/>
          </w:tcPr>
          <w:p w14:paraId="05EF45A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Товарно-транспортная накладная, требование на отпуск продукции</w:t>
            </w:r>
          </w:p>
        </w:tc>
      </w:tr>
      <w:tr w:rsidR="00BD0F66" w:rsidRPr="00BE44CF" w14:paraId="0C4B3FF2" w14:textId="77777777" w:rsidTr="0086699D">
        <w:trPr>
          <w:trHeight w:val="551"/>
        </w:trPr>
        <w:tc>
          <w:tcPr>
            <w:tcW w:w="4253" w:type="dxa"/>
            <w:shd w:val="clear" w:color="auto" w:fill="auto"/>
          </w:tcPr>
          <w:p w14:paraId="4A9E5AF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Списана себестоимость товаров</w:t>
            </w:r>
          </w:p>
        </w:tc>
        <w:tc>
          <w:tcPr>
            <w:tcW w:w="1277" w:type="dxa"/>
            <w:shd w:val="clear" w:color="auto" w:fill="auto"/>
          </w:tcPr>
          <w:p w14:paraId="3815D74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90.2</w:t>
            </w:r>
          </w:p>
        </w:tc>
        <w:tc>
          <w:tcPr>
            <w:tcW w:w="991" w:type="dxa"/>
            <w:shd w:val="clear" w:color="auto" w:fill="auto"/>
          </w:tcPr>
          <w:p w14:paraId="38F1B00A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41</w:t>
            </w:r>
          </w:p>
        </w:tc>
        <w:tc>
          <w:tcPr>
            <w:tcW w:w="1277" w:type="dxa"/>
            <w:shd w:val="clear" w:color="auto" w:fill="auto"/>
          </w:tcPr>
          <w:p w14:paraId="2AFB4E4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25 400</w:t>
            </w:r>
          </w:p>
        </w:tc>
        <w:tc>
          <w:tcPr>
            <w:tcW w:w="1700" w:type="dxa"/>
            <w:shd w:val="clear" w:color="auto" w:fill="auto"/>
          </w:tcPr>
          <w:p w14:paraId="05F6705B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Справка-расчет</w:t>
            </w:r>
          </w:p>
          <w:p w14:paraId="5A410AE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бухгалтера</w:t>
            </w:r>
          </w:p>
        </w:tc>
      </w:tr>
      <w:tr w:rsidR="00BD0F66" w:rsidRPr="00BE44CF" w14:paraId="736CD90F" w14:textId="77777777" w:rsidTr="0086699D">
        <w:trPr>
          <w:trHeight w:val="551"/>
        </w:trPr>
        <w:tc>
          <w:tcPr>
            <w:tcW w:w="4253" w:type="dxa"/>
            <w:shd w:val="clear" w:color="auto" w:fill="auto"/>
          </w:tcPr>
          <w:p w14:paraId="3DE0D119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Начислен НДС по товарам</w:t>
            </w:r>
          </w:p>
        </w:tc>
        <w:tc>
          <w:tcPr>
            <w:tcW w:w="1277" w:type="dxa"/>
            <w:shd w:val="clear" w:color="auto" w:fill="auto"/>
          </w:tcPr>
          <w:p w14:paraId="74C29009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90.3</w:t>
            </w:r>
          </w:p>
        </w:tc>
        <w:tc>
          <w:tcPr>
            <w:tcW w:w="991" w:type="dxa"/>
            <w:shd w:val="clear" w:color="auto" w:fill="auto"/>
          </w:tcPr>
          <w:p w14:paraId="671C8EF2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68</w:t>
            </w:r>
          </w:p>
        </w:tc>
        <w:tc>
          <w:tcPr>
            <w:tcW w:w="1277" w:type="dxa"/>
            <w:shd w:val="clear" w:color="auto" w:fill="auto"/>
          </w:tcPr>
          <w:p w14:paraId="4DA4C67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6 000</w:t>
            </w:r>
          </w:p>
        </w:tc>
        <w:tc>
          <w:tcPr>
            <w:tcW w:w="1700" w:type="dxa"/>
            <w:shd w:val="clear" w:color="auto" w:fill="auto"/>
          </w:tcPr>
          <w:p w14:paraId="455F647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Счет-фактура,</w:t>
            </w:r>
          </w:p>
          <w:p w14:paraId="779D9512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книга продаж</w:t>
            </w:r>
          </w:p>
        </w:tc>
      </w:tr>
    </w:tbl>
    <w:p w14:paraId="31D008AA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14E9311C" w14:textId="77777777" w:rsidR="00BD0F66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Согласно учетной политике на предприятие ежемесячно создается резерв под снижение стоимости материально-производственных запасов.</w:t>
      </w:r>
    </w:p>
    <w:p w14:paraId="510DC05C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 xml:space="preserve">Хозяйственные операции по созданию резерва под снижение стоимости материально-производственных запасов 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  <w:r w:rsidRPr="00575518">
        <w:rPr>
          <w:rFonts w:ascii="Times New Roman" w:hAnsi="Times New Roman"/>
          <w:sz w:val="28"/>
          <w:szCs w:val="28"/>
          <w:highlight w:val="white"/>
        </w:rPr>
        <w:t xml:space="preserve"> показаны в таблице </w:t>
      </w:r>
      <w:r w:rsidR="00685C88">
        <w:rPr>
          <w:rFonts w:ascii="Times New Roman" w:hAnsi="Times New Roman"/>
          <w:sz w:val="28"/>
          <w:szCs w:val="28"/>
          <w:highlight w:val="white"/>
        </w:rPr>
        <w:t>9</w:t>
      </w:r>
      <w:r w:rsidRPr="00575518">
        <w:rPr>
          <w:rFonts w:ascii="Times New Roman" w:hAnsi="Times New Roman"/>
          <w:sz w:val="28"/>
          <w:szCs w:val="28"/>
          <w:highlight w:val="white"/>
        </w:rPr>
        <w:t>.</w:t>
      </w:r>
    </w:p>
    <w:p w14:paraId="17996450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 xml:space="preserve">Таблица </w:t>
      </w:r>
      <w:r w:rsidR="00685C88">
        <w:rPr>
          <w:rFonts w:ascii="Times New Roman" w:hAnsi="Times New Roman"/>
          <w:sz w:val="28"/>
          <w:szCs w:val="28"/>
          <w:highlight w:val="white"/>
        </w:rPr>
        <w:t>9</w:t>
      </w:r>
    </w:p>
    <w:p w14:paraId="72AA1133" w14:textId="77777777" w:rsidR="00BD0F66" w:rsidRPr="00575518" w:rsidRDefault="00BD0F66" w:rsidP="00BD0F66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 xml:space="preserve">Хозяйственные операции по созданию резерва под снижение стоимости материально-производственных запасов 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1"/>
        <w:gridCol w:w="844"/>
        <w:gridCol w:w="1125"/>
        <w:gridCol w:w="1395"/>
        <w:gridCol w:w="1361"/>
      </w:tblGrid>
      <w:tr w:rsidR="00BD0F66" w:rsidRPr="006D4CDE" w14:paraId="5069C85E" w14:textId="77777777" w:rsidTr="0086699D">
        <w:trPr>
          <w:trHeight w:val="551"/>
        </w:trPr>
        <w:tc>
          <w:tcPr>
            <w:tcW w:w="46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62BDF4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Содержание хозяйственных операций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1DE6D3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Корреспонденция счетов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2CF46F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Оценка, руб.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9AA2C14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Первичные документы</w:t>
            </w:r>
          </w:p>
        </w:tc>
      </w:tr>
      <w:tr w:rsidR="00BD0F66" w:rsidRPr="006D4CDE" w14:paraId="028E2DA1" w14:textId="77777777" w:rsidTr="0086699D">
        <w:trPr>
          <w:trHeight w:val="304"/>
        </w:trPr>
        <w:tc>
          <w:tcPr>
            <w:tcW w:w="46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389478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A47CA9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Дебет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4F3AA8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Кредит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8A2203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36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747A4E8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BD0F66" w:rsidRPr="006D4CDE" w14:paraId="3C7A8C04" w14:textId="77777777" w:rsidTr="0086699D">
        <w:trPr>
          <w:trHeight w:val="548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37928B2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1 Создан резерв под снижение стоимости материальных ценностей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1AF8C6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91.2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C6B90A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14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B5B13E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12 000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E5D4DB2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Справка-расчет бухгалтера</w:t>
            </w:r>
          </w:p>
        </w:tc>
      </w:tr>
      <w:tr w:rsidR="00BD0F66" w:rsidRPr="006D4CDE" w14:paraId="6FF0BCA3" w14:textId="77777777" w:rsidTr="0086699D">
        <w:trPr>
          <w:trHeight w:val="566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45A53F0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2 Восстановлен резерв по ранее обесцененным запасам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52F9E6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91.2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49D2FC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14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2FCCA2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(12 000)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5CA60CE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Справка-расчет бухгалтера</w:t>
            </w:r>
          </w:p>
        </w:tc>
      </w:tr>
      <w:tr w:rsidR="00BD0F66" w:rsidRPr="006D4CDE" w14:paraId="42442ED4" w14:textId="77777777" w:rsidTr="0086699D">
        <w:trPr>
          <w:trHeight w:val="548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181B886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3 Восстановлен резерв при росте рыночной стоимости запасов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90912B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1E0A13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91.1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75259C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5 000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30C00B" w14:textId="77777777" w:rsidR="00BD0F66" w:rsidRPr="006D4CDE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6D4CDE">
              <w:rPr>
                <w:rFonts w:ascii="Times New Roman" w:hAnsi="Times New Roman"/>
                <w:sz w:val="20"/>
                <w:szCs w:val="20"/>
                <w:highlight w:val="white"/>
              </w:rPr>
              <w:t>Справка-расчет бухгалтера</w:t>
            </w:r>
          </w:p>
        </w:tc>
      </w:tr>
    </w:tbl>
    <w:p w14:paraId="4CC543C5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46C5C4B7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 xml:space="preserve">Для обеспечения достоверности данных бухгалтерской отчетности компания проводит инвентаризацию имущества и обязательств, в ходе </w:t>
      </w:r>
      <w:r w:rsidRPr="00575518">
        <w:rPr>
          <w:rFonts w:ascii="Times New Roman" w:hAnsi="Times New Roman"/>
          <w:sz w:val="28"/>
          <w:szCs w:val="28"/>
          <w:highlight w:val="white"/>
        </w:rPr>
        <w:lastRenderedPageBreak/>
        <w:t>которой их наличие, состояние и оценка проверяются и документально подтверждаются.</w:t>
      </w:r>
    </w:p>
    <w:p w14:paraId="2C188CC1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Инвентаризация материально-производственных запасов осуществляется предприятием на конец отчетного периода не реже одного раза в год.</w:t>
      </w:r>
    </w:p>
    <w:p w14:paraId="44DC8DA6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Сроки проведения годовой инвентаризации сырья, материалов и др. материальных ценностей (в т.ч. принятых на ответственное хранение), товаров, готовой продукции, товаров отгруженных – 31 октября, незавершенного производства – 30 ноября.</w:t>
      </w:r>
    </w:p>
    <w:p w14:paraId="5C32E25C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Выявленные при инвентаризации различия между фактическим наличием имущества и данными бухгалтерского учета могут отражаться как излишек имущества, который оценивается по рыночной стоимости на дату проведения инвентаризации, и зачисляется на прочие доходы или как недостача имущества, его порча в пределах норм естественной убыли, которая относится на издержки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575518">
        <w:rPr>
          <w:rFonts w:ascii="Times New Roman" w:hAnsi="Times New Roman"/>
          <w:sz w:val="28"/>
          <w:szCs w:val="28"/>
          <w:highlight w:val="white"/>
        </w:rPr>
        <w:t>производства или обращения (расходы). Недостача сверх норм относится на виновных лиц. Если виновные лица не установлены, то убытки от недостачи имущества и его порчи списываются на прочие расходы.</w:t>
      </w:r>
    </w:p>
    <w:p w14:paraId="2722C116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>Результаты инвентаризации отражаются в учете и отчетности того месяца, в котором была закончена инвентаризация, а по годовой инвентаризации – в годовом бухгалтерском отчете. Данные результатов, проведенных в отчетном году инвентаризаций обобщаются в ведомости результатов, выявленных инвентаризацией.</w:t>
      </w:r>
    </w:p>
    <w:p w14:paraId="7B561E6A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 xml:space="preserve">Хозяйственные операции по отражению результатов инвентаризации в </w:t>
      </w:r>
      <w:r>
        <w:rPr>
          <w:rFonts w:ascii="Times New Roman" w:hAnsi="Times New Roman"/>
          <w:sz w:val="28"/>
          <w:szCs w:val="28"/>
          <w:highlight w:val="white"/>
        </w:rPr>
        <w:t xml:space="preserve">ООО «Торговый дом Галс» </w:t>
      </w:r>
      <w:r w:rsidRPr="00575518">
        <w:rPr>
          <w:rFonts w:ascii="Times New Roman" w:hAnsi="Times New Roman"/>
          <w:sz w:val="28"/>
          <w:szCs w:val="28"/>
          <w:highlight w:val="white"/>
        </w:rPr>
        <w:t xml:space="preserve">представлены в таблице </w:t>
      </w:r>
      <w:r w:rsidR="00685C88">
        <w:rPr>
          <w:rFonts w:ascii="Times New Roman" w:hAnsi="Times New Roman"/>
          <w:sz w:val="28"/>
          <w:szCs w:val="28"/>
          <w:highlight w:val="white"/>
        </w:rPr>
        <w:t>10</w:t>
      </w:r>
      <w:r w:rsidRPr="00575518">
        <w:rPr>
          <w:rFonts w:ascii="Times New Roman" w:hAnsi="Times New Roman"/>
          <w:sz w:val="28"/>
          <w:szCs w:val="28"/>
          <w:highlight w:val="white"/>
        </w:rPr>
        <w:t>.</w:t>
      </w:r>
    </w:p>
    <w:p w14:paraId="31D9B5E8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08244041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71C1AF37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2E6BB443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74EF3BBD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</w:p>
    <w:p w14:paraId="18D3B3DB" w14:textId="77777777" w:rsidR="00BD0F66" w:rsidRDefault="00BD0F66" w:rsidP="00BD0F66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lastRenderedPageBreak/>
        <w:t xml:space="preserve">Таблица </w:t>
      </w:r>
      <w:r w:rsidR="00685C88">
        <w:rPr>
          <w:rFonts w:ascii="Times New Roman" w:hAnsi="Times New Roman"/>
          <w:sz w:val="28"/>
          <w:szCs w:val="28"/>
          <w:highlight w:val="white"/>
        </w:rPr>
        <w:t>10</w:t>
      </w:r>
    </w:p>
    <w:p w14:paraId="0CA78525" w14:textId="77777777" w:rsidR="00BD0F66" w:rsidRPr="00575518" w:rsidRDefault="00BD0F66" w:rsidP="00BD0F66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 xml:space="preserve">Хозяйственные операции по отражению результатов инвентаризации 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</w:p>
    <w:tbl>
      <w:tblPr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1135"/>
        <w:gridCol w:w="1132"/>
        <w:gridCol w:w="991"/>
        <w:gridCol w:w="1987"/>
      </w:tblGrid>
      <w:tr w:rsidR="00BD0F66" w:rsidRPr="00BE44CF" w14:paraId="3B2EF6EA" w14:textId="77777777" w:rsidTr="0086699D">
        <w:trPr>
          <w:trHeight w:val="551"/>
        </w:trPr>
        <w:tc>
          <w:tcPr>
            <w:tcW w:w="4111" w:type="dxa"/>
            <w:vMerge w:val="restart"/>
            <w:shd w:val="clear" w:color="auto" w:fill="auto"/>
          </w:tcPr>
          <w:p w14:paraId="11AB92D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Содержание хозяйственной операции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7E2D16F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Корреспонденция</w:t>
            </w:r>
          </w:p>
          <w:p w14:paraId="22D82D2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счетов</w:t>
            </w:r>
          </w:p>
        </w:tc>
        <w:tc>
          <w:tcPr>
            <w:tcW w:w="991" w:type="dxa"/>
            <w:vMerge w:val="restart"/>
            <w:shd w:val="clear" w:color="auto" w:fill="auto"/>
          </w:tcPr>
          <w:p w14:paraId="5A47DB19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Оценка, руб.</w:t>
            </w:r>
          </w:p>
        </w:tc>
        <w:tc>
          <w:tcPr>
            <w:tcW w:w="1987" w:type="dxa"/>
            <w:vMerge w:val="restart"/>
            <w:shd w:val="clear" w:color="auto" w:fill="auto"/>
          </w:tcPr>
          <w:p w14:paraId="11AD29F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Первичные документы</w:t>
            </w:r>
          </w:p>
        </w:tc>
      </w:tr>
      <w:tr w:rsidR="00BD0F66" w:rsidRPr="00BE44CF" w14:paraId="691D930E" w14:textId="77777777" w:rsidTr="0086699D">
        <w:trPr>
          <w:trHeight w:val="275"/>
        </w:trPr>
        <w:tc>
          <w:tcPr>
            <w:tcW w:w="4111" w:type="dxa"/>
            <w:vMerge/>
            <w:tcBorders>
              <w:top w:val="nil"/>
            </w:tcBorders>
            <w:shd w:val="clear" w:color="auto" w:fill="auto"/>
          </w:tcPr>
          <w:p w14:paraId="13C34C39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35" w:type="dxa"/>
            <w:shd w:val="clear" w:color="auto" w:fill="auto"/>
          </w:tcPr>
          <w:p w14:paraId="464FD8A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Дебет</w:t>
            </w:r>
          </w:p>
        </w:tc>
        <w:tc>
          <w:tcPr>
            <w:tcW w:w="1132" w:type="dxa"/>
            <w:shd w:val="clear" w:color="auto" w:fill="auto"/>
          </w:tcPr>
          <w:p w14:paraId="0038915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Кредит</w:t>
            </w: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auto"/>
          </w:tcPr>
          <w:p w14:paraId="152C48F7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  <w:shd w:val="clear" w:color="auto" w:fill="auto"/>
          </w:tcPr>
          <w:p w14:paraId="5EF7F27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</w:tr>
      <w:tr w:rsidR="00BD0F66" w:rsidRPr="00BE44CF" w14:paraId="2665A3FF" w14:textId="77777777" w:rsidTr="0086699D">
        <w:trPr>
          <w:trHeight w:val="827"/>
        </w:trPr>
        <w:tc>
          <w:tcPr>
            <w:tcW w:w="4111" w:type="dxa"/>
            <w:shd w:val="clear" w:color="auto" w:fill="auto"/>
          </w:tcPr>
          <w:p w14:paraId="2E9F6B9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Списана сумма недостачи материалов</w:t>
            </w:r>
          </w:p>
        </w:tc>
        <w:tc>
          <w:tcPr>
            <w:tcW w:w="1135" w:type="dxa"/>
            <w:shd w:val="clear" w:color="auto" w:fill="auto"/>
          </w:tcPr>
          <w:p w14:paraId="34F00C4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7812BF2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94</w:t>
            </w:r>
          </w:p>
        </w:tc>
        <w:tc>
          <w:tcPr>
            <w:tcW w:w="1132" w:type="dxa"/>
            <w:shd w:val="clear" w:color="auto" w:fill="auto"/>
          </w:tcPr>
          <w:p w14:paraId="023C151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56019F4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991" w:type="dxa"/>
            <w:shd w:val="clear" w:color="auto" w:fill="auto"/>
          </w:tcPr>
          <w:p w14:paraId="1747EF57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3DB59BD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1 000</w:t>
            </w:r>
          </w:p>
        </w:tc>
        <w:tc>
          <w:tcPr>
            <w:tcW w:w="1987" w:type="dxa"/>
            <w:shd w:val="clear" w:color="auto" w:fill="auto"/>
          </w:tcPr>
          <w:p w14:paraId="7B2892F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Сличительная</w:t>
            </w:r>
          </w:p>
          <w:p w14:paraId="5E9C1F32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ведомость, приказ руководителя</w:t>
            </w:r>
          </w:p>
        </w:tc>
      </w:tr>
      <w:tr w:rsidR="00BD0F66" w:rsidRPr="00BE44CF" w14:paraId="192BA3BA" w14:textId="77777777" w:rsidTr="0086699D">
        <w:trPr>
          <w:trHeight w:val="551"/>
        </w:trPr>
        <w:tc>
          <w:tcPr>
            <w:tcW w:w="4111" w:type="dxa"/>
            <w:shd w:val="clear" w:color="auto" w:fill="auto"/>
          </w:tcPr>
          <w:p w14:paraId="2451378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Отражена задолженность работника по</w:t>
            </w:r>
          </w:p>
          <w:p w14:paraId="5ACBA08A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возмещению материального ущерба</w:t>
            </w:r>
          </w:p>
        </w:tc>
        <w:tc>
          <w:tcPr>
            <w:tcW w:w="1135" w:type="dxa"/>
            <w:shd w:val="clear" w:color="auto" w:fill="auto"/>
          </w:tcPr>
          <w:p w14:paraId="50DAA2F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73</w:t>
            </w:r>
          </w:p>
        </w:tc>
        <w:tc>
          <w:tcPr>
            <w:tcW w:w="1132" w:type="dxa"/>
            <w:shd w:val="clear" w:color="auto" w:fill="auto"/>
          </w:tcPr>
          <w:p w14:paraId="6EAA35CB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94</w:t>
            </w:r>
          </w:p>
        </w:tc>
        <w:tc>
          <w:tcPr>
            <w:tcW w:w="991" w:type="dxa"/>
            <w:shd w:val="clear" w:color="auto" w:fill="auto"/>
          </w:tcPr>
          <w:p w14:paraId="12DE8DB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1 200</w:t>
            </w:r>
          </w:p>
        </w:tc>
        <w:tc>
          <w:tcPr>
            <w:tcW w:w="1987" w:type="dxa"/>
            <w:shd w:val="clear" w:color="auto" w:fill="auto"/>
          </w:tcPr>
          <w:p w14:paraId="7EEF0E06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Распоряжение</w:t>
            </w:r>
          </w:p>
          <w:p w14:paraId="33FA020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руководителя</w:t>
            </w:r>
          </w:p>
        </w:tc>
      </w:tr>
      <w:tr w:rsidR="00BD0F66" w:rsidRPr="00BE44CF" w14:paraId="609DDABD" w14:textId="77777777" w:rsidTr="0086699D">
        <w:trPr>
          <w:trHeight w:val="827"/>
        </w:trPr>
        <w:tc>
          <w:tcPr>
            <w:tcW w:w="4111" w:type="dxa"/>
            <w:shd w:val="clear" w:color="auto" w:fill="auto"/>
          </w:tcPr>
          <w:p w14:paraId="3A34D55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Отражена разница рыночной</w:t>
            </w:r>
          </w:p>
          <w:p w14:paraId="17EA0C8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стоимости объекта и остаточной стоимости недостающего объекта</w:t>
            </w:r>
          </w:p>
        </w:tc>
        <w:tc>
          <w:tcPr>
            <w:tcW w:w="1135" w:type="dxa"/>
            <w:shd w:val="clear" w:color="auto" w:fill="auto"/>
          </w:tcPr>
          <w:p w14:paraId="08EE81CA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94</w:t>
            </w:r>
          </w:p>
        </w:tc>
        <w:tc>
          <w:tcPr>
            <w:tcW w:w="1132" w:type="dxa"/>
            <w:shd w:val="clear" w:color="auto" w:fill="auto"/>
          </w:tcPr>
          <w:p w14:paraId="40F5DC7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98.4</w:t>
            </w:r>
          </w:p>
        </w:tc>
        <w:tc>
          <w:tcPr>
            <w:tcW w:w="991" w:type="dxa"/>
            <w:shd w:val="clear" w:color="auto" w:fill="auto"/>
          </w:tcPr>
          <w:p w14:paraId="33171F37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200</w:t>
            </w:r>
          </w:p>
        </w:tc>
        <w:tc>
          <w:tcPr>
            <w:tcW w:w="1987" w:type="dxa"/>
            <w:shd w:val="clear" w:color="auto" w:fill="auto"/>
          </w:tcPr>
          <w:p w14:paraId="191548F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Бухгалтерская справка</w:t>
            </w:r>
          </w:p>
        </w:tc>
      </w:tr>
      <w:tr w:rsidR="00BD0F66" w:rsidRPr="00BE44CF" w14:paraId="13BE859E" w14:textId="77777777" w:rsidTr="0086699D">
        <w:trPr>
          <w:trHeight w:val="643"/>
        </w:trPr>
        <w:tc>
          <w:tcPr>
            <w:tcW w:w="4111" w:type="dxa"/>
            <w:shd w:val="clear" w:color="auto" w:fill="auto"/>
          </w:tcPr>
          <w:p w14:paraId="22DD73C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Сумма недостачи удержана из заработной платы виновного лица</w:t>
            </w:r>
          </w:p>
        </w:tc>
        <w:tc>
          <w:tcPr>
            <w:tcW w:w="1135" w:type="dxa"/>
            <w:shd w:val="clear" w:color="auto" w:fill="auto"/>
          </w:tcPr>
          <w:p w14:paraId="24AF8172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70</w:t>
            </w:r>
          </w:p>
        </w:tc>
        <w:tc>
          <w:tcPr>
            <w:tcW w:w="1132" w:type="dxa"/>
            <w:shd w:val="clear" w:color="auto" w:fill="auto"/>
          </w:tcPr>
          <w:p w14:paraId="7C05B852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73</w:t>
            </w:r>
          </w:p>
        </w:tc>
        <w:tc>
          <w:tcPr>
            <w:tcW w:w="991" w:type="dxa"/>
            <w:shd w:val="clear" w:color="auto" w:fill="auto"/>
          </w:tcPr>
          <w:p w14:paraId="027D0DB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1 200</w:t>
            </w:r>
          </w:p>
        </w:tc>
        <w:tc>
          <w:tcPr>
            <w:tcW w:w="1987" w:type="dxa"/>
            <w:shd w:val="clear" w:color="auto" w:fill="auto"/>
          </w:tcPr>
          <w:p w14:paraId="1282E1FF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Приказ об удержание</w:t>
            </w:r>
          </w:p>
          <w:p w14:paraId="4224AAF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денежных средств</w:t>
            </w:r>
          </w:p>
        </w:tc>
      </w:tr>
      <w:tr w:rsidR="00BD0F66" w:rsidRPr="00BE44CF" w14:paraId="126D7605" w14:textId="77777777" w:rsidTr="0086699D">
        <w:trPr>
          <w:trHeight w:val="553"/>
        </w:trPr>
        <w:tc>
          <w:tcPr>
            <w:tcW w:w="4111" w:type="dxa"/>
            <w:shd w:val="clear" w:color="auto" w:fill="auto"/>
          </w:tcPr>
          <w:p w14:paraId="0F18BC5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Недостача возмещена наличными</w:t>
            </w:r>
          </w:p>
          <w:p w14:paraId="42FF1DF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денежными средствами</w:t>
            </w:r>
          </w:p>
        </w:tc>
        <w:tc>
          <w:tcPr>
            <w:tcW w:w="1135" w:type="dxa"/>
            <w:shd w:val="clear" w:color="auto" w:fill="auto"/>
          </w:tcPr>
          <w:p w14:paraId="502C7E7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50</w:t>
            </w:r>
          </w:p>
        </w:tc>
        <w:tc>
          <w:tcPr>
            <w:tcW w:w="1132" w:type="dxa"/>
            <w:shd w:val="clear" w:color="auto" w:fill="auto"/>
          </w:tcPr>
          <w:p w14:paraId="55FB915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73</w:t>
            </w:r>
          </w:p>
        </w:tc>
        <w:tc>
          <w:tcPr>
            <w:tcW w:w="991" w:type="dxa"/>
            <w:shd w:val="clear" w:color="auto" w:fill="auto"/>
          </w:tcPr>
          <w:p w14:paraId="2F046E3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1 200</w:t>
            </w:r>
          </w:p>
        </w:tc>
        <w:tc>
          <w:tcPr>
            <w:tcW w:w="1987" w:type="dxa"/>
            <w:shd w:val="clear" w:color="auto" w:fill="auto"/>
          </w:tcPr>
          <w:p w14:paraId="5805B84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Приходный</w:t>
            </w:r>
          </w:p>
          <w:p w14:paraId="6E7B7CB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кассовый ордер</w:t>
            </w:r>
          </w:p>
        </w:tc>
      </w:tr>
      <w:tr w:rsidR="00BD0F66" w:rsidRPr="00BE44CF" w14:paraId="72D444F0" w14:textId="77777777" w:rsidTr="0086699D">
        <w:trPr>
          <w:trHeight w:val="551"/>
        </w:trPr>
        <w:tc>
          <w:tcPr>
            <w:tcW w:w="4111" w:type="dxa"/>
            <w:shd w:val="clear" w:color="auto" w:fill="auto"/>
          </w:tcPr>
          <w:p w14:paraId="0C554E0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Признан доход текущего периода по</w:t>
            </w:r>
          </w:p>
          <w:p w14:paraId="3F9E019C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возмещенной недостаче</w:t>
            </w:r>
          </w:p>
        </w:tc>
        <w:tc>
          <w:tcPr>
            <w:tcW w:w="1135" w:type="dxa"/>
            <w:shd w:val="clear" w:color="auto" w:fill="auto"/>
          </w:tcPr>
          <w:p w14:paraId="2BB08C9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98.4</w:t>
            </w:r>
          </w:p>
        </w:tc>
        <w:tc>
          <w:tcPr>
            <w:tcW w:w="1132" w:type="dxa"/>
            <w:shd w:val="clear" w:color="auto" w:fill="auto"/>
          </w:tcPr>
          <w:p w14:paraId="2F0DA12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91.1</w:t>
            </w:r>
          </w:p>
        </w:tc>
        <w:tc>
          <w:tcPr>
            <w:tcW w:w="991" w:type="dxa"/>
            <w:shd w:val="clear" w:color="auto" w:fill="auto"/>
          </w:tcPr>
          <w:p w14:paraId="38EBD5B1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200</w:t>
            </w:r>
          </w:p>
        </w:tc>
        <w:tc>
          <w:tcPr>
            <w:tcW w:w="1987" w:type="dxa"/>
            <w:shd w:val="clear" w:color="auto" w:fill="auto"/>
          </w:tcPr>
          <w:p w14:paraId="4A71CB8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Бухгалтерская</w:t>
            </w:r>
          </w:p>
          <w:p w14:paraId="0A9AE1C7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справка</w:t>
            </w:r>
          </w:p>
        </w:tc>
      </w:tr>
      <w:tr w:rsidR="00BD0F66" w:rsidRPr="00BE44CF" w14:paraId="4EC95B44" w14:textId="77777777" w:rsidTr="0086699D">
        <w:trPr>
          <w:trHeight w:val="828"/>
        </w:trPr>
        <w:tc>
          <w:tcPr>
            <w:tcW w:w="4111" w:type="dxa"/>
            <w:shd w:val="clear" w:color="auto" w:fill="auto"/>
          </w:tcPr>
          <w:p w14:paraId="5465AD7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Отражено списание сумм недостач при отсутствии конкретных виновников</w:t>
            </w:r>
          </w:p>
        </w:tc>
        <w:tc>
          <w:tcPr>
            <w:tcW w:w="1135" w:type="dxa"/>
            <w:shd w:val="clear" w:color="auto" w:fill="auto"/>
          </w:tcPr>
          <w:p w14:paraId="5BBD697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0C83673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91.2</w:t>
            </w:r>
          </w:p>
        </w:tc>
        <w:tc>
          <w:tcPr>
            <w:tcW w:w="1132" w:type="dxa"/>
            <w:shd w:val="clear" w:color="auto" w:fill="auto"/>
          </w:tcPr>
          <w:p w14:paraId="281AE42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2AAE55E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94</w:t>
            </w:r>
          </w:p>
        </w:tc>
        <w:tc>
          <w:tcPr>
            <w:tcW w:w="991" w:type="dxa"/>
            <w:shd w:val="clear" w:color="auto" w:fill="auto"/>
          </w:tcPr>
          <w:p w14:paraId="7D21395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7EA14C3D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1 000</w:t>
            </w:r>
          </w:p>
        </w:tc>
        <w:tc>
          <w:tcPr>
            <w:tcW w:w="1987" w:type="dxa"/>
            <w:shd w:val="clear" w:color="auto" w:fill="auto"/>
          </w:tcPr>
          <w:p w14:paraId="0CF6C2C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Инвентаризационная опись, приказ</w:t>
            </w:r>
          </w:p>
          <w:p w14:paraId="719A7D64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руководителя</w:t>
            </w:r>
          </w:p>
        </w:tc>
      </w:tr>
      <w:tr w:rsidR="00BD0F66" w:rsidRPr="00BE44CF" w14:paraId="390EBE80" w14:textId="77777777" w:rsidTr="0086699D">
        <w:trPr>
          <w:trHeight w:val="551"/>
        </w:trPr>
        <w:tc>
          <w:tcPr>
            <w:tcW w:w="4111" w:type="dxa"/>
            <w:shd w:val="clear" w:color="auto" w:fill="auto"/>
          </w:tcPr>
          <w:p w14:paraId="1DBF15F3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Оприходованы излишки неучтенных</w:t>
            </w:r>
          </w:p>
          <w:p w14:paraId="46B9C160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материалов</w:t>
            </w:r>
          </w:p>
        </w:tc>
        <w:tc>
          <w:tcPr>
            <w:tcW w:w="1135" w:type="dxa"/>
            <w:shd w:val="clear" w:color="auto" w:fill="auto"/>
          </w:tcPr>
          <w:p w14:paraId="5F3C5F42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10</w:t>
            </w:r>
          </w:p>
        </w:tc>
        <w:tc>
          <w:tcPr>
            <w:tcW w:w="1132" w:type="dxa"/>
            <w:shd w:val="clear" w:color="auto" w:fill="auto"/>
          </w:tcPr>
          <w:p w14:paraId="2A1F4995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91.1</w:t>
            </w:r>
          </w:p>
        </w:tc>
        <w:tc>
          <w:tcPr>
            <w:tcW w:w="991" w:type="dxa"/>
            <w:shd w:val="clear" w:color="auto" w:fill="auto"/>
          </w:tcPr>
          <w:p w14:paraId="0D56B47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500</w:t>
            </w:r>
          </w:p>
        </w:tc>
        <w:tc>
          <w:tcPr>
            <w:tcW w:w="1987" w:type="dxa"/>
            <w:shd w:val="clear" w:color="auto" w:fill="auto"/>
          </w:tcPr>
          <w:p w14:paraId="5256232E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Сличительная</w:t>
            </w:r>
          </w:p>
          <w:p w14:paraId="4D906F68" w14:textId="77777777" w:rsidR="00BD0F66" w:rsidRPr="00BE44CF" w:rsidRDefault="00BD0F6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ведомость</w:t>
            </w:r>
          </w:p>
        </w:tc>
      </w:tr>
    </w:tbl>
    <w:p w14:paraId="05AF068D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269AFEBB" w14:textId="77777777" w:rsidR="00BD0F66" w:rsidRPr="0057551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575518">
        <w:rPr>
          <w:rFonts w:ascii="Times New Roman" w:hAnsi="Times New Roman"/>
          <w:sz w:val="28"/>
          <w:szCs w:val="28"/>
          <w:highlight w:val="white"/>
        </w:rPr>
        <w:t xml:space="preserve">Таким образом, в учетной политике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  <w:r w:rsidRPr="00575518">
        <w:rPr>
          <w:rFonts w:ascii="Times New Roman" w:hAnsi="Times New Roman"/>
          <w:sz w:val="28"/>
          <w:szCs w:val="28"/>
          <w:highlight w:val="white"/>
        </w:rPr>
        <w:t xml:space="preserve"> прописаны методики учета материально-производственных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575518">
        <w:rPr>
          <w:rFonts w:ascii="Times New Roman" w:hAnsi="Times New Roman"/>
          <w:sz w:val="28"/>
          <w:szCs w:val="28"/>
          <w:highlight w:val="white"/>
        </w:rPr>
        <w:t>запасов по учету сырья и материалов, по учету готовой продукции и по учету товаров. Недостатком, связанным с учетной политикой предприятия, является отсутствие графика документооборота и плана счетов с укрупнённым перечнем счетов для учета деталей, что приводит к большим трудозатратам при ведении бухгалтерского учета на предприятии.</w:t>
      </w:r>
    </w:p>
    <w:p w14:paraId="232B058E" w14:textId="77777777" w:rsidR="00685C88" w:rsidRDefault="00685C88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</w:p>
    <w:p w14:paraId="4480E636" w14:textId="77777777" w:rsidR="00B8004C" w:rsidRPr="00BD0F66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D0F66">
        <w:rPr>
          <w:rFonts w:ascii="Times New Roman" w:hAnsi="Times New Roman" w:cs="Times New Roman"/>
          <w:b w:val="0"/>
          <w:color w:val="auto"/>
        </w:rPr>
        <w:t xml:space="preserve">2.2. </w:t>
      </w:r>
      <w:r w:rsidR="00B8004C" w:rsidRPr="00BD0F66">
        <w:rPr>
          <w:rFonts w:ascii="Times New Roman" w:hAnsi="Times New Roman" w:cs="Times New Roman"/>
          <w:b w:val="0"/>
          <w:color w:val="auto"/>
        </w:rPr>
        <w:t>Организация бухгалтерского учета материально-производственных запасов в ООО «Торговый дом Галс»</w:t>
      </w:r>
      <w:bookmarkEnd w:id="11"/>
    </w:p>
    <w:p w14:paraId="200C865A" w14:textId="77777777" w:rsidR="00BD0F66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2" w:name="_Toc121927961"/>
    </w:p>
    <w:p w14:paraId="1B8AF148" w14:textId="77777777" w:rsidR="00BD0F66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F3F5F">
        <w:rPr>
          <w:rFonts w:ascii="Times New Roman" w:hAnsi="Times New Roman"/>
          <w:sz w:val="28"/>
          <w:szCs w:val="28"/>
          <w:highlight w:val="white"/>
        </w:rPr>
        <w:t xml:space="preserve">Задача главного бухгалтера – организовать работу отдела бухгалтерии, обеспечить ведение бухучёта и сдачи отчетности. В отделе 8 бухгалтеров, </w:t>
      </w:r>
      <w:r w:rsidRPr="00CF3F5F">
        <w:rPr>
          <w:rFonts w:ascii="Times New Roman" w:hAnsi="Times New Roman"/>
          <w:sz w:val="28"/>
          <w:szCs w:val="28"/>
          <w:highlight w:val="white"/>
        </w:rPr>
        <w:lastRenderedPageBreak/>
        <w:t>рабочий процесс распределен между ними так, что у каждого сотрудника отдела – своя зона ответственности. Среди таких зон можно выделить финансовый сектор, учёт основных средств, работа с незавершенным производством и материалами, с готовой продукцией, а также начисление заработной платы (расчёт с сотрудниками)</w:t>
      </w:r>
      <w:r>
        <w:rPr>
          <w:rFonts w:ascii="Times New Roman" w:hAnsi="Times New Roman"/>
          <w:sz w:val="28"/>
          <w:szCs w:val="28"/>
          <w:highlight w:val="white"/>
        </w:rPr>
        <w:t>.</w:t>
      </w:r>
    </w:p>
    <w:p w14:paraId="3C570EAE" w14:textId="77777777" w:rsidR="00BD0F66" w:rsidRPr="00CF3F5F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F3F5F">
        <w:rPr>
          <w:rFonts w:ascii="Times New Roman" w:hAnsi="Times New Roman"/>
          <w:sz w:val="28"/>
          <w:szCs w:val="28"/>
          <w:highlight w:val="white"/>
        </w:rPr>
        <w:t>На предприятие учет поступления материалов ведут кладовщики. В их обязанности входит: прием товарно-материальных ценностей на склад, выдача (отпуск) продукции и других товарно-материальных ценностей со склада, хранение материальных ценностей, внутреннее перемещение предметов на складе, проверка первичных документов, ведение учета и ведение складской документации.</w:t>
      </w:r>
    </w:p>
    <w:p w14:paraId="72DAF389" w14:textId="77777777" w:rsidR="00BD0F66" w:rsidRPr="00CF3F5F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F3F5F">
        <w:rPr>
          <w:rFonts w:ascii="Times New Roman" w:hAnsi="Times New Roman"/>
          <w:sz w:val="28"/>
          <w:szCs w:val="28"/>
          <w:highlight w:val="white"/>
        </w:rPr>
        <w:t>Бухгалтера проверяют, сопоставляют данные первичных документов с данными введенными в программу.</w:t>
      </w:r>
    </w:p>
    <w:p w14:paraId="54BDD62A" w14:textId="77777777" w:rsidR="00BD0F66" w:rsidRPr="00CF3F5F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CF3F5F">
        <w:rPr>
          <w:rFonts w:ascii="Times New Roman" w:hAnsi="Times New Roman"/>
          <w:sz w:val="28"/>
          <w:szCs w:val="28"/>
          <w:highlight w:val="white"/>
        </w:rPr>
        <w:t xml:space="preserve">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  <w:r w:rsidRPr="00CF3F5F">
        <w:rPr>
          <w:rFonts w:ascii="Times New Roman" w:hAnsi="Times New Roman"/>
          <w:sz w:val="28"/>
          <w:szCs w:val="28"/>
          <w:highlight w:val="white"/>
        </w:rPr>
        <w:t xml:space="preserve"> действует 6 основных складов</w:t>
      </w:r>
      <w:r>
        <w:rPr>
          <w:rFonts w:ascii="Times New Roman" w:hAnsi="Times New Roman"/>
          <w:sz w:val="28"/>
          <w:szCs w:val="28"/>
          <w:highlight w:val="white"/>
        </w:rPr>
        <w:t>.</w:t>
      </w:r>
    </w:p>
    <w:p w14:paraId="11CDEBCB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 xml:space="preserve">Организация бухгалтерского учета 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  <w:r w:rsidRPr="00AD75D2">
        <w:rPr>
          <w:rFonts w:ascii="Times New Roman" w:hAnsi="Times New Roman"/>
          <w:sz w:val="28"/>
          <w:szCs w:val="28"/>
          <w:highlight w:val="white"/>
        </w:rPr>
        <w:t xml:space="preserve"> осуществляется в соответствие с учетной политикой предприятия.</w:t>
      </w:r>
    </w:p>
    <w:p w14:paraId="23DB78C1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Учетная политика на данном предприятие составлена, основываясь на требованиях законодательства РФ в отношении бухгалтерского учета (стандарты ведения бухгалтерского учета, которые устанавливают принципы и стандарты ведения учета хозяйственных операций и сдачи бухгалтерской отчетности) и налогового, трудового, гражданского законодательства РФ.</w:t>
      </w:r>
    </w:p>
    <w:p w14:paraId="35B44BD2" w14:textId="77777777" w:rsidR="00BD0F66" w:rsidRPr="00AD75D2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Бухгалтерский учет в организации ведется главным бухгалтером. За организацию учета и хранение документов, в соответствие с требованиями, отвечает руководитель. Формирование, исполнение принципов учетной политики, ведение бухгалтерского учета и предоставление данных по отчетности находится в зоне ответственности главного бухгалтера.</w:t>
      </w:r>
    </w:p>
    <w:p w14:paraId="60CD8A9C" w14:textId="77777777" w:rsidR="00BD0F66" w:rsidRPr="00BD0F66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AD75D2">
        <w:rPr>
          <w:rFonts w:ascii="Times New Roman" w:hAnsi="Times New Roman"/>
          <w:sz w:val="28"/>
          <w:szCs w:val="28"/>
          <w:highlight w:val="white"/>
        </w:rPr>
        <w:t>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работников предприятия.</w:t>
      </w:r>
    </w:p>
    <w:p w14:paraId="484B5BE9" w14:textId="77777777" w:rsidR="00B8004C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D0F66">
        <w:rPr>
          <w:rFonts w:ascii="Times New Roman" w:hAnsi="Times New Roman" w:cs="Times New Roman"/>
          <w:b w:val="0"/>
          <w:color w:val="auto"/>
        </w:rPr>
        <w:lastRenderedPageBreak/>
        <w:t xml:space="preserve">2.3. </w:t>
      </w:r>
      <w:r w:rsidR="00B8004C" w:rsidRPr="00BD0F66">
        <w:rPr>
          <w:rFonts w:ascii="Times New Roman" w:hAnsi="Times New Roman" w:cs="Times New Roman"/>
          <w:b w:val="0"/>
          <w:color w:val="auto"/>
        </w:rPr>
        <w:t>План и программа аудиторской проверки материально-производственных запасов в ООО «Торговый дом Галс»</w:t>
      </w:r>
      <w:bookmarkEnd w:id="12"/>
    </w:p>
    <w:p w14:paraId="0E11E04D" w14:textId="77777777" w:rsidR="00685C88" w:rsidRDefault="00685C88" w:rsidP="00685C88"/>
    <w:p w14:paraId="5ED6979A" w14:textId="77777777" w:rsidR="006F609A" w:rsidRPr="0086699D" w:rsidRDefault="006F609A" w:rsidP="006F609A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 xml:space="preserve">Общая </w:t>
      </w:r>
      <w:r>
        <w:rPr>
          <w:rFonts w:ascii="Times New Roman" w:hAnsi="Times New Roman"/>
          <w:sz w:val="28"/>
          <w:szCs w:val="28"/>
          <w:highlight w:val="white"/>
        </w:rPr>
        <w:t>программа</w:t>
      </w:r>
      <w:r w:rsidRPr="0086699D">
        <w:rPr>
          <w:rFonts w:ascii="Times New Roman" w:hAnsi="Times New Roman"/>
          <w:sz w:val="28"/>
          <w:szCs w:val="28"/>
          <w:highlight w:val="white"/>
        </w:rPr>
        <w:t xml:space="preserve"> аудита учета материалов для ООО «Торговый дом Галс»</w:t>
      </w:r>
      <w:r>
        <w:rPr>
          <w:rFonts w:ascii="Times New Roman" w:hAnsi="Times New Roman"/>
          <w:sz w:val="28"/>
          <w:szCs w:val="28"/>
          <w:highlight w:val="white"/>
        </w:rPr>
        <w:t xml:space="preserve"> представлена в табл. 11.</w:t>
      </w:r>
    </w:p>
    <w:p w14:paraId="6982E089" w14:textId="77777777" w:rsidR="0086699D" w:rsidRDefault="0086699D" w:rsidP="0086699D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 xml:space="preserve">Таблица </w:t>
      </w:r>
      <w:r>
        <w:rPr>
          <w:rFonts w:ascii="Times New Roman" w:hAnsi="Times New Roman"/>
          <w:sz w:val="28"/>
          <w:szCs w:val="28"/>
          <w:highlight w:val="white"/>
        </w:rPr>
        <w:t>11</w:t>
      </w:r>
    </w:p>
    <w:p w14:paraId="5CECCFB2" w14:textId="77777777" w:rsidR="0086699D" w:rsidRPr="0086699D" w:rsidRDefault="0086699D" w:rsidP="0086699D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 xml:space="preserve">Общая </w:t>
      </w:r>
      <w:r w:rsidR="006F609A">
        <w:rPr>
          <w:rFonts w:ascii="Times New Roman" w:hAnsi="Times New Roman"/>
          <w:sz w:val="28"/>
          <w:szCs w:val="28"/>
          <w:highlight w:val="white"/>
        </w:rPr>
        <w:t>программа</w:t>
      </w:r>
      <w:r w:rsidRPr="0086699D">
        <w:rPr>
          <w:rFonts w:ascii="Times New Roman" w:hAnsi="Times New Roman"/>
          <w:sz w:val="28"/>
          <w:szCs w:val="28"/>
          <w:highlight w:val="white"/>
        </w:rPr>
        <w:t xml:space="preserve"> аудита учета материалов для ООО «Торговый дом Галс»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9"/>
        <w:gridCol w:w="2763"/>
        <w:gridCol w:w="2524"/>
      </w:tblGrid>
      <w:tr w:rsidR="0086699D" w:rsidRPr="0086699D" w14:paraId="6DADC9C4" w14:textId="77777777" w:rsidTr="0086699D">
        <w:trPr>
          <w:trHeight w:val="477"/>
        </w:trPr>
        <w:tc>
          <w:tcPr>
            <w:tcW w:w="6832" w:type="dxa"/>
            <w:gridSpan w:val="2"/>
          </w:tcPr>
          <w:p w14:paraId="03E8B70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Проверяемая организация</w:t>
            </w:r>
          </w:p>
        </w:tc>
        <w:tc>
          <w:tcPr>
            <w:tcW w:w="2524" w:type="dxa"/>
          </w:tcPr>
          <w:p w14:paraId="11C27FC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ООО «Торговый дом Галс»</w:t>
            </w:r>
          </w:p>
        </w:tc>
      </w:tr>
      <w:tr w:rsidR="0086699D" w:rsidRPr="0086699D" w14:paraId="658CAD63" w14:textId="77777777" w:rsidTr="0086699D">
        <w:trPr>
          <w:trHeight w:val="477"/>
        </w:trPr>
        <w:tc>
          <w:tcPr>
            <w:tcW w:w="6832" w:type="dxa"/>
            <w:gridSpan w:val="2"/>
          </w:tcPr>
          <w:p w14:paraId="3F224C6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Участок аудита</w:t>
            </w:r>
          </w:p>
        </w:tc>
        <w:tc>
          <w:tcPr>
            <w:tcW w:w="2524" w:type="dxa"/>
          </w:tcPr>
          <w:p w14:paraId="21DAE4E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Учет материалов</w:t>
            </w:r>
          </w:p>
        </w:tc>
      </w:tr>
      <w:tr w:rsidR="0086699D" w:rsidRPr="0086699D" w14:paraId="3F6C7E98" w14:textId="77777777" w:rsidTr="0086699D">
        <w:trPr>
          <w:trHeight w:val="429"/>
        </w:trPr>
        <w:tc>
          <w:tcPr>
            <w:tcW w:w="6832" w:type="dxa"/>
            <w:gridSpan w:val="2"/>
          </w:tcPr>
          <w:p w14:paraId="60E49AA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Период аудита</w:t>
            </w:r>
          </w:p>
        </w:tc>
        <w:tc>
          <w:tcPr>
            <w:tcW w:w="2524" w:type="dxa"/>
          </w:tcPr>
          <w:p w14:paraId="3D0D39B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2021 год</w:t>
            </w:r>
          </w:p>
        </w:tc>
      </w:tr>
      <w:tr w:rsidR="0086699D" w:rsidRPr="0086699D" w14:paraId="7E7C1772" w14:textId="77777777" w:rsidTr="0086699D">
        <w:trPr>
          <w:trHeight w:val="419"/>
        </w:trPr>
        <w:tc>
          <w:tcPr>
            <w:tcW w:w="6832" w:type="dxa"/>
            <w:gridSpan w:val="2"/>
          </w:tcPr>
          <w:p w14:paraId="404167E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Планируемый аудиторский риск</w:t>
            </w:r>
          </w:p>
        </w:tc>
        <w:tc>
          <w:tcPr>
            <w:tcW w:w="2524" w:type="dxa"/>
          </w:tcPr>
          <w:p w14:paraId="283B1AB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5%</w:t>
            </w:r>
          </w:p>
        </w:tc>
      </w:tr>
      <w:tr w:rsidR="0086699D" w:rsidRPr="0086699D" w14:paraId="593121CE" w14:textId="77777777" w:rsidTr="0086699D">
        <w:trPr>
          <w:trHeight w:val="275"/>
        </w:trPr>
        <w:tc>
          <w:tcPr>
            <w:tcW w:w="6832" w:type="dxa"/>
            <w:gridSpan w:val="2"/>
          </w:tcPr>
          <w:p w14:paraId="799C691F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Планируемый уровень существенности</w:t>
            </w:r>
          </w:p>
        </w:tc>
        <w:tc>
          <w:tcPr>
            <w:tcW w:w="2524" w:type="dxa"/>
          </w:tcPr>
          <w:p w14:paraId="0079BC1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243 тыс. руб.</w:t>
            </w:r>
          </w:p>
        </w:tc>
      </w:tr>
      <w:tr w:rsidR="0086699D" w:rsidRPr="0086699D" w14:paraId="34B1BBC7" w14:textId="77777777" w:rsidTr="0086699D">
        <w:trPr>
          <w:trHeight w:val="275"/>
        </w:trPr>
        <w:tc>
          <w:tcPr>
            <w:tcW w:w="4069" w:type="dxa"/>
          </w:tcPr>
          <w:p w14:paraId="4CEAD42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Планируемые виды работ</w:t>
            </w:r>
          </w:p>
        </w:tc>
        <w:tc>
          <w:tcPr>
            <w:tcW w:w="2763" w:type="dxa"/>
          </w:tcPr>
          <w:p w14:paraId="67DA765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Период проведения</w:t>
            </w:r>
          </w:p>
        </w:tc>
        <w:tc>
          <w:tcPr>
            <w:tcW w:w="2524" w:type="dxa"/>
          </w:tcPr>
          <w:p w14:paraId="42FB106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Исполнители</w:t>
            </w:r>
          </w:p>
        </w:tc>
      </w:tr>
      <w:tr w:rsidR="0086699D" w:rsidRPr="0086699D" w14:paraId="08143AF0" w14:textId="77777777" w:rsidTr="0086699D">
        <w:trPr>
          <w:trHeight w:val="551"/>
        </w:trPr>
        <w:tc>
          <w:tcPr>
            <w:tcW w:w="4069" w:type="dxa"/>
          </w:tcPr>
          <w:p w14:paraId="217D922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1. Аудит системы внутреннего контроля учета материалов</w:t>
            </w:r>
          </w:p>
        </w:tc>
        <w:tc>
          <w:tcPr>
            <w:tcW w:w="2763" w:type="dxa"/>
          </w:tcPr>
          <w:p w14:paraId="695C488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2021 год</w:t>
            </w:r>
          </w:p>
        </w:tc>
        <w:tc>
          <w:tcPr>
            <w:tcW w:w="2524" w:type="dxa"/>
          </w:tcPr>
          <w:p w14:paraId="1457D1B1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-</w:t>
            </w:r>
          </w:p>
        </w:tc>
      </w:tr>
      <w:tr w:rsidR="0086699D" w:rsidRPr="0086699D" w14:paraId="637D6B3A" w14:textId="77777777" w:rsidTr="0086699D">
        <w:trPr>
          <w:trHeight w:val="759"/>
        </w:trPr>
        <w:tc>
          <w:tcPr>
            <w:tcW w:w="4069" w:type="dxa"/>
            <w:tcBorders>
              <w:bottom w:val="single" w:sz="6" w:space="0" w:color="000000"/>
            </w:tcBorders>
          </w:tcPr>
          <w:p w14:paraId="0B25AF2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2. Аудит положений учетной политики в части учета материалов на соответствие требованиям законодательства</w:t>
            </w:r>
          </w:p>
        </w:tc>
        <w:tc>
          <w:tcPr>
            <w:tcW w:w="2763" w:type="dxa"/>
            <w:tcBorders>
              <w:bottom w:val="single" w:sz="6" w:space="0" w:color="000000"/>
            </w:tcBorders>
          </w:tcPr>
          <w:p w14:paraId="3FBE2EB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7E12BC0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2021 год</w:t>
            </w:r>
          </w:p>
        </w:tc>
        <w:tc>
          <w:tcPr>
            <w:tcW w:w="2524" w:type="dxa"/>
            <w:tcBorders>
              <w:bottom w:val="single" w:sz="6" w:space="0" w:color="000000"/>
            </w:tcBorders>
          </w:tcPr>
          <w:p w14:paraId="2FC4566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1A344D1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-</w:t>
            </w:r>
          </w:p>
        </w:tc>
      </w:tr>
      <w:tr w:rsidR="0086699D" w:rsidRPr="0086699D" w14:paraId="2B8EE8D0" w14:textId="77777777" w:rsidTr="0086699D">
        <w:trPr>
          <w:trHeight w:val="825"/>
        </w:trPr>
        <w:tc>
          <w:tcPr>
            <w:tcW w:w="4069" w:type="dxa"/>
            <w:tcBorders>
              <w:top w:val="single" w:sz="6" w:space="0" w:color="000000"/>
            </w:tcBorders>
          </w:tcPr>
          <w:p w14:paraId="5D87790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3. Аудит синтетического учета и документального оформления операций по учету материалов</w:t>
            </w:r>
          </w:p>
        </w:tc>
        <w:tc>
          <w:tcPr>
            <w:tcW w:w="2763" w:type="dxa"/>
            <w:tcBorders>
              <w:top w:val="single" w:sz="6" w:space="0" w:color="000000"/>
            </w:tcBorders>
          </w:tcPr>
          <w:p w14:paraId="313B873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53BE47B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2021 год</w:t>
            </w:r>
          </w:p>
        </w:tc>
        <w:tc>
          <w:tcPr>
            <w:tcW w:w="2524" w:type="dxa"/>
            <w:tcBorders>
              <w:top w:val="single" w:sz="6" w:space="0" w:color="000000"/>
            </w:tcBorders>
          </w:tcPr>
          <w:p w14:paraId="45D29E1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3C08757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-</w:t>
            </w:r>
          </w:p>
        </w:tc>
      </w:tr>
      <w:tr w:rsidR="0086699D" w:rsidRPr="0086699D" w14:paraId="5B21871D" w14:textId="77777777" w:rsidTr="0086699D">
        <w:trPr>
          <w:trHeight w:val="827"/>
        </w:trPr>
        <w:tc>
          <w:tcPr>
            <w:tcW w:w="4069" w:type="dxa"/>
          </w:tcPr>
          <w:p w14:paraId="24864F3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4. Аудит формирования показателей себестоимости материалов в бухгалтерской отчетности</w:t>
            </w:r>
          </w:p>
        </w:tc>
        <w:tc>
          <w:tcPr>
            <w:tcW w:w="2763" w:type="dxa"/>
          </w:tcPr>
          <w:p w14:paraId="4F9936F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43DF4B1F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2021 год</w:t>
            </w:r>
          </w:p>
        </w:tc>
        <w:tc>
          <w:tcPr>
            <w:tcW w:w="2524" w:type="dxa"/>
          </w:tcPr>
          <w:p w14:paraId="6851BB7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229221A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-</w:t>
            </w:r>
          </w:p>
        </w:tc>
      </w:tr>
    </w:tbl>
    <w:p w14:paraId="30494B03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06CF8603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 xml:space="preserve">Общий план аудита учета материалов для предприятия ООО «Торговый дом Галс» отражен в таблице </w:t>
      </w:r>
      <w:r>
        <w:rPr>
          <w:rFonts w:ascii="Times New Roman" w:hAnsi="Times New Roman"/>
          <w:sz w:val="28"/>
          <w:szCs w:val="28"/>
          <w:highlight w:val="white"/>
        </w:rPr>
        <w:t>12</w:t>
      </w:r>
      <w:r w:rsidRPr="0086699D">
        <w:rPr>
          <w:rFonts w:ascii="Times New Roman" w:hAnsi="Times New Roman"/>
          <w:sz w:val="28"/>
          <w:szCs w:val="28"/>
          <w:highlight w:val="white"/>
        </w:rPr>
        <w:t>.</w:t>
      </w:r>
    </w:p>
    <w:p w14:paraId="6254E559" w14:textId="77777777" w:rsidR="0086699D" w:rsidRDefault="0086699D" w:rsidP="0086699D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 xml:space="preserve">Таблица </w:t>
      </w:r>
      <w:r>
        <w:rPr>
          <w:rFonts w:ascii="Times New Roman" w:hAnsi="Times New Roman"/>
          <w:sz w:val="28"/>
          <w:szCs w:val="28"/>
          <w:highlight w:val="white"/>
        </w:rPr>
        <w:t>12</w:t>
      </w:r>
      <w:r w:rsidRPr="0086699D">
        <w:rPr>
          <w:rFonts w:ascii="Times New Roman" w:hAnsi="Times New Roman"/>
          <w:sz w:val="28"/>
          <w:szCs w:val="28"/>
          <w:highlight w:val="white"/>
        </w:rPr>
        <w:t xml:space="preserve"> </w:t>
      </w:r>
    </w:p>
    <w:p w14:paraId="6DEF7360" w14:textId="77777777" w:rsidR="0086699D" w:rsidRPr="0086699D" w:rsidRDefault="0086699D" w:rsidP="0086699D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Общий план аудита учета материалов ООО «Торговый дом Галс»</w:t>
      </w:r>
    </w:p>
    <w:tbl>
      <w:tblPr>
        <w:tblStyle w:val="TableNormal"/>
        <w:tblW w:w="9080" w:type="dxa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7"/>
        <w:gridCol w:w="2923"/>
      </w:tblGrid>
      <w:tr w:rsidR="0086699D" w:rsidRPr="0086699D" w14:paraId="487B829A" w14:textId="77777777" w:rsidTr="0086699D">
        <w:trPr>
          <w:trHeight w:val="275"/>
        </w:trPr>
        <w:tc>
          <w:tcPr>
            <w:tcW w:w="6157" w:type="dxa"/>
          </w:tcPr>
          <w:p w14:paraId="162A273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Проверяемая организация</w:t>
            </w:r>
          </w:p>
        </w:tc>
        <w:tc>
          <w:tcPr>
            <w:tcW w:w="2923" w:type="dxa"/>
          </w:tcPr>
          <w:p w14:paraId="6A2FD7E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ООО «Торговый дом Галс»</w:t>
            </w:r>
          </w:p>
        </w:tc>
      </w:tr>
      <w:tr w:rsidR="0086699D" w:rsidRPr="0086699D" w14:paraId="4E568272" w14:textId="77777777" w:rsidTr="0086699D">
        <w:trPr>
          <w:trHeight w:val="275"/>
        </w:trPr>
        <w:tc>
          <w:tcPr>
            <w:tcW w:w="6157" w:type="dxa"/>
          </w:tcPr>
          <w:p w14:paraId="454E302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Период аудита</w:t>
            </w:r>
          </w:p>
        </w:tc>
        <w:tc>
          <w:tcPr>
            <w:tcW w:w="2923" w:type="dxa"/>
          </w:tcPr>
          <w:p w14:paraId="639B0D3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2021 год</w:t>
            </w:r>
          </w:p>
        </w:tc>
      </w:tr>
      <w:tr w:rsidR="0086699D" w:rsidRPr="0086699D" w14:paraId="2C49AB9C" w14:textId="77777777" w:rsidTr="0086699D">
        <w:trPr>
          <w:trHeight w:val="277"/>
        </w:trPr>
        <w:tc>
          <w:tcPr>
            <w:tcW w:w="6157" w:type="dxa"/>
          </w:tcPr>
          <w:p w14:paraId="67D7213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Участок аудита</w:t>
            </w:r>
          </w:p>
        </w:tc>
        <w:tc>
          <w:tcPr>
            <w:tcW w:w="2923" w:type="dxa"/>
          </w:tcPr>
          <w:p w14:paraId="4322E22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Учет материалов</w:t>
            </w:r>
          </w:p>
        </w:tc>
      </w:tr>
      <w:tr w:rsidR="0086699D" w:rsidRPr="0086699D" w14:paraId="4A48EB31" w14:textId="77777777" w:rsidTr="0086699D">
        <w:trPr>
          <w:trHeight w:val="276"/>
        </w:trPr>
        <w:tc>
          <w:tcPr>
            <w:tcW w:w="6157" w:type="dxa"/>
          </w:tcPr>
          <w:p w14:paraId="21494C2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Планируемый аудиторский риск</w:t>
            </w:r>
          </w:p>
        </w:tc>
        <w:tc>
          <w:tcPr>
            <w:tcW w:w="2923" w:type="dxa"/>
          </w:tcPr>
          <w:p w14:paraId="13FC1F4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5%</w:t>
            </w:r>
          </w:p>
        </w:tc>
      </w:tr>
      <w:tr w:rsidR="0086699D" w:rsidRPr="0086699D" w14:paraId="4EEF81EF" w14:textId="77777777" w:rsidTr="0086699D">
        <w:trPr>
          <w:trHeight w:val="275"/>
        </w:trPr>
        <w:tc>
          <w:tcPr>
            <w:tcW w:w="6157" w:type="dxa"/>
          </w:tcPr>
          <w:p w14:paraId="6A738F1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Планируемый уровень существенности</w:t>
            </w:r>
          </w:p>
        </w:tc>
        <w:tc>
          <w:tcPr>
            <w:tcW w:w="2923" w:type="dxa"/>
          </w:tcPr>
          <w:p w14:paraId="6E4457F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243 тыс. руб.</w:t>
            </w:r>
          </w:p>
        </w:tc>
      </w:tr>
      <w:tr w:rsidR="0086699D" w:rsidRPr="0086699D" w14:paraId="4BA5CFCC" w14:textId="77777777" w:rsidTr="0086699D">
        <w:trPr>
          <w:trHeight w:val="275"/>
        </w:trPr>
        <w:tc>
          <w:tcPr>
            <w:tcW w:w="6157" w:type="dxa"/>
          </w:tcPr>
          <w:p w14:paraId="55589A8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Аудиторские процедуры</w:t>
            </w:r>
          </w:p>
        </w:tc>
        <w:tc>
          <w:tcPr>
            <w:tcW w:w="2923" w:type="dxa"/>
          </w:tcPr>
          <w:p w14:paraId="432DB5D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Рабочие документы</w:t>
            </w:r>
          </w:p>
        </w:tc>
      </w:tr>
      <w:tr w:rsidR="0086699D" w:rsidRPr="0086699D" w14:paraId="2CC4777A" w14:textId="77777777" w:rsidTr="0086699D">
        <w:trPr>
          <w:trHeight w:val="275"/>
        </w:trPr>
        <w:tc>
          <w:tcPr>
            <w:tcW w:w="9080" w:type="dxa"/>
            <w:gridSpan w:val="2"/>
          </w:tcPr>
          <w:p w14:paraId="3321A50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1. Аудит системы внутреннего контроля учета материалов</w:t>
            </w:r>
          </w:p>
        </w:tc>
      </w:tr>
      <w:tr w:rsidR="0086699D" w:rsidRPr="0086699D" w14:paraId="1E7EFCFA" w14:textId="77777777" w:rsidTr="0086699D">
        <w:trPr>
          <w:trHeight w:val="144"/>
        </w:trPr>
        <w:tc>
          <w:tcPr>
            <w:tcW w:w="6157" w:type="dxa"/>
          </w:tcPr>
          <w:p w14:paraId="082841D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1.1 Аудит системы внутреннего контроля учета материалов</w:t>
            </w:r>
          </w:p>
        </w:tc>
        <w:tc>
          <w:tcPr>
            <w:tcW w:w="2923" w:type="dxa"/>
          </w:tcPr>
          <w:p w14:paraId="0B718EC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РД-001</w:t>
            </w:r>
          </w:p>
        </w:tc>
      </w:tr>
      <w:tr w:rsidR="0086699D" w:rsidRPr="0086699D" w14:paraId="1034EB1D" w14:textId="77777777" w:rsidTr="0086699D">
        <w:trPr>
          <w:trHeight w:val="553"/>
        </w:trPr>
        <w:tc>
          <w:tcPr>
            <w:tcW w:w="9080" w:type="dxa"/>
            <w:gridSpan w:val="2"/>
          </w:tcPr>
          <w:p w14:paraId="08BBBB6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2. Аудит положений учетной политики в части учета материалов на соответствие требованиям</w:t>
            </w:r>
          </w:p>
          <w:p w14:paraId="2510CA7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законодательства</w:t>
            </w:r>
          </w:p>
        </w:tc>
      </w:tr>
      <w:tr w:rsidR="0086699D" w:rsidRPr="0086699D" w14:paraId="0144A02D" w14:textId="77777777" w:rsidTr="0086699D">
        <w:trPr>
          <w:trHeight w:val="551"/>
        </w:trPr>
        <w:tc>
          <w:tcPr>
            <w:tcW w:w="6157" w:type="dxa"/>
          </w:tcPr>
          <w:p w14:paraId="592C78DF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lastRenderedPageBreak/>
              <w:t>2.1 Оценка соответствия учетной политики требованиям</w:t>
            </w:r>
          </w:p>
          <w:p w14:paraId="1A25EBD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законодательства</w:t>
            </w:r>
          </w:p>
        </w:tc>
        <w:tc>
          <w:tcPr>
            <w:tcW w:w="2923" w:type="dxa"/>
          </w:tcPr>
          <w:p w14:paraId="3BD54F01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РД-002</w:t>
            </w:r>
          </w:p>
        </w:tc>
      </w:tr>
      <w:tr w:rsidR="0086699D" w:rsidRPr="0086699D" w14:paraId="5B019479" w14:textId="77777777" w:rsidTr="0086699D">
        <w:trPr>
          <w:trHeight w:val="275"/>
        </w:trPr>
        <w:tc>
          <w:tcPr>
            <w:tcW w:w="9080" w:type="dxa"/>
            <w:gridSpan w:val="2"/>
          </w:tcPr>
          <w:p w14:paraId="40C1846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3. Аудит синтетического учета и документального оформления операций по учету материалов</w:t>
            </w:r>
          </w:p>
        </w:tc>
      </w:tr>
      <w:tr w:rsidR="0086699D" w:rsidRPr="0086699D" w14:paraId="1186F32F" w14:textId="77777777" w:rsidTr="0086699D">
        <w:trPr>
          <w:trHeight w:val="275"/>
        </w:trPr>
        <w:tc>
          <w:tcPr>
            <w:tcW w:w="6157" w:type="dxa"/>
          </w:tcPr>
          <w:p w14:paraId="66A9D39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3.1 Анализ методики учета материалов (выборочно)</w:t>
            </w:r>
          </w:p>
        </w:tc>
        <w:tc>
          <w:tcPr>
            <w:tcW w:w="2923" w:type="dxa"/>
          </w:tcPr>
          <w:p w14:paraId="1C26A4A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РД-003</w:t>
            </w:r>
          </w:p>
        </w:tc>
      </w:tr>
      <w:tr w:rsidR="0086699D" w:rsidRPr="0086699D" w14:paraId="6379542A" w14:textId="77777777" w:rsidTr="0086699D">
        <w:trPr>
          <w:trHeight w:val="58"/>
        </w:trPr>
        <w:tc>
          <w:tcPr>
            <w:tcW w:w="6157" w:type="dxa"/>
          </w:tcPr>
          <w:p w14:paraId="012C101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3.2 Аудит документального оформления учета материалов (выборочно)</w:t>
            </w:r>
          </w:p>
        </w:tc>
        <w:tc>
          <w:tcPr>
            <w:tcW w:w="2923" w:type="dxa"/>
          </w:tcPr>
          <w:p w14:paraId="127311A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РД-004</w:t>
            </w:r>
          </w:p>
        </w:tc>
      </w:tr>
      <w:tr w:rsidR="0086699D" w:rsidRPr="0086699D" w14:paraId="07B644DE" w14:textId="77777777" w:rsidTr="0086699D">
        <w:trPr>
          <w:trHeight w:val="553"/>
        </w:trPr>
        <w:tc>
          <w:tcPr>
            <w:tcW w:w="6157" w:type="dxa"/>
          </w:tcPr>
          <w:p w14:paraId="409EB77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3.3 Аудит корреспонденции счетов по учету материалов</w:t>
            </w:r>
          </w:p>
          <w:p w14:paraId="23F06D0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(выборочно)</w:t>
            </w:r>
          </w:p>
        </w:tc>
        <w:tc>
          <w:tcPr>
            <w:tcW w:w="2923" w:type="dxa"/>
          </w:tcPr>
          <w:p w14:paraId="59936C8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РД-005</w:t>
            </w:r>
          </w:p>
        </w:tc>
      </w:tr>
      <w:tr w:rsidR="0086699D" w:rsidRPr="0086699D" w14:paraId="283A556B" w14:textId="77777777" w:rsidTr="0086699D">
        <w:trPr>
          <w:trHeight w:val="275"/>
        </w:trPr>
        <w:tc>
          <w:tcPr>
            <w:tcW w:w="9080" w:type="dxa"/>
            <w:gridSpan w:val="2"/>
          </w:tcPr>
          <w:p w14:paraId="767CAE5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4. Аудит формирования показателей учета материалов в бухгалтерской отчетности</w:t>
            </w:r>
          </w:p>
        </w:tc>
      </w:tr>
      <w:tr w:rsidR="0086699D" w:rsidRPr="0086699D" w14:paraId="62E85C01" w14:textId="77777777" w:rsidTr="0086699D">
        <w:trPr>
          <w:trHeight w:val="828"/>
        </w:trPr>
        <w:tc>
          <w:tcPr>
            <w:tcW w:w="6157" w:type="dxa"/>
          </w:tcPr>
          <w:p w14:paraId="60EBBAB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4.1 Проверка правильности отражения оборотов по счетам и субсчетам Главной книги с аналогичными показателями</w:t>
            </w:r>
          </w:p>
          <w:p w14:paraId="4E66FE4F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регистров синтетического учета</w:t>
            </w:r>
          </w:p>
        </w:tc>
        <w:tc>
          <w:tcPr>
            <w:tcW w:w="2923" w:type="dxa"/>
          </w:tcPr>
          <w:p w14:paraId="6036F1E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36EAA5D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РД-006</w:t>
            </w:r>
          </w:p>
        </w:tc>
      </w:tr>
    </w:tbl>
    <w:p w14:paraId="071E6FBA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35B0F27C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Таким образом, планирование аудита материалов в ООО «Торговый дом Галс» показало, что существующий уровень эффективности системы бухгалтерского учета и внутреннего контроля составит 73,33%, что может быть оценено в качестве высокого.</w:t>
      </w:r>
    </w:p>
    <w:p w14:paraId="60535690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 xml:space="preserve">Принятый уровень существенности для аудита материалов ООО «Торговый дом Галс» составит 243 тыс. руб. </w:t>
      </w:r>
    </w:p>
    <w:p w14:paraId="782CB225" w14:textId="77777777" w:rsidR="00B8004C" w:rsidRPr="00BD0F66" w:rsidRDefault="00BD0F66" w:rsidP="00BD0F66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3" w:name="_Toc121927962"/>
      <w:r w:rsidRPr="00BD0F66">
        <w:rPr>
          <w:rFonts w:ascii="Times New Roman" w:hAnsi="Times New Roman" w:cs="Times New Roman"/>
          <w:b w:val="0"/>
          <w:color w:val="auto"/>
        </w:rPr>
        <w:lastRenderedPageBreak/>
        <w:t>ГЛАВА 3. СИСТЕМА ВНУТРЕННЕГО КОНТРОЛЯ В ООО «ТОРГОВЫЙ ДОМ ГАЛС»</w:t>
      </w:r>
      <w:bookmarkEnd w:id="13"/>
    </w:p>
    <w:p w14:paraId="65BB1B7E" w14:textId="77777777" w:rsidR="0086699D" w:rsidRDefault="0086699D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4" w:name="_Toc121927963"/>
    </w:p>
    <w:p w14:paraId="561A99E6" w14:textId="77777777" w:rsidR="00B8004C" w:rsidRPr="00BD0F66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D0F66">
        <w:rPr>
          <w:rFonts w:ascii="Times New Roman" w:hAnsi="Times New Roman" w:cs="Times New Roman"/>
          <w:b w:val="0"/>
          <w:color w:val="auto"/>
        </w:rPr>
        <w:t xml:space="preserve">3.1. </w:t>
      </w:r>
      <w:r w:rsidR="00B8004C" w:rsidRPr="00BD0F66">
        <w:rPr>
          <w:rFonts w:ascii="Times New Roman" w:hAnsi="Times New Roman" w:cs="Times New Roman"/>
          <w:b w:val="0"/>
          <w:color w:val="auto"/>
        </w:rPr>
        <w:t>Оценка эффективности системы внутреннего контроля в ООО «Торговый дом Галс»</w:t>
      </w:r>
      <w:bookmarkEnd w:id="14"/>
    </w:p>
    <w:p w14:paraId="558EE053" w14:textId="77777777" w:rsidR="00685C88" w:rsidRDefault="00685C88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5" w:name="_Toc121927964"/>
    </w:p>
    <w:p w14:paraId="6540ACD6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 xml:space="preserve">Оценка эффективности системы бухгалтерского учета и внутреннего контроля ООО «Торговый дом Галс» представлена в таблице </w:t>
      </w:r>
      <w:r>
        <w:rPr>
          <w:rFonts w:ascii="Times New Roman" w:hAnsi="Times New Roman"/>
          <w:sz w:val="28"/>
          <w:szCs w:val="28"/>
          <w:highlight w:val="white"/>
        </w:rPr>
        <w:t>13</w:t>
      </w:r>
      <w:r w:rsidRPr="0086699D">
        <w:rPr>
          <w:rFonts w:ascii="Times New Roman" w:hAnsi="Times New Roman"/>
          <w:sz w:val="28"/>
          <w:szCs w:val="28"/>
          <w:highlight w:val="white"/>
        </w:rPr>
        <w:t>.</w:t>
      </w:r>
    </w:p>
    <w:p w14:paraId="7D338207" w14:textId="77777777" w:rsidR="0086699D" w:rsidRDefault="0086699D" w:rsidP="0086699D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 xml:space="preserve">Таблица </w:t>
      </w:r>
      <w:r>
        <w:rPr>
          <w:rFonts w:ascii="Times New Roman" w:hAnsi="Times New Roman"/>
          <w:sz w:val="28"/>
          <w:szCs w:val="28"/>
          <w:highlight w:val="white"/>
        </w:rPr>
        <w:t>13</w:t>
      </w:r>
      <w:r w:rsidRPr="0086699D">
        <w:rPr>
          <w:rFonts w:ascii="Times New Roman" w:hAnsi="Times New Roman"/>
          <w:sz w:val="28"/>
          <w:szCs w:val="28"/>
          <w:highlight w:val="white"/>
        </w:rPr>
        <w:t xml:space="preserve"> </w:t>
      </w:r>
    </w:p>
    <w:p w14:paraId="3C104326" w14:textId="77777777" w:rsidR="0086699D" w:rsidRPr="0086699D" w:rsidRDefault="0086699D" w:rsidP="0086699D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Оценка эффективности системы бухгалтерского учета и внутреннего контроля ООО «Торговый дом Галс»</w:t>
      </w:r>
    </w:p>
    <w:tbl>
      <w:tblPr>
        <w:tblStyle w:val="TableNormal"/>
        <w:tblW w:w="9274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7"/>
        <w:gridCol w:w="2770"/>
        <w:gridCol w:w="693"/>
        <w:gridCol w:w="1214"/>
      </w:tblGrid>
      <w:tr w:rsidR="0086699D" w:rsidRPr="0086699D" w14:paraId="1A98D820" w14:textId="77777777" w:rsidTr="0086699D">
        <w:trPr>
          <w:trHeight w:val="276"/>
        </w:trPr>
        <w:tc>
          <w:tcPr>
            <w:tcW w:w="4597" w:type="dxa"/>
          </w:tcPr>
          <w:p w14:paraId="56ECE55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Показатели</w:t>
            </w:r>
          </w:p>
        </w:tc>
        <w:tc>
          <w:tcPr>
            <w:tcW w:w="3463" w:type="dxa"/>
            <w:gridSpan w:val="2"/>
          </w:tcPr>
          <w:p w14:paraId="592720F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Критерии</w:t>
            </w:r>
          </w:p>
        </w:tc>
        <w:tc>
          <w:tcPr>
            <w:tcW w:w="1214" w:type="dxa"/>
          </w:tcPr>
          <w:p w14:paraId="4D28357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Баллы</w:t>
            </w:r>
          </w:p>
        </w:tc>
      </w:tr>
      <w:tr w:rsidR="0086699D" w:rsidRPr="0086699D" w14:paraId="083D8A92" w14:textId="77777777" w:rsidTr="0086699D">
        <w:trPr>
          <w:trHeight w:val="275"/>
        </w:trPr>
        <w:tc>
          <w:tcPr>
            <w:tcW w:w="4597" w:type="dxa"/>
            <w:vMerge w:val="restart"/>
          </w:tcPr>
          <w:p w14:paraId="74A803B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Каким уровнем квалификации и профессиональной подготовки обладает руководитель бухгалтерской службы предприятия?</w:t>
            </w:r>
          </w:p>
        </w:tc>
        <w:tc>
          <w:tcPr>
            <w:tcW w:w="2770" w:type="dxa"/>
          </w:tcPr>
          <w:p w14:paraId="6CA25C6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Высокий уровень</w:t>
            </w:r>
          </w:p>
        </w:tc>
        <w:tc>
          <w:tcPr>
            <w:tcW w:w="693" w:type="dxa"/>
          </w:tcPr>
          <w:p w14:paraId="2BBF401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6309C0F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33EC961D" w14:textId="77777777" w:rsidTr="0086699D">
        <w:trPr>
          <w:trHeight w:val="275"/>
        </w:trPr>
        <w:tc>
          <w:tcPr>
            <w:tcW w:w="4597" w:type="dxa"/>
            <w:vMerge/>
            <w:tcBorders>
              <w:top w:val="nil"/>
            </w:tcBorders>
          </w:tcPr>
          <w:p w14:paraId="3BF9C2A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77AD62A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Средний уровень</w:t>
            </w:r>
          </w:p>
        </w:tc>
        <w:tc>
          <w:tcPr>
            <w:tcW w:w="693" w:type="dxa"/>
          </w:tcPr>
          <w:p w14:paraId="51AF50C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4DBBAD1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</w:tr>
      <w:tr w:rsidR="0086699D" w:rsidRPr="0086699D" w14:paraId="0642F84E" w14:textId="77777777" w:rsidTr="0086699D">
        <w:trPr>
          <w:trHeight w:val="275"/>
        </w:trPr>
        <w:tc>
          <w:tcPr>
            <w:tcW w:w="4597" w:type="dxa"/>
            <w:vMerge/>
            <w:tcBorders>
              <w:top w:val="nil"/>
            </w:tcBorders>
          </w:tcPr>
          <w:p w14:paraId="16479DF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5483045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Низкий уровень</w:t>
            </w:r>
          </w:p>
        </w:tc>
        <w:tc>
          <w:tcPr>
            <w:tcW w:w="693" w:type="dxa"/>
          </w:tcPr>
          <w:p w14:paraId="414B272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7B299B9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33259D5A" w14:textId="77777777" w:rsidTr="0086699D">
        <w:trPr>
          <w:trHeight w:val="553"/>
        </w:trPr>
        <w:tc>
          <w:tcPr>
            <w:tcW w:w="4597" w:type="dxa"/>
            <w:vMerge w:val="restart"/>
          </w:tcPr>
          <w:p w14:paraId="523C72F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74137B7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Существует ли у предприятия отдельное подразделение или сотрудник, осуществляющий функции в области внутреннего контроля?</w:t>
            </w:r>
          </w:p>
        </w:tc>
        <w:tc>
          <w:tcPr>
            <w:tcW w:w="2770" w:type="dxa"/>
          </w:tcPr>
          <w:p w14:paraId="2A75841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Существует и выпол-</w:t>
            </w:r>
          </w:p>
          <w:p w14:paraId="79592ECF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няет обязанности</w:t>
            </w:r>
          </w:p>
        </w:tc>
        <w:tc>
          <w:tcPr>
            <w:tcW w:w="693" w:type="dxa"/>
          </w:tcPr>
          <w:p w14:paraId="6D65ADD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70CAE7A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3F25D598" w14:textId="77777777" w:rsidTr="0086699D">
        <w:trPr>
          <w:trHeight w:val="551"/>
        </w:trPr>
        <w:tc>
          <w:tcPr>
            <w:tcW w:w="4597" w:type="dxa"/>
            <w:vMerge/>
            <w:tcBorders>
              <w:top w:val="nil"/>
            </w:tcBorders>
          </w:tcPr>
          <w:p w14:paraId="45125BA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6C52632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Существует, но не вы-</w:t>
            </w:r>
          </w:p>
          <w:p w14:paraId="2FB33221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полняет обязанности</w:t>
            </w:r>
          </w:p>
        </w:tc>
        <w:tc>
          <w:tcPr>
            <w:tcW w:w="693" w:type="dxa"/>
          </w:tcPr>
          <w:p w14:paraId="0896D6D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1DBB8D3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1ED51DA3" w14:textId="77777777" w:rsidTr="0086699D">
        <w:trPr>
          <w:trHeight w:val="361"/>
        </w:trPr>
        <w:tc>
          <w:tcPr>
            <w:tcW w:w="4597" w:type="dxa"/>
            <w:vMerge/>
            <w:tcBorders>
              <w:top w:val="nil"/>
            </w:tcBorders>
          </w:tcPr>
          <w:p w14:paraId="297FF4C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2CDF020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Отсутствует</w:t>
            </w:r>
          </w:p>
        </w:tc>
        <w:tc>
          <w:tcPr>
            <w:tcW w:w="693" w:type="dxa"/>
          </w:tcPr>
          <w:p w14:paraId="025D070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  <w:tc>
          <w:tcPr>
            <w:tcW w:w="1214" w:type="dxa"/>
          </w:tcPr>
          <w:p w14:paraId="45E28A01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</w:tr>
      <w:tr w:rsidR="0086699D" w:rsidRPr="0086699D" w14:paraId="116E6263" w14:textId="77777777" w:rsidTr="0086699D">
        <w:trPr>
          <w:trHeight w:val="275"/>
        </w:trPr>
        <w:tc>
          <w:tcPr>
            <w:tcW w:w="4597" w:type="dxa"/>
            <w:vMerge w:val="restart"/>
          </w:tcPr>
          <w:p w14:paraId="70DEB57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Существует ли у предприятия озабоченность, связанная с организацией учетного процесса на</w:t>
            </w:r>
          </w:p>
          <w:p w14:paraId="2AE408A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предприятии, в том числе в части учета материалов?</w:t>
            </w:r>
          </w:p>
        </w:tc>
        <w:tc>
          <w:tcPr>
            <w:tcW w:w="2770" w:type="dxa"/>
          </w:tcPr>
          <w:p w14:paraId="092D66C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Существует</w:t>
            </w:r>
          </w:p>
        </w:tc>
        <w:tc>
          <w:tcPr>
            <w:tcW w:w="693" w:type="dxa"/>
          </w:tcPr>
          <w:p w14:paraId="2DCBE3C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01ED8E0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62809172" w14:textId="77777777" w:rsidTr="0086699D">
        <w:trPr>
          <w:trHeight w:val="275"/>
        </w:trPr>
        <w:tc>
          <w:tcPr>
            <w:tcW w:w="4597" w:type="dxa"/>
            <w:vMerge/>
            <w:tcBorders>
              <w:top w:val="nil"/>
            </w:tcBorders>
          </w:tcPr>
          <w:p w14:paraId="52C11A2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55151EC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Не всего</w:t>
            </w:r>
          </w:p>
        </w:tc>
        <w:tc>
          <w:tcPr>
            <w:tcW w:w="693" w:type="dxa"/>
          </w:tcPr>
          <w:p w14:paraId="2649FB7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7F40581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</w:tr>
      <w:tr w:rsidR="0086699D" w:rsidRPr="0086699D" w14:paraId="49D1C65A" w14:textId="77777777" w:rsidTr="0086699D">
        <w:trPr>
          <w:trHeight w:val="532"/>
        </w:trPr>
        <w:tc>
          <w:tcPr>
            <w:tcW w:w="4597" w:type="dxa"/>
            <w:vMerge/>
            <w:tcBorders>
              <w:top w:val="nil"/>
            </w:tcBorders>
          </w:tcPr>
          <w:p w14:paraId="79589EA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57CB372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Отсутствует</w:t>
            </w:r>
          </w:p>
        </w:tc>
        <w:tc>
          <w:tcPr>
            <w:tcW w:w="693" w:type="dxa"/>
          </w:tcPr>
          <w:p w14:paraId="2A0F759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  <w:tc>
          <w:tcPr>
            <w:tcW w:w="1214" w:type="dxa"/>
          </w:tcPr>
          <w:p w14:paraId="2E1DD71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6F96D411" w14:textId="77777777" w:rsidTr="0086699D">
        <w:trPr>
          <w:trHeight w:val="275"/>
        </w:trPr>
        <w:tc>
          <w:tcPr>
            <w:tcW w:w="4597" w:type="dxa"/>
            <w:vMerge w:val="restart"/>
          </w:tcPr>
          <w:p w14:paraId="0FB3569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Проводились ли ранее на предприятии аудитор-</w:t>
            </w:r>
          </w:p>
          <w:p w14:paraId="6E0DCE4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ские проверки?</w:t>
            </w:r>
          </w:p>
        </w:tc>
        <w:tc>
          <w:tcPr>
            <w:tcW w:w="2770" w:type="dxa"/>
          </w:tcPr>
          <w:p w14:paraId="22AF311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Да</w:t>
            </w:r>
          </w:p>
        </w:tc>
        <w:tc>
          <w:tcPr>
            <w:tcW w:w="693" w:type="dxa"/>
          </w:tcPr>
          <w:p w14:paraId="35FB1B4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7D52E13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1EF3BDEE" w14:textId="77777777" w:rsidTr="0086699D">
        <w:trPr>
          <w:trHeight w:val="275"/>
        </w:trPr>
        <w:tc>
          <w:tcPr>
            <w:tcW w:w="4597" w:type="dxa"/>
            <w:vMerge/>
            <w:tcBorders>
              <w:top w:val="nil"/>
            </w:tcBorders>
          </w:tcPr>
          <w:p w14:paraId="08528F5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62516CC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Нет</w:t>
            </w:r>
          </w:p>
        </w:tc>
        <w:tc>
          <w:tcPr>
            <w:tcW w:w="693" w:type="dxa"/>
          </w:tcPr>
          <w:p w14:paraId="68C79B6F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  <w:tc>
          <w:tcPr>
            <w:tcW w:w="1214" w:type="dxa"/>
          </w:tcPr>
          <w:p w14:paraId="4CA2DC8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</w:tr>
      <w:tr w:rsidR="0086699D" w:rsidRPr="0086699D" w14:paraId="7C6E030C" w14:textId="77777777" w:rsidTr="0086699D">
        <w:trPr>
          <w:trHeight w:val="275"/>
        </w:trPr>
        <w:tc>
          <w:tcPr>
            <w:tcW w:w="4597" w:type="dxa"/>
            <w:vMerge w:val="restart"/>
          </w:tcPr>
          <w:p w14:paraId="07CA097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Содержит ли учетная политика в целях бухгалтерского учета вопросы, связанные с учетом материалов?</w:t>
            </w:r>
          </w:p>
        </w:tc>
        <w:tc>
          <w:tcPr>
            <w:tcW w:w="2770" w:type="dxa"/>
          </w:tcPr>
          <w:p w14:paraId="6CDAB27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Да, полностью</w:t>
            </w:r>
          </w:p>
        </w:tc>
        <w:tc>
          <w:tcPr>
            <w:tcW w:w="693" w:type="dxa"/>
          </w:tcPr>
          <w:p w14:paraId="1CFD3F9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3A7D854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</w:tr>
      <w:tr w:rsidR="0086699D" w:rsidRPr="0086699D" w14:paraId="081849C7" w14:textId="77777777" w:rsidTr="0086699D">
        <w:trPr>
          <w:trHeight w:val="554"/>
        </w:trPr>
        <w:tc>
          <w:tcPr>
            <w:tcW w:w="4597" w:type="dxa"/>
            <w:vMerge/>
            <w:tcBorders>
              <w:top w:val="nil"/>
            </w:tcBorders>
          </w:tcPr>
          <w:p w14:paraId="2377EDE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4AEE8B3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Да, но не в полном объ-</w:t>
            </w:r>
          </w:p>
          <w:p w14:paraId="3C5F7DB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еме</w:t>
            </w:r>
          </w:p>
        </w:tc>
        <w:tc>
          <w:tcPr>
            <w:tcW w:w="693" w:type="dxa"/>
          </w:tcPr>
          <w:p w14:paraId="3666D34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21C4706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08DB183A" w14:textId="77777777" w:rsidTr="0086699D">
        <w:trPr>
          <w:trHeight w:val="275"/>
        </w:trPr>
        <w:tc>
          <w:tcPr>
            <w:tcW w:w="4597" w:type="dxa"/>
            <w:vMerge/>
            <w:tcBorders>
              <w:top w:val="nil"/>
            </w:tcBorders>
          </w:tcPr>
          <w:p w14:paraId="26D3198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0B873FC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Не содержит</w:t>
            </w:r>
          </w:p>
        </w:tc>
        <w:tc>
          <w:tcPr>
            <w:tcW w:w="693" w:type="dxa"/>
          </w:tcPr>
          <w:p w14:paraId="5EA5EF0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1214" w:type="dxa"/>
          </w:tcPr>
          <w:p w14:paraId="1ECF116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70EAE885" w14:textId="77777777" w:rsidTr="0086699D">
        <w:trPr>
          <w:trHeight w:val="275"/>
        </w:trPr>
        <w:tc>
          <w:tcPr>
            <w:tcW w:w="4597" w:type="dxa"/>
            <w:vMerge w:val="restart"/>
          </w:tcPr>
          <w:p w14:paraId="583D15F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Каков уровень автоматизации учетной работы в части учета материалов?</w:t>
            </w:r>
          </w:p>
        </w:tc>
        <w:tc>
          <w:tcPr>
            <w:tcW w:w="2770" w:type="dxa"/>
          </w:tcPr>
          <w:p w14:paraId="3A8003E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Полный</w:t>
            </w:r>
          </w:p>
        </w:tc>
        <w:tc>
          <w:tcPr>
            <w:tcW w:w="693" w:type="dxa"/>
          </w:tcPr>
          <w:p w14:paraId="5C22EC6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42D4987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</w:tr>
      <w:tr w:rsidR="0086699D" w:rsidRPr="0086699D" w14:paraId="7D3D257E" w14:textId="77777777" w:rsidTr="0086699D">
        <w:trPr>
          <w:trHeight w:val="276"/>
        </w:trPr>
        <w:tc>
          <w:tcPr>
            <w:tcW w:w="4597" w:type="dxa"/>
            <w:vMerge/>
            <w:tcBorders>
              <w:top w:val="nil"/>
            </w:tcBorders>
          </w:tcPr>
          <w:p w14:paraId="7EE732D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0696847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Частичный</w:t>
            </w:r>
          </w:p>
        </w:tc>
        <w:tc>
          <w:tcPr>
            <w:tcW w:w="693" w:type="dxa"/>
          </w:tcPr>
          <w:p w14:paraId="5765077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59DC8DE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649140D7" w14:textId="77777777" w:rsidTr="0086699D">
        <w:trPr>
          <w:trHeight w:val="275"/>
        </w:trPr>
        <w:tc>
          <w:tcPr>
            <w:tcW w:w="4597" w:type="dxa"/>
            <w:vMerge/>
            <w:tcBorders>
              <w:top w:val="nil"/>
            </w:tcBorders>
          </w:tcPr>
          <w:p w14:paraId="2DD44AA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444100D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Отсутствует</w:t>
            </w:r>
          </w:p>
        </w:tc>
        <w:tc>
          <w:tcPr>
            <w:tcW w:w="693" w:type="dxa"/>
          </w:tcPr>
          <w:p w14:paraId="0CCA5B4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  <w:tc>
          <w:tcPr>
            <w:tcW w:w="1214" w:type="dxa"/>
          </w:tcPr>
          <w:p w14:paraId="4A1D63F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09FF9FFB" w14:textId="77777777" w:rsidTr="0086699D">
        <w:trPr>
          <w:trHeight w:val="275"/>
        </w:trPr>
        <w:tc>
          <w:tcPr>
            <w:tcW w:w="4597" w:type="dxa"/>
            <w:vMerge w:val="restart"/>
          </w:tcPr>
          <w:p w14:paraId="33715BD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Своевременно ли отражаются в учете операции, связанные с движением материалов?</w:t>
            </w:r>
          </w:p>
        </w:tc>
        <w:tc>
          <w:tcPr>
            <w:tcW w:w="2770" w:type="dxa"/>
          </w:tcPr>
          <w:p w14:paraId="1EDCF18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Своевременно</w:t>
            </w:r>
          </w:p>
        </w:tc>
        <w:tc>
          <w:tcPr>
            <w:tcW w:w="693" w:type="dxa"/>
          </w:tcPr>
          <w:p w14:paraId="1D2A277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7538401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</w:tr>
      <w:tr w:rsidR="0086699D" w:rsidRPr="0086699D" w14:paraId="75F74DF6" w14:textId="77777777" w:rsidTr="0086699D">
        <w:trPr>
          <w:trHeight w:val="277"/>
        </w:trPr>
        <w:tc>
          <w:tcPr>
            <w:tcW w:w="4597" w:type="dxa"/>
            <w:vMerge/>
            <w:tcBorders>
              <w:top w:val="nil"/>
            </w:tcBorders>
          </w:tcPr>
          <w:p w14:paraId="2EA909C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25E89D2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Не всегда</w:t>
            </w:r>
          </w:p>
        </w:tc>
        <w:tc>
          <w:tcPr>
            <w:tcW w:w="693" w:type="dxa"/>
          </w:tcPr>
          <w:p w14:paraId="67E127FF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43C84B2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1B9F77D9" w14:textId="77777777" w:rsidTr="0086699D">
        <w:trPr>
          <w:trHeight w:val="275"/>
        </w:trPr>
        <w:tc>
          <w:tcPr>
            <w:tcW w:w="4597" w:type="dxa"/>
            <w:vMerge/>
            <w:tcBorders>
              <w:top w:val="nil"/>
            </w:tcBorders>
          </w:tcPr>
          <w:p w14:paraId="2B76C4D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06692F8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 опозданием</w:t>
            </w:r>
          </w:p>
        </w:tc>
        <w:tc>
          <w:tcPr>
            <w:tcW w:w="693" w:type="dxa"/>
          </w:tcPr>
          <w:p w14:paraId="0C50872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  <w:tc>
          <w:tcPr>
            <w:tcW w:w="1214" w:type="dxa"/>
          </w:tcPr>
          <w:p w14:paraId="085E102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1C8F48E4" w14:textId="77777777" w:rsidTr="0086699D">
        <w:trPr>
          <w:trHeight w:val="275"/>
        </w:trPr>
        <w:tc>
          <w:tcPr>
            <w:tcW w:w="4597" w:type="dxa"/>
            <w:vMerge w:val="restart"/>
          </w:tcPr>
          <w:p w14:paraId="4FC5901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Осуществляет ли главный бухгалтер контроль документального оформления операций по учету материалов?</w:t>
            </w:r>
          </w:p>
        </w:tc>
        <w:tc>
          <w:tcPr>
            <w:tcW w:w="2770" w:type="dxa"/>
          </w:tcPr>
          <w:p w14:paraId="69353DB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Всегда</w:t>
            </w:r>
          </w:p>
        </w:tc>
        <w:tc>
          <w:tcPr>
            <w:tcW w:w="693" w:type="dxa"/>
          </w:tcPr>
          <w:p w14:paraId="3A8D3EE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57B38201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</w:tr>
      <w:tr w:rsidR="0086699D" w:rsidRPr="0086699D" w14:paraId="2E5640CF" w14:textId="77777777" w:rsidTr="0086699D">
        <w:trPr>
          <w:trHeight w:val="275"/>
        </w:trPr>
        <w:tc>
          <w:tcPr>
            <w:tcW w:w="4597" w:type="dxa"/>
            <w:vMerge/>
            <w:tcBorders>
              <w:top w:val="nil"/>
            </w:tcBorders>
          </w:tcPr>
          <w:p w14:paraId="3FEC153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5EF6B64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Иногда</w:t>
            </w:r>
          </w:p>
        </w:tc>
        <w:tc>
          <w:tcPr>
            <w:tcW w:w="693" w:type="dxa"/>
          </w:tcPr>
          <w:p w14:paraId="39BB665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6552A37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45D1AB85" w14:textId="77777777" w:rsidTr="0086699D">
        <w:trPr>
          <w:trHeight w:val="275"/>
        </w:trPr>
        <w:tc>
          <w:tcPr>
            <w:tcW w:w="4597" w:type="dxa"/>
            <w:vMerge/>
            <w:tcBorders>
              <w:top w:val="nil"/>
            </w:tcBorders>
          </w:tcPr>
          <w:p w14:paraId="3E01159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4AA6649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Редко</w:t>
            </w:r>
          </w:p>
        </w:tc>
        <w:tc>
          <w:tcPr>
            <w:tcW w:w="693" w:type="dxa"/>
          </w:tcPr>
          <w:p w14:paraId="6C6E2F8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  <w:tc>
          <w:tcPr>
            <w:tcW w:w="1214" w:type="dxa"/>
          </w:tcPr>
          <w:p w14:paraId="5A212D3F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60A44E8B" w14:textId="77777777" w:rsidTr="0086699D">
        <w:trPr>
          <w:trHeight w:val="275"/>
        </w:trPr>
        <w:tc>
          <w:tcPr>
            <w:tcW w:w="4597" w:type="dxa"/>
            <w:vMerge w:val="restart"/>
          </w:tcPr>
          <w:p w14:paraId="17ADDAC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Осуществляет ли главный бухгалтер контроль за составлением корреспонденции счетов по учету материалов?</w:t>
            </w:r>
          </w:p>
        </w:tc>
        <w:tc>
          <w:tcPr>
            <w:tcW w:w="2770" w:type="dxa"/>
          </w:tcPr>
          <w:p w14:paraId="03AF708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Всегда</w:t>
            </w:r>
          </w:p>
        </w:tc>
        <w:tc>
          <w:tcPr>
            <w:tcW w:w="693" w:type="dxa"/>
          </w:tcPr>
          <w:p w14:paraId="7C7D5351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6EF24DE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</w:tr>
      <w:tr w:rsidR="0086699D" w:rsidRPr="0086699D" w14:paraId="665C430A" w14:textId="77777777" w:rsidTr="0086699D">
        <w:trPr>
          <w:trHeight w:val="278"/>
        </w:trPr>
        <w:tc>
          <w:tcPr>
            <w:tcW w:w="4597" w:type="dxa"/>
            <w:vMerge/>
            <w:tcBorders>
              <w:top w:val="nil"/>
            </w:tcBorders>
          </w:tcPr>
          <w:p w14:paraId="1A66156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59508B6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Иногда</w:t>
            </w:r>
          </w:p>
        </w:tc>
        <w:tc>
          <w:tcPr>
            <w:tcW w:w="693" w:type="dxa"/>
          </w:tcPr>
          <w:p w14:paraId="0201C17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1867EF8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1D57E558" w14:textId="77777777" w:rsidTr="0086699D">
        <w:trPr>
          <w:trHeight w:val="479"/>
        </w:trPr>
        <w:tc>
          <w:tcPr>
            <w:tcW w:w="4597" w:type="dxa"/>
            <w:vMerge/>
            <w:tcBorders>
              <w:top w:val="nil"/>
            </w:tcBorders>
          </w:tcPr>
          <w:p w14:paraId="7C84CE4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0DEAF02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Редко</w:t>
            </w:r>
          </w:p>
        </w:tc>
        <w:tc>
          <w:tcPr>
            <w:tcW w:w="693" w:type="dxa"/>
          </w:tcPr>
          <w:p w14:paraId="090C115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  <w:tc>
          <w:tcPr>
            <w:tcW w:w="1214" w:type="dxa"/>
          </w:tcPr>
          <w:p w14:paraId="2F02E6A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645B3CF8" w14:textId="77777777" w:rsidTr="0086699D">
        <w:trPr>
          <w:trHeight w:val="275"/>
        </w:trPr>
        <w:tc>
          <w:tcPr>
            <w:tcW w:w="4597" w:type="dxa"/>
            <w:vMerge w:val="restart"/>
          </w:tcPr>
          <w:p w14:paraId="500635C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lastRenderedPageBreak/>
              <w:t>В надлежащем ли состоянии находятся первичные документы и учетные регистры в части учета материалов?</w:t>
            </w:r>
          </w:p>
        </w:tc>
        <w:tc>
          <w:tcPr>
            <w:tcW w:w="2770" w:type="dxa"/>
          </w:tcPr>
          <w:p w14:paraId="194A518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Да, полностью</w:t>
            </w:r>
          </w:p>
        </w:tc>
        <w:tc>
          <w:tcPr>
            <w:tcW w:w="693" w:type="dxa"/>
          </w:tcPr>
          <w:p w14:paraId="5326D5B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13E21C1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</w:tr>
      <w:tr w:rsidR="0086699D" w:rsidRPr="0086699D" w14:paraId="4AB26FE6" w14:textId="77777777" w:rsidTr="0086699D">
        <w:trPr>
          <w:trHeight w:val="276"/>
        </w:trPr>
        <w:tc>
          <w:tcPr>
            <w:tcW w:w="4597" w:type="dxa"/>
            <w:vMerge/>
            <w:tcBorders>
              <w:top w:val="nil"/>
            </w:tcBorders>
          </w:tcPr>
          <w:p w14:paraId="1B3EE7E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5753AC1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Частично</w:t>
            </w:r>
          </w:p>
        </w:tc>
        <w:tc>
          <w:tcPr>
            <w:tcW w:w="693" w:type="dxa"/>
          </w:tcPr>
          <w:p w14:paraId="3FFE9F8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263B442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33845C82" w14:textId="77777777" w:rsidTr="0086699D">
        <w:trPr>
          <w:trHeight w:val="479"/>
        </w:trPr>
        <w:tc>
          <w:tcPr>
            <w:tcW w:w="4597" w:type="dxa"/>
            <w:vMerge/>
            <w:tcBorders>
              <w:top w:val="nil"/>
            </w:tcBorders>
          </w:tcPr>
          <w:p w14:paraId="3A7B9B5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3302B80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Нет</w:t>
            </w:r>
          </w:p>
        </w:tc>
        <w:tc>
          <w:tcPr>
            <w:tcW w:w="693" w:type="dxa"/>
          </w:tcPr>
          <w:p w14:paraId="0A5A246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  <w:tc>
          <w:tcPr>
            <w:tcW w:w="1214" w:type="dxa"/>
          </w:tcPr>
          <w:p w14:paraId="3F33710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0C4CEC79" w14:textId="77777777" w:rsidTr="0086699D">
        <w:trPr>
          <w:trHeight w:val="275"/>
        </w:trPr>
        <w:tc>
          <w:tcPr>
            <w:tcW w:w="4597" w:type="dxa"/>
            <w:vMerge w:val="restart"/>
          </w:tcPr>
          <w:p w14:paraId="77DDB2D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Посещают ли сотрудники бухгалтерской службы курсы повышение профессиональных компетенций?</w:t>
            </w:r>
          </w:p>
        </w:tc>
        <w:tc>
          <w:tcPr>
            <w:tcW w:w="2770" w:type="dxa"/>
          </w:tcPr>
          <w:p w14:paraId="0F22536C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Да, часто</w:t>
            </w:r>
          </w:p>
        </w:tc>
        <w:tc>
          <w:tcPr>
            <w:tcW w:w="693" w:type="dxa"/>
          </w:tcPr>
          <w:p w14:paraId="32E718FF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66B6C26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12A7598B" w14:textId="77777777" w:rsidTr="0086699D">
        <w:trPr>
          <w:trHeight w:val="275"/>
        </w:trPr>
        <w:tc>
          <w:tcPr>
            <w:tcW w:w="4597" w:type="dxa"/>
            <w:vMerge/>
            <w:tcBorders>
              <w:top w:val="nil"/>
            </w:tcBorders>
          </w:tcPr>
          <w:p w14:paraId="7E18858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0DC7159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Редко</w:t>
            </w:r>
          </w:p>
        </w:tc>
        <w:tc>
          <w:tcPr>
            <w:tcW w:w="693" w:type="dxa"/>
          </w:tcPr>
          <w:p w14:paraId="2992EB7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0460DA6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</w:tr>
      <w:tr w:rsidR="0086699D" w:rsidRPr="0086699D" w14:paraId="6607ED48" w14:textId="77777777" w:rsidTr="0086699D">
        <w:trPr>
          <w:trHeight w:val="465"/>
        </w:trPr>
        <w:tc>
          <w:tcPr>
            <w:tcW w:w="4597" w:type="dxa"/>
            <w:vMerge/>
            <w:tcBorders>
              <w:top w:val="nil"/>
            </w:tcBorders>
          </w:tcPr>
          <w:p w14:paraId="3922DED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09CBEAE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Нет</w:t>
            </w:r>
          </w:p>
        </w:tc>
        <w:tc>
          <w:tcPr>
            <w:tcW w:w="693" w:type="dxa"/>
          </w:tcPr>
          <w:p w14:paraId="6EFF38A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  <w:tc>
          <w:tcPr>
            <w:tcW w:w="1214" w:type="dxa"/>
          </w:tcPr>
          <w:p w14:paraId="502CE988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3AA84D0D" w14:textId="77777777" w:rsidTr="0086699D">
        <w:trPr>
          <w:trHeight w:val="275"/>
        </w:trPr>
        <w:tc>
          <w:tcPr>
            <w:tcW w:w="4597" w:type="dxa"/>
            <w:vMerge w:val="restart"/>
          </w:tcPr>
          <w:p w14:paraId="5926CC0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Бухгалтерский учет материалов организован в соответствии с общепринятыми принципами учетной работы?</w:t>
            </w:r>
          </w:p>
        </w:tc>
        <w:tc>
          <w:tcPr>
            <w:tcW w:w="2770" w:type="dxa"/>
          </w:tcPr>
          <w:p w14:paraId="406F1A5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Да</w:t>
            </w:r>
          </w:p>
        </w:tc>
        <w:tc>
          <w:tcPr>
            <w:tcW w:w="693" w:type="dxa"/>
          </w:tcPr>
          <w:p w14:paraId="0151581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  <w:tc>
          <w:tcPr>
            <w:tcW w:w="1214" w:type="dxa"/>
          </w:tcPr>
          <w:p w14:paraId="28AE1D57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5</w:t>
            </w:r>
          </w:p>
        </w:tc>
      </w:tr>
      <w:tr w:rsidR="0086699D" w:rsidRPr="0086699D" w14:paraId="3E1FDBFD" w14:textId="77777777" w:rsidTr="0086699D">
        <w:trPr>
          <w:trHeight w:val="275"/>
        </w:trPr>
        <w:tc>
          <w:tcPr>
            <w:tcW w:w="4597" w:type="dxa"/>
            <w:vMerge/>
            <w:tcBorders>
              <w:top w:val="nil"/>
            </w:tcBorders>
          </w:tcPr>
          <w:p w14:paraId="65A0C4C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63A9C861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Частично</w:t>
            </w:r>
          </w:p>
        </w:tc>
        <w:tc>
          <w:tcPr>
            <w:tcW w:w="693" w:type="dxa"/>
          </w:tcPr>
          <w:p w14:paraId="0379130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3</w:t>
            </w:r>
          </w:p>
        </w:tc>
        <w:tc>
          <w:tcPr>
            <w:tcW w:w="1214" w:type="dxa"/>
          </w:tcPr>
          <w:p w14:paraId="56DB823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4FC6DBE5" w14:textId="77777777" w:rsidTr="0086699D">
        <w:trPr>
          <w:trHeight w:val="304"/>
        </w:trPr>
        <w:tc>
          <w:tcPr>
            <w:tcW w:w="4597" w:type="dxa"/>
            <w:vMerge/>
            <w:tcBorders>
              <w:top w:val="nil"/>
            </w:tcBorders>
          </w:tcPr>
          <w:p w14:paraId="6747487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  <w:tc>
          <w:tcPr>
            <w:tcW w:w="2770" w:type="dxa"/>
          </w:tcPr>
          <w:p w14:paraId="34B4932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Нет</w:t>
            </w:r>
          </w:p>
        </w:tc>
        <w:tc>
          <w:tcPr>
            <w:tcW w:w="693" w:type="dxa"/>
          </w:tcPr>
          <w:p w14:paraId="0E7D9A9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0</w:t>
            </w:r>
          </w:p>
        </w:tc>
        <w:tc>
          <w:tcPr>
            <w:tcW w:w="1214" w:type="dxa"/>
          </w:tcPr>
          <w:p w14:paraId="03A0ED9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</w:tc>
      </w:tr>
      <w:tr w:rsidR="0086699D" w:rsidRPr="0086699D" w14:paraId="22B34F4C" w14:textId="77777777" w:rsidTr="0086699D">
        <w:trPr>
          <w:trHeight w:val="309"/>
        </w:trPr>
        <w:tc>
          <w:tcPr>
            <w:tcW w:w="4597" w:type="dxa"/>
          </w:tcPr>
          <w:p w14:paraId="1AEEC29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Общее число баллов</w:t>
            </w:r>
          </w:p>
        </w:tc>
        <w:tc>
          <w:tcPr>
            <w:tcW w:w="2770" w:type="dxa"/>
          </w:tcPr>
          <w:p w14:paraId="54AB47D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-</w:t>
            </w:r>
          </w:p>
        </w:tc>
        <w:tc>
          <w:tcPr>
            <w:tcW w:w="693" w:type="dxa"/>
          </w:tcPr>
          <w:p w14:paraId="49EFACB1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-</w:t>
            </w:r>
          </w:p>
        </w:tc>
        <w:tc>
          <w:tcPr>
            <w:tcW w:w="1214" w:type="dxa"/>
          </w:tcPr>
          <w:p w14:paraId="0AC0D4E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44</w:t>
            </w:r>
          </w:p>
        </w:tc>
      </w:tr>
    </w:tbl>
    <w:p w14:paraId="53F5D9BF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19AF44A3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Рассчитаем существующий уровень эффективности системы бухгалтерского учета и внутреннего контроля ООО «Торговый дом Галс» как отношение максимального числа баллов к фактическому числу, набранному предприятием.</w:t>
      </w:r>
    </w:p>
    <w:p w14:paraId="73E8E94B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Максимальное число баллов, которое может набрать предприятие при заполнении таблицы 3.1, составляет 60 баллов, фактическое число баллов, набранное ООО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86699D">
        <w:rPr>
          <w:rFonts w:ascii="Times New Roman" w:hAnsi="Times New Roman"/>
          <w:sz w:val="28"/>
          <w:szCs w:val="28"/>
          <w:highlight w:val="white"/>
        </w:rPr>
        <w:t>«Торговый дом Галс» составило 44 балла.</w:t>
      </w:r>
    </w:p>
    <w:p w14:paraId="494AD868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Соответственно существующий уровень эффективности системы бухгалтерского учета и внутреннего контроля составит 73,33%, что может быть оценено в качестве высокого.</w:t>
      </w:r>
    </w:p>
    <w:p w14:paraId="575CF8DA" w14:textId="77777777" w:rsidR="0086699D" w:rsidRPr="0086699D" w:rsidRDefault="0086699D" w:rsidP="0086699D"/>
    <w:p w14:paraId="24C3B2B1" w14:textId="77777777" w:rsidR="00A9414C" w:rsidRDefault="00BD0F66" w:rsidP="00BD0F66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D0F66">
        <w:rPr>
          <w:rFonts w:ascii="Times New Roman" w:hAnsi="Times New Roman" w:cs="Times New Roman"/>
          <w:b w:val="0"/>
          <w:color w:val="auto"/>
        </w:rPr>
        <w:t xml:space="preserve">3.2. </w:t>
      </w:r>
      <w:r w:rsidR="00B8004C" w:rsidRPr="00BD0F66">
        <w:rPr>
          <w:rFonts w:ascii="Times New Roman" w:hAnsi="Times New Roman" w:cs="Times New Roman"/>
          <w:b w:val="0"/>
          <w:color w:val="auto"/>
        </w:rPr>
        <w:t>Основные направления совершенствования бухгалтерского учета и аудита</w:t>
      </w:r>
      <w:bookmarkEnd w:id="15"/>
    </w:p>
    <w:p w14:paraId="02AAEE92" w14:textId="77777777" w:rsidR="00685C88" w:rsidRDefault="00685C88" w:rsidP="00685C88"/>
    <w:p w14:paraId="728F0857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Проведенная аудиторская проверка учета материалов в ООО «Торговый дом Галс» за 2021 г. выявила следующие проблемы учета:</w:t>
      </w:r>
    </w:p>
    <w:p w14:paraId="743FDF60" w14:textId="77777777" w:rsidR="0086699D" w:rsidRPr="0086699D" w:rsidRDefault="0086699D" w:rsidP="0086699D">
      <w:pPr>
        <w:pStyle w:val="12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наличие ошибок в оформлении первичных документов, связанных с отражением движения материалов;</w:t>
      </w:r>
    </w:p>
    <w:p w14:paraId="51695AB0" w14:textId="77777777" w:rsidR="0086699D" w:rsidRPr="0086699D" w:rsidRDefault="0086699D" w:rsidP="0086699D">
      <w:pPr>
        <w:pStyle w:val="12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расхождение между данными первичных документов и данными оборотно</w:t>
      </w:r>
      <w:r>
        <w:rPr>
          <w:rFonts w:ascii="Times New Roman" w:hAnsi="Times New Roman"/>
          <w:sz w:val="28"/>
          <w:szCs w:val="28"/>
          <w:highlight w:val="white"/>
        </w:rPr>
        <w:t>-</w:t>
      </w:r>
      <w:r w:rsidRPr="0086699D">
        <w:rPr>
          <w:rFonts w:ascii="Times New Roman" w:hAnsi="Times New Roman"/>
          <w:sz w:val="28"/>
          <w:szCs w:val="28"/>
          <w:highlight w:val="white"/>
        </w:rPr>
        <w:t>сальдовой ведомости по счету 10 «Материалы».</w:t>
      </w:r>
    </w:p>
    <w:p w14:paraId="51C8F2AB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В связи с этим предприятию рекомендуется:</w:t>
      </w:r>
    </w:p>
    <w:p w14:paraId="25127712" w14:textId="77777777" w:rsidR="0086699D" w:rsidRPr="0086699D" w:rsidRDefault="0086699D" w:rsidP="0086699D">
      <w:pPr>
        <w:pStyle w:val="12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устранить ошибки в оформлении первичных документов;</w:t>
      </w:r>
    </w:p>
    <w:p w14:paraId="506EA50F" w14:textId="77777777" w:rsidR="0086699D" w:rsidRPr="0086699D" w:rsidRDefault="0086699D" w:rsidP="0086699D">
      <w:pPr>
        <w:pStyle w:val="12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lastRenderedPageBreak/>
        <w:t>устранить расхождение между данными первичных документов и данными оборотно-сальдовой ведомости.</w:t>
      </w:r>
    </w:p>
    <w:p w14:paraId="3FBF2124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 xml:space="preserve">Обобщение итогов аудиторской проверки учета материалов в ООО «Торговый дом Галс» представлено в таблице </w:t>
      </w:r>
      <w:r>
        <w:rPr>
          <w:rFonts w:ascii="Times New Roman" w:hAnsi="Times New Roman"/>
          <w:sz w:val="28"/>
          <w:szCs w:val="28"/>
          <w:highlight w:val="white"/>
        </w:rPr>
        <w:t>14</w:t>
      </w:r>
      <w:r w:rsidRPr="0086699D">
        <w:rPr>
          <w:rFonts w:ascii="Times New Roman" w:hAnsi="Times New Roman"/>
          <w:sz w:val="28"/>
          <w:szCs w:val="28"/>
          <w:highlight w:val="white"/>
        </w:rPr>
        <w:t>.</w:t>
      </w:r>
    </w:p>
    <w:p w14:paraId="2267431D" w14:textId="77777777" w:rsidR="0086699D" w:rsidRDefault="0086699D" w:rsidP="0086699D">
      <w:pPr>
        <w:pStyle w:val="12"/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 xml:space="preserve">Таблица </w:t>
      </w:r>
      <w:r>
        <w:rPr>
          <w:rFonts w:ascii="Times New Roman" w:hAnsi="Times New Roman"/>
          <w:sz w:val="28"/>
          <w:szCs w:val="28"/>
          <w:highlight w:val="white"/>
        </w:rPr>
        <w:t>14</w:t>
      </w:r>
    </w:p>
    <w:p w14:paraId="6E866BA0" w14:textId="77777777" w:rsidR="0086699D" w:rsidRPr="0086699D" w:rsidRDefault="0086699D" w:rsidP="0086699D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Обобщение итогов аудиторской проверки учета материалов в ООО «Торговый дом Галс»</w:t>
      </w:r>
    </w:p>
    <w:tbl>
      <w:tblPr>
        <w:tblStyle w:val="TableNormal"/>
        <w:tblW w:w="937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82"/>
        <w:gridCol w:w="1964"/>
        <w:gridCol w:w="2381"/>
      </w:tblGrid>
      <w:tr w:rsidR="0086699D" w:rsidRPr="0086699D" w14:paraId="4CE74CAC" w14:textId="77777777" w:rsidTr="0086699D">
        <w:trPr>
          <w:trHeight w:val="827"/>
        </w:trPr>
        <w:tc>
          <w:tcPr>
            <w:tcW w:w="2552" w:type="dxa"/>
          </w:tcPr>
          <w:p w14:paraId="35DBCCE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Выявленные нарушения в учете материалов ООО</w:t>
            </w:r>
          </w:p>
          <w:p w14:paraId="4C5012BB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«Торговый дом Галс»</w:t>
            </w:r>
          </w:p>
        </w:tc>
        <w:tc>
          <w:tcPr>
            <w:tcW w:w="2482" w:type="dxa"/>
          </w:tcPr>
          <w:p w14:paraId="36EB69D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Возможные последствия</w:t>
            </w:r>
          </w:p>
        </w:tc>
        <w:tc>
          <w:tcPr>
            <w:tcW w:w="1964" w:type="dxa"/>
          </w:tcPr>
          <w:p w14:paraId="0048827A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Стоимостная оценка нарушений</w:t>
            </w:r>
          </w:p>
        </w:tc>
        <w:tc>
          <w:tcPr>
            <w:tcW w:w="2381" w:type="dxa"/>
          </w:tcPr>
          <w:p w14:paraId="78C2313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Рекомендации по устранению</w:t>
            </w:r>
          </w:p>
        </w:tc>
      </w:tr>
      <w:tr w:rsidR="0086699D" w:rsidRPr="0086699D" w14:paraId="094BE8FD" w14:textId="77777777" w:rsidTr="0086699D">
        <w:trPr>
          <w:trHeight w:val="1380"/>
        </w:trPr>
        <w:tc>
          <w:tcPr>
            <w:tcW w:w="2552" w:type="dxa"/>
          </w:tcPr>
          <w:p w14:paraId="6075392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0C1F534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Наличие ошибок в оформлении первичных документов</w:t>
            </w:r>
          </w:p>
        </w:tc>
        <w:tc>
          <w:tcPr>
            <w:tcW w:w="2482" w:type="dxa"/>
          </w:tcPr>
          <w:p w14:paraId="28C9D1A3" w14:textId="77777777" w:rsidR="0086699D" w:rsidRPr="0086699D" w:rsidRDefault="0086699D" w:rsidP="00E41DC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Нарушение правил бухгалтерского учета может повлечь наложение    штрафа  согласно ст. 120 НК РФ</w:t>
            </w:r>
          </w:p>
        </w:tc>
        <w:tc>
          <w:tcPr>
            <w:tcW w:w="1964" w:type="dxa"/>
          </w:tcPr>
          <w:p w14:paraId="617C18B4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70CC9DF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74D4C7C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10 000 руб.</w:t>
            </w:r>
          </w:p>
        </w:tc>
        <w:tc>
          <w:tcPr>
            <w:tcW w:w="2381" w:type="dxa"/>
          </w:tcPr>
          <w:p w14:paraId="2200D5DE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15195E8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Устранение ошибок в оформлении первичных документов</w:t>
            </w:r>
          </w:p>
        </w:tc>
      </w:tr>
      <w:tr w:rsidR="0086699D" w:rsidRPr="0086699D" w14:paraId="2D798450" w14:textId="77777777" w:rsidTr="0086699D">
        <w:trPr>
          <w:trHeight w:val="1931"/>
        </w:trPr>
        <w:tc>
          <w:tcPr>
            <w:tcW w:w="2552" w:type="dxa"/>
          </w:tcPr>
          <w:p w14:paraId="4035EF20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702387D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Расхождение между данными первичных документов и данными оборотно-сальдовой ведомости</w:t>
            </w:r>
          </w:p>
        </w:tc>
        <w:tc>
          <w:tcPr>
            <w:tcW w:w="2482" w:type="dxa"/>
          </w:tcPr>
          <w:p w14:paraId="1E1E8465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Грубое нарушение правил учета доходов или расходов или объектов налогообложения повлечь наложение штрафа согласно</w:t>
            </w:r>
          </w:p>
          <w:p w14:paraId="13C9C8F9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ст. 120 НК РФ</w:t>
            </w:r>
          </w:p>
        </w:tc>
        <w:tc>
          <w:tcPr>
            <w:tcW w:w="1964" w:type="dxa"/>
          </w:tcPr>
          <w:p w14:paraId="3F2FA75D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22346963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</w:p>
          <w:p w14:paraId="4FBBC332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40 000 руб.</w:t>
            </w:r>
          </w:p>
        </w:tc>
        <w:tc>
          <w:tcPr>
            <w:tcW w:w="2381" w:type="dxa"/>
          </w:tcPr>
          <w:p w14:paraId="713C32E6" w14:textId="77777777" w:rsidR="0086699D" w:rsidRPr="0086699D" w:rsidRDefault="0086699D" w:rsidP="0086699D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</w:pP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>Устранение расхождений</w:t>
            </w: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ab/>
              <w:t>между</w:t>
            </w:r>
            <w:r w:rsidRPr="0086699D">
              <w:rPr>
                <w:rFonts w:ascii="Times New Roman" w:hAnsi="Times New Roman"/>
                <w:sz w:val="20"/>
                <w:szCs w:val="28"/>
                <w:highlight w:val="white"/>
                <w:lang w:val="ru-RU"/>
              </w:rPr>
              <w:tab/>
              <w:t>данными первичных документов и данными оборотно-сальдовой ведомости</w:t>
            </w:r>
          </w:p>
        </w:tc>
      </w:tr>
    </w:tbl>
    <w:p w14:paraId="29D5B420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066BF8E9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Таким образом, для решения выявленных проблем предприятию ООО «Торговый дом Галс» было рекомендовано устранить ошибки в оформлении первичных документов и расхождение между данными первичных документов и данными оборотно-сальдовой ведомости. Это не только даст возможность предприятию устранить выявленные ошибки в учете материалов в ООО «Торговый дом Галс» и повысить контрольную функцию учета, а также избежать появление штрафных санкций в размере 50 тыс. руб.</w:t>
      </w:r>
    </w:p>
    <w:p w14:paraId="7738A87B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В ходе планирования аудиторской проверки учета материалов в ООО «Торговый дом Галс» было выявлено, что рассматриваемое предприятие не имеет службы внутреннего контроля.</w:t>
      </w:r>
    </w:p>
    <w:p w14:paraId="53A46C78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 xml:space="preserve">Также оценка системы внутреннего контроля учета материалов показала, что в связи с тем, что на предприятии отсутствует отдельное лицо, осуществляющее функции в области внутреннего контроля, систематическая </w:t>
      </w:r>
      <w:r w:rsidRPr="0086699D">
        <w:rPr>
          <w:rFonts w:ascii="Times New Roman" w:hAnsi="Times New Roman"/>
          <w:sz w:val="28"/>
          <w:szCs w:val="28"/>
          <w:highlight w:val="white"/>
        </w:rPr>
        <w:lastRenderedPageBreak/>
        <w:t>сверка информации учетных регистров по счету 10 «Материалы» с учетными регистрами и Главной книгой не проводится.</w:t>
      </w:r>
    </w:p>
    <w:p w14:paraId="65E2261C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Все это привело к появлению проблем учета материалов, проявившихся в неполном заполнении первичных документов по учету материалов и наличие расхождения данных оборотно-сальдовой ведомости и бухгалтерской отчетности на сумму 100 тыс. руб.</w:t>
      </w:r>
    </w:p>
    <w:p w14:paraId="2FDCFD4E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В связи с этим ООО «Торговый дом Галс» рекомендуется мероприятия, направленные на усиление функции внутреннего контроля учета материалов.</w:t>
      </w:r>
    </w:p>
    <w:p w14:paraId="4BEE59D9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В процессе осуществления внутреннего контроля сотрудник также должен основывать свою деятельность, исходя из требований учредительных документов фирмы, должностных инструкций, правил внутреннего трудового распорядка, внутрифирменных положений и инструкций. Внутренний аудитор время от времени подготавливает отчеты для руководства фирмы, в которых указывает результаты деятельности внутреннего контроля. Данные отчеты обычно содержать в себе данные о существенных рисках, проблемах контроля и корпоративного управления, другие данные, которые нужны комитету аудита и аппарату управления для осуществления собственных полномочий. Поскольку ООО «Торговый дом Галс» является относительно небольшим предприятием, функции службы контроля предлагается возложить на заместителя главного бухгалтера фирмы с назначением дополнительной ставки в размере 3 000 руб.</w:t>
      </w:r>
    </w:p>
    <w:p w14:paraId="11F9C2BC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35B0652A" w14:textId="77777777" w:rsidR="00BD0F66" w:rsidRDefault="00BD0F66" w:rsidP="00BD0F66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6" w:name="_Toc121927965"/>
      <w:r w:rsidRPr="00BD0F66"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16"/>
    </w:p>
    <w:p w14:paraId="4B25BEF2" w14:textId="77777777" w:rsidR="00BD0F66" w:rsidRDefault="00BD0F66" w:rsidP="00BD0F66"/>
    <w:p w14:paraId="021B16B8" w14:textId="77777777" w:rsidR="00BD0F66" w:rsidRPr="002F412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2F4128">
        <w:rPr>
          <w:rFonts w:ascii="Times New Roman" w:hAnsi="Times New Roman"/>
          <w:sz w:val="28"/>
          <w:szCs w:val="28"/>
          <w:highlight w:val="white"/>
        </w:rPr>
        <w:t xml:space="preserve">В учетной политике </w:t>
      </w:r>
      <w:r>
        <w:rPr>
          <w:rFonts w:ascii="Times New Roman" w:hAnsi="Times New Roman"/>
          <w:sz w:val="28"/>
          <w:szCs w:val="28"/>
          <w:highlight w:val="white"/>
        </w:rPr>
        <w:t xml:space="preserve">ООО «Торговый дом Галс» </w:t>
      </w:r>
      <w:r w:rsidRPr="002F4128">
        <w:rPr>
          <w:rFonts w:ascii="Times New Roman" w:hAnsi="Times New Roman"/>
          <w:sz w:val="28"/>
          <w:szCs w:val="28"/>
          <w:highlight w:val="white"/>
        </w:rPr>
        <w:t>были прописаны методики учета материально-производственных запасов по учету сырья и материалов, по учету готовой продукции, по учету затрат в незавершенном производстве и по учету товаров. Определены правила и порядок формирования резервов под снижение стоимости материально-производственных запасов и прописаны сроки проведения инвентаризации материально производственных запасов, но отсутствует график документооборота и план счетов с укрупнённым перечнем счетов для учета деталей, что приводит к большим трудозатратам при ведении бухгалтерского учета на предприятии.</w:t>
      </w:r>
    </w:p>
    <w:p w14:paraId="64434B49" w14:textId="77777777" w:rsidR="00BD0F66" w:rsidRPr="002F412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2F4128">
        <w:rPr>
          <w:rFonts w:ascii="Times New Roman" w:hAnsi="Times New Roman"/>
          <w:sz w:val="28"/>
          <w:szCs w:val="28"/>
          <w:highlight w:val="white"/>
        </w:rPr>
        <w:t xml:space="preserve">По результатам проведенного анализа выявлено, что на начало и на конец года запасы являлись существенной и значимой частью активов </w:t>
      </w:r>
      <w:r>
        <w:rPr>
          <w:rFonts w:ascii="Times New Roman" w:hAnsi="Times New Roman"/>
          <w:sz w:val="28"/>
          <w:szCs w:val="28"/>
          <w:highlight w:val="white"/>
        </w:rPr>
        <w:t>ООО «Торговый дом Галс»</w:t>
      </w:r>
      <w:r w:rsidRPr="002F4128">
        <w:rPr>
          <w:rFonts w:ascii="Times New Roman" w:hAnsi="Times New Roman"/>
          <w:sz w:val="28"/>
          <w:szCs w:val="28"/>
          <w:highlight w:val="white"/>
        </w:rPr>
        <w:t>.</w:t>
      </w:r>
    </w:p>
    <w:p w14:paraId="04AC2371" w14:textId="77777777" w:rsidR="00BD0F66" w:rsidRPr="002F412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2F4128">
        <w:rPr>
          <w:rFonts w:ascii="Times New Roman" w:hAnsi="Times New Roman"/>
          <w:sz w:val="28"/>
          <w:szCs w:val="28"/>
          <w:highlight w:val="white"/>
        </w:rPr>
        <w:t>Расчет периода оборота запасов по себестоимости продаж показал, что деловая активность предприятия снизилась, так как уменьшилась оборачиваемость запасов, а период оборота увеличился. Увеличение периода оборота предположительно произошло в результате снижении спроса на готовую продукцию или товары, которые входят в запасы предприятия.</w:t>
      </w:r>
    </w:p>
    <w:p w14:paraId="5AD84A17" w14:textId="77777777" w:rsidR="00BD0F66" w:rsidRPr="002F412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2F4128">
        <w:rPr>
          <w:rFonts w:ascii="Times New Roman" w:hAnsi="Times New Roman"/>
          <w:sz w:val="28"/>
          <w:szCs w:val="28"/>
          <w:highlight w:val="white"/>
        </w:rPr>
        <w:t>По всем анализируемым статьям оборачиваемость запасов (по расходам) ухудшилась, а эффективность использования запасов снизилась. Период оборота материалов существенно превышает период оборота готовой продукции, что говорит о наличии излишков материалов. Тем не менее материалоотдача увеличилась, а материалоемкость сократилась без снижения качества продукции, что удовлетворяет интересы руководства организации.</w:t>
      </w:r>
    </w:p>
    <w:p w14:paraId="369F3C5B" w14:textId="77777777" w:rsidR="00BD0F66" w:rsidRPr="002F412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2F4128">
        <w:rPr>
          <w:rFonts w:ascii="Times New Roman" w:hAnsi="Times New Roman"/>
          <w:sz w:val="28"/>
          <w:szCs w:val="28"/>
          <w:highlight w:val="white"/>
        </w:rPr>
        <w:t xml:space="preserve">В результате рассмотрения учета материально-производственных запасов выделена проблема необходимости перехода на новое ФСБУ 5 «Запасы». В процессе рассмотрения деятельности предприятия выявлено, что у предприятия только два основных покупателя и поэтому в случае </w:t>
      </w:r>
      <w:r w:rsidRPr="002F4128">
        <w:rPr>
          <w:rFonts w:ascii="Times New Roman" w:hAnsi="Times New Roman"/>
          <w:sz w:val="28"/>
          <w:szCs w:val="28"/>
          <w:highlight w:val="white"/>
        </w:rPr>
        <w:lastRenderedPageBreak/>
        <w:t>нарушения поставок данным покупателям могут возникнуть существенные убытки. Результаты анализа материально-производственных запасов указали на то, что на предприятие снижается уровень деловой активности, а расчет периода оборота сырья и материалов (по расходам) и готовой продукции (по расходам) указывает на то, что на предприятии имеются излишки запасов сырья и материалов.</w:t>
      </w:r>
    </w:p>
    <w:p w14:paraId="15DB4D65" w14:textId="77777777" w:rsidR="00BD0F66" w:rsidRPr="002F4128" w:rsidRDefault="00BD0F66" w:rsidP="00BD0F6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2F4128">
        <w:rPr>
          <w:rFonts w:ascii="Times New Roman" w:hAnsi="Times New Roman"/>
          <w:sz w:val="28"/>
          <w:szCs w:val="28"/>
          <w:highlight w:val="white"/>
        </w:rPr>
        <w:t>Для решения выделенных проблем разработаны основные мероприятиями по повышению эффективности использования материально-производственных запасов. Такими мероприятиями является повышение качества продукции и поддержание ее цены на оптимальном уровне, а также для увеличения объема продаж возможно создание дополнительного отдела по маркетингу.</w:t>
      </w:r>
    </w:p>
    <w:p w14:paraId="1934E978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Проверка полноты отражения хозяйственных операций по учету материально</w:t>
      </w:r>
      <w:r>
        <w:rPr>
          <w:rFonts w:ascii="Times New Roman" w:hAnsi="Times New Roman"/>
          <w:sz w:val="28"/>
          <w:szCs w:val="28"/>
          <w:highlight w:val="white"/>
        </w:rPr>
        <w:t>-</w:t>
      </w:r>
      <w:r w:rsidRPr="0086699D">
        <w:rPr>
          <w:rFonts w:ascii="Times New Roman" w:hAnsi="Times New Roman"/>
          <w:sz w:val="28"/>
          <w:szCs w:val="28"/>
          <w:highlight w:val="white"/>
        </w:rPr>
        <w:t>производственных запасов в бухгалтерском учете показала, что все операции отражены в полном объеме, но не все имеют соответствующим образом, оформленные первичные документы.</w:t>
      </w:r>
    </w:p>
    <w:p w14:paraId="1DED68E7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К выявленным ошибкам оформления можно отнести отсутствие подписей ответственных лиц, данных о доверенностях на многих документах первичного учета. Оценка соответствия показателей отраженных в учетных регистрах и бухгалтерской отчетности в части учета материально-производственных запасов за 2021 г. выявила расхождения по счету 10 «Материалы» на сумму 100 тыс. руб. между учетными регистрами и отчетностью.</w:t>
      </w:r>
    </w:p>
    <w:p w14:paraId="37DE2442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В целях совершенствования бухгалтерского учета материалов для ООО «</w:t>
      </w:r>
      <w:r>
        <w:rPr>
          <w:rFonts w:ascii="Times New Roman" w:hAnsi="Times New Roman"/>
          <w:sz w:val="28"/>
          <w:szCs w:val="28"/>
          <w:highlight w:val="white"/>
        </w:rPr>
        <w:t>Торговый дом Галс</w:t>
      </w:r>
      <w:r w:rsidRPr="0086699D">
        <w:rPr>
          <w:rFonts w:ascii="Times New Roman" w:hAnsi="Times New Roman"/>
          <w:sz w:val="28"/>
          <w:szCs w:val="28"/>
          <w:highlight w:val="white"/>
        </w:rPr>
        <w:t>» был разработан план рекомендаций, направленных на решение выявленных ошибок, обнаруженных в результате проведенного аудита с указанием возможных правовых последствий и стоимостной оценкой нарушений.</w:t>
      </w:r>
    </w:p>
    <w:p w14:paraId="6021D69C" w14:textId="77777777" w:rsidR="0086699D" w:rsidRPr="0086699D" w:rsidRDefault="0086699D" w:rsidP="0086699D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 w:rsidRPr="0086699D">
        <w:rPr>
          <w:rFonts w:ascii="Times New Roman" w:hAnsi="Times New Roman"/>
          <w:sz w:val="28"/>
          <w:szCs w:val="28"/>
          <w:highlight w:val="white"/>
        </w:rPr>
        <w:t>Также в целях усиления контрольной функции бухгалтерского учета материалов для ООО «</w:t>
      </w:r>
      <w:r>
        <w:rPr>
          <w:rFonts w:ascii="Times New Roman" w:hAnsi="Times New Roman"/>
          <w:sz w:val="28"/>
          <w:szCs w:val="28"/>
          <w:highlight w:val="white"/>
        </w:rPr>
        <w:t>Торговый дом Галс</w:t>
      </w:r>
      <w:r w:rsidRPr="0086699D">
        <w:rPr>
          <w:rFonts w:ascii="Times New Roman" w:hAnsi="Times New Roman"/>
          <w:sz w:val="28"/>
          <w:szCs w:val="28"/>
          <w:highlight w:val="white"/>
        </w:rPr>
        <w:t xml:space="preserve">» было рекомендовано возложение </w:t>
      </w:r>
      <w:r w:rsidRPr="0086699D">
        <w:rPr>
          <w:rFonts w:ascii="Times New Roman" w:hAnsi="Times New Roman"/>
          <w:sz w:val="28"/>
          <w:szCs w:val="28"/>
          <w:highlight w:val="white"/>
        </w:rPr>
        <w:lastRenderedPageBreak/>
        <w:t>на заместителя главного бухгалтера функций внутреннего контролера фирмы с назначением дополнительной ставки в размере 3 000 руб. Для этого в работе был разработан проект приказа о внесении изменений в должностную инструкцию заместителя главного бухгалтера.</w:t>
      </w:r>
    </w:p>
    <w:p w14:paraId="0D330853" w14:textId="77777777" w:rsidR="00BD0F66" w:rsidRPr="00BD0F66" w:rsidRDefault="00BD0F66" w:rsidP="00BD0F66"/>
    <w:p w14:paraId="79D30FF9" w14:textId="77777777" w:rsidR="00BD0F66" w:rsidRDefault="00BD0F66" w:rsidP="00BD0F66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7" w:name="_Toc121927966"/>
      <w:r w:rsidRPr="00BD0F66">
        <w:rPr>
          <w:rFonts w:ascii="Times New Roman" w:hAnsi="Times New Roman" w:cs="Times New Roman"/>
          <w:b w:val="0"/>
          <w:color w:val="auto"/>
        </w:rPr>
        <w:lastRenderedPageBreak/>
        <w:t>СПИСОК ИСПОЬЗОВАННЫХ ИСТОЧНИКОВ</w:t>
      </w:r>
      <w:bookmarkEnd w:id="17"/>
    </w:p>
    <w:p w14:paraId="3118A9A9" w14:textId="77777777" w:rsidR="00BD0F66" w:rsidRDefault="00BD0F66" w:rsidP="00BD0F66"/>
    <w:p w14:paraId="1A3188F2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Федеральный закон от 06.12.2011 г. № 402–ФЗ «О бухгалтерском учете» // СПС «КонсультанатПлюс».</w:t>
      </w:r>
    </w:p>
    <w:p w14:paraId="795F6980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Агеева, О.А. Учебник и практикум для СПО Бухгалтерский учет / О.А. Агеева. – Москва: Юрайт, 2021. – 273 с.</w:t>
      </w:r>
    </w:p>
    <w:p w14:paraId="5C5F5F8A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Алисенов, А.С. Бухгалтерский финансовый учет: учебник и практикум для СПО / А.С. Алисенов. – Москва: Издательство Юрайт, 2021. – 471 с.</w:t>
      </w:r>
    </w:p>
    <w:p w14:paraId="51E11DB4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Бабаев, Ю.А. Бухгалтерский учет и анализ: учебник / Ю.А. Бабаев, А.М. Петров. – М.: ИНФРА-М, 2019. – 302 с.</w:t>
      </w:r>
    </w:p>
    <w:p w14:paraId="443D63CC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Бариленко, В.И. Комплексный анализ хозяйственной деятельности: учебник и практикум для вузов / В.И. Бариленко. – Москва: Издательство Юрайт, 2020. – 455 с.</w:t>
      </w:r>
    </w:p>
    <w:p w14:paraId="022A680C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Дмитриева, И.М. Бухгалтерский финансовый учет. В 2 ч. Часть 1: учебник для СПО / И.М. Дмитриева. – 3-е изд., перераб. и доп. – М.: Издательство Юрайт, 2019. – 254 с.</w:t>
      </w:r>
    </w:p>
    <w:p w14:paraId="2FE64D28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Зайончик, Л.Л. Экономический анализ: учебное пособие / Л.Л. Зайончик, М.И. Бажанова, Е.А. Гончар. – Челябинск: Издательский центр ЮУрГУ, 2019. – 224 с.</w:t>
      </w:r>
    </w:p>
    <w:p w14:paraId="312AC53C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Савицкая, Г.В. Комплексный анализ хозяйственной деятельности предприятия: учебник / Г.В. Савицкая. – М.: ИНФРА-М, 2020. – 608 с.</w:t>
      </w:r>
    </w:p>
    <w:p w14:paraId="50DD6723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Серебренников, С.С. Основы бухгалтерского учета и анализа: учебник для вузов. Стандарт третьего поколения / С.С. Серебренников, С.С. Харитонов, О.А. Агеева, Л.С. Шахматова. – СПб.: Питер, 2018. – 448 с.</w:t>
      </w:r>
    </w:p>
    <w:p w14:paraId="58CA8979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Фельдман, И.А Бухгалтерский учет: учебник для вызов / И.А. Фельдман. – М.: Юрайт, 2019. – 287 с.</w:t>
      </w:r>
    </w:p>
    <w:p w14:paraId="6D08C60A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Гапон, М.Н. Изменения в учете запасов согласно ФСБУ 5/2019 «Запасы» / М.Н. Гапон, О.Е. Хитрова. – 2021. – № 1. – С. 382–386.</w:t>
      </w:r>
    </w:p>
    <w:p w14:paraId="04A25ABB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 xml:space="preserve">Гомбоева, Н.Г. Учетная политика – свод правил введения </w:t>
      </w:r>
      <w:r w:rsidRPr="0086699D">
        <w:rPr>
          <w:rFonts w:ascii="Times New Roman" w:hAnsi="Times New Roman" w:cs="Times New Roman"/>
          <w:sz w:val="28"/>
        </w:rPr>
        <w:lastRenderedPageBreak/>
        <w:t>бухгалтерского учета / Н.Г. Гомбоева, И.Б. Цыренова. – 2018. – С. 204–207.</w:t>
      </w:r>
    </w:p>
    <w:p w14:paraId="637F7D64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Домбровская, О.А. Бухгалтерский и налоговый учет производственных запасов в бухгалтерии и на складах / О.А. Домбровская. – 2018. – 8 с.</w:t>
      </w:r>
    </w:p>
    <w:p w14:paraId="2CFA4DC8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Нефёдов, Р.О. Методические аспекты совершенствования учетной политики экономического субъекта / Р.О. Нефёдов, Н.Ю. Титова. – 2019. – № 3 (48). – С. 150–155.</w:t>
      </w:r>
    </w:p>
    <w:p w14:paraId="1986AD14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Панина, И.В. Роль использования графика документооборота в управлении материальными запасами организации / И.В. Панина, К.С. Колесникова. – 2018. – С. 143–145.</w:t>
      </w:r>
    </w:p>
    <w:p w14:paraId="5EAA8D50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Сагдакова, А.Д. Анализ изменений в бухгалтерском учете материально- производственных запасов в связи с переходом на новый стандарт / А.Д. Сагдакова, Л.Э. Дивина. – 2021. – № 70-6. – С. 109–113.</w:t>
      </w:r>
    </w:p>
    <w:p w14:paraId="4FFC26FB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Серебрянских, Т.И. Роль учетной политики в действующей практике учета коммерческих организаций / Т.И. Серебрянских. – 2018. – 27–29 с.</w:t>
      </w:r>
    </w:p>
    <w:p w14:paraId="17703AC3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Соболев, А.А. Совершенствование учета товаров в организациях, осуществляющих ремонт машин и оборудования / А.А. Соболев, М.В. Полубелова. – 2020. – С. 279–283.</w:t>
      </w:r>
    </w:p>
    <w:p w14:paraId="478AFA92" w14:textId="77777777" w:rsidR="00BD0F66" w:rsidRPr="0086699D" w:rsidRDefault="00BD0F66" w:rsidP="00BD0F66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86699D">
        <w:rPr>
          <w:rFonts w:ascii="Times New Roman" w:hAnsi="Times New Roman" w:cs="Times New Roman"/>
          <w:sz w:val="28"/>
        </w:rPr>
        <w:t>Хмара, Е.Г. Изменение учетной политики в связи с внедрением в систему бухгалтерского учета ФСБУ 5/19 «Запасы» / Е.Г. Хмара. – 2020. – № 1 (31). – С. 31–33.</w:t>
      </w:r>
    </w:p>
    <w:p w14:paraId="39BB8191" w14:textId="77777777" w:rsidR="00BD0F66" w:rsidRPr="0086699D" w:rsidRDefault="00BD0F66" w:rsidP="00BD0F66">
      <w:pPr>
        <w:rPr>
          <w:rFonts w:ascii="Times New Roman" w:hAnsi="Times New Roman" w:cs="Times New Roman"/>
        </w:rPr>
      </w:pPr>
    </w:p>
    <w:p w14:paraId="696658F0" w14:textId="77777777" w:rsidR="00BD0F66" w:rsidRDefault="00BD0F66" w:rsidP="00BD0F66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8" w:name="_Toc121927967"/>
      <w:r w:rsidRPr="00BD0F66">
        <w:rPr>
          <w:rFonts w:ascii="Times New Roman" w:hAnsi="Times New Roman" w:cs="Times New Roman"/>
          <w:b w:val="0"/>
          <w:color w:val="auto"/>
        </w:rPr>
        <w:lastRenderedPageBreak/>
        <w:t>ПРИЛОЖЕНИЯ</w:t>
      </w:r>
      <w:bookmarkEnd w:id="18"/>
    </w:p>
    <w:p w14:paraId="166ED10C" w14:textId="77777777" w:rsidR="00BD0F66" w:rsidRDefault="00BD0F66" w:rsidP="00BD0F66"/>
    <w:p w14:paraId="34567561" w14:textId="77777777" w:rsidR="00BD0F66" w:rsidRDefault="00BD0F66" w:rsidP="00BD0F66">
      <w:pPr>
        <w:pStyle w:val="1"/>
        <w:pageBreakBefore/>
        <w:spacing w:before="0" w:line="360" w:lineRule="auto"/>
        <w:jc w:val="right"/>
        <w:rPr>
          <w:rFonts w:ascii="Times New Roman" w:hAnsi="Times New Roman"/>
          <w:b w:val="0"/>
          <w:color w:val="auto"/>
        </w:rPr>
      </w:pPr>
      <w:bookmarkStart w:id="19" w:name="_Toc119873036"/>
      <w:r w:rsidRPr="00A7692B">
        <w:rPr>
          <w:rFonts w:ascii="Times New Roman" w:hAnsi="Times New Roman"/>
          <w:b w:val="0"/>
          <w:color w:val="auto"/>
        </w:rPr>
        <w:lastRenderedPageBreak/>
        <w:t>Приложени</w:t>
      </w:r>
      <w:r>
        <w:rPr>
          <w:rFonts w:ascii="Times New Roman" w:hAnsi="Times New Roman"/>
          <w:b w:val="0"/>
          <w:color w:val="auto"/>
        </w:rPr>
        <w:t>е 1</w:t>
      </w:r>
      <w:bookmarkEnd w:id="19"/>
    </w:p>
    <w:p w14:paraId="73E1D0AB" w14:textId="77777777" w:rsidR="00BD0F66" w:rsidRPr="00AD75D2" w:rsidRDefault="00BD0F66" w:rsidP="00BD0F66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AD75D2">
        <w:rPr>
          <w:rFonts w:ascii="Times New Roman" w:hAnsi="Times New Roman"/>
          <w:sz w:val="28"/>
        </w:rPr>
        <w:t xml:space="preserve">Перечень унифицированных форм документов по </w:t>
      </w:r>
      <w:r w:rsidRPr="00AD75D2">
        <w:rPr>
          <w:rFonts w:ascii="Times New Roman" w:hAnsi="Times New Roman"/>
          <w:spacing w:val="-1"/>
          <w:sz w:val="28"/>
        </w:rPr>
        <w:t>учету</w:t>
      </w:r>
      <w:r w:rsidRPr="00AD75D2">
        <w:rPr>
          <w:rFonts w:ascii="Times New Roman" w:hAnsi="Times New Roman"/>
          <w:spacing w:val="-67"/>
          <w:sz w:val="28"/>
        </w:rPr>
        <w:t xml:space="preserve"> </w:t>
      </w:r>
      <w:r w:rsidRPr="00AD75D2">
        <w:rPr>
          <w:rFonts w:ascii="Times New Roman" w:hAnsi="Times New Roman"/>
          <w:sz w:val="28"/>
        </w:rPr>
        <w:t>материальных</w:t>
      </w:r>
      <w:r w:rsidRPr="00AD75D2">
        <w:rPr>
          <w:rFonts w:ascii="Times New Roman" w:hAnsi="Times New Roman"/>
          <w:spacing w:val="-4"/>
          <w:sz w:val="28"/>
        </w:rPr>
        <w:t xml:space="preserve"> </w:t>
      </w:r>
      <w:r w:rsidRPr="00AD75D2">
        <w:rPr>
          <w:rFonts w:ascii="Times New Roman" w:hAnsi="Times New Roman"/>
          <w:sz w:val="28"/>
        </w:rPr>
        <w:t>ценностей</w:t>
      </w:r>
    </w:p>
    <w:p w14:paraId="390F266F" w14:textId="77777777" w:rsidR="00BD0F66" w:rsidRPr="00AD75D2" w:rsidRDefault="00BD0F66" w:rsidP="00BD0F66">
      <w:pPr>
        <w:pStyle w:val="ac"/>
        <w:tabs>
          <w:tab w:val="left" w:pos="1744"/>
          <w:tab w:val="left" w:pos="2169"/>
          <w:tab w:val="left" w:pos="2594"/>
          <w:tab w:val="left" w:pos="4010"/>
          <w:tab w:val="left" w:pos="6527"/>
          <w:tab w:val="left" w:pos="7448"/>
          <w:tab w:val="left" w:pos="9142"/>
          <w:tab w:val="left" w:pos="9716"/>
        </w:tabs>
        <w:spacing w:line="360" w:lineRule="auto"/>
        <w:ind w:left="0"/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4EB36848" wp14:editId="53B48159">
            <wp:extent cx="5474970" cy="42633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242F9" w14:textId="77777777" w:rsidR="00BD0F66" w:rsidRDefault="00BD0F66" w:rsidP="00BD0F66"/>
    <w:p w14:paraId="2A100B59" w14:textId="77777777" w:rsidR="00BD0F66" w:rsidRDefault="00BD0F66" w:rsidP="00BD0F66">
      <w:pPr>
        <w:pStyle w:val="ac"/>
        <w:pageBreakBefore/>
        <w:tabs>
          <w:tab w:val="left" w:pos="8931"/>
        </w:tabs>
        <w:spacing w:before="163"/>
        <w:ind w:left="1378" w:right="-1"/>
        <w:jc w:val="right"/>
        <w:rPr>
          <w:spacing w:val="-4"/>
        </w:rPr>
      </w:pPr>
      <w:r>
        <w:lastRenderedPageBreak/>
        <w:t>Приложение</w:t>
      </w:r>
      <w:r>
        <w:rPr>
          <w:spacing w:val="-4"/>
        </w:rPr>
        <w:t xml:space="preserve"> 2</w:t>
      </w:r>
    </w:p>
    <w:p w14:paraId="44901459" w14:textId="77777777" w:rsidR="00BD0F66" w:rsidRDefault="00BD0F66" w:rsidP="00BD0F66">
      <w:pPr>
        <w:pStyle w:val="ac"/>
        <w:tabs>
          <w:tab w:val="left" w:pos="9355"/>
        </w:tabs>
        <w:spacing w:before="163"/>
        <w:ind w:left="1380" w:right="1469"/>
        <w:jc w:val="center"/>
      </w:pPr>
      <w:r>
        <w:rPr>
          <w:spacing w:val="-6"/>
        </w:rPr>
        <w:t xml:space="preserve"> </w:t>
      </w:r>
      <w:r>
        <w:t>БУХГАЛТЕРСКИЙ</w:t>
      </w:r>
      <w:r>
        <w:rPr>
          <w:spacing w:val="-5"/>
        </w:rPr>
        <w:t xml:space="preserve"> </w:t>
      </w:r>
      <w:r>
        <w:t>БАЛАНС</w:t>
      </w:r>
    </w:p>
    <w:p w14:paraId="66696AF4" w14:textId="77777777" w:rsidR="00BD0F66" w:rsidRDefault="00BD0F66" w:rsidP="00BD0F66">
      <w:pPr>
        <w:widowControl w:val="0"/>
        <w:jc w:val="center"/>
      </w:pPr>
      <w:r>
        <w:rPr>
          <w:noProof/>
          <w:lang w:eastAsia="ru-RU"/>
        </w:rPr>
        <w:drawing>
          <wp:inline distT="0" distB="0" distL="0" distR="0" wp14:anchorId="4ED32273" wp14:editId="14DD7DEE">
            <wp:extent cx="4930775" cy="80556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8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FD8F" w14:textId="77777777" w:rsidR="00BD0F66" w:rsidRDefault="00BD0F66" w:rsidP="00BD0F66">
      <w:pPr>
        <w:pStyle w:val="ac"/>
        <w:pageBreakBefore/>
        <w:tabs>
          <w:tab w:val="left" w:pos="8931"/>
        </w:tabs>
        <w:spacing w:before="163"/>
        <w:ind w:left="1378" w:right="-1"/>
        <w:jc w:val="right"/>
        <w:rPr>
          <w:spacing w:val="-4"/>
        </w:rPr>
      </w:pPr>
      <w:r>
        <w:lastRenderedPageBreak/>
        <w:t>Приложение</w:t>
      </w:r>
      <w:r>
        <w:rPr>
          <w:spacing w:val="-4"/>
        </w:rPr>
        <w:t xml:space="preserve"> 3</w:t>
      </w:r>
    </w:p>
    <w:p w14:paraId="26645EDF" w14:textId="77777777" w:rsidR="00BD0F66" w:rsidRDefault="00BD0F66" w:rsidP="00BD0F66">
      <w:pPr>
        <w:pStyle w:val="ac"/>
        <w:spacing w:before="67"/>
        <w:ind w:left="1381" w:right="1469"/>
        <w:jc w:val="center"/>
      </w:pPr>
      <w:r>
        <w:t>ОТЧЁТ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РЕЗУЛЬТАТАХ</w:t>
      </w:r>
    </w:p>
    <w:p w14:paraId="739857AB" w14:textId="77777777" w:rsidR="00BD0F66" w:rsidRDefault="00BD0F66" w:rsidP="00BD0F66">
      <w:pPr>
        <w:pStyle w:val="ac"/>
        <w:tabs>
          <w:tab w:val="left" w:pos="8931"/>
        </w:tabs>
        <w:spacing w:before="163"/>
        <w:ind w:left="0"/>
        <w:jc w:val="right"/>
        <w:rPr>
          <w:spacing w:val="-4"/>
        </w:rPr>
      </w:pPr>
      <w:r>
        <w:rPr>
          <w:noProof/>
          <w:spacing w:val="-4"/>
          <w:lang w:eastAsia="ru-RU"/>
        </w:rPr>
        <w:drawing>
          <wp:inline distT="0" distB="0" distL="0" distR="0" wp14:anchorId="1034D95F" wp14:editId="5683D70B">
            <wp:extent cx="5941060" cy="36576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1FFA" w14:textId="77777777" w:rsidR="00BD0F66" w:rsidRDefault="00BD0F66" w:rsidP="00BD0F66">
      <w:pPr>
        <w:widowControl w:val="0"/>
        <w:jc w:val="center"/>
      </w:pPr>
    </w:p>
    <w:p w14:paraId="539F802D" w14:textId="77777777" w:rsidR="00BD0F66" w:rsidRDefault="00BD0F66" w:rsidP="00BD0F66">
      <w:pPr>
        <w:widowControl w:val="0"/>
        <w:jc w:val="center"/>
      </w:pPr>
    </w:p>
    <w:p w14:paraId="29052DB1" w14:textId="77777777" w:rsidR="00BD0F66" w:rsidRDefault="00BD0F66" w:rsidP="00BD0F66">
      <w:pPr>
        <w:pStyle w:val="ac"/>
        <w:pageBreakBefore/>
        <w:tabs>
          <w:tab w:val="left" w:pos="8931"/>
        </w:tabs>
        <w:spacing w:before="163"/>
        <w:ind w:left="1378" w:right="-1"/>
        <w:jc w:val="right"/>
        <w:rPr>
          <w:spacing w:val="-4"/>
        </w:rPr>
      </w:pPr>
      <w:r>
        <w:lastRenderedPageBreak/>
        <w:t>Приложение</w:t>
      </w:r>
      <w:r>
        <w:rPr>
          <w:spacing w:val="-4"/>
        </w:rPr>
        <w:t xml:space="preserve"> 4</w:t>
      </w:r>
    </w:p>
    <w:p w14:paraId="46B6B5FE" w14:textId="77777777" w:rsidR="00BD0F66" w:rsidRDefault="00BD0F66" w:rsidP="00BD0F66">
      <w:pPr>
        <w:pStyle w:val="ac"/>
        <w:spacing w:before="67"/>
        <w:ind w:left="1381" w:right="1469"/>
        <w:jc w:val="center"/>
      </w:pPr>
      <w:r>
        <w:t>ПОЯСНЕНИЯ К БУХГАЛТЕРСКОМУ БАЛАНСУ И ОТЧЁТУ</w:t>
      </w:r>
      <w:r>
        <w:rPr>
          <w:spacing w:val="-6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ФИНАНСОВЫХ РЕЗУЛЬТАТАХ</w:t>
      </w:r>
    </w:p>
    <w:p w14:paraId="6A70B12E" w14:textId="77777777" w:rsidR="00BD0F66" w:rsidRDefault="00BD0F66" w:rsidP="00BD0F66">
      <w:pPr>
        <w:widowControl w:val="0"/>
        <w:jc w:val="center"/>
      </w:pPr>
    </w:p>
    <w:p w14:paraId="004A1EBC" w14:textId="77777777" w:rsidR="00BD0F66" w:rsidRDefault="00BD0F66" w:rsidP="00BD0F66">
      <w:pPr>
        <w:widowControl w:val="0"/>
        <w:jc w:val="center"/>
      </w:pPr>
      <w:r>
        <w:rPr>
          <w:noProof/>
          <w:lang w:eastAsia="ru-RU"/>
        </w:rPr>
        <w:drawing>
          <wp:inline distT="0" distB="0" distL="0" distR="0" wp14:anchorId="1ADDB06B" wp14:editId="45C5B02B">
            <wp:extent cx="5941060" cy="204216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D0CA" w14:textId="77777777" w:rsidR="00BD0F66" w:rsidRPr="00AD75D2" w:rsidRDefault="00BD0F66" w:rsidP="00BD0F66">
      <w:pPr>
        <w:widowControl w:val="0"/>
        <w:jc w:val="center"/>
      </w:pPr>
      <w:r>
        <w:rPr>
          <w:noProof/>
          <w:lang w:eastAsia="ru-RU"/>
        </w:rPr>
        <w:drawing>
          <wp:inline distT="0" distB="0" distL="0" distR="0" wp14:anchorId="4C043D68" wp14:editId="59B4AC2D">
            <wp:extent cx="5935345" cy="207010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9B97" w14:textId="77777777" w:rsidR="00F475DA" w:rsidRDefault="00F475DA" w:rsidP="00F475DA">
      <w:pPr>
        <w:pStyle w:val="ac"/>
        <w:pageBreakBefore/>
        <w:tabs>
          <w:tab w:val="left" w:pos="8931"/>
        </w:tabs>
        <w:spacing w:before="163"/>
        <w:ind w:left="1378" w:right="-1"/>
        <w:jc w:val="right"/>
        <w:sectPr w:rsidR="00F475DA" w:rsidSect="00361F02">
          <w:headerReference w:type="default" r:id="rId13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1E2CDFA7" w14:textId="77777777" w:rsidR="00F475DA" w:rsidRDefault="00F475DA" w:rsidP="00F475DA">
      <w:pPr>
        <w:pStyle w:val="ac"/>
        <w:pageBreakBefore/>
        <w:tabs>
          <w:tab w:val="left" w:pos="8931"/>
        </w:tabs>
        <w:spacing w:before="163"/>
        <w:ind w:left="1378" w:right="-1"/>
        <w:jc w:val="right"/>
        <w:rPr>
          <w:spacing w:val="-4"/>
        </w:rPr>
      </w:pPr>
      <w:r>
        <w:lastRenderedPageBreak/>
        <w:t>Приложение</w:t>
      </w:r>
      <w:r>
        <w:rPr>
          <w:spacing w:val="-4"/>
        </w:rPr>
        <w:t xml:space="preserve"> 5</w:t>
      </w:r>
    </w:p>
    <w:p w14:paraId="3A8CBD72" w14:textId="77777777" w:rsidR="00C258A6" w:rsidRPr="00133A8D" w:rsidRDefault="00C258A6" w:rsidP="00C258A6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Расчет показателей доли и динамики запасов </w:t>
      </w:r>
      <w:r>
        <w:rPr>
          <w:rFonts w:ascii="Times New Roman" w:hAnsi="Times New Roman"/>
          <w:sz w:val="28"/>
          <w:szCs w:val="28"/>
          <w:highlight w:val="white"/>
        </w:rPr>
        <w:t xml:space="preserve">ООО «Торговый дом Галс» </w:t>
      </w:r>
    </w:p>
    <w:tbl>
      <w:tblPr>
        <w:tblW w:w="1559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206"/>
        <w:gridCol w:w="1276"/>
        <w:gridCol w:w="880"/>
        <w:gridCol w:w="1002"/>
        <w:gridCol w:w="1236"/>
        <w:gridCol w:w="993"/>
        <w:gridCol w:w="1134"/>
        <w:gridCol w:w="860"/>
        <w:gridCol w:w="1234"/>
        <w:gridCol w:w="1050"/>
        <w:gridCol w:w="1172"/>
        <w:gridCol w:w="928"/>
        <w:gridCol w:w="1133"/>
      </w:tblGrid>
      <w:tr w:rsidR="00C258A6" w:rsidRPr="00BE44CF" w14:paraId="024D47E3" w14:textId="77777777" w:rsidTr="0086699D">
        <w:trPr>
          <w:trHeight w:val="275"/>
        </w:trPr>
        <w:tc>
          <w:tcPr>
            <w:tcW w:w="1488" w:type="dxa"/>
            <w:vMerge w:val="restart"/>
            <w:shd w:val="clear" w:color="auto" w:fill="auto"/>
          </w:tcPr>
          <w:p w14:paraId="444C859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Показатель</w:t>
            </w:r>
          </w:p>
        </w:tc>
        <w:tc>
          <w:tcPr>
            <w:tcW w:w="3362" w:type="dxa"/>
            <w:gridSpan w:val="3"/>
            <w:shd w:val="clear" w:color="auto" w:fill="auto"/>
          </w:tcPr>
          <w:p w14:paraId="46AE077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Абсол. вел., тыс. руб.</w:t>
            </w:r>
          </w:p>
        </w:tc>
        <w:tc>
          <w:tcPr>
            <w:tcW w:w="3231" w:type="dxa"/>
            <w:gridSpan w:val="3"/>
            <w:shd w:val="clear" w:color="auto" w:fill="auto"/>
          </w:tcPr>
          <w:p w14:paraId="1D621623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Доля в валюте баланса, %</w:t>
            </w:r>
          </w:p>
        </w:tc>
        <w:tc>
          <w:tcPr>
            <w:tcW w:w="7511" w:type="dxa"/>
            <w:gridSpan w:val="7"/>
            <w:shd w:val="clear" w:color="auto" w:fill="auto"/>
          </w:tcPr>
          <w:p w14:paraId="56F7FA61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Изменение</w:t>
            </w:r>
          </w:p>
        </w:tc>
      </w:tr>
      <w:tr w:rsidR="00C258A6" w:rsidRPr="00BE44CF" w14:paraId="7AAEA3B8" w14:textId="77777777" w:rsidTr="0086699D">
        <w:trPr>
          <w:trHeight w:val="551"/>
        </w:trPr>
        <w:tc>
          <w:tcPr>
            <w:tcW w:w="1488" w:type="dxa"/>
            <w:vMerge/>
            <w:tcBorders>
              <w:top w:val="nil"/>
            </w:tcBorders>
            <w:shd w:val="clear" w:color="auto" w:fill="auto"/>
          </w:tcPr>
          <w:p w14:paraId="69CB917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206" w:type="dxa"/>
            <w:vMerge w:val="restart"/>
            <w:shd w:val="clear" w:color="auto" w:fill="auto"/>
          </w:tcPr>
          <w:p w14:paraId="4198D023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1E759EE4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начало предыдущего года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215D51F1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начало отчётного (конец предыдущего)</w:t>
            </w:r>
          </w:p>
          <w:p w14:paraId="141D5E7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года</w:t>
            </w:r>
          </w:p>
        </w:tc>
        <w:tc>
          <w:tcPr>
            <w:tcW w:w="880" w:type="dxa"/>
            <w:vMerge w:val="restart"/>
            <w:shd w:val="clear" w:color="auto" w:fill="auto"/>
          </w:tcPr>
          <w:p w14:paraId="45BE0C37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26E78607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конец отчётного года</w:t>
            </w:r>
          </w:p>
        </w:tc>
        <w:tc>
          <w:tcPr>
            <w:tcW w:w="1002" w:type="dxa"/>
            <w:vMerge w:val="restart"/>
            <w:shd w:val="clear" w:color="auto" w:fill="auto"/>
          </w:tcPr>
          <w:p w14:paraId="1B0D918A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начало пре-</w:t>
            </w:r>
          </w:p>
          <w:p w14:paraId="72950A2F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дыдущего года</w:t>
            </w:r>
          </w:p>
        </w:tc>
        <w:tc>
          <w:tcPr>
            <w:tcW w:w="1236" w:type="dxa"/>
            <w:vMerge w:val="restart"/>
            <w:shd w:val="clear" w:color="auto" w:fill="auto"/>
          </w:tcPr>
          <w:p w14:paraId="5AB4AFF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начало отчётного (конец предыдущего)</w:t>
            </w:r>
          </w:p>
          <w:p w14:paraId="60CFC9E2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года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1E80C88F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4D9AC72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конец отчётного года</w:t>
            </w:r>
          </w:p>
        </w:tc>
        <w:tc>
          <w:tcPr>
            <w:tcW w:w="1994" w:type="dxa"/>
            <w:gridSpan w:val="2"/>
            <w:shd w:val="clear" w:color="auto" w:fill="auto"/>
          </w:tcPr>
          <w:p w14:paraId="45D7F02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доли, %</w:t>
            </w:r>
          </w:p>
        </w:tc>
        <w:tc>
          <w:tcPr>
            <w:tcW w:w="2284" w:type="dxa"/>
            <w:gridSpan w:val="2"/>
            <w:shd w:val="clear" w:color="auto" w:fill="auto"/>
          </w:tcPr>
          <w:p w14:paraId="0824C3B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абсол. вел.,</w:t>
            </w:r>
          </w:p>
          <w:p w14:paraId="0575ECA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тыс. руб.</w:t>
            </w:r>
          </w:p>
        </w:tc>
        <w:tc>
          <w:tcPr>
            <w:tcW w:w="3233" w:type="dxa"/>
            <w:gridSpan w:val="3"/>
            <w:shd w:val="clear" w:color="auto" w:fill="auto"/>
          </w:tcPr>
          <w:p w14:paraId="18045E9E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темп прироста, %</w:t>
            </w:r>
          </w:p>
        </w:tc>
      </w:tr>
      <w:tr w:rsidR="00C258A6" w:rsidRPr="00BE44CF" w14:paraId="76E74A5B" w14:textId="77777777" w:rsidTr="0086699D">
        <w:trPr>
          <w:trHeight w:val="774"/>
        </w:trPr>
        <w:tc>
          <w:tcPr>
            <w:tcW w:w="1488" w:type="dxa"/>
            <w:vMerge/>
            <w:tcBorders>
              <w:top w:val="nil"/>
            </w:tcBorders>
            <w:shd w:val="clear" w:color="auto" w:fill="auto"/>
          </w:tcPr>
          <w:p w14:paraId="18CBBF42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  <w:shd w:val="clear" w:color="auto" w:fill="auto"/>
          </w:tcPr>
          <w:p w14:paraId="5B7512BA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uto"/>
          </w:tcPr>
          <w:p w14:paraId="355C5BE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  <w:shd w:val="clear" w:color="auto" w:fill="auto"/>
          </w:tcPr>
          <w:p w14:paraId="333EDA87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  <w:shd w:val="clear" w:color="auto" w:fill="auto"/>
          </w:tcPr>
          <w:p w14:paraId="0D524191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auto"/>
          </w:tcPr>
          <w:p w14:paraId="27AA06F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auto"/>
          </w:tcPr>
          <w:p w14:paraId="40D9B01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34" w:type="dxa"/>
            <w:shd w:val="clear" w:color="auto" w:fill="auto"/>
          </w:tcPr>
          <w:p w14:paraId="7A44EF9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предыдущий год</w:t>
            </w:r>
          </w:p>
        </w:tc>
        <w:tc>
          <w:tcPr>
            <w:tcW w:w="860" w:type="dxa"/>
            <w:shd w:val="clear" w:color="auto" w:fill="auto"/>
          </w:tcPr>
          <w:p w14:paraId="41A96002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отчётный год</w:t>
            </w:r>
          </w:p>
        </w:tc>
        <w:tc>
          <w:tcPr>
            <w:tcW w:w="1234" w:type="dxa"/>
            <w:shd w:val="clear" w:color="auto" w:fill="auto"/>
          </w:tcPr>
          <w:p w14:paraId="19D4FDE0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предыдущий год</w:t>
            </w:r>
          </w:p>
        </w:tc>
        <w:tc>
          <w:tcPr>
            <w:tcW w:w="1050" w:type="dxa"/>
            <w:shd w:val="clear" w:color="auto" w:fill="auto"/>
          </w:tcPr>
          <w:p w14:paraId="1B1C495A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2736C668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отчётный год</w:t>
            </w:r>
          </w:p>
        </w:tc>
        <w:tc>
          <w:tcPr>
            <w:tcW w:w="1172" w:type="dxa"/>
            <w:shd w:val="clear" w:color="auto" w:fill="auto"/>
          </w:tcPr>
          <w:p w14:paraId="7B664CE8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предыдущий год</w:t>
            </w:r>
          </w:p>
        </w:tc>
        <w:tc>
          <w:tcPr>
            <w:tcW w:w="928" w:type="dxa"/>
            <w:shd w:val="clear" w:color="auto" w:fill="auto"/>
          </w:tcPr>
          <w:p w14:paraId="1EA16B47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отчётный год</w:t>
            </w:r>
          </w:p>
        </w:tc>
        <w:tc>
          <w:tcPr>
            <w:tcW w:w="1133" w:type="dxa"/>
            <w:shd w:val="clear" w:color="auto" w:fill="auto"/>
          </w:tcPr>
          <w:p w14:paraId="319D342C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отчётный и предыдущий годы</w:t>
            </w:r>
          </w:p>
        </w:tc>
      </w:tr>
      <w:tr w:rsidR="00C258A6" w:rsidRPr="00BE44CF" w14:paraId="453C61F3" w14:textId="77777777" w:rsidTr="0086699D">
        <w:trPr>
          <w:trHeight w:val="553"/>
        </w:trPr>
        <w:tc>
          <w:tcPr>
            <w:tcW w:w="1488" w:type="dxa"/>
            <w:shd w:val="clear" w:color="auto" w:fill="auto"/>
          </w:tcPr>
          <w:p w14:paraId="221C851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Стоимость</w:t>
            </w:r>
          </w:p>
          <w:p w14:paraId="3B2B6D5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запасов</w:t>
            </w:r>
          </w:p>
        </w:tc>
        <w:tc>
          <w:tcPr>
            <w:tcW w:w="1206" w:type="dxa"/>
            <w:shd w:val="clear" w:color="auto" w:fill="auto"/>
          </w:tcPr>
          <w:p w14:paraId="0C0EB192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335 120</w:t>
            </w:r>
          </w:p>
        </w:tc>
        <w:tc>
          <w:tcPr>
            <w:tcW w:w="1276" w:type="dxa"/>
            <w:shd w:val="clear" w:color="auto" w:fill="auto"/>
          </w:tcPr>
          <w:p w14:paraId="2ABEF76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418 338</w:t>
            </w:r>
          </w:p>
        </w:tc>
        <w:tc>
          <w:tcPr>
            <w:tcW w:w="880" w:type="dxa"/>
            <w:shd w:val="clear" w:color="auto" w:fill="auto"/>
          </w:tcPr>
          <w:p w14:paraId="7B25B0DC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240 629</w:t>
            </w:r>
          </w:p>
        </w:tc>
        <w:tc>
          <w:tcPr>
            <w:tcW w:w="1002" w:type="dxa"/>
            <w:shd w:val="clear" w:color="auto" w:fill="auto"/>
          </w:tcPr>
          <w:p w14:paraId="6FFED99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34,66</w:t>
            </w:r>
          </w:p>
        </w:tc>
        <w:tc>
          <w:tcPr>
            <w:tcW w:w="1236" w:type="dxa"/>
            <w:shd w:val="clear" w:color="auto" w:fill="auto"/>
          </w:tcPr>
          <w:p w14:paraId="1EEE3E77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37,75</w:t>
            </w:r>
          </w:p>
        </w:tc>
        <w:tc>
          <w:tcPr>
            <w:tcW w:w="993" w:type="dxa"/>
            <w:shd w:val="clear" w:color="auto" w:fill="auto"/>
          </w:tcPr>
          <w:p w14:paraId="34DF0F28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22,14</w:t>
            </w:r>
          </w:p>
        </w:tc>
        <w:tc>
          <w:tcPr>
            <w:tcW w:w="1134" w:type="dxa"/>
            <w:shd w:val="clear" w:color="auto" w:fill="auto"/>
          </w:tcPr>
          <w:p w14:paraId="6C5546A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3,09</w:t>
            </w:r>
          </w:p>
        </w:tc>
        <w:tc>
          <w:tcPr>
            <w:tcW w:w="860" w:type="dxa"/>
            <w:shd w:val="clear" w:color="auto" w:fill="auto"/>
          </w:tcPr>
          <w:p w14:paraId="1E84355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-15,61</w:t>
            </w:r>
          </w:p>
        </w:tc>
        <w:tc>
          <w:tcPr>
            <w:tcW w:w="1234" w:type="dxa"/>
            <w:shd w:val="clear" w:color="auto" w:fill="auto"/>
          </w:tcPr>
          <w:p w14:paraId="50FECE6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83 218</w:t>
            </w:r>
          </w:p>
        </w:tc>
        <w:tc>
          <w:tcPr>
            <w:tcW w:w="1050" w:type="dxa"/>
            <w:shd w:val="clear" w:color="auto" w:fill="auto"/>
          </w:tcPr>
          <w:p w14:paraId="5A420F8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-177 709</w:t>
            </w:r>
          </w:p>
        </w:tc>
        <w:tc>
          <w:tcPr>
            <w:tcW w:w="1172" w:type="dxa"/>
            <w:shd w:val="clear" w:color="auto" w:fill="auto"/>
          </w:tcPr>
          <w:p w14:paraId="335B79E7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24,83</w:t>
            </w:r>
          </w:p>
        </w:tc>
        <w:tc>
          <w:tcPr>
            <w:tcW w:w="928" w:type="dxa"/>
            <w:shd w:val="clear" w:color="auto" w:fill="auto"/>
          </w:tcPr>
          <w:p w14:paraId="5760590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-42,48</w:t>
            </w:r>
          </w:p>
        </w:tc>
        <w:tc>
          <w:tcPr>
            <w:tcW w:w="1133" w:type="dxa"/>
            <w:shd w:val="clear" w:color="auto" w:fill="auto"/>
          </w:tcPr>
          <w:p w14:paraId="2645222A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-28,20</w:t>
            </w:r>
          </w:p>
        </w:tc>
      </w:tr>
    </w:tbl>
    <w:p w14:paraId="38868610" w14:textId="77777777" w:rsidR="00C258A6" w:rsidRPr="00133A8D" w:rsidRDefault="00C258A6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1BD1E50A" w14:textId="77777777" w:rsidR="00F475DA" w:rsidRDefault="00F475DA" w:rsidP="00F475DA">
      <w:pPr>
        <w:pStyle w:val="ac"/>
        <w:pageBreakBefore/>
        <w:tabs>
          <w:tab w:val="left" w:pos="8931"/>
        </w:tabs>
        <w:spacing w:before="163"/>
        <w:ind w:left="1378" w:right="-1"/>
        <w:jc w:val="right"/>
        <w:rPr>
          <w:spacing w:val="-4"/>
        </w:rPr>
      </w:pPr>
      <w:r>
        <w:lastRenderedPageBreak/>
        <w:t>Приложение</w:t>
      </w:r>
      <w:r>
        <w:rPr>
          <w:spacing w:val="-4"/>
        </w:rPr>
        <w:t xml:space="preserve"> 6</w:t>
      </w:r>
    </w:p>
    <w:p w14:paraId="5E4C6036" w14:textId="77777777" w:rsidR="00C258A6" w:rsidRPr="00133A8D" w:rsidRDefault="00C258A6" w:rsidP="00C258A6">
      <w:pPr>
        <w:pStyle w:val="12"/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133A8D">
        <w:rPr>
          <w:rFonts w:ascii="Times New Roman" w:hAnsi="Times New Roman"/>
          <w:sz w:val="28"/>
          <w:szCs w:val="28"/>
          <w:highlight w:val="white"/>
        </w:rPr>
        <w:t xml:space="preserve">Расчет показателей структуры и динамики запасов </w:t>
      </w:r>
      <w:r>
        <w:rPr>
          <w:rFonts w:ascii="Times New Roman" w:hAnsi="Times New Roman"/>
          <w:sz w:val="28"/>
          <w:szCs w:val="28"/>
          <w:highlight w:val="white"/>
        </w:rPr>
        <w:t xml:space="preserve">ООО «Торговый дом Галс» </w:t>
      </w:r>
    </w:p>
    <w:tbl>
      <w:tblPr>
        <w:tblW w:w="15593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1274"/>
        <w:gridCol w:w="1417"/>
        <w:gridCol w:w="995"/>
        <w:gridCol w:w="1131"/>
        <w:gridCol w:w="1276"/>
        <w:gridCol w:w="992"/>
        <w:gridCol w:w="854"/>
        <w:gridCol w:w="854"/>
        <w:gridCol w:w="1269"/>
        <w:gridCol w:w="905"/>
        <w:gridCol w:w="948"/>
        <w:gridCol w:w="710"/>
        <w:gridCol w:w="1264"/>
      </w:tblGrid>
      <w:tr w:rsidR="00C258A6" w:rsidRPr="00BE44CF" w14:paraId="73E9E7B3" w14:textId="77777777" w:rsidTr="0086699D">
        <w:trPr>
          <w:trHeight w:val="275"/>
        </w:trPr>
        <w:tc>
          <w:tcPr>
            <w:tcW w:w="1704" w:type="dxa"/>
            <w:vMerge w:val="restart"/>
            <w:shd w:val="clear" w:color="auto" w:fill="auto"/>
          </w:tcPr>
          <w:p w14:paraId="3313DE92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1C4E508C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0374C59B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Показатель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31CD8E5F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Абсол. вел., тыс. руб.</w:t>
            </w:r>
          </w:p>
        </w:tc>
        <w:tc>
          <w:tcPr>
            <w:tcW w:w="3399" w:type="dxa"/>
            <w:gridSpan w:val="3"/>
            <w:shd w:val="clear" w:color="auto" w:fill="auto"/>
          </w:tcPr>
          <w:p w14:paraId="35DB9BCB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Доля в валюте баланса, %</w:t>
            </w:r>
          </w:p>
        </w:tc>
        <w:tc>
          <w:tcPr>
            <w:tcW w:w="6804" w:type="dxa"/>
            <w:gridSpan w:val="7"/>
            <w:shd w:val="clear" w:color="auto" w:fill="auto"/>
          </w:tcPr>
          <w:p w14:paraId="44F486F3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Изменение</w:t>
            </w:r>
          </w:p>
        </w:tc>
      </w:tr>
      <w:tr w:rsidR="00C258A6" w:rsidRPr="00BE44CF" w14:paraId="4F052427" w14:textId="77777777" w:rsidTr="0086699D">
        <w:trPr>
          <w:trHeight w:val="552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6F6AAC8B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274" w:type="dxa"/>
            <w:vMerge w:val="restart"/>
            <w:shd w:val="clear" w:color="auto" w:fill="auto"/>
          </w:tcPr>
          <w:p w14:paraId="6A6A4DB3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начало предыдущего года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0B33B9F3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начало отчётного (конец предыдущего)</w:t>
            </w:r>
          </w:p>
          <w:p w14:paraId="5A7164A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года</w:t>
            </w:r>
          </w:p>
        </w:tc>
        <w:tc>
          <w:tcPr>
            <w:tcW w:w="995" w:type="dxa"/>
            <w:vMerge w:val="restart"/>
            <w:shd w:val="clear" w:color="auto" w:fill="auto"/>
          </w:tcPr>
          <w:p w14:paraId="4B2F88E0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79A2DF4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конец отчётного года</w:t>
            </w:r>
          </w:p>
        </w:tc>
        <w:tc>
          <w:tcPr>
            <w:tcW w:w="1131" w:type="dxa"/>
            <w:vMerge w:val="restart"/>
            <w:shd w:val="clear" w:color="auto" w:fill="auto"/>
          </w:tcPr>
          <w:p w14:paraId="785C81D4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начало пре-</w:t>
            </w:r>
          </w:p>
          <w:p w14:paraId="0FED9688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дыдущего года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28B4A444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начало отчётного (конец предыдущего) года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350E9BC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на конец отчётного года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C7AB0F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доли, %</w:t>
            </w:r>
          </w:p>
        </w:tc>
        <w:tc>
          <w:tcPr>
            <w:tcW w:w="2174" w:type="dxa"/>
            <w:gridSpan w:val="2"/>
            <w:shd w:val="clear" w:color="auto" w:fill="auto"/>
          </w:tcPr>
          <w:p w14:paraId="59E3590E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абсол. вел.,</w:t>
            </w:r>
          </w:p>
          <w:p w14:paraId="01DC54D1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тыс. руб.</w:t>
            </w:r>
          </w:p>
        </w:tc>
        <w:tc>
          <w:tcPr>
            <w:tcW w:w="2922" w:type="dxa"/>
            <w:gridSpan w:val="3"/>
            <w:shd w:val="clear" w:color="auto" w:fill="auto"/>
          </w:tcPr>
          <w:p w14:paraId="7CAE8A8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темп прироста, %</w:t>
            </w:r>
          </w:p>
        </w:tc>
      </w:tr>
      <w:tr w:rsidR="00C258A6" w:rsidRPr="00BE44CF" w14:paraId="5A4B9B65" w14:textId="77777777" w:rsidTr="0086699D">
        <w:trPr>
          <w:trHeight w:val="1105"/>
        </w:trPr>
        <w:tc>
          <w:tcPr>
            <w:tcW w:w="1704" w:type="dxa"/>
            <w:vMerge/>
            <w:tcBorders>
              <w:top w:val="nil"/>
            </w:tcBorders>
            <w:shd w:val="clear" w:color="auto" w:fill="auto"/>
          </w:tcPr>
          <w:p w14:paraId="1348C51C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  <w:shd w:val="clear" w:color="auto" w:fill="auto"/>
          </w:tcPr>
          <w:p w14:paraId="69BE8DF3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auto"/>
          </w:tcPr>
          <w:p w14:paraId="4E5887C1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  <w:shd w:val="clear" w:color="auto" w:fill="auto"/>
          </w:tcPr>
          <w:p w14:paraId="355CE73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  <w:shd w:val="clear" w:color="auto" w:fill="auto"/>
          </w:tcPr>
          <w:p w14:paraId="481EABE7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uto"/>
          </w:tcPr>
          <w:p w14:paraId="5BB599FA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auto"/>
          </w:tcPr>
          <w:p w14:paraId="60E0FC9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</w:tc>
        <w:tc>
          <w:tcPr>
            <w:tcW w:w="854" w:type="dxa"/>
            <w:shd w:val="clear" w:color="auto" w:fill="auto"/>
          </w:tcPr>
          <w:p w14:paraId="3246EE7E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преды-</w:t>
            </w:r>
          </w:p>
          <w:p w14:paraId="6638361B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дущий год</w:t>
            </w:r>
          </w:p>
        </w:tc>
        <w:tc>
          <w:tcPr>
            <w:tcW w:w="854" w:type="dxa"/>
            <w:shd w:val="clear" w:color="auto" w:fill="auto"/>
          </w:tcPr>
          <w:p w14:paraId="15809DF3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отчётный год</w:t>
            </w:r>
          </w:p>
        </w:tc>
        <w:tc>
          <w:tcPr>
            <w:tcW w:w="1269" w:type="dxa"/>
            <w:shd w:val="clear" w:color="auto" w:fill="auto"/>
          </w:tcPr>
          <w:p w14:paraId="02383B9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предыдущий год</w:t>
            </w:r>
          </w:p>
        </w:tc>
        <w:tc>
          <w:tcPr>
            <w:tcW w:w="905" w:type="dxa"/>
            <w:shd w:val="clear" w:color="auto" w:fill="auto"/>
          </w:tcPr>
          <w:p w14:paraId="4252A7D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отчётный год</w:t>
            </w:r>
          </w:p>
        </w:tc>
        <w:tc>
          <w:tcPr>
            <w:tcW w:w="948" w:type="dxa"/>
            <w:shd w:val="clear" w:color="auto" w:fill="auto"/>
          </w:tcPr>
          <w:p w14:paraId="77FD7503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преды-</w:t>
            </w:r>
          </w:p>
          <w:p w14:paraId="517EF4BE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дущий год</w:t>
            </w:r>
          </w:p>
        </w:tc>
        <w:tc>
          <w:tcPr>
            <w:tcW w:w="710" w:type="dxa"/>
            <w:shd w:val="clear" w:color="auto" w:fill="auto"/>
          </w:tcPr>
          <w:p w14:paraId="0E7FF238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отчёт-</w:t>
            </w:r>
          </w:p>
          <w:p w14:paraId="5D7C15F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ный год</w:t>
            </w:r>
          </w:p>
        </w:tc>
        <w:tc>
          <w:tcPr>
            <w:tcW w:w="1264" w:type="dxa"/>
            <w:shd w:val="clear" w:color="auto" w:fill="auto"/>
          </w:tcPr>
          <w:p w14:paraId="7C63E42B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 отчётный и</w:t>
            </w:r>
          </w:p>
          <w:p w14:paraId="1F35495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предыдущий годы</w:t>
            </w:r>
          </w:p>
        </w:tc>
      </w:tr>
      <w:tr w:rsidR="00C258A6" w:rsidRPr="00BE44CF" w14:paraId="4265E741" w14:textId="77777777" w:rsidTr="0086699D">
        <w:trPr>
          <w:trHeight w:val="551"/>
        </w:trPr>
        <w:tc>
          <w:tcPr>
            <w:tcW w:w="1704" w:type="dxa"/>
            <w:shd w:val="clear" w:color="auto" w:fill="auto"/>
          </w:tcPr>
          <w:p w14:paraId="2195572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Запасы всего, в</w:t>
            </w:r>
          </w:p>
          <w:p w14:paraId="793CFE08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т.ч.:</w:t>
            </w:r>
          </w:p>
        </w:tc>
        <w:tc>
          <w:tcPr>
            <w:tcW w:w="1274" w:type="dxa"/>
            <w:shd w:val="clear" w:color="auto" w:fill="auto"/>
          </w:tcPr>
          <w:p w14:paraId="33EA5FB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341 616</w:t>
            </w:r>
          </w:p>
        </w:tc>
        <w:tc>
          <w:tcPr>
            <w:tcW w:w="1417" w:type="dxa"/>
            <w:shd w:val="clear" w:color="auto" w:fill="auto"/>
          </w:tcPr>
          <w:p w14:paraId="416684AF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423 098</w:t>
            </w:r>
          </w:p>
        </w:tc>
        <w:tc>
          <w:tcPr>
            <w:tcW w:w="995" w:type="dxa"/>
            <w:shd w:val="clear" w:color="auto" w:fill="auto"/>
          </w:tcPr>
          <w:p w14:paraId="14FD16E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292 734</w:t>
            </w:r>
          </w:p>
        </w:tc>
        <w:tc>
          <w:tcPr>
            <w:tcW w:w="1131" w:type="dxa"/>
            <w:shd w:val="clear" w:color="auto" w:fill="auto"/>
          </w:tcPr>
          <w:p w14:paraId="4C65446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14:paraId="63FE4077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2BFC0AA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100</w:t>
            </w:r>
          </w:p>
        </w:tc>
        <w:tc>
          <w:tcPr>
            <w:tcW w:w="854" w:type="dxa"/>
            <w:shd w:val="clear" w:color="auto" w:fill="auto"/>
          </w:tcPr>
          <w:p w14:paraId="7F31279E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–</w:t>
            </w:r>
          </w:p>
        </w:tc>
        <w:tc>
          <w:tcPr>
            <w:tcW w:w="854" w:type="dxa"/>
            <w:shd w:val="clear" w:color="auto" w:fill="auto"/>
          </w:tcPr>
          <w:p w14:paraId="1BC9C3C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–</w:t>
            </w:r>
          </w:p>
        </w:tc>
        <w:tc>
          <w:tcPr>
            <w:tcW w:w="1269" w:type="dxa"/>
            <w:shd w:val="clear" w:color="auto" w:fill="auto"/>
          </w:tcPr>
          <w:p w14:paraId="266841A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81 482</w:t>
            </w:r>
          </w:p>
        </w:tc>
        <w:tc>
          <w:tcPr>
            <w:tcW w:w="905" w:type="dxa"/>
            <w:shd w:val="clear" w:color="auto" w:fill="auto"/>
          </w:tcPr>
          <w:p w14:paraId="08AB320F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-130 364</w:t>
            </w:r>
          </w:p>
        </w:tc>
        <w:tc>
          <w:tcPr>
            <w:tcW w:w="948" w:type="dxa"/>
            <w:shd w:val="clear" w:color="auto" w:fill="auto"/>
          </w:tcPr>
          <w:p w14:paraId="2AAC1822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23,85</w:t>
            </w:r>
          </w:p>
        </w:tc>
        <w:tc>
          <w:tcPr>
            <w:tcW w:w="710" w:type="dxa"/>
            <w:shd w:val="clear" w:color="auto" w:fill="auto"/>
          </w:tcPr>
          <w:p w14:paraId="27268A0C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-30,81</w:t>
            </w:r>
          </w:p>
        </w:tc>
        <w:tc>
          <w:tcPr>
            <w:tcW w:w="1264" w:type="dxa"/>
            <w:shd w:val="clear" w:color="auto" w:fill="auto"/>
          </w:tcPr>
          <w:p w14:paraId="0C8AC2F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-14,31</w:t>
            </w:r>
          </w:p>
        </w:tc>
      </w:tr>
      <w:tr w:rsidR="00C258A6" w:rsidRPr="00BE44CF" w14:paraId="70A4DD65" w14:textId="77777777" w:rsidTr="0086699D">
        <w:trPr>
          <w:trHeight w:val="551"/>
        </w:trPr>
        <w:tc>
          <w:tcPr>
            <w:tcW w:w="1704" w:type="dxa"/>
            <w:shd w:val="clear" w:color="auto" w:fill="auto"/>
          </w:tcPr>
          <w:p w14:paraId="5A656F92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сырье и мате-</w:t>
            </w:r>
          </w:p>
          <w:p w14:paraId="00760E68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риалы</w:t>
            </w:r>
          </w:p>
        </w:tc>
        <w:tc>
          <w:tcPr>
            <w:tcW w:w="1274" w:type="dxa"/>
            <w:shd w:val="clear" w:color="auto" w:fill="auto"/>
          </w:tcPr>
          <w:p w14:paraId="4C136181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191 105</w:t>
            </w:r>
          </w:p>
        </w:tc>
        <w:tc>
          <w:tcPr>
            <w:tcW w:w="1417" w:type="dxa"/>
            <w:shd w:val="clear" w:color="auto" w:fill="auto"/>
          </w:tcPr>
          <w:p w14:paraId="1E9074C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168 603</w:t>
            </w:r>
          </w:p>
        </w:tc>
        <w:tc>
          <w:tcPr>
            <w:tcW w:w="995" w:type="dxa"/>
            <w:shd w:val="clear" w:color="auto" w:fill="auto"/>
          </w:tcPr>
          <w:p w14:paraId="26DC85E1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131 248</w:t>
            </w:r>
          </w:p>
        </w:tc>
        <w:tc>
          <w:tcPr>
            <w:tcW w:w="1131" w:type="dxa"/>
            <w:shd w:val="clear" w:color="auto" w:fill="auto"/>
          </w:tcPr>
          <w:p w14:paraId="7508DA2F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55,94</w:t>
            </w:r>
          </w:p>
        </w:tc>
        <w:tc>
          <w:tcPr>
            <w:tcW w:w="1276" w:type="dxa"/>
            <w:shd w:val="clear" w:color="auto" w:fill="auto"/>
          </w:tcPr>
          <w:p w14:paraId="6FA727EB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39,85</w:t>
            </w:r>
          </w:p>
        </w:tc>
        <w:tc>
          <w:tcPr>
            <w:tcW w:w="992" w:type="dxa"/>
            <w:shd w:val="clear" w:color="auto" w:fill="auto"/>
          </w:tcPr>
          <w:p w14:paraId="7AB36378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44,84</w:t>
            </w:r>
          </w:p>
        </w:tc>
        <w:tc>
          <w:tcPr>
            <w:tcW w:w="854" w:type="dxa"/>
            <w:shd w:val="clear" w:color="auto" w:fill="auto"/>
          </w:tcPr>
          <w:p w14:paraId="4EFBF19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-16,09</w:t>
            </w:r>
          </w:p>
        </w:tc>
        <w:tc>
          <w:tcPr>
            <w:tcW w:w="854" w:type="dxa"/>
            <w:shd w:val="clear" w:color="auto" w:fill="auto"/>
          </w:tcPr>
          <w:p w14:paraId="32704FE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4,99</w:t>
            </w:r>
          </w:p>
        </w:tc>
        <w:tc>
          <w:tcPr>
            <w:tcW w:w="1269" w:type="dxa"/>
            <w:shd w:val="clear" w:color="auto" w:fill="auto"/>
          </w:tcPr>
          <w:p w14:paraId="19B70CAB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-22 502</w:t>
            </w:r>
          </w:p>
        </w:tc>
        <w:tc>
          <w:tcPr>
            <w:tcW w:w="905" w:type="dxa"/>
            <w:shd w:val="clear" w:color="auto" w:fill="auto"/>
          </w:tcPr>
          <w:p w14:paraId="1E6DC03C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-37 355</w:t>
            </w:r>
          </w:p>
        </w:tc>
        <w:tc>
          <w:tcPr>
            <w:tcW w:w="948" w:type="dxa"/>
            <w:shd w:val="clear" w:color="auto" w:fill="auto"/>
          </w:tcPr>
          <w:p w14:paraId="7374758A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-11,77</w:t>
            </w:r>
          </w:p>
        </w:tc>
        <w:tc>
          <w:tcPr>
            <w:tcW w:w="710" w:type="dxa"/>
            <w:shd w:val="clear" w:color="auto" w:fill="auto"/>
          </w:tcPr>
          <w:p w14:paraId="55CE34BB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-22,16</w:t>
            </w:r>
          </w:p>
        </w:tc>
        <w:tc>
          <w:tcPr>
            <w:tcW w:w="1264" w:type="dxa"/>
            <w:shd w:val="clear" w:color="auto" w:fill="auto"/>
          </w:tcPr>
          <w:p w14:paraId="62C9BEA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-31,32</w:t>
            </w:r>
          </w:p>
        </w:tc>
      </w:tr>
      <w:tr w:rsidR="00C258A6" w:rsidRPr="00BE44CF" w14:paraId="13F27FA9" w14:textId="77777777" w:rsidTr="0086699D">
        <w:trPr>
          <w:trHeight w:val="828"/>
        </w:trPr>
        <w:tc>
          <w:tcPr>
            <w:tcW w:w="1704" w:type="dxa"/>
            <w:shd w:val="clear" w:color="auto" w:fill="auto"/>
          </w:tcPr>
          <w:p w14:paraId="7FCE50C4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затраты в незавершенном</w:t>
            </w:r>
          </w:p>
          <w:p w14:paraId="28FD70C2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производстве</w:t>
            </w:r>
          </w:p>
        </w:tc>
        <w:tc>
          <w:tcPr>
            <w:tcW w:w="1274" w:type="dxa"/>
            <w:shd w:val="clear" w:color="auto" w:fill="auto"/>
          </w:tcPr>
          <w:p w14:paraId="1DDB7834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079F1F70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103 756</w:t>
            </w:r>
          </w:p>
        </w:tc>
        <w:tc>
          <w:tcPr>
            <w:tcW w:w="1417" w:type="dxa"/>
            <w:shd w:val="clear" w:color="auto" w:fill="auto"/>
          </w:tcPr>
          <w:p w14:paraId="7E85B62B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6AAA8F72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181 625</w:t>
            </w:r>
          </w:p>
        </w:tc>
        <w:tc>
          <w:tcPr>
            <w:tcW w:w="995" w:type="dxa"/>
            <w:shd w:val="clear" w:color="auto" w:fill="auto"/>
          </w:tcPr>
          <w:p w14:paraId="2C4E041F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4800EED4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61 752</w:t>
            </w:r>
          </w:p>
        </w:tc>
        <w:tc>
          <w:tcPr>
            <w:tcW w:w="1131" w:type="dxa"/>
            <w:shd w:val="clear" w:color="auto" w:fill="auto"/>
          </w:tcPr>
          <w:p w14:paraId="66D7257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66C60A8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30,37</w:t>
            </w:r>
          </w:p>
        </w:tc>
        <w:tc>
          <w:tcPr>
            <w:tcW w:w="1276" w:type="dxa"/>
            <w:shd w:val="clear" w:color="auto" w:fill="auto"/>
          </w:tcPr>
          <w:p w14:paraId="568E6F8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315A48E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42,93</w:t>
            </w:r>
          </w:p>
        </w:tc>
        <w:tc>
          <w:tcPr>
            <w:tcW w:w="992" w:type="dxa"/>
            <w:shd w:val="clear" w:color="auto" w:fill="auto"/>
          </w:tcPr>
          <w:p w14:paraId="6FAB3668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16531CFC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21,09</w:t>
            </w:r>
          </w:p>
        </w:tc>
        <w:tc>
          <w:tcPr>
            <w:tcW w:w="854" w:type="dxa"/>
            <w:shd w:val="clear" w:color="auto" w:fill="auto"/>
          </w:tcPr>
          <w:p w14:paraId="0D8BA3E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411C6D4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12,56</w:t>
            </w:r>
          </w:p>
        </w:tc>
        <w:tc>
          <w:tcPr>
            <w:tcW w:w="854" w:type="dxa"/>
            <w:shd w:val="clear" w:color="auto" w:fill="auto"/>
          </w:tcPr>
          <w:p w14:paraId="7A99F145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7EC9DD2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-21,84</w:t>
            </w:r>
          </w:p>
        </w:tc>
        <w:tc>
          <w:tcPr>
            <w:tcW w:w="1269" w:type="dxa"/>
            <w:shd w:val="clear" w:color="auto" w:fill="auto"/>
          </w:tcPr>
          <w:p w14:paraId="2135E907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2C396C83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77 869</w:t>
            </w:r>
          </w:p>
        </w:tc>
        <w:tc>
          <w:tcPr>
            <w:tcW w:w="905" w:type="dxa"/>
            <w:shd w:val="clear" w:color="auto" w:fill="auto"/>
          </w:tcPr>
          <w:p w14:paraId="3204B58F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79B5EBD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-119 873</w:t>
            </w:r>
          </w:p>
        </w:tc>
        <w:tc>
          <w:tcPr>
            <w:tcW w:w="948" w:type="dxa"/>
            <w:shd w:val="clear" w:color="auto" w:fill="auto"/>
          </w:tcPr>
          <w:p w14:paraId="532670F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04C8EBAF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75,05</w:t>
            </w:r>
          </w:p>
        </w:tc>
        <w:tc>
          <w:tcPr>
            <w:tcW w:w="710" w:type="dxa"/>
            <w:shd w:val="clear" w:color="auto" w:fill="auto"/>
          </w:tcPr>
          <w:p w14:paraId="2B064947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2B36052E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-66,00</w:t>
            </w:r>
          </w:p>
        </w:tc>
        <w:tc>
          <w:tcPr>
            <w:tcW w:w="1264" w:type="dxa"/>
            <w:shd w:val="clear" w:color="auto" w:fill="auto"/>
          </w:tcPr>
          <w:p w14:paraId="52718E20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</w:p>
          <w:p w14:paraId="6966485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-40,48</w:t>
            </w:r>
          </w:p>
        </w:tc>
      </w:tr>
      <w:tr w:rsidR="00C258A6" w:rsidRPr="00BE44CF" w14:paraId="4ACFC1A5" w14:textId="77777777" w:rsidTr="0086699D">
        <w:trPr>
          <w:trHeight w:val="551"/>
        </w:trPr>
        <w:tc>
          <w:tcPr>
            <w:tcW w:w="1704" w:type="dxa"/>
            <w:shd w:val="clear" w:color="auto" w:fill="auto"/>
          </w:tcPr>
          <w:p w14:paraId="59183D80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готовая про-</w:t>
            </w:r>
          </w:p>
          <w:p w14:paraId="11FC3FCE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дукция</w:t>
            </w:r>
          </w:p>
        </w:tc>
        <w:tc>
          <w:tcPr>
            <w:tcW w:w="1274" w:type="dxa"/>
            <w:shd w:val="clear" w:color="auto" w:fill="auto"/>
          </w:tcPr>
          <w:p w14:paraId="15286F52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46 755</w:t>
            </w:r>
          </w:p>
        </w:tc>
        <w:tc>
          <w:tcPr>
            <w:tcW w:w="1417" w:type="dxa"/>
            <w:shd w:val="clear" w:color="auto" w:fill="auto"/>
          </w:tcPr>
          <w:p w14:paraId="4B435A14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72 870</w:t>
            </w:r>
          </w:p>
        </w:tc>
        <w:tc>
          <w:tcPr>
            <w:tcW w:w="995" w:type="dxa"/>
            <w:shd w:val="clear" w:color="auto" w:fill="auto"/>
          </w:tcPr>
          <w:p w14:paraId="71E3A16E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99 734</w:t>
            </w:r>
          </w:p>
        </w:tc>
        <w:tc>
          <w:tcPr>
            <w:tcW w:w="1131" w:type="dxa"/>
            <w:shd w:val="clear" w:color="auto" w:fill="auto"/>
          </w:tcPr>
          <w:p w14:paraId="44B4F5F1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13,69</w:t>
            </w:r>
          </w:p>
        </w:tc>
        <w:tc>
          <w:tcPr>
            <w:tcW w:w="1276" w:type="dxa"/>
            <w:shd w:val="clear" w:color="auto" w:fill="auto"/>
          </w:tcPr>
          <w:p w14:paraId="6D4BF77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17,22</w:t>
            </w:r>
          </w:p>
        </w:tc>
        <w:tc>
          <w:tcPr>
            <w:tcW w:w="992" w:type="dxa"/>
            <w:shd w:val="clear" w:color="auto" w:fill="auto"/>
          </w:tcPr>
          <w:p w14:paraId="1662678E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34,07</w:t>
            </w:r>
          </w:p>
        </w:tc>
        <w:tc>
          <w:tcPr>
            <w:tcW w:w="854" w:type="dxa"/>
            <w:shd w:val="clear" w:color="auto" w:fill="auto"/>
          </w:tcPr>
          <w:p w14:paraId="582B70DA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3,53</w:t>
            </w:r>
          </w:p>
        </w:tc>
        <w:tc>
          <w:tcPr>
            <w:tcW w:w="854" w:type="dxa"/>
            <w:shd w:val="clear" w:color="auto" w:fill="auto"/>
          </w:tcPr>
          <w:p w14:paraId="159532D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16,85</w:t>
            </w:r>
          </w:p>
        </w:tc>
        <w:tc>
          <w:tcPr>
            <w:tcW w:w="1269" w:type="dxa"/>
            <w:shd w:val="clear" w:color="auto" w:fill="auto"/>
          </w:tcPr>
          <w:p w14:paraId="17CD0FB2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26 115</w:t>
            </w:r>
          </w:p>
        </w:tc>
        <w:tc>
          <w:tcPr>
            <w:tcW w:w="905" w:type="dxa"/>
            <w:shd w:val="clear" w:color="auto" w:fill="auto"/>
          </w:tcPr>
          <w:p w14:paraId="30DFD71D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26 864</w:t>
            </w:r>
          </w:p>
        </w:tc>
        <w:tc>
          <w:tcPr>
            <w:tcW w:w="948" w:type="dxa"/>
            <w:shd w:val="clear" w:color="auto" w:fill="auto"/>
          </w:tcPr>
          <w:p w14:paraId="164C36E6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55,85</w:t>
            </w:r>
          </w:p>
        </w:tc>
        <w:tc>
          <w:tcPr>
            <w:tcW w:w="710" w:type="dxa"/>
            <w:shd w:val="clear" w:color="auto" w:fill="auto"/>
          </w:tcPr>
          <w:p w14:paraId="04E2D459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36,87</w:t>
            </w:r>
          </w:p>
        </w:tc>
        <w:tc>
          <w:tcPr>
            <w:tcW w:w="1264" w:type="dxa"/>
            <w:shd w:val="clear" w:color="auto" w:fill="auto"/>
          </w:tcPr>
          <w:p w14:paraId="0CF9160E" w14:textId="77777777" w:rsidR="00C258A6" w:rsidRPr="00BE44CF" w:rsidRDefault="00C258A6" w:rsidP="0086699D">
            <w:pPr>
              <w:pStyle w:val="12"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highlight w:val="white"/>
              </w:rPr>
            </w:pPr>
            <w:r w:rsidRPr="00BE44CF">
              <w:rPr>
                <w:rFonts w:ascii="Times New Roman" w:hAnsi="Times New Roman"/>
                <w:sz w:val="20"/>
                <w:szCs w:val="20"/>
                <w:highlight w:val="white"/>
              </w:rPr>
              <w:t>113,31</w:t>
            </w:r>
          </w:p>
        </w:tc>
      </w:tr>
    </w:tbl>
    <w:p w14:paraId="1F44B760" w14:textId="77777777" w:rsidR="00C258A6" w:rsidRDefault="00C258A6" w:rsidP="00C258A6">
      <w:pPr>
        <w:pStyle w:val="12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</w:p>
    <w:p w14:paraId="2A3BAEF3" w14:textId="77777777" w:rsidR="00BD0F66" w:rsidRPr="00BD0F66" w:rsidRDefault="00BD0F66" w:rsidP="00BD0F66"/>
    <w:sectPr w:rsidR="00BD0F66" w:rsidRPr="00BD0F66" w:rsidSect="00F475DA">
      <w:pgSz w:w="16838" w:h="11906" w:orient="landscape"/>
      <w:pgMar w:top="1701" w:right="1134" w:bottom="850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6BD80" w14:textId="77777777" w:rsidR="003215C6" w:rsidRDefault="003215C6" w:rsidP="00BD0F66">
      <w:pPr>
        <w:spacing w:after="0" w:line="240" w:lineRule="auto"/>
      </w:pPr>
      <w:r>
        <w:separator/>
      </w:r>
    </w:p>
  </w:endnote>
  <w:endnote w:type="continuationSeparator" w:id="0">
    <w:p w14:paraId="09E5760C" w14:textId="77777777" w:rsidR="003215C6" w:rsidRDefault="003215C6" w:rsidP="00BD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BD3677" w14:textId="77777777" w:rsidR="003215C6" w:rsidRDefault="003215C6" w:rsidP="00BD0F66">
      <w:pPr>
        <w:spacing w:after="0" w:line="240" w:lineRule="auto"/>
      </w:pPr>
      <w:r>
        <w:separator/>
      </w:r>
    </w:p>
  </w:footnote>
  <w:footnote w:type="continuationSeparator" w:id="0">
    <w:p w14:paraId="04780C57" w14:textId="77777777" w:rsidR="003215C6" w:rsidRDefault="003215C6" w:rsidP="00BD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7865276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5618670" w14:textId="77777777" w:rsidR="0086699D" w:rsidRPr="00BD0F66" w:rsidRDefault="0086699D" w:rsidP="00BD0F66">
        <w:pPr>
          <w:pStyle w:val="a8"/>
          <w:jc w:val="center"/>
          <w:rPr>
            <w:rFonts w:ascii="Times New Roman" w:hAnsi="Times New Roman" w:cs="Times New Roman"/>
          </w:rPr>
        </w:pPr>
        <w:r w:rsidRPr="00BD0F66">
          <w:rPr>
            <w:rFonts w:ascii="Times New Roman" w:hAnsi="Times New Roman" w:cs="Times New Roman"/>
          </w:rPr>
          <w:fldChar w:fldCharType="begin"/>
        </w:r>
        <w:r w:rsidRPr="00BD0F66">
          <w:rPr>
            <w:rFonts w:ascii="Times New Roman" w:hAnsi="Times New Roman" w:cs="Times New Roman"/>
          </w:rPr>
          <w:instrText>PAGE   \* MERGEFORMAT</w:instrText>
        </w:r>
        <w:r w:rsidRPr="00BD0F66">
          <w:rPr>
            <w:rFonts w:ascii="Times New Roman" w:hAnsi="Times New Roman" w:cs="Times New Roman"/>
          </w:rPr>
          <w:fldChar w:fldCharType="separate"/>
        </w:r>
        <w:r w:rsidR="006F609A">
          <w:rPr>
            <w:rFonts w:ascii="Times New Roman" w:hAnsi="Times New Roman" w:cs="Times New Roman"/>
            <w:noProof/>
          </w:rPr>
          <w:t>2</w:t>
        </w:r>
        <w:r w:rsidRPr="00BD0F66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06C2D"/>
    <w:multiLevelType w:val="hybridMultilevel"/>
    <w:tmpl w:val="869447EE"/>
    <w:lvl w:ilvl="0" w:tplc="B6DC9C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C6019B6"/>
    <w:multiLevelType w:val="hybridMultilevel"/>
    <w:tmpl w:val="356CC68A"/>
    <w:lvl w:ilvl="0" w:tplc="B6DC9C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06A73B1"/>
    <w:multiLevelType w:val="hybridMultilevel"/>
    <w:tmpl w:val="3F142E5E"/>
    <w:lvl w:ilvl="0" w:tplc="B6DC9C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F0D7D5B"/>
    <w:multiLevelType w:val="hybridMultilevel"/>
    <w:tmpl w:val="C6C85B3A"/>
    <w:lvl w:ilvl="0" w:tplc="4E404F4E">
      <w:start w:val="1"/>
      <w:numFmt w:val="decimal"/>
      <w:lvlText w:val="%1"/>
      <w:lvlJc w:val="left"/>
      <w:pPr>
        <w:ind w:left="914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6CE414">
      <w:numFmt w:val="bullet"/>
      <w:lvlText w:val="•"/>
      <w:lvlJc w:val="left"/>
      <w:pPr>
        <w:ind w:left="1872" w:hanging="300"/>
      </w:pPr>
      <w:rPr>
        <w:rFonts w:hint="default"/>
        <w:lang w:val="ru-RU" w:eastAsia="en-US" w:bidi="ar-SA"/>
      </w:rPr>
    </w:lvl>
    <w:lvl w:ilvl="2" w:tplc="72628946">
      <w:numFmt w:val="bullet"/>
      <w:lvlText w:val="•"/>
      <w:lvlJc w:val="left"/>
      <w:pPr>
        <w:ind w:left="2825" w:hanging="300"/>
      </w:pPr>
      <w:rPr>
        <w:rFonts w:hint="default"/>
        <w:lang w:val="ru-RU" w:eastAsia="en-US" w:bidi="ar-SA"/>
      </w:rPr>
    </w:lvl>
    <w:lvl w:ilvl="3" w:tplc="A79C8A36">
      <w:numFmt w:val="bullet"/>
      <w:lvlText w:val="•"/>
      <w:lvlJc w:val="left"/>
      <w:pPr>
        <w:ind w:left="3777" w:hanging="300"/>
      </w:pPr>
      <w:rPr>
        <w:rFonts w:hint="default"/>
        <w:lang w:val="ru-RU" w:eastAsia="en-US" w:bidi="ar-SA"/>
      </w:rPr>
    </w:lvl>
    <w:lvl w:ilvl="4" w:tplc="BD3C4B68">
      <w:numFmt w:val="bullet"/>
      <w:lvlText w:val="•"/>
      <w:lvlJc w:val="left"/>
      <w:pPr>
        <w:ind w:left="4730" w:hanging="300"/>
      </w:pPr>
      <w:rPr>
        <w:rFonts w:hint="default"/>
        <w:lang w:val="ru-RU" w:eastAsia="en-US" w:bidi="ar-SA"/>
      </w:rPr>
    </w:lvl>
    <w:lvl w:ilvl="5" w:tplc="2B98BCC8">
      <w:numFmt w:val="bullet"/>
      <w:lvlText w:val="•"/>
      <w:lvlJc w:val="left"/>
      <w:pPr>
        <w:ind w:left="5683" w:hanging="300"/>
      </w:pPr>
      <w:rPr>
        <w:rFonts w:hint="default"/>
        <w:lang w:val="ru-RU" w:eastAsia="en-US" w:bidi="ar-SA"/>
      </w:rPr>
    </w:lvl>
    <w:lvl w:ilvl="6" w:tplc="EEFE0822">
      <w:numFmt w:val="bullet"/>
      <w:lvlText w:val="•"/>
      <w:lvlJc w:val="left"/>
      <w:pPr>
        <w:ind w:left="6635" w:hanging="300"/>
      </w:pPr>
      <w:rPr>
        <w:rFonts w:hint="default"/>
        <w:lang w:val="ru-RU" w:eastAsia="en-US" w:bidi="ar-SA"/>
      </w:rPr>
    </w:lvl>
    <w:lvl w:ilvl="7" w:tplc="6A42D366">
      <w:numFmt w:val="bullet"/>
      <w:lvlText w:val="•"/>
      <w:lvlJc w:val="left"/>
      <w:pPr>
        <w:ind w:left="7588" w:hanging="300"/>
      </w:pPr>
      <w:rPr>
        <w:rFonts w:hint="default"/>
        <w:lang w:val="ru-RU" w:eastAsia="en-US" w:bidi="ar-SA"/>
      </w:rPr>
    </w:lvl>
    <w:lvl w:ilvl="8" w:tplc="7632FEC4">
      <w:numFmt w:val="bullet"/>
      <w:lvlText w:val="•"/>
      <w:lvlJc w:val="left"/>
      <w:pPr>
        <w:ind w:left="8541" w:hanging="300"/>
      </w:pPr>
      <w:rPr>
        <w:rFonts w:hint="default"/>
        <w:lang w:val="ru-RU" w:eastAsia="en-US" w:bidi="ar-SA"/>
      </w:rPr>
    </w:lvl>
  </w:abstractNum>
  <w:abstractNum w:abstractNumId="4" w15:restartNumberingAfterBreak="0">
    <w:nsid w:val="58C70F49"/>
    <w:multiLevelType w:val="hybridMultilevel"/>
    <w:tmpl w:val="0E9A8CCA"/>
    <w:lvl w:ilvl="0" w:tplc="CB12102A">
      <w:numFmt w:val="bullet"/>
      <w:lvlText w:val="–"/>
      <w:lvlJc w:val="left"/>
      <w:pPr>
        <w:ind w:left="21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E0AC38">
      <w:numFmt w:val="bullet"/>
      <w:lvlText w:val="•"/>
      <w:lvlJc w:val="left"/>
      <w:pPr>
        <w:ind w:left="1250" w:hanging="233"/>
      </w:pPr>
      <w:rPr>
        <w:rFonts w:hint="default"/>
        <w:lang w:val="ru-RU" w:eastAsia="en-US" w:bidi="ar-SA"/>
      </w:rPr>
    </w:lvl>
    <w:lvl w:ilvl="2" w:tplc="50D8DC8C">
      <w:numFmt w:val="bullet"/>
      <w:lvlText w:val="•"/>
      <w:lvlJc w:val="left"/>
      <w:pPr>
        <w:ind w:left="2281" w:hanging="233"/>
      </w:pPr>
      <w:rPr>
        <w:rFonts w:hint="default"/>
        <w:lang w:val="ru-RU" w:eastAsia="en-US" w:bidi="ar-SA"/>
      </w:rPr>
    </w:lvl>
    <w:lvl w:ilvl="3" w:tplc="7FD0D1F6">
      <w:numFmt w:val="bullet"/>
      <w:lvlText w:val="•"/>
      <w:lvlJc w:val="left"/>
      <w:pPr>
        <w:ind w:left="3311" w:hanging="233"/>
      </w:pPr>
      <w:rPr>
        <w:rFonts w:hint="default"/>
        <w:lang w:val="ru-RU" w:eastAsia="en-US" w:bidi="ar-SA"/>
      </w:rPr>
    </w:lvl>
    <w:lvl w:ilvl="4" w:tplc="6874C220">
      <w:numFmt w:val="bullet"/>
      <w:lvlText w:val="•"/>
      <w:lvlJc w:val="left"/>
      <w:pPr>
        <w:ind w:left="4342" w:hanging="233"/>
      </w:pPr>
      <w:rPr>
        <w:rFonts w:hint="default"/>
        <w:lang w:val="ru-RU" w:eastAsia="en-US" w:bidi="ar-SA"/>
      </w:rPr>
    </w:lvl>
    <w:lvl w:ilvl="5" w:tplc="CB5E8424">
      <w:numFmt w:val="bullet"/>
      <w:lvlText w:val="•"/>
      <w:lvlJc w:val="left"/>
      <w:pPr>
        <w:ind w:left="5373" w:hanging="233"/>
      </w:pPr>
      <w:rPr>
        <w:rFonts w:hint="default"/>
        <w:lang w:val="ru-RU" w:eastAsia="en-US" w:bidi="ar-SA"/>
      </w:rPr>
    </w:lvl>
    <w:lvl w:ilvl="6" w:tplc="001C903C">
      <w:numFmt w:val="bullet"/>
      <w:lvlText w:val="•"/>
      <w:lvlJc w:val="left"/>
      <w:pPr>
        <w:ind w:left="6403" w:hanging="233"/>
      </w:pPr>
      <w:rPr>
        <w:rFonts w:hint="default"/>
        <w:lang w:val="ru-RU" w:eastAsia="en-US" w:bidi="ar-SA"/>
      </w:rPr>
    </w:lvl>
    <w:lvl w:ilvl="7" w:tplc="B0205D44">
      <w:numFmt w:val="bullet"/>
      <w:lvlText w:val="•"/>
      <w:lvlJc w:val="left"/>
      <w:pPr>
        <w:ind w:left="7434" w:hanging="233"/>
      </w:pPr>
      <w:rPr>
        <w:rFonts w:hint="default"/>
        <w:lang w:val="ru-RU" w:eastAsia="en-US" w:bidi="ar-SA"/>
      </w:rPr>
    </w:lvl>
    <w:lvl w:ilvl="8" w:tplc="90A6CEA2">
      <w:numFmt w:val="bullet"/>
      <w:lvlText w:val="•"/>
      <w:lvlJc w:val="left"/>
      <w:pPr>
        <w:ind w:left="8465" w:hanging="233"/>
      </w:pPr>
      <w:rPr>
        <w:rFonts w:hint="default"/>
        <w:lang w:val="ru-RU" w:eastAsia="en-US" w:bidi="ar-SA"/>
      </w:rPr>
    </w:lvl>
  </w:abstractNum>
  <w:abstractNum w:abstractNumId="5" w15:restartNumberingAfterBreak="0">
    <w:nsid w:val="5CCA0B0F"/>
    <w:multiLevelType w:val="hybridMultilevel"/>
    <w:tmpl w:val="B9DCC6DE"/>
    <w:lvl w:ilvl="0" w:tplc="B6DC9C32">
      <w:start w:val="1"/>
      <w:numFmt w:val="bullet"/>
      <w:lvlText w:val="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6" w15:restartNumberingAfterBreak="0">
    <w:nsid w:val="78A11288"/>
    <w:multiLevelType w:val="hybridMultilevel"/>
    <w:tmpl w:val="54C8EA0A"/>
    <w:lvl w:ilvl="0" w:tplc="B6DC9C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C964E9F"/>
    <w:multiLevelType w:val="hybridMultilevel"/>
    <w:tmpl w:val="D2E2CFAC"/>
    <w:lvl w:ilvl="0" w:tplc="B6DC9C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E9025F0"/>
    <w:multiLevelType w:val="hybridMultilevel"/>
    <w:tmpl w:val="4420DD8A"/>
    <w:lvl w:ilvl="0" w:tplc="B6DC9C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004C"/>
    <w:rsid w:val="003215C6"/>
    <w:rsid w:val="00361F02"/>
    <w:rsid w:val="006516DB"/>
    <w:rsid w:val="00685C88"/>
    <w:rsid w:val="006F609A"/>
    <w:rsid w:val="0086699D"/>
    <w:rsid w:val="00A9414C"/>
    <w:rsid w:val="00B8004C"/>
    <w:rsid w:val="00BA1DAF"/>
    <w:rsid w:val="00BD0F66"/>
    <w:rsid w:val="00C258A6"/>
    <w:rsid w:val="00E41DCD"/>
    <w:rsid w:val="00E90A16"/>
    <w:rsid w:val="00F4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07ED4"/>
  <w15:docId w15:val="{082FD8E4-900B-4920-8C45-1FCB530D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0F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D0F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D0F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BD0F6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D0F66"/>
    <w:pPr>
      <w:spacing w:after="100"/>
    </w:pPr>
  </w:style>
  <w:style w:type="character" w:styleId="a5">
    <w:name w:val="Hyperlink"/>
    <w:basedOn w:val="a0"/>
    <w:uiPriority w:val="99"/>
    <w:unhideWhenUsed/>
    <w:rsid w:val="00BD0F6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0F6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D0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0F66"/>
  </w:style>
  <w:style w:type="paragraph" w:styleId="aa">
    <w:name w:val="footer"/>
    <w:basedOn w:val="a"/>
    <w:link w:val="ab"/>
    <w:uiPriority w:val="99"/>
    <w:unhideWhenUsed/>
    <w:rsid w:val="00BD0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0F66"/>
  </w:style>
  <w:style w:type="paragraph" w:styleId="ac">
    <w:name w:val="Body Text"/>
    <w:basedOn w:val="a"/>
    <w:link w:val="ad"/>
    <w:uiPriority w:val="1"/>
    <w:qFormat/>
    <w:rsid w:val="00BD0F66"/>
    <w:pPr>
      <w:widowControl w:val="0"/>
      <w:autoSpaceDE w:val="0"/>
      <w:autoSpaceDN w:val="0"/>
      <w:spacing w:after="0" w:line="240" w:lineRule="auto"/>
      <w:ind w:left="30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BD0F66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Без интервала1"/>
    <w:aliases w:val="юля заг"/>
    <w:qFormat/>
    <w:rsid w:val="00BD0F66"/>
    <w:pPr>
      <w:spacing w:after="0" w:line="240" w:lineRule="auto"/>
    </w:pPr>
    <w:rPr>
      <w:rFonts w:ascii="Calibri" w:eastAsia="Calibri" w:hAnsi="Calibri" w:cs="Times New Roman"/>
    </w:rPr>
  </w:style>
  <w:style w:type="table" w:styleId="ae">
    <w:name w:val="Table Grid"/>
    <w:basedOn w:val="a1"/>
    <w:uiPriority w:val="59"/>
    <w:rsid w:val="00C25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669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69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1F903-DCD4-45C7-B31C-AA30ABD1A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38</Pages>
  <Words>6942</Words>
  <Characters>39571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Надя</cp:lastModifiedBy>
  <cp:revision>17</cp:revision>
  <dcterms:created xsi:type="dcterms:W3CDTF">2022-12-14T13:29:00Z</dcterms:created>
  <dcterms:modified xsi:type="dcterms:W3CDTF">2022-12-17T17:12:00Z</dcterms:modified>
</cp:coreProperties>
</file>