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0EE" w:rsidRPr="00C755EC" w:rsidRDefault="00F15630" w:rsidP="00C755E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C755E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Министерство образования Московской области</w:t>
      </w:r>
    </w:p>
    <w:p w:rsidR="00F15630" w:rsidRPr="00C755EC" w:rsidRDefault="00B850EE" w:rsidP="00C755EC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C755EC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Государственное образовательное учреждение высшего образования Московской области </w:t>
      </w:r>
      <w:r w:rsidRPr="00C755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«Государственный гуманитарно-технологический университет»</w:t>
      </w:r>
    </w:p>
    <w:p w:rsidR="00F15630" w:rsidRPr="00C755EC" w:rsidRDefault="00B850EE" w:rsidP="00C755EC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C755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Промышленно-экономический колледж</w:t>
      </w:r>
    </w:p>
    <w:p w:rsidR="00F15630" w:rsidRDefault="00F15630" w:rsidP="00BF007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755EC" w:rsidRDefault="00C755EC" w:rsidP="00BF007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755EC" w:rsidRDefault="00C755EC" w:rsidP="00BF007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755EC" w:rsidRDefault="00C755EC" w:rsidP="00BF007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755EC" w:rsidRPr="008A7B4A" w:rsidRDefault="00C755EC" w:rsidP="00BF0076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5630" w:rsidRPr="0093448F" w:rsidRDefault="00396958" w:rsidP="00BF007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Исследовательски</w:t>
      </w:r>
      <w:r w:rsidR="00F15630" w:rsidRPr="009344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  проект</w:t>
      </w:r>
    </w:p>
    <w:p w:rsidR="00F15630" w:rsidRPr="0093448F" w:rsidRDefault="00F15630" w:rsidP="00BF007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44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общеобразовательной дисциплине</w:t>
      </w:r>
    </w:p>
    <w:p w:rsidR="00F15630" w:rsidRPr="00AA14F3" w:rsidRDefault="00F15630" w:rsidP="00AA14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«Литература</w:t>
      </w:r>
      <w:r w:rsidR="00AA1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9344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15630" w:rsidRPr="0093448F" w:rsidRDefault="00F15630" w:rsidP="00BF007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«</w:t>
      </w:r>
      <w:r w:rsidR="00AA14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 xml:space="preserve">Художник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Вл</w:t>
      </w:r>
      <w:r w:rsidR="0020056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ади</w:t>
      </w:r>
      <w:r w:rsidR="00AA14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мир Владимирович Маяковский</w:t>
      </w:r>
      <w:r w:rsidRPr="0093448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»</w:t>
      </w:r>
    </w:p>
    <w:p w:rsidR="00F15630" w:rsidRPr="00BF0076" w:rsidRDefault="00F15630" w:rsidP="00BF0076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7B4A">
        <w:rPr>
          <w:rFonts w:ascii="Times New Roman" w:eastAsia="Times New Roman" w:hAnsi="Times New Roman" w:cs="Times New Roman"/>
          <w:sz w:val="24"/>
          <w:szCs w:val="24"/>
        </w:rPr>
        <w:br/>
      </w:r>
      <w:r w:rsidRPr="008A7B4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15630" w:rsidRPr="00E11917" w:rsidRDefault="00F15630" w:rsidP="00C755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19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Выполнила:</w:t>
      </w:r>
    </w:p>
    <w:p w:rsidR="00F15630" w:rsidRPr="008A7B4A" w:rsidRDefault="00F15630" w:rsidP="00C755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color w:val="000000"/>
          <w:sz w:val="28"/>
          <w:szCs w:val="28"/>
        </w:rPr>
        <w:t>Борисова Елизавета</w:t>
      </w:r>
      <w:r w:rsidR="004534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Александровна</w:t>
      </w:r>
      <w:r w:rsidRPr="008A7B4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A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Группа:</w:t>
      </w:r>
      <w:r w:rsidRPr="008A7B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Д.21.А</w:t>
      </w:r>
    </w:p>
    <w:p w:rsidR="00F15630" w:rsidRPr="008A7B4A" w:rsidRDefault="00F15630" w:rsidP="00C755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630" w:rsidRPr="008A7B4A" w:rsidRDefault="00F15630" w:rsidP="00C755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 проекта:</w:t>
      </w:r>
    </w:p>
    <w:p w:rsidR="00F15630" w:rsidRPr="008A7B4A" w:rsidRDefault="00F15630" w:rsidP="00C755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color w:val="000000"/>
          <w:sz w:val="28"/>
          <w:szCs w:val="28"/>
        </w:rPr>
        <w:t> Попова Елена Ивановна</w:t>
      </w:r>
    </w:p>
    <w:p w:rsidR="00F15630" w:rsidRPr="008A7B4A" w:rsidRDefault="00F15630" w:rsidP="00C755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 русского языка и литературы</w:t>
      </w:r>
    </w:p>
    <w:p w:rsidR="00B850EE" w:rsidRDefault="00F15630" w:rsidP="00C755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высшей категории</w:t>
      </w:r>
    </w:p>
    <w:p w:rsidR="00F15630" w:rsidRDefault="00F15630" w:rsidP="00BF00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76" w:rsidRDefault="00BF0076" w:rsidP="00BF00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76" w:rsidRDefault="00BF0076" w:rsidP="00BF00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4F3" w:rsidRDefault="00AA14F3" w:rsidP="00BF00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4F3" w:rsidRDefault="00AA14F3" w:rsidP="00BF00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4F3" w:rsidRDefault="00AA14F3" w:rsidP="00BF00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4F3" w:rsidRDefault="00AA14F3" w:rsidP="00AA14F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5630" w:rsidRPr="008A7B4A" w:rsidRDefault="00F15630" w:rsidP="00BF007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7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proofErr w:type="gramStart"/>
      <w:r w:rsidRPr="008A7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Орехово – </w:t>
      </w:r>
      <w:proofErr w:type="spellStart"/>
      <w:r w:rsidRPr="008A7B4A">
        <w:rPr>
          <w:rFonts w:ascii="Times New Roman" w:eastAsia="Times New Roman" w:hAnsi="Times New Roman" w:cs="Times New Roman"/>
          <w:color w:val="000000"/>
          <w:sz w:val="24"/>
          <w:szCs w:val="24"/>
        </w:rPr>
        <w:t>Зуево</w:t>
      </w:r>
      <w:proofErr w:type="spellEnd"/>
      <w:proofErr w:type="gramEnd"/>
    </w:p>
    <w:p w:rsidR="00BF0076" w:rsidRPr="00BF0076" w:rsidRDefault="00F15630" w:rsidP="00BF007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7B4A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F15630" w:rsidRDefault="00F15630" w:rsidP="00BF007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7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F15630" w:rsidRPr="008A7B4A" w:rsidRDefault="00F15630" w:rsidP="00BF007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5630" w:rsidRPr="008A7B4A" w:rsidRDefault="00F15630" w:rsidP="00BF00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B4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143" w:type="dxa"/>
        <w:tblInd w:w="6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7721"/>
        <w:gridCol w:w="765"/>
      </w:tblGrid>
      <w:tr w:rsidR="00F15630" w:rsidRPr="00E11917" w:rsidTr="00AA14F3">
        <w:trPr>
          <w:trHeight w:val="816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5630" w:rsidRPr="00E11917" w:rsidTr="00AA14F3">
        <w:trPr>
          <w:trHeight w:val="774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Детские и юношеские годы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B2D2E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15630" w:rsidRPr="00E11917" w:rsidTr="00AA14F3">
        <w:trPr>
          <w:trHeight w:val="774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футуризмом и авангардом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15630" w:rsidRPr="00E11917" w:rsidTr="00AA14F3">
        <w:trPr>
          <w:trHeight w:val="816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Окна «РОСТА»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616084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5630" w:rsidRPr="00E11917" w:rsidTr="00AA14F3">
        <w:trPr>
          <w:trHeight w:val="774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616084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15630" w:rsidRPr="00E11917" w:rsidTr="00AA14F3">
        <w:trPr>
          <w:trHeight w:val="774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160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15630" w:rsidRPr="00E11917" w:rsidTr="00AA14F3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30" w:rsidRPr="00E11917" w:rsidRDefault="00F15630" w:rsidP="00BF007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5630" w:rsidRDefault="00F15630" w:rsidP="00BF007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5630" w:rsidRDefault="00F15630" w:rsidP="00BF007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5630" w:rsidRDefault="00F15630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076" w:rsidRDefault="00BF0076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4F3" w:rsidRDefault="00AA14F3" w:rsidP="00BF00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5630" w:rsidRPr="00AA14F3" w:rsidRDefault="00F15630" w:rsidP="00C755EC">
      <w:pPr>
        <w:pStyle w:val="ac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14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ED558D" w:rsidRDefault="00F15630" w:rsidP="00C755EC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D55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D558D" w:rsidRPr="00ED55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3439AE" w:rsidRPr="00ED55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Искусство должно отображать жизнь</w:t>
      </w:r>
      <w:r w:rsidR="00ED558D" w:rsidRPr="00ED55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684B5D" w:rsidRPr="00FB2D2E" w:rsidRDefault="00ED558D" w:rsidP="00C755EC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 В.Маяковский </w:t>
      </w:r>
    </w:p>
    <w:p w:rsidR="00EF636F" w:rsidRDefault="000C7A3C" w:rsidP="00C755EC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Имя </w:t>
      </w:r>
      <w:r w:rsidR="00E11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Владимира Маяковского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всегда воспринимается как символ нового искусства. 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>Он следовал течению футуризма, не бо</w:t>
      </w:r>
      <w:r w:rsidR="00E10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ялся высказывать свое мнение, 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>всегда бросал вызов обществу и правительству в своих стихотворениях.</w:t>
      </w:r>
      <w:r w:rsidR="00E154B5" w:rsidRPr="00E154B5">
        <w:t xml:space="preserve"> </w:t>
      </w:r>
      <w:r w:rsidR="00E154B5">
        <w:t xml:space="preserve"> 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>Маяковский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слова, всегда шокировал и удивлял публику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>был самым настоящим бунтарем, который не мог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>смириться с серостью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унылостью</w:t>
      </w:r>
      <w:r w:rsidR="00E10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бытия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>. Именно поэтому поэт ярки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>м пятном врывается в мир</w:t>
      </w:r>
      <w:r w:rsidR="00E154B5" w:rsidRPr="00E154B5">
        <w:rPr>
          <w:rFonts w:ascii="Times New Roman" w:hAnsi="Times New Roman" w:cs="Times New Roman"/>
          <w:color w:val="000000" w:themeColor="text1"/>
          <w:sz w:val="28"/>
          <w:szCs w:val="28"/>
        </w:rPr>
        <w:t>, пытаясь его изменить, что у него небезуспешно получается</w:t>
      </w:r>
      <w:r w:rsidR="00AA14F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 приобретает множество поклонников и последователей</w:t>
      </w:r>
      <w:r w:rsidR="00BC01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своего творчества</w:t>
      </w:r>
      <w:r w:rsidR="00E15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F636F" w:rsidRDefault="00E1094F" w:rsidP="00AA14F3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09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Маяковский мечтал о</w:t>
      </w:r>
      <w:r w:rsidR="00200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новых идеях</w:t>
      </w:r>
      <w:r w:rsidRPr="00E109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00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которые полностью переверну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 представление народа об эстетике.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Однажды он </w:t>
      </w:r>
      <w:r w:rsidR="008D7CFE" w:rsidRPr="008D7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напишет: «Хочу делать революцию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искусстве»</w:t>
      </w:r>
      <w:r w:rsidR="00AA1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 эту революцию Владимир Владимирович</w:t>
      </w:r>
      <w:r w:rsidR="00453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начнет</w:t>
      </w:r>
      <w:r w:rsidR="00BF00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живописи.</w:t>
      </w:r>
    </w:p>
    <w:p w:rsidR="00FB2D2E" w:rsidRDefault="00EF636F" w:rsidP="00AA14F3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моего проекта: «Владимир Владимирович Маяковский как художник».</w:t>
      </w:r>
    </w:p>
    <w:p w:rsidR="00EF636F" w:rsidRDefault="00EF636F" w:rsidP="00AA14F3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мо</w:t>
      </w:r>
      <w:r w:rsidR="00200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проекта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познакомить моих р</w:t>
      </w:r>
      <w:r w:rsidR="00AA1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овесников с талантом художника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Владимира Владимировича</w:t>
      </w:r>
      <w:r w:rsidR="00AA1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показать его многогранность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заинтересовать их </w:t>
      </w:r>
      <w:r w:rsidR="00BF00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дальнейшем изучении его работ.</w:t>
      </w:r>
    </w:p>
    <w:p w:rsidR="00BF0076" w:rsidRPr="00BF0076" w:rsidRDefault="00B850EE" w:rsidP="00AA14F3">
      <w:pPr>
        <w:spacing w:after="0" w:line="36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моего проекта обусловлена тем, что в наше время у людей есть возможность активно развиваться во множестве сфер</w:t>
      </w:r>
      <w:r w:rsidR="00EF636F">
        <w:rPr>
          <w:rFonts w:ascii="Times New Roman" w:hAnsi="Times New Roman"/>
          <w:sz w:val="28"/>
          <w:szCs w:val="28"/>
        </w:rPr>
        <w:t>, как это делал Владимир Маяковский, совмещая работу писателя и художника.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A14F3" w:rsidRDefault="00EF636F" w:rsidP="00C755EC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часть</w:t>
      </w:r>
      <w:r w:rsidR="00BF00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</w:t>
      </w:r>
      <w:r w:rsidR="00AA1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 создание презентации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буклета с информацией о художественном творчестве Владимира Маяковского.</w:t>
      </w:r>
    </w:p>
    <w:p w:rsidR="00F15630" w:rsidRPr="00AA14F3" w:rsidRDefault="00F15630" w:rsidP="00AA14F3">
      <w:pPr>
        <w:pStyle w:val="ac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1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Детские и юношеские годы</w:t>
      </w:r>
    </w:p>
    <w:p w:rsidR="00ED558D" w:rsidRDefault="00CC67F4" w:rsidP="00AA14F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7F4">
        <w:rPr>
          <w:rFonts w:ascii="Times New Roman" w:hAnsi="Times New Roman" w:cs="Times New Roman"/>
          <w:color w:val="000000" w:themeColor="text1"/>
          <w:sz w:val="28"/>
          <w:szCs w:val="28"/>
        </w:rPr>
        <w:t>Родился Владимир Владимирович 7 июля 1893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селе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Багдади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Грузии. </w:t>
      </w:r>
      <w:r w:rsidR="00E45B8A" w:rsidRPr="00ED558D">
        <w:rPr>
          <w:rFonts w:ascii="Times New Roman" w:hAnsi="Times New Roman" w:cs="Times New Roman"/>
          <w:color w:val="000000" w:themeColor="text1"/>
          <w:sz w:val="28"/>
          <w:szCs w:val="28"/>
        </w:rPr>
        <w:t>Маяковский не сразу начал писать стихи</w:t>
      </w:r>
      <w:r w:rsidR="00AA14F3">
        <w:rPr>
          <w:rFonts w:ascii="Times New Roman" w:hAnsi="Times New Roman" w:cs="Times New Roman"/>
          <w:color w:val="000000" w:themeColor="text1"/>
          <w:sz w:val="28"/>
          <w:szCs w:val="28"/>
        </w:rPr>
        <w:t>. Сначала</w:t>
      </w:r>
      <w:r w:rsidR="00E45B8A" w:rsidRPr="00ED5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собирался стать художником</w:t>
      </w:r>
      <w:r w:rsidR="00EF1A9C" w:rsidRPr="00ED5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85F8A">
        <w:rPr>
          <w:rFonts w:ascii="Georgia" w:hAnsi="Georgia"/>
          <w:color w:val="000000"/>
          <w:sz w:val="27"/>
          <w:szCs w:val="27"/>
          <w:shd w:val="clear" w:color="auto" w:fill="FFFFFF"/>
        </w:rPr>
        <w:t>В его семье рисовали все: отец, мать,</w:t>
      </w:r>
      <w:r w:rsidR="00EC155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сестры Ольга и Людмила, которая даже поступала в Строгановское училище.</w:t>
      </w:r>
      <w:r w:rsidR="00EC1555">
        <w:rPr>
          <w:rFonts w:ascii="Georgia" w:hAnsi="Georgia"/>
          <w:color w:val="000000"/>
          <w:sz w:val="27"/>
          <w:szCs w:val="27"/>
        </w:rPr>
        <w:br/>
      </w:r>
      <w:r w:rsidR="00662B99" w:rsidRPr="00662B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Живописью </w:t>
      </w:r>
      <w:r w:rsidR="004175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маленький Володя </w:t>
      </w:r>
      <w:r w:rsidR="00662B99" w:rsidRPr="00662B99">
        <w:rPr>
          <w:rFonts w:ascii="Times New Roman" w:hAnsi="Times New Roman" w:cs="Times New Roman"/>
          <w:color w:val="000000" w:themeColor="text1"/>
          <w:sz w:val="28"/>
          <w:szCs w:val="28"/>
        </w:rPr>
        <w:t>начал интересоваться, когда ему было 7 лет.</w:t>
      </w:r>
      <w:r w:rsidR="00F97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757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Благ</w:t>
      </w:r>
      <w:r w:rsidR="00185F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одаря помощи и поддержке </w:t>
      </w:r>
      <w:r w:rsidR="00F97575">
        <w:rPr>
          <w:rFonts w:ascii="Times New Roman" w:hAnsi="Times New Roman" w:cs="Times New Roman"/>
          <w:color w:val="000000" w:themeColor="text1"/>
          <w:sz w:val="28"/>
          <w:szCs w:val="28"/>
        </w:rPr>
        <w:t>Людмилы, с</w:t>
      </w:r>
      <w:r w:rsidR="00662B99" w:rsidRPr="00662B99">
        <w:rPr>
          <w:rFonts w:ascii="Times New Roman" w:hAnsi="Times New Roman" w:cs="Times New Roman"/>
          <w:color w:val="000000" w:themeColor="text1"/>
          <w:sz w:val="28"/>
          <w:szCs w:val="28"/>
        </w:rPr>
        <w:t> ним бесплатно занимался единственный на тот момент художник в Кутаиси Сергей Краснуха.</w:t>
      </w:r>
    </w:p>
    <w:p w:rsidR="00F97575" w:rsidRPr="00F97575" w:rsidRDefault="00F97575" w:rsidP="00AA14F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Мечты о профессиональной художественной деятельности не покидали </w:t>
      </w:r>
      <w:r w:rsidRPr="00F97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Владимира и после смерти отца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этот период семье пришлось переехать в Москву, где жили они особенно тяжело: голод и безденежье шли за ними по пятам. </w:t>
      </w:r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похорон осталось 3 рубля, и чтобы </w:t>
      </w:r>
      <w:proofErr w:type="gramStart"/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</w:t>
      </w:r>
      <w:proofErr w:type="gramEnd"/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</w:t>
      </w:r>
      <w:r w:rsidR="00425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</w:t>
      </w:r>
      <w:r w:rsidRPr="00F97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выжигали шкатулки и разрисовывали пасхальные яйца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затем продавали по </w:t>
      </w:r>
      <w:r w:rsidR="00185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копеек за штуку</w:t>
      </w:r>
      <w:r w:rsidRPr="00F97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Даже в таких условиях</w:t>
      </w:r>
      <w:r w:rsidRPr="00F97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 </w:t>
      </w:r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продолжал рисовать</w:t>
      </w:r>
      <w:r w:rsidR="00417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чаще всего – портреты</w:t>
      </w:r>
      <w:r w:rsidR="00EC1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карандашом, но к</w:t>
      </w:r>
      <w:r w:rsidR="00CC6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артины данного периода практически не </w:t>
      </w:r>
      <w:r w:rsidRPr="00F97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сохранились</w:t>
      </w:r>
      <w:r w:rsidR="00EC1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151E" w:rsidRDefault="00CC67F4" w:rsidP="00AA14F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Позже </w:t>
      </w:r>
      <w:r w:rsidR="0090001C">
        <w:rPr>
          <w:color w:val="000000" w:themeColor="text1"/>
          <w:sz w:val="28"/>
          <w:szCs w:val="28"/>
        </w:rPr>
        <w:t>семья переехала в Москву</w:t>
      </w:r>
      <w:r w:rsidR="00662B99" w:rsidRPr="00E0151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где</w:t>
      </w:r>
      <w:r w:rsidR="00662B99" w:rsidRPr="00E0151E">
        <w:rPr>
          <w:color w:val="000000" w:themeColor="text1"/>
          <w:sz w:val="28"/>
          <w:szCs w:val="28"/>
        </w:rPr>
        <w:t xml:space="preserve"> Маяковский поступил в Училище живописи, ваяния и зодчества</w:t>
      </w:r>
      <w:r w:rsidR="00FD0F10" w:rsidRPr="00E0151E">
        <w:rPr>
          <w:color w:val="000000" w:themeColor="text1"/>
          <w:sz w:val="28"/>
          <w:szCs w:val="28"/>
        </w:rPr>
        <w:t xml:space="preserve"> - единственное место, куда его уже трижды арестованного приняли без свидетельства о благонадёжности.</w:t>
      </w:r>
      <w:r w:rsidR="00E0151E">
        <w:rPr>
          <w:color w:val="000000" w:themeColor="text1"/>
          <w:sz w:val="28"/>
          <w:szCs w:val="28"/>
        </w:rPr>
        <w:t xml:space="preserve"> В период учебы п</w:t>
      </w:r>
      <w:r w:rsidR="00263028" w:rsidRPr="00E0151E">
        <w:rPr>
          <w:color w:val="000000" w:themeColor="text1"/>
          <w:sz w:val="28"/>
          <w:szCs w:val="28"/>
        </w:rPr>
        <w:t>о</w:t>
      </w:r>
      <w:r w:rsidR="00425DF8">
        <w:rPr>
          <w:color w:val="000000" w:themeColor="text1"/>
          <w:sz w:val="28"/>
          <w:szCs w:val="28"/>
        </w:rPr>
        <w:t>является целый ряд его рисунков и картины маслом. Широко известны работы, которые получили</w:t>
      </w:r>
      <w:r w:rsidR="00263028" w:rsidRPr="00E0151E">
        <w:rPr>
          <w:color w:val="000000" w:themeColor="text1"/>
          <w:sz w:val="28"/>
          <w:szCs w:val="28"/>
        </w:rPr>
        <w:t xml:space="preserve"> на</w:t>
      </w:r>
      <w:r w:rsidR="0041753B">
        <w:rPr>
          <w:color w:val="000000" w:themeColor="text1"/>
          <w:sz w:val="28"/>
          <w:szCs w:val="28"/>
        </w:rPr>
        <w:t>звание «</w:t>
      </w:r>
      <w:proofErr w:type="spellStart"/>
      <w:r w:rsidR="0041753B">
        <w:rPr>
          <w:color w:val="000000" w:themeColor="text1"/>
          <w:sz w:val="28"/>
          <w:szCs w:val="28"/>
        </w:rPr>
        <w:t>Жирафья</w:t>
      </w:r>
      <w:proofErr w:type="spellEnd"/>
      <w:r w:rsidR="0041753B">
        <w:rPr>
          <w:color w:val="000000" w:themeColor="text1"/>
          <w:sz w:val="28"/>
          <w:szCs w:val="28"/>
        </w:rPr>
        <w:t xml:space="preserve"> серия». Жираф – </w:t>
      </w:r>
      <w:r w:rsidR="00263028" w:rsidRPr="00E0151E">
        <w:rPr>
          <w:color w:val="000000" w:themeColor="text1"/>
          <w:sz w:val="28"/>
          <w:szCs w:val="28"/>
        </w:rPr>
        <w:t>образ и самого Маяковского, так его называли друзья</w:t>
      </w:r>
      <w:r w:rsidR="0041753B">
        <w:rPr>
          <w:color w:val="000000" w:themeColor="text1"/>
          <w:sz w:val="28"/>
          <w:szCs w:val="28"/>
        </w:rPr>
        <w:t xml:space="preserve"> за высокий рост и новый стиль в одежде: Владимир часто ходил в желтой кофте с черными манжетами на рукавах и воротником</w:t>
      </w:r>
      <w:r w:rsidR="00263028" w:rsidRPr="00E0151E">
        <w:rPr>
          <w:color w:val="000000" w:themeColor="text1"/>
          <w:sz w:val="28"/>
          <w:szCs w:val="28"/>
        </w:rPr>
        <w:t xml:space="preserve">. </w:t>
      </w:r>
      <w:r w:rsidR="0041753B">
        <w:rPr>
          <w:color w:val="000000" w:themeColor="text1"/>
          <w:sz w:val="28"/>
          <w:szCs w:val="28"/>
        </w:rPr>
        <w:t>Таким образом</w:t>
      </w:r>
      <w:r w:rsidR="00AA14F3">
        <w:rPr>
          <w:color w:val="000000" w:themeColor="text1"/>
          <w:sz w:val="28"/>
          <w:szCs w:val="28"/>
        </w:rPr>
        <w:t>,</w:t>
      </w:r>
      <w:r w:rsidR="0041753B">
        <w:rPr>
          <w:color w:val="000000" w:themeColor="text1"/>
          <w:sz w:val="28"/>
          <w:szCs w:val="28"/>
        </w:rPr>
        <w:t xml:space="preserve"> появляется линия автобиографических рисунков, которые также</w:t>
      </w:r>
      <w:r w:rsidR="00263028" w:rsidRPr="00E0151E">
        <w:rPr>
          <w:color w:val="000000" w:themeColor="text1"/>
          <w:sz w:val="28"/>
          <w:szCs w:val="28"/>
        </w:rPr>
        <w:t xml:space="preserve"> отражали реалии его жизни: у Маяковского болели зубы, поэтому на одной из иллюстраций и появился «</w:t>
      </w:r>
      <w:proofErr w:type="gramStart"/>
      <w:r w:rsidR="00263028" w:rsidRPr="00E0151E">
        <w:rPr>
          <w:color w:val="000000" w:themeColor="text1"/>
          <w:sz w:val="28"/>
          <w:szCs w:val="28"/>
        </w:rPr>
        <w:t>рвач</w:t>
      </w:r>
      <w:proofErr w:type="gramEnd"/>
      <w:r w:rsidR="00263028" w:rsidRPr="00E0151E">
        <w:rPr>
          <w:color w:val="000000" w:themeColor="text1"/>
          <w:sz w:val="28"/>
          <w:szCs w:val="28"/>
        </w:rPr>
        <w:t>», удаляющий жирафу зуб.</w:t>
      </w:r>
      <w:r w:rsidR="00D140A8">
        <w:rPr>
          <w:color w:val="000000" w:themeColor="text1"/>
          <w:sz w:val="28"/>
          <w:szCs w:val="28"/>
        </w:rPr>
        <w:t xml:space="preserve"> Эти рисунки можно увидеть на сайте музея В. Маяковского. К ним даны пояснения о том, как данный рисунок появился в коллекции, короткие заметки бывших владельцев рисунков.</w:t>
      </w:r>
    </w:p>
    <w:p w:rsidR="00D140A8" w:rsidRDefault="00D140A8" w:rsidP="00C755E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Портретные зарисовки, шаржи, карикатуры, выполненные карандашом и углем, часто встречаются среди работ поэта: </w:t>
      </w:r>
      <w:r w:rsidR="00C755EC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 xml:space="preserve">ортрет Джимми Шмидта, Лидочки Чуковской, Лили Бриг, Давида </w:t>
      </w:r>
      <w:proofErr w:type="spellStart"/>
      <w:r>
        <w:rPr>
          <w:color w:val="000000" w:themeColor="text1"/>
          <w:sz w:val="28"/>
          <w:szCs w:val="28"/>
        </w:rPr>
        <w:t>Бурлюка</w:t>
      </w:r>
      <w:proofErr w:type="spellEnd"/>
      <w:r>
        <w:rPr>
          <w:color w:val="000000" w:themeColor="text1"/>
          <w:sz w:val="28"/>
          <w:szCs w:val="28"/>
        </w:rPr>
        <w:t>, Ильи Репина.</w:t>
      </w:r>
    </w:p>
    <w:p w:rsidR="00D140A8" w:rsidRPr="00387903" w:rsidRDefault="00D140A8" w:rsidP="00D140A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портретом Репина связана забавная история из жизни поэта. </w:t>
      </w:r>
      <w:r w:rsidRPr="00387903">
        <w:rPr>
          <w:color w:val="000000" w:themeColor="text1"/>
          <w:sz w:val="28"/>
          <w:szCs w:val="28"/>
        </w:rPr>
        <w:t>Знаменитый живописец восхищался поэзией Владимира Маяковского, и однажды, при встрече объявил: «Я напишу ваш портрет!» Это означало величайшее расположение со стороны признанного мастера.</w:t>
      </w:r>
    </w:p>
    <w:p w:rsidR="00D140A8" w:rsidRDefault="00D140A8" w:rsidP="00D140A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387903">
        <w:rPr>
          <w:color w:val="000000" w:themeColor="text1"/>
          <w:sz w:val="28"/>
          <w:szCs w:val="28"/>
        </w:rPr>
        <w:lastRenderedPageBreak/>
        <w:t>«А я напишу ваш!» - не растерялся Маяковский и несколькими штрихами написал графический шарж, чем сразил Репина наповал.</w:t>
      </w:r>
    </w:p>
    <w:p w:rsidR="00D140A8" w:rsidRDefault="00D140A8" w:rsidP="00D140A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387903">
        <w:rPr>
          <w:color w:val="000000" w:themeColor="text1"/>
          <w:sz w:val="28"/>
          <w:szCs w:val="28"/>
        </w:rPr>
        <w:t>Илья Репин так и не написал портрет Маяковского. Поэт явился на сеанс позирования вовремя, но Репин был в бешенстве: Маяковский, по дороге к нему зашел в парикмахерскую и сбрил свою вихрастую шевелюру, явившись к художнику с лысым синеватым черепом. «Что вы наделали! Ради этой гривы я и хотел писать!», - скривившись</w:t>
      </w:r>
      <w:r>
        <w:rPr>
          <w:color w:val="000000" w:themeColor="text1"/>
          <w:sz w:val="28"/>
          <w:szCs w:val="28"/>
        </w:rPr>
        <w:t>,</w:t>
      </w:r>
      <w:r w:rsidRPr="00387903">
        <w:rPr>
          <w:color w:val="000000" w:themeColor="text1"/>
          <w:sz w:val="28"/>
          <w:szCs w:val="28"/>
        </w:rPr>
        <w:t xml:space="preserve"> Репин все же сделал небольшой рисунок. Судьба этого рисунка неизвестна. </w:t>
      </w:r>
    </w:p>
    <w:p w:rsidR="00C755EC" w:rsidRDefault="00D140A8" w:rsidP="00C755E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Портрет – шарж К.И. Чуковского.</w:t>
      </w:r>
      <w:r w:rsidRPr="0090001C">
        <w:rPr>
          <w:color w:val="000000" w:themeColor="text1"/>
          <w:sz w:val="28"/>
          <w:szCs w:val="28"/>
        </w:rPr>
        <w:t xml:space="preserve"> «Рисунок сделан в моём кабинете (Куоккале). Маяковский ночевал у меня и целыми днями лежал на диване, изнемогая от жары, и пересматривал старые </w:t>
      </w:r>
      <w:r w:rsidR="00C755EC">
        <w:rPr>
          <w:color w:val="000000" w:themeColor="text1"/>
          <w:sz w:val="28"/>
          <w:szCs w:val="28"/>
        </w:rPr>
        <w:t xml:space="preserve">журналы </w:t>
      </w:r>
      <w:r w:rsidRPr="0090001C">
        <w:rPr>
          <w:color w:val="000000" w:themeColor="text1"/>
          <w:sz w:val="28"/>
          <w:szCs w:val="28"/>
        </w:rPr>
        <w:t>«Весы», «Мир искусства», «Аполлон». Справа он нарисовал полки, с которых брал эти книги, и часть дивана. Слева – цитата из Саши Черного, которого В.В. знал наизусть:</w:t>
      </w:r>
    </w:p>
    <w:p w:rsidR="00D140A8" w:rsidRPr="00E0151E" w:rsidRDefault="00D140A8" w:rsidP="00C755E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0001C">
        <w:rPr>
          <w:color w:val="000000" w:themeColor="text1"/>
          <w:sz w:val="28"/>
          <w:szCs w:val="28"/>
        </w:rPr>
        <w:t>Спи, мой кролик,</w:t>
      </w:r>
      <w:r w:rsidRPr="0090001C">
        <w:rPr>
          <w:color w:val="000000" w:themeColor="text1"/>
          <w:sz w:val="28"/>
          <w:szCs w:val="28"/>
        </w:rPr>
        <w:br/>
        <w:t>Спи, мой чиж.</w:t>
      </w:r>
      <w:r w:rsidRPr="0090001C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Мать уеха</w:t>
      </w:r>
      <w:r w:rsidRPr="0090001C">
        <w:rPr>
          <w:color w:val="000000" w:themeColor="text1"/>
          <w:sz w:val="28"/>
          <w:szCs w:val="28"/>
        </w:rPr>
        <w:t>ла в Париж...</w:t>
      </w:r>
      <w:r w:rsidRPr="0090001C">
        <w:rPr>
          <w:color w:val="000000" w:themeColor="text1"/>
          <w:sz w:val="28"/>
          <w:szCs w:val="28"/>
        </w:rPr>
        <w:br/>
        <w:t>цитату В.В. привёл потому, что моя жена, Мария Борисовна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color w:val="000000" w:themeColor="text1"/>
          <w:sz w:val="28"/>
          <w:szCs w:val="28"/>
        </w:rPr>
        <w:t>уехала на три дня в Петербург</w:t>
      </w:r>
      <w:r w:rsidRPr="0090001C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,</w:t>
      </w:r>
      <w:r w:rsidRPr="0090001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 напишет в своих воспоминаниях К.И. Чуковский.</w:t>
      </w:r>
    </w:p>
    <w:p w:rsidR="00BF0076" w:rsidRDefault="00E0151E" w:rsidP="00AA14F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училище</w:t>
      </w:r>
      <w:r w:rsidR="002D6F87" w:rsidRPr="00ED558D">
        <w:rPr>
          <w:color w:val="000000" w:themeColor="text1"/>
          <w:sz w:val="28"/>
          <w:szCs w:val="28"/>
        </w:rPr>
        <w:t xml:space="preserve"> молодой художник познакомился с Давидом </w:t>
      </w:r>
      <w:proofErr w:type="spellStart"/>
      <w:r w:rsidR="002D6F87" w:rsidRPr="00ED558D">
        <w:rPr>
          <w:color w:val="000000" w:themeColor="text1"/>
          <w:sz w:val="28"/>
          <w:szCs w:val="28"/>
        </w:rPr>
        <w:t>Бурлюком</w:t>
      </w:r>
      <w:proofErr w:type="spellEnd"/>
      <w:r w:rsidR="002D6F87" w:rsidRPr="00ED558D">
        <w:rPr>
          <w:color w:val="000000" w:themeColor="text1"/>
          <w:sz w:val="28"/>
          <w:szCs w:val="28"/>
        </w:rPr>
        <w:t xml:space="preserve">, </w:t>
      </w:r>
      <w:r w:rsidR="00387903">
        <w:rPr>
          <w:color w:val="000000" w:themeColor="text1"/>
          <w:sz w:val="28"/>
          <w:szCs w:val="28"/>
        </w:rPr>
        <w:t xml:space="preserve">которого можно увидеть на его рисунке, </w:t>
      </w:r>
      <w:r w:rsidR="002D6F87" w:rsidRPr="00ED558D">
        <w:rPr>
          <w:color w:val="000000" w:themeColor="text1"/>
          <w:sz w:val="28"/>
          <w:szCs w:val="28"/>
        </w:rPr>
        <w:t>а позже — с </w:t>
      </w:r>
      <w:proofErr w:type="spellStart"/>
      <w:r w:rsidR="002D6F87" w:rsidRPr="00ED558D">
        <w:rPr>
          <w:color w:val="000000" w:themeColor="text1"/>
          <w:sz w:val="28"/>
          <w:szCs w:val="28"/>
        </w:rPr>
        <w:t>Велимиром</w:t>
      </w:r>
      <w:proofErr w:type="spellEnd"/>
      <w:r w:rsidR="008F3B7A">
        <w:rPr>
          <w:color w:val="000000" w:themeColor="text1"/>
          <w:sz w:val="28"/>
          <w:szCs w:val="28"/>
        </w:rPr>
        <w:t xml:space="preserve"> </w:t>
      </w:r>
      <w:proofErr w:type="spellStart"/>
      <w:r w:rsidR="002D6F87" w:rsidRPr="00ED558D">
        <w:rPr>
          <w:color w:val="000000" w:themeColor="text1"/>
          <w:sz w:val="28"/>
          <w:szCs w:val="28"/>
        </w:rPr>
        <w:t>Хлебниковым</w:t>
      </w:r>
      <w:proofErr w:type="spellEnd"/>
      <w:r w:rsidR="002D6F87" w:rsidRPr="00ED558D">
        <w:rPr>
          <w:color w:val="000000" w:themeColor="text1"/>
          <w:sz w:val="28"/>
          <w:szCs w:val="28"/>
        </w:rPr>
        <w:t xml:space="preserve"> и Алексеем </w:t>
      </w:r>
      <w:proofErr w:type="gramStart"/>
      <w:r w:rsidR="002D6F87" w:rsidRPr="00ED558D">
        <w:rPr>
          <w:color w:val="000000" w:themeColor="text1"/>
          <w:sz w:val="28"/>
          <w:szCs w:val="28"/>
        </w:rPr>
        <w:t>Крученых</w:t>
      </w:r>
      <w:proofErr w:type="gramEnd"/>
      <w:r w:rsidR="002D6F87" w:rsidRPr="00ED558D">
        <w:rPr>
          <w:color w:val="000000" w:themeColor="text1"/>
          <w:sz w:val="28"/>
          <w:szCs w:val="28"/>
        </w:rPr>
        <w:t>.</w:t>
      </w:r>
      <w:r w:rsidR="008C641F" w:rsidRPr="00ED558D">
        <w:rPr>
          <w:color w:val="000000" w:themeColor="text1"/>
          <w:sz w:val="28"/>
          <w:szCs w:val="28"/>
        </w:rPr>
        <w:t xml:space="preserve"> Именно тогда в биографии Маяковского происходит важнейшее событие: он и его товарищи познают футуризм – новое направление в искусстве, от которого они сразу же приходят в восторг. В дальнейшем футуризм станет основой всего творчества Маяковского.</w:t>
      </w:r>
    </w:p>
    <w:p w:rsidR="00915530" w:rsidRDefault="00915530" w:rsidP="00AA14F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годы учебы в художественном училище создаются и работы в стиле реализма, в которых Маяковский учится писать красками, например: портрет маслом «Натурщица». </w:t>
      </w:r>
    </w:p>
    <w:p w:rsidR="00C755EC" w:rsidRPr="00C755EC" w:rsidRDefault="00C755EC" w:rsidP="00C755E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00000" w:themeColor="text1"/>
          <w:sz w:val="28"/>
        </w:rPr>
      </w:pPr>
      <w:r w:rsidRPr="00C755EC">
        <w:rPr>
          <w:color w:val="000000" w:themeColor="text1"/>
          <w:sz w:val="28"/>
        </w:rPr>
        <w:t xml:space="preserve">В 1915 году Маяковский пишет картину «Рулетка» в стиле футуризм. Название отсылает  к карточной игре. Это собирательный образ азарта, а шире – самой </w:t>
      </w:r>
      <w:r w:rsidRPr="00C755EC">
        <w:rPr>
          <w:color w:val="000000" w:themeColor="text1"/>
          <w:sz w:val="28"/>
        </w:rPr>
        <w:lastRenderedPageBreak/>
        <w:t>жизни, что для Владимира Маяковского, бывшего отчаянным игроком, являлось важной составляющей мироощущения.</w:t>
      </w:r>
    </w:p>
    <w:p w:rsidR="00915530" w:rsidRDefault="00915530" w:rsidP="00C755E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Перед нами еще один портрет маслом «Женщина в </w:t>
      </w:r>
      <w:proofErr w:type="gramStart"/>
      <w:r>
        <w:rPr>
          <w:color w:val="000000" w:themeColor="text1"/>
          <w:sz w:val="28"/>
          <w:szCs w:val="28"/>
        </w:rPr>
        <w:t>синем</w:t>
      </w:r>
      <w:proofErr w:type="gramEnd"/>
      <w:r>
        <w:rPr>
          <w:color w:val="000000" w:themeColor="text1"/>
          <w:sz w:val="28"/>
          <w:szCs w:val="28"/>
        </w:rPr>
        <w:t>». На нем В. Маяковский изобразил свою возлюбленную Лилю Бриг.</w:t>
      </w:r>
      <w:r w:rsidR="00130E34">
        <w:rPr>
          <w:color w:val="000000" w:themeColor="text1"/>
          <w:sz w:val="28"/>
          <w:szCs w:val="28"/>
        </w:rPr>
        <w:t xml:space="preserve"> </w:t>
      </w:r>
      <w:r w:rsidR="00130E34" w:rsidRPr="00130E34">
        <w:rPr>
          <w:color w:val="000000" w:themeColor="text1"/>
          <w:sz w:val="28"/>
          <w:szCs w:val="28"/>
        </w:rPr>
        <w:t>Импульсивный, полный эмоций Маяковский сделал свою музу задумчивой и спокойной, придав взгляду Лили несвойственную меланхоличность, хотя черты лица переданы безукоризненно.</w:t>
      </w:r>
    </w:p>
    <w:p w:rsidR="00F15630" w:rsidRPr="00AA14F3" w:rsidRDefault="00F15630" w:rsidP="00C755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AA14F3">
        <w:rPr>
          <w:b/>
          <w:color w:val="000000"/>
          <w:sz w:val="28"/>
          <w:szCs w:val="28"/>
        </w:rPr>
        <w:t xml:space="preserve">Знакомство </w:t>
      </w:r>
      <w:r w:rsidR="0041753B" w:rsidRPr="00AA14F3">
        <w:rPr>
          <w:b/>
          <w:color w:val="000000"/>
          <w:sz w:val="28"/>
          <w:szCs w:val="28"/>
        </w:rPr>
        <w:t>с</w:t>
      </w:r>
      <w:r w:rsidRPr="00AA14F3">
        <w:rPr>
          <w:b/>
          <w:color w:val="000000"/>
          <w:sz w:val="28"/>
          <w:szCs w:val="28"/>
        </w:rPr>
        <w:t xml:space="preserve"> авангардом</w:t>
      </w:r>
      <w:r w:rsidR="00AA14F3">
        <w:rPr>
          <w:b/>
          <w:color w:val="000000"/>
          <w:sz w:val="28"/>
          <w:szCs w:val="28"/>
        </w:rPr>
        <w:t xml:space="preserve"> в</w:t>
      </w:r>
      <w:r w:rsidR="00330655" w:rsidRPr="00AA14F3">
        <w:rPr>
          <w:b/>
          <w:color w:val="000000"/>
          <w:sz w:val="28"/>
          <w:szCs w:val="28"/>
        </w:rPr>
        <w:t xml:space="preserve"> период Первой Мировой войны</w:t>
      </w:r>
    </w:p>
    <w:p w:rsidR="00130E34" w:rsidRPr="00C755EC" w:rsidRDefault="00130E34" w:rsidP="00C755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5EC">
        <w:rPr>
          <w:rFonts w:ascii="Times New Roman" w:eastAsia="Times New Roman" w:hAnsi="Times New Roman" w:cs="Times New Roman"/>
          <w:sz w:val="28"/>
          <w:szCs w:val="28"/>
        </w:rPr>
        <w:t>Владимир Маяковский – один из ведущих представителей русского авангарда. Его творческие и теоретические работы оказали большое влияние на современников и на последующие поколения.</w:t>
      </w:r>
    </w:p>
    <w:p w:rsidR="00130E34" w:rsidRPr="00C755EC" w:rsidRDefault="00130E34" w:rsidP="00130E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5EC">
        <w:rPr>
          <w:rFonts w:ascii="Times New Roman" w:eastAsia="Times New Roman" w:hAnsi="Times New Roman" w:cs="Times New Roman"/>
          <w:sz w:val="28"/>
          <w:szCs w:val="28"/>
        </w:rPr>
        <w:t xml:space="preserve">Русский авангард в начале XX века формировался как передовой отряд творческих сил, которые требовали более радикального преображения сферы литературы и искусства. Маяковский был участником группы </w:t>
      </w:r>
      <w:proofErr w:type="spellStart"/>
      <w:r w:rsidRPr="00C755EC">
        <w:rPr>
          <w:rFonts w:ascii="Times New Roman" w:eastAsia="Times New Roman" w:hAnsi="Times New Roman" w:cs="Times New Roman"/>
          <w:sz w:val="28"/>
          <w:szCs w:val="28"/>
        </w:rPr>
        <w:t>кубофутуристов</w:t>
      </w:r>
      <w:proofErr w:type="spellEnd"/>
      <w:r w:rsidRPr="00C755E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C755EC">
        <w:rPr>
          <w:rFonts w:ascii="Times New Roman" w:eastAsia="Times New Roman" w:hAnsi="Times New Roman" w:cs="Times New Roman"/>
          <w:sz w:val="28"/>
          <w:szCs w:val="28"/>
        </w:rPr>
        <w:t>Гилея</w:t>
      </w:r>
      <w:proofErr w:type="spellEnd"/>
      <w:r w:rsidRPr="00C755EC">
        <w:rPr>
          <w:rFonts w:ascii="Times New Roman" w:eastAsia="Times New Roman" w:hAnsi="Times New Roman" w:cs="Times New Roman"/>
          <w:sz w:val="28"/>
          <w:szCs w:val="28"/>
        </w:rPr>
        <w:t xml:space="preserve">». Вместе со своими соратниками: Давидом </w:t>
      </w:r>
      <w:proofErr w:type="spellStart"/>
      <w:r w:rsidRPr="00C755EC">
        <w:rPr>
          <w:rFonts w:ascii="Times New Roman" w:eastAsia="Times New Roman" w:hAnsi="Times New Roman" w:cs="Times New Roman"/>
          <w:sz w:val="28"/>
          <w:szCs w:val="28"/>
        </w:rPr>
        <w:t>Бурлюком</w:t>
      </w:r>
      <w:proofErr w:type="spellEnd"/>
      <w:r w:rsidRPr="00C755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755EC">
        <w:rPr>
          <w:rFonts w:ascii="Times New Roman" w:eastAsia="Times New Roman" w:hAnsi="Times New Roman" w:cs="Times New Roman"/>
          <w:sz w:val="28"/>
          <w:szCs w:val="28"/>
        </w:rPr>
        <w:t>Велимиром</w:t>
      </w:r>
      <w:proofErr w:type="spellEnd"/>
      <w:r w:rsidRPr="00C755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755EC">
        <w:rPr>
          <w:rFonts w:ascii="Times New Roman" w:eastAsia="Times New Roman" w:hAnsi="Times New Roman" w:cs="Times New Roman"/>
          <w:sz w:val="28"/>
          <w:szCs w:val="28"/>
        </w:rPr>
        <w:t>Хлебниковым</w:t>
      </w:r>
      <w:proofErr w:type="spellEnd"/>
      <w:r w:rsidRPr="00C755EC">
        <w:rPr>
          <w:rFonts w:ascii="Times New Roman" w:eastAsia="Times New Roman" w:hAnsi="Times New Roman" w:cs="Times New Roman"/>
          <w:sz w:val="28"/>
          <w:szCs w:val="28"/>
        </w:rPr>
        <w:t>, Алексеем Крученых, Василием Каменским он провозглашал разрыв с традициями, новое словотворчество, обновление языка искусства в манифестах, опубликованных в сборниках «Пощечина общественному вкусу», «Садок судей». Наиболее тесное сближение поэзии и живописи произошло в футуристической книге.</w:t>
      </w:r>
    </w:p>
    <w:p w:rsidR="00130E34" w:rsidRPr="00C755EC" w:rsidRDefault="00130E34" w:rsidP="00130E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5EC">
        <w:rPr>
          <w:rFonts w:ascii="Times New Roman" w:eastAsia="Times New Roman" w:hAnsi="Times New Roman" w:cs="Times New Roman"/>
          <w:sz w:val="28"/>
          <w:szCs w:val="28"/>
        </w:rPr>
        <w:t xml:space="preserve">Русская футуристическая книга – новаторский вид изданий, объединивший литературу и изобразительное искусство. В рукописных литографированных книгах стирается граница между рисунком и текстом, художник превращается в полноценного соавтора. </w:t>
      </w:r>
    </w:p>
    <w:p w:rsidR="004F438B" w:rsidRPr="00BF0076" w:rsidRDefault="00E832F0" w:rsidP="00AA14F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D558D">
        <w:rPr>
          <w:color w:val="000000" w:themeColor="text1"/>
          <w:sz w:val="28"/>
          <w:szCs w:val="28"/>
        </w:rPr>
        <w:t>Во время </w:t>
      </w:r>
      <w:r w:rsidR="00330655">
        <w:rPr>
          <w:color w:val="000000" w:themeColor="text1"/>
          <w:sz w:val="28"/>
          <w:szCs w:val="28"/>
        </w:rPr>
        <w:t>Первой М</w:t>
      </w:r>
      <w:r w:rsidRPr="00662B99">
        <w:rPr>
          <w:color w:val="000000" w:themeColor="text1"/>
          <w:sz w:val="28"/>
          <w:szCs w:val="28"/>
        </w:rPr>
        <w:t>ировой войны</w:t>
      </w:r>
      <w:r w:rsidR="00130E34">
        <w:rPr>
          <w:color w:val="000000" w:themeColor="text1"/>
          <w:sz w:val="28"/>
          <w:szCs w:val="28"/>
        </w:rPr>
        <w:t xml:space="preserve"> </w:t>
      </w:r>
      <w:r w:rsidRPr="00ED558D">
        <w:rPr>
          <w:color w:val="000000" w:themeColor="text1"/>
          <w:sz w:val="28"/>
          <w:szCs w:val="28"/>
        </w:rPr>
        <w:t> Владимир Маяковский состоял в авангардном объединении «Сегодняшни</w:t>
      </w:r>
      <w:r w:rsidR="00662B99">
        <w:rPr>
          <w:color w:val="000000" w:themeColor="text1"/>
          <w:sz w:val="28"/>
          <w:szCs w:val="28"/>
        </w:rPr>
        <w:t>й лубок». Его участники -</w:t>
      </w:r>
      <w:r w:rsidRPr="00ED558D">
        <w:rPr>
          <w:color w:val="000000" w:themeColor="text1"/>
          <w:sz w:val="28"/>
          <w:szCs w:val="28"/>
        </w:rPr>
        <w:t> </w:t>
      </w:r>
      <w:r w:rsidRPr="00662B99">
        <w:rPr>
          <w:color w:val="000000" w:themeColor="text1"/>
          <w:sz w:val="28"/>
          <w:szCs w:val="28"/>
        </w:rPr>
        <w:t>Казимир Малевич</w:t>
      </w:r>
      <w:r w:rsidRPr="00ED558D">
        <w:rPr>
          <w:color w:val="000000" w:themeColor="text1"/>
          <w:sz w:val="28"/>
          <w:szCs w:val="28"/>
        </w:rPr>
        <w:t xml:space="preserve">, Давид </w:t>
      </w:r>
      <w:proofErr w:type="spellStart"/>
      <w:r w:rsidRPr="00ED558D">
        <w:rPr>
          <w:color w:val="000000" w:themeColor="text1"/>
          <w:sz w:val="28"/>
          <w:szCs w:val="28"/>
        </w:rPr>
        <w:t>Бурлюк</w:t>
      </w:r>
      <w:proofErr w:type="spellEnd"/>
      <w:r w:rsidRPr="00ED558D">
        <w:rPr>
          <w:color w:val="000000" w:themeColor="text1"/>
          <w:sz w:val="28"/>
          <w:szCs w:val="28"/>
        </w:rPr>
        <w:t>, Илья Машков и другие — рисовали патриотические открытки для фронта, навеянные традиционным народным лубком. Для них создавали простые красочные картинки</w:t>
      </w:r>
      <w:r w:rsidR="00330655">
        <w:rPr>
          <w:color w:val="000000" w:themeColor="text1"/>
          <w:sz w:val="28"/>
          <w:szCs w:val="28"/>
        </w:rPr>
        <w:t xml:space="preserve"> в 2 – 3 цвета</w:t>
      </w:r>
      <w:r w:rsidRPr="00ED558D">
        <w:rPr>
          <w:color w:val="000000" w:themeColor="text1"/>
          <w:sz w:val="28"/>
          <w:szCs w:val="28"/>
        </w:rPr>
        <w:t xml:space="preserve"> и писали короткие стихи, в которых высмеивали врага.</w:t>
      </w:r>
    </w:p>
    <w:p w:rsidR="00F15630" w:rsidRDefault="00FD0F10" w:rsidP="00AA14F3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D0F10">
        <w:rPr>
          <w:color w:val="000000" w:themeColor="text1"/>
          <w:sz w:val="28"/>
          <w:szCs w:val="28"/>
          <w:shd w:val="clear" w:color="auto" w:fill="FFFFFF"/>
        </w:rPr>
        <w:lastRenderedPageBreak/>
        <w:t>Период 1918–1921 годов можно считать во многом переломным для авангарда, поскольку именно в это время происходит сплочение авангардных эстетических движений. В этот период были достигнуты значительные результаты в области распространения художественного образования, организации выставок, при этом деятелям искусства удавалось сочетать административную работу с творческой деятельностью.</w:t>
      </w:r>
    </w:p>
    <w:p w:rsidR="00FD0F10" w:rsidRPr="00130E34" w:rsidRDefault="00F15630" w:rsidP="00130E34">
      <w:pPr>
        <w:pStyle w:val="ac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0E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Окна «РОСТА»</w:t>
      </w:r>
    </w:p>
    <w:p w:rsidR="00662B99" w:rsidRDefault="00FD0F10" w:rsidP="00AA14F3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1919 году </w:t>
      </w:r>
      <w:r w:rsidR="00E832F0" w:rsidRPr="00662B99">
        <w:rPr>
          <w:color w:val="000000" w:themeColor="text1"/>
          <w:sz w:val="28"/>
          <w:szCs w:val="28"/>
        </w:rPr>
        <w:t>началась напряженная эпоха «Окон РОСТА»</w:t>
      </w:r>
      <w:r w:rsidR="00662B99">
        <w:rPr>
          <w:color w:val="000000" w:themeColor="text1"/>
          <w:sz w:val="28"/>
          <w:szCs w:val="28"/>
        </w:rPr>
        <w:t xml:space="preserve"> - Росси</w:t>
      </w:r>
      <w:r>
        <w:rPr>
          <w:color w:val="000000" w:themeColor="text1"/>
          <w:sz w:val="28"/>
          <w:szCs w:val="28"/>
        </w:rPr>
        <w:t>йского Телеграфного Агентства</w:t>
      </w:r>
      <w:r w:rsidR="00662B99">
        <w:rPr>
          <w:color w:val="000000" w:themeColor="text1"/>
          <w:sz w:val="28"/>
          <w:szCs w:val="28"/>
        </w:rPr>
        <w:t>. Х</w:t>
      </w:r>
      <w:r w:rsidR="00E832F0" w:rsidRPr="00662B99">
        <w:rPr>
          <w:color w:val="000000" w:themeColor="text1"/>
          <w:sz w:val="28"/>
          <w:szCs w:val="28"/>
        </w:rPr>
        <w:t>удожники и поэты собирали горячие темы и выпускали агитационные плакаты — их нередко называют первой советской социальной рекламой</w:t>
      </w:r>
      <w:r>
        <w:rPr>
          <w:color w:val="000000" w:themeColor="text1"/>
          <w:sz w:val="28"/>
          <w:szCs w:val="28"/>
        </w:rPr>
        <w:t>.</w:t>
      </w:r>
      <w:r w:rsidR="00B15A11">
        <w:rPr>
          <w:color w:val="000000" w:themeColor="text1"/>
          <w:sz w:val="28"/>
          <w:szCs w:val="28"/>
        </w:rPr>
        <w:t xml:space="preserve"> </w:t>
      </w:r>
      <w:r w:rsidR="00662B99" w:rsidRPr="00662B99">
        <w:rPr>
          <w:color w:val="000000" w:themeColor="text1"/>
          <w:sz w:val="28"/>
          <w:szCs w:val="28"/>
        </w:rPr>
        <w:t>Первый плакат «Окон РОСТА» рисовали от руки, потом делали копии при помощи трафарета. Художники работали в технике лубка: простые картинки раскрашивали в два-три цвета, а потом дополняли короткими емкими стихами</w:t>
      </w:r>
      <w:r w:rsidR="00662B99" w:rsidRPr="0041344F">
        <w:rPr>
          <w:color w:val="000000" w:themeColor="text1"/>
          <w:sz w:val="28"/>
          <w:szCs w:val="28"/>
        </w:rPr>
        <w:t>.</w:t>
      </w:r>
      <w:r w:rsidR="0041344F" w:rsidRPr="0041344F">
        <w:rPr>
          <w:color w:val="000000" w:themeColor="text1"/>
          <w:sz w:val="28"/>
          <w:szCs w:val="28"/>
          <w:shd w:val="clear" w:color="auto" w:fill="FFFFFF"/>
        </w:rPr>
        <w:t xml:space="preserve"> В день создавалось до 200-300 экземпляров. Затем плакаты вывешивались на витринах магазинов, располагавшихся в людных местах. Отсюда появилось название «окна».</w:t>
      </w:r>
      <w:r w:rsidR="005723E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1344F" w:rsidRPr="00662B99">
        <w:rPr>
          <w:color w:val="000000" w:themeColor="text1"/>
          <w:sz w:val="28"/>
          <w:szCs w:val="28"/>
        </w:rPr>
        <w:t xml:space="preserve">Здесь в 1919 Владимир </w:t>
      </w:r>
      <w:r w:rsidR="0041344F">
        <w:rPr>
          <w:color w:val="000000" w:themeColor="text1"/>
          <w:sz w:val="28"/>
          <w:szCs w:val="28"/>
        </w:rPr>
        <w:t xml:space="preserve">Константинович </w:t>
      </w:r>
      <w:r w:rsidR="0041344F" w:rsidRPr="00662B99">
        <w:rPr>
          <w:color w:val="000000" w:themeColor="text1"/>
          <w:sz w:val="28"/>
          <w:szCs w:val="28"/>
        </w:rPr>
        <w:t>начинает свою работу</w:t>
      </w:r>
      <w:r w:rsidR="0041344F">
        <w:rPr>
          <w:color w:val="000000" w:themeColor="text1"/>
          <w:sz w:val="28"/>
          <w:szCs w:val="28"/>
        </w:rPr>
        <w:t>.</w:t>
      </w:r>
    </w:p>
    <w:p w:rsidR="0041344F" w:rsidRDefault="0041344F" w:rsidP="00AA14F3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1344F">
        <w:rPr>
          <w:color w:val="000000" w:themeColor="text1"/>
          <w:sz w:val="28"/>
          <w:szCs w:val="28"/>
          <w:shd w:val="clear" w:color="auto" w:fill="FFFFFF"/>
        </w:rPr>
        <w:t>Маяковский создал новый тип «Окон РОСТА», в которых композиция и тема подчинялись одной конкретно агитационной задаче. В новых «окнах сатиры» текст и иллюстрации дополняли друг друга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41344F">
        <w:rPr>
          <w:color w:val="000000" w:themeColor="text1"/>
          <w:sz w:val="28"/>
          <w:szCs w:val="28"/>
          <w:shd w:val="clear" w:color="auto" w:fill="FFFFFF"/>
        </w:rPr>
        <w:t xml:space="preserve">Задачей агитационных плакатов было воодушевление людей революционными идеями, </w:t>
      </w:r>
      <w:r>
        <w:rPr>
          <w:color w:val="000000" w:themeColor="text1"/>
          <w:sz w:val="28"/>
          <w:szCs w:val="28"/>
          <w:shd w:val="clear" w:color="auto" w:fill="FFFFFF"/>
        </w:rPr>
        <w:t>светлым будущим, борьба</w:t>
      </w:r>
      <w:r w:rsidRPr="0041344F">
        <w:rPr>
          <w:color w:val="000000" w:themeColor="text1"/>
          <w:sz w:val="28"/>
          <w:szCs w:val="28"/>
          <w:shd w:val="clear" w:color="auto" w:fill="FFFFFF"/>
        </w:rPr>
        <w:t xml:space="preserve"> за мировую революцию и интернациональную солидарность всех трудящихся, призыв позорить и клеймить врага, а также провозглашать диктатуру пролетариата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B3D4A" w:rsidRPr="00BF0076" w:rsidRDefault="000639D0" w:rsidP="00AA14F3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0639D0">
        <w:rPr>
          <w:sz w:val="28"/>
          <w:szCs w:val="28"/>
          <w:shd w:val="clear" w:color="auto" w:fill="FFFFFF"/>
        </w:rPr>
        <w:t xml:space="preserve">Вместе с Маяковским над «Окнами» работали: Михаил Черемных, Иван Малютин, Казимир Малевич, Аристарх </w:t>
      </w:r>
      <w:proofErr w:type="spellStart"/>
      <w:r w:rsidRPr="000639D0">
        <w:rPr>
          <w:sz w:val="28"/>
          <w:szCs w:val="28"/>
          <w:shd w:val="clear" w:color="auto" w:fill="FFFFFF"/>
        </w:rPr>
        <w:t>Лентулов</w:t>
      </w:r>
      <w:proofErr w:type="spellEnd"/>
      <w:r w:rsidRPr="000639D0">
        <w:rPr>
          <w:sz w:val="28"/>
          <w:szCs w:val="28"/>
          <w:shd w:val="clear" w:color="auto" w:fill="FFFFFF"/>
        </w:rPr>
        <w:t xml:space="preserve">, Илья Машков, </w:t>
      </w:r>
      <w:proofErr w:type="spellStart"/>
      <w:r w:rsidRPr="000639D0">
        <w:rPr>
          <w:sz w:val="28"/>
          <w:szCs w:val="28"/>
          <w:shd w:val="clear" w:color="auto" w:fill="FFFFFF"/>
        </w:rPr>
        <w:t>Кукрыниксы</w:t>
      </w:r>
      <w:proofErr w:type="spellEnd"/>
      <w:r w:rsidRPr="000639D0">
        <w:rPr>
          <w:sz w:val="28"/>
          <w:szCs w:val="28"/>
          <w:shd w:val="clear" w:color="auto" w:fill="FFFFFF"/>
        </w:rPr>
        <w:t xml:space="preserve"> и другие.  </w:t>
      </w:r>
    </w:p>
    <w:p w:rsidR="00BF0076" w:rsidRDefault="0041344F" w:rsidP="00AA14F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1344F">
        <w:rPr>
          <w:color w:val="000000" w:themeColor="text1"/>
          <w:sz w:val="28"/>
          <w:szCs w:val="28"/>
          <w:shd w:val="clear" w:color="auto" w:fill="FFFFFF"/>
        </w:rPr>
        <w:t xml:space="preserve">В работу над «Окнами РОСТА» Владимир Маяковский уходит с головой, сразу же берет всю литературную часть на себя, при этом еще успевает интенсивно работать над иллюстрациями. Дело расширялось и крепло с каждым </w:t>
      </w:r>
      <w:r w:rsidRPr="0041344F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днем. </w:t>
      </w:r>
      <w:r w:rsidRPr="0041344F">
        <w:rPr>
          <w:color w:val="000000" w:themeColor="text1"/>
          <w:sz w:val="28"/>
          <w:szCs w:val="28"/>
        </w:rPr>
        <w:t>Работа шла напряженно: и </w:t>
      </w:r>
      <w:r w:rsidR="009052C9">
        <w:rPr>
          <w:color w:val="000000" w:themeColor="text1"/>
          <w:sz w:val="28"/>
          <w:szCs w:val="28"/>
        </w:rPr>
        <w:t>Владимиру</w:t>
      </w:r>
      <w:r w:rsidRPr="0041344F">
        <w:rPr>
          <w:color w:val="000000" w:themeColor="text1"/>
          <w:sz w:val="28"/>
          <w:szCs w:val="28"/>
        </w:rPr>
        <w:t>, и его коллегам не раз приходилось задерживаться допоздна или работать ночью, чтобы выпустить партию в срок.</w:t>
      </w:r>
      <w:r w:rsidR="000B7B23">
        <w:rPr>
          <w:color w:val="000000" w:themeColor="text1"/>
          <w:sz w:val="28"/>
          <w:szCs w:val="28"/>
        </w:rPr>
        <w:t xml:space="preserve"> </w:t>
      </w:r>
      <w:r w:rsidRPr="0041344F">
        <w:rPr>
          <w:color w:val="000000" w:themeColor="text1"/>
          <w:sz w:val="28"/>
          <w:szCs w:val="28"/>
          <w:shd w:val="clear" w:color="auto" w:fill="FFFFFF"/>
        </w:rPr>
        <w:t xml:space="preserve">Маяковский, во время подготовки текстов, определял тематику плакатов, намечал их объем и содержание. Большой литературный опыт поэта, политический авторитет 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харизма </w:t>
      </w:r>
      <w:r w:rsidRPr="0041344F">
        <w:rPr>
          <w:color w:val="000000" w:themeColor="text1"/>
          <w:sz w:val="28"/>
          <w:szCs w:val="28"/>
          <w:shd w:val="clear" w:color="auto" w:fill="FFFFFF"/>
        </w:rPr>
        <w:t>способствовали тому, что Маяковский стал руководит</w:t>
      </w:r>
      <w:r>
        <w:rPr>
          <w:color w:val="000000" w:themeColor="text1"/>
          <w:sz w:val="28"/>
          <w:szCs w:val="28"/>
          <w:shd w:val="clear" w:color="auto" w:fill="FFFFFF"/>
        </w:rPr>
        <w:t>елем всего процесса по</w:t>
      </w:r>
      <w:r w:rsidR="000B7B23">
        <w:rPr>
          <w:color w:val="000000" w:themeColor="text1"/>
          <w:sz w:val="28"/>
          <w:szCs w:val="28"/>
          <w:shd w:val="clear" w:color="auto" w:fill="FFFFFF"/>
        </w:rPr>
        <w:t xml:space="preserve"> производству 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выпуску </w:t>
      </w:r>
      <w:r w:rsidRPr="0041344F">
        <w:rPr>
          <w:color w:val="000000" w:themeColor="text1"/>
          <w:sz w:val="28"/>
          <w:szCs w:val="28"/>
          <w:shd w:val="clear" w:color="auto" w:fill="FFFFFF"/>
        </w:rPr>
        <w:t>плакатов.</w:t>
      </w:r>
    </w:p>
    <w:p w:rsidR="00C755EC" w:rsidRPr="00C755EC" w:rsidRDefault="00C755EC" w:rsidP="00C755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55E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Маяковский обращается к рисунку в самые трудные моменты жизни, как будто выплескивает эмоции. Известен последний рисунок Маяковского перед самоубийством. На этом рисунке человек движется в сторону взрыва или пожара. Маленькую фигурку, словно на веревке тянут в сторону катастрофы, вглубь за черное деревце, а дальше, за огнем и дымом встает солнце.</w:t>
      </w:r>
    </w:p>
    <w:p w:rsidR="00AC2C4D" w:rsidRDefault="00C755EC" w:rsidP="00AA14F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</w:t>
      </w:r>
      <w:r w:rsidR="00200561" w:rsidRPr="00200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знакомившись с художественной стороной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таланта </w:t>
      </w:r>
      <w:r w:rsidR="00200561" w:rsidRPr="00200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Владимира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Маяковского</w:t>
      </w:r>
      <w:r w:rsidR="00200561" w:rsidRPr="002005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я хочу представить буклет, в котором кратко изложены итоги </w:t>
      </w:r>
      <w:r w:rsidR="00A226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моего проекта</w:t>
      </w:r>
    </w:p>
    <w:p w:rsidR="00784919" w:rsidRDefault="00784919" w:rsidP="00AA14F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B2D2E" w:rsidRPr="00AA14F3" w:rsidRDefault="00FB2D2E" w:rsidP="00AC2C4D">
      <w:pPr>
        <w:pStyle w:val="a3"/>
        <w:numPr>
          <w:ilvl w:val="0"/>
          <w:numId w:val="1"/>
        </w:numPr>
        <w:shd w:val="clear" w:color="auto" w:fill="FFFFFF"/>
        <w:tabs>
          <w:tab w:val="left" w:pos="5955"/>
        </w:tabs>
        <w:spacing w:before="0" w:beforeAutospacing="0" w:after="135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AA14F3">
        <w:rPr>
          <w:b/>
          <w:color w:val="000000" w:themeColor="text1"/>
          <w:sz w:val="28"/>
          <w:szCs w:val="28"/>
          <w:shd w:val="clear" w:color="auto" w:fill="FFFFFF"/>
        </w:rPr>
        <w:t>Заключение</w:t>
      </w:r>
    </w:p>
    <w:p w:rsidR="00C755EC" w:rsidRPr="00C755EC" w:rsidRDefault="00C755EC" w:rsidP="00C755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55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заключение работы я могу сделать вывод: Владимир Владимирович Маяковский был талантлив не только как писатель, но и как выдающийся художник. Количество его работ исчисляется несколькими тысячами, </w:t>
      </w:r>
      <w:proofErr w:type="gramStart"/>
      <w:r w:rsidRPr="00C755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</w:t>
      </w:r>
      <w:proofErr w:type="gramEnd"/>
      <w:r w:rsidRPr="00C755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несомненно дает основание полагать, как сильно тянуло его к художественному творчеству.  Но так как в основном он известен только своим вкладом в развитие русской литературы, его сторона живописца так и осталась нераскрытой до конца. И кто знает, как сложилась бы его судьба и судьба русского футуризма и авангарда, если бы он выбрал дорогу художника и иллюстратора. </w:t>
      </w:r>
    </w:p>
    <w:p w:rsidR="00B15A11" w:rsidRPr="00C755EC" w:rsidRDefault="00B15A11" w:rsidP="00C755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55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FB2D2E" w:rsidRPr="00AA14F3" w:rsidRDefault="00B15A11" w:rsidP="00AA14F3">
      <w:pPr>
        <w:pStyle w:val="a3"/>
        <w:shd w:val="clear" w:color="auto" w:fill="FFFFFF"/>
        <w:spacing w:before="0" w:beforeAutospacing="0" w:after="135" w:afterAutospacing="0" w:line="360" w:lineRule="auto"/>
        <w:ind w:left="360"/>
        <w:jc w:val="center"/>
        <w:rPr>
          <w:b/>
          <w:color w:val="000000" w:themeColor="text1"/>
          <w:sz w:val="28"/>
          <w:szCs w:val="28"/>
        </w:rPr>
      </w:pPr>
      <w:r w:rsidRPr="00AA14F3">
        <w:rPr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C755EC" w:rsidRPr="00C755EC" w:rsidRDefault="00DD45C4" w:rsidP="00BF0076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hyperlink r:id="rId9" w:history="1">
        <w:r w:rsidR="00C755EC" w:rsidRPr="001371FD">
          <w:rPr>
            <w:rStyle w:val="a5"/>
            <w:sz w:val="28"/>
            <w:szCs w:val="28"/>
          </w:rPr>
          <w:t>https://muzeimayakovskogo.ru/collection/painting/432/</w:t>
        </w:r>
      </w:hyperlink>
      <w:r w:rsidR="00C755EC">
        <w:rPr>
          <w:rStyle w:val="a5"/>
          <w:sz w:val="28"/>
          <w:szCs w:val="28"/>
        </w:rPr>
        <w:t xml:space="preserve">  </w:t>
      </w:r>
    </w:p>
    <w:p w:rsidR="00B15A11" w:rsidRDefault="00DD45C4" w:rsidP="00BF0076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hyperlink r:id="rId10" w:history="1">
        <w:r w:rsidR="000B7B23" w:rsidRPr="00967BB3">
          <w:rPr>
            <w:rStyle w:val="a5"/>
            <w:sz w:val="28"/>
            <w:szCs w:val="28"/>
          </w:rPr>
          <w:t>https://www.culture.ru/materials/175334/i-eto-mayakovskii</w:t>
        </w:r>
      </w:hyperlink>
    </w:p>
    <w:p w:rsidR="000B7B23" w:rsidRDefault="00DD45C4" w:rsidP="00BF0076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hyperlink r:id="rId11" w:history="1">
        <w:r w:rsidR="000B7B23" w:rsidRPr="00967BB3">
          <w:rPr>
            <w:rStyle w:val="a5"/>
            <w:sz w:val="28"/>
            <w:szCs w:val="28"/>
          </w:rPr>
          <w:t>http://majakovsky.ru/tvorchestvo/mayakovskiy-khudozhnik/</w:t>
        </w:r>
      </w:hyperlink>
    </w:p>
    <w:p w:rsidR="000B7B23" w:rsidRDefault="00DD45C4" w:rsidP="00BF0076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hyperlink r:id="rId12" w:history="1">
        <w:r w:rsidR="000B7B23" w:rsidRPr="00967BB3">
          <w:rPr>
            <w:rStyle w:val="a5"/>
            <w:sz w:val="28"/>
            <w:szCs w:val="28"/>
          </w:rPr>
          <w:t>https://www.culture.ru/persons/8266/vladimir-mayakovskii</w:t>
        </w:r>
      </w:hyperlink>
    </w:p>
    <w:p w:rsidR="000B7B23" w:rsidRDefault="00DD45C4" w:rsidP="00BF0076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hyperlink r:id="rId13" w:history="1">
        <w:r w:rsidR="000B7B23" w:rsidRPr="00967BB3">
          <w:rPr>
            <w:rStyle w:val="a5"/>
            <w:sz w:val="28"/>
            <w:szCs w:val="28"/>
          </w:rPr>
          <w:t>https://www.kp.ru/daily/26108.3/3003764/</w:t>
        </w:r>
      </w:hyperlink>
    </w:p>
    <w:p w:rsidR="000B7B23" w:rsidRDefault="00DD45C4" w:rsidP="00BF0076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</w:rPr>
      </w:pPr>
      <w:hyperlink r:id="rId14" w:history="1">
        <w:r w:rsidR="00C755EC" w:rsidRPr="00F75486">
          <w:rPr>
            <w:rStyle w:val="a5"/>
            <w:sz w:val="28"/>
            <w:szCs w:val="28"/>
          </w:rPr>
          <w:t>https://spravochnick.ru/literatura/russkaya_literatura/vladimir_mayakovskiy_i_okna_rosta/</w:t>
        </w:r>
      </w:hyperlink>
      <w:r w:rsidR="00C755EC">
        <w:rPr>
          <w:color w:val="000000" w:themeColor="text1"/>
          <w:sz w:val="28"/>
          <w:szCs w:val="28"/>
        </w:rPr>
        <w:t xml:space="preserve"> </w:t>
      </w:r>
    </w:p>
    <w:p w:rsidR="00396958" w:rsidRDefault="0039695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396958" w:rsidRDefault="00396958" w:rsidP="0039695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right"/>
        <w:rPr>
          <w:color w:val="000000" w:themeColor="text1"/>
          <w:sz w:val="28"/>
          <w:szCs w:val="28"/>
        </w:rPr>
        <w:sectPr w:rsidR="00396958" w:rsidSect="00396958">
          <w:footerReference w:type="default" r:id="rId15"/>
          <w:footerReference w:type="first" r:id="rId16"/>
          <w:pgSz w:w="11906" w:h="16838"/>
          <w:pgMar w:top="1134" w:right="1134" w:bottom="1134" w:left="850" w:header="708" w:footer="708" w:gutter="0"/>
          <w:cols w:space="708"/>
          <w:titlePg/>
          <w:docGrid w:linePitch="360"/>
        </w:sectPr>
      </w:pPr>
    </w:p>
    <w:p w:rsidR="00396958" w:rsidRDefault="00396958" w:rsidP="0039695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 «Макет буклета «Художник - Владимир Маяковский»</w:t>
      </w:r>
    </w:p>
    <w:p w:rsidR="00396958" w:rsidRDefault="00396958" w:rsidP="0039695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915275" cy="5596374"/>
            <wp:effectExtent l="0" t="0" r="0" b="0"/>
            <wp:docPr id="1" name="Рисунок 1" descr="d:\Users\Елена Ивановна\Desktop\проекты 22\Проект 2022 Борисова+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Елена Ивановна\Desktop\проекты 22\Проект 2022 Борисова+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992" cy="5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58" w:rsidRDefault="00396958" w:rsidP="0039695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8410575" cy="5946569"/>
            <wp:effectExtent l="0" t="0" r="0" b="0"/>
            <wp:docPr id="2" name="Рисунок 2" descr="d:\Users\Елена Ивановна\Desktop\проекты 22\Проект 2022 Борисова+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Елена Ивановна\Desktop\проекты 22\Проект 2022 Борисова+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462" cy="59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58" w:rsidRPr="00FB2D2E" w:rsidRDefault="00396958" w:rsidP="00396958">
      <w:pPr>
        <w:pStyle w:val="a3"/>
        <w:shd w:val="clear" w:color="auto" w:fill="FFFFFF"/>
        <w:spacing w:before="0" w:beforeAutospacing="0" w:after="135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sectPr w:rsidR="00396958" w:rsidRPr="00FB2D2E" w:rsidSect="00396958">
      <w:pgSz w:w="16838" w:h="11906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5C4" w:rsidRDefault="00DD45C4" w:rsidP="00F15630">
      <w:pPr>
        <w:spacing w:after="0" w:line="240" w:lineRule="auto"/>
      </w:pPr>
      <w:r>
        <w:separator/>
      </w:r>
    </w:p>
  </w:endnote>
  <w:endnote w:type="continuationSeparator" w:id="0">
    <w:p w:rsidR="00DD45C4" w:rsidRDefault="00DD45C4" w:rsidP="00F1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846907"/>
      <w:docPartObj>
        <w:docPartGallery w:val="Page Numbers (Bottom of Page)"/>
        <w:docPartUnique/>
      </w:docPartObj>
    </w:sdtPr>
    <w:sdtEndPr/>
    <w:sdtContent>
      <w:p w:rsidR="00EC1555" w:rsidRDefault="004178D1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695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C1555" w:rsidRDefault="00EC1555" w:rsidP="00F15630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555" w:rsidRDefault="00EC1555" w:rsidP="00F15630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5C4" w:rsidRDefault="00DD45C4" w:rsidP="00F15630">
      <w:pPr>
        <w:spacing w:after="0" w:line="240" w:lineRule="auto"/>
      </w:pPr>
      <w:r>
        <w:separator/>
      </w:r>
    </w:p>
  </w:footnote>
  <w:footnote w:type="continuationSeparator" w:id="0">
    <w:p w:rsidR="00DD45C4" w:rsidRDefault="00DD45C4" w:rsidP="00F15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B3878"/>
    <w:multiLevelType w:val="hybridMultilevel"/>
    <w:tmpl w:val="397C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90BFC"/>
    <w:multiLevelType w:val="hybridMultilevel"/>
    <w:tmpl w:val="856C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63661"/>
    <w:multiLevelType w:val="hybridMultilevel"/>
    <w:tmpl w:val="CE7CEC44"/>
    <w:lvl w:ilvl="0" w:tplc="B4D837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93333"/>
    <w:rsid w:val="000224B9"/>
    <w:rsid w:val="000375BD"/>
    <w:rsid w:val="000639D0"/>
    <w:rsid w:val="000B7B23"/>
    <w:rsid w:val="000C7A3C"/>
    <w:rsid w:val="0011564A"/>
    <w:rsid w:val="00130E34"/>
    <w:rsid w:val="00165216"/>
    <w:rsid w:val="00182029"/>
    <w:rsid w:val="00185F8A"/>
    <w:rsid w:val="00193333"/>
    <w:rsid w:val="00200561"/>
    <w:rsid w:val="002266EB"/>
    <w:rsid w:val="00263028"/>
    <w:rsid w:val="002D6F87"/>
    <w:rsid w:val="00330655"/>
    <w:rsid w:val="003439AE"/>
    <w:rsid w:val="00377E62"/>
    <w:rsid w:val="0038723F"/>
    <w:rsid w:val="00387903"/>
    <w:rsid w:val="00392B23"/>
    <w:rsid w:val="00396958"/>
    <w:rsid w:val="003F37CA"/>
    <w:rsid w:val="003F7216"/>
    <w:rsid w:val="0041344F"/>
    <w:rsid w:val="0041753B"/>
    <w:rsid w:val="004178D1"/>
    <w:rsid w:val="00425DF8"/>
    <w:rsid w:val="00453411"/>
    <w:rsid w:val="00467453"/>
    <w:rsid w:val="004757EE"/>
    <w:rsid w:val="004B0A1B"/>
    <w:rsid w:val="004F438B"/>
    <w:rsid w:val="004F7C35"/>
    <w:rsid w:val="0050571A"/>
    <w:rsid w:val="00514F68"/>
    <w:rsid w:val="005723E8"/>
    <w:rsid w:val="006127B3"/>
    <w:rsid w:val="00616084"/>
    <w:rsid w:val="00662B99"/>
    <w:rsid w:val="00684B5D"/>
    <w:rsid w:val="006B6830"/>
    <w:rsid w:val="00784522"/>
    <w:rsid w:val="00784919"/>
    <w:rsid w:val="007B3D4A"/>
    <w:rsid w:val="00824DD7"/>
    <w:rsid w:val="00895AE2"/>
    <w:rsid w:val="008C641F"/>
    <w:rsid w:val="008D7CFE"/>
    <w:rsid w:val="008E3D58"/>
    <w:rsid w:val="008F3B7A"/>
    <w:rsid w:val="0090001C"/>
    <w:rsid w:val="009052C9"/>
    <w:rsid w:val="00915530"/>
    <w:rsid w:val="00A04779"/>
    <w:rsid w:val="00A2268C"/>
    <w:rsid w:val="00AA14F3"/>
    <w:rsid w:val="00AC2C4D"/>
    <w:rsid w:val="00B15A11"/>
    <w:rsid w:val="00B850EE"/>
    <w:rsid w:val="00BC011C"/>
    <w:rsid w:val="00BF0076"/>
    <w:rsid w:val="00C755EC"/>
    <w:rsid w:val="00C770D5"/>
    <w:rsid w:val="00C95E15"/>
    <w:rsid w:val="00CA6295"/>
    <w:rsid w:val="00CB1161"/>
    <w:rsid w:val="00CB304C"/>
    <w:rsid w:val="00CC67F4"/>
    <w:rsid w:val="00D140A8"/>
    <w:rsid w:val="00D31110"/>
    <w:rsid w:val="00D6215D"/>
    <w:rsid w:val="00DB3A63"/>
    <w:rsid w:val="00DD45C4"/>
    <w:rsid w:val="00E0151E"/>
    <w:rsid w:val="00E02424"/>
    <w:rsid w:val="00E1094F"/>
    <w:rsid w:val="00E11917"/>
    <w:rsid w:val="00E154B5"/>
    <w:rsid w:val="00E40DA7"/>
    <w:rsid w:val="00E45B8A"/>
    <w:rsid w:val="00E50F6A"/>
    <w:rsid w:val="00E832F0"/>
    <w:rsid w:val="00EC1555"/>
    <w:rsid w:val="00ED558D"/>
    <w:rsid w:val="00EF1A9C"/>
    <w:rsid w:val="00EF2ACF"/>
    <w:rsid w:val="00EF636F"/>
    <w:rsid w:val="00F15630"/>
    <w:rsid w:val="00F97575"/>
    <w:rsid w:val="00FB2D2E"/>
    <w:rsid w:val="00FC03AA"/>
    <w:rsid w:val="00FC1A10"/>
    <w:rsid w:val="00FD0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B304C"/>
    <w:rPr>
      <w:i/>
      <w:iCs/>
    </w:rPr>
  </w:style>
  <w:style w:type="character" w:styleId="a5">
    <w:name w:val="Hyperlink"/>
    <w:basedOn w:val="a0"/>
    <w:uiPriority w:val="99"/>
    <w:unhideWhenUsed/>
    <w:rsid w:val="008C641F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832F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51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1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5630"/>
  </w:style>
  <w:style w:type="paragraph" w:styleId="aa">
    <w:name w:val="footer"/>
    <w:basedOn w:val="a"/>
    <w:link w:val="ab"/>
    <w:uiPriority w:val="99"/>
    <w:unhideWhenUsed/>
    <w:rsid w:val="00F1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630"/>
  </w:style>
  <w:style w:type="paragraph" w:styleId="ac">
    <w:name w:val="List Paragraph"/>
    <w:basedOn w:val="a"/>
    <w:uiPriority w:val="34"/>
    <w:qFormat/>
    <w:rsid w:val="00F15630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DB3A63"/>
    <w:rPr>
      <w:color w:val="800080" w:themeColor="followedHyperlink"/>
      <w:u w:val="single"/>
    </w:rPr>
  </w:style>
  <w:style w:type="paragraph" w:customStyle="1" w:styleId="article-renderblock">
    <w:name w:val="article-render__block"/>
    <w:basedOn w:val="a"/>
    <w:rsid w:val="0038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341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847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6734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0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p.ru/daily/26108.3/3003764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ulture.ru/persons/8266/vladimir-mayakovskii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jakovsky.ru/tvorchestvo/mayakovskiy-khudozhnik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culture.ru/materials/175334/i-eto-mayakovskii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uzeimayakovskogo.ru/collection/painting/432/" TargetMode="External"/><Relationship Id="rId14" Type="http://schemas.openxmlformats.org/officeDocument/2006/relationships/hyperlink" Target="https://spravochnick.ru/literatura/russkaya_literatura/vladimir_mayakovskiy_i_okna_ros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06BD2-42F5-41BF-8B32-3DEDADC1A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12</Pages>
  <Words>1837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Елена Ивановна</cp:lastModifiedBy>
  <cp:revision>31</cp:revision>
  <cp:lastPrinted>2022-04-19T07:47:00Z</cp:lastPrinted>
  <dcterms:created xsi:type="dcterms:W3CDTF">2022-01-08T12:49:00Z</dcterms:created>
  <dcterms:modified xsi:type="dcterms:W3CDTF">2022-11-12T06:13:00Z</dcterms:modified>
</cp:coreProperties>
</file>