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Pr="009A1342" w:rsidRDefault="00E30EE1" w:rsidP="00E30EE1">
      <w:pPr>
        <w:jc w:val="center"/>
        <w:rPr>
          <w:color w:val="000000" w:themeColor="text1"/>
          <w:sz w:val="21"/>
          <w:szCs w:val="21"/>
        </w:rPr>
      </w:pPr>
      <w:r w:rsidRPr="009A1342">
        <w:rPr>
          <w:b/>
          <w:color w:val="000000" w:themeColor="text1"/>
        </w:rPr>
        <w:t>Взаимосвязь уровня коммуникативной толерантности и стратегий поведения подростков в конфликте</w:t>
      </w:r>
    </w:p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Default="00E30EE1" w:rsidP="00E30EE1"/>
    <w:p w:rsidR="00E30EE1" w:rsidRPr="00E30EE1" w:rsidRDefault="00E30EE1" w:rsidP="00E30EE1">
      <w:pPr>
        <w:rPr>
          <w:b/>
        </w:rPr>
      </w:pPr>
    </w:p>
    <w:p w:rsidR="00E30EE1" w:rsidRPr="00E30EE1" w:rsidRDefault="00E30EE1" w:rsidP="00E30EE1">
      <w:pPr>
        <w:framePr w:w="9912" w:h="3639" w:hRule="exact" w:wrap="around" w:vAnchor="page" w:hAnchor="page" w:x="1010" w:y="7706"/>
        <w:widowControl w:val="0"/>
        <w:spacing w:line="274" w:lineRule="exact"/>
        <w:ind w:left="5340"/>
        <w:rPr>
          <w:b/>
          <w:color w:val="000000"/>
          <w:spacing w:val="3"/>
          <w:lang w:bidi="ru-RU"/>
        </w:rPr>
      </w:pPr>
      <w:r w:rsidRPr="00E30EE1">
        <w:rPr>
          <w:b/>
          <w:color w:val="000000"/>
          <w:spacing w:val="3"/>
          <w:lang w:bidi="ru-RU"/>
        </w:rPr>
        <w:t>Автор:</w:t>
      </w:r>
    </w:p>
    <w:p w:rsidR="00E30EE1" w:rsidRPr="00E30EE1" w:rsidRDefault="00E30EE1" w:rsidP="00E30EE1">
      <w:pPr>
        <w:framePr w:w="9912" w:h="3639" w:hRule="exact" w:wrap="around" w:vAnchor="page" w:hAnchor="page" w:x="1010" w:y="7706"/>
        <w:widowControl w:val="0"/>
        <w:spacing w:line="274" w:lineRule="exact"/>
        <w:ind w:left="5340" w:right="300"/>
        <w:rPr>
          <w:b/>
          <w:color w:val="000000"/>
          <w:spacing w:val="3"/>
          <w:lang w:bidi="ru-RU"/>
        </w:rPr>
      </w:pPr>
      <w:r w:rsidRPr="00E30EE1">
        <w:rPr>
          <w:b/>
          <w:color w:val="000000"/>
          <w:spacing w:val="3"/>
          <w:lang w:bidi="ru-RU"/>
        </w:rPr>
        <w:t>Сорудейкина Ульяна Витальевна, МБОУ «</w:t>
      </w:r>
      <w:proofErr w:type="spellStart"/>
      <w:r w:rsidRPr="00E30EE1">
        <w:rPr>
          <w:b/>
          <w:color w:val="000000"/>
          <w:spacing w:val="3"/>
          <w:lang w:bidi="ru-RU"/>
        </w:rPr>
        <w:t>Лянторская</w:t>
      </w:r>
      <w:proofErr w:type="spellEnd"/>
      <w:r w:rsidRPr="00E30EE1">
        <w:rPr>
          <w:b/>
          <w:color w:val="000000"/>
          <w:spacing w:val="3"/>
          <w:lang w:bidi="ru-RU"/>
        </w:rPr>
        <w:t xml:space="preserve"> СОШ № 4»,</w:t>
      </w:r>
    </w:p>
    <w:p w:rsidR="00E30EE1" w:rsidRPr="00E30EE1" w:rsidRDefault="008C3671" w:rsidP="00E30EE1">
      <w:pPr>
        <w:framePr w:w="9912" w:h="3639" w:hRule="exact" w:wrap="around" w:vAnchor="page" w:hAnchor="page" w:x="1010" w:y="7706"/>
        <w:widowControl w:val="0"/>
        <w:spacing w:after="240" w:line="274" w:lineRule="exact"/>
        <w:ind w:left="5340"/>
        <w:rPr>
          <w:b/>
          <w:color w:val="000000"/>
          <w:spacing w:val="3"/>
          <w:lang w:bidi="ru-RU"/>
        </w:rPr>
      </w:pPr>
      <w:r>
        <w:rPr>
          <w:b/>
          <w:color w:val="000000"/>
          <w:spacing w:val="3"/>
          <w:lang w:bidi="ru-RU"/>
        </w:rPr>
        <w:t>11</w:t>
      </w:r>
      <w:r w:rsidR="00E30EE1" w:rsidRPr="00E30EE1">
        <w:rPr>
          <w:b/>
          <w:color w:val="000000"/>
          <w:spacing w:val="3"/>
          <w:lang w:bidi="ru-RU"/>
        </w:rPr>
        <w:t xml:space="preserve"> класс</w:t>
      </w:r>
    </w:p>
    <w:p w:rsidR="00E30EE1" w:rsidRPr="00E30EE1" w:rsidRDefault="00E30EE1" w:rsidP="00E30EE1">
      <w:pPr>
        <w:framePr w:w="9912" w:h="3639" w:hRule="exact" w:wrap="around" w:vAnchor="page" w:hAnchor="page" w:x="1010" w:y="7706"/>
        <w:widowControl w:val="0"/>
        <w:spacing w:line="274" w:lineRule="exact"/>
        <w:ind w:left="5340"/>
        <w:rPr>
          <w:b/>
          <w:color w:val="000000"/>
          <w:spacing w:val="3"/>
          <w:lang w:bidi="ru-RU"/>
        </w:rPr>
      </w:pPr>
      <w:r w:rsidRPr="00E30EE1">
        <w:rPr>
          <w:b/>
          <w:color w:val="000000"/>
          <w:spacing w:val="3"/>
          <w:lang w:bidi="ru-RU"/>
        </w:rPr>
        <w:t>Руководитель:</w:t>
      </w:r>
    </w:p>
    <w:p w:rsidR="008C3671" w:rsidRDefault="008C3671" w:rsidP="00E30EE1">
      <w:pPr>
        <w:framePr w:w="9912" w:h="3639" w:hRule="exact" w:wrap="around" w:vAnchor="page" w:hAnchor="page" w:x="1010" w:y="7706"/>
        <w:widowControl w:val="0"/>
        <w:spacing w:line="274" w:lineRule="exact"/>
        <w:ind w:left="5340" w:right="300"/>
        <w:rPr>
          <w:b/>
          <w:color w:val="000000"/>
          <w:spacing w:val="3"/>
          <w:lang w:bidi="ru-RU"/>
        </w:rPr>
      </w:pPr>
      <w:r>
        <w:rPr>
          <w:b/>
          <w:color w:val="000000"/>
          <w:spacing w:val="3"/>
          <w:lang w:bidi="ru-RU"/>
        </w:rPr>
        <w:t>Сорудейкина Елена Анатольевна</w:t>
      </w:r>
    </w:p>
    <w:p w:rsidR="008C3671" w:rsidRPr="00E30EE1" w:rsidRDefault="008C3671" w:rsidP="008C3671">
      <w:pPr>
        <w:framePr w:w="9912" w:h="3639" w:hRule="exact" w:wrap="around" w:vAnchor="page" w:hAnchor="page" w:x="1010" w:y="7706"/>
        <w:widowControl w:val="0"/>
        <w:spacing w:line="274" w:lineRule="exact"/>
        <w:ind w:left="5340" w:right="300"/>
        <w:rPr>
          <w:b/>
          <w:color w:val="000000"/>
          <w:spacing w:val="3"/>
          <w:lang w:bidi="ru-RU"/>
        </w:rPr>
      </w:pPr>
      <w:r w:rsidRPr="00E30EE1">
        <w:rPr>
          <w:b/>
          <w:color w:val="000000"/>
          <w:spacing w:val="3"/>
          <w:lang w:bidi="ru-RU"/>
        </w:rPr>
        <w:t xml:space="preserve">педагог – психолог </w:t>
      </w:r>
    </w:p>
    <w:p w:rsidR="008C3671" w:rsidRDefault="008C3671" w:rsidP="00E30EE1">
      <w:pPr>
        <w:framePr w:w="9912" w:h="3639" w:hRule="exact" w:wrap="around" w:vAnchor="page" w:hAnchor="page" w:x="1010" w:y="7706"/>
        <w:widowControl w:val="0"/>
        <w:spacing w:line="274" w:lineRule="exact"/>
        <w:ind w:left="5340" w:right="300"/>
        <w:rPr>
          <w:b/>
          <w:color w:val="000000"/>
          <w:spacing w:val="3"/>
          <w:lang w:bidi="ru-RU"/>
        </w:rPr>
      </w:pPr>
      <w:r w:rsidRPr="00E30EE1">
        <w:rPr>
          <w:b/>
          <w:color w:val="000000"/>
          <w:spacing w:val="3"/>
          <w:lang w:bidi="ru-RU"/>
        </w:rPr>
        <w:t>МБОУ «</w:t>
      </w:r>
      <w:proofErr w:type="spellStart"/>
      <w:r w:rsidRPr="00E30EE1">
        <w:rPr>
          <w:b/>
          <w:color w:val="000000"/>
          <w:spacing w:val="3"/>
          <w:lang w:bidi="ru-RU"/>
        </w:rPr>
        <w:t>Лянторская</w:t>
      </w:r>
      <w:proofErr w:type="spellEnd"/>
      <w:r w:rsidRPr="00E30EE1">
        <w:rPr>
          <w:b/>
          <w:color w:val="000000"/>
          <w:spacing w:val="3"/>
          <w:lang w:bidi="ru-RU"/>
        </w:rPr>
        <w:t xml:space="preserve"> СОШ № 4» </w:t>
      </w:r>
      <w:r>
        <w:rPr>
          <w:b/>
          <w:color w:val="000000"/>
          <w:spacing w:val="3"/>
          <w:lang w:bidi="ru-RU"/>
        </w:rPr>
        <w:t xml:space="preserve">, </w:t>
      </w:r>
    </w:p>
    <w:p w:rsidR="00E30EE1" w:rsidRPr="00E30EE1" w:rsidRDefault="00E30EE1" w:rsidP="00E30EE1">
      <w:pPr>
        <w:framePr w:w="9912" w:h="3639" w:hRule="exact" w:wrap="around" w:vAnchor="page" w:hAnchor="page" w:x="1010" w:y="7706"/>
        <w:widowControl w:val="0"/>
        <w:spacing w:line="274" w:lineRule="exact"/>
        <w:ind w:left="5340" w:right="300"/>
        <w:rPr>
          <w:b/>
          <w:color w:val="000000"/>
          <w:spacing w:val="3"/>
          <w:lang w:bidi="ru-RU"/>
        </w:rPr>
      </w:pPr>
      <w:proofErr w:type="spellStart"/>
      <w:r w:rsidRPr="00E30EE1">
        <w:rPr>
          <w:b/>
          <w:color w:val="000000"/>
          <w:spacing w:val="3"/>
          <w:lang w:bidi="ru-RU"/>
        </w:rPr>
        <w:t>Новак</w:t>
      </w:r>
      <w:proofErr w:type="spellEnd"/>
      <w:r w:rsidRPr="00E30EE1">
        <w:rPr>
          <w:b/>
          <w:color w:val="000000"/>
          <w:spacing w:val="3"/>
          <w:lang w:bidi="ru-RU"/>
        </w:rPr>
        <w:t xml:space="preserve"> Людмила Михайловна, </w:t>
      </w:r>
    </w:p>
    <w:p w:rsidR="00E30EE1" w:rsidRPr="00E30EE1" w:rsidRDefault="00E30EE1" w:rsidP="00E30EE1">
      <w:pPr>
        <w:framePr w:w="9912" w:h="3639" w:hRule="exact" w:wrap="around" w:vAnchor="page" w:hAnchor="page" w:x="1010" w:y="7706"/>
        <w:widowControl w:val="0"/>
        <w:spacing w:line="274" w:lineRule="exact"/>
        <w:ind w:left="5340" w:right="300"/>
        <w:rPr>
          <w:b/>
          <w:color w:val="000000"/>
          <w:spacing w:val="3"/>
          <w:lang w:bidi="ru-RU"/>
        </w:rPr>
      </w:pPr>
      <w:r w:rsidRPr="00E30EE1">
        <w:rPr>
          <w:b/>
          <w:color w:val="000000"/>
          <w:spacing w:val="3"/>
          <w:lang w:bidi="ru-RU"/>
        </w:rPr>
        <w:t xml:space="preserve">педагог – психолог </w:t>
      </w:r>
    </w:p>
    <w:p w:rsidR="00E30EE1" w:rsidRPr="00E30EE1" w:rsidRDefault="00E30EE1" w:rsidP="00E30EE1">
      <w:pPr>
        <w:framePr w:w="9912" w:h="3639" w:hRule="exact" w:wrap="around" w:vAnchor="page" w:hAnchor="page" w:x="1010" w:y="7706"/>
        <w:widowControl w:val="0"/>
        <w:spacing w:line="274" w:lineRule="exact"/>
        <w:ind w:left="5340" w:right="300"/>
        <w:rPr>
          <w:b/>
          <w:color w:val="000000"/>
          <w:spacing w:val="3"/>
          <w:lang w:bidi="ru-RU"/>
        </w:rPr>
      </w:pPr>
      <w:r w:rsidRPr="00E30EE1">
        <w:rPr>
          <w:b/>
          <w:color w:val="000000"/>
          <w:spacing w:val="3"/>
          <w:lang w:bidi="ru-RU"/>
        </w:rPr>
        <w:t>МБОУ «</w:t>
      </w:r>
      <w:proofErr w:type="spellStart"/>
      <w:r w:rsidRPr="00E30EE1">
        <w:rPr>
          <w:b/>
          <w:color w:val="000000"/>
          <w:spacing w:val="3"/>
          <w:lang w:bidi="ru-RU"/>
        </w:rPr>
        <w:t>Лянторская</w:t>
      </w:r>
      <w:proofErr w:type="spellEnd"/>
      <w:r w:rsidRPr="00E30EE1">
        <w:rPr>
          <w:b/>
          <w:color w:val="000000"/>
          <w:spacing w:val="3"/>
          <w:lang w:bidi="ru-RU"/>
        </w:rPr>
        <w:t xml:space="preserve"> СОШ № 4» </w:t>
      </w:r>
    </w:p>
    <w:p w:rsidR="00E30EE1" w:rsidRPr="00E30EE1" w:rsidRDefault="00E30EE1" w:rsidP="00E30EE1">
      <w:pPr>
        <w:framePr w:w="9912" w:h="3639" w:hRule="exact" w:wrap="around" w:vAnchor="page" w:hAnchor="page" w:x="1010" w:y="7706"/>
        <w:widowControl w:val="0"/>
        <w:spacing w:line="274" w:lineRule="exact"/>
        <w:ind w:left="5340" w:right="300"/>
        <w:rPr>
          <w:b/>
          <w:color w:val="000000"/>
          <w:spacing w:val="3"/>
          <w:sz w:val="21"/>
          <w:szCs w:val="21"/>
          <w:lang w:bidi="ru-RU"/>
        </w:rPr>
      </w:pPr>
    </w:p>
    <w:p w:rsidR="00E30EE1" w:rsidRDefault="00E30EE1" w:rsidP="00E30EE1">
      <w:pPr>
        <w:widowControl w:val="0"/>
        <w:rPr>
          <w:b/>
          <w:color w:val="000000"/>
          <w:spacing w:val="3"/>
          <w:lang w:bidi="ru-RU"/>
        </w:rPr>
      </w:pPr>
    </w:p>
    <w:p w:rsidR="008C3671" w:rsidRDefault="008C3671" w:rsidP="00E30EE1">
      <w:pPr>
        <w:widowControl w:val="0"/>
        <w:rPr>
          <w:b/>
          <w:color w:val="000000"/>
          <w:spacing w:val="3"/>
          <w:lang w:bidi="ru-RU"/>
        </w:rPr>
      </w:pPr>
    </w:p>
    <w:p w:rsidR="008C3671" w:rsidRPr="00E30EE1" w:rsidRDefault="008C3671" w:rsidP="00E30EE1">
      <w:pPr>
        <w:widowControl w:val="0"/>
        <w:rPr>
          <w:rFonts w:ascii="Courier New" w:eastAsia="Courier New" w:hAnsi="Courier New" w:cs="Courier New"/>
          <w:b/>
          <w:color w:val="000000"/>
          <w:sz w:val="2"/>
          <w:szCs w:val="2"/>
          <w:lang w:bidi="ru-RU"/>
        </w:rPr>
      </w:pPr>
    </w:p>
    <w:p w:rsidR="00E30EE1" w:rsidRDefault="00E30EE1" w:rsidP="00E30EE1">
      <w:pPr>
        <w:spacing w:line="360" w:lineRule="auto"/>
        <w:jc w:val="center"/>
        <w:rPr>
          <w:b/>
        </w:rPr>
      </w:pPr>
      <w:r w:rsidRPr="005E4837">
        <w:rPr>
          <w:b/>
        </w:rPr>
        <w:lastRenderedPageBreak/>
        <w:t xml:space="preserve">Содержание </w:t>
      </w:r>
    </w:p>
    <w:p w:rsidR="00E30EE1" w:rsidRPr="005E4837" w:rsidRDefault="00E30EE1" w:rsidP="00E30EE1">
      <w:pPr>
        <w:spacing w:line="360" w:lineRule="auto"/>
        <w:jc w:val="both"/>
      </w:pPr>
      <w:r w:rsidRPr="00591120">
        <w:rPr>
          <w:b/>
        </w:rPr>
        <w:t>Введение</w:t>
      </w:r>
      <w:r>
        <w:t>………………………………………………………………………………………….3</w:t>
      </w:r>
    </w:p>
    <w:p w:rsidR="00E30EE1" w:rsidRDefault="00E30EE1" w:rsidP="00E30EE1">
      <w:pPr>
        <w:spacing w:line="360" w:lineRule="auto"/>
        <w:jc w:val="both"/>
      </w:pPr>
      <w:r w:rsidRPr="00591120">
        <w:rPr>
          <w:b/>
          <w:lang w:val="en-US"/>
        </w:rPr>
        <w:t>I</w:t>
      </w:r>
      <w:r w:rsidRPr="00591120">
        <w:rPr>
          <w:b/>
        </w:rPr>
        <w:t>.Теоретическая часть</w:t>
      </w:r>
      <w:r>
        <w:t xml:space="preserve"> </w:t>
      </w:r>
    </w:p>
    <w:p w:rsidR="00E30EE1" w:rsidRDefault="00E30EE1" w:rsidP="00E30EE1">
      <w:pPr>
        <w:spacing w:line="360" w:lineRule="auto"/>
        <w:jc w:val="both"/>
      </w:pPr>
      <w:r>
        <w:t>1.1.Понятие коммуникативная толерантность в психолого – педагогической литературе………………………………………………………………………………………..4</w:t>
      </w:r>
    </w:p>
    <w:p w:rsidR="00E30EE1" w:rsidRDefault="00E30EE1" w:rsidP="00E30EE1">
      <w:pPr>
        <w:spacing w:line="360" w:lineRule="auto"/>
        <w:jc w:val="both"/>
      </w:pPr>
      <w:r>
        <w:t>1.2.Особенности конфликта. Стратегии поведения в конфликтных ситуациях ………........5</w:t>
      </w:r>
    </w:p>
    <w:p w:rsidR="00E30EE1" w:rsidRDefault="00E30EE1" w:rsidP="00E30EE1">
      <w:pPr>
        <w:spacing w:line="360" w:lineRule="auto"/>
        <w:jc w:val="both"/>
      </w:pPr>
      <w:r w:rsidRPr="00591120">
        <w:rPr>
          <w:b/>
          <w:lang w:val="en-US"/>
        </w:rPr>
        <w:t>II</w:t>
      </w:r>
      <w:r w:rsidRPr="00591120">
        <w:rPr>
          <w:b/>
        </w:rPr>
        <w:t>.Практическая часть</w:t>
      </w:r>
      <w:r>
        <w:t xml:space="preserve"> </w:t>
      </w:r>
    </w:p>
    <w:p w:rsidR="00E30EE1" w:rsidRDefault="00E30EE1" w:rsidP="00E30EE1">
      <w:pPr>
        <w:spacing w:line="360" w:lineRule="auto"/>
        <w:jc w:val="both"/>
      </w:pPr>
      <w:r>
        <w:t>2.1.Организация и методы исследования…………………………………………………........6</w:t>
      </w:r>
    </w:p>
    <w:p w:rsidR="00E30EE1" w:rsidRDefault="00E30EE1" w:rsidP="00E30EE1">
      <w:pPr>
        <w:spacing w:line="360" w:lineRule="auto"/>
        <w:jc w:val="both"/>
      </w:pPr>
      <w:r>
        <w:t>2.2.Исследование коммуникативной толерантности подростков ……………………….......7</w:t>
      </w:r>
    </w:p>
    <w:p w:rsidR="00E30EE1" w:rsidRDefault="00E30EE1" w:rsidP="00E30EE1">
      <w:pPr>
        <w:spacing w:line="360" w:lineRule="auto"/>
        <w:jc w:val="both"/>
      </w:pPr>
      <w:r>
        <w:t xml:space="preserve">2.3.Иследование стратегий поведения подростков в конфликте……………….…………....8 </w:t>
      </w:r>
    </w:p>
    <w:p w:rsidR="00E30EE1" w:rsidRDefault="00E30EE1" w:rsidP="00E30EE1">
      <w:pPr>
        <w:spacing w:line="360" w:lineRule="auto"/>
        <w:jc w:val="both"/>
      </w:pPr>
      <w:r>
        <w:t>2.4.</w:t>
      </w:r>
      <w:r w:rsidRPr="00C64025">
        <w:rPr>
          <w:color w:val="000000" w:themeColor="text1"/>
        </w:rPr>
        <w:t>Выявление взаимосвязи между уровнем коммуникативной толерантности и стратегий поведения подростков в конфликте</w:t>
      </w:r>
      <w:r>
        <w:t>…………………………………………………………...9</w:t>
      </w:r>
    </w:p>
    <w:p w:rsidR="00E30EE1" w:rsidRPr="005E4837" w:rsidRDefault="00E30EE1" w:rsidP="00E30EE1">
      <w:pPr>
        <w:spacing w:line="360" w:lineRule="auto"/>
        <w:jc w:val="both"/>
      </w:pPr>
      <w:r w:rsidRPr="00591120">
        <w:rPr>
          <w:b/>
        </w:rPr>
        <w:t>Заключение</w:t>
      </w:r>
      <w:r>
        <w:t>…………………………………………………………………………………….10</w:t>
      </w:r>
      <w:r w:rsidRPr="005E4837">
        <w:t xml:space="preserve"> </w:t>
      </w:r>
    </w:p>
    <w:p w:rsidR="00E30EE1" w:rsidRDefault="00E30EE1" w:rsidP="00E30EE1">
      <w:pPr>
        <w:spacing w:line="360" w:lineRule="auto"/>
        <w:jc w:val="both"/>
      </w:pPr>
      <w:r w:rsidRPr="00591120">
        <w:rPr>
          <w:b/>
        </w:rPr>
        <w:t>Список использованной литературы</w:t>
      </w:r>
      <w:r w:rsidRPr="005E4837">
        <w:t xml:space="preserve"> </w:t>
      </w:r>
      <w:r>
        <w:t>………………………………………………….......10</w:t>
      </w:r>
    </w:p>
    <w:p w:rsidR="00E30EE1" w:rsidRPr="007C4796" w:rsidRDefault="00E30EE1" w:rsidP="00E30EE1">
      <w:pPr>
        <w:spacing w:line="360" w:lineRule="auto"/>
        <w:jc w:val="both"/>
      </w:pPr>
      <w:r w:rsidRPr="00591120">
        <w:rPr>
          <w:b/>
        </w:rPr>
        <w:t>Приложения</w:t>
      </w:r>
      <w:r>
        <w:t>…………………………………………………………………………………...1-9</w:t>
      </w:r>
    </w:p>
    <w:p w:rsidR="00E30EE1" w:rsidRDefault="00E30EE1" w:rsidP="00E30EE1">
      <w:pPr>
        <w:spacing w:line="360" w:lineRule="auto"/>
        <w:jc w:val="both"/>
        <w:rPr>
          <w:b/>
        </w:rPr>
      </w:pPr>
    </w:p>
    <w:p w:rsidR="00E30EE1" w:rsidRDefault="00E30EE1" w:rsidP="00E30EE1">
      <w:pPr>
        <w:spacing w:line="360" w:lineRule="auto"/>
        <w:jc w:val="center"/>
        <w:rPr>
          <w:b/>
        </w:rPr>
      </w:pPr>
    </w:p>
    <w:p w:rsidR="00E30EE1" w:rsidRDefault="00E30EE1" w:rsidP="00E30EE1">
      <w:pPr>
        <w:spacing w:line="360" w:lineRule="auto"/>
        <w:jc w:val="center"/>
        <w:rPr>
          <w:b/>
        </w:rPr>
      </w:pPr>
    </w:p>
    <w:p w:rsidR="00E30EE1" w:rsidRDefault="00E30EE1" w:rsidP="00E30EE1">
      <w:pPr>
        <w:spacing w:line="360" w:lineRule="auto"/>
        <w:jc w:val="center"/>
        <w:rPr>
          <w:b/>
        </w:rPr>
      </w:pPr>
    </w:p>
    <w:p w:rsidR="00E30EE1" w:rsidRDefault="00E30EE1" w:rsidP="00E30EE1">
      <w:pPr>
        <w:spacing w:line="360" w:lineRule="auto"/>
        <w:jc w:val="center"/>
        <w:rPr>
          <w:b/>
        </w:rPr>
      </w:pPr>
    </w:p>
    <w:p w:rsidR="00E30EE1" w:rsidRDefault="00E30EE1" w:rsidP="00E30EE1">
      <w:pPr>
        <w:spacing w:line="360" w:lineRule="auto"/>
        <w:jc w:val="center"/>
        <w:rPr>
          <w:b/>
        </w:rPr>
      </w:pPr>
    </w:p>
    <w:p w:rsidR="00E30EE1" w:rsidRDefault="00E30EE1" w:rsidP="00E30EE1">
      <w:pPr>
        <w:spacing w:line="360" w:lineRule="auto"/>
        <w:jc w:val="center"/>
        <w:rPr>
          <w:b/>
        </w:rPr>
      </w:pPr>
      <w:bookmarkStart w:id="0" w:name="_GoBack"/>
      <w:bookmarkEnd w:id="0"/>
    </w:p>
    <w:p w:rsidR="00E30EE1" w:rsidRDefault="00E30EE1" w:rsidP="00E30EE1">
      <w:pPr>
        <w:spacing w:line="360" w:lineRule="auto"/>
        <w:jc w:val="center"/>
        <w:rPr>
          <w:b/>
        </w:rPr>
      </w:pPr>
    </w:p>
    <w:p w:rsidR="00E30EE1" w:rsidRDefault="00E30EE1" w:rsidP="00E30EE1">
      <w:pPr>
        <w:spacing w:line="360" w:lineRule="auto"/>
        <w:jc w:val="center"/>
        <w:rPr>
          <w:b/>
        </w:rPr>
      </w:pPr>
    </w:p>
    <w:p w:rsidR="00E30EE1" w:rsidRDefault="00E30EE1" w:rsidP="00E30EE1">
      <w:pPr>
        <w:spacing w:line="360" w:lineRule="auto"/>
        <w:jc w:val="center"/>
        <w:rPr>
          <w:b/>
        </w:rPr>
      </w:pPr>
    </w:p>
    <w:p w:rsidR="00E30EE1" w:rsidRDefault="00E30EE1" w:rsidP="00E30EE1">
      <w:pPr>
        <w:spacing w:line="360" w:lineRule="auto"/>
        <w:jc w:val="center"/>
        <w:rPr>
          <w:b/>
        </w:rPr>
      </w:pPr>
    </w:p>
    <w:p w:rsidR="00E30EE1" w:rsidRDefault="00E30EE1" w:rsidP="00E30EE1">
      <w:pPr>
        <w:spacing w:line="360" w:lineRule="auto"/>
        <w:jc w:val="center"/>
        <w:rPr>
          <w:b/>
        </w:rPr>
      </w:pPr>
    </w:p>
    <w:p w:rsidR="00E30EE1" w:rsidRDefault="00E30EE1" w:rsidP="00E30EE1">
      <w:pPr>
        <w:spacing w:line="360" w:lineRule="auto"/>
        <w:jc w:val="center"/>
        <w:rPr>
          <w:b/>
        </w:rPr>
      </w:pPr>
    </w:p>
    <w:p w:rsidR="00E30EE1" w:rsidRDefault="00E30EE1" w:rsidP="00E30EE1">
      <w:pPr>
        <w:spacing w:line="360" w:lineRule="auto"/>
        <w:jc w:val="center"/>
        <w:rPr>
          <w:b/>
        </w:rPr>
      </w:pPr>
    </w:p>
    <w:p w:rsidR="00E30EE1" w:rsidRDefault="00E30EE1" w:rsidP="00E30EE1">
      <w:pPr>
        <w:spacing w:line="360" w:lineRule="auto"/>
        <w:jc w:val="center"/>
        <w:rPr>
          <w:b/>
        </w:rPr>
      </w:pPr>
    </w:p>
    <w:p w:rsidR="00E30EE1" w:rsidRDefault="00E30EE1" w:rsidP="00E30EE1">
      <w:pPr>
        <w:spacing w:line="360" w:lineRule="auto"/>
        <w:jc w:val="center"/>
        <w:rPr>
          <w:b/>
        </w:rPr>
      </w:pPr>
    </w:p>
    <w:p w:rsidR="00E30EE1" w:rsidRDefault="00E30EE1" w:rsidP="00E30EE1">
      <w:pPr>
        <w:spacing w:line="360" w:lineRule="auto"/>
        <w:jc w:val="center"/>
        <w:rPr>
          <w:b/>
        </w:rPr>
      </w:pPr>
    </w:p>
    <w:p w:rsidR="00E30EE1" w:rsidRDefault="00E30EE1" w:rsidP="00E30EE1">
      <w:pPr>
        <w:spacing w:line="360" w:lineRule="auto"/>
        <w:jc w:val="center"/>
        <w:rPr>
          <w:b/>
        </w:rPr>
      </w:pPr>
    </w:p>
    <w:p w:rsidR="008C3671" w:rsidRDefault="008C3671" w:rsidP="004B29D0">
      <w:pPr>
        <w:spacing w:line="360" w:lineRule="auto"/>
        <w:jc w:val="center"/>
        <w:rPr>
          <w:b/>
        </w:rPr>
      </w:pPr>
    </w:p>
    <w:p w:rsidR="00927E01" w:rsidRPr="00B77841" w:rsidRDefault="004B29D0" w:rsidP="004B29D0">
      <w:pPr>
        <w:spacing w:line="360" w:lineRule="auto"/>
        <w:jc w:val="center"/>
        <w:rPr>
          <w:b/>
          <w:shd w:val="clear" w:color="auto" w:fill="FFFFFF"/>
        </w:rPr>
      </w:pPr>
      <w:r>
        <w:rPr>
          <w:b/>
          <w:color w:val="000000"/>
          <w:shd w:val="clear" w:color="auto" w:fill="FFFFFF"/>
        </w:rPr>
        <w:lastRenderedPageBreak/>
        <w:t xml:space="preserve">Взаимосвязь </w:t>
      </w:r>
      <w:r w:rsidR="00D14CCF">
        <w:rPr>
          <w:b/>
          <w:color w:val="000000"/>
          <w:shd w:val="clear" w:color="auto" w:fill="FFFFFF"/>
        </w:rPr>
        <w:t xml:space="preserve">уровня </w:t>
      </w:r>
      <w:r w:rsidRPr="00B77841">
        <w:rPr>
          <w:b/>
          <w:color w:val="000000"/>
          <w:shd w:val="clear" w:color="auto" w:fill="FFFFFF"/>
        </w:rPr>
        <w:t xml:space="preserve">коммуникативной толерантности </w:t>
      </w:r>
      <w:r w:rsidR="00820D0A">
        <w:rPr>
          <w:b/>
          <w:color w:val="000000"/>
          <w:shd w:val="clear" w:color="auto" w:fill="FFFFFF"/>
        </w:rPr>
        <w:t>и</w:t>
      </w:r>
      <w:r>
        <w:rPr>
          <w:b/>
          <w:color w:val="000000"/>
          <w:shd w:val="clear" w:color="auto" w:fill="FFFFFF"/>
        </w:rPr>
        <w:t xml:space="preserve"> </w:t>
      </w:r>
      <w:r w:rsidR="00820D0A">
        <w:rPr>
          <w:b/>
          <w:color w:val="000000"/>
          <w:shd w:val="clear" w:color="auto" w:fill="FFFFFF"/>
        </w:rPr>
        <w:t>стратегий</w:t>
      </w:r>
      <w:r w:rsidR="00B77841" w:rsidRPr="00B77841">
        <w:rPr>
          <w:b/>
          <w:color w:val="000000"/>
          <w:shd w:val="clear" w:color="auto" w:fill="FFFFFF"/>
        </w:rPr>
        <w:t xml:space="preserve"> поведения подростков в конфликте</w:t>
      </w:r>
    </w:p>
    <w:p w:rsidR="005E4837" w:rsidRDefault="005E4837" w:rsidP="00D9763A">
      <w:pPr>
        <w:spacing w:line="360" w:lineRule="auto"/>
        <w:rPr>
          <w:b/>
        </w:rPr>
      </w:pPr>
      <w:r>
        <w:rPr>
          <w:b/>
        </w:rPr>
        <w:t>Введение</w:t>
      </w:r>
    </w:p>
    <w:p w:rsidR="00D9763A" w:rsidRDefault="009346DC" w:rsidP="00D9763A">
      <w:pPr>
        <w:spacing w:line="300" w:lineRule="auto"/>
        <w:ind w:left="-284" w:right="-285" w:firstLine="709"/>
        <w:jc w:val="both"/>
      </w:pPr>
      <w:r w:rsidRPr="009346DC">
        <w:rPr>
          <w:rFonts w:eastAsiaTheme="minorHAnsi"/>
          <w:color w:val="111111"/>
          <w:shd w:val="clear" w:color="auto" w:fill="FFFFFF"/>
          <w:lang w:eastAsia="en-US"/>
        </w:rPr>
        <w:t xml:space="preserve">Развитие коммуникативной толерантности </w:t>
      </w:r>
      <w:r w:rsidR="004E66AC">
        <w:rPr>
          <w:rFonts w:eastAsiaTheme="minorHAnsi"/>
          <w:color w:val="111111"/>
          <w:shd w:val="clear" w:color="auto" w:fill="FFFFFF"/>
          <w:lang w:eastAsia="en-US"/>
        </w:rPr>
        <w:t xml:space="preserve">подростков </w:t>
      </w:r>
      <w:r w:rsidRPr="009346DC">
        <w:rPr>
          <w:rFonts w:eastAsiaTheme="minorHAnsi"/>
          <w:color w:val="111111"/>
          <w:shd w:val="clear" w:color="auto" w:fill="FFFFFF"/>
          <w:lang w:eastAsia="en-US"/>
        </w:rPr>
        <w:t>приобретает особую значимость в связи с возрастанием конфликтных столкновений в сфере</w:t>
      </w:r>
      <w:r w:rsidR="0066654F">
        <w:rPr>
          <w:rFonts w:eastAsiaTheme="minorHAnsi"/>
          <w:color w:val="111111"/>
          <w:shd w:val="clear" w:color="auto" w:fill="FFFFFF"/>
          <w:lang w:eastAsia="en-US"/>
        </w:rPr>
        <w:t xml:space="preserve"> </w:t>
      </w:r>
      <w:r w:rsidRPr="009346DC">
        <w:rPr>
          <w:rFonts w:eastAsiaTheme="minorHAnsi"/>
          <w:color w:val="111111"/>
          <w:shd w:val="clear" w:color="auto" w:fill="FFFFFF"/>
          <w:lang w:eastAsia="en-US"/>
        </w:rPr>
        <w:t xml:space="preserve">личностных отношений. </w:t>
      </w:r>
      <w:r w:rsidR="004E66AC" w:rsidRPr="00DE52E9">
        <w:rPr>
          <w:rFonts w:eastAsiaTheme="minorHAnsi"/>
          <w:color w:val="000000" w:themeColor="text1"/>
          <w:lang w:eastAsia="en-US"/>
        </w:rPr>
        <w:t xml:space="preserve">Мы не однократно замечали, что вроде бы разговаривают  два подростка друг с другом и даже ведут спор, но в действительности, каждый из них слышит только самого себя и принимает только свои аргументы. </w:t>
      </w:r>
      <w:r w:rsidRPr="009346DC">
        <w:rPr>
          <w:rFonts w:eastAsiaTheme="minorHAnsi"/>
          <w:lang w:eastAsia="en-US"/>
        </w:rPr>
        <w:t>Подобная тенденция связана с уменьше</w:t>
      </w:r>
      <w:r w:rsidR="0066654F">
        <w:rPr>
          <w:rFonts w:eastAsiaTheme="minorHAnsi"/>
          <w:lang w:eastAsia="en-US"/>
        </w:rPr>
        <w:t>нием уровня терпимости к людям</w:t>
      </w:r>
      <w:r w:rsidRPr="009346DC">
        <w:rPr>
          <w:rFonts w:eastAsiaTheme="minorHAnsi"/>
          <w:lang w:eastAsia="en-US"/>
        </w:rPr>
        <w:t>, неумением тактично и грамотно излагать свою позицию, не задевая значимые аспекты жизни других людей.</w:t>
      </w:r>
      <w:r w:rsidR="0066654F" w:rsidRPr="0066654F">
        <w:t xml:space="preserve"> </w:t>
      </w:r>
      <w:r w:rsidRPr="0066654F">
        <w:rPr>
          <w:color w:val="111111"/>
          <w:shd w:val="clear" w:color="auto" w:fill="FFFFFF"/>
        </w:rPr>
        <w:t>Особое внимание необходимо обратить на уровень развития коммуникативной толеран</w:t>
      </w:r>
      <w:r w:rsidR="00CE7FEA">
        <w:rPr>
          <w:color w:val="111111"/>
          <w:shd w:val="clear" w:color="auto" w:fill="FFFFFF"/>
        </w:rPr>
        <w:t>тности в подростковом возрасте, в</w:t>
      </w:r>
      <w:r w:rsidRPr="0066654F">
        <w:rPr>
          <w:color w:val="111111"/>
          <w:shd w:val="clear" w:color="auto" w:fill="FFFFFF"/>
        </w:rPr>
        <w:t>е</w:t>
      </w:r>
      <w:r w:rsidR="00CE7FEA">
        <w:rPr>
          <w:color w:val="111111"/>
          <w:shd w:val="clear" w:color="auto" w:fill="FFFFFF"/>
        </w:rPr>
        <w:t xml:space="preserve">дь именно в этот период </w:t>
      </w:r>
      <w:r w:rsidRPr="0066654F">
        <w:rPr>
          <w:color w:val="111111"/>
          <w:shd w:val="clear" w:color="auto" w:fill="FFFFFF"/>
        </w:rPr>
        <w:t xml:space="preserve">общение выходит на первый план. </w:t>
      </w:r>
      <w:r w:rsidR="00CE7FEA">
        <w:rPr>
          <w:color w:val="111111"/>
          <w:shd w:val="clear" w:color="auto" w:fill="FFFFFF"/>
        </w:rPr>
        <w:t>Формируется</w:t>
      </w:r>
      <w:r w:rsidR="00CE7FEA" w:rsidRPr="0066654F">
        <w:rPr>
          <w:color w:val="111111"/>
          <w:shd w:val="clear" w:color="auto" w:fill="FFFFFF"/>
        </w:rPr>
        <w:t xml:space="preserve"> чувство </w:t>
      </w:r>
      <w:r w:rsidR="00CE7FEA">
        <w:rPr>
          <w:color w:val="111111"/>
          <w:shd w:val="clear" w:color="auto" w:fill="FFFFFF"/>
        </w:rPr>
        <w:t>взрослости,</w:t>
      </w:r>
      <w:r w:rsidR="00CE7FEA">
        <w:t xml:space="preserve"> определяется его жизненная позиция</w:t>
      </w:r>
      <w:r w:rsidRPr="0066654F">
        <w:t xml:space="preserve"> и способы поведения в обществе.</w:t>
      </w:r>
      <w:r w:rsidR="0066654F" w:rsidRPr="0066654F">
        <w:t xml:space="preserve"> </w:t>
      </w:r>
    </w:p>
    <w:p w:rsidR="00D9763A" w:rsidRDefault="002F7E1B" w:rsidP="00D9763A">
      <w:pPr>
        <w:spacing w:line="300" w:lineRule="auto"/>
        <w:ind w:left="-284" w:right="-285" w:firstLine="709"/>
        <w:jc w:val="both"/>
      </w:pPr>
      <w:r w:rsidRPr="00307273">
        <w:rPr>
          <w:b/>
        </w:rPr>
        <w:t>Цель исследования:</w:t>
      </w:r>
      <w:r w:rsidR="004E66AC">
        <w:rPr>
          <w:color w:val="000000"/>
          <w:shd w:val="clear" w:color="auto" w:fill="FFFFFF"/>
        </w:rPr>
        <w:t xml:space="preserve"> определение</w:t>
      </w:r>
      <w:r w:rsidR="00FD661E">
        <w:rPr>
          <w:color w:val="000000"/>
          <w:shd w:val="clear" w:color="auto" w:fill="FFFFFF"/>
        </w:rPr>
        <w:t xml:space="preserve"> в</w:t>
      </w:r>
      <w:r w:rsidR="004E66AC">
        <w:rPr>
          <w:color w:val="000000"/>
          <w:shd w:val="clear" w:color="auto" w:fill="FFFFFF"/>
        </w:rPr>
        <w:t>заимосвязи</w:t>
      </w:r>
      <w:r w:rsidR="00FD661E" w:rsidRPr="00FD661E">
        <w:rPr>
          <w:color w:val="000000"/>
          <w:shd w:val="clear" w:color="auto" w:fill="FFFFFF"/>
        </w:rPr>
        <w:t xml:space="preserve"> </w:t>
      </w:r>
      <w:r w:rsidR="004E66AC">
        <w:rPr>
          <w:color w:val="000000"/>
          <w:shd w:val="clear" w:color="auto" w:fill="FFFFFF"/>
        </w:rPr>
        <w:t xml:space="preserve">между </w:t>
      </w:r>
      <w:r w:rsidR="00820D0A">
        <w:rPr>
          <w:color w:val="000000"/>
          <w:shd w:val="clear" w:color="auto" w:fill="FFFFFF"/>
        </w:rPr>
        <w:t xml:space="preserve">уровнем </w:t>
      </w:r>
      <w:r w:rsidR="004E66AC" w:rsidRPr="004E66AC">
        <w:rPr>
          <w:color w:val="000000"/>
          <w:shd w:val="clear" w:color="auto" w:fill="FFFFFF"/>
        </w:rPr>
        <w:t xml:space="preserve">коммуникативной толерантности </w:t>
      </w:r>
      <w:r w:rsidR="00820D0A">
        <w:rPr>
          <w:color w:val="000000"/>
          <w:shd w:val="clear" w:color="auto" w:fill="FFFFFF"/>
        </w:rPr>
        <w:t>и стратегиями</w:t>
      </w:r>
      <w:r w:rsidR="00FD661E" w:rsidRPr="00FD661E">
        <w:rPr>
          <w:color w:val="000000"/>
          <w:shd w:val="clear" w:color="auto" w:fill="FFFFFF"/>
        </w:rPr>
        <w:t xml:space="preserve"> п</w:t>
      </w:r>
      <w:r w:rsidR="004E66AC">
        <w:rPr>
          <w:color w:val="000000"/>
          <w:shd w:val="clear" w:color="auto" w:fill="FFFFFF"/>
        </w:rPr>
        <w:t>оведения подростков в конфликте.</w:t>
      </w:r>
    </w:p>
    <w:p w:rsidR="00224AC2" w:rsidRPr="00D9763A" w:rsidRDefault="00224AC2" w:rsidP="00D9763A">
      <w:pPr>
        <w:spacing w:line="300" w:lineRule="auto"/>
        <w:ind w:left="-284" w:right="-285" w:firstLine="709"/>
        <w:jc w:val="both"/>
      </w:pPr>
      <w:r w:rsidRPr="00224AC2">
        <w:rPr>
          <w:color w:val="000000"/>
          <w:shd w:val="clear" w:color="auto" w:fill="FFFFFF"/>
        </w:rPr>
        <w:t xml:space="preserve">Для достижения цели были выдвинуты следующие </w:t>
      </w:r>
      <w:r w:rsidRPr="00224AC2">
        <w:rPr>
          <w:b/>
          <w:color w:val="000000"/>
          <w:shd w:val="clear" w:color="auto" w:fill="FFFFFF"/>
        </w:rPr>
        <w:t>задачи:</w:t>
      </w:r>
    </w:p>
    <w:p w:rsidR="00FD661E" w:rsidRPr="00BC5BC8" w:rsidRDefault="00CE2738" w:rsidP="00BC5BC8">
      <w:pPr>
        <w:pStyle w:val="a3"/>
        <w:numPr>
          <w:ilvl w:val="0"/>
          <w:numId w:val="16"/>
        </w:numPr>
        <w:spacing w:line="300" w:lineRule="auto"/>
        <w:ind w:right="-285"/>
        <w:jc w:val="both"/>
        <w:rPr>
          <w:b/>
          <w:color w:val="000000"/>
          <w:shd w:val="clear" w:color="auto" w:fill="FFFFFF"/>
        </w:rPr>
      </w:pPr>
      <w:r w:rsidRPr="00BC5BC8">
        <w:rPr>
          <w:color w:val="000000"/>
          <w:shd w:val="clear" w:color="auto" w:fill="FFFFFF"/>
        </w:rPr>
        <w:t>и</w:t>
      </w:r>
      <w:r w:rsidR="009346DC" w:rsidRPr="00BC5BC8">
        <w:rPr>
          <w:color w:val="000000"/>
          <w:shd w:val="clear" w:color="auto" w:fill="FFFFFF"/>
        </w:rPr>
        <w:t xml:space="preserve">зучить литературу  по проблеме исследования; </w:t>
      </w:r>
    </w:p>
    <w:p w:rsidR="00FD661E" w:rsidRPr="00BC5BC8" w:rsidRDefault="009346DC" w:rsidP="00BC5BC8">
      <w:pPr>
        <w:pStyle w:val="a3"/>
        <w:numPr>
          <w:ilvl w:val="0"/>
          <w:numId w:val="16"/>
        </w:numPr>
        <w:spacing w:line="300" w:lineRule="auto"/>
        <w:ind w:right="-285"/>
        <w:jc w:val="both"/>
        <w:rPr>
          <w:b/>
          <w:color w:val="000000"/>
          <w:shd w:val="clear" w:color="auto" w:fill="FFFFFF"/>
        </w:rPr>
      </w:pPr>
      <w:r w:rsidRPr="00BC5BC8">
        <w:rPr>
          <w:color w:val="000000"/>
          <w:shd w:val="clear" w:color="auto" w:fill="FFFFFF"/>
        </w:rPr>
        <w:t>исследовать</w:t>
      </w:r>
      <w:r w:rsidR="00FD661E" w:rsidRPr="00BC5BC8">
        <w:rPr>
          <w:color w:val="000000"/>
          <w:shd w:val="clear" w:color="auto" w:fill="FFFFFF"/>
        </w:rPr>
        <w:t xml:space="preserve"> уровень коммуникати</w:t>
      </w:r>
      <w:r w:rsidRPr="00BC5BC8">
        <w:rPr>
          <w:color w:val="000000"/>
          <w:shd w:val="clear" w:color="auto" w:fill="FFFFFF"/>
        </w:rPr>
        <w:t xml:space="preserve">вной толерантности </w:t>
      </w:r>
      <w:r w:rsidR="008E4B47" w:rsidRPr="00BC5BC8">
        <w:rPr>
          <w:color w:val="000000"/>
          <w:shd w:val="clear" w:color="auto" w:fill="FFFFFF"/>
        </w:rPr>
        <w:t>и стратегии поведения подростков в конфликте</w:t>
      </w:r>
      <w:r w:rsidRPr="00BC5BC8">
        <w:rPr>
          <w:color w:val="000000"/>
          <w:shd w:val="clear" w:color="auto" w:fill="FFFFFF"/>
        </w:rPr>
        <w:t>;</w:t>
      </w:r>
    </w:p>
    <w:p w:rsidR="00FD661E" w:rsidRPr="00BC5BC8" w:rsidRDefault="000A09C9" w:rsidP="00BC5BC8">
      <w:pPr>
        <w:pStyle w:val="a3"/>
        <w:numPr>
          <w:ilvl w:val="0"/>
          <w:numId w:val="16"/>
        </w:numPr>
        <w:spacing w:line="300" w:lineRule="auto"/>
        <w:ind w:right="-285"/>
        <w:jc w:val="both"/>
        <w:rPr>
          <w:b/>
          <w:color w:val="000000"/>
          <w:shd w:val="clear" w:color="auto" w:fill="FFFFFF"/>
        </w:rPr>
      </w:pPr>
      <w:r w:rsidRPr="00BC5BC8">
        <w:rPr>
          <w:color w:val="000000" w:themeColor="text1"/>
          <w:shd w:val="clear" w:color="auto" w:fill="FFFFFF"/>
        </w:rPr>
        <w:t xml:space="preserve">провести сравнительный анализ </w:t>
      </w:r>
      <w:r w:rsidR="00C64025" w:rsidRPr="00BC5BC8">
        <w:rPr>
          <w:color w:val="000000" w:themeColor="text1"/>
          <w:shd w:val="clear" w:color="auto" w:fill="FFFFFF"/>
        </w:rPr>
        <w:t>между уровнем коммуникативной толерантности и стратегиями поведения подростков в конфликте</w:t>
      </w:r>
      <w:r w:rsidR="009346DC" w:rsidRPr="00BC5BC8">
        <w:rPr>
          <w:color w:val="000000" w:themeColor="text1"/>
          <w:shd w:val="clear" w:color="auto" w:fill="FFFFFF"/>
        </w:rPr>
        <w:t>;</w:t>
      </w:r>
    </w:p>
    <w:p w:rsidR="00D9763A" w:rsidRPr="00D9763A" w:rsidRDefault="00925C90" w:rsidP="00D9763A">
      <w:pPr>
        <w:pStyle w:val="a3"/>
        <w:numPr>
          <w:ilvl w:val="0"/>
          <w:numId w:val="16"/>
        </w:numPr>
        <w:spacing w:line="300" w:lineRule="auto"/>
        <w:ind w:right="-285"/>
        <w:jc w:val="both"/>
        <w:rPr>
          <w:b/>
          <w:color w:val="000000"/>
          <w:shd w:val="clear" w:color="auto" w:fill="FFFFFF"/>
        </w:rPr>
      </w:pPr>
      <w:r w:rsidRPr="00BC5BC8">
        <w:rPr>
          <w:color w:val="000000"/>
          <w:shd w:val="clear" w:color="auto" w:fill="FFFFFF"/>
        </w:rPr>
        <w:t xml:space="preserve">подобрать и выпустить материалы </w:t>
      </w:r>
      <w:r w:rsidR="00A23964" w:rsidRPr="00BC5BC8">
        <w:rPr>
          <w:color w:val="000000"/>
          <w:shd w:val="clear" w:color="auto" w:fill="FFFFFF"/>
        </w:rPr>
        <w:t>к настольной игре</w:t>
      </w:r>
      <w:r w:rsidR="00CE2738" w:rsidRPr="00BC5BC8">
        <w:rPr>
          <w:color w:val="000000"/>
          <w:shd w:val="clear" w:color="auto" w:fill="FFFFFF"/>
        </w:rPr>
        <w:t xml:space="preserve"> </w:t>
      </w:r>
      <w:r w:rsidRPr="00BC5BC8">
        <w:rPr>
          <w:color w:val="000000"/>
          <w:shd w:val="clear" w:color="auto" w:fill="FFFFFF"/>
        </w:rPr>
        <w:t>«</w:t>
      </w:r>
      <w:r w:rsidR="0024293F" w:rsidRPr="00BC5BC8">
        <w:rPr>
          <w:color w:val="000000"/>
          <w:shd w:val="clear" w:color="auto" w:fill="FFFFFF"/>
        </w:rPr>
        <w:t>Конфликту</w:t>
      </w:r>
      <w:r w:rsidR="00CE2738" w:rsidRPr="00BC5BC8">
        <w:rPr>
          <w:color w:val="000000"/>
          <w:shd w:val="clear" w:color="auto" w:fill="FFFFFF"/>
        </w:rPr>
        <w:t xml:space="preserve"> </w:t>
      </w:r>
      <w:r w:rsidR="00363F43" w:rsidRPr="00BC5BC8">
        <w:rPr>
          <w:color w:val="000000"/>
          <w:shd w:val="clear" w:color="auto" w:fill="FFFFFF"/>
        </w:rPr>
        <w:t>– Н</w:t>
      </w:r>
      <w:r w:rsidR="00CA687F" w:rsidRPr="00BC5BC8">
        <w:rPr>
          <w:color w:val="000000"/>
          <w:shd w:val="clear" w:color="auto" w:fill="FFFFFF"/>
        </w:rPr>
        <w:t>ЕТ</w:t>
      </w:r>
      <w:r w:rsidR="00363F43" w:rsidRPr="00BC5BC8">
        <w:rPr>
          <w:color w:val="000000"/>
          <w:shd w:val="clear" w:color="auto" w:fill="FFFFFF"/>
        </w:rPr>
        <w:t>!</w:t>
      </w:r>
      <w:r w:rsidR="002D6AE1" w:rsidRPr="00BC5BC8">
        <w:rPr>
          <w:color w:val="000000"/>
          <w:shd w:val="clear" w:color="auto" w:fill="FFFFFF"/>
        </w:rPr>
        <w:t xml:space="preserve">», которая </w:t>
      </w:r>
      <w:r w:rsidR="00CA687F" w:rsidRPr="00BC5BC8">
        <w:rPr>
          <w:color w:val="000000"/>
          <w:shd w:val="clear" w:color="auto" w:fill="FFFFFF"/>
        </w:rPr>
        <w:t>направленна на решение и  предотвращение</w:t>
      </w:r>
      <w:r w:rsidRPr="00BC5BC8">
        <w:rPr>
          <w:color w:val="000000"/>
          <w:shd w:val="clear" w:color="auto" w:fill="FFFFFF"/>
        </w:rPr>
        <w:t xml:space="preserve">  конфликтных  ситуаций  между  подростками</w:t>
      </w:r>
      <w:r w:rsidR="00CA687F" w:rsidRPr="00BC5BC8">
        <w:rPr>
          <w:color w:val="000000"/>
          <w:shd w:val="clear" w:color="auto" w:fill="FFFFFF"/>
        </w:rPr>
        <w:t>.</w:t>
      </w:r>
    </w:p>
    <w:p w:rsidR="00D9763A" w:rsidRDefault="008C68E5" w:rsidP="00D9763A">
      <w:pPr>
        <w:spacing w:line="300" w:lineRule="auto"/>
        <w:ind w:right="-285"/>
        <w:jc w:val="both"/>
        <w:rPr>
          <w:b/>
          <w:color w:val="000000"/>
          <w:shd w:val="clear" w:color="auto" w:fill="FFFFFF"/>
        </w:rPr>
      </w:pPr>
      <w:r w:rsidRPr="00D9763A">
        <w:rPr>
          <w:b/>
        </w:rPr>
        <w:t>Объект исследования:</w:t>
      </w:r>
      <w:r w:rsidR="00CE2738" w:rsidRPr="00CE2738">
        <w:t xml:space="preserve"> </w:t>
      </w:r>
      <w:r w:rsidR="00CE2738">
        <w:t>коммуникативная толерантность и стратегии поведения подростков</w:t>
      </w:r>
      <w:r w:rsidR="000B530C" w:rsidRPr="000B530C">
        <w:t xml:space="preserve"> в конфликте</w:t>
      </w:r>
      <w:r w:rsidR="00CE2738">
        <w:t xml:space="preserve">. </w:t>
      </w:r>
    </w:p>
    <w:p w:rsidR="00D9763A" w:rsidRDefault="008C68E5" w:rsidP="00D9763A">
      <w:pPr>
        <w:spacing w:line="300" w:lineRule="auto"/>
        <w:ind w:right="-285"/>
        <w:jc w:val="both"/>
        <w:rPr>
          <w:b/>
          <w:color w:val="000000"/>
          <w:shd w:val="clear" w:color="auto" w:fill="FFFFFF"/>
        </w:rPr>
      </w:pPr>
      <w:r w:rsidRPr="00307273">
        <w:rPr>
          <w:b/>
        </w:rPr>
        <w:t>Предмет исследования:</w:t>
      </w:r>
      <w:r w:rsidR="000B530C">
        <w:t xml:space="preserve"> в</w:t>
      </w:r>
      <w:r w:rsidR="000B530C" w:rsidRPr="000B530C">
        <w:t>заимосвязь коммуникативной толерантности и стратегий поведения подростков в конфликте</w:t>
      </w:r>
      <w:r w:rsidR="000B530C">
        <w:t>.</w:t>
      </w:r>
    </w:p>
    <w:p w:rsidR="00D9763A" w:rsidRDefault="00F81447" w:rsidP="00D9763A">
      <w:pPr>
        <w:spacing w:line="300" w:lineRule="auto"/>
        <w:ind w:right="-285"/>
        <w:jc w:val="both"/>
        <w:rPr>
          <w:b/>
          <w:color w:val="000000"/>
          <w:shd w:val="clear" w:color="auto" w:fill="FFFFFF"/>
        </w:rPr>
      </w:pPr>
      <w:r w:rsidRPr="00307273">
        <w:rPr>
          <w:b/>
        </w:rPr>
        <w:t>Гипотеза</w:t>
      </w:r>
      <w:r w:rsidR="002F7E1B" w:rsidRPr="00307273">
        <w:rPr>
          <w:b/>
        </w:rPr>
        <w:t xml:space="preserve"> исследования</w:t>
      </w:r>
      <w:r w:rsidR="00971B4C">
        <w:rPr>
          <w:b/>
        </w:rPr>
        <w:t>:</w:t>
      </w:r>
      <w:r w:rsidR="00CA687F">
        <w:rPr>
          <w:b/>
          <w:color w:val="FF0000"/>
        </w:rPr>
        <w:t xml:space="preserve"> </w:t>
      </w:r>
      <w:r w:rsidR="00F11B2F" w:rsidRPr="008D2739">
        <w:rPr>
          <w:color w:val="000000" w:themeColor="text1"/>
        </w:rPr>
        <w:t xml:space="preserve">если определить уровень коммуникативной толерантности, то можно предположить: </w:t>
      </w:r>
      <w:r w:rsidR="00CA687F" w:rsidRPr="008D2739">
        <w:rPr>
          <w:color w:val="000000" w:themeColor="text1"/>
        </w:rPr>
        <w:t xml:space="preserve">что </w:t>
      </w:r>
      <w:r w:rsidR="008D2739">
        <w:rPr>
          <w:color w:val="000000" w:themeColor="text1"/>
        </w:rPr>
        <w:t>у подростков</w:t>
      </w:r>
      <w:r w:rsidR="00CA687F" w:rsidRPr="008D2739">
        <w:rPr>
          <w:color w:val="000000" w:themeColor="text1"/>
        </w:rPr>
        <w:t xml:space="preserve"> с высоким уровнем коммуникативной толерантности будут </w:t>
      </w:r>
      <w:r w:rsidR="008D2739">
        <w:rPr>
          <w:color w:val="000000" w:themeColor="text1"/>
        </w:rPr>
        <w:t xml:space="preserve">преобладать такие </w:t>
      </w:r>
      <w:r w:rsidR="008D2739" w:rsidRPr="008D2739">
        <w:rPr>
          <w:color w:val="000000" w:themeColor="text1"/>
        </w:rPr>
        <w:t>стратегии поведения</w:t>
      </w:r>
      <w:r w:rsidR="008D2739">
        <w:rPr>
          <w:color w:val="000000" w:themeColor="text1"/>
        </w:rPr>
        <w:t xml:space="preserve"> в конфликте как</w:t>
      </w:r>
      <w:r w:rsidR="008D2739" w:rsidRPr="008D2739">
        <w:rPr>
          <w:color w:val="000000" w:themeColor="text1"/>
        </w:rPr>
        <w:t>:</w:t>
      </w:r>
      <w:r w:rsidR="008D2739">
        <w:rPr>
          <w:color w:val="000000" w:themeColor="text1"/>
        </w:rPr>
        <w:t xml:space="preserve"> </w:t>
      </w:r>
      <w:r w:rsidR="008D2739" w:rsidRPr="008D2739">
        <w:rPr>
          <w:color w:val="000000" w:themeColor="text1"/>
        </w:rPr>
        <w:t>сотрудничество, компромисс</w:t>
      </w:r>
      <w:r w:rsidR="008D2739">
        <w:rPr>
          <w:color w:val="000000" w:themeColor="text1"/>
        </w:rPr>
        <w:t xml:space="preserve">, а  подростки с низким уровнем </w:t>
      </w:r>
      <w:r w:rsidR="008D2739" w:rsidRPr="008D2739">
        <w:rPr>
          <w:color w:val="000000" w:themeColor="text1"/>
        </w:rPr>
        <w:t xml:space="preserve">коммуникативной толерантности </w:t>
      </w:r>
      <w:r w:rsidR="008D2739">
        <w:rPr>
          <w:color w:val="000000" w:themeColor="text1"/>
        </w:rPr>
        <w:t>будут использовать такие стратегии поведения как</w:t>
      </w:r>
      <w:r w:rsidR="008D2739" w:rsidRPr="008D2739">
        <w:rPr>
          <w:color w:val="000000" w:themeColor="text1"/>
        </w:rPr>
        <w:t>:</w:t>
      </w:r>
      <w:r w:rsidR="008D2739">
        <w:rPr>
          <w:color w:val="000000" w:themeColor="text1"/>
        </w:rPr>
        <w:t xml:space="preserve"> соперничество, </w:t>
      </w:r>
      <w:r w:rsidR="00DC0FC8">
        <w:rPr>
          <w:color w:val="000000" w:themeColor="text1"/>
        </w:rPr>
        <w:t>приспособление</w:t>
      </w:r>
      <w:r w:rsidR="008D2739">
        <w:rPr>
          <w:color w:val="000000" w:themeColor="text1"/>
        </w:rPr>
        <w:t>.</w:t>
      </w:r>
    </w:p>
    <w:p w:rsidR="00D9763A" w:rsidRDefault="002F7E1B" w:rsidP="00D9763A">
      <w:pPr>
        <w:spacing w:line="300" w:lineRule="auto"/>
        <w:ind w:right="-285"/>
        <w:jc w:val="both"/>
        <w:rPr>
          <w:b/>
          <w:color w:val="000000"/>
          <w:shd w:val="clear" w:color="auto" w:fill="FFFFFF"/>
        </w:rPr>
      </w:pPr>
      <w:r w:rsidRPr="00307273">
        <w:rPr>
          <w:b/>
        </w:rPr>
        <w:t>Методы исследования:</w:t>
      </w:r>
      <w:r w:rsidR="00713E70" w:rsidRPr="00307273">
        <w:rPr>
          <w:color w:val="000000"/>
          <w:shd w:val="clear" w:color="auto" w:fill="FFFFFF"/>
        </w:rPr>
        <w:t xml:space="preserve"> </w:t>
      </w:r>
      <w:r w:rsidR="00FD661E">
        <w:rPr>
          <w:color w:val="000000"/>
          <w:shd w:val="clear" w:color="auto" w:fill="FFFFFF"/>
        </w:rPr>
        <w:t xml:space="preserve">поисково – </w:t>
      </w:r>
      <w:proofErr w:type="gramStart"/>
      <w:r w:rsidR="00FD661E">
        <w:rPr>
          <w:color w:val="000000"/>
          <w:shd w:val="clear" w:color="auto" w:fill="FFFFFF"/>
        </w:rPr>
        <w:t>исследовательский</w:t>
      </w:r>
      <w:proofErr w:type="gramEnd"/>
      <w:r w:rsidR="0024293F" w:rsidRPr="0024293F">
        <w:rPr>
          <w:color w:val="000000"/>
          <w:shd w:val="clear" w:color="auto" w:fill="FFFFFF"/>
        </w:rPr>
        <w:t xml:space="preserve"> </w:t>
      </w:r>
      <w:r w:rsidR="00FD661E">
        <w:rPr>
          <w:color w:val="000000"/>
          <w:shd w:val="clear" w:color="auto" w:fill="FFFFFF"/>
        </w:rPr>
        <w:t>наблюдение,</w:t>
      </w:r>
      <w:r w:rsidR="00971B4C" w:rsidRPr="00971B4C">
        <w:rPr>
          <w:color w:val="000000"/>
          <w:shd w:val="clear" w:color="auto" w:fill="FFFFFF"/>
        </w:rPr>
        <w:t xml:space="preserve"> </w:t>
      </w:r>
      <w:r w:rsidR="00971B4C">
        <w:rPr>
          <w:color w:val="000000"/>
          <w:shd w:val="clear" w:color="auto" w:fill="FFFFFF"/>
        </w:rPr>
        <w:t>индивидуальн</w:t>
      </w:r>
      <w:r w:rsidR="001C7971">
        <w:rPr>
          <w:color w:val="000000"/>
          <w:shd w:val="clear" w:color="auto" w:fill="FFFFFF"/>
        </w:rPr>
        <w:t xml:space="preserve">ые </w:t>
      </w:r>
      <w:r w:rsidR="00971B4C">
        <w:rPr>
          <w:color w:val="000000"/>
          <w:shd w:val="clear" w:color="auto" w:fill="FFFFFF"/>
        </w:rPr>
        <w:t>и групповые беседы с подростками, тестирование, м</w:t>
      </w:r>
      <w:r w:rsidR="00FD661E">
        <w:rPr>
          <w:color w:val="000000"/>
          <w:shd w:val="clear" w:color="auto" w:fill="FFFFFF"/>
        </w:rPr>
        <w:t>етодики</w:t>
      </w:r>
      <w:r w:rsidR="00FD661E" w:rsidRPr="00FD661E">
        <w:rPr>
          <w:color w:val="000000"/>
          <w:shd w:val="clear" w:color="auto" w:fill="FFFFFF"/>
        </w:rPr>
        <w:t>:</w:t>
      </w:r>
      <w:r w:rsidR="00786EE3" w:rsidRPr="00786EE3">
        <w:t xml:space="preserve"> </w:t>
      </w:r>
      <w:r w:rsidR="00786EE3" w:rsidRPr="00964725">
        <w:t xml:space="preserve">«Коммуникативная толерантность» и «Коммуникативные установки»  </w:t>
      </w:r>
      <w:r w:rsidR="00786EE3">
        <w:t>(</w:t>
      </w:r>
      <w:r w:rsidR="00786EE3" w:rsidRPr="00964725">
        <w:t>В.В. Бойко</w:t>
      </w:r>
      <w:r w:rsidR="00786EE3">
        <w:t>)</w:t>
      </w:r>
      <w:r w:rsidR="00786EE3" w:rsidRPr="00964725">
        <w:t>;</w:t>
      </w:r>
      <w:r w:rsidR="00FD661E">
        <w:rPr>
          <w:color w:val="000000"/>
          <w:shd w:val="clear" w:color="auto" w:fill="FFFFFF"/>
        </w:rPr>
        <w:t xml:space="preserve"> </w:t>
      </w:r>
      <w:r w:rsidR="008E4B47" w:rsidRPr="008E4B47">
        <w:t>«Тактика поведения в конфликте» (</w:t>
      </w:r>
      <w:proofErr w:type="spellStart"/>
      <w:r w:rsidR="008E4B47" w:rsidRPr="008E4B47">
        <w:t>К.Том</w:t>
      </w:r>
      <w:r w:rsidR="008E4B47">
        <w:t>ас</w:t>
      </w:r>
      <w:r w:rsidR="009C4A2A">
        <w:t>а</w:t>
      </w:r>
      <w:proofErr w:type="spellEnd"/>
      <w:r w:rsidR="008E4B47">
        <w:t xml:space="preserve"> в модификации Н.В. Гришиной).</w:t>
      </w:r>
    </w:p>
    <w:p w:rsidR="00D9763A" w:rsidRDefault="00820C18" w:rsidP="00D9763A">
      <w:pPr>
        <w:spacing w:line="300" w:lineRule="auto"/>
        <w:ind w:right="-285"/>
        <w:jc w:val="both"/>
        <w:rPr>
          <w:b/>
          <w:color w:val="000000"/>
          <w:shd w:val="clear" w:color="auto" w:fill="FFFFFF"/>
        </w:rPr>
      </w:pPr>
      <w:r w:rsidRPr="00307273">
        <w:rPr>
          <w:b/>
        </w:rPr>
        <w:t xml:space="preserve">Новизна: </w:t>
      </w:r>
      <w:r w:rsidRPr="004C401F">
        <w:t xml:space="preserve">заключается в том, что </w:t>
      </w:r>
      <w:r w:rsidR="00CE2738">
        <w:t>и</w:t>
      </w:r>
      <w:r w:rsidR="00C4268D">
        <w:t>споль</w:t>
      </w:r>
      <w:r w:rsidR="00925C90">
        <w:t>зуя данные нашего исследования, мы подобрали и выпустили</w:t>
      </w:r>
      <w:r w:rsidR="00925C90" w:rsidRPr="00925C90">
        <w:t xml:space="preserve"> материалы </w:t>
      </w:r>
      <w:r w:rsidR="001C7971">
        <w:t xml:space="preserve">к </w:t>
      </w:r>
      <w:r w:rsidR="00CE2738">
        <w:t>настольн</w:t>
      </w:r>
      <w:r w:rsidR="001C7971">
        <w:t>ой</w:t>
      </w:r>
      <w:r w:rsidR="00CE2738">
        <w:t xml:space="preserve"> игр</w:t>
      </w:r>
      <w:r w:rsidR="001C7971">
        <w:t>е</w:t>
      </w:r>
      <w:r w:rsidR="00CE2738">
        <w:t xml:space="preserve"> </w:t>
      </w:r>
      <w:r w:rsidR="002E5E6E">
        <w:t>«Конфликту -</w:t>
      </w:r>
      <w:r w:rsidR="00925C90">
        <w:t xml:space="preserve"> </w:t>
      </w:r>
      <w:r w:rsidR="002E5E6E">
        <w:t>НЕТ</w:t>
      </w:r>
      <w:r w:rsidR="00925C90">
        <w:t>».</w:t>
      </w:r>
    </w:p>
    <w:p w:rsidR="00D9763A" w:rsidRDefault="00820C18" w:rsidP="00D9763A">
      <w:pPr>
        <w:spacing w:line="300" w:lineRule="auto"/>
        <w:ind w:right="-285"/>
        <w:jc w:val="both"/>
        <w:rPr>
          <w:b/>
          <w:color w:val="000000"/>
          <w:shd w:val="clear" w:color="auto" w:fill="FFFFFF"/>
        </w:rPr>
      </w:pPr>
      <w:r w:rsidRPr="00307273">
        <w:rPr>
          <w:b/>
        </w:rPr>
        <w:t>Практическая значимость</w:t>
      </w:r>
      <w:r w:rsidR="004C401F">
        <w:rPr>
          <w:b/>
        </w:rPr>
        <w:t xml:space="preserve"> исследования</w:t>
      </w:r>
      <w:r w:rsidRPr="00307273">
        <w:rPr>
          <w:b/>
        </w:rPr>
        <w:t>:</w:t>
      </w:r>
      <w:r w:rsidR="004E390D">
        <w:t xml:space="preserve"> </w:t>
      </w:r>
      <w:r w:rsidR="00C93F0C">
        <w:t>м</w:t>
      </w:r>
      <w:r w:rsidR="00925C90" w:rsidRPr="00925C90">
        <w:t>атериалы работы могут быть испол</w:t>
      </w:r>
      <w:r w:rsidR="00925C90">
        <w:t xml:space="preserve">ьзованы в работе с подростками, </w:t>
      </w:r>
      <w:r w:rsidR="00925C90" w:rsidRPr="00925C90">
        <w:t xml:space="preserve">на уроках обществознания, классных часах и родительских собраниях. </w:t>
      </w:r>
      <w:r w:rsidR="00DC0FC8">
        <w:lastRenderedPageBreak/>
        <w:t>Применение и</w:t>
      </w:r>
      <w:r w:rsidR="00925C90">
        <w:t>гр</w:t>
      </w:r>
      <w:r w:rsidR="00DC0FC8">
        <w:t>ы</w:t>
      </w:r>
      <w:r w:rsidR="00925C90" w:rsidRPr="00925C90">
        <w:t xml:space="preserve"> «Конфликту – НЕТ!»,</w:t>
      </w:r>
      <w:r w:rsidR="00925C90">
        <w:t xml:space="preserve"> </w:t>
      </w:r>
      <w:r w:rsidR="00DC0FC8">
        <w:t xml:space="preserve">будет </w:t>
      </w:r>
      <w:r w:rsidR="00C93F0C">
        <w:t>способств</w:t>
      </w:r>
      <w:r w:rsidR="00DC0FC8">
        <w:t xml:space="preserve">овать </w:t>
      </w:r>
      <w:r w:rsidR="00C93F0C">
        <w:t xml:space="preserve"> профилактики и решению</w:t>
      </w:r>
      <w:r w:rsidR="00925C90">
        <w:t xml:space="preserve"> конфликтных ситуаций.</w:t>
      </w:r>
    </w:p>
    <w:p w:rsidR="00D9763A" w:rsidRDefault="00D9763A" w:rsidP="00D9763A">
      <w:pPr>
        <w:spacing w:line="300" w:lineRule="auto"/>
        <w:ind w:right="-285"/>
        <w:jc w:val="both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Глава </w:t>
      </w:r>
      <w:r w:rsidR="00AF199F">
        <w:rPr>
          <w:rFonts w:eastAsiaTheme="minorHAnsi"/>
          <w:b/>
          <w:lang w:eastAsia="en-US"/>
        </w:rPr>
        <w:t>1.1.</w:t>
      </w:r>
      <w:r w:rsidR="00AF199F" w:rsidRPr="00DE52E9">
        <w:rPr>
          <w:rFonts w:eastAsiaTheme="minorHAnsi"/>
          <w:b/>
          <w:lang w:eastAsia="en-US"/>
        </w:rPr>
        <w:t xml:space="preserve">Понятие коммуникативная толерантность в </w:t>
      </w:r>
      <w:r w:rsidR="00AF199F">
        <w:rPr>
          <w:rFonts w:eastAsiaTheme="minorHAnsi"/>
          <w:b/>
          <w:lang w:eastAsia="en-US"/>
        </w:rPr>
        <w:t>психолого</w:t>
      </w:r>
      <w:r w:rsidR="00AF199F" w:rsidRPr="00DE52E9">
        <w:rPr>
          <w:rFonts w:eastAsiaTheme="minorHAnsi"/>
          <w:b/>
          <w:lang w:eastAsia="en-US"/>
        </w:rPr>
        <w:t xml:space="preserve"> – педагогической литературе</w:t>
      </w:r>
    </w:p>
    <w:p w:rsidR="00D9763A" w:rsidRDefault="00AF199F" w:rsidP="00D9763A">
      <w:pPr>
        <w:spacing w:line="300" w:lineRule="auto"/>
        <w:ind w:right="-285" w:firstLine="708"/>
        <w:jc w:val="both"/>
        <w:rPr>
          <w:rFonts w:eastAsiaTheme="minorHAnsi"/>
          <w:lang w:eastAsia="en-US"/>
        </w:rPr>
      </w:pPr>
      <w:r w:rsidRPr="00DE52E9">
        <w:rPr>
          <w:rFonts w:eastAsiaTheme="minorHAnsi"/>
          <w:lang w:eastAsia="en-US"/>
        </w:rPr>
        <w:t xml:space="preserve">По инициативе ЮНЕСКО в 1995 году, представители более чем 185 стран, подписали Декларацию Принципов Толерантности. С того времени слово «толерантность» прочно вошло в нашу повседневную жизнь. Толерантность - понятие сложное, оно вызывает трудности в понимании, но ему можно и нужно учиться. Ранее исследователи трактовали понятие толерантность как терпимость к другим. Однако в последнее время многие все чаще высказываются против понимания толерантности как снисходительно-равнодушного отношения к людям. Терпимости противопоставляется интерес к </w:t>
      </w:r>
      <w:proofErr w:type="gramStart"/>
      <w:r w:rsidRPr="00DE52E9">
        <w:rPr>
          <w:rFonts w:eastAsiaTheme="minorHAnsi"/>
          <w:lang w:eastAsia="en-US"/>
        </w:rPr>
        <w:t>другому</w:t>
      </w:r>
      <w:proofErr w:type="gramEnd"/>
      <w:r w:rsidRPr="00DE52E9">
        <w:rPr>
          <w:rFonts w:eastAsiaTheme="minorHAnsi"/>
          <w:lang w:eastAsia="en-US"/>
        </w:rPr>
        <w:t xml:space="preserve"> (Е. Ю. </w:t>
      </w:r>
      <w:proofErr w:type="spellStart"/>
      <w:r w:rsidRPr="00DE52E9">
        <w:rPr>
          <w:rFonts w:eastAsiaTheme="minorHAnsi"/>
          <w:lang w:eastAsia="en-US"/>
        </w:rPr>
        <w:t>Клепцова</w:t>
      </w:r>
      <w:proofErr w:type="spellEnd"/>
      <w:r w:rsidRPr="00DE52E9">
        <w:rPr>
          <w:rFonts w:eastAsiaTheme="minorHAnsi"/>
          <w:lang w:eastAsia="en-US"/>
        </w:rPr>
        <w:t>), принятие, уважение и утверждение культ</w:t>
      </w:r>
      <w:r>
        <w:rPr>
          <w:rFonts w:eastAsiaTheme="minorHAnsi"/>
          <w:lang w:eastAsia="en-US"/>
        </w:rPr>
        <w:t xml:space="preserve">урных различий (Г.Д. Дмитриев), </w:t>
      </w:r>
      <w:r w:rsidRPr="00DE52E9">
        <w:rPr>
          <w:rFonts w:eastAsiaTheme="minorHAnsi"/>
          <w:lang w:eastAsia="en-US"/>
        </w:rPr>
        <w:t>сочувствие и сострадание к другому, признание ценности мно</w:t>
      </w:r>
      <w:r>
        <w:rPr>
          <w:rFonts w:eastAsiaTheme="minorHAnsi"/>
          <w:lang w:eastAsia="en-US"/>
        </w:rPr>
        <w:t xml:space="preserve">гообразия культур (А.Г. </w:t>
      </w:r>
      <w:proofErr w:type="spellStart"/>
      <w:r>
        <w:rPr>
          <w:rFonts w:eastAsiaTheme="minorHAnsi"/>
          <w:lang w:eastAsia="en-US"/>
        </w:rPr>
        <w:t>Асмолов</w:t>
      </w:r>
      <w:proofErr w:type="spellEnd"/>
      <w:r>
        <w:rPr>
          <w:rFonts w:eastAsiaTheme="minorHAnsi"/>
          <w:lang w:eastAsia="en-US"/>
        </w:rPr>
        <w:t xml:space="preserve">). Также мы выяснили, что </w:t>
      </w:r>
      <w:r w:rsidRPr="00DE52E9">
        <w:rPr>
          <w:rFonts w:eastAsiaTheme="minorHAnsi"/>
          <w:lang w:eastAsia="en-US"/>
        </w:rPr>
        <w:t xml:space="preserve">А.Г. </w:t>
      </w:r>
      <w:proofErr w:type="spellStart"/>
      <w:r w:rsidRPr="00DE52E9">
        <w:rPr>
          <w:rFonts w:eastAsiaTheme="minorHAnsi"/>
          <w:lang w:eastAsia="en-US"/>
        </w:rPr>
        <w:t>Асмолов</w:t>
      </w:r>
      <w:proofErr w:type="spellEnd"/>
      <w:r w:rsidRPr="00DE52E9">
        <w:rPr>
          <w:rFonts w:eastAsiaTheme="minorHAnsi"/>
          <w:lang w:eastAsia="en-US"/>
        </w:rPr>
        <w:t>, характеризуя смысл толерантности, вв</w:t>
      </w:r>
      <w:r>
        <w:rPr>
          <w:rFonts w:eastAsiaTheme="minorHAnsi"/>
          <w:lang w:eastAsia="en-US"/>
        </w:rPr>
        <w:t>одит понятие «</w:t>
      </w:r>
      <w:proofErr w:type="spellStart"/>
      <w:r>
        <w:rPr>
          <w:rFonts w:eastAsiaTheme="minorHAnsi"/>
          <w:lang w:eastAsia="en-US"/>
        </w:rPr>
        <w:t>интолерантность</w:t>
      </w:r>
      <w:proofErr w:type="spellEnd"/>
      <w:r>
        <w:rPr>
          <w:rFonts w:eastAsiaTheme="minorHAnsi"/>
          <w:lang w:eastAsia="en-US"/>
        </w:rPr>
        <w:t xml:space="preserve">», </w:t>
      </w:r>
      <w:r w:rsidRPr="00DE52E9">
        <w:rPr>
          <w:rFonts w:eastAsiaTheme="minorHAnsi"/>
          <w:lang w:eastAsia="en-US"/>
        </w:rPr>
        <w:t>диапазон которой, по его мнению, колеблется от обычной невежливости до геноцида, умышленного уничтожения людей</w:t>
      </w:r>
      <w:r>
        <w:rPr>
          <w:rFonts w:eastAsiaTheme="minorHAnsi"/>
          <w:lang w:eastAsia="en-US"/>
        </w:rPr>
        <w:t xml:space="preserve"> [</w:t>
      </w:r>
      <w:r w:rsidR="00E9729E">
        <w:rPr>
          <w:rFonts w:eastAsiaTheme="minorHAnsi"/>
          <w:lang w:eastAsia="en-US"/>
        </w:rPr>
        <w:t>1</w:t>
      </w:r>
      <w:r w:rsidRPr="001C7971">
        <w:rPr>
          <w:rFonts w:eastAsiaTheme="minorHAnsi"/>
          <w:lang w:eastAsia="en-US"/>
        </w:rPr>
        <w:t>]</w:t>
      </w:r>
      <w:r w:rsidR="00D9763A">
        <w:rPr>
          <w:rFonts w:eastAsiaTheme="minorHAnsi"/>
          <w:lang w:eastAsia="en-US"/>
        </w:rPr>
        <w:t>.</w:t>
      </w:r>
    </w:p>
    <w:p w:rsidR="00D9763A" w:rsidRDefault="00D9763A" w:rsidP="00D9763A">
      <w:pPr>
        <w:spacing w:line="300" w:lineRule="auto"/>
        <w:ind w:right="-285" w:firstLine="708"/>
        <w:jc w:val="both"/>
        <w:rPr>
          <w:b/>
          <w:color w:val="000000"/>
          <w:shd w:val="clear" w:color="auto" w:fill="FFFFFF"/>
        </w:rPr>
      </w:pPr>
      <w:r>
        <w:rPr>
          <w:rFonts w:eastAsiaTheme="minorHAnsi"/>
          <w:lang w:eastAsia="en-US"/>
        </w:rPr>
        <w:t>А</w:t>
      </w:r>
      <w:r w:rsidR="00AF199F" w:rsidRPr="00DE52E9">
        <w:rPr>
          <w:rFonts w:eastAsiaTheme="minorHAnsi"/>
          <w:lang w:eastAsia="en-US"/>
        </w:rPr>
        <w:t xml:space="preserve">нализируя научную литературу мы пришли к выводу, что  ученные рассматривают толерантность как социальную норму современного общества, в которую входят следующие </w:t>
      </w:r>
      <w:r w:rsidR="00AF199F">
        <w:rPr>
          <w:rFonts w:eastAsiaTheme="minorHAnsi"/>
          <w:lang w:eastAsia="en-US"/>
        </w:rPr>
        <w:t xml:space="preserve"> </w:t>
      </w:r>
      <w:r w:rsidR="00AF199F" w:rsidRPr="00DE52E9">
        <w:rPr>
          <w:rFonts w:eastAsiaTheme="minorHAnsi"/>
          <w:lang w:eastAsia="en-US"/>
        </w:rPr>
        <w:t xml:space="preserve">компоненты: </w:t>
      </w:r>
      <w:r w:rsidR="00AF199F" w:rsidRPr="00DE52E9">
        <w:rPr>
          <w:rFonts w:eastAsiaTheme="minorHAnsi"/>
          <w:lang w:eastAsia="en-US"/>
        </w:rPr>
        <w:softHyphen/>
        <w:t xml:space="preserve">признание равенства партнеров по взаимодействию; </w:t>
      </w:r>
      <w:r w:rsidR="00AF199F" w:rsidRPr="00DE52E9">
        <w:rPr>
          <w:rFonts w:eastAsiaTheme="minorHAnsi"/>
          <w:lang w:eastAsia="en-US"/>
        </w:rPr>
        <w:softHyphen/>
        <w:t xml:space="preserve">интерес к особенностям друг друга; готовность принять другого, </w:t>
      </w:r>
      <w:proofErr w:type="gramStart"/>
      <w:r w:rsidR="00AF199F" w:rsidRPr="00DE52E9">
        <w:rPr>
          <w:rFonts w:eastAsiaTheme="minorHAnsi"/>
          <w:lang w:eastAsia="en-US"/>
        </w:rPr>
        <w:t>таким</w:t>
      </w:r>
      <w:proofErr w:type="gramEnd"/>
      <w:r w:rsidR="00AF199F" w:rsidRPr="00DE52E9">
        <w:rPr>
          <w:rFonts w:eastAsiaTheme="minorHAnsi"/>
          <w:lang w:eastAsia="en-US"/>
        </w:rPr>
        <w:t xml:space="preserve"> какой он есть; отказ от доминирования и насилия; умение слышать и выслушивать другого; </w:t>
      </w:r>
      <w:r w:rsidR="00AF199F" w:rsidRPr="00DE52E9">
        <w:rPr>
          <w:rFonts w:eastAsiaTheme="minorHAnsi"/>
          <w:lang w:eastAsia="en-US"/>
        </w:rPr>
        <w:softHyphen/>
        <w:t>отказ от преобладания какой-либо одной точки зрения; признание многообразия человеческой культуры: норм, верований, обычаев, традиций, мировоззренческих позиций, личностных смыслов и ценностей</w:t>
      </w:r>
      <w:r w:rsidR="00E9729E">
        <w:rPr>
          <w:rFonts w:eastAsiaTheme="minorHAnsi"/>
          <w:lang w:eastAsia="en-US"/>
        </w:rPr>
        <w:t xml:space="preserve"> </w:t>
      </w:r>
      <w:r w:rsidR="00AF199F" w:rsidRPr="001C7971">
        <w:rPr>
          <w:rFonts w:eastAsiaTheme="minorHAnsi"/>
          <w:lang w:eastAsia="en-US"/>
        </w:rPr>
        <w:t>[</w:t>
      </w:r>
      <w:r w:rsidR="00E9729E">
        <w:rPr>
          <w:rFonts w:eastAsiaTheme="minorHAnsi"/>
          <w:lang w:eastAsia="en-US"/>
        </w:rPr>
        <w:t>1,2</w:t>
      </w:r>
      <w:r w:rsidR="00AF199F" w:rsidRPr="001C7971">
        <w:rPr>
          <w:rFonts w:eastAsiaTheme="minorHAnsi"/>
          <w:lang w:eastAsia="en-US"/>
        </w:rPr>
        <w:t>]</w:t>
      </w:r>
      <w:r w:rsidR="00AF199F" w:rsidRPr="00DE52E9">
        <w:rPr>
          <w:rFonts w:eastAsiaTheme="minorHAnsi"/>
          <w:lang w:eastAsia="en-US"/>
        </w:rPr>
        <w:t>.</w:t>
      </w:r>
    </w:p>
    <w:p w:rsidR="00D9763A" w:rsidRDefault="00AF199F" w:rsidP="00D9763A">
      <w:pPr>
        <w:spacing w:line="300" w:lineRule="auto"/>
        <w:ind w:right="-285" w:firstLine="708"/>
        <w:jc w:val="both"/>
        <w:rPr>
          <w:b/>
          <w:color w:val="000000"/>
          <w:shd w:val="clear" w:color="auto" w:fill="FFFFFF"/>
        </w:rPr>
      </w:pPr>
      <w:r w:rsidRPr="00DE52E9">
        <w:rPr>
          <w:rFonts w:eastAsiaTheme="minorHAnsi"/>
          <w:lang w:eastAsia="en-US"/>
        </w:rPr>
        <w:t xml:space="preserve">Мы в своей работе будем рассматривать коммуникативную  толерантность, опираясь на работы В.В. Бойко, </w:t>
      </w:r>
      <w:r w:rsidRPr="00DE52E9">
        <w:rPr>
          <w:rFonts w:eastAsiaTheme="minorHAnsi"/>
          <w:color w:val="000000" w:themeColor="text1"/>
          <w:lang w:eastAsia="en-US"/>
        </w:rPr>
        <w:t xml:space="preserve">который </w:t>
      </w:r>
      <w:r w:rsidRPr="00DE52E9">
        <w:rPr>
          <w:rFonts w:eastAsiaTheme="minorHAnsi"/>
          <w:lang w:eastAsia="en-US"/>
        </w:rPr>
        <w:t xml:space="preserve"> трактует понятие «коммуникативная толерантность» как характеристику отношения личности к людям, показывающую степень переносимости ею неприятных или неприемлемых, по ее мнению, психических состояний, качеств и поступков партнеров по взаимодействию» [</w:t>
      </w:r>
      <w:r w:rsidR="00E9729E">
        <w:rPr>
          <w:rFonts w:eastAsiaTheme="minorHAnsi"/>
          <w:lang w:eastAsia="en-US"/>
        </w:rPr>
        <w:t>2,5</w:t>
      </w:r>
      <w:r w:rsidRPr="00DE52E9">
        <w:rPr>
          <w:rFonts w:eastAsiaTheme="minorHAnsi"/>
          <w:lang w:eastAsia="en-US"/>
        </w:rPr>
        <w:t xml:space="preserve">]. </w:t>
      </w:r>
    </w:p>
    <w:p w:rsidR="00D9763A" w:rsidRDefault="00AF199F" w:rsidP="00D9763A">
      <w:pPr>
        <w:spacing w:line="300" w:lineRule="auto"/>
        <w:ind w:right="-285" w:firstLine="708"/>
        <w:jc w:val="both"/>
        <w:rPr>
          <w:b/>
          <w:color w:val="000000"/>
          <w:shd w:val="clear" w:color="auto" w:fill="FFFFFF"/>
        </w:rPr>
      </w:pPr>
      <w:r w:rsidRPr="00DE52E9">
        <w:rPr>
          <w:rFonts w:eastAsiaTheme="minorHAnsi"/>
          <w:lang w:eastAsia="en-US"/>
        </w:rPr>
        <w:t xml:space="preserve">Согласно авторской классификации, можно выделить ситуативную, типологическую, профессиональную и общую коммуникативную толерантность. Ситуативная коммуникативная толерантность, с точки зрения В.В. Бойко, фиксируется в отношениях личности к конкретному другому человеку. </w:t>
      </w:r>
      <w:r>
        <w:rPr>
          <w:rFonts w:eastAsiaTheme="minorHAnsi"/>
          <w:lang w:eastAsia="en-US"/>
        </w:rPr>
        <w:t>Т</w:t>
      </w:r>
      <w:r w:rsidRPr="00DE52E9">
        <w:rPr>
          <w:rFonts w:eastAsiaTheme="minorHAnsi"/>
          <w:lang w:eastAsia="en-US"/>
        </w:rPr>
        <w:t xml:space="preserve">ипологическая </w:t>
      </w:r>
      <w:r>
        <w:rPr>
          <w:rFonts w:eastAsiaTheme="minorHAnsi"/>
          <w:lang w:eastAsia="en-US"/>
        </w:rPr>
        <w:t xml:space="preserve">толерантность </w:t>
      </w:r>
      <w:r w:rsidRPr="00DE52E9">
        <w:rPr>
          <w:rFonts w:eastAsiaTheme="minorHAnsi"/>
          <w:lang w:eastAsia="en-US"/>
        </w:rPr>
        <w:t xml:space="preserve">проявляется в отношениях человека к группам людей (представителям конкретной нации, профессии, социального слоя). </w:t>
      </w:r>
      <w:r>
        <w:rPr>
          <w:rFonts w:eastAsiaTheme="minorHAnsi"/>
          <w:lang w:eastAsia="en-US"/>
        </w:rPr>
        <w:t>П</w:t>
      </w:r>
      <w:r w:rsidRPr="00DE52E9">
        <w:rPr>
          <w:rFonts w:eastAsiaTheme="minorHAnsi"/>
          <w:lang w:eastAsia="en-US"/>
        </w:rPr>
        <w:t>рофессиональная толерантность выявляется в отношении к людям, с которыми приходится иметь дело по роду деятельности.</w:t>
      </w:r>
    </w:p>
    <w:p w:rsidR="00D9763A" w:rsidRDefault="00D9763A" w:rsidP="00D9763A">
      <w:pPr>
        <w:spacing w:line="300" w:lineRule="auto"/>
        <w:ind w:right="-285" w:firstLine="708"/>
        <w:jc w:val="both"/>
        <w:rPr>
          <w:b/>
          <w:color w:val="000000"/>
          <w:shd w:val="clear" w:color="auto" w:fill="FFFFFF"/>
        </w:rPr>
      </w:pPr>
      <w:r w:rsidRPr="00D9763A">
        <w:rPr>
          <w:color w:val="000000"/>
          <w:shd w:val="clear" w:color="auto" w:fill="FFFFFF"/>
        </w:rPr>
        <w:t>Таки</w:t>
      </w:r>
      <w:r w:rsidR="00AF199F" w:rsidRPr="00D9763A">
        <w:rPr>
          <w:rFonts w:eastAsiaTheme="minorHAnsi"/>
          <w:lang w:eastAsia="en-US"/>
        </w:rPr>
        <w:t xml:space="preserve">м </w:t>
      </w:r>
      <w:r w:rsidR="00AF199F" w:rsidRPr="00DE52E9">
        <w:rPr>
          <w:rFonts w:eastAsiaTheme="minorHAnsi"/>
          <w:lang w:eastAsia="en-US"/>
        </w:rPr>
        <w:t xml:space="preserve">образом, мы пришли к выводу, что коммуникативная толерантность ‒ важнейшее свойство личности, необходимое для оптимизации процессов общения и взаимодействия. Чем меньше неприятных и неприемлемых для себя различий находит один человек в другом, тем выше у него уровень коммуникативной толерантности, тем реже он осуждает индивидуальность другого или раздражается по поводу его отличительных особенностей. </w:t>
      </w:r>
      <w:r w:rsidR="00AF199F" w:rsidRPr="00DE52E9">
        <w:rPr>
          <w:rFonts w:eastAsiaTheme="minorHAnsi"/>
          <w:color w:val="000000" w:themeColor="text1"/>
          <w:lang w:eastAsia="en-US"/>
        </w:rPr>
        <w:t xml:space="preserve">Не навязывать свою точку зрения, пусть даже она кажется нам единственно верной. </w:t>
      </w:r>
    </w:p>
    <w:p w:rsidR="00AF199F" w:rsidRPr="00D9763A" w:rsidRDefault="00AF199F" w:rsidP="00D9763A">
      <w:pPr>
        <w:spacing w:line="300" w:lineRule="auto"/>
        <w:ind w:right="-285" w:firstLine="708"/>
        <w:jc w:val="both"/>
        <w:rPr>
          <w:b/>
          <w:color w:val="000000"/>
          <w:shd w:val="clear" w:color="auto" w:fill="FFFFFF"/>
        </w:rPr>
      </w:pPr>
      <w:r w:rsidRPr="00DE52E9">
        <w:rPr>
          <w:rFonts w:eastAsiaTheme="minorHAnsi"/>
          <w:color w:val="000000" w:themeColor="text1"/>
          <w:lang w:eastAsia="en-US"/>
        </w:rPr>
        <w:lastRenderedPageBreak/>
        <w:t>Далее мы решили выяснить, какие  способы поведения в конфликтной ситуации  существуют. Как лучше себя повести, чтобы избежать конфликта?</w:t>
      </w:r>
    </w:p>
    <w:p w:rsidR="00D9763A" w:rsidRDefault="00D9763A" w:rsidP="00D9763A">
      <w:pPr>
        <w:spacing w:line="300" w:lineRule="auto"/>
        <w:ind w:right="-285"/>
        <w:rPr>
          <w:b/>
        </w:rPr>
      </w:pPr>
      <w:r>
        <w:rPr>
          <w:b/>
        </w:rPr>
        <w:t xml:space="preserve">Глава </w:t>
      </w:r>
      <w:r w:rsidR="00AF199F">
        <w:rPr>
          <w:b/>
        </w:rPr>
        <w:t>1.2.Понятие</w:t>
      </w:r>
      <w:r w:rsidR="00AF199F" w:rsidRPr="00260321">
        <w:rPr>
          <w:b/>
        </w:rPr>
        <w:t xml:space="preserve"> конфликта, стратегии поведения в конфликтах</w:t>
      </w:r>
    </w:p>
    <w:p w:rsidR="00D9763A" w:rsidRDefault="00AF199F" w:rsidP="00D9763A">
      <w:pPr>
        <w:spacing w:line="300" w:lineRule="auto"/>
        <w:ind w:right="-285" w:firstLine="708"/>
        <w:jc w:val="both"/>
        <w:rPr>
          <w:b/>
        </w:rPr>
      </w:pPr>
      <w:r w:rsidRPr="009320B8">
        <w:rPr>
          <w:rFonts w:eastAsiaTheme="minorHAnsi"/>
          <w:lang w:eastAsia="en-US"/>
        </w:rPr>
        <w:t>Общение является неотъемлемой частью повседневной жизни всех людей. Нередко, при общени</w:t>
      </w:r>
      <w:r>
        <w:rPr>
          <w:rFonts w:eastAsiaTheme="minorHAnsi"/>
          <w:lang w:eastAsia="en-US"/>
        </w:rPr>
        <w:t>и</w:t>
      </w:r>
      <w:r w:rsidRPr="009320B8">
        <w:rPr>
          <w:rFonts w:eastAsiaTheme="minorHAnsi"/>
          <w:lang w:eastAsia="en-US"/>
        </w:rPr>
        <w:t xml:space="preserve"> и взаимодействи</w:t>
      </w:r>
      <w:r>
        <w:rPr>
          <w:rFonts w:eastAsiaTheme="minorHAnsi"/>
          <w:lang w:eastAsia="en-US"/>
        </w:rPr>
        <w:t>и</w:t>
      </w:r>
      <w:r w:rsidRPr="009320B8">
        <w:rPr>
          <w:rFonts w:eastAsiaTheme="minorHAnsi"/>
          <w:lang w:eastAsia="en-US"/>
        </w:rPr>
        <w:t xml:space="preserve"> в группе, интересы и желания людей могут пересекаться и обострять ситуацию общения до конфликта. В возникающих конфликтных ситуациях люди могут вести себя по-разному, демонстрируя различные стили поведения.</w:t>
      </w:r>
    </w:p>
    <w:p w:rsidR="00D9763A" w:rsidRDefault="00AF199F" w:rsidP="00D9763A">
      <w:pPr>
        <w:spacing w:line="300" w:lineRule="auto"/>
        <w:ind w:right="-285" w:firstLine="708"/>
        <w:jc w:val="both"/>
        <w:rPr>
          <w:b/>
        </w:rPr>
      </w:pPr>
      <w:proofErr w:type="gramStart"/>
      <w:r w:rsidRPr="009320B8">
        <w:rPr>
          <w:rFonts w:eastAsiaTheme="minorHAnsi"/>
          <w:lang w:eastAsia="en-US"/>
        </w:rPr>
        <w:t>Изучая научную литературу, мы выяснили, что конфликт (от лат.</w:t>
      </w:r>
      <w:proofErr w:type="gramEnd"/>
      <w:r w:rsidRPr="009320B8">
        <w:rPr>
          <w:rFonts w:eastAsiaTheme="minorHAnsi"/>
          <w:lang w:eastAsia="en-US"/>
        </w:rPr>
        <w:t xml:space="preserve"> </w:t>
      </w:r>
      <w:proofErr w:type="spellStart"/>
      <w:proofErr w:type="gramStart"/>
      <w:r w:rsidRPr="009320B8">
        <w:rPr>
          <w:rFonts w:eastAsiaTheme="minorHAnsi"/>
          <w:lang w:eastAsia="en-US"/>
        </w:rPr>
        <w:t>Conflictus</w:t>
      </w:r>
      <w:proofErr w:type="spellEnd"/>
      <w:r w:rsidRPr="009320B8">
        <w:rPr>
          <w:rFonts w:eastAsiaTheme="minorHAnsi"/>
          <w:lang w:eastAsia="en-US"/>
        </w:rPr>
        <w:t xml:space="preserve"> - столкновение) - это отношение между субъектами социального взаимодействия, которое характеризуется их противоборством на основе противоположно направленных мотивов (потребностей, интересов, целей, идеалов, убеждений) или суждений (мнений, взглядов, оценок)</w:t>
      </w:r>
      <w:r>
        <w:rPr>
          <w:rFonts w:eastAsiaTheme="minorHAnsi"/>
          <w:lang w:eastAsia="en-US"/>
        </w:rPr>
        <w:t xml:space="preserve"> [</w:t>
      </w:r>
      <w:r w:rsidR="00E9729E">
        <w:rPr>
          <w:rFonts w:eastAsiaTheme="minorHAnsi"/>
          <w:lang w:eastAsia="en-US"/>
        </w:rPr>
        <w:t>3</w:t>
      </w:r>
      <w:r w:rsidRPr="001C7971">
        <w:rPr>
          <w:rFonts w:eastAsiaTheme="minorHAnsi"/>
          <w:lang w:eastAsia="en-US"/>
        </w:rPr>
        <w:t>]</w:t>
      </w:r>
      <w:r w:rsidRPr="009320B8">
        <w:rPr>
          <w:rFonts w:eastAsiaTheme="minorHAnsi"/>
          <w:lang w:eastAsia="en-US"/>
        </w:rPr>
        <w:t xml:space="preserve">. </w:t>
      </w:r>
      <w:proofErr w:type="gramEnd"/>
    </w:p>
    <w:p w:rsidR="00D9763A" w:rsidRDefault="00AF199F" w:rsidP="00D9763A">
      <w:pPr>
        <w:spacing w:line="300" w:lineRule="auto"/>
        <w:ind w:right="-285" w:firstLine="708"/>
        <w:jc w:val="both"/>
        <w:rPr>
          <w:b/>
        </w:rPr>
      </w:pPr>
      <w:r w:rsidRPr="009320B8">
        <w:rPr>
          <w:rFonts w:eastAsiaTheme="minorHAnsi"/>
          <w:lang w:eastAsia="en-US"/>
        </w:rPr>
        <w:t xml:space="preserve"> Главную роль в возникновении конфликтов играют </w:t>
      </w:r>
      <w:proofErr w:type="spellStart"/>
      <w:r w:rsidRPr="009320B8">
        <w:rPr>
          <w:rFonts w:eastAsiaTheme="minorHAnsi"/>
          <w:lang w:eastAsia="en-US"/>
        </w:rPr>
        <w:t>конфликтогены</w:t>
      </w:r>
      <w:proofErr w:type="spellEnd"/>
      <w:r w:rsidRPr="009320B8">
        <w:rPr>
          <w:rFonts w:eastAsiaTheme="minorHAnsi"/>
          <w:lang w:eastAsia="en-US"/>
        </w:rPr>
        <w:t xml:space="preserve">. </w:t>
      </w:r>
      <w:proofErr w:type="spellStart"/>
      <w:r w:rsidRPr="009320B8">
        <w:rPr>
          <w:rFonts w:eastAsiaTheme="minorHAnsi"/>
          <w:lang w:eastAsia="en-US"/>
        </w:rPr>
        <w:t>Конфликтогены</w:t>
      </w:r>
      <w:proofErr w:type="spellEnd"/>
      <w:r w:rsidRPr="009320B8">
        <w:rPr>
          <w:rFonts w:eastAsiaTheme="minorHAnsi"/>
          <w:lang w:eastAsia="en-US"/>
        </w:rPr>
        <w:t xml:space="preserve"> - это слова, действия (или бездействия), которые могу привести к конфликту. Очень важно знать формулу конфликта и эффективно ею владеть. Она выглядит следующим образом: КОНФЛИКТ = КОНФЛИКТНАЯ СИТУАЦИЯ + ИНЦИДЕНТ</w:t>
      </w:r>
      <w:r>
        <w:rPr>
          <w:rFonts w:eastAsiaTheme="minorHAnsi"/>
          <w:lang w:eastAsia="en-US"/>
        </w:rPr>
        <w:t xml:space="preserve">. </w:t>
      </w:r>
      <w:r w:rsidRPr="00A23964">
        <w:rPr>
          <w:rFonts w:eastAsiaTheme="minorHAnsi"/>
          <w:i/>
          <w:lang w:eastAsia="en-US"/>
        </w:rPr>
        <w:t>Конфликтная ситуация</w:t>
      </w:r>
      <w:r w:rsidRPr="009320B8">
        <w:rPr>
          <w:rFonts w:eastAsiaTheme="minorHAnsi"/>
          <w:lang w:eastAsia="en-US"/>
        </w:rPr>
        <w:t xml:space="preserve"> - это накопившиеся противоречия, содержащие истинную причину конфликта. </w:t>
      </w:r>
      <w:r w:rsidRPr="00A23964">
        <w:rPr>
          <w:rFonts w:eastAsiaTheme="minorHAnsi"/>
          <w:i/>
          <w:lang w:eastAsia="en-US"/>
        </w:rPr>
        <w:t>Инцидент</w:t>
      </w:r>
      <w:r w:rsidRPr="009320B8">
        <w:rPr>
          <w:rFonts w:eastAsiaTheme="minorHAnsi"/>
          <w:lang w:eastAsia="en-US"/>
        </w:rPr>
        <w:t xml:space="preserve"> - это стечение обстоятельств, являющихся поводом для конфликта.</w:t>
      </w:r>
      <w:r>
        <w:rPr>
          <w:rFonts w:eastAsiaTheme="minorHAnsi"/>
          <w:lang w:eastAsia="en-US"/>
        </w:rPr>
        <w:t xml:space="preserve"> </w:t>
      </w:r>
      <w:r w:rsidRPr="00A23964">
        <w:rPr>
          <w:rFonts w:eastAsiaTheme="minorHAnsi"/>
          <w:i/>
          <w:lang w:eastAsia="en-US"/>
        </w:rPr>
        <w:t>Разрешить конфликт</w:t>
      </w:r>
      <w:r w:rsidRPr="009320B8">
        <w:rPr>
          <w:rFonts w:eastAsiaTheme="minorHAnsi"/>
          <w:lang w:eastAsia="en-US"/>
        </w:rPr>
        <w:t xml:space="preserve"> - значит, устранить конфликтную ситуацию и исчерпать инцидент.</w:t>
      </w:r>
    </w:p>
    <w:p w:rsidR="00D9763A" w:rsidRDefault="00AF199F" w:rsidP="00D9763A">
      <w:pPr>
        <w:spacing w:line="300" w:lineRule="auto"/>
        <w:ind w:right="-285" w:firstLine="708"/>
        <w:jc w:val="both"/>
        <w:rPr>
          <w:b/>
        </w:rPr>
      </w:pPr>
      <w:r w:rsidRPr="009320B8">
        <w:rPr>
          <w:rFonts w:eastAsiaTheme="minorHAnsi"/>
          <w:lang w:eastAsia="en-US"/>
        </w:rPr>
        <w:t>Далее мы выяснили, что конфликты бывают конструктивными и деструктивные. Если конфликты способствуют принятию обоснованных решений и развитию взаимоотношений, то их называют конструктивными.</w:t>
      </w:r>
    </w:p>
    <w:p w:rsidR="00D9763A" w:rsidRDefault="00AF199F" w:rsidP="00D9763A">
      <w:pPr>
        <w:spacing w:line="300" w:lineRule="auto"/>
        <w:ind w:right="-285" w:firstLine="708"/>
        <w:jc w:val="both"/>
        <w:rPr>
          <w:b/>
        </w:rPr>
      </w:pPr>
      <w:r w:rsidRPr="009320B8">
        <w:rPr>
          <w:rFonts w:eastAsiaTheme="minorHAnsi"/>
          <w:lang w:eastAsia="en-US"/>
        </w:rPr>
        <w:t xml:space="preserve">Конфликт </w:t>
      </w:r>
      <w:r w:rsidRPr="000A31C5">
        <w:rPr>
          <w:rFonts w:eastAsiaTheme="minorHAnsi"/>
          <w:b/>
          <w:lang w:eastAsia="en-US"/>
        </w:rPr>
        <w:t>конструктивен</w:t>
      </w:r>
      <w:r w:rsidRPr="009320B8">
        <w:rPr>
          <w:rFonts w:eastAsiaTheme="minorHAnsi"/>
          <w:lang w:eastAsia="en-US"/>
        </w:rPr>
        <w:t>, если он:</w:t>
      </w:r>
      <w:r>
        <w:rPr>
          <w:rFonts w:eastAsiaTheme="minorHAnsi"/>
          <w:lang w:eastAsia="en-US"/>
        </w:rPr>
        <w:t xml:space="preserve"> </w:t>
      </w:r>
      <w:r w:rsidRPr="009320B8">
        <w:rPr>
          <w:rFonts w:eastAsiaTheme="minorHAnsi"/>
          <w:lang w:eastAsia="en-US"/>
        </w:rPr>
        <w:t>раскрывает важную проблему;</w:t>
      </w:r>
      <w:r>
        <w:rPr>
          <w:rFonts w:eastAsiaTheme="minorHAnsi"/>
          <w:lang w:eastAsia="en-US"/>
        </w:rPr>
        <w:t xml:space="preserve"> </w:t>
      </w:r>
      <w:r w:rsidRPr="009320B8">
        <w:rPr>
          <w:rFonts w:eastAsiaTheme="minorHAnsi"/>
          <w:lang w:eastAsia="en-US"/>
        </w:rPr>
        <w:t>вовлекает индивидов в решение проблемы;</w:t>
      </w:r>
      <w:r>
        <w:rPr>
          <w:rFonts w:eastAsiaTheme="minorHAnsi"/>
          <w:lang w:eastAsia="en-US"/>
        </w:rPr>
        <w:t xml:space="preserve"> </w:t>
      </w:r>
      <w:r w:rsidRPr="009320B8">
        <w:rPr>
          <w:rFonts w:eastAsiaTheme="minorHAnsi"/>
          <w:lang w:eastAsia="en-US"/>
        </w:rPr>
        <w:t>дает выход скопившимся негативным эмоциям;</w:t>
      </w:r>
      <w:r>
        <w:rPr>
          <w:rFonts w:eastAsiaTheme="minorHAnsi"/>
          <w:lang w:eastAsia="en-US"/>
        </w:rPr>
        <w:t xml:space="preserve"> </w:t>
      </w:r>
      <w:r w:rsidRPr="009320B8">
        <w:rPr>
          <w:rFonts w:eastAsiaTheme="minorHAnsi"/>
          <w:lang w:eastAsia="en-US"/>
        </w:rPr>
        <w:t>помогает индивидам совершенствоваться и использовать полученные знания и опыт.</w:t>
      </w:r>
    </w:p>
    <w:p w:rsidR="00D9763A" w:rsidRDefault="00AF199F" w:rsidP="00D9763A">
      <w:pPr>
        <w:spacing w:line="300" w:lineRule="auto"/>
        <w:ind w:right="-285" w:firstLine="708"/>
        <w:jc w:val="both"/>
        <w:rPr>
          <w:b/>
        </w:rPr>
      </w:pPr>
      <w:r w:rsidRPr="009320B8">
        <w:rPr>
          <w:rFonts w:eastAsiaTheme="minorHAnsi"/>
          <w:lang w:eastAsia="en-US"/>
        </w:rPr>
        <w:t>Конфликты, препятствующие эффективному взаимодействию и принятию решений, называют - деструктивными.</w:t>
      </w:r>
      <w:r>
        <w:rPr>
          <w:rFonts w:eastAsiaTheme="minorHAnsi"/>
          <w:lang w:eastAsia="en-US"/>
        </w:rPr>
        <w:t xml:space="preserve"> </w:t>
      </w:r>
      <w:r w:rsidRPr="009320B8">
        <w:rPr>
          <w:rFonts w:eastAsiaTheme="minorHAnsi"/>
          <w:lang w:eastAsia="en-US"/>
        </w:rPr>
        <w:t>Конфликт деструктивен, если он:</w:t>
      </w:r>
      <w:r>
        <w:rPr>
          <w:rFonts w:eastAsiaTheme="minorHAnsi"/>
          <w:lang w:eastAsia="en-US"/>
        </w:rPr>
        <w:t xml:space="preserve"> </w:t>
      </w:r>
      <w:r w:rsidRPr="009320B8">
        <w:rPr>
          <w:rFonts w:eastAsiaTheme="minorHAnsi"/>
          <w:lang w:eastAsia="en-US"/>
        </w:rPr>
        <w:t>уводит в сторону от решения более важных проблем и дел;</w:t>
      </w:r>
      <w:r>
        <w:rPr>
          <w:rFonts w:eastAsiaTheme="minorHAnsi"/>
          <w:lang w:eastAsia="en-US"/>
        </w:rPr>
        <w:t xml:space="preserve"> </w:t>
      </w:r>
      <w:r w:rsidRPr="009320B8">
        <w:rPr>
          <w:rFonts w:eastAsiaTheme="minorHAnsi"/>
          <w:lang w:eastAsia="en-US"/>
        </w:rPr>
        <w:tab/>
        <w:t>укрепляет низкую самооценку и вызывает стресс;</w:t>
      </w:r>
      <w:r>
        <w:rPr>
          <w:rFonts w:eastAsiaTheme="minorHAnsi"/>
          <w:lang w:eastAsia="en-US"/>
        </w:rPr>
        <w:t xml:space="preserve"> </w:t>
      </w:r>
      <w:r w:rsidRPr="009320B8">
        <w:rPr>
          <w:rFonts w:eastAsiaTheme="minorHAnsi"/>
          <w:lang w:eastAsia="en-US"/>
        </w:rPr>
        <w:t>поляризует различия в ценностных ориентациях;</w:t>
      </w:r>
      <w:r>
        <w:rPr>
          <w:rFonts w:eastAsiaTheme="minorHAnsi"/>
          <w:lang w:eastAsia="en-US"/>
        </w:rPr>
        <w:t xml:space="preserve"> </w:t>
      </w:r>
      <w:r w:rsidRPr="009320B8">
        <w:rPr>
          <w:rFonts w:eastAsiaTheme="minorHAnsi"/>
          <w:lang w:eastAsia="en-US"/>
        </w:rPr>
        <w:t>вызывает безответственное, заслуживающее сожаления поведение.</w:t>
      </w:r>
    </w:p>
    <w:p w:rsidR="00D9763A" w:rsidRDefault="00AF199F" w:rsidP="00D9763A">
      <w:pPr>
        <w:spacing w:line="300" w:lineRule="auto"/>
        <w:ind w:right="-285" w:firstLine="708"/>
        <w:jc w:val="both"/>
        <w:rPr>
          <w:b/>
        </w:rPr>
      </w:pPr>
      <w:r w:rsidRPr="009320B8">
        <w:rPr>
          <w:rFonts w:eastAsiaTheme="minorHAnsi"/>
          <w:lang w:eastAsia="en-US"/>
        </w:rPr>
        <w:t>Основными сферами конфликтности у подростков являются отношения с противоположным полом и друзьями, отношения в семье и с родителями, отношения в школе и с учителями, что вполне объяснимо психологическими особенностями данного возрастного периода. Трудности в социальной сфере приводят к нарушению деятельности, отношений и порождают негативные эмоции и переживания, вызывают чувство дискомфорта. Изучая литературу</w:t>
      </w:r>
      <w:r>
        <w:rPr>
          <w:rFonts w:eastAsiaTheme="minorHAnsi"/>
          <w:lang w:eastAsia="en-US"/>
        </w:rPr>
        <w:t>,</w:t>
      </w:r>
      <w:r w:rsidRPr="009320B8">
        <w:rPr>
          <w:rFonts w:eastAsiaTheme="minorHAnsi"/>
          <w:lang w:eastAsia="en-US"/>
        </w:rPr>
        <w:t xml:space="preserve"> мы выяснили, что для развития личности необходимы конфликты, поскольку, только преодолевая конфликтные ситуации, подросток выходит на новую ступень развития. Между тем получается, что большинство подростков не умеют разрешать возникающие конфликты и прибегают в них к деструктивным способам. </w:t>
      </w:r>
    </w:p>
    <w:p w:rsidR="00D9763A" w:rsidRDefault="00AF199F" w:rsidP="00D9763A">
      <w:pPr>
        <w:spacing w:line="300" w:lineRule="auto"/>
        <w:ind w:right="-285" w:firstLine="708"/>
        <w:jc w:val="both"/>
        <w:rPr>
          <w:b/>
        </w:rPr>
      </w:pPr>
      <w:r>
        <w:rPr>
          <w:rFonts w:eastAsiaTheme="minorHAnsi"/>
          <w:lang w:eastAsia="en-US"/>
        </w:rPr>
        <w:t>Такие исследователи</w:t>
      </w:r>
      <w:r w:rsidRPr="009320B8">
        <w:rPr>
          <w:rFonts w:eastAsiaTheme="minorHAnsi"/>
          <w:lang w:eastAsia="en-US"/>
        </w:rPr>
        <w:t xml:space="preserve">, как </w:t>
      </w:r>
      <w:r w:rsidRPr="009320B8">
        <w:rPr>
          <w:rFonts w:eastAsiaTheme="minorHAnsi"/>
          <w:color w:val="000000"/>
          <w:shd w:val="clear" w:color="auto" w:fill="FFFFFF"/>
          <w:lang w:eastAsia="en-US"/>
        </w:rPr>
        <w:t>Н.В. Гришина</w:t>
      </w:r>
      <w:r>
        <w:rPr>
          <w:rFonts w:eastAsiaTheme="minorHAnsi"/>
          <w:color w:val="000000"/>
          <w:shd w:val="clear" w:color="auto" w:fill="FFFFFF"/>
          <w:lang w:eastAsia="en-US"/>
        </w:rPr>
        <w:t xml:space="preserve"> и</w:t>
      </w:r>
      <w:r w:rsidRPr="009320B8">
        <w:rPr>
          <w:rFonts w:eastAsiaTheme="minorHAnsi"/>
          <w:color w:val="000000"/>
          <w:shd w:val="clear" w:color="auto" w:fill="FFFFFF"/>
          <w:lang w:eastAsia="en-US"/>
        </w:rPr>
        <w:t xml:space="preserve"> А.И. Шипилов, </w:t>
      </w:r>
      <w:r w:rsidRPr="009320B8">
        <w:rPr>
          <w:rFonts w:eastAsiaTheme="minorHAnsi"/>
          <w:lang w:eastAsia="en-US"/>
        </w:rPr>
        <w:t xml:space="preserve">считают, что в зависимости от восприятия конфликтной ситуации субъект может выбрать стратегию конфликтного поведения. Отечественные авторы А.Я. </w:t>
      </w:r>
      <w:proofErr w:type="spellStart"/>
      <w:r w:rsidRPr="009320B8">
        <w:rPr>
          <w:rFonts w:eastAsiaTheme="minorHAnsi"/>
          <w:lang w:eastAsia="en-US"/>
        </w:rPr>
        <w:t>Анцупов</w:t>
      </w:r>
      <w:proofErr w:type="spellEnd"/>
      <w:r w:rsidRPr="009320B8">
        <w:rPr>
          <w:rFonts w:eastAsiaTheme="minorHAnsi"/>
          <w:lang w:eastAsia="en-US"/>
        </w:rPr>
        <w:t xml:space="preserve"> и А.И. Шипилов определяют стратегию </w:t>
      </w:r>
      <w:r w:rsidRPr="009320B8">
        <w:rPr>
          <w:rFonts w:eastAsiaTheme="minorHAnsi"/>
          <w:lang w:eastAsia="en-US"/>
        </w:rPr>
        <w:lastRenderedPageBreak/>
        <w:t>поведения в конфликтной ситуации как личное отношение субъекта к конфликту и определенную установку в поведении. [</w:t>
      </w:r>
      <w:r w:rsidR="00E9729E">
        <w:rPr>
          <w:rFonts w:eastAsiaTheme="minorHAnsi"/>
          <w:lang w:eastAsia="en-US"/>
        </w:rPr>
        <w:t>3,4</w:t>
      </w:r>
      <w:r w:rsidRPr="009320B8">
        <w:rPr>
          <w:rFonts w:eastAsiaTheme="minorHAnsi"/>
          <w:lang w:eastAsia="en-US"/>
        </w:rPr>
        <w:t>]</w:t>
      </w:r>
      <w:r w:rsidR="00E9729E">
        <w:rPr>
          <w:rFonts w:eastAsiaTheme="minorHAnsi"/>
          <w:lang w:eastAsia="en-US"/>
        </w:rPr>
        <w:t>.</w:t>
      </w:r>
    </w:p>
    <w:p w:rsidR="00D9763A" w:rsidRDefault="00AF199F" w:rsidP="00D9763A">
      <w:pPr>
        <w:spacing w:line="300" w:lineRule="auto"/>
        <w:ind w:right="-285" w:firstLine="708"/>
        <w:jc w:val="both"/>
        <w:rPr>
          <w:b/>
        </w:rPr>
      </w:pPr>
      <w:r w:rsidRPr="009320B8">
        <w:rPr>
          <w:rFonts w:eastAsiaTheme="minorHAnsi"/>
          <w:lang w:eastAsia="en-US"/>
        </w:rPr>
        <w:t xml:space="preserve">В психологической литературе описаны различные стратегии поведения в конфликте, предложенные многими авторами. Наиболее популярной является двухмерная модель стратегий поведения, разработанная К. Томасом и Р. </w:t>
      </w:r>
      <w:proofErr w:type="spellStart"/>
      <w:r w:rsidRPr="009320B8">
        <w:rPr>
          <w:rFonts w:eastAsiaTheme="minorHAnsi"/>
          <w:lang w:eastAsia="en-US"/>
        </w:rPr>
        <w:t>Килменом</w:t>
      </w:r>
      <w:proofErr w:type="spellEnd"/>
      <w:r w:rsidRPr="009320B8">
        <w:rPr>
          <w:rFonts w:eastAsiaTheme="minorHAnsi"/>
          <w:lang w:eastAsia="en-US"/>
        </w:rPr>
        <w:t>. Она включает в себя следующие формы поведения в конфликтной ситуации [</w:t>
      </w:r>
      <w:r w:rsidR="00E9729E">
        <w:rPr>
          <w:rFonts w:eastAsiaTheme="minorHAnsi"/>
          <w:lang w:eastAsia="en-US"/>
        </w:rPr>
        <w:t>3</w:t>
      </w:r>
      <w:r w:rsidRPr="009320B8">
        <w:rPr>
          <w:rFonts w:eastAsiaTheme="minorHAnsi"/>
          <w:lang w:eastAsia="en-US"/>
        </w:rPr>
        <w:t>]:</w:t>
      </w:r>
    </w:p>
    <w:p w:rsidR="00D9763A" w:rsidRDefault="00AF199F" w:rsidP="00D9763A">
      <w:pPr>
        <w:spacing w:line="300" w:lineRule="auto"/>
        <w:ind w:right="-285" w:firstLine="708"/>
        <w:jc w:val="both"/>
        <w:rPr>
          <w:b/>
        </w:rPr>
      </w:pPr>
      <w:r w:rsidRPr="009320B8">
        <w:rPr>
          <w:rFonts w:eastAsiaTheme="minorHAnsi"/>
          <w:lang w:eastAsia="en-US"/>
        </w:rPr>
        <w:t xml:space="preserve">- сотрудничество характеризуется высоким уровнем </w:t>
      </w:r>
      <w:proofErr w:type="gramStart"/>
      <w:r w:rsidRPr="009320B8">
        <w:rPr>
          <w:rFonts w:eastAsiaTheme="minorHAnsi"/>
          <w:lang w:eastAsia="en-US"/>
        </w:rPr>
        <w:t>направленности</w:t>
      </w:r>
      <w:proofErr w:type="gramEnd"/>
      <w:r w:rsidRPr="009320B8">
        <w:rPr>
          <w:rFonts w:eastAsiaTheme="minorHAnsi"/>
          <w:lang w:eastAsia="en-US"/>
        </w:rPr>
        <w:t xml:space="preserve"> как на собственные интерес</w:t>
      </w:r>
      <w:r>
        <w:rPr>
          <w:rFonts w:eastAsiaTheme="minorHAnsi"/>
          <w:lang w:eastAsia="en-US"/>
        </w:rPr>
        <w:t>ы, так и на интересы соперника;</w:t>
      </w:r>
    </w:p>
    <w:p w:rsidR="00D9763A" w:rsidRDefault="00AF199F" w:rsidP="00D9763A">
      <w:pPr>
        <w:spacing w:line="300" w:lineRule="auto"/>
        <w:ind w:right="-285" w:firstLine="708"/>
        <w:jc w:val="both"/>
        <w:rPr>
          <w:b/>
        </w:rPr>
      </w:pPr>
      <w:r w:rsidRPr="009320B8">
        <w:rPr>
          <w:rFonts w:eastAsiaTheme="minorHAnsi"/>
          <w:lang w:eastAsia="en-US"/>
        </w:rPr>
        <w:t>- компромиссная стратегия поведения характеризуется балансом интересов конфликтующих сторон на среднем уровне. Иначе ее можно назв</w:t>
      </w:r>
      <w:r>
        <w:rPr>
          <w:rFonts w:eastAsiaTheme="minorHAnsi"/>
          <w:lang w:eastAsia="en-US"/>
        </w:rPr>
        <w:t>ать стратегией взаимной уступки;</w:t>
      </w:r>
    </w:p>
    <w:p w:rsidR="00D9763A" w:rsidRDefault="00AF199F" w:rsidP="00D9763A">
      <w:pPr>
        <w:spacing w:line="300" w:lineRule="auto"/>
        <w:ind w:right="-285" w:firstLine="708"/>
        <w:jc w:val="both"/>
        <w:rPr>
          <w:b/>
        </w:rPr>
      </w:pPr>
      <w:r w:rsidRPr="009320B8">
        <w:rPr>
          <w:rFonts w:eastAsiaTheme="minorHAnsi"/>
          <w:lang w:eastAsia="en-US"/>
        </w:rPr>
        <w:t>- приспособление характеризуется низкой направленностью на собственные интересы и высокой – на инт</w:t>
      </w:r>
      <w:r>
        <w:rPr>
          <w:rFonts w:eastAsiaTheme="minorHAnsi"/>
          <w:lang w:eastAsia="en-US"/>
        </w:rPr>
        <w:t>ересы оппонента;</w:t>
      </w:r>
    </w:p>
    <w:p w:rsidR="00D9763A" w:rsidRDefault="00AF199F" w:rsidP="00D9763A">
      <w:pPr>
        <w:spacing w:line="300" w:lineRule="auto"/>
        <w:ind w:right="-285" w:firstLine="708"/>
        <w:jc w:val="both"/>
        <w:rPr>
          <w:b/>
        </w:rPr>
      </w:pPr>
      <w:r w:rsidRPr="009320B8">
        <w:rPr>
          <w:rFonts w:eastAsiaTheme="minorHAnsi"/>
          <w:lang w:eastAsia="en-US"/>
        </w:rPr>
        <w:t>- избегание характеризуется отсутствием стремления к кооперации, так и отсутствием тенденций</w:t>
      </w:r>
      <w:r>
        <w:rPr>
          <w:rFonts w:eastAsiaTheme="minorHAnsi"/>
          <w:lang w:eastAsia="en-US"/>
        </w:rPr>
        <w:t xml:space="preserve"> к достижению собственных целей;</w:t>
      </w:r>
    </w:p>
    <w:p w:rsidR="00D9763A" w:rsidRDefault="00AF199F" w:rsidP="00D9763A">
      <w:pPr>
        <w:spacing w:line="300" w:lineRule="auto"/>
        <w:ind w:right="-285" w:firstLine="708"/>
        <w:jc w:val="both"/>
        <w:rPr>
          <w:b/>
        </w:rPr>
      </w:pPr>
      <w:r w:rsidRPr="009320B8">
        <w:rPr>
          <w:rFonts w:eastAsiaTheme="minorHAnsi"/>
          <w:lang w:eastAsia="en-US"/>
        </w:rPr>
        <w:t>- соперничество имеет некоторое сходство со стратегией приспособление. В отличие от стратегии приспособления, в стратегии соперничества приоритет отдается предмету конфликта.</w:t>
      </w:r>
    </w:p>
    <w:p w:rsidR="00AF199F" w:rsidRPr="00D9763A" w:rsidRDefault="00AF199F" w:rsidP="00D9763A">
      <w:pPr>
        <w:spacing w:line="300" w:lineRule="auto"/>
        <w:ind w:right="-285" w:firstLine="708"/>
        <w:jc w:val="both"/>
        <w:rPr>
          <w:b/>
        </w:rPr>
      </w:pPr>
      <w:r w:rsidRPr="009320B8">
        <w:rPr>
          <w:rFonts w:eastAsiaTheme="minorHAnsi"/>
          <w:lang w:eastAsia="en-US"/>
        </w:rPr>
        <w:t xml:space="preserve">Таким образом, можно выделить следующие особенности конфликтного поведения в подростковом возрасте: во-первых, конфликты являются неизбежным порождением кризиса подросткового возраста; во-вторых, конфликтные ситуации возникают, прежде всего, в ближайшем социальном окружении. Выбор стратегии поведения подростков в конфликте определяется многими факторами, которые можно отнести к </w:t>
      </w:r>
      <w:proofErr w:type="gramStart"/>
      <w:r w:rsidRPr="009320B8">
        <w:rPr>
          <w:rFonts w:eastAsiaTheme="minorHAnsi"/>
          <w:lang w:eastAsia="en-US"/>
        </w:rPr>
        <w:t>личностным</w:t>
      </w:r>
      <w:proofErr w:type="gramEnd"/>
      <w:r w:rsidRPr="009320B8">
        <w:rPr>
          <w:rFonts w:eastAsiaTheme="minorHAnsi"/>
          <w:lang w:eastAsia="en-US"/>
        </w:rPr>
        <w:t xml:space="preserve"> и ситуативным. Наряду с этим мы не нашли  чёткого ответа на вопрос о том, что же в первую очередь определяет поведение подростков  в конфликте – ситуация или черты личности. Автор концепции Дж. </w:t>
      </w:r>
      <w:proofErr w:type="spellStart"/>
      <w:r w:rsidRPr="009320B8">
        <w:rPr>
          <w:rFonts w:eastAsiaTheme="minorHAnsi"/>
          <w:lang w:eastAsia="en-US"/>
        </w:rPr>
        <w:t>МакКроски</w:t>
      </w:r>
      <w:proofErr w:type="spellEnd"/>
      <w:r w:rsidRPr="009320B8">
        <w:rPr>
          <w:rFonts w:eastAsiaTheme="minorHAnsi"/>
          <w:lang w:eastAsia="en-US"/>
        </w:rPr>
        <w:t xml:space="preserve"> утверждает, что </w:t>
      </w:r>
      <w:r>
        <w:rPr>
          <w:rFonts w:eastAsiaTheme="minorHAnsi"/>
          <w:lang w:eastAsia="en-US"/>
        </w:rPr>
        <w:t xml:space="preserve"> коммуникативная </w:t>
      </w:r>
      <w:r w:rsidRPr="009320B8">
        <w:rPr>
          <w:rFonts w:eastAsiaTheme="minorHAnsi"/>
          <w:lang w:eastAsia="en-US"/>
        </w:rPr>
        <w:t>толерантность представляет собой устойчивую черту личности и является ключевым фактором, влияющим на поведение в конфликте. Всё это обуславливает актуальность нашей работы.</w:t>
      </w:r>
    </w:p>
    <w:p w:rsidR="00AF199F" w:rsidRDefault="00D9763A" w:rsidP="00D9763A">
      <w:pPr>
        <w:pStyle w:val="aa"/>
        <w:spacing w:line="300" w:lineRule="auto"/>
        <w:ind w:right="-28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="00AF199F">
        <w:rPr>
          <w:rFonts w:ascii="Times New Roman" w:hAnsi="Times New Roman" w:cs="Times New Roman"/>
          <w:b/>
          <w:sz w:val="24"/>
          <w:szCs w:val="24"/>
        </w:rPr>
        <w:t>2</w:t>
      </w:r>
      <w:r w:rsidR="00AF199F" w:rsidRPr="007954FD">
        <w:rPr>
          <w:rFonts w:ascii="Times New Roman" w:hAnsi="Times New Roman" w:cs="Times New Roman"/>
          <w:b/>
          <w:sz w:val="24"/>
          <w:szCs w:val="24"/>
        </w:rPr>
        <w:t>.1. Описание методов исследования</w:t>
      </w:r>
    </w:p>
    <w:p w:rsidR="00D9763A" w:rsidRDefault="00AF199F" w:rsidP="00D9763A">
      <w:pPr>
        <w:spacing w:line="300" w:lineRule="auto"/>
        <w:ind w:right="-285" w:firstLine="424"/>
        <w:jc w:val="both"/>
        <w:rPr>
          <w:rFonts w:eastAsiaTheme="minorHAnsi"/>
          <w:color w:val="FF0000"/>
          <w:lang w:eastAsia="en-US"/>
        </w:rPr>
      </w:pPr>
      <w:r w:rsidRPr="00DE52E9">
        <w:rPr>
          <w:rFonts w:eastAsiaTheme="minorHAnsi"/>
          <w:lang w:eastAsia="en-US"/>
        </w:rPr>
        <w:t xml:space="preserve">Целью исследования явилась проверка выдвинутой гипотезы о том, </w:t>
      </w:r>
      <w:r w:rsidRPr="00C8560B">
        <w:rPr>
          <w:rFonts w:eastAsiaTheme="minorHAnsi"/>
          <w:color w:val="000000" w:themeColor="text1"/>
          <w:lang w:eastAsia="en-US"/>
        </w:rPr>
        <w:t>что у подростков с высоким уровнем коммуникативной толерантности будут преобладать такие стратегии поведения в конфликте как: сотрудничество, компромисс, а  подростки с низким уровнем коммуникативной толерантности будут использовать такие стратегии поведения как: соперничество, избегание.</w:t>
      </w:r>
    </w:p>
    <w:p w:rsidR="00D9763A" w:rsidRDefault="00AF199F" w:rsidP="00D9763A">
      <w:pPr>
        <w:spacing w:line="300" w:lineRule="auto"/>
        <w:ind w:right="-285" w:firstLine="424"/>
        <w:jc w:val="both"/>
        <w:rPr>
          <w:rFonts w:eastAsiaTheme="minorHAnsi"/>
          <w:color w:val="FF0000"/>
          <w:lang w:eastAsia="en-US"/>
        </w:rPr>
      </w:pPr>
      <w:r w:rsidRPr="00DE52E9">
        <w:rPr>
          <w:rFonts w:eastAsiaTheme="minorHAnsi"/>
          <w:lang w:eastAsia="en-US"/>
        </w:rPr>
        <w:t xml:space="preserve">Исследование проводилось на базе МБОУ «Лянторская СОШ №4» с сентября </w:t>
      </w:r>
      <w:r>
        <w:rPr>
          <w:rFonts w:eastAsiaTheme="minorHAnsi"/>
          <w:lang w:eastAsia="en-US"/>
        </w:rPr>
        <w:t xml:space="preserve">2015 года </w:t>
      </w:r>
      <w:r w:rsidRPr="00DE52E9">
        <w:rPr>
          <w:rFonts w:eastAsiaTheme="minorHAnsi"/>
          <w:lang w:eastAsia="en-US"/>
        </w:rPr>
        <w:t xml:space="preserve">по февраль 2016 года. В исследовании </w:t>
      </w:r>
      <w:r>
        <w:rPr>
          <w:rFonts w:eastAsiaTheme="minorHAnsi"/>
          <w:lang w:eastAsia="en-US"/>
        </w:rPr>
        <w:t xml:space="preserve"> приняли участие 5</w:t>
      </w:r>
      <w:r w:rsidRPr="00DE52E9">
        <w:rPr>
          <w:rFonts w:eastAsiaTheme="minorHAnsi"/>
          <w:lang w:eastAsia="en-US"/>
        </w:rPr>
        <w:t>0 обучающихся 8-9</w:t>
      </w:r>
      <w:r>
        <w:rPr>
          <w:rFonts w:eastAsiaTheme="minorHAnsi"/>
          <w:lang w:eastAsia="en-US"/>
        </w:rPr>
        <w:t xml:space="preserve"> классов в возрасте  14-16 лет.</w:t>
      </w:r>
    </w:p>
    <w:p w:rsidR="00D9763A" w:rsidRDefault="00AF199F" w:rsidP="005853E2">
      <w:pPr>
        <w:spacing w:line="300" w:lineRule="auto"/>
        <w:ind w:right="-285"/>
        <w:jc w:val="both"/>
        <w:rPr>
          <w:rFonts w:eastAsiaTheme="minorHAnsi"/>
          <w:color w:val="FF0000"/>
          <w:lang w:eastAsia="en-US"/>
        </w:rPr>
      </w:pPr>
      <w:r w:rsidRPr="00DE52E9">
        <w:rPr>
          <w:rFonts w:eastAsiaTheme="minorHAnsi"/>
          <w:lang w:eastAsia="en-US"/>
        </w:rPr>
        <w:t xml:space="preserve">Исследование осуществлялось в </w:t>
      </w:r>
      <w:r w:rsidRPr="00DE52E9">
        <w:rPr>
          <w:rFonts w:eastAsiaTheme="minorHAnsi"/>
          <w:b/>
          <w:lang w:eastAsia="en-US"/>
        </w:rPr>
        <w:t>4 этапа:</w:t>
      </w:r>
    </w:p>
    <w:p w:rsidR="00AF199F" w:rsidRPr="00D9763A" w:rsidRDefault="00AF199F" w:rsidP="005853E2">
      <w:pPr>
        <w:spacing w:line="300" w:lineRule="auto"/>
        <w:ind w:right="-285"/>
        <w:jc w:val="both"/>
        <w:rPr>
          <w:rFonts w:eastAsiaTheme="minorHAnsi"/>
          <w:color w:val="FF0000"/>
          <w:lang w:eastAsia="en-US"/>
        </w:rPr>
      </w:pPr>
      <w:r w:rsidRPr="00A312D2">
        <w:rPr>
          <w:rFonts w:eastAsiaTheme="minorHAnsi"/>
          <w:b/>
          <w:lang w:eastAsia="en-US"/>
        </w:rPr>
        <w:t>I этап</w:t>
      </w:r>
      <w:r>
        <w:rPr>
          <w:rFonts w:eastAsiaTheme="minorHAnsi"/>
          <w:b/>
          <w:lang w:eastAsia="en-US"/>
        </w:rPr>
        <w:t xml:space="preserve"> -</w:t>
      </w:r>
      <w:r w:rsidRPr="00A312D2">
        <w:rPr>
          <w:rFonts w:eastAsiaTheme="minorHAnsi"/>
          <w:b/>
          <w:lang w:eastAsia="en-US"/>
        </w:rPr>
        <w:t xml:space="preserve"> подготовительный</w:t>
      </w:r>
    </w:p>
    <w:p w:rsidR="00D9763A" w:rsidRDefault="00AF199F" w:rsidP="00D9763A">
      <w:pPr>
        <w:spacing w:line="300" w:lineRule="auto"/>
        <w:ind w:right="-285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•</w:t>
      </w:r>
      <w:r w:rsidRPr="00DE52E9">
        <w:rPr>
          <w:rFonts w:eastAsiaTheme="minorHAnsi"/>
          <w:lang w:eastAsia="en-US"/>
        </w:rPr>
        <w:t xml:space="preserve">изучение теоретических материалов отечественных и зарубежных психологов по проблеме </w:t>
      </w:r>
      <w:r>
        <w:rPr>
          <w:rFonts w:eastAsiaTheme="minorHAnsi"/>
          <w:lang w:eastAsia="en-US"/>
        </w:rPr>
        <w:t xml:space="preserve">коммуникативной </w:t>
      </w:r>
      <w:r w:rsidRPr="00DE52E9">
        <w:rPr>
          <w:rFonts w:eastAsiaTheme="minorHAnsi"/>
          <w:lang w:eastAsia="en-US"/>
        </w:rPr>
        <w:t xml:space="preserve">толерантности и </w:t>
      </w:r>
      <w:r>
        <w:rPr>
          <w:rFonts w:eastAsiaTheme="minorHAnsi"/>
          <w:lang w:eastAsia="en-US"/>
        </w:rPr>
        <w:t xml:space="preserve">стратегий </w:t>
      </w:r>
      <w:r w:rsidRPr="00DE52E9">
        <w:rPr>
          <w:rFonts w:eastAsiaTheme="minorHAnsi"/>
          <w:lang w:eastAsia="en-US"/>
        </w:rPr>
        <w:t>поведения в конфликте;</w:t>
      </w:r>
    </w:p>
    <w:p w:rsidR="00AF199F" w:rsidRPr="00DE52E9" w:rsidRDefault="00AF199F" w:rsidP="00D9763A">
      <w:pPr>
        <w:spacing w:line="300" w:lineRule="auto"/>
        <w:ind w:right="-285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•</w:t>
      </w:r>
      <w:r w:rsidRPr="00DE52E9">
        <w:rPr>
          <w:rFonts w:eastAsiaTheme="minorHAnsi"/>
          <w:lang w:eastAsia="en-US"/>
        </w:rPr>
        <w:t>собеседование с подростками.</w:t>
      </w:r>
    </w:p>
    <w:p w:rsidR="00AF199F" w:rsidRPr="00A312D2" w:rsidRDefault="00AF199F" w:rsidP="00D9763A">
      <w:pPr>
        <w:spacing w:line="300" w:lineRule="auto"/>
        <w:ind w:right="-285"/>
        <w:jc w:val="both"/>
        <w:rPr>
          <w:rFonts w:eastAsiaTheme="minorHAnsi"/>
          <w:b/>
          <w:lang w:eastAsia="en-US"/>
        </w:rPr>
      </w:pPr>
      <w:r w:rsidRPr="00A312D2">
        <w:rPr>
          <w:rFonts w:eastAsiaTheme="minorHAnsi"/>
          <w:b/>
          <w:lang w:eastAsia="en-US"/>
        </w:rPr>
        <w:lastRenderedPageBreak/>
        <w:t>II этап – исследовательский</w:t>
      </w:r>
    </w:p>
    <w:p w:rsidR="00AF199F" w:rsidRPr="00DE52E9" w:rsidRDefault="00AF199F" w:rsidP="00D9763A">
      <w:pPr>
        <w:spacing w:line="300" w:lineRule="auto"/>
        <w:ind w:right="-285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•</w:t>
      </w:r>
      <w:r w:rsidRPr="00DE52E9">
        <w:rPr>
          <w:rFonts w:eastAsiaTheme="minorHAnsi"/>
          <w:lang w:eastAsia="en-US"/>
        </w:rPr>
        <w:t>обследование подростков в соответствии с поставленной гипотезой.</w:t>
      </w:r>
    </w:p>
    <w:p w:rsidR="00AF199F" w:rsidRPr="00A312D2" w:rsidRDefault="00AF199F" w:rsidP="00D9763A">
      <w:pPr>
        <w:spacing w:line="300" w:lineRule="auto"/>
        <w:ind w:right="-285"/>
        <w:jc w:val="both"/>
        <w:rPr>
          <w:rFonts w:eastAsiaTheme="minorHAnsi"/>
          <w:b/>
          <w:lang w:eastAsia="en-US"/>
        </w:rPr>
      </w:pPr>
      <w:r w:rsidRPr="00A312D2">
        <w:rPr>
          <w:rFonts w:eastAsiaTheme="minorHAnsi"/>
          <w:b/>
          <w:lang w:eastAsia="en-US"/>
        </w:rPr>
        <w:t>III этап – заключительный</w:t>
      </w:r>
    </w:p>
    <w:p w:rsidR="00AF199F" w:rsidRPr="00DE52E9" w:rsidRDefault="00AF199F" w:rsidP="00D9763A">
      <w:pPr>
        <w:spacing w:line="300" w:lineRule="auto"/>
        <w:ind w:right="-285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•</w:t>
      </w:r>
      <w:r w:rsidRPr="00DE52E9">
        <w:rPr>
          <w:rFonts w:eastAsiaTheme="minorHAnsi"/>
          <w:lang w:eastAsia="en-US"/>
        </w:rPr>
        <w:t>обработка полученных результатов, интерпретация;</w:t>
      </w:r>
    </w:p>
    <w:p w:rsidR="00AF199F" w:rsidRPr="00DE52E9" w:rsidRDefault="00AF199F" w:rsidP="00D9763A">
      <w:pPr>
        <w:spacing w:line="300" w:lineRule="auto"/>
        <w:ind w:right="-285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•</w:t>
      </w:r>
      <w:r w:rsidRPr="00DE52E9">
        <w:rPr>
          <w:rFonts w:eastAsiaTheme="minorHAnsi"/>
          <w:lang w:eastAsia="en-US"/>
        </w:rPr>
        <w:t>формулирование выводов, соотнесение с гипотезой.</w:t>
      </w:r>
    </w:p>
    <w:p w:rsidR="00AF199F" w:rsidRPr="00A312D2" w:rsidRDefault="00AF199F" w:rsidP="00D9763A">
      <w:pPr>
        <w:spacing w:line="300" w:lineRule="auto"/>
        <w:ind w:right="-285"/>
        <w:jc w:val="both"/>
        <w:rPr>
          <w:rFonts w:eastAsiaTheme="minorHAnsi"/>
          <w:b/>
          <w:lang w:eastAsia="en-US"/>
        </w:rPr>
      </w:pPr>
      <w:r w:rsidRPr="00A312D2">
        <w:rPr>
          <w:rFonts w:eastAsiaTheme="minorHAnsi"/>
          <w:b/>
          <w:lang w:eastAsia="en-US"/>
        </w:rPr>
        <w:t>IV этап – аналитический</w:t>
      </w:r>
    </w:p>
    <w:p w:rsidR="00AF199F" w:rsidRPr="00A312D2" w:rsidRDefault="00AF199F" w:rsidP="00D9763A">
      <w:pPr>
        <w:spacing w:line="300" w:lineRule="auto"/>
        <w:ind w:right="-285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•</w:t>
      </w:r>
      <w:r w:rsidRPr="00A312D2">
        <w:rPr>
          <w:rFonts w:eastAsiaTheme="minorHAnsi"/>
          <w:lang w:eastAsia="en-US"/>
        </w:rPr>
        <w:t xml:space="preserve"> </w:t>
      </w:r>
      <w:r w:rsidRPr="00DE52E9">
        <w:rPr>
          <w:rFonts w:eastAsiaTheme="minorHAnsi"/>
          <w:lang w:eastAsia="en-US"/>
        </w:rPr>
        <w:t>рекомендации подросткам</w:t>
      </w:r>
      <w:r w:rsidRPr="00A312D2">
        <w:rPr>
          <w:rFonts w:eastAsiaTheme="minorHAnsi"/>
          <w:lang w:eastAsia="en-US"/>
        </w:rPr>
        <w:t>;</w:t>
      </w:r>
    </w:p>
    <w:p w:rsidR="00AF199F" w:rsidRDefault="00AF199F" w:rsidP="00D9763A">
      <w:pPr>
        <w:spacing w:line="300" w:lineRule="auto"/>
        <w:ind w:right="-285"/>
        <w:jc w:val="both"/>
        <w:rPr>
          <w:rFonts w:eastAsiaTheme="minorHAnsi"/>
          <w:lang w:eastAsia="en-US"/>
        </w:rPr>
      </w:pPr>
      <w:r w:rsidRPr="00A312D2">
        <w:rPr>
          <w:rFonts w:eastAsiaTheme="minorHAnsi"/>
          <w:lang w:eastAsia="en-US"/>
        </w:rPr>
        <w:t>•ре</w:t>
      </w:r>
      <w:r>
        <w:rPr>
          <w:rFonts w:eastAsiaTheme="minorHAnsi"/>
          <w:lang w:eastAsia="en-US"/>
        </w:rPr>
        <w:t>комендации родителям, педагогам.</w:t>
      </w:r>
    </w:p>
    <w:p w:rsidR="00AF199F" w:rsidRPr="00D9763A" w:rsidRDefault="00AF199F" w:rsidP="005853E2">
      <w:pPr>
        <w:spacing w:line="300" w:lineRule="auto"/>
        <w:ind w:right="-285" w:firstLine="708"/>
        <w:jc w:val="both"/>
        <w:rPr>
          <w:rFonts w:eastAsiaTheme="minorHAnsi"/>
          <w:lang w:eastAsia="en-US"/>
        </w:rPr>
      </w:pPr>
      <w:r w:rsidRPr="00DE52E9">
        <w:rPr>
          <w:rFonts w:eastAsiaTheme="minorHAnsi"/>
          <w:lang w:eastAsia="en-US"/>
        </w:rPr>
        <w:t xml:space="preserve">В начале </w:t>
      </w:r>
      <w:r w:rsidRPr="00DE52E9">
        <w:rPr>
          <w:rFonts w:eastAsiaTheme="minorHAnsi"/>
          <w:lang w:val="en-US" w:eastAsia="en-US"/>
        </w:rPr>
        <w:t>II</w:t>
      </w:r>
      <w:r w:rsidRPr="00DE52E9">
        <w:rPr>
          <w:rFonts w:eastAsiaTheme="minorHAnsi"/>
          <w:lang w:eastAsia="en-US"/>
        </w:rPr>
        <w:t xml:space="preserve"> этапа мы изучили уровень коммуникативной толерантности</w:t>
      </w:r>
      <w:r>
        <w:rPr>
          <w:rFonts w:eastAsiaTheme="minorHAnsi"/>
          <w:lang w:eastAsia="en-US"/>
        </w:rPr>
        <w:t>, коммуникативные установки</w:t>
      </w:r>
      <w:r w:rsidRPr="00DE52E9">
        <w:rPr>
          <w:rFonts w:eastAsiaTheme="minorHAnsi"/>
          <w:lang w:eastAsia="en-US"/>
        </w:rPr>
        <w:t xml:space="preserve"> подростков  с помощью т</w:t>
      </w:r>
      <w:r>
        <w:rPr>
          <w:rFonts w:eastAsiaTheme="minorHAnsi"/>
          <w:color w:val="000000"/>
          <w:lang w:eastAsia="en-US"/>
        </w:rPr>
        <w:t>естов</w:t>
      </w:r>
      <w:r w:rsidRPr="00DE52E9">
        <w:rPr>
          <w:rFonts w:eastAsiaTheme="minorHAnsi"/>
          <w:color w:val="000000"/>
          <w:lang w:eastAsia="en-US"/>
        </w:rPr>
        <w:t xml:space="preserve"> «Коммуникативная толерантность</w:t>
      </w:r>
      <w:r>
        <w:rPr>
          <w:rFonts w:eastAsiaTheme="minorHAnsi"/>
          <w:color w:val="000000"/>
          <w:lang w:eastAsia="en-US"/>
        </w:rPr>
        <w:t>» и «</w:t>
      </w:r>
      <w:r w:rsidRPr="00DE52E9">
        <w:rPr>
          <w:rFonts w:eastAsiaTheme="minorHAnsi"/>
          <w:color w:val="000000"/>
          <w:lang w:eastAsia="en-US"/>
        </w:rPr>
        <w:t>К</w:t>
      </w:r>
      <w:r w:rsidRPr="00DE52E9">
        <w:rPr>
          <w:rFonts w:eastAsiaTheme="minorHAnsi"/>
          <w:lang w:eastAsia="en-US"/>
        </w:rPr>
        <w:t>оммуникативные установки</w:t>
      </w:r>
      <w:r w:rsidRPr="00DE52E9">
        <w:rPr>
          <w:rFonts w:eastAsiaTheme="minorHAnsi"/>
          <w:color w:val="000000"/>
          <w:lang w:eastAsia="en-US"/>
        </w:rPr>
        <w:t>»</w:t>
      </w:r>
      <w:r>
        <w:rPr>
          <w:rFonts w:eastAsiaTheme="minorHAnsi"/>
          <w:color w:val="000000"/>
          <w:lang w:eastAsia="en-US"/>
        </w:rPr>
        <w:t xml:space="preserve"> (В.В. Бойко). </w:t>
      </w:r>
      <w:r>
        <w:rPr>
          <w:rFonts w:eastAsiaTheme="minorHAnsi"/>
          <w:lang w:eastAsia="en-US"/>
        </w:rPr>
        <w:t>Д</w:t>
      </w:r>
      <w:r w:rsidRPr="00DE52E9">
        <w:rPr>
          <w:rFonts w:eastAsiaTheme="minorHAnsi"/>
          <w:lang w:eastAsia="en-US"/>
        </w:rPr>
        <w:t>ля определения стиля поведения подростков в конфликте использовали</w:t>
      </w:r>
      <w:r>
        <w:rPr>
          <w:rFonts w:eastAsiaTheme="minorHAnsi"/>
          <w:lang w:eastAsia="en-US"/>
        </w:rPr>
        <w:t xml:space="preserve"> широко известный тест </w:t>
      </w:r>
      <w:r w:rsidRPr="00C4268D">
        <w:rPr>
          <w:rFonts w:eastAsiaTheme="minorHAnsi"/>
          <w:lang w:eastAsia="en-US"/>
        </w:rPr>
        <w:t>«Тактика п</w:t>
      </w:r>
      <w:r>
        <w:rPr>
          <w:rFonts w:eastAsiaTheme="minorHAnsi"/>
          <w:lang w:eastAsia="en-US"/>
        </w:rPr>
        <w:t>оведения в конфликте»</w:t>
      </w:r>
      <w:r w:rsidR="00D9763A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(К. Томас в модификации Н.В. Гришиной), </w:t>
      </w:r>
      <w:r>
        <w:rPr>
          <w:rFonts w:eastAsiaTheme="minorHAnsi"/>
          <w:i/>
          <w:lang w:eastAsia="en-US"/>
        </w:rPr>
        <w:t>(Приложение I</w:t>
      </w:r>
      <w:r w:rsidRPr="00DE52E9">
        <w:rPr>
          <w:rFonts w:eastAsiaTheme="minorHAnsi"/>
          <w:i/>
          <w:lang w:eastAsia="en-US"/>
        </w:rPr>
        <w:t>).</w:t>
      </w:r>
      <w:r w:rsidRPr="00DE52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AF199F" w:rsidRPr="00A312D2" w:rsidRDefault="00AF199F" w:rsidP="00D9763A">
      <w:pPr>
        <w:spacing w:line="300" w:lineRule="auto"/>
        <w:ind w:right="-285" w:firstLine="708"/>
        <w:jc w:val="both"/>
        <w:rPr>
          <w:rFonts w:eastAsiaTheme="minorHAnsi"/>
          <w:lang w:eastAsia="en-US"/>
        </w:rPr>
      </w:pPr>
      <w:r w:rsidRPr="00A312D2">
        <w:rPr>
          <w:rFonts w:eastAsiaTheme="minorHAnsi"/>
          <w:lang w:eastAsia="en-US"/>
        </w:rPr>
        <w:t>Д</w:t>
      </w:r>
      <w:r>
        <w:rPr>
          <w:rFonts w:eastAsiaTheme="minorHAnsi"/>
          <w:color w:val="000000" w:themeColor="text1"/>
          <w:lang w:eastAsia="en-US"/>
        </w:rPr>
        <w:t>ля изучения взаимосвязи</w:t>
      </w:r>
      <w:r w:rsidRPr="00A312D2">
        <w:rPr>
          <w:rFonts w:eastAsiaTheme="minorHAnsi"/>
          <w:color w:val="000000" w:themeColor="text1"/>
          <w:lang w:eastAsia="en-US"/>
        </w:rPr>
        <w:t xml:space="preserve"> между показателями коммуникативной толерантности личности и стратегиями поведения в конфликте, данные, полученные в результате диагностики по описанным методикам, подверглись сравнительному анализу.</w:t>
      </w:r>
    </w:p>
    <w:p w:rsidR="005853E2" w:rsidRDefault="00D9763A" w:rsidP="005853E2">
      <w:pPr>
        <w:pStyle w:val="aa"/>
        <w:spacing w:line="300" w:lineRule="auto"/>
        <w:ind w:right="-28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="00C4268D" w:rsidRPr="00C4268D">
        <w:rPr>
          <w:rFonts w:ascii="Times New Roman" w:hAnsi="Times New Roman" w:cs="Times New Roman"/>
          <w:b/>
          <w:sz w:val="24"/>
          <w:szCs w:val="24"/>
        </w:rPr>
        <w:t xml:space="preserve">2.2 Исследование уровня </w:t>
      </w:r>
      <w:r w:rsidR="00C4268D">
        <w:rPr>
          <w:rFonts w:ascii="Times New Roman" w:hAnsi="Times New Roman" w:cs="Times New Roman"/>
          <w:b/>
          <w:sz w:val="24"/>
          <w:szCs w:val="24"/>
        </w:rPr>
        <w:t xml:space="preserve">коммуникативной </w:t>
      </w:r>
      <w:r w:rsidR="00C4268D" w:rsidRPr="00C4268D">
        <w:rPr>
          <w:rFonts w:ascii="Times New Roman" w:hAnsi="Times New Roman" w:cs="Times New Roman"/>
          <w:b/>
          <w:sz w:val="24"/>
          <w:szCs w:val="24"/>
        </w:rPr>
        <w:t>толерантности</w:t>
      </w:r>
      <w:r w:rsidR="00C4268D">
        <w:rPr>
          <w:rFonts w:ascii="Times New Roman" w:hAnsi="Times New Roman" w:cs="Times New Roman"/>
          <w:b/>
          <w:sz w:val="24"/>
          <w:szCs w:val="24"/>
        </w:rPr>
        <w:t xml:space="preserve"> подростков </w:t>
      </w:r>
    </w:p>
    <w:p w:rsidR="00D9763A" w:rsidRPr="005853E2" w:rsidRDefault="00A91748" w:rsidP="005853E2">
      <w:pPr>
        <w:pStyle w:val="aa"/>
        <w:spacing w:line="300" w:lineRule="auto"/>
        <w:ind w:right="-285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Изучив</w:t>
      </w:r>
      <w:r w:rsidR="00C4268D" w:rsidRPr="00C4268D">
        <w:rPr>
          <w:rFonts w:ascii="Times New Roman" w:hAnsi="Times New Roman" w:cs="Times New Roman"/>
          <w:sz w:val="24"/>
          <w:szCs w:val="24"/>
        </w:rPr>
        <w:t xml:space="preserve"> литературу, мы узнали, что коммуникативная толерантность — это важное условие мира и согласия в семье, коллективе, обществе. </w:t>
      </w:r>
    </w:p>
    <w:p w:rsidR="00D9763A" w:rsidRDefault="00C4268D" w:rsidP="005853E2">
      <w:pPr>
        <w:pStyle w:val="aa"/>
        <w:spacing w:line="300" w:lineRule="auto"/>
        <w:ind w:right="-28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268D">
        <w:rPr>
          <w:rFonts w:ascii="Times New Roman" w:hAnsi="Times New Roman" w:cs="Times New Roman"/>
          <w:sz w:val="24"/>
          <w:szCs w:val="24"/>
        </w:rPr>
        <w:t xml:space="preserve">Проанализировав результаты теста коммуникативной толерантности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C4268D">
        <w:rPr>
          <w:rFonts w:ascii="Times New Roman" w:hAnsi="Times New Roman" w:cs="Times New Roman"/>
          <w:sz w:val="24"/>
          <w:szCs w:val="24"/>
        </w:rPr>
        <w:t>В.В. Бойко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4268D">
        <w:rPr>
          <w:rFonts w:ascii="Times New Roman" w:hAnsi="Times New Roman" w:cs="Times New Roman"/>
          <w:sz w:val="24"/>
          <w:szCs w:val="24"/>
        </w:rPr>
        <w:t xml:space="preserve">, мы выяснили, что высоким уровнем общей толерантности обладают </w:t>
      </w:r>
      <w:r w:rsidR="00A312D2">
        <w:rPr>
          <w:rFonts w:ascii="Times New Roman" w:hAnsi="Times New Roman" w:cs="Times New Roman"/>
          <w:sz w:val="24"/>
          <w:szCs w:val="24"/>
        </w:rPr>
        <w:t>38</w:t>
      </w:r>
      <w:r w:rsidR="00A273CA">
        <w:rPr>
          <w:rFonts w:ascii="Times New Roman" w:hAnsi="Times New Roman" w:cs="Times New Roman"/>
          <w:sz w:val="24"/>
          <w:szCs w:val="24"/>
        </w:rPr>
        <w:t>% подростков,</w:t>
      </w:r>
      <w:r w:rsidRPr="00C4268D">
        <w:rPr>
          <w:rFonts w:ascii="Times New Roman" w:hAnsi="Times New Roman" w:cs="Times New Roman"/>
          <w:sz w:val="24"/>
          <w:szCs w:val="24"/>
        </w:rPr>
        <w:t xml:space="preserve"> они достаточно уравновешены, предсказуемы в своих отношениях к партнерам и совместимы с очень разными людьми. С</w:t>
      </w:r>
      <w:r w:rsidR="00A13067">
        <w:rPr>
          <w:rFonts w:ascii="Times New Roman" w:hAnsi="Times New Roman" w:cs="Times New Roman"/>
          <w:sz w:val="24"/>
          <w:szCs w:val="24"/>
        </w:rPr>
        <w:t xml:space="preserve">редний уровень характерен для </w:t>
      </w:r>
      <w:r w:rsidR="00A312D2">
        <w:rPr>
          <w:rFonts w:ascii="Times New Roman" w:hAnsi="Times New Roman" w:cs="Times New Roman"/>
          <w:sz w:val="24"/>
          <w:szCs w:val="24"/>
        </w:rPr>
        <w:t>34</w:t>
      </w:r>
      <w:r w:rsidR="00A273CA">
        <w:rPr>
          <w:rFonts w:ascii="Times New Roman" w:hAnsi="Times New Roman" w:cs="Times New Roman"/>
          <w:sz w:val="24"/>
          <w:szCs w:val="24"/>
        </w:rPr>
        <w:t>%</w:t>
      </w:r>
      <w:r w:rsidRPr="00C4268D">
        <w:rPr>
          <w:rFonts w:ascii="Times New Roman" w:hAnsi="Times New Roman" w:cs="Times New Roman"/>
          <w:sz w:val="24"/>
          <w:szCs w:val="24"/>
        </w:rPr>
        <w:t xml:space="preserve"> подростков,  низкий ур</w:t>
      </w:r>
      <w:r w:rsidR="00A13067">
        <w:rPr>
          <w:rFonts w:ascii="Times New Roman" w:hAnsi="Times New Roman" w:cs="Times New Roman"/>
          <w:sz w:val="24"/>
          <w:szCs w:val="24"/>
        </w:rPr>
        <w:t>о</w:t>
      </w:r>
      <w:r w:rsidR="00A312D2">
        <w:rPr>
          <w:rFonts w:ascii="Times New Roman" w:hAnsi="Times New Roman" w:cs="Times New Roman"/>
          <w:sz w:val="24"/>
          <w:szCs w:val="24"/>
        </w:rPr>
        <w:t>вень толерантности выявлен у  28</w:t>
      </w:r>
      <w:r w:rsidR="00A273CA">
        <w:rPr>
          <w:rFonts w:ascii="Times New Roman" w:hAnsi="Times New Roman" w:cs="Times New Roman"/>
          <w:sz w:val="24"/>
          <w:szCs w:val="24"/>
        </w:rPr>
        <w:t>%</w:t>
      </w:r>
      <w:r w:rsidRPr="00C4268D">
        <w:rPr>
          <w:rFonts w:ascii="Times New Roman" w:hAnsi="Times New Roman" w:cs="Times New Roman"/>
          <w:sz w:val="24"/>
          <w:szCs w:val="24"/>
        </w:rPr>
        <w:t xml:space="preserve"> подростков, они не умеют сглаживать  неприятные чувства, возникающие при столкновении с некоммуника</w:t>
      </w:r>
      <w:r w:rsidR="00B57378">
        <w:rPr>
          <w:rFonts w:ascii="Times New Roman" w:hAnsi="Times New Roman" w:cs="Times New Roman"/>
          <w:sz w:val="24"/>
          <w:szCs w:val="24"/>
        </w:rPr>
        <w:t>бельными качествами у партнеров</w:t>
      </w:r>
      <w:r w:rsidRPr="00C4268D">
        <w:rPr>
          <w:rFonts w:ascii="Times New Roman" w:hAnsi="Times New Roman" w:cs="Times New Roman"/>
          <w:sz w:val="24"/>
          <w:szCs w:val="24"/>
        </w:rPr>
        <w:t xml:space="preserve">  </w:t>
      </w:r>
      <w:r w:rsidR="00A13067" w:rsidRPr="00A13067">
        <w:rPr>
          <w:rFonts w:ascii="Times New Roman" w:hAnsi="Times New Roman" w:cs="Times New Roman"/>
          <w:i/>
          <w:sz w:val="24"/>
          <w:szCs w:val="24"/>
        </w:rPr>
        <w:t xml:space="preserve">(Приложение </w:t>
      </w:r>
      <w:r w:rsidR="00B57378">
        <w:rPr>
          <w:rFonts w:ascii="Times New Roman" w:hAnsi="Times New Roman" w:cs="Times New Roman"/>
          <w:i/>
          <w:sz w:val="24"/>
          <w:szCs w:val="24"/>
          <w:lang w:val="en-US"/>
        </w:rPr>
        <w:t>II</w:t>
      </w:r>
      <w:r w:rsidR="00A13067" w:rsidRPr="00266367">
        <w:rPr>
          <w:rFonts w:ascii="Times New Roman" w:hAnsi="Times New Roman" w:cs="Times New Roman"/>
          <w:i/>
          <w:sz w:val="24"/>
          <w:szCs w:val="24"/>
        </w:rPr>
        <w:t>)</w:t>
      </w:r>
      <w:r w:rsidR="00A13067" w:rsidRPr="00A13067">
        <w:rPr>
          <w:rFonts w:ascii="Times New Roman" w:hAnsi="Times New Roman" w:cs="Times New Roman"/>
          <w:i/>
          <w:sz w:val="24"/>
          <w:szCs w:val="24"/>
        </w:rPr>
        <w:t>.</w:t>
      </w:r>
    </w:p>
    <w:p w:rsidR="00D9763A" w:rsidRDefault="00C4268D" w:rsidP="005853E2">
      <w:pPr>
        <w:pStyle w:val="aa"/>
        <w:spacing w:line="300" w:lineRule="auto"/>
        <w:ind w:right="-28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268D">
        <w:rPr>
          <w:rFonts w:ascii="Times New Roman" w:hAnsi="Times New Roman" w:cs="Times New Roman"/>
          <w:sz w:val="24"/>
          <w:szCs w:val="24"/>
        </w:rPr>
        <w:t xml:space="preserve">Далее мы проанализировали полученные результаты по 9 блокам методики и получили следующие данные. Большинство ребят </w:t>
      </w:r>
      <w:r w:rsidR="00684B7D">
        <w:rPr>
          <w:rFonts w:ascii="Times New Roman" w:hAnsi="Times New Roman" w:cs="Times New Roman"/>
          <w:sz w:val="24"/>
          <w:szCs w:val="24"/>
        </w:rPr>
        <w:t>по блокам</w:t>
      </w:r>
      <w:r w:rsidR="00684B7D" w:rsidRPr="008416DC">
        <w:rPr>
          <w:rFonts w:ascii="Times New Roman" w:hAnsi="Times New Roman" w:cs="Times New Roman"/>
          <w:sz w:val="24"/>
          <w:szCs w:val="24"/>
        </w:rPr>
        <w:t>:</w:t>
      </w:r>
      <w:r w:rsidR="00684B7D">
        <w:rPr>
          <w:rFonts w:ascii="Times New Roman" w:hAnsi="Times New Roman" w:cs="Times New Roman"/>
          <w:sz w:val="24"/>
          <w:szCs w:val="24"/>
        </w:rPr>
        <w:t xml:space="preserve"> «Вы категоричны и консервативны в оценках людей» 40%, </w:t>
      </w:r>
      <w:r w:rsidR="00684B7D" w:rsidRPr="00C4268D">
        <w:rPr>
          <w:rFonts w:ascii="Times New Roman" w:hAnsi="Times New Roman" w:cs="Times New Roman"/>
          <w:sz w:val="24"/>
          <w:szCs w:val="24"/>
        </w:rPr>
        <w:t xml:space="preserve">«Не умеете скрывать или хотя бы сглаживать неприятные чувства, возникающие при столкновении с некоммуникабельными качествами </w:t>
      </w:r>
      <w:r w:rsidR="00684B7D">
        <w:rPr>
          <w:rFonts w:ascii="Times New Roman" w:hAnsi="Times New Roman" w:cs="Times New Roman"/>
          <w:sz w:val="24"/>
          <w:szCs w:val="24"/>
        </w:rPr>
        <w:t>у одноклассников» 46</w:t>
      </w:r>
      <w:r w:rsidR="00A312D2">
        <w:rPr>
          <w:rFonts w:ascii="Times New Roman" w:hAnsi="Times New Roman" w:cs="Times New Roman"/>
          <w:sz w:val="24"/>
          <w:szCs w:val="24"/>
        </w:rPr>
        <w:t>%,</w:t>
      </w:r>
      <w:r w:rsidRPr="00C4268D">
        <w:rPr>
          <w:rFonts w:ascii="Times New Roman" w:hAnsi="Times New Roman" w:cs="Times New Roman"/>
          <w:sz w:val="24"/>
          <w:szCs w:val="24"/>
        </w:rPr>
        <w:t xml:space="preserve"> </w:t>
      </w:r>
      <w:r w:rsidR="008C3315" w:rsidRPr="008C3315">
        <w:rPr>
          <w:rFonts w:ascii="Times New Roman" w:hAnsi="Times New Roman" w:cs="Times New Roman"/>
          <w:sz w:val="24"/>
          <w:szCs w:val="24"/>
        </w:rPr>
        <w:t>набрали высокие баллы</w:t>
      </w:r>
      <w:r w:rsidR="008C3315">
        <w:rPr>
          <w:rFonts w:ascii="Times New Roman" w:hAnsi="Times New Roman" w:cs="Times New Roman"/>
          <w:sz w:val="24"/>
          <w:szCs w:val="24"/>
        </w:rPr>
        <w:t>,</w:t>
      </w:r>
      <w:r w:rsidR="00A312D2">
        <w:rPr>
          <w:rFonts w:ascii="Times New Roman" w:hAnsi="Times New Roman" w:cs="Times New Roman"/>
          <w:sz w:val="24"/>
          <w:szCs w:val="24"/>
        </w:rPr>
        <w:t xml:space="preserve"> </w:t>
      </w:r>
      <w:r w:rsidRPr="00C4268D">
        <w:rPr>
          <w:rFonts w:ascii="Times New Roman" w:hAnsi="Times New Roman" w:cs="Times New Roman"/>
          <w:sz w:val="24"/>
          <w:szCs w:val="24"/>
        </w:rPr>
        <w:t>что говорит о низком</w:t>
      </w:r>
      <w:r w:rsidR="00A312D2">
        <w:rPr>
          <w:rFonts w:ascii="Times New Roman" w:hAnsi="Times New Roman" w:cs="Times New Roman"/>
          <w:sz w:val="24"/>
          <w:szCs w:val="24"/>
        </w:rPr>
        <w:t xml:space="preserve"> уровне толерантности, </w:t>
      </w:r>
      <w:r w:rsidR="00684B7D">
        <w:rPr>
          <w:rFonts w:ascii="Times New Roman" w:hAnsi="Times New Roman" w:cs="Times New Roman"/>
          <w:sz w:val="24"/>
          <w:szCs w:val="24"/>
        </w:rPr>
        <w:t>Для 26</w:t>
      </w:r>
      <w:r w:rsidRPr="00C4268D">
        <w:rPr>
          <w:rFonts w:ascii="Times New Roman" w:hAnsi="Times New Roman" w:cs="Times New Roman"/>
          <w:sz w:val="24"/>
          <w:szCs w:val="24"/>
        </w:rPr>
        <w:t>% подростков оказалось сложным  прощать</w:t>
      </w:r>
      <w:r w:rsidR="00684B7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84B7D">
        <w:rPr>
          <w:rFonts w:ascii="Times New Roman" w:hAnsi="Times New Roman" w:cs="Times New Roman"/>
          <w:sz w:val="24"/>
          <w:szCs w:val="24"/>
        </w:rPr>
        <w:t>другому</w:t>
      </w:r>
      <w:proofErr w:type="gramEnd"/>
      <w:r w:rsidR="00684B7D">
        <w:rPr>
          <w:rFonts w:ascii="Times New Roman" w:hAnsi="Times New Roman" w:cs="Times New Roman"/>
          <w:sz w:val="24"/>
          <w:szCs w:val="24"/>
        </w:rPr>
        <w:t xml:space="preserve"> его ошибки, неловкость.</w:t>
      </w:r>
      <w:r w:rsidRPr="00C4268D">
        <w:rPr>
          <w:rFonts w:ascii="Times New Roman" w:hAnsi="Times New Roman" w:cs="Times New Roman"/>
          <w:sz w:val="24"/>
          <w:szCs w:val="24"/>
        </w:rPr>
        <w:t xml:space="preserve"> </w:t>
      </w:r>
      <w:r w:rsidR="00684B7D">
        <w:rPr>
          <w:rFonts w:ascii="Times New Roman" w:hAnsi="Times New Roman" w:cs="Times New Roman"/>
          <w:sz w:val="24"/>
          <w:szCs w:val="24"/>
        </w:rPr>
        <w:t>У 24</w:t>
      </w:r>
      <w:r w:rsidRPr="00C4268D">
        <w:rPr>
          <w:rFonts w:ascii="Times New Roman" w:hAnsi="Times New Roman" w:cs="Times New Roman"/>
          <w:sz w:val="24"/>
          <w:szCs w:val="24"/>
        </w:rPr>
        <w:t>% ребят вызывает сложность умение приспосабливаться к другим участни</w:t>
      </w:r>
      <w:r w:rsidR="00B136D4">
        <w:rPr>
          <w:rFonts w:ascii="Times New Roman" w:hAnsi="Times New Roman" w:cs="Times New Roman"/>
          <w:sz w:val="24"/>
          <w:szCs w:val="24"/>
        </w:rPr>
        <w:t>кам общения.</w:t>
      </w:r>
    </w:p>
    <w:p w:rsidR="00D9763A" w:rsidRDefault="008C3315" w:rsidP="005853E2">
      <w:pPr>
        <w:pStyle w:val="aa"/>
        <w:spacing w:line="300" w:lineRule="auto"/>
        <w:ind w:right="-28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большинства</w:t>
      </w:r>
      <w:r w:rsidR="00684B7D">
        <w:rPr>
          <w:rFonts w:ascii="Times New Roman" w:hAnsi="Times New Roman" w:cs="Times New Roman"/>
          <w:sz w:val="24"/>
          <w:szCs w:val="24"/>
        </w:rPr>
        <w:t xml:space="preserve"> подростков </w:t>
      </w:r>
      <w:r>
        <w:rPr>
          <w:rFonts w:ascii="Times New Roman" w:hAnsi="Times New Roman" w:cs="Times New Roman"/>
          <w:sz w:val="24"/>
          <w:szCs w:val="24"/>
        </w:rPr>
        <w:t xml:space="preserve">выявлен </w:t>
      </w:r>
      <w:r w:rsidR="00684B7D">
        <w:rPr>
          <w:rFonts w:ascii="Times New Roman" w:hAnsi="Times New Roman" w:cs="Times New Roman"/>
          <w:sz w:val="24"/>
          <w:szCs w:val="24"/>
        </w:rPr>
        <w:t xml:space="preserve">высокий уровень коммуникативной толерантности </w:t>
      </w:r>
      <w:r w:rsidR="00684B7D" w:rsidRPr="00684B7D">
        <w:rPr>
          <w:rFonts w:ascii="Times New Roman" w:hAnsi="Times New Roman" w:cs="Times New Roman"/>
          <w:sz w:val="24"/>
          <w:szCs w:val="24"/>
        </w:rPr>
        <w:t>по блокам: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0FFA">
        <w:rPr>
          <w:rFonts w:ascii="Times New Roman" w:hAnsi="Times New Roman" w:cs="Times New Roman"/>
          <w:sz w:val="24"/>
          <w:szCs w:val="24"/>
        </w:rPr>
        <w:t>«Использование себя в качестве эталона при оценках других» 54%,</w:t>
      </w:r>
      <w:r w:rsidR="00C4268D" w:rsidRPr="00C4268D">
        <w:rPr>
          <w:rFonts w:ascii="Times New Roman" w:hAnsi="Times New Roman" w:cs="Times New Roman"/>
          <w:sz w:val="24"/>
          <w:szCs w:val="24"/>
        </w:rPr>
        <w:t xml:space="preserve"> </w:t>
      </w:r>
      <w:r w:rsidR="00960FFA" w:rsidRPr="00960FFA">
        <w:rPr>
          <w:rFonts w:ascii="Times New Roman" w:hAnsi="Times New Roman" w:cs="Times New Roman"/>
          <w:color w:val="000000" w:themeColor="text1"/>
          <w:sz w:val="24"/>
          <w:szCs w:val="24"/>
        </w:rPr>
        <w:t>«Стремление переделать перевоспитать своего партнера»</w:t>
      </w:r>
      <w:r w:rsidR="00960F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58%</w:t>
      </w:r>
      <w:r w:rsidR="00960FFA" w:rsidRPr="00960FF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60F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«Стремление подогнать других участников под себя» 56%,</w:t>
      </w:r>
      <w:r w:rsidR="00960FFA" w:rsidRPr="00C4268D">
        <w:rPr>
          <w:rFonts w:ascii="Times New Roman" w:hAnsi="Times New Roman" w:cs="Times New Roman"/>
          <w:sz w:val="24"/>
          <w:szCs w:val="24"/>
        </w:rPr>
        <w:t xml:space="preserve"> </w:t>
      </w:r>
      <w:r w:rsidR="00C4268D" w:rsidRPr="00C4268D">
        <w:rPr>
          <w:rFonts w:ascii="Times New Roman" w:hAnsi="Times New Roman" w:cs="Times New Roman"/>
          <w:sz w:val="24"/>
          <w:szCs w:val="24"/>
        </w:rPr>
        <w:t>«Вы нетерпимы к физическому или психическому дискомфорту, в котором оказался одноклассник»</w:t>
      </w:r>
      <w:r w:rsidR="00B57378" w:rsidRPr="00B57378">
        <w:rPr>
          <w:rFonts w:ascii="Times New Roman" w:hAnsi="Times New Roman" w:cs="Times New Roman"/>
          <w:sz w:val="24"/>
          <w:szCs w:val="24"/>
        </w:rPr>
        <w:t xml:space="preserve"> </w:t>
      </w:r>
      <w:r w:rsidR="00960FFA">
        <w:rPr>
          <w:rFonts w:ascii="Times New Roman" w:hAnsi="Times New Roman" w:cs="Times New Roman"/>
          <w:sz w:val="24"/>
          <w:szCs w:val="24"/>
        </w:rPr>
        <w:t>52%</w:t>
      </w:r>
      <w:r w:rsidR="007C4796">
        <w:rPr>
          <w:rFonts w:ascii="Times New Roman" w:hAnsi="Times New Roman" w:cs="Times New Roman"/>
          <w:sz w:val="24"/>
          <w:szCs w:val="24"/>
        </w:rPr>
        <w:t xml:space="preserve"> </w:t>
      </w:r>
      <w:r w:rsidR="007C4796" w:rsidRPr="007C4796">
        <w:rPr>
          <w:rFonts w:ascii="Times New Roman" w:hAnsi="Times New Roman" w:cs="Times New Roman"/>
          <w:i/>
          <w:sz w:val="24"/>
          <w:szCs w:val="24"/>
        </w:rPr>
        <w:t xml:space="preserve">(Приложение </w:t>
      </w:r>
      <w:r w:rsidR="007C4796" w:rsidRPr="007C4796">
        <w:rPr>
          <w:rFonts w:ascii="Times New Roman" w:hAnsi="Times New Roman" w:cs="Times New Roman"/>
          <w:i/>
          <w:sz w:val="24"/>
          <w:szCs w:val="24"/>
          <w:lang w:val="en-US"/>
        </w:rPr>
        <w:t>III</w:t>
      </w:r>
      <w:r w:rsidR="007C4796" w:rsidRPr="007C4796">
        <w:rPr>
          <w:rFonts w:ascii="Times New Roman" w:hAnsi="Times New Roman" w:cs="Times New Roman"/>
          <w:i/>
          <w:sz w:val="24"/>
          <w:szCs w:val="24"/>
        </w:rPr>
        <w:t>).</w:t>
      </w:r>
    </w:p>
    <w:p w:rsidR="00D9763A" w:rsidRDefault="00C4268D" w:rsidP="005853E2">
      <w:pPr>
        <w:pStyle w:val="aa"/>
        <w:spacing w:line="300" w:lineRule="auto"/>
        <w:ind w:right="-28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5041">
        <w:rPr>
          <w:rFonts w:ascii="Times New Roman" w:hAnsi="Times New Roman" w:cs="Times New Roman"/>
          <w:sz w:val="24"/>
          <w:szCs w:val="24"/>
        </w:rPr>
        <w:t>Анализ коммуникативной толерантности</w:t>
      </w:r>
      <w:r w:rsidR="008C3315">
        <w:rPr>
          <w:rFonts w:ascii="Times New Roman" w:hAnsi="Times New Roman" w:cs="Times New Roman"/>
          <w:sz w:val="24"/>
          <w:szCs w:val="24"/>
        </w:rPr>
        <w:t xml:space="preserve"> по </w:t>
      </w:r>
      <w:r w:rsidR="008B4FBE">
        <w:rPr>
          <w:rFonts w:ascii="Times New Roman" w:hAnsi="Times New Roman" w:cs="Times New Roman"/>
          <w:sz w:val="24"/>
          <w:szCs w:val="24"/>
        </w:rPr>
        <w:t xml:space="preserve"> поведенческим признакам позволил нам выявить проблемные ситуации</w:t>
      </w:r>
      <w:r w:rsidRPr="004F5041">
        <w:rPr>
          <w:rFonts w:ascii="Times New Roman" w:hAnsi="Times New Roman" w:cs="Times New Roman"/>
          <w:sz w:val="24"/>
          <w:szCs w:val="24"/>
        </w:rPr>
        <w:t xml:space="preserve">, в которых </w:t>
      </w:r>
      <w:r w:rsidR="001A36B5" w:rsidRPr="00C93F0C">
        <w:rPr>
          <w:rFonts w:ascii="Times New Roman" w:hAnsi="Times New Roman" w:cs="Times New Roman"/>
          <w:sz w:val="24"/>
          <w:szCs w:val="24"/>
        </w:rPr>
        <w:t>27%</w:t>
      </w:r>
      <w:r w:rsidR="001A36B5" w:rsidRPr="004F5041">
        <w:rPr>
          <w:rFonts w:ascii="Times New Roman" w:hAnsi="Times New Roman" w:cs="Times New Roman"/>
          <w:sz w:val="24"/>
          <w:szCs w:val="24"/>
        </w:rPr>
        <w:t xml:space="preserve"> подростков</w:t>
      </w:r>
      <w:r w:rsidRPr="004F5041">
        <w:rPr>
          <w:rFonts w:ascii="Times New Roman" w:hAnsi="Times New Roman" w:cs="Times New Roman"/>
          <w:sz w:val="24"/>
          <w:szCs w:val="24"/>
        </w:rPr>
        <w:t xml:space="preserve">  показали низкую толерантность. К ним относ</w:t>
      </w:r>
      <w:r w:rsidR="00AF199F">
        <w:rPr>
          <w:rFonts w:ascii="Times New Roman" w:hAnsi="Times New Roman" w:cs="Times New Roman"/>
          <w:sz w:val="24"/>
          <w:szCs w:val="24"/>
        </w:rPr>
        <w:t>я</w:t>
      </w:r>
      <w:r w:rsidRPr="004F5041">
        <w:rPr>
          <w:rFonts w:ascii="Times New Roman" w:hAnsi="Times New Roman" w:cs="Times New Roman"/>
          <w:sz w:val="24"/>
          <w:szCs w:val="24"/>
        </w:rPr>
        <w:t>тся:</w:t>
      </w:r>
    </w:p>
    <w:p w:rsidR="00D9763A" w:rsidRDefault="00C4268D" w:rsidP="00D9763A">
      <w:pPr>
        <w:pStyle w:val="aa"/>
        <w:spacing w:line="300" w:lineRule="auto"/>
        <w:ind w:right="-285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F5041">
        <w:rPr>
          <w:rFonts w:ascii="Times New Roman" w:hAnsi="Times New Roman" w:cs="Times New Roman"/>
          <w:sz w:val="24"/>
          <w:szCs w:val="24"/>
        </w:rPr>
        <w:t>•</w:t>
      </w:r>
      <w:r w:rsidRPr="004F5041">
        <w:rPr>
          <w:rFonts w:ascii="Times New Roman" w:hAnsi="Times New Roman" w:cs="Times New Roman"/>
          <w:sz w:val="24"/>
          <w:szCs w:val="24"/>
        </w:rPr>
        <w:tab/>
        <w:t>трудно скрыть, если человек мне чем-либо неприятен;</w:t>
      </w:r>
    </w:p>
    <w:p w:rsidR="00D9763A" w:rsidRDefault="00C4268D" w:rsidP="00D9763A">
      <w:pPr>
        <w:pStyle w:val="aa"/>
        <w:spacing w:line="300" w:lineRule="auto"/>
        <w:ind w:right="-285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F5041">
        <w:rPr>
          <w:rFonts w:ascii="Times New Roman" w:hAnsi="Times New Roman" w:cs="Times New Roman"/>
          <w:sz w:val="24"/>
          <w:szCs w:val="24"/>
        </w:rPr>
        <w:lastRenderedPageBreak/>
        <w:t>•   прощать одноклассникам бестактные шутки;</w:t>
      </w:r>
    </w:p>
    <w:p w:rsidR="00D9763A" w:rsidRDefault="00C4268D" w:rsidP="00D9763A">
      <w:pPr>
        <w:pStyle w:val="aa"/>
        <w:spacing w:line="300" w:lineRule="auto"/>
        <w:ind w:right="-285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F5041">
        <w:rPr>
          <w:rFonts w:ascii="Times New Roman" w:hAnsi="Times New Roman" w:cs="Times New Roman"/>
          <w:sz w:val="24"/>
          <w:szCs w:val="24"/>
        </w:rPr>
        <w:t>•</w:t>
      </w:r>
      <w:r w:rsidRPr="004F5041">
        <w:rPr>
          <w:rFonts w:ascii="Times New Roman" w:hAnsi="Times New Roman" w:cs="Times New Roman"/>
          <w:sz w:val="24"/>
          <w:szCs w:val="24"/>
        </w:rPr>
        <w:tab/>
        <w:t xml:space="preserve"> на грубость надо отвечать тем же;</w:t>
      </w:r>
    </w:p>
    <w:p w:rsidR="008416DC" w:rsidRDefault="00C4268D" w:rsidP="00D9763A">
      <w:pPr>
        <w:pStyle w:val="aa"/>
        <w:spacing w:line="300" w:lineRule="auto"/>
        <w:ind w:right="-285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C4268D">
        <w:rPr>
          <w:rFonts w:ascii="Times New Roman" w:hAnsi="Times New Roman" w:cs="Times New Roman"/>
          <w:sz w:val="24"/>
          <w:szCs w:val="24"/>
        </w:rPr>
        <w:t>•</w:t>
      </w:r>
      <w:r w:rsidRPr="00C4268D">
        <w:rPr>
          <w:rFonts w:ascii="Times New Roman" w:hAnsi="Times New Roman" w:cs="Times New Roman"/>
          <w:sz w:val="24"/>
          <w:szCs w:val="24"/>
        </w:rPr>
        <w:tab/>
        <w:t>общение с самоуверенными людьми.</w:t>
      </w:r>
    </w:p>
    <w:p w:rsidR="00D9763A" w:rsidRDefault="00C4268D" w:rsidP="005853E2">
      <w:pPr>
        <w:pStyle w:val="aa"/>
        <w:spacing w:line="300" w:lineRule="auto"/>
        <w:ind w:right="-28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268D">
        <w:rPr>
          <w:rFonts w:ascii="Times New Roman" w:hAnsi="Times New Roman" w:cs="Times New Roman"/>
          <w:sz w:val="24"/>
          <w:szCs w:val="24"/>
        </w:rPr>
        <w:t xml:space="preserve">Эти показатели свидетельствуют о том, что подростки не способны приспособиться к другому мнению или позиции. У 37% подростков преобладает стремление переделать, перевоспитать партнера по общению. Это говорит о том, что у </w:t>
      </w:r>
      <w:r w:rsidR="00AF199F">
        <w:rPr>
          <w:rFonts w:ascii="Times New Roman" w:hAnsi="Times New Roman" w:cs="Times New Roman"/>
          <w:sz w:val="24"/>
          <w:szCs w:val="24"/>
        </w:rPr>
        <w:t>многих</w:t>
      </w:r>
      <w:r w:rsidRPr="00C4268D">
        <w:rPr>
          <w:rFonts w:ascii="Times New Roman" w:hAnsi="Times New Roman" w:cs="Times New Roman"/>
          <w:sz w:val="24"/>
          <w:szCs w:val="24"/>
        </w:rPr>
        <w:t xml:space="preserve"> подростков недостаточно сформирована</w:t>
      </w:r>
      <w:r w:rsidR="008416DC">
        <w:rPr>
          <w:rFonts w:ascii="Times New Roman" w:hAnsi="Times New Roman" w:cs="Times New Roman"/>
          <w:sz w:val="24"/>
          <w:szCs w:val="24"/>
        </w:rPr>
        <w:t xml:space="preserve"> коммуникативная толерантность.</w:t>
      </w:r>
      <w:r w:rsidR="004F5041">
        <w:rPr>
          <w:rFonts w:ascii="Times New Roman" w:hAnsi="Times New Roman" w:cs="Times New Roman"/>
          <w:sz w:val="24"/>
          <w:szCs w:val="24"/>
        </w:rPr>
        <w:t xml:space="preserve"> </w:t>
      </w:r>
      <w:r w:rsidR="007C4796">
        <w:rPr>
          <w:rFonts w:ascii="Times New Roman" w:hAnsi="Times New Roman" w:cs="Times New Roman"/>
          <w:i/>
          <w:sz w:val="24"/>
          <w:szCs w:val="24"/>
        </w:rPr>
        <w:t>(Приложение I</w:t>
      </w:r>
      <w:r w:rsidR="007C4796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="00B57378" w:rsidRPr="00B57378">
        <w:rPr>
          <w:rFonts w:ascii="Times New Roman" w:hAnsi="Times New Roman" w:cs="Times New Roman"/>
          <w:i/>
          <w:sz w:val="24"/>
          <w:szCs w:val="24"/>
        </w:rPr>
        <w:t>).</w:t>
      </w:r>
    </w:p>
    <w:p w:rsidR="00D9763A" w:rsidRDefault="00C93F0C" w:rsidP="005853E2">
      <w:pPr>
        <w:pStyle w:val="aa"/>
        <w:spacing w:line="300" w:lineRule="auto"/>
        <w:ind w:right="-28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5BBC">
        <w:rPr>
          <w:rFonts w:ascii="Times New Roman" w:hAnsi="Times New Roman" w:cs="Times New Roman"/>
          <w:sz w:val="24"/>
          <w:szCs w:val="24"/>
        </w:rPr>
        <w:t>Проанализировав результаты теста «Коммуникативн</w:t>
      </w:r>
      <w:r w:rsidR="002E4D22" w:rsidRPr="000D5BBC">
        <w:rPr>
          <w:rFonts w:ascii="Times New Roman" w:hAnsi="Times New Roman" w:cs="Times New Roman"/>
          <w:sz w:val="24"/>
          <w:szCs w:val="24"/>
        </w:rPr>
        <w:t>ые</w:t>
      </w:r>
      <w:r w:rsidRPr="000D5BBC">
        <w:rPr>
          <w:rFonts w:ascii="Times New Roman" w:hAnsi="Times New Roman" w:cs="Times New Roman"/>
          <w:sz w:val="24"/>
          <w:szCs w:val="24"/>
        </w:rPr>
        <w:t xml:space="preserve"> установки» В.В. Бойко мы отметили, что для 22% подростков характерно отсу</w:t>
      </w:r>
      <w:r w:rsidR="000D5BBC" w:rsidRPr="000D5BBC">
        <w:rPr>
          <w:rFonts w:ascii="Times New Roman" w:hAnsi="Times New Roman" w:cs="Times New Roman"/>
          <w:sz w:val="24"/>
          <w:szCs w:val="24"/>
        </w:rPr>
        <w:t>тствие негативных установок. У 78</w:t>
      </w:r>
      <w:r w:rsidRPr="000D5BBC">
        <w:rPr>
          <w:rFonts w:ascii="Times New Roman" w:hAnsi="Times New Roman" w:cs="Times New Roman"/>
          <w:sz w:val="24"/>
          <w:szCs w:val="24"/>
        </w:rPr>
        <w:t>%</w:t>
      </w:r>
      <w:r w:rsidR="002E4D22" w:rsidRPr="000D5BBC">
        <w:rPr>
          <w:rFonts w:ascii="Times New Roman" w:hAnsi="Times New Roman" w:cs="Times New Roman"/>
          <w:sz w:val="24"/>
          <w:szCs w:val="24"/>
        </w:rPr>
        <w:t xml:space="preserve"> ребят </w:t>
      </w:r>
      <w:r w:rsidRPr="000D5BBC">
        <w:rPr>
          <w:rFonts w:ascii="Times New Roman" w:hAnsi="Times New Roman" w:cs="Times New Roman"/>
          <w:sz w:val="24"/>
          <w:szCs w:val="24"/>
        </w:rPr>
        <w:t>преобладают следующие негативные установки: завуалированная жестокость (26%);  обоснованный негативизм в суждениях о людях (24%); брюзжание (8%)</w:t>
      </w:r>
      <w:r w:rsidR="000D5BBC" w:rsidRPr="000D5BBC">
        <w:rPr>
          <w:rFonts w:ascii="Times New Roman" w:hAnsi="Times New Roman" w:cs="Times New Roman"/>
          <w:sz w:val="24"/>
          <w:szCs w:val="24"/>
        </w:rPr>
        <w:t>;</w:t>
      </w:r>
      <w:r w:rsidRPr="000D5BBC">
        <w:rPr>
          <w:rFonts w:ascii="Times New Roman" w:hAnsi="Times New Roman" w:cs="Times New Roman"/>
          <w:sz w:val="24"/>
          <w:szCs w:val="24"/>
        </w:rPr>
        <w:t xml:space="preserve"> негативный личный опыт общения с окружающими (18%)</w:t>
      </w:r>
      <w:r w:rsidR="000D5BBC" w:rsidRPr="000D5BBC">
        <w:rPr>
          <w:rFonts w:ascii="Times New Roman" w:hAnsi="Times New Roman" w:cs="Times New Roman"/>
          <w:sz w:val="24"/>
          <w:szCs w:val="24"/>
        </w:rPr>
        <w:t>;</w:t>
      </w:r>
      <w:r w:rsidR="000D5BBC">
        <w:rPr>
          <w:rFonts w:ascii="Times New Roman" w:hAnsi="Times New Roman" w:cs="Times New Roman"/>
          <w:sz w:val="24"/>
          <w:szCs w:val="24"/>
        </w:rPr>
        <w:t xml:space="preserve"> </w:t>
      </w:r>
      <w:r w:rsidR="000D5BBC" w:rsidRPr="000D5BBC">
        <w:rPr>
          <w:rFonts w:ascii="Times New Roman" w:hAnsi="Times New Roman" w:cs="Times New Roman"/>
          <w:sz w:val="24"/>
          <w:szCs w:val="24"/>
        </w:rPr>
        <w:t>открытая жестокость (2%)</w:t>
      </w:r>
      <w:r w:rsidRPr="000D5BBC">
        <w:rPr>
          <w:rFonts w:ascii="Times New Roman" w:hAnsi="Times New Roman" w:cs="Times New Roman"/>
          <w:sz w:val="24"/>
          <w:szCs w:val="24"/>
        </w:rPr>
        <w:t>. Эти показатели свидетельствуют о том, что у подростков есть склонность делать необоснованные обобщения негативных фактов в области взаимоотношений с партнерами. Также мы можем предположить, что подросткам не везло в жизни на ближайший круг знакомых и партн</w:t>
      </w:r>
      <w:r w:rsidR="007C4796">
        <w:rPr>
          <w:rFonts w:ascii="Times New Roman" w:hAnsi="Times New Roman" w:cs="Times New Roman"/>
          <w:sz w:val="24"/>
          <w:szCs w:val="24"/>
        </w:rPr>
        <w:t>еров по совместной деятельности</w:t>
      </w:r>
      <w:r w:rsidRPr="000D5BBC">
        <w:rPr>
          <w:rFonts w:ascii="Times New Roman" w:hAnsi="Times New Roman" w:cs="Times New Roman"/>
          <w:sz w:val="24"/>
          <w:szCs w:val="24"/>
        </w:rPr>
        <w:t xml:space="preserve"> </w:t>
      </w:r>
      <w:r w:rsidRPr="000D5BBC">
        <w:rPr>
          <w:rFonts w:ascii="Times New Roman" w:hAnsi="Times New Roman" w:cs="Times New Roman"/>
          <w:i/>
          <w:sz w:val="24"/>
          <w:szCs w:val="24"/>
        </w:rPr>
        <w:t xml:space="preserve">(Приложение </w:t>
      </w:r>
      <w:r w:rsidR="007C4796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0D5BBC">
        <w:rPr>
          <w:rFonts w:ascii="Times New Roman" w:hAnsi="Times New Roman" w:cs="Times New Roman"/>
          <w:i/>
          <w:sz w:val="24"/>
          <w:szCs w:val="24"/>
        </w:rPr>
        <w:t>).</w:t>
      </w:r>
    </w:p>
    <w:p w:rsidR="00F324C6" w:rsidRPr="00F324C6" w:rsidRDefault="00C4268D" w:rsidP="005853E2">
      <w:pPr>
        <w:pStyle w:val="aa"/>
        <w:spacing w:line="300" w:lineRule="auto"/>
        <w:ind w:right="-28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268D">
        <w:rPr>
          <w:rFonts w:ascii="Times New Roman" w:hAnsi="Times New Roman" w:cs="Times New Roman"/>
          <w:sz w:val="24"/>
          <w:szCs w:val="24"/>
        </w:rPr>
        <w:t>Таким образом, анализ результатов по проведенным двум методикам, позволил прийти к выводу, о том, что уровень коммуникативной толерантности у подростков находится в основном на среднем уровне.</w:t>
      </w:r>
    </w:p>
    <w:p w:rsidR="00C4268D" w:rsidRPr="00C4268D" w:rsidRDefault="00D9763A" w:rsidP="00D9763A">
      <w:pPr>
        <w:pStyle w:val="aa"/>
        <w:spacing w:line="300" w:lineRule="auto"/>
        <w:ind w:right="-28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="00C4268D" w:rsidRPr="00C4268D">
        <w:rPr>
          <w:rFonts w:ascii="Times New Roman" w:hAnsi="Times New Roman" w:cs="Times New Roman"/>
          <w:b/>
          <w:sz w:val="24"/>
          <w:szCs w:val="24"/>
        </w:rPr>
        <w:t>2.3. Исследование стратегий поведения</w:t>
      </w:r>
      <w:r w:rsidR="00C4268D">
        <w:rPr>
          <w:rFonts w:ascii="Times New Roman" w:hAnsi="Times New Roman" w:cs="Times New Roman"/>
          <w:b/>
          <w:sz w:val="24"/>
          <w:szCs w:val="24"/>
        </w:rPr>
        <w:t xml:space="preserve"> подростков </w:t>
      </w:r>
      <w:r w:rsidR="00C4268D" w:rsidRPr="00C4268D">
        <w:rPr>
          <w:rFonts w:ascii="Times New Roman" w:hAnsi="Times New Roman" w:cs="Times New Roman"/>
          <w:b/>
          <w:sz w:val="24"/>
          <w:szCs w:val="24"/>
        </w:rPr>
        <w:t xml:space="preserve"> в конфликте </w:t>
      </w:r>
    </w:p>
    <w:p w:rsidR="00D9763A" w:rsidRDefault="00C4268D" w:rsidP="005853E2">
      <w:pPr>
        <w:spacing w:line="300" w:lineRule="auto"/>
        <w:ind w:right="-285" w:firstLine="708"/>
        <w:jc w:val="both"/>
        <w:rPr>
          <w:rFonts w:eastAsiaTheme="minorHAnsi"/>
          <w:shd w:val="clear" w:color="auto" w:fill="FFFFFF"/>
          <w:lang w:eastAsia="en-US"/>
        </w:rPr>
      </w:pPr>
      <w:r w:rsidRPr="00AF199F">
        <w:rPr>
          <w:rFonts w:eastAsiaTheme="minorHAnsi"/>
          <w:shd w:val="clear" w:color="auto" w:fill="FFFFFF"/>
          <w:lang w:eastAsia="en-US"/>
        </w:rPr>
        <w:t xml:space="preserve">С помощью </w:t>
      </w:r>
      <w:r w:rsidRPr="00AF199F">
        <w:rPr>
          <w:rFonts w:eastAsiaTheme="minorHAnsi"/>
          <w:lang w:eastAsia="en-US"/>
        </w:rPr>
        <w:t xml:space="preserve">теста «Стратегии поведения в конфликте» </w:t>
      </w:r>
      <w:r w:rsidR="00A23964" w:rsidRPr="00AF199F">
        <w:rPr>
          <w:rFonts w:eastAsiaTheme="minorHAnsi"/>
          <w:lang w:eastAsia="en-US"/>
        </w:rPr>
        <w:t xml:space="preserve">(К. Томаса, </w:t>
      </w:r>
      <w:r w:rsidRPr="00AF199F">
        <w:rPr>
          <w:rFonts w:eastAsiaTheme="minorHAnsi"/>
          <w:lang w:eastAsia="en-US"/>
        </w:rPr>
        <w:t>в модификации Н.В. Гришиной)</w:t>
      </w:r>
      <w:r w:rsidR="008C3315" w:rsidRPr="00AF199F">
        <w:rPr>
          <w:rFonts w:eastAsiaTheme="minorHAnsi"/>
          <w:lang w:eastAsia="en-US"/>
        </w:rPr>
        <w:t>,</w:t>
      </w:r>
      <w:r w:rsidRPr="00AF199F">
        <w:rPr>
          <w:rFonts w:eastAsiaTheme="minorHAnsi"/>
          <w:shd w:val="clear" w:color="auto" w:fill="FFFFFF"/>
          <w:lang w:eastAsia="en-US"/>
        </w:rPr>
        <w:t xml:space="preserve"> мы  определили способы поведения, которые наиболее характерны для подр</w:t>
      </w:r>
      <w:r w:rsidR="008C3315" w:rsidRPr="00AF199F">
        <w:rPr>
          <w:rFonts w:eastAsiaTheme="minorHAnsi"/>
          <w:shd w:val="clear" w:color="auto" w:fill="FFFFFF"/>
          <w:lang w:eastAsia="en-US"/>
        </w:rPr>
        <w:t>остков  в конфликтных ситуациях.</w:t>
      </w:r>
    </w:p>
    <w:p w:rsidR="00D9763A" w:rsidRDefault="00C4268D" w:rsidP="005853E2">
      <w:pPr>
        <w:spacing w:line="300" w:lineRule="auto"/>
        <w:ind w:right="-285" w:firstLine="708"/>
        <w:jc w:val="both"/>
        <w:rPr>
          <w:rFonts w:eastAsiaTheme="minorHAnsi"/>
          <w:shd w:val="clear" w:color="auto" w:fill="FFFFFF"/>
          <w:lang w:eastAsia="en-US"/>
        </w:rPr>
      </w:pPr>
      <w:r w:rsidRPr="00AF199F">
        <w:t>Компромиссны</w:t>
      </w:r>
      <w:r w:rsidR="004F5041" w:rsidRPr="00AF199F">
        <w:t xml:space="preserve">й тип поведения предпочитают </w:t>
      </w:r>
      <w:r w:rsidR="00A23964" w:rsidRPr="00AF199F">
        <w:t xml:space="preserve">28% </w:t>
      </w:r>
      <w:r w:rsidRPr="00AF199F">
        <w:t>испытуемых, это свидетельствует о том, что ребята чаще всего совершают обоюдные усту</w:t>
      </w:r>
      <w:r w:rsidR="00A23964" w:rsidRPr="00AF199F">
        <w:t xml:space="preserve">пки. </w:t>
      </w:r>
      <w:r w:rsidRPr="00AF199F">
        <w:t>Подростки нацелены на сохранение межличностных отношений, что приводит к конструктивному разрешению конфликта.</w:t>
      </w:r>
    </w:p>
    <w:p w:rsidR="00D9763A" w:rsidRDefault="00C4268D" w:rsidP="005853E2">
      <w:pPr>
        <w:spacing w:line="300" w:lineRule="auto"/>
        <w:ind w:right="-285" w:firstLine="708"/>
        <w:jc w:val="both"/>
        <w:rPr>
          <w:rFonts w:eastAsiaTheme="minorHAnsi"/>
          <w:shd w:val="clear" w:color="auto" w:fill="FFFFFF"/>
          <w:lang w:eastAsia="en-US"/>
        </w:rPr>
      </w:pPr>
      <w:r w:rsidRPr="00AF199F">
        <w:t xml:space="preserve">Стратегию соперничества предпочитают </w:t>
      </w:r>
      <w:r w:rsidR="001129B0" w:rsidRPr="00AF199F">
        <w:t>2</w:t>
      </w:r>
      <w:r w:rsidR="00A23964" w:rsidRPr="00AF199F">
        <w:t>6%</w:t>
      </w:r>
      <w:r w:rsidRPr="00AF199F">
        <w:t xml:space="preserve"> подростков. Они не очень заинтересованы в сотрудничестве с другими людьми, стараются в первую очередь удовлетворить собственные интересы в ущерб интересам других людей. Такая стратегия провоцирует конфликт и мешает конструктивному решению проблемы.</w:t>
      </w:r>
    </w:p>
    <w:p w:rsidR="00D9763A" w:rsidRDefault="00A23964" w:rsidP="005853E2">
      <w:pPr>
        <w:spacing w:line="300" w:lineRule="auto"/>
        <w:ind w:right="-285" w:firstLine="708"/>
        <w:jc w:val="both"/>
        <w:rPr>
          <w:rFonts w:eastAsiaTheme="minorHAnsi"/>
          <w:shd w:val="clear" w:color="auto" w:fill="FFFFFF"/>
          <w:lang w:eastAsia="en-US"/>
        </w:rPr>
      </w:pPr>
      <w:r w:rsidRPr="00AF199F">
        <w:t>Стратегия сотрудничества</w:t>
      </w:r>
      <w:r w:rsidR="00A273CA" w:rsidRPr="00AF199F">
        <w:t xml:space="preserve"> выявлена у 24%</w:t>
      </w:r>
      <w:r w:rsidRPr="00AF199F">
        <w:t xml:space="preserve"> ребят. Подростки, проявляют общительность и доброжелательность в отношениях, желание устранить конфликт, способны брать на себя ответственность за взаимоотношения. При выборе данной стратегии удовлетворяются интересы обеих сторон.</w:t>
      </w:r>
    </w:p>
    <w:p w:rsidR="00D9763A" w:rsidRDefault="00A23964" w:rsidP="005853E2">
      <w:pPr>
        <w:spacing w:line="300" w:lineRule="auto"/>
        <w:ind w:right="-285" w:firstLine="708"/>
        <w:jc w:val="both"/>
        <w:rPr>
          <w:rFonts w:eastAsiaTheme="minorHAnsi"/>
          <w:shd w:val="clear" w:color="auto" w:fill="FFFFFF"/>
          <w:lang w:eastAsia="en-US"/>
        </w:rPr>
      </w:pPr>
      <w:r w:rsidRPr="00AF199F">
        <w:t>Стратегия</w:t>
      </w:r>
      <w:r w:rsidR="00C4268D" w:rsidRPr="00AF199F">
        <w:t xml:space="preserve"> поведения как приспособление</w:t>
      </w:r>
      <w:r w:rsidRPr="00AF199F">
        <w:t xml:space="preserve">, выявлено </w:t>
      </w:r>
      <w:r w:rsidR="00A273CA" w:rsidRPr="00AF199F">
        <w:t xml:space="preserve">у </w:t>
      </w:r>
      <w:r w:rsidRPr="00AF199F">
        <w:t>16%</w:t>
      </w:r>
      <w:r w:rsidR="00C4268D" w:rsidRPr="00AF199F">
        <w:t xml:space="preserve"> </w:t>
      </w:r>
      <w:r w:rsidR="00A273CA" w:rsidRPr="00AF199F">
        <w:t xml:space="preserve">. </w:t>
      </w:r>
      <w:r w:rsidR="00C4268D" w:rsidRPr="00AF199F">
        <w:t xml:space="preserve">Подростки с данной стратегией поведения, как правило, не склонны отстаивать собственные интересы. Ребята оцениваются сверстниками как слабые натуры, легко поддающиеся чужому влиянию. Приспособление можно назвать условно конструктивной стратегией поведения. </w:t>
      </w:r>
    </w:p>
    <w:p w:rsidR="00D9763A" w:rsidRDefault="00C4268D" w:rsidP="005853E2">
      <w:pPr>
        <w:spacing w:line="300" w:lineRule="auto"/>
        <w:ind w:right="-285" w:firstLine="708"/>
        <w:jc w:val="both"/>
        <w:rPr>
          <w:rFonts w:eastAsiaTheme="minorHAnsi"/>
          <w:shd w:val="clear" w:color="auto" w:fill="FFFFFF"/>
          <w:lang w:eastAsia="en-US"/>
        </w:rPr>
      </w:pPr>
      <w:r w:rsidRPr="00AF199F">
        <w:t>Наименьшее количество подростков используют такую стратегию как избегание</w:t>
      </w:r>
      <w:r w:rsidR="00A273CA" w:rsidRPr="00AF199F">
        <w:t xml:space="preserve"> 6%</w:t>
      </w:r>
      <w:r w:rsidR="00E048B0" w:rsidRPr="00AF199F">
        <w:t>.</w:t>
      </w:r>
      <w:r w:rsidRPr="00AF199F">
        <w:t xml:space="preserve"> Испытуемые не отстаивают свои права, не сотрудничают ни с кем для выработки решения проблемы или просто уклоняются от разрешения конфликта. Поведение подростков, </w:t>
      </w:r>
      <w:r w:rsidRPr="00AF199F">
        <w:lastRenderedPageBreak/>
        <w:t xml:space="preserve">выбирающих стратегию избегание, приводит к негативным последствиям, так как при такой модели поведения не учитываются интересы ни одной из </w:t>
      </w:r>
      <w:r w:rsidR="00A273CA" w:rsidRPr="00AF199F">
        <w:t>сторон,</w:t>
      </w:r>
      <w:r w:rsidRPr="00AF199F">
        <w:t xml:space="preserve"> и отсутствует ценность межличностных отношений.</w:t>
      </w:r>
    </w:p>
    <w:p w:rsidR="00D9763A" w:rsidRDefault="00A273CA" w:rsidP="005853E2">
      <w:pPr>
        <w:spacing w:line="300" w:lineRule="auto"/>
        <w:ind w:right="-285" w:firstLine="708"/>
        <w:jc w:val="both"/>
        <w:rPr>
          <w:rFonts w:eastAsiaTheme="minorHAnsi"/>
          <w:shd w:val="clear" w:color="auto" w:fill="FFFFFF"/>
          <w:lang w:eastAsia="en-US"/>
        </w:rPr>
      </w:pPr>
      <w:r w:rsidRPr="00AF199F">
        <w:t>Нами было отмечено, что 12</w:t>
      </w:r>
      <w:r w:rsidR="00C4268D" w:rsidRPr="00AF199F">
        <w:t>% подростков считают, что для разрешения конфликтной ситуации можно использовать несколько стратегий поведения. Это позволяет предположить, что эти испытуемые более эффективно решают проблему в зависимости от сложности ситуации, они более приспособлены к соц</w:t>
      </w:r>
      <w:r w:rsidR="00B57378" w:rsidRPr="00AF199F">
        <w:t xml:space="preserve">иальному окружению </w:t>
      </w:r>
      <w:r w:rsidR="00B57378" w:rsidRPr="00AF199F">
        <w:rPr>
          <w:i/>
        </w:rPr>
        <w:t xml:space="preserve">(Приложение </w:t>
      </w:r>
      <w:r w:rsidR="00B57378" w:rsidRPr="00AF199F">
        <w:rPr>
          <w:i/>
          <w:lang w:val="en-US"/>
        </w:rPr>
        <w:t>VI</w:t>
      </w:r>
      <w:r w:rsidR="00B57378" w:rsidRPr="00AF199F">
        <w:rPr>
          <w:i/>
        </w:rPr>
        <w:t>).</w:t>
      </w:r>
    </w:p>
    <w:p w:rsidR="00F324C6" w:rsidRPr="00D9763A" w:rsidRDefault="00C4268D" w:rsidP="005853E2">
      <w:pPr>
        <w:spacing w:line="300" w:lineRule="auto"/>
        <w:ind w:right="-285" w:firstLine="708"/>
        <w:jc w:val="both"/>
        <w:rPr>
          <w:rFonts w:eastAsiaTheme="minorHAnsi"/>
          <w:shd w:val="clear" w:color="auto" w:fill="FFFFFF"/>
          <w:lang w:eastAsia="en-US"/>
        </w:rPr>
      </w:pPr>
      <w:r w:rsidRPr="00AF199F">
        <w:t>Таким образом, по результатам исследования было установлено, что ведущими стратегиями поведения подростков в конфлик</w:t>
      </w:r>
      <w:r w:rsidR="00A273CA" w:rsidRPr="00AF199F">
        <w:t>те является компромисс 28%, соперничество 26%</w:t>
      </w:r>
      <w:r w:rsidR="001129B0" w:rsidRPr="00AF199F">
        <w:t xml:space="preserve"> соперничество</w:t>
      </w:r>
      <w:r w:rsidR="00A273CA" w:rsidRPr="00AF199F">
        <w:t xml:space="preserve">, </w:t>
      </w:r>
      <w:r w:rsidR="00E05CFD" w:rsidRPr="00AF199F">
        <w:t xml:space="preserve">сотрудничество </w:t>
      </w:r>
      <w:r w:rsidR="00A273CA" w:rsidRPr="00AF199F">
        <w:t>24%.</w:t>
      </w:r>
      <w:r w:rsidRPr="00AF199F">
        <w:t xml:space="preserve"> Наименьшее число, выбирающих стратегию поведения </w:t>
      </w:r>
      <w:r w:rsidR="00E05CFD" w:rsidRPr="00AF199F">
        <w:t xml:space="preserve">приспособление </w:t>
      </w:r>
      <w:r w:rsidR="00A273CA" w:rsidRPr="00AF199F">
        <w:t>16%, избегание 6%</w:t>
      </w:r>
      <w:r w:rsidRPr="00AF199F">
        <w:t xml:space="preserve">. </w:t>
      </w:r>
    </w:p>
    <w:p w:rsidR="00C4268D" w:rsidRPr="00C4268D" w:rsidRDefault="00D9763A" w:rsidP="00D9763A">
      <w:pPr>
        <w:pStyle w:val="aa"/>
        <w:spacing w:line="300" w:lineRule="auto"/>
        <w:ind w:right="-28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="00C4268D">
        <w:rPr>
          <w:rFonts w:ascii="Times New Roman" w:hAnsi="Times New Roman" w:cs="Times New Roman"/>
          <w:b/>
          <w:sz w:val="24"/>
          <w:szCs w:val="24"/>
        </w:rPr>
        <w:t>2.3</w:t>
      </w:r>
      <w:r w:rsidR="00C4268D" w:rsidRPr="00C4268D">
        <w:rPr>
          <w:rFonts w:ascii="Times New Roman" w:hAnsi="Times New Roman" w:cs="Times New Roman"/>
          <w:b/>
          <w:sz w:val="24"/>
          <w:szCs w:val="24"/>
        </w:rPr>
        <w:t>.Сравнительный анализ</w:t>
      </w:r>
      <w:r w:rsidR="00C426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268D" w:rsidRPr="00C4268D">
        <w:rPr>
          <w:rFonts w:ascii="Times New Roman" w:hAnsi="Times New Roman" w:cs="Times New Roman"/>
          <w:b/>
          <w:sz w:val="24"/>
          <w:szCs w:val="24"/>
        </w:rPr>
        <w:t>стратегий поведения подростков в конфликте с уровнем коммуникативной толерантности</w:t>
      </w:r>
    </w:p>
    <w:p w:rsidR="00D9763A" w:rsidRDefault="00C4268D" w:rsidP="005853E2">
      <w:pPr>
        <w:pStyle w:val="aa"/>
        <w:spacing w:line="300" w:lineRule="auto"/>
        <w:ind w:right="-28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199F">
        <w:rPr>
          <w:rFonts w:ascii="Times New Roman" w:hAnsi="Times New Roman" w:cs="Times New Roman"/>
          <w:sz w:val="24"/>
          <w:szCs w:val="24"/>
        </w:rPr>
        <w:t xml:space="preserve">На следующем этапе работы  мы провели сравнительный анализ полученных ранее результатов исследования, что позволило выявить  взаимосвязь между уровнем коммуникативной толерантности и стратегиями  поведения </w:t>
      </w:r>
      <w:r w:rsidR="00CD4C35" w:rsidRPr="00AF199F">
        <w:rPr>
          <w:rFonts w:ascii="Times New Roman" w:hAnsi="Times New Roman" w:cs="Times New Roman"/>
          <w:sz w:val="24"/>
          <w:szCs w:val="24"/>
        </w:rPr>
        <w:t xml:space="preserve">подростков </w:t>
      </w:r>
      <w:r w:rsidR="00B57378" w:rsidRPr="00AF199F">
        <w:rPr>
          <w:rFonts w:ascii="Times New Roman" w:hAnsi="Times New Roman" w:cs="Times New Roman"/>
          <w:sz w:val="24"/>
          <w:szCs w:val="24"/>
        </w:rPr>
        <w:t xml:space="preserve">в конфликте </w:t>
      </w:r>
      <w:r w:rsidR="00B57378" w:rsidRPr="00AF199F">
        <w:rPr>
          <w:rFonts w:ascii="Times New Roman" w:hAnsi="Times New Roman" w:cs="Times New Roman"/>
          <w:i/>
          <w:sz w:val="24"/>
          <w:szCs w:val="24"/>
        </w:rPr>
        <w:t xml:space="preserve">(Приложение </w:t>
      </w:r>
      <w:r w:rsidR="00B57378" w:rsidRPr="00AF199F">
        <w:rPr>
          <w:rFonts w:ascii="Times New Roman" w:hAnsi="Times New Roman" w:cs="Times New Roman"/>
          <w:i/>
          <w:sz w:val="24"/>
          <w:szCs w:val="24"/>
          <w:lang w:val="en-US"/>
        </w:rPr>
        <w:t>VII</w:t>
      </w:r>
      <w:r w:rsidR="00B57378" w:rsidRPr="00AF199F">
        <w:rPr>
          <w:rFonts w:ascii="Times New Roman" w:hAnsi="Times New Roman" w:cs="Times New Roman"/>
          <w:i/>
          <w:sz w:val="24"/>
          <w:szCs w:val="24"/>
        </w:rPr>
        <w:t>).</w:t>
      </w:r>
    </w:p>
    <w:p w:rsidR="00D9763A" w:rsidRDefault="00C4268D" w:rsidP="005853E2">
      <w:pPr>
        <w:pStyle w:val="aa"/>
        <w:spacing w:line="300" w:lineRule="auto"/>
        <w:ind w:right="-28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199F">
        <w:rPr>
          <w:rFonts w:ascii="Times New Roman" w:hAnsi="Times New Roman" w:cs="Times New Roman"/>
          <w:sz w:val="24"/>
          <w:szCs w:val="24"/>
        </w:rPr>
        <w:t>У подростков  с высоким уровн</w:t>
      </w:r>
      <w:r w:rsidR="00CD4C35" w:rsidRPr="00AF199F">
        <w:rPr>
          <w:rFonts w:ascii="Times New Roman" w:hAnsi="Times New Roman" w:cs="Times New Roman"/>
          <w:sz w:val="24"/>
          <w:szCs w:val="24"/>
        </w:rPr>
        <w:t>ем коммуникативной толерантности</w:t>
      </w:r>
      <w:r w:rsidRPr="00AF199F">
        <w:rPr>
          <w:rFonts w:ascii="Times New Roman" w:hAnsi="Times New Roman" w:cs="Times New Roman"/>
          <w:sz w:val="24"/>
          <w:szCs w:val="24"/>
        </w:rPr>
        <w:t xml:space="preserve"> и отсутствием негативных установок  преобладает выбор таких стратегий поведения в конфликте, как</w:t>
      </w:r>
      <w:r w:rsidR="00A23964" w:rsidRPr="00AF199F">
        <w:rPr>
          <w:rFonts w:ascii="Times New Roman" w:hAnsi="Times New Roman" w:cs="Times New Roman"/>
          <w:sz w:val="24"/>
          <w:szCs w:val="24"/>
        </w:rPr>
        <w:t xml:space="preserve"> </w:t>
      </w:r>
      <w:r w:rsidR="000A13A4" w:rsidRPr="00AF199F">
        <w:rPr>
          <w:rFonts w:ascii="Times New Roman" w:hAnsi="Times New Roman" w:cs="Times New Roman"/>
          <w:sz w:val="24"/>
          <w:szCs w:val="24"/>
        </w:rPr>
        <w:t xml:space="preserve">сотрудничество (18%),  </w:t>
      </w:r>
      <w:r w:rsidR="00A23964" w:rsidRPr="00AF199F">
        <w:rPr>
          <w:rFonts w:ascii="Times New Roman" w:hAnsi="Times New Roman" w:cs="Times New Roman"/>
          <w:sz w:val="24"/>
          <w:szCs w:val="24"/>
        </w:rPr>
        <w:t>компромисс (1</w:t>
      </w:r>
      <w:r w:rsidR="001129B0" w:rsidRPr="00AF199F">
        <w:rPr>
          <w:rFonts w:ascii="Times New Roman" w:hAnsi="Times New Roman" w:cs="Times New Roman"/>
          <w:sz w:val="24"/>
          <w:szCs w:val="24"/>
        </w:rPr>
        <w:t>0</w:t>
      </w:r>
      <w:r w:rsidRPr="00AF199F">
        <w:rPr>
          <w:rFonts w:ascii="Times New Roman" w:hAnsi="Times New Roman" w:cs="Times New Roman"/>
          <w:sz w:val="24"/>
          <w:szCs w:val="24"/>
        </w:rPr>
        <w:t xml:space="preserve">%), </w:t>
      </w:r>
      <w:r w:rsidR="00A23964" w:rsidRPr="00AF199F">
        <w:rPr>
          <w:rFonts w:ascii="Times New Roman" w:hAnsi="Times New Roman" w:cs="Times New Roman"/>
          <w:sz w:val="24"/>
          <w:szCs w:val="24"/>
        </w:rPr>
        <w:t>приспособление  (</w:t>
      </w:r>
      <w:r w:rsidR="000A13A4" w:rsidRPr="00AF199F">
        <w:rPr>
          <w:rFonts w:ascii="Times New Roman" w:hAnsi="Times New Roman" w:cs="Times New Roman"/>
          <w:sz w:val="24"/>
          <w:szCs w:val="24"/>
        </w:rPr>
        <w:t>4</w:t>
      </w:r>
      <w:r w:rsidRPr="00AF199F">
        <w:rPr>
          <w:rFonts w:ascii="Times New Roman" w:hAnsi="Times New Roman" w:cs="Times New Roman"/>
          <w:sz w:val="24"/>
          <w:szCs w:val="24"/>
        </w:rPr>
        <w:t xml:space="preserve"> %),</w:t>
      </w:r>
      <w:r w:rsidR="00A23964" w:rsidRPr="00AF199F">
        <w:rPr>
          <w:rFonts w:ascii="Times New Roman" w:hAnsi="Times New Roman" w:cs="Times New Roman"/>
          <w:sz w:val="24"/>
          <w:szCs w:val="24"/>
        </w:rPr>
        <w:t xml:space="preserve"> избегание (2</w:t>
      </w:r>
      <w:r w:rsidRPr="00AF199F">
        <w:rPr>
          <w:rFonts w:ascii="Times New Roman" w:hAnsi="Times New Roman" w:cs="Times New Roman"/>
          <w:sz w:val="24"/>
          <w:szCs w:val="24"/>
        </w:rPr>
        <w:t xml:space="preserve">%). Из этого следует, что подросткам </w:t>
      </w:r>
      <w:r w:rsidR="000A13A4" w:rsidRPr="00AF199F">
        <w:rPr>
          <w:rFonts w:ascii="Times New Roman" w:hAnsi="Times New Roman" w:cs="Times New Roman"/>
          <w:sz w:val="24"/>
          <w:szCs w:val="24"/>
        </w:rPr>
        <w:t xml:space="preserve">с высоким уровнем коммуникативной толерантности </w:t>
      </w:r>
      <w:r w:rsidRPr="00AF199F">
        <w:rPr>
          <w:rFonts w:ascii="Times New Roman" w:hAnsi="Times New Roman" w:cs="Times New Roman"/>
          <w:sz w:val="24"/>
          <w:szCs w:val="24"/>
        </w:rPr>
        <w:t>более свойственно идти на компромисс,</w:t>
      </w:r>
      <w:r w:rsidR="000A13A4" w:rsidRPr="00AF199F">
        <w:rPr>
          <w:rFonts w:ascii="Times New Roman" w:hAnsi="Times New Roman" w:cs="Times New Roman"/>
          <w:sz w:val="24"/>
          <w:szCs w:val="24"/>
        </w:rPr>
        <w:t xml:space="preserve"> сотрудничать </w:t>
      </w:r>
      <w:r w:rsidRPr="00AF199F">
        <w:rPr>
          <w:rFonts w:ascii="Times New Roman" w:hAnsi="Times New Roman" w:cs="Times New Roman"/>
          <w:sz w:val="24"/>
          <w:szCs w:val="24"/>
        </w:rPr>
        <w:t xml:space="preserve"> </w:t>
      </w:r>
      <w:r w:rsidR="000A13A4" w:rsidRPr="00AF199F">
        <w:rPr>
          <w:rFonts w:ascii="Times New Roman" w:hAnsi="Times New Roman" w:cs="Times New Roman"/>
          <w:sz w:val="24"/>
          <w:szCs w:val="24"/>
        </w:rPr>
        <w:t xml:space="preserve">в решении конфликтов. </w:t>
      </w:r>
    </w:p>
    <w:p w:rsidR="00D9763A" w:rsidRDefault="00C4268D" w:rsidP="005853E2">
      <w:pPr>
        <w:pStyle w:val="aa"/>
        <w:spacing w:line="300" w:lineRule="auto"/>
        <w:ind w:right="-28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199F">
        <w:rPr>
          <w:rFonts w:ascii="Times New Roman" w:hAnsi="Times New Roman" w:cs="Times New Roman"/>
          <w:sz w:val="24"/>
          <w:szCs w:val="24"/>
        </w:rPr>
        <w:t xml:space="preserve">Для подростков со средним уровнем коммуникативной толерантности и имеющих негативный личный опыт общения с окружающими ведущими являются следующие стратегии: </w:t>
      </w:r>
      <w:r w:rsidR="000A13A4" w:rsidRPr="00AF199F">
        <w:rPr>
          <w:rFonts w:ascii="Times New Roman" w:hAnsi="Times New Roman" w:cs="Times New Roman"/>
          <w:sz w:val="24"/>
          <w:szCs w:val="24"/>
        </w:rPr>
        <w:t>компромисс (16</w:t>
      </w:r>
      <w:r w:rsidRPr="00AF199F">
        <w:rPr>
          <w:rFonts w:ascii="Times New Roman" w:hAnsi="Times New Roman" w:cs="Times New Roman"/>
          <w:sz w:val="24"/>
          <w:szCs w:val="24"/>
        </w:rPr>
        <w:t xml:space="preserve">%) и </w:t>
      </w:r>
      <w:r w:rsidR="000A13A4" w:rsidRPr="00AF199F">
        <w:rPr>
          <w:rFonts w:ascii="Times New Roman" w:hAnsi="Times New Roman" w:cs="Times New Roman"/>
          <w:sz w:val="24"/>
          <w:szCs w:val="24"/>
        </w:rPr>
        <w:t>приспособление (8%). Соперничество и сотрудничество находятся в равной позиции (4%)</w:t>
      </w:r>
      <w:r w:rsidR="00D9763A">
        <w:rPr>
          <w:rFonts w:ascii="Times New Roman" w:hAnsi="Times New Roman" w:cs="Times New Roman"/>
          <w:sz w:val="24"/>
          <w:szCs w:val="24"/>
        </w:rPr>
        <w:t>.</w:t>
      </w:r>
    </w:p>
    <w:p w:rsidR="00D9763A" w:rsidRDefault="00C4268D" w:rsidP="005853E2">
      <w:pPr>
        <w:pStyle w:val="aa"/>
        <w:spacing w:line="300" w:lineRule="auto"/>
        <w:ind w:right="-28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199F">
        <w:rPr>
          <w:rFonts w:ascii="Times New Roman" w:hAnsi="Times New Roman" w:cs="Times New Roman"/>
          <w:sz w:val="24"/>
          <w:szCs w:val="24"/>
        </w:rPr>
        <w:t>У подростков с низким уровнем коммуникативной толерантности и негативными установками  доминирует соперничество</w:t>
      </w:r>
      <w:r w:rsidR="000A13A4" w:rsidRPr="00AF199F">
        <w:rPr>
          <w:rFonts w:ascii="Times New Roman" w:hAnsi="Times New Roman" w:cs="Times New Roman"/>
          <w:sz w:val="24"/>
          <w:szCs w:val="24"/>
        </w:rPr>
        <w:t xml:space="preserve"> (18%)</w:t>
      </w:r>
      <w:r w:rsidRPr="00AF199F">
        <w:rPr>
          <w:rFonts w:ascii="Times New Roman" w:hAnsi="Times New Roman" w:cs="Times New Roman"/>
          <w:sz w:val="24"/>
          <w:szCs w:val="24"/>
        </w:rPr>
        <w:t xml:space="preserve"> как форма поведения в конфликтных ситуациях, далее по количеству выборов следует </w:t>
      </w:r>
      <w:r w:rsidR="000A13A4" w:rsidRPr="00AF199F">
        <w:rPr>
          <w:rFonts w:ascii="Times New Roman" w:hAnsi="Times New Roman" w:cs="Times New Roman"/>
          <w:sz w:val="24"/>
          <w:szCs w:val="24"/>
        </w:rPr>
        <w:t>приспособление</w:t>
      </w:r>
      <w:r w:rsidRPr="00AF199F">
        <w:rPr>
          <w:rFonts w:ascii="Times New Roman" w:hAnsi="Times New Roman" w:cs="Times New Roman"/>
          <w:sz w:val="24"/>
          <w:szCs w:val="24"/>
        </w:rPr>
        <w:t>. Менее же всего для таких подростков характ</w:t>
      </w:r>
      <w:r w:rsidR="00B57378" w:rsidRPr="00AF199F">
        <w:rPr>
          <w:rFonts w:ascii="Times New Roman" w:hAnsi="Times New Roman" w:cs="Times New Roman"/>
          <w:sz w:val="24"/>
          <w:szCs w:val="24"/>
        </w:rPr>
        <w:t xml:space="preserve">ерно избегание и сотрудничество </w:t>
      </w:r>
      <w:r w:rsidR="00E05CFD" w:rsidRPr="00AF199F">
        <w:rPr>
          <w:rFonts w:ascii="Times New Roman" w:hAnsi="Times New Roman" w:cs="Times New Roman"/>
          <w:sz w:val="24"/>
          <w:szCs w:val="24"/>
        </w:rPr>
        <w:t>(Приложение</w:t>
      </w:r>
      <w:r w:rsidR="000A13A4" w:rsidRPr="00AF199F">
        <w:rPr>
          <w:rFonts w:ascii="Times New Roman" w:hAnsi="Times New Roman" w:cs="Times New Roman"/>
          <w:sz w:val="24"/>
          <w:szCs w:val="24"/>
        </w:rPr>
        <w:t xml:space="preserve"> </w:t>
      </w:r>
      <w:r w:rsidR="00B57378" w:rsidRPr="00AF199F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B57378" w:rsidRPr="00AF199F">
        <w:rPr>
          <w:rFonts w:ascii="Times New Roman" w:hAnsi="Times New Roman" w:cs="Times New Roman"/>
          <w:sz w:val="24"/>
          <w:szCs w:val="24"/>
        </w:rPr>
        <w:t xml:space="preserve">, </w:t>
      </w:r>
      <w:r w:rsidR="00B57378" w:rsidRPr="00AF199F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7C4796" w:rsidRPr="00AF199F">
        <w:rPr>
          <w:rFonts w:ascii="Times New Roman" w:hAnsi="Times New Roman" w:cs="Times New Roman"/>
          <w:sz w:val="24"/>
          <w:szCs w:val="24"/>
        </w:rPr>
        <w:t xml:space="preserve"> </w:t>
      </w:r>
      <w:r w:rsidR="00B57378" w:rsidRPr="00AF199F">
        <w:rPr>
          <w:rFonts w:ascii="Times New Roman" w:hAnsi="Times New Roman" w:cs="Times New Roman"/>
          <w:sz w:val="24"/>
          <w:szCs w:val="24"/>
        </w:rPr>
        <w:t>А</w:t>
      </w:r>
      <w:r w:rsidR="00E05CFD" w:rsidRPr="00AF199F">
        <w:rPr>
          <w:rFonts w:ascii="Times New Roman" w:hAnsi="Times New Roman" w:cs="Times New Roman"/>
          <w:sz w:val="24"/>
          <w:szCs w:val="24"/>
        </w:rPr>
        <w:t>)</w:t>
      </w:r>
      <w:r w:rsidR="00B57378" w:rsidRPr="00AF199F">
        <w:rPr>
          <w:rFonts w:ascii="Times New Roman" w:hAnsi="Times New Roman" w:cs="Times New Roman"/>
          <w:sz w:val="24"/>
          <w:szCs w:val="24"/>
        </w:rPr>
        <w:t>.</w:t>
      </w:r>
    </w:p>
    <w:p w:rsidR="00D9763A" w:rsidRDefault="00562B4D" w:rsidP="005853E2">
      <w:pPr>
        <w:pStyle w:val="aa"/>
        <w:spacing w:line="300" w:lineRule="auto"/>
        <w:ind w:right="-285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</w:t>
      </w:r>
      <w:r w:rsidR="00C4268D" w:rsidRPr="00AF199F">
        <w:rPr>
          <w:rFonts w:ascii="Times New Roman" w:hAnsi="Times New Roman" w:cs="Times New Roman"/>
          <w:sz w:val="24"/>
          <w:szCs w:val="24"/>
        </w:rPr>
        <w:t xml:space="preserve">ше сказанное свидетельствует о том, что уровень коммуникативной толерантности влияет на стратегии  поведение подростков в конфликтных ситуациях, что подтверждает нашу гипотезу: </w:t>
      </w:r>
      <w:r w:rsidR="009C4A2A" w:rsidRPr="00AF199F">
        <w:rPr>
          <w:rFonts w:ascii="Times New Roman" w:hAnsi="Times New Roman" w:cs="Times New Roman"/>
          <w:sz w:val="24"/>
          <w:szCs w:val="24"/>
        </w:rPr>
        <w:t>что у подростков с высоким уровнем коммуникативной толерантности будут преобладать такие стратегии поведения в конфликте как: сотрудничество, компромисс,</w:t>
      </w:r>
      <w:r w:rsidR="000D5BBC" w:rsidRPr="00AF199F">
        <w:rPr>
          <w:rFonts w:ascii="Times New Roman" w:hAnsi="Times New Roman" w:cs="Times New Roman"/>
          <w:sz w:val="24"/>
          <w:szCs w:val="24"/>
        </w:rPr>
        <w:t xml:space="preserve"> </w:t>
      </w:r>
      <w:r w:rsidR="009C4A2A" w:rsidRPr="00AF199F">
        <w:rPr>
          <w:rFonts w:ascii="Times New Roman" w:hAnsi="Times New Roman" w:cs="Times New Roman"/>
          <w:sz w:val="24"/>
          <w:szCs w:val="24"/>
        </w:rPr>
        <w:t>а  подростки с низким уровнем коммуникативной толерантности будут использовать такие стратегии поведения как: соперничество, избегание</w:t>
      </w:r>
      <w:r w:rsidR="009C4A2A" w:rsidRPr="00C8560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9729E" w:rsidRPr="00D9763A" w:rsidRDefault="00E9729E" w:rsidP="005853E2">
      <w:pPr>
        <w:pStyle w:val="aa"/>
        <w:spacing w:line="300" w:lineRule="auto"/>
        <w:ind w:right="-285" w:firstLine="708"/>
        <w:jc w:val="both"/>
        <w:rPr>
          <w:rFonts w:ascii="Times New Roman" w:hAnsi="Times New Roman" w:cs="Times New Roman"/>
          <w:sz w:val="28"/>
          <w:szCs w:val="24"/>
        </w:rPr>
      </w:pPr>
      <w:r w:rsidRPr="00D9763A">
        <w:rPr>
          <w:rFonts w:ascii="Times New Roman" w:hAnsi="Times New Roman" w:cs="Times New Roman"/>
          <w:sz w:val="24"/>
        </w:rPr>
        <w:t xml:space="preserve">В дальнейшем мы планируем определить степень взаимосвязанности между уровнем коммуникативной толерантности и стратегиями поведения подростков в конфликте  помощью корреляционного анализа (пакет SPSS </w:t>
      </w:r>
      <w:proofErr w:type="spellStart"/>
      <w:r w:rsidRPr="00D9763A">
        <w:rPr>
          <w:rFonts w:ascii="Times New Roman" w:hAnsi="Times New Roman" w:cs="Times New Roman"/>
          <w:sz w:val="24"/>
        </w:rPr>
        <w:t>for</w:t>
      </w:r>
      <w:proofErr w:type="spellEnd"/>
      <w:r w:rsidRPr="00D9763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9763A">
        <w:rPr>
          <w:rFonts w:ascii="Times New Roman" w:hAnsi="Times New Roman" w:cs="Times New Roman"/>
          <w:sz w:val="24"/>
        </w:rPr>
        <w:t>Windows</w:t>
      </w:r>
      <w:proofErr w:type="spellEnd"/>
      <w:r w:rsidRPr="00D9763A">
        <w:rPr>
          <w:rFonts w:ascii="Times New Roman" w:hAnsi="Times New Roman" w:cs="Times New Roman"/>
          <w:sz w:val="24"/>
        </w:rPr>
        <w:t>).</w:t>
      </w:r>
    </w:p>
    <w:p w:rsidR="005E1C7C" w:rsidRDefault="005E4837" w:rsidP="005E1C7C">
      <w:pPr>
        <w:spacing w:line="300" w:lineRule="auto"/>
        <w:ind w:left="-284" w:right="-285"/>
        <w:jc w:val="center"/>
        <w:rPr>
          <w:b/>
        </w:rPr>
      </w:pPr>
      <w:r>
        <w:rPr>
          <w:b/>
        </w:rPr>
        <w:t xml:space="preserve">Заключение </w:t>
      </w:r>
    </w:p>
    <w:p w:rsidR="00D9763A" w:rsidRDefault="007B597D" w:rsidP="00D9763A">
      <w:pPr>
        <w:spacing w:line="300" w:lineRule="auto"/>
        <w:ind w:right="-285" w:firstLine="708"/>
        <w:jc w:val="both"/>
      </w:pPr>
      <w:proofErr w:type="gramStart"/>
      <w:r>
        <w:t xml:space="preserve">Проведя исследование </w:t>
      </w:r>
      <w:r w:rsidR="003452F4">
        <w:t>взаимосвяз</w:t>
      </w:r>
      <w:r>
        <w:t>и</w:t>
      </w:r>
      <w:r w:rsidR="003452F4" w:rsidRPr="003452F4">
        <w:t xml:space="preserve"> между уровнем коммуникативной толерантности и стратегиями п</w:t>
      </w:r>
      <w:r w:rsidR="003452F4">
        <w:t xml:space="preserve">оведения подростков в конфликте мы решили все поставленные в начале </w:t>
      </w:r>
      <w:r w:rsidR="003452F4">
        <w:lastRenderedPageBreak/>
        <w:t>работы задачи</w:t>
      </w:r>
      <w:r w:rsidR="003452F4" w:rsidRPr="003452F4">
        <w:t>:</w:t>
      </w:r>
      <w:r w:rsidR="003452F4">
        <w:t xml:space="preserve"> </w:t>
      </w:r>
      <w:r w:rsidR="00141677">
        <w:t>1)</w:t>
      </w:r>
      <w:r w:rsidR="000A0263">
        <w:t xml:space="preserve"> </w:t>
      </w:r>
      <w:r w:rsidR="00141677">
        <w:t xml:space="preserve">изучили </w:t>
      </w:r>
      <w:r w:rsidR="003452F4">
        <w:t xml:space="preserve"> литерат</w:t>
      </w:r>
      <w:r w:rsidR="00141677">
        <w:t>уру  по проблеме исследования; 2)</w:t>
      </w:r>
      <w:r w:rsidR="000A0263">
        <w:t xml:space="preserve"> </w:t>
      </w:r>
      <w:r>
        <w:t xml:space="preserve">диагностировали </w:t>
      </w:r>
      <w:r w:rsidR="003452F4">
        <w:t xml:space="preserve"> </w:t>
      </w:r>
      <w:r>
        <w:t xml:space="preserve">коммуникативные установки, </w:t>
      </w:r>
      <w:r w:rsidR="003452F4">
        <w:t>уровень коммуникативной толерантности</w:t>
      </w:r>
      <w:r>
        <w:t xml:space="preserve">  </w:t>
      </w:r>
      <w:r w:rsidR="003452F4">
        <w:t>и стратегии по</w:t>
      </w:r>
      <w:r w:rsidR="00141677">
        <w:t>ведения подростков в конфликте; 3)</w:t>
      </w:r>
      <w:r w:rsidR="00141677" w:rsidRPr="00141677">
        <w:t xml:space="preserve"> </w:t>
      </w:r>
      <w:r w:rsidR="00141677">
        <w:t xml:space="preserve">провели сравнительный анализ </w:t>
      </w:r>
      <w:r w:rsidR="003452F4">
        <w:t>между уровнем коммуникативной толерантности</w:t>
      </w:r>
      <w:r>
        <w:t xml:space="preserve">, коммуникативными установками </w:t>
      </w:r>
      <w:r w:rsidR="003452F4">
        <w:t>и стратегиями по</w:t>
      </w:r>
      <w:r w:rsidR="00141677">
        <w:t>ведения подростков в конфликте;</w:t>
      </w:r>
      <w:proofErr w:type="gramEnd"/>
      <w:r w:rsidR="00141677">
        <w:t xml:space="preserve"> </w:t>
      </w:r>
      <w:r>
        <w:t>4</w:t>
      </w:r>
      <w:r w:rsidR="00141677">
        <w:t>)</w:t>
      </w:r>
      <w:r w:rsidR="003452F4">
        <w:t xml:space="preserve"> </w:t>
      </w:r>
      <w:r>
        <w:t>п</w:t>
      </w:r>
      <w:r w:rsidR="00967841" w:rsidRPr="00967841">
        <w:t>одобра</w:t>
      </w:r>
      <w:r>
        <w:t>ли</w:t>
      </w:r>
      <w:r w:rsidR="00967841" w:rsidRPr="00967841">
        <w:t xml:space="preserve"> и выпу</w:t>
      </w:r>
      <w:r>
        <w:t xml:space="preserve">стили </w:t>
      </w:r>
      <w:r w:rsidR="00967841">
        <w:t xml:space="preserve">материал </w:t>
      </w:r>
      <w:r w:rsidR="000A0263">
        <w:t xml:space="preserve"> к настольной игре «</w:t>
      </w:r>
      <w:r w:rsidR="003452F4">
        <w:t>Конфликту – НЕТ</w:t>
      </w:r>
      <w:r>
        <w:t>».</w:t>
      </w:r>
      <w:r w:rsidR="00141677">
        <w:t xml:space="preserve"> </w:t>
      </w:r>
    </w:p>
    <w:p w:rsidR="00D9763A" w:rsidRDefault="0063448F" w:rsidP="00D9763A">
      <w:pPr>
        <w:spacing w:line="300" w:lineRule="auto"/>
        <w:ind w:right="-285" w:firstLine="708"/>
        <w:jc w:val="both"/>
      </w:pPr>
      <w:r>
        <w:t>В</w:t>
      </w:r>
      <w:r w:rsidR="000D596E">
        <w:t xml:space="preserve"> ходе исследования мы выяснили, что </w:t>
      </w:r>
      <w:r w:rsidR="000D596E" w:rsidRPr="000D596E">
        <w:t>уровень коммуникативной толерантности у подростков находит</w:t>
      </w:r>
      <w:r w:rsidR="000D596E">
        <w:t xml:space="preserve">ся в основном на среднем уровне, так же </w:t>
      </w:r>
      <w:r w:rsidR="000D596E" w:rsidRPr="000D596E">
        <w:t xml:space="preserve">мы отметили, что у </w:t>
      </w:r>
      <w:r w:rsidR="00E97ECA">
        <w:t xml:space="preserve">22% </w:t>
      </w:r>
      <w:r w:rsidR="000D596E" w:rsidRPr="000D596E">
        <w:t xml:space="preserve"> подростков</w:t>
      </w:r>
      <w:r w:rsidR="00E97ECA">
        <w:t xml:space="preserve"> нет негативных коммуникативных установок, а </w:t>
      </w:r>
      <w:r w:rsidR="00E97ECA" w:rsidRPr="00E97ECA">
        <w:rPr>
          <w:color w:val="000000" w:themeColor="text1"/>
        </w:rPr>
        <w:t xml:space="preserve">у 50% </w:t>
      </w:r>
      <w:r w:rsidR="00E97ECA">
        <w:t>преобладае</w:t>
      </w:r>
      <w:r w:rsidR="000D596E" w:rsidRPr="000D596E">
        <w:t>т завуалированная жестокость</w:t>
      </w:r>
      <w:r w:rsidR="00E97ECA">
        <w:t xml:space="preserve"> и </w:t>
      </w:r>
      <w:r w:rsidR="000D596E" w:rsidRPr="000D596E">
        <w:t>обоснованный негативизм</w:t>
      </w:r>
      <w:r w:rsidR="00E97ECA">
        <w:t>.</w:t>
      </w:r>
      <w:r w:rsidR="000D596E" w:rsidRPr="000D596E">
        <w:t xml:space="preserve"> </w:t>
      </w:r>
      <w:r w:rsidR="00E97ECA">
        <w:t>В</w:t>
      </w:r>
      <w:r w:rsidR="00E97ECA" w:rsidRPr="00E97ECA">
        <w:t>едущими стратегиями поведения подростков в конфликте является ко</w:t>
      </w:r>
      <w:r w:rsidR="007B597D">
        <w:t>мпромисс 28%, соперничество 26%</w:t>
      </w:r>
      <w:r w:rsidR="00E97ECA" w:rsidRPr="00E97ECA">
        <w:t xml:space="preserve">, сотрудничество 24%. </w:t>
      </w:r>
    </w:p>
    <w:p w:rsidR="00D9763A" w:rsidRDefault="00161F9A" w:rsidP="00117478">
      <w:pPr>
        <w:spacing w:line="300" w:lineRule="auto"/>
        <w:ind w:right="-285" w:firstLine="708"/>
        <w:jc w:val="both"/>
      </w:pPr>
      <w:r>
        <w:t>Проведя сравни</w:t>
      </w:r>
      <w:r w:rsidR="000A0263">
        <w:t xml:space="preserve">тельный анализ </w:t>
      </w:r>
      <w:r w:rsidR="007B597D">
        <w:t xml:space="preserve">результатов диагностик, </w:t>
      </w:r>
      <w:r w:rsidR="000A0263">
        <w:t xml:space="preserve">мы выяснили, что подросткам с высоким уровнем коммуникативной толерантности более свойственно идти на компромисс, сотрудничать  в решении конфликтов. </w:t>
      </w:r>
      <w:r w:rsidR="007B597D">
        <w:t>У</w:t>
      </w:r>
      <w:r w:rsidR="000A0263">
        <w:t xml:space="preserve"> подростков со средним уровнем коммуникативной толерантности и имеющих негативный личный опыт общения с окружающими ведущими являются: компромисс (16%) и приспособление (8%). </w:t>
      </w:r>
      <w:r w:rsidR="007B597D">
        <w:t>Для</w:t>
      </w:r>
      <w:r w:rsidR="000A0263">
        <w:t xml:space="preserve"> подростков с низким уровнем коммуникативной толерантности и негативными установками  </w:t>
      </w:r>
      <w:r w:rsidR="007B597D">
        <w:t>свойственно выбирать так</w:t>
      </w:r>
      <w:r w:rsidR="002A554E">
        <w:t>ую</w:t>
      </w:r>
      <w:r w:rsidR="007B597D">
        <w:t xml:space="preserve"> </w:t>
      </w:r>
      <w:r w:rsidR="002A554E">
        <w:t>стратеги</w:t>
      </w:r>
      <w:r w:rsidR="005B53F3">
        <w:t>ю</w:t>
      </w:r>
      <w:r w:rsidR="002A554E">
        <w:t xml:space="preserve"> поведения как</w:t>
      </w:r>
      <w:r w:rsidR="005B53F3">
        <w:t xml:space="preserve"> </w:t>
      </w:r>
      <w:r w:rsidR="000A0263">
        <w:t>соперничество</w:t>
      </w:r>
      <w:r w:rsidR="005B53F3">
        <w:t>.</w:t>
      </w:r>
      <w:r w:rsidR="000A0263">
        <w:t xml:space="preserve"> </w:t>
      </w:r>
      <w:r w:rsidR="00706671">
        <w:t>Следовательно, наша гипотеза подтвердилась.</w:t>
      </w:r>
      <w:r w:rsidR="00117478">
        <w:t xml:space="preserve"> </w:t>
      </w:r>
      <w:r w:rsidR="00706671">
        <w:t>Опираясь на результаты нашего исследования</w:t>
      </w:r>
      <w:r w:rsidR="005B53F3">
        <w:t>,</w:t>
      </w:r>
      <w:r w:rsidR="00706671">
        <w:t xml:space="preserve"> </w:t>
      </w:r>
      <w:r w:rsidR="00706671" w:rsidRPr="000D596E">
        <w:t xml:space="preserve">мы пришли к выводу, что подростков необходимо обучать коммуникативной толерантности в ходе ведения дискуссии и в </w:t>
      </w:r>
      <w:r w:rsidR="00706671">
        <w:t>условиях расхождения во мнениях</w:t>
      </w:r>
      <w:r w:rsidR="005B53F3">
        <w:t>,</w:t>
      </w:r>
      <w:r w:rsidR="00706671">
        <w:t xml:space="preserve"> так как </w:t>
      </w:r>
      <w:r w:rsidR="000D596E" w:rsidRPr="000D596E">
        <w:t>конструктивное решение конфликтов ведет к дальнейшему развитию личности, а приспособление и избегание  конфликтов к застою в р</w:t>
      </w:r>
      <w:r w:rsidR="00706671">
        <w:t>азвитии.</w:t>
      </w:r>
      <w:r w:rsidR="000D596E" w:rsidRPr="000D596E">
        <w:t xml:space="preserve"> </w:t>
      </w:r>
    </w:p>
    <w:p w:rsidR="00706671" w:rsidRPr="007C4796" w:rsidRDefault="005B53F3" w:rsidP="00D9763A">
      <w:pPr>
        <w:spacing w:line="300" w:lineRule="auto"/>
        <w:ind w:right="-285" w:firstLine="708"/>
        <w:jc w:val="both"/>
      </w:pPr>
      <w:r>
        <w:rPr>
          <w:b/>
        </w:rPr>
        <w:t>Р</w:t>
      </w:r>
      <w:r w:rsidR="008F6225">
        <w:rPr>
          <w:b/>
        </w:rPr>
        <w:t>езультат</w:t>
      </w:r>
      <w:r>
        <w:rPr>
          <w:b/>
        </w:rPr>
        <w:t>ы</w:t>
      </w:r>
      <w:r w:rsidR="00706671" w:rsidRPr="00706671">
        <w:rPr>
          <w:b/>
        </w:rPr>
        <w:t xml:space="preserve"> исследования</w:t>
      </w:r>
      <w:r w:rsidR="00706671" w:rsidRPr="00706671">
        <w:t xml:space="preserve"> </w:t>
      </w:r>
      <w:r>
        <w:t xml:space="preserve">могут быть использованы </w:t>
      </w:r>
      <w:r w:rsidRPr="00706671">
        <w:t xml:space="preserve">в </w:t>
      </w:r>
      <w:r>
        <w:t>работе</w:t>
      </w:r>
      <w:r w:rsidRPr="00706671">
        <w:t xml:space="preserve"> с подростками</w:t>
      </w:r>
      <w:r>
        <w:t xml:space="preserve">, </w:t>
      </w:r>
      <w:r w:rsidRPr="00706671">
        <w:t xml:space="preserve">на уроках обществознания, классных </w:t>
      </w:r>
      <w:r>
        <w:t xml:space="preserve">часах и родительских собраниях. </w:t>
      </w:r>
      <w:r w:rsidR="00562B4D">
        <w:t xml:space="preserve">Игра «Конфликту – НЕТ!» </w:t>
      </w:r>
      <w:r w:rsidR="008F6225">
        <w:t xml:space="preserve">поможет ребятам </w:t>
      </w:r>
      <w:r w:rsidR="007C4796">
        <w:t xml:space="preserve">разрешить конфликтные ситуации (Приложение </w:t>
      </w:r>
      <w:r w:rsidR="007C4796">
        <w:rPr>
          <w:lang w:val="en-US"/>
        </w:rPr>
        <w:t>IX</w:t>
      </w:r>
      <w:r w:rsidR="007C4796" w:rsidRPr="007C4796">
        <w:t>)</w:t>
      </w:r>
      <w:r w:rsidR="007C4796">
        <w:t>.</w:t>
      </w:r>
    </w:p>
    <w:p w:rsidR="005E4837" w:rsidRDefault="005E4837" w:rsidP="00562B4D">
      <w:pPr>
        <w:spacing w:line="300" w:lineRule="auto"/>
        <w:ind w:left="-284" w:right="-285" w:firstLine="426"/>
        <w:jc w:val="center"/>
        <w:rPr>
          <w:b/>
        </w:rPr>
      </w:pPr>
      <w:r>
        <w:rPr>
          <w:b/>
        </w:rPr>
        <w:t>С</w:t>
      </w:r>
      <w:r w:rsidRPr="005E4837">
        <w:rPr>
          <w:b/>
        </w:rPr>
        <w:t>писок использованной литературы и</w:t>
      </w:r>
      <w:r>
        <w:rPr>
          <w:b/>
        </w:rPr>
        <w:t xml:space="preserve"> источников</w:t>
      </w:r>
    </w:p>
    <w:p w:rsidR="00D9763A" w:rsidRDefault="009F311F" w:rsidP="00D9763A">
      <w:pPr>
        <w:pStyle w:val="a3"/>
        <w:numPr>
          <w:ilvl w:val="0"/>
          <w:numId w:val="14"/>
        </w:numPr>
        <w:spacing w:line="300" w:lineRule="auto"/>
        <w:ind w:left="0" w:right="-285" w:firstLine="0"/>
        <w:jc w:val="both"/>
      </w:pPr>
      <w:proofErr w:type="spellStart"/>
      <w:r>
        <w:t>Асмолов</w:t>
      </w:r>
      <w:proofErr w:type="spellEnd"/>
      <w:r w:rsidR="00A05811">
        <w:t>,</w:t>
      </w:r>
      <w:r>
        <w:t xml:space="preserve"> А.Г.  21  век:  психология  личности  в  век  психологии. Личность  в  парадигмах  и  метафорах:  ментальность,  коммуникация, толерантность. Под ред. В.И. </w:t>
      </w:r>
      <w:proofErr w:type="spellStart"/>
      <w:r>
        <w:t>Кабрина</w:t>
      </w:r>
      <w:proofErr w:type="spellEnd"/>
      <w:r>
        <w:t>. Томск. 2012. 262 c.</w:t>
      </w:r>
    </w:p>
    <w:p w:rsidR="00D9763A" w:rsidRDefault="009F311F" w:rsidP="00D9763A">
      <w:pPr>
        <w:pStyle w:val="a3"/>
        <w:numPr>
          <w:ilvl w:val="0"/>
          <w:numId w:val="14"/>
        </w:numPr>
        <w:spacing w:line="300" w:lineRule="auto"/>
        <w:ind w:left="0" w:right="-285" w:firstLine="0"/>
        <w:jc w:val="both"/>
      </w:pPr>
      <w:r>
        <w:t>Вульфов</w:t>
      </w:r>
      <w:r w:rsidR="00A05811">
        <w:t>,</w:t>
      </w:r>
      <w:r>
        <w:t xml:space="preserve"> Б.З.  Воспитание  толерантных  отношений  в  позитивном опыте взаимодействия субъектов образовательного процесса // МЫ. Научно-публицистический альманах. Томск. 2014. Вып.2. 192 с.</w:t>
      </w:r>
    </w:p>
    <w:p w:rsidR="00D9763A" w:rsidRDefault="00C8560B" w:rsidP="00D9763A">
      <w:pPr>
        <w:pStyle w:val="a3"/>
        <w:numPr>
          <w:ilvl w:val="0"/>
          <w:numId w:val="14"/>
        </w:numPr>
        <w:spacing w:line="300" w:lineRule="auto"/>
        <w:ind w:left="0" w:right="-285" w:firstLine="0"/>
        <w:jc w:val="both"/>
      </w:pPr>
      <w:r w:rsidRPr="00C8560B">
        <w:t>Гришина</w:t>
      </w:r>
      <w:r>
        <w:t>,</w:t>
      </w:r>
      <w:r w:rsidRPr="00C8560B">
        <w:t xml:space="preserve"> Н.В. Психология конфликта: 2 –е издание – ООО «Питер Пресс», - 2008. – 533с.</w:t>
      </w:r>
    </w:p>
    <w:p w:rsidR="00D9763A" w:rsidRDefault="009F311F" w:rsidP="00D9763A">
      <w:pPr>
        <w:pStyle w:val="a3"/>
        <w:numPr>
          <w:ilvl w:val="0"/>
          <w:numId w:val="14"/>
        </w:numPr>
        <w:spacing w:line="300" w:lineRule="auto"/>
        <w:ind w:left="0" w:right="-285" w:firstLine="0"/>
        <w:jc w:val="both"/>
      </w:pPr>
      <w:proofErr w:type="spellStart"/>
      <w:r>
        <w:t>Кожухарь</w:t>
      </w:r>
      <w:proofErr w:type="spellEnd"/>
      <w:r w:rsidR="00A05811">
        <w:t>,</w:t>
      </w:r>
      <w:r>
        <w:t xml:space="preserve"> Г.С. Проблема толерантности </w:t>
      </w:r>
      <w:r w:rsidR="0063448F">
        <w:t>в</w:t>
      </w:r>
      <w:r>
        <w:t xml:space="preserve"> межличностном общении // Вопросы психологии. 2011. №2. 5-6 c.</w:t>
      </w:r>
    </w:p>
    <w:p w:rsidR="00D9763A" w:rsidRPr="00D9763A" w:rsidRDefault="009F311F" w:rsidP="00D9763A">
      <w:pPr>
        <w:pStyle w:val="a3"/>
        <w:numPr>
          <w:ilvl w:val="0"/>
          <w:numId w:val="14"/>
        </w:numPr>
        <w:spacing w:line="300" w:lineRule="auto"/>
        <w:ind w:left="0" w:right="-285" w:firstLine="0"/>
        <w:jc w:val="both"/>
      </w:pPr>
      <w:r>
        <w:t>Тест  коммуникативн</w:t>
      </w:r>
      <w:r w:rsidR="00C8560B">
        <w:t>ой  толерантности В.В. Бойко.</w:t>
      </w:r>
      <w:r w:rsidRPr="00D9763A">
        <w:rPr>
          <w:lang w:val="en-US"/>
        </w:rPr>
        <w:t>URL</w:t>
      </w:r>
      <w:r w:rsidRPr="00C8560B">
        <w:t xml:space="preserve">: </w:t>
      </w:r>
      <w:hyperlink r:id="rId9" w:history="1">
        <w:r w:rsidRPr="00D9763A">
          <w:rPr>
            <w:rStyle w:val="a4"/>
            <w:color w:val="000000" w:themeColor="text1"/>
            <w:lang w:val="en-US"/>
          </w:rPr>
          <w:t>http</w:t>
        </w:r>
        <w:r w:rsidRPr="00D9763A">
          <w:rPr>
            <w:rStyle w:val="a4"/>
            <w:color w:val="000000" w:themeColor="text1"/>
          </w:rPr>
          <w:t>://</w:t>
        </w:r>
        <w:proofErr w:type="spellStart"/>
        <w:r w:rsidRPr="00D9763A">
          <w:rPr>
            <w:rStyle w:val="a4"/>
            <w:color w:val="000000" w:themeColor="text1"/>
            <w:lang w:val="en-US"/>
          </w:rPr>
          <w:t>psycabi</w:t>
        </w:r>
        <w:proofErr w:type="spellEnd"/>
        <w:r w:rsidRPr="00D9763A">
          <w:rPr>
            <w:rStyle w:val="a4"/>
            <w:color w:val="000000" w:themeColor="text1"/>
          </w:rPr>
          <w:t>.</w:t>
        </w:r>
        <w:r w:rsidRPr="00D9763A">
          <w:rPr>
            <w:rStyle w:val="a4"/>
            <w:color w:val="000000" w:themeColor="text1"/>
            <w:lang w:val="en-US"/>
          </w:rPr>
          <w:t>net</w:t>
        </w:r>
        <w:r w:rsidRPr="00D9763A">
          <w:rPr>
            <w:rStyle w:val="a4"/>
            <w:color w:val="000000" w:themeColor="text1"/>
          </w:rPr>
          <w:t>/</w:t>
        </w:r>
        <w:r w:rsidRPr="00D9763A">
          <w:rPr>
            <w:rStyle w:val="a4"/>
            <w:color w:val="000000" w:themeColor="text1"/>
            <w:lang w:val="en-US"/>
          </w:rPr>
          <w:t>testy</w:t>
        </w:r>
        <w:r w:rsidRPr="00D9763A">
          <w:rPr>
            <w:rStyle w:val="a4"/>
            <w:color w:val="000000" w:themeColor="text1"/>
          </w:rPr>
          <w:t>/83-</w:t>
        </w:r>
        <w:r w:rsidRPr="00D9763A">
          <w:rPr>
            <w:rStyle w:val="a4"/>
            <w:color w:val="000000" w:themeColor="text1"/>
            <w:lang w:val="en-US"/>
          </w:rPr>
          <w:t>test</w:t>
        </w:r>
        <w:r w:rsidRPr="00D9763A">
          <w:rPr>
            <w:rStyle w:val="a4"/>
            <w:color w:val="000000" w:themeColor="text1"/>
          </w:rPr>
          <w:t>-</w:t>
        </w:r>
        <w:proofErr w:type="spellStart"/>
        <w:r w:rsidRPr="00D9763A">
          <w:rPr>
            <w:rStyle w:val="a4"/>
            <w:color w:val="000000" w:themeColor="text1"/>
            <w:lang w:val="en-US"/>
          </w:rPr>
          <w:t>kommunikativnoj</w:t>
        </w:r>
        <w:proofErr w:type="spellEnd"/>
        <w:r w:rsidRPr="00D9763A">
          <w:rPr>
            <w:rStyle w:val="a4"/>
            <w:color w:val="000000" w:themeColor="text1"/>
          </w:rPr>
          <w:t>-</w:t>
        </w:r>
        <w:proofErr w:type="spellStart"/>
        <w:r w:rsidRPr="00D9763A">
          <w:rPr>
            <w:rStyle w:val="a4"/>
            <w:color w:val="000000" w:themeColor="text1"/>
            <w:lang w:val="en-US"/>
          </w:rPr>
          <w:t>tolerantnosti</w:t>
        </w:r>
        <w:proofErr w:type="spellEnd"/>
        <w:r w:rsidRPr="00D9763A">
          <w:rPr>
            <w:rStyle w:val="a4"/>
            <w:color w:val="000000" w:themeColor="text1"/>
          </w:rPr>
          <w:t>-</w:t>
        </w:r>
        <w:r w:rsidRPr="00D9763A">
          <w:rPr>
            <w:rStyle w:val="a4"/>
            <w:color w:val="000000" w:themeColor="text1"/>
            <w:lang w:val="en-US"/>
          </w:rPr>
          <w:t>v</w:t>
        </w:r>
        <w:r w:rsidRPr="00D9763A">
          <w:rPr>
            <w:rStyle w:val="a4"/>
            <w:color w:val="000000" w:themeColor="text1"/>
          </w:rPr>
          <w:t>-</w:t>
        </w:r>
        <w:r w:rsidRPr="00D9763A">
          <w:rPr>
            <w:rStyle w:val="a4"/>
            <w:color w:val="000000" w:themeColor="text1"/>
            <w:lang w:val="en-US"/>
          </w:rPr>
          <w:t>v</w:t>
        </w:r>
        <w:r w:rsidRPr="00D9763A">
          <w:rPr>
            <w:rStyle w:val="a4"/>
            <w:color w:val="000000" w:themeColor="text1"/>
          </w:rPr>
          <w:t>-</w:t>
        </w:r>
        <w:proofErr w:type="spellStart"/>
        <w:r w:rsidRPr="00D9763A">
          <w:rPr>
            <w:rStyle w:val="a4"/>
            <w:color w:val="000000" w:themeColor="text1"/>
            <w:lang w:val="en-US"/>
          </w:rPr>
          <w:t>bojko</w:t>
        </w:r>
        <w:proofErr w:type="spellEnd"/>
      </w:hyperlink>
      <w:r w:rsidRPr="00D9763A">
        <w:rPr>
          <w:color w:val="000000" w:themeColor="text1"/>
        </w:rPr>
        <w:t xml:space="preserve">. </w:t>
      </w:r>
    </w:p>
    <w:p w:rsidR="009F311F" w:rsidRPr="00C8560B" w:rsidRDefault="00C8560B" w:rsidP="00D9763A">
      <w:pPr>
        <w:pStyle w:val="a3"/>
        <w:numPr>
          <w:ilvl w:val="0"/>
          <w:numId w:val="14"/>
        </w:numPr>
        <w:spacing w:line="300" w:lineRule="auto"/>
        <w:ind w:left="0" w:right="-285" w:firstLine="0"/>
        <w:jc w:val="both"/>
      </w:pPr>
      <w:r>
        <w:t>Тест</w:t>
      </w:r>
      <w:r w:rsidR="009F311F">
        <w:t xml:space="preserve"> коммуника</w:t>
      </w:r>
      <w:r>
        <w:t xml:space="preserve">тивной  установки </w:t>
      </w:r>
      <w:proofErr w:type="spellStart"/>
      <w:r>
        <w:t>В.В.Бойко</w:t>
      </w:r>
      <w:proofErr w:type="spellEnd"/>
      <w:r>
        <w:t>.</w:t>
      </w:r>
      <w:r w:rsidR="009F311F" w:rsidRPr="00D9763A">
        <w:rPr>
          <w:lang w:val="en-US"/>
        </w:rPr>
        <w:t>URL</w:t>
      </w:r>
      <w:r w:rsidR="00AB65E0">
        <w:t xml:space="preserve">: </w:t>
      </w:r>
      <w:r w:rsidR="009F311F" w:rsidRPr="00D9763A">
        <w:rPr>
          <w:u w:val="single"/>
          <w:lang w:val="en-US"/>
        </w:rPr>
        <w:t>http</w:t>
      </w:r>
      <w:r w:rsidR="009F311F" w:rsidRPr="00D9763A">
        <w:rPr>
          <w:u w:val="single"/>
        </w:rPr>
        <w:t>://</w:t>
      </w:r>
      <w:proofErr w:type="spellStart"/>
      <w:r w:rsidR="009F311F" w:rsidRPr="00D9763A">
        <w:rPr>
          <w:u w:val="single"/>
          <w:lang w:val="en-US"/>
        </w:rPr>
        <w:t>psyera</w:t>
      </w:r>
      <w:proofErr w:type="spellEnd"/>
      <w:r w:rsidR="009F311F" w:rsidRPr="00D9763A">
        <w:rPr>
          <w:u w:val="single"/>
        </w:rPr>
        <w:t>.</w:t>
      </w:r>
      <w:proofErr w:type="spellStart"/>
      <w:r w:rsidR="009F311F" w:rsidRPr="00D9763A">
        <w:rPr>
          <w:u w:val="single"/>
          <w:lang w:val="en-US"/>
        </w:rPr>
        <w:t>ru</w:t>
      </w:r>
      <w:proofErr w:type="spellEnd"/>
      <w:r w:rsidR="009F311F" w:rsidRPr="00D9763A">
        <w:rPr>
          <w:u w:val="single"/>
        </w:rPr>
        <w:t>/4977/</w:t>
      </w:r>
      <w:proofErr w:type="spellStart"/>
      <w:r w:rsidR="009F311F" w:rsidRPr="00D9763A">
        <w:rPr>
          <w:u w:val="single"/>
          <w:lang w:val="en-US"/>
        </w:rPr>
        <w:t>metodika</w:t>
      </w:r>
      <w:proofErr w:type="spellEnd"/>
      <w:r w:rsidR="009F311F" w:rsidRPr="00D9763A">
        <w:rPr>
          <w:u w:val="single"/>
        </w:rPr>
        <w:t>-</w:t>
      </w:r>
      <w:proofErr w:type="spellStart"/>
      <w:r w:rsidR="009F311F" w:rsidRPr="00D9763A">
        <w:rPr>
          <w:u w:val="single"/>
          <w:lang w:val="en-US"/>
        </w:rPr>
        <w:t>diagnostiki</w:t>
      </w:r>
      <w:proofErr w:type="spellEnd"/>
      <w:r w:rsidR="009F311F" w:rsidRPr="00D9763A">
        <w:rPr>
          <w:u w:val="single"/>
        </w:rPr>
        <w:t>-</w:t>
      </w:r>
      <w:proofErr w:type="spellStart"/>
      <w:r w:rsidR="009F311F" w:rsidRPr="00D9763A">
        <w:rPr>
          <w:u w:val="single"/>
          <w:lang w:val="en-US"/>
        </w:rPr>
        <w:t>kommunikativnoy</w:t>
      </w:r>
      <w:proofErr w:type="spellEnd"/>
      <w:r w:rsidR="009F311F" w:rsidRPr="00D9763A">
        <w:rPr>
          <w:u w:val="single"/>
        </w:rPr>
        <w:t>-</w:t>
      </w:r>
      <w:proofErr w:type="spellStart"/>
      <w:r w:rsidR="009F311F" w:rsidRPr="00D9763A">
        <w:rPr>
          <w:u w:val="single"/>
          <w:lang w:val="en-US"/>
        </w:rPr>
        <w:t>ustanovki</w:t>
      </w:r>
      <w:proofErr w:type="spellEnd"/>
      <w:r w:rsidR="009F311F" w:rsidRPr="00D9763A">
        <w:rPr>
          <w:u w:val="single"/>
        </w:rPr>
        <w:t>-</w:t>
      </w:r>
      <w:r w:rsidR="009F311F" w:rsidRPr="00D9763A">
        <w:rPr>
          <w:u w:val="single"/>
          <w:lang w:val="en-US"/>
        </w:rPr>
        <w:t>v</w:t>
      </w:r>
      <w:r w:rsidR="009F311F" w:rsidRPr="00D9763A">
        <w:rPr>
          <w:u w:val="single"/>
        </w:rPr>
        <w:t>-</w:t>
      </w:r>
      <w:r w:rsidR="009F311F" w:rsidRPr="00D9763A">
        <w:rPr>
          <w:u w:val="single"/>
          <w:lang w:val="en-US"/>
        </w:rPr>
        <w:t>v</w:t>
      </w:r>
      <w:r w:rsidR="009F311F" w:rsidRPr="00D9763A">
        <w:rPr>
          <w:u w:val="single"/>
        </w:rPr>
        <w:t>-</w:t>
      </w:r>
      <w:proofErr w:type="spellStart"/>
      <w:r w:rsidR="009F311F" w:rsidRPr="00D9763A">
        <w:rPr>
          <w:u w:val="single"/>
          <w:lang w:val="en-US"/>
        </w:rPr>
        <w:t>boyko</w:t>
      </w:r>
      <w:proofErr w:type="spellEnd"/>
      <w:r w:rsidR="009F311F" w:rsidRPr="00D9763A">
        <w:rPr>
          <w:u w:val="single"/>
        </w:rPr>
        <w:t>.</w:t>
      </w:r>
      <w:r w:rsidR="009F311F" w:rsidRPr="00C8560B">
        <w:t xml:space="preserve"> </w:t>
      </w:r>
    </w:p>
    <w:p w:rsidR="00117478" w:rsidRDefault="00117478" w:rsidP="00117478">
      <w:pPr>
        <w:spacing w:line="360" w:lineRule="auto"/>
        <w:jc w:val="right"/>
        <w:rPr>
          <w:i/>
        </w:rPr>
      </w:pPr>
      <w:r w:rsidRPr="005E6DFB">
        <w:rPr>
          <w:i/>
        </w:rPr>
        <w:lastRenderedPageBreak/>
        <w:t xml:space="preserve">Приложение </w:t>
      </w:r>
      <w:r w:rsidRPr="005E6DFB">
        <w:rPr>
          <w:i/>
          <w:lang w:val="en-US"/>
        </w:rPr>
        <w:t>I</w:t>
      </w:r>
      <w:r w:rsidRPr="005E6DFB">
        <w:rPr>
          <w:i/>
        </w:rPr>
        <w:t xml:space="preserve"> </w:t>
      </w:r>
    </w:p>
    <w:p w:rsidR="00117478" w:rsidRPr="00034CCE" w:rsidRDefault="00117478" w:rsidP="00117478">
      <w:pPr>
        <w:shd w:val="clear" w:color="auto" w:fill="FFFFFF"/>
        <w:spacing w:after="120"/>
        <w:jc w:val="center"/>
        <w:outlineLvl w:val="2"/>
        <w:rPr>
          <w:b/>
          <w:bCs/>
          <w:caps/>
          <w:color w:val="000000"/>
        </w:rPr>
      </w:pPr>
      <w:r w:rsidRPr="00034CCE">
        <w:rPr>
          <w:b/>
          <w:bCs/>
          <w:color w:val="000000"/>
        </w:rPr>
        <w:t>Диагностика коммуникативной толерантности (В.В.</w:t>
      </w:r>
      <w:r>
        <w:rPr>
          <w:b/>
          <w:bCs/>
          <w:color w:val="000000"/>
        </w:rPr>
        <w:t xml:space="preserve"> </w:t>
      </w:r>
      <w:r w:rsidRPr="00034CCE">
        <w:rPr>
          <w:b/>
          <w:bCs/>
          <w:color w:val="000000"/>
        </w:rPr>
        <w:t>Бойко)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b/>
          <w:sz w:val="22"/>
          <w:szCs w:val="22"/>
          <w:lang w:eastAsia="en-US"/>
        </w:rPr>
        <w:t>Инструкция к тесту:</w:t>
      </w:r>
      <w:r w:rsidRPr="0036398F">
        <w:rPr>
          <w:rFonts w:eastAsiaTheme="minorHAnsi"/>
          <w:sz w:val="22"/>
          <w:szCs w:val="22"/>
          <w:lang w:eastAsia="en-US"/>
        </w:rPr>
        <w:t xml:space="preserve"> Отвечать надо, долго не раздумывая, не пропуская вопросы.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b/>
          <w:sz w:val="22"/>
          <w:szCs w:val="22"/>
          <w:lang w:eastAsia="en-US"/>
        </w:rPr>
        <w:t xml:space="preserve">Тестовый материал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b/>
          <w:sz w:val="22"/>
          <w:szCs w:val="22"/>
          <w:lang w:eastAsia="en-US"/>
        </w:rPr>
        <w:t>Блок 1. Неприятие или непонимание индивидуальности человека: вы не умеете либо не хотите понимать или принимать индивидуальные особенности других людей</w:t>
      </w:r>
      <w:r w:rsidRPr="0036398F">
        <w:rPr>
          <w:rFonts w:eastAsiaTheme="minorHAnsi"/>
          <w:sz w:val="22"/>
          <w:szCs w:val="22"/>
          <w:lang w:eastAsia="en-US"/>
        </w:rPr>
        <w:t xml:space="preserve">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1) Медлительные люди обычно действуют мне на нервы.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2) Меня раздражают суетливые, непоседливые люди.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3) Шумные детские игры переношу с трудом.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4) Оригинальные, нестандартные личности чаще всего действуют на меня отрицательно.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5) Безупречный во всех отношениях человек насторожил бы меня.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b/>
          <w:sz w:val="22"/>
          <w:szCs w:val="22"/>
          <w:lang w:eastAsia="en-US"/>
        </w:rPr>
        <w:t>Блок 2. Использование себя в качестве эталона при оценках других: оценивая поведение, образ мыслей или отдельные характеристики людей, вы рассматриваете в качестве эталона самого себя.</w:t>
      </w:r>
      <w:r w:rsidRPr="0036398F">
        <w:rPr>
          <w:rFonts w:eastAsiaTheme="minorHAnsi"/>
          <w:sz w:val="22"/>
          <w:szCs w:val="22"/>
          <w:lang w:eastAsia="en-US"/>
        </w:rPr>
        <w:t xml:space="preserve">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6) Меня обычно выводит из равновесия несообразительный собеседник.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7) Меня раздражают любители поговорить.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8) Я тяготился бы разговором с безразличным для меня попутчиком в поезде, самолете, если он проявит инициативу.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9) Я тяготился бы разговорами случайного попутчика, который уступает мне по уровню знаний и культуры.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>10) Мне трудно найти общий язык с партнерами иного интеллектуального уровня.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b/>
          <w:sz w:val="22"/>
          <w:szCs w:val="22"/>
          <w:lang w:eastAsia="en-US"/>
        </w:rPr>
        <w:t>Блок 3. Категоричность или консерватизм в оценках людей: вы категоричны или консервативны в оценках людей, вам не хватает гибкости и широты кругозора.</w:t>
      </w:r>
      <w:r w:rsidRPr="0036398F">
        <w:rPr>
          <w:rFonts w:eastAsiaTheme="minorHAnsi"/>
          <w:sz w:val="22"/>
          <w:szCs w:val="22"/>
          <w:lang w:eastAsia="en-US"/>
        </w:rPr>
        <w:t xml:space="preserve">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11) Современная молодежь вызывает неприятные чувства своим внешним видом (прическа, косметика, одежда).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12) Некоторые люди производят неприятное впечатление своим бескультурьем.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13) Представители некоторых национальностей в моем окружении откровенно не симпатичны мне.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14) Есть тип мужчин (женщин), который я не выношу.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15) Терпеть не могу деловых партнеров с низким профессиональным уровнем.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b/>
          <w:sz w:val="22"/>
          <w:szCs w:val="22"/>
          <w:lang w:eastAsia="en-US"/>
        </w:rPr>
        <w:t>Блок 4. Неумение скрывать или сглаживать неприятные чувства: вы не умеете скрывать или хотя бы сглаживать неприятные чувства, возникающие при столкновении с некоммуникабельными качествами у партнеров.</w:t>
      </w:r>
      <w:r w:rsidRPr="0036398F">
        <w:rPr>
          <w:rFonts w:eastAsiaTheme="minorHAnsi"/>
          <w:sz w:val="22"/>
          <w:szCs w:val="22"/>
          <w:lang w:eastAsia="en-US"/>
        </w:rPr>
        <w:t xml:space="preserve">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16) Считаю, что на грубость надо отвечать тем же.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17) Мне трудно скрыть, если человек мне чем-либо неприятен.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18) Меня раздражают люди, стремящиеся в споре настоять на своем.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19) Мне неприятны самоуверенные люди.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20) Обычно мне трудно удержаться от замечания в адрес озлобленного или нервного человека, который толкается в транспорте. </w:t>
      </w:r>
    </w:p>
    <w:p w:rsidR="00117478" w:rsidRDefault="00117478" w:rsidP="00117478">
      <w:pPr>
        <w:jc w:val="both"/>
        <w:rPr>
          <w:rFonts w:eastAsiaTheme="minorHAnsi"/>
          <w:b/>
          <w:sz w:val="22"/>
          <w:szCs w:val="22"/>
          <w:lang w:eastAsia="en-US"/>
        </w:rPr>
      </w:pPr>
      <w:r w:rsidRPr="0036398F">
        <w:rPr>
          <w:rFonts w:eastAsiaTheme="minorHAnsi"/>
          <w:b/>
          <w:sz w:val="22"/>
          <w:szCs w:val="22"/>
          <w:lang w:eastAsia="en-US"/>
        </w:rPr>
        <w:t xml:space="preserve">Блок 5. Стремление переделать, перевоспитать партнера по общению: вы стремитесь переделать, перевоспитать, изменить по вашему желанию своего собеседника. </w:t>
      </w:r>
    </w:p>
    <w:p w:rsidR="00117478" w:rsidRPr="002F1F99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2F1F99">
        <w:rPr>
          <w:rFonts w:eastAsiaTheme="minorHAnsi"/>
          <w:sz w:val="22"/>
          <w:szCs w:val="22"/>
          <w:lang w:eastAsia="en-US"/>
        </w:rPr>
        <w:t xml:space="preserve">21) Я имею привычку поучать окружающих.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22) Невоспитанные люди возмущают меня.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23) Я часто ловлю себя на том, что пытаюсь воспитывать кого-либо.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24) Я по привычке постоянно делаю кому-либо замечания.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25) Я люблю командовать </w:t>
      </w:r>
      <w:proofErr w:type="gramStart"/>
      <w:r w:rsidRPr="0036398F">
        <w:rPr>
          <w:rFonts w:eastAsiaTheme="minorHAnsi"/>
          <w:sz w:val="22"/>
          <w:szCs w:val="22"/>
          <w:lang w:eastAsia="en-US"/>
        </w:rPr>
        <w:t>близкими</w:t>
      </w:r>
      <w:proofErr w:type="gramEnd"/>
      <w:r w:rsidRPr="0036398F">
        <w:rPr>
          <w:rFonts w:eastAsiaTheme="minorHAnsi"/>
          <w:sz w:val="22"/>
          <w:szCs w:val="22"/>
          <w:lang w:eastAsia="en-US"/>
        </w:rPr>
        <w:t>.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b/>
          <w:sz w:val="22"/>
          <w:szCs w:val="22"/>
          <w:lang w:eastAsia="en-US"/>
        </w:rPr>
        <w:t>Блок 6. Стремление подогнать других участников коммуникации под себя: вам хочется подогнать других к своему характеру, привычкам, притязаниям.</w:t>
      </w:r>
      <w:r w:rsidRPr="0036398F">
        <w:rPr>
          <w:rFonts w:eastAsiaTheme="minorHAnsi"/>
          <w:sz w:val="22"/>
          <w:szCs w:val="22"/>
          <w:lang w:eastAsia="en-US"/>
        </w:rPr>
        <w:t xml:space="preserve">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26) Меня раздражают старики, когда в час пик они оказываются в городском транспорте или в магазинах.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27) Жить в номере гостиницы с посторонним человеком — для меня просто пытка.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28) Когда партнер не соглашается в чем-то с моей правильной позицией, то обычно это раздражает меня.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29) Я проявляю нетерпение, когда мне возражают.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30) Меня раздражает, если партнер делает что-то по-своему, не так, как мне того хочется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b/>
          <w:sz w:val="22"/>
          <w:szCs w:val="22"/>
          <w:lang w:eastAsia="en-US"/>
        </w:rPr>
        <w:t>Блок 7. Неумение прощать другому ошибки: вы не умеете прощать другому его ошибки, неловкость, непреднамеренно причиненные вам неприятности.</w:t>
      </w:r>
      <w:r w:rsidRPr="0036398F">
        <w:rPr>
          <w:rFonts w:eastAsiaTheme="minorHAnsi"/>
          <w:sz w:val="22"/>
          <w:szCs w:val="22"/>
          <w:lang w:eastAsia="en-US"/>
        </w:rPr>
        <w:t xml:space="preserve">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lastRenderedPageBreak/>
        <w:t xml:space="preserve">31) Обычно я надеюсь, что моим обидчикам достанется по заслугам.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32) Меня часто упрекают в ворчливости.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33) Я долго помню нанесенные мне обиды теми, кого я ценю или уважаю.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34) Нельзя прощать сослуживцам бестактные шутки.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35) Если деловой партнер непреднамеренно заденет мое самолюбие, я на него, тем не менее, обижусь.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b/>
          <w:sz w:val="22"/>
          <w:szCs w:val="22"/>
          <w:lang w:eastAsia="en-US"/>
        </w:rPr>
        <w:t>Блок 8. Нетерпимость к дискомфортным (болезнь, усталость, отсутствие настроения) состояниям партнера по общению: вы не терпимы к физическому или психическому дискомфорту, в котором оказался другой.</w:t>
      </w:r>
      <w:r w:rsidRPr="0036398F">
        <w:rPr>
          <w:rFonts w:eastAsiaTheme="minorHAnsi"/>
          <w:sz w:val="22"/>
          <w:szCs w:val="22"/>
          <w:lang w:eastAsia="en-US"/>
        </w:rPr>
        <w:t xml:space="preserve">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36) Я осуждаю людей, которые плачутся в чужую жилетку.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37) Внутренне я не одобряю коллег (приятелей), которые при удобном случае рассказывают о своих болезнях.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38) Я стараюсь уходить от разговора, когда кто-нибудь начинает жаловаться на свою семейную жизнь.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39) Обычно я без особого внимания выслушиваю исповеди друзей (подруг).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40) Мне иногда нравится позлить кого-нибудь из родных или друзей. </w:t>
      </w:r>
    </w:p>
    <w:p w:rsidR="00117478" w:rsidRDefault="00117478" w:rsidP="00117478">
      <w:pPr>
        <w:jc w:val="both"/>
        <w:rPr>
          <w:rFonts w:eastAsiaTheme="minorHAnsi"/>
          <w:b/>
          <w:sz w:val="22"/>
          <w:szCs w:val="22"/>
          <w:lang w:eastAsia="en-US"/>
        </w:rPr>
      </w:pPr>
      <w:r w:rsidRPr="0036398F">
        <w:rPr>
          <w:rFonts w:eastAsiaTheme="minorHAnsi"/>
          <w:b/>
          <w:sz w:val="22"/>
          <w:szCs w:val="22"/>
          <w:lang w:eastAsia="en-US"/>
        </w:rPr>
        <w:t xml:space="preserve">Блок 9. Неумение приспосабливаться к другим участникам общения: вы плохо приспосабливаетесь к характерам, привычкам или притязаниям других. </w:t>
      </w:r>
    </w:p>
    <w:p w:rsidR="00117478" w:rsidRPr="002F1F99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2F1F99">
        <w:rPr>
          <w:rFonts w:eastAsiaTheme="minorHAnsi"/>
          <w:sz w:val="22"/>
          <w:szCs w:val="22"/>
          <w:lang w:eastAsia="en-US"/>
        </w:rPr>
        <w:t xml:space="preserve">41) Как правило, мне трудно идти на уступки партнерам.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42) Мне трудно ладить с людьми, у которых плохой характер.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43) Обычно я с трудом приспосабливаюсь к новым партнерам по совместной работе.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44) Я воздерживаюсь поддерживать отношения с несколько странными людьми. </w:t>
      </w:r>
    </w:p>
    <w:p w:rsidR="00117478" w:rsidRPr="0036398F" w:rsidRDefault="00117478" w:rsidP="00117478">
      <w:pPr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>45) Чаще всего я из принципа настаиваю на своем, даже если понимаю, что партнер прав.</w:t>
      </w:r>
    </w:p>
    <w:p w:rsidR="00117478" w:rsidRDefault="00117478" w:rsidP="00117478">
      <w:pPr>
        <w:ind w:left="-284"/>
        <w:jc w:val="center"/>
        <w:rPr>
          <w:rFonts w:eastAsiaTheme="minorHAnsi"/>
          <w:b/>
          <w:lang w:eastAsia="en-US"/>
        </w:rPr>
      </w:pPr>
      <w:r w:rsidRPr="00034CCE">
        <w:rPr>
          <w:rFonts w:eastAsiaTheme="minorHAnsi"/>
          <w:b/>
          <w:lang w:eastAsia="en-US"/>
        </w:rPr>
        <w:t xml:space="preserve">Методика диагностики коммуникативной установки </w:t>
      </w:r>
      <w:r>
        <w:rPr>
          <w:rFonts w:eastAsiaTheme="minorHAnsi"/>
          <w:b/>
          <w:lang w:eastAsia="en-US"/>
        </w:rPr>
        <w:t>(</w:t>
      </w:r>
      <w:r w:rsidRPr="00034CCE">
        <w:rPr>
          <w:rFonts w:eastAsiaTheme="minorHAnsi"/>
          <w:b/>
          <w:lang w:eastAsia="en-US"/>
        </w:rPr>
        <w:t>В.В. Бойко</w:t>
      </w:r>
      <w:r>
        <w:rPr>
          <w:rFonts w:eastAsiaTheme="minorHAnsi"/>
          <w:b/>
          <w:lang w:eastAsia="en-US"/>
        </w:rPr>
        <w:t>)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b/>
          <w:sz w:val="22"/>
          <w:szCs w:val="22"/>
          <w:lang w:eastAsia="en-US"/>
        </w:rPr>
        <w:t>Инструкция:</w:t>
      </w:r>
      <w:r w:rsidRPr="0036398F">
        <w:rPr>
          <w:rFonts w:eastAsiaTheme="minorHAnsi"/>
          <w:sz w:val="22"/>
          <w:szCs w:val="22"/>
          <w:lang w:eastAsia="en-US"/>
        </w:rPr>
        <w:t xml:space="preserve"> Вам надо прочитать каждое из предложенных ниже суждений и ответить «да» или «нет», выражая согласие или несогласие с ними. Рекомендуем воспользоваться листом бумаги, на котором фиксируется номер вопроса и ваш ответ; затем по ходу дальнейших наших пояснений обращайтесь к своей записи. Будьте внимательны и искренни. 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b/>
          <w:sz w:val="22"/>
          <w:szCs w:val="22"/>
          <w:lang w:eastAsia="en-US"/>
        </w:rPr>
      </w:pPr>
      <w:r w:rsidRPr="0036398F">
        <w:rPr>
          <w:rFonts w:eastAsiaTheme="minorHAnsi"/>
          <w:b/>
          <w:sz w:val="22"/>
          <w:szCs w:val="22"/>
          <w:lang w:eastAsia="en-US"/>
        </w:rPr>
        <w:t xml:space="preserve">Тестовый материал 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1. Мой принцип в отношениях с людьми: доверяй, но проверяй. 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2. Лучше думать о человеке плохо и ошибиться, чем наоборот (думать хорошо и ошибиться). 3.Высокопоставленные должностные лица, как правило, ловкачи и хитрецы. 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4. Современная молодежь разучилась испытывать глубокое чувство любви. 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5. С годами я стал </w:t>
      </w:r>
      <w:proofErr w:type="gramStart"/>
      <w:r w:rsidRPr="0036398F">
        <w:rPr>
          <w:rFonts w:eastAsiaTheme="minorHAnsi"/>
          <w:sz w:val="22"/>
          <w:szCs w:val="22"/>
          <w:lang w:eastAsia="en-US"/>
        </w:rPr>
        <w:t>более скрытным</w:t>
      </w:r>
      <w:proofErr w:type="gramEnd"/>
      <w:r w:rsidRPr="0036398F">
        <w:rPr>
          <w:rFonts w:eastAsiaTheme="minorHAnsi"/>
          <w:sz w:val="22"/>
          <w:szCs w:val="22"/>
          <w:lang w:eastAsia="en-US"/>
        </w:rPr>
        <w:t xml:space="preserve">, потому что часто приходилось расплачиваться за свою доверчивость. 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6. Практически в любом коллективе присутствует зависть или подсиживание. 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7. Большинство людей лишено чувства сострадания к другим. 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8. </w:t>
      </w:r>
      <w:proofErr w:type="gramStart"/>
      <w:r w:rsidRPr="0036398F">
        <w:rPr>
          <w:rFonts w:eastAsiaTheme="minorHAnsi"/>
          <w:sz w:val="22"/>
          <w:szCs w:val="22"/>
          <w:lang w:eastAsia="en-US"/>
        </w:rPr>
        <w:t>Большинство работников на предприятиях и в учреждениях старается прибрать</w:t>
      </w:r>
      <w:proofErr w:type="gramEnd"/>
      <w:r w:rsidRPr="0036398F">
        <w:rPr>
          <w:rFonts w:eastAsiaTheme="minorHAnsi"/>
          <w:sz w:val="22"/>
          <w:szCs w:val="22"/>
          <w:lang w:eastAsia="en-US"/>
        </w:rPr>
        <w:t xml:space="preserve"> к рукам все, что плохо лежит. 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9. Подростки в большинстве своем сегодня воспитаны хуже, чем когда бы то ни было. 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10. В моей жизни часто встречались циничные люди. 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11. Бывает так: делаешь добро людям, а потом жалеешь об этом, потому что они платят неблагодарностью. 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12. Добро должно быть с кулаками. 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13. С нашим народом можно построить счастливое общество в недалеком будущем. 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14. Неумных вокруг себя видишь чаще, чем умных. 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15. Большинство людей, с которыми приходится иметь деловые отношения, разыгрывают из себя порядочных, </w:t>
      </w:r>
      <w:proofErr w:type="gramStart"/>
      <w:r w:rsidRPr="0036398F">
        <w:rPr>
          <w:rFonts w:eastAsiaTheme="minorHAnsi"/>
          <w:sz w:val="22"/>
          <w:szCs w:val="22"/>
          <w:lang w:eastAsia="en-US"/>
        </w:rPr>
        <w:t>но</w:t>
      </w:r>
      <w:proofErr w:type="gramEnd"/>
      <w:r w:rsidRPr="0036398F">
        <w:rPr>
          <w:rFonts w:eastAsiaTheme="minorHAnsi"/>
          <w:sz w:val="22"/>
          <w:szCs w:val="22"/>
          <w:lang w:eastAsia="en-US"/>
        </w:rPr>
        <w:t xml:space="preserve"> по сути они иные. 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16. Я очень доверчивый человек. 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17. Правы те, кто считает: надо больше бояться людей, а не зверей. 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18. Милосердие в нашем обществе в ближайшем будущем останется иллюзией. 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19. Наша действительность делает человека стандартным, безликим. 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20. Воспитанность в моем окружении — редкое качество. 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>21. Я практически всегда останавливаюсь, чтобы разменять прохожему деньги по его просьбе.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 22. Большинство людей пойдет на безнравственные поступки ради личных интересов. 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23. Люди, как правило, безынициативны в работе. 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sz w:val="22"/>
          <w:szCs w:val="22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24. Пожилые люди в большинстве показывают свою озлобленность каждому. 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lang w:eastAsia="en-US"/>
        </w:rPr>
      </w:pPr>
      <w:r w:rsidRPr="0036398F">
        <w:rPr>
          <w:rFonts w:eastAsiaTheme="minorHAnsi"/>
          <w:sz w:val="22"/>
          <w:szCs w:val="22"/>
          <w:lang w:eastAsia="en-US"/>
        </w:rPr>
        <w:t xml:space="preserve">25. Большинство людей на работе любят посплетничать друг о друге. </w:t>
      </w:r>
    </w:p>
    <w:p w:rsidR="00117478" w:rsidRPr="0036398F" w:rsidRDefault="00117478" w:rsidP="00117478">
      <w:pPr>
        <w:ind w:left="-284"/>
        <w:jc w:val="center"/>
        <w:rPr>
          <w:rFonts w:eastAsiaTheme="minorHAnsi"/>
          <w:b/>
          <w:sz w:val="22"/>
          <w:szCs w:val="22"/>
          <w:lang w:eastAsia="en-US"/>
        </w:rPr>
      </w:pPr>
      <w:r w:rsidRPr="0036398F">
        <w:rPr>
          <w:rFonts w:eastAsiaTheme="minorHAnsi"/>
          <w:b/>
          <w:sz w:val="22"/>
          <w:szCs w:val="22"/>
          <w:lang w:eastAsia="en-US"/>
        </w:rPr>
        <w:lastRenderedPageBreak/>
        <w:t>Тест описания поведения (</w:t>
      </w:r>
      <w:proofErr w:type="spellStart"/>
      <w:r w:rsidRPr="0036398F">
        <w:rPr>
          <w:rFonts w:eastAsiaTheme="minorHAnsi"/>
          <w:b/>
          <w:sz w:val="22"/>
          <w:szCs w:val="22"/>
          <w:lang w:eastAsia="en-US"/>
        </w:rPr>
        <w:t>К.Томаса</w:t>
      </w:r>
      <w:proofErr w:type="spellEnd"/>
      <w:r w:rsidRPr="0036398F">
        <w:rPr>
          <w:rFonts w:eastAsiaTheme="minorHAnsi"/>
          <w:b/>
          <w:sz w:val="22"/>
          <w:szCs w:val="22"/>
          <w:lang w:eastAsia="en-US"/>
        </w:rPr>
        <w:t>)</w:t>
      </w:r>
    </w:p>
    <w:p w:rsidR="00117478" w:rsidRPr="0036398F" w:rsidRDefault="00117478" w:rsidP="00117478">
      <w:pPr>
        <w:ind w:left="-284"/>
        <w:jc w:val="both"/>
        <w:rPr>
          <w:rFonts w:eastAsiaTheme="minorHAnsi"/>
          <w:sz w:val="22"/>
          <w:szCs w:val="22"/>
          <w:lang w:eastAsia="en-US"/>
        </w:rPr>
      </w:pPr>
    </w:p>
    <w:tbl>
      <w:tblPr>
        <w:tblW w:w="10422" w:type="dxa"/>
        <w:tblCellSpacing w:w="0" w:type="dxa"/>
        <w:tblInd w:w="-5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4"/>
        <w:gridCol w:w="5148"/>
      </w:tblGrid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b/>
                <w:bCs/>
                <w:color w:val="000000"/>
                <w:sz w:val="20"/>
                <w:szCs w:val="20"/>
              </w:rPr>
              <w:t>Ответ "А"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b/>
                <w:bCs/>
                <w:color w:val="000000"/>
                <w:sz w:val="20"/>
                <w:szCs w:val="20"/>
              </w:rPr>
              <w:t>Ответ "Б"</w:t>
            </w:r>
          </w:p>
        </w:tc>
      </w:tr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1. Иногда я предоставляю возможность другим взять на себя ответственность за решение спорного вопроса.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Чем обсуждать то, в чем мы расходимся, я стараюсь обратить внимание на то, с чем мы оба согласны.</w:t>
            </w:r>
          </w:p>
        </w:tc>
      </w:tr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2. Я стараюсь найти компромиссное решение.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 xml:space="preserve">Я пытаюсь уладить дело, учитывая интересы </w:t>
            </w:r>
            <w:proofErr w:type="gramStart"/>
            <w:r w:rsidRPr="003F497B">
              <w:rPr>
                <w:color w:val="000000"/>
                <w:sz w:val="20"/>
                <w:szCs w:val="20"/>
              </w:rPr>
              <w:t>другого</w:t>
            </w:r>
            <w:proofErr w:type="gramEnd"/>
            <w:r w:rsidRPr="003F497B">
              <w:rPr>
                <w:color w:val="000000"/>
                <w:sz w:val="20"/>
                <w:szCs w:val="20"/>
              </w:rPr>
              <w:t xml:space="preserve"> и мои.</w:t>
            </w:r>
          </w:p>
        </w:tc>
      </w:tr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3. Обычно я настойчиво стремлюсь добиться своего.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proofErr w:type="gramStart"/>
            <w:r w:rsidRPr="003F497B">
              <w:rPr>
                <w:color w:val="000000"/>
                <w:sz w:val="20"/>
                <w:szCs w:val="20"/>
              </w:rPr>
              <w:t>Я стараюсь успокоить другого и сохранить наши отношения.</w:t>
            </w:r>
            <w:proofErr w:type="gramEnd"/>
          </w:p>
        </w:tc>
      </w:tr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4. Я стараюсь найти компромиссное решение.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Иногда я жертвую своими собственными интересами ради интересов другого человека.</w:t>
            </w:r>
          </w:p>
        </w:tc>
      </w:tr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 xml:space="preserve">5. Улаживая спорную ситуацию, я все время стараюсь найти поддержку у </w:t>
            </w:r>
            <w:proofErr w:type="gramStart"/>
            <w:r w:rsidRPr="003F497B">
              <w:rPr>
                <w:color w:val="000000"/>
                <w:sz w:val="20"/>
                <w:szCs w:val="20"/>
              </w:rPr>
              <w:t>другого</w:t>
            </w:r>
            <w:proofErr w:type="gramEnd"/>
            <w:r w:rsidRPr="003F497B">
              <w:rPr>
                <w:color w:val="000000"/>
                <w:sz w:val="20"/>
                <w:szCs w:val="20"/>
              </w:rPr>
              <w:t>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Я стараюсь сделать все, чтобы избежать напряженности.</w:t>
            </w:r>
          </w:p>
        </w:tc>
      </w:tr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6. Я пытаюсь избежать возникновения неприятностей для себя.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Я стараюсь добиться своего.</w:t>
            </w:r>
          </w:p>
        </w:tc>
      </w:tr>
      <w:tr w:rsidR="00117478" w:rsidRPr="0036398F" w:rsidTr="00933906">
        <w:trPr>
          <w:trHeight w:val="734"/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7. Я стараюсь отложить решение спорного вопроса с тем, чтобы со временем решить его окончательно.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Я считаю возможным уступить, чтобы добиться своего.</w:t>
            </w:r>
          </w:p>
        </w:tc>
      </w:tr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8. Обычно я настойчиво стремлюсь добиться своего.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Я первым делом стараюсь ясно определить то, в чем состоят все затронутые интересы и вопросы.</w:t>
            </w:r>
          </w:p>
        </w:tc>
      </w:tr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9. Думаю, что не всегда стоит волноваться из-за каких-то возникающих разногласий.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 xml:space="preserve">Я </w:t>
            </w:r>
            <w:proofErr w:type="gramStart"/>
            <w:r w:rsidRPr="003F497B">
              <w:rPr>
                <w:color w:val="000000"/>
                <w:sz w:val="20"/>
                <w:szCs w:val="20"/>
              </w:rPr>
              <w:t>предпринимаю усилия</w:t>
            </w:r>
            <w:proofErr w:type="gramEnd"/>
            <w:r w:rsidRPr="003F497B">
              <w:rPr>
                <w:color w:val="000000"/>
                <w:sz w:val="20"/>
                <w:szCs w:val="20"/>
              </w:rPr>
              <w:t>, чтобы добиться своего.</w:t>
            </w:r>
          </w:p>
        </w:tc>
      </w:tr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10. Я твердо стремлюсь достичь своего.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Я пытаюсь найти компромиссное решение.</w:t>
            </w:r>
          </w:p>
        </w:tc>
      </w:tr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11. Первым делом я стараюсь ясно определить то, в чем состоят все затронутые интересы и вопросы.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proofErr w:type="gramStart"/>
            <w:r w:rsidRPr="003F497B">
              <w:rPr>
                <w:color w:val="000000"/>
                <w:sz w:val="20"/>
                <w:szCs w:val="20"/>
              </w:rPr>
              <w:t>Я стараюсь успокоить другого и главным образом сохранить наши отношения.</w:t>
            </w:r>
            <w:proofErr w:type="gramEnd"/>
          </w:p>
        </w:tc>
      </w:tr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12. Зачастую я избегаю занимать позицию, которая может вызвать споры.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Я даю возможность другому в чем-то остаться при своем мнении, если он также идет мне навстречу.</w:t>
            </w:r>
          </w:p>
        </w:tc>
      </w:tr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13. Я предлагаю среднюю позицию.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 xml:space="preserve">Я настаиваю, чтобы было </w:t>
            </w:r>
            <w:proofErr w:type="gramStart"/>
            <w:r w:rsidRPr="003F497B">
              <w:rPr>
                <w:color w:val="000000"/>
                <w:sz w:val="20"/>
                <w:szCs w:val="20"/>
              </w:rPr>
              <w:t>сделано</w:t>
            </w:r>
            <w:proofErr w:type="gramEnd"/>
            <w:r w:rsidRPr="003F497B">
              <w:rPr>
                <w:color w:val="000000"/>
                <w:sz w:val="20"/>
                <w:szCs w:val="20"/>
              </w:rPr>
              <w:t xml:space="preserve"> по-моему.</w:t>
            </w:r>
          </w:p>
        </w:tc>
      </w:tr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 xml:space="preserve">14. Я сообщаю </w:t>
            </w:r>
            <w:proofErr w:type="gramStart"/>
            <w:r w:rsidRPr="003F497B">
              <w:rPr>
                <w:color w:val="000000"/>
                <w:sz w:val="20"/>
                <w:szCs w:val="20"/>
              </w:rPr>
              <w:t>другому</w:t>
            </w:r>
            <w:proofErr w:type="gramEnd"/>
            <w:r w:rsidRPr="003F497B">
              <w:rPr>
                <w:color w:val="000000"/>
                <w:sz w:val="20"/>
                <w:szCs w:val="20"/>
              </w:rPr>
              <w:t xml:space="preserve"> свою точку зрения и спрашиваю о его взглядах.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Я пытаюсь показать другому логику и преимущества моих взглядов.</w:t>
            </w:r>
          </w:p>
        </w:tc>
      </w:tr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 xml:space="preserve">15. </w:t>
            </w:r>
            <w:proofErr w:type="gramStart"/>
            <w:r w:rsidRPr="003F497B">
              <w:rPr>
                <w:color w:val="000000"/>
                <w:sz w:val="20"/>
                <w:szCs w:val="20"/>
              </w:rPr>
              <w:t>Я стараюсь успокоить другого и, главным образом, сохранить наши отношения.  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Я стараюсь сделать все необходимое, чтобы избежать напряженности.</w:t>
            </w:r>
          </w:p>
        </w:tc>
      </w:tr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 xml:space="preserve">16. Я стараюсь не задеть чувств </w:t>
            </w:r>
            <w:proofErr w:type="gramStart"/>
            <w:r w:rsidRPr="003F497B">
              <w:rPr>
                <w:color w:val="000000"/>
                <w:sz w:val="20"/>
                <w:szCs w:val="20"/>
              </w:rPr>
              <w:t>другого</w:t>
            </w:r>
            <w:proofErr w:type="gramEnd"/>
            <w:r w:rsidRPr="003F497B">
              <w:rPr>
                <w:color w:val="000000"/>
                <w:sz w:val="20"/>
                <w:szCs w:val="20"/>
              </w:rPr>
              <w:t>.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 xml:space="preserve">Я пытаюсь убедить </w:t>
            </w:r>
            <w:proofErr w:type="gramStart"/>
            <w:r w:rsidRPr="003F497B">
              <w:rPr>
                <w:color w:val="000000"/>
                <w:sz w:val="20"/>
                <w:szCs w:val="20"/>
              </w:rPr>
              <w:t>другого</w:t>
            </w:r>
            <w:proofErr w:type="gramEnd"/>
            <w:r w:rsidRPr="003F497B">
              <w:rPr>
                <w:color w:val="000000"/>
                <w:sz w:val="20"/>
                <w:szCs w:val="20"/>
              </w:rPr>
              <w:t xml:space="preserve"> в преимуществах моей позиции.</w:t>
            </w:r>
          </w:p>
        </w:tc>
      </w:tr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br/>
              <w:t>17. Обычно я настойчиво стараюсь добиться своего. 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Я стараюсь сделать все, чтобы избежать бесполезной напряженности.</w:t>
            </w:r>
          </w:p>
        </w:tc>
      </w:tr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 xml:space="preserve">18. Если это сделает </w:t>
            </w:r>
            <w:proofErr w:type="gramStart"/>
            <w:r w:rsidRPr="003F497B">
              <w:rPr>
                <w:color w:val="000000"/>
                <w:sz w:val="20"/>
                <w:szCs w:val="20"/>
              </w:rPr>
              <w:t>другого</w:t>
            </w:r>
            <w:proofErr w:type="gramEnd"/>
            <w:r w:rsidRPr="003F497B">
              <w:rPr>
                <w:color w:val="000000"/>
                <w:sz w:val="20"/>
                <w:szCs w:val="20"/>
              </w:rPr>
              <w:t xml:space="preserve"> счастливым, я дам ему возможность настоять на своем.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Я даю возможность другому в чем-то остаться при своем мнении, если он также идет мне навстречу.</w:t>
            </w:r>
          </w:p>
        </w:tc>
      </w:tr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19. Первым делом я стараюсь ясно определить то, в чем состоят все затронутые интересы и спорные вопросы.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Я стараюсь отложить решение спорного вопроса с тем, чтобы со временем решить его окончательно.</w:t>
            </w:r>
          </w:p>
        </w:tc>
      </w:tr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20. Я пытаюсь немедленно преодолеть наши разногласия.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Я стремлюсь к лучшему сочетанию выгод и потерь для всех.</w:t>
            </w:r>
          </w:p>
        </w:tc>
      </w:tr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 xml:space="preserve">21. Ведя переговоры, я стараюсь быть внимательным к желаниям </w:t>
            </w:r>
            <w:proofErr w:type="gramStart"/>
            <w:r w:rsidRPr="003F497B">
              <w:rPr>
                <w:color w:val="000000"/>
                <w:sz w:val="20"/>
                <w:szCs w:val="20"/>
              </w:rPr>
              <w:t>другого</w:t>
            </w:r>
            <w:proofErr w:type="gramEnd"/>
            <w:r w:rsidRPr="003F497B">
              <w:rPr>
                <w:color w:val="000000"/>
                <w:sz w:val="20"/>
                <w:szCs w:val="20"/>
              </w:rPr>
              <w:t>.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Я всегда склоняюсь к прямому обсуждению проблемы.</w:t>
            </w:r>
          </w:p>
        </w:tc>
      </w:tr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22. Я пытаюсь найти позицию, которая находится посредине между моей позицией и точкой зрения другого человека.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Я отстаиваю свои желания.</w:t>
            </w:r>
          </w:p>
        </w:tc>
      </w:tr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23. Я озабочен тем, чтобы удовлетворить желания каждого.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 xml:space="preserve">Иногда я </w:t>
            </w:r>
            <w:proofErr w:type="gramStart"/>
            <w:r w:rsidRPr="003F497B">
              <w:rPr>
                <w:color w:val="000000"/>
                <w:sz w:val="20"/>
                <w:szCs w:val="20"/>
              </w:rPr>
              <w:t>представляю возможность</w:t>
            </w:r>
            <w:proofErr w:type="gramEnd"/>
            <w:r w:rsidRPr="003F497B">
              <w:rPr>
                <w:color w:val="000000"/>
                <w:sz w:val="20"/>
                <w:szCs w:val="20"/>
              </w:rPr>
              <w:t xml:space="preserve"> другим взять на себя ответственность за решение спорного вопроса.</w:t>
            </w:r>
          </w:p>
        </w:tc>
      </w:tr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24. Если позиция другого кажется ему очень важной, я постараюсь пойти навстречу его желаниям.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 xml:space="preserve">Я стараюсь убедить </w:t>
            </w:r>
            <w:proofErr w:type="gramStart"/>
            <w:r w:rsidRPr="003F497B">
              <w:rPr>
                <w:color w:val="000000"/>
                <w:sz w:val="20"/>
                <w:szCs w:val="20"/>
              </w:rPr>
              <w:t>другого</w:t>
            </w:r>
            <w:proofErr w:type="gramEnd"/>
            <w:r w:rsidRPr="003F497B">
              <w:rPr>
                <w:color w:val="000000"/>
                <w:sz w:val="20"/>
                <w:szCs w:val="20"/>
              </w:rPr>
              <w:t xml:space="preserve"> прийти к компромиссу.</w:t>
            </w:r>
          </w:p>
        </w:tc>
      </w:tr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br/>
              <w:t>25. Я пытаюсь доказать другому логику и преимущества моих взглядов.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 xml:space="preserve">Ведя переговоры, я стараюсь быть внимательным к желаниям </w:t>
            </w:r>
            <w:proofErr w:type="gramStart"/>
            <w:r w:rsidRPr="003F497B">
              <w:rPr>
                <w:color w:val="000000"/>
                <w:sz w:val="20"/>
                <w:szCs w:val="20"/>
              </w:rPr>
              <w:t>другого</w:t>
            </w:r>
            <w:proofErr w:type="gramEnd"/>
            <w:r w:rsidRPr="003F497B">
              <w:rPr>
                <w:color w:val="000000"/>
                <w:sz w:val="20"/>
                <w:szCs w:val="20"/>
              </w:rPr>
              <w:t>.</w:t>
            </w:r>
          </w:p>
        </w:tc>
      </w:tr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26. Я предлагаю среднюю позицию.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Я почти всегда озабочен тем, чтобы удовлетворить желания каждого из нас.</w:t>
            </w:r>
          </w:p>
        </w:tc>
      </w:tr>
      <w:tr w:rsidR="00117478" w:rsidRPr="0036398F" w:rsidTr="00933906">
        <w:trPr>
          <w:tblCellSpacing w:w="0" w:type="dxa"/>
        </w:trPr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>27. Я избегаю позиции, которая может вызвать споры.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7478" w:rsidRPr="003F497B" w:rsidRDefault="00117478" w:rsidP="00933906">
            <w:pPr>
              <w:rPr>
                <w:color w:val="000000"/>
                <w:sz w:val="20"/>
                <w:szCs w:val="20"/>
              </w:rPr>
            </w:pPr>
            <w:r w:rsidRPr="003F497B">
              <w:rPr>
                <w:color w:val="000000"/>
                <w:sz w:val="20"/>
                <w:szCs w:val="20"/>
              </w:rPr>
              <w:t xml:space="preserve">Если это сделает </w:t>
            </w:r>
            <w:proofErr w:type="gramStart"/>
            <w:r w:rsidRPr="003F497B">
              <w:rPr>
                <w:color w:val="000000"/>
                <w:sz w:val="20"/>
                <w:szCs w:val="20"/>
              </w:rPr>
              <w:t>другого</w:t>
            </w:r>
            <w:proofErr w:type="gramEnd"/>
            <w:r w:rsidRPr="003F497B">
              <w:rPr>
                <w:color w:val="000000"/>
                <w:sz w:val="20"/>
                <w:szCs w:val="20"/>
              </w:rPr>
              <w:t xml:space="preserve"> счастливым, я дам ему возможность настоять на своем.</w:t>
            </w:r>
          </w:p>
        </w:tc>
      </w:tr>
    </w:tbl>
    <w:p w:rsidR="00117478" w:rsidRPr="00F324C6" w:rsidRDefault="00117478" w:rsidP="00117478">
      <w:pPr>
        <w:shd w:val="clear" w:color="auto" w:fill="FFFFFF"/>
        <w:jc w:val="right"/>
        <w:rPr>
          <w:bCs/>
          <w:i/>
          <w:kern w:val="36"/>
        </w:rPr>
      </w:pPr>
      <w:r w:rsidRPr="00EB0D8F">
        <w:rPr>
          <w:bCs/>
          <w:i/>
          <w:kern w:val="36"/>
        </w:rPr>
        <w:t xml:space="preserve">Приложение </w:t>
      </w:r>
      <w:r>
        <w:rPr>
          <w:bCs/>
          <w:i/>
          <w:kern w:val="36"/>
          <w:lang w:val="en-US"/>
        </w:rPr>
        <w:t>II</w:t>
      </w:r>
    </w:p>
    <w:p w:rsidR="00117478" w:rsidRPr="00EB0D8F" w:rsidRDefault="00117478" w:rsidP="00117478">
      <w:pPr>
        <w:spacing w:before="100" w:beforeAutospacing="1" w:after="100" w:afterAutospacing="1"/>
        <w:jc w:val="center"/>
        <w:outlineLvl w:val="0"/>
        <w:rPr>
          <w:b/>
          <w:bCs/>
          <w:kern w:val="36"/>
        </w:rPr>
      </w:pPr>
      <w:r w:rsidRPr="00EB0D8F">
        <w:rPr>
          <w:b/>
          <w:bCs/>
          <w:kern w:val="36"/>
        </w:rPr>
        <w:lastRenderedPageBreak/>
        <w:t xml:space="preserve">Результаты исследования </w:t>
      </w:r>
      <w:proofErr w:type="spellStart"/>
      <w:r w:rsidRPr="00EB0D8F">
        <w:rPr>
          <w:b/>
          <w:bCs/>
          <w:kern w:val="36"/>
        </w:rPr>
        <w:t>сформированности</w:t>
      </w:r>
      <w:proofErr w:type="spellEnd"/>
      <w:r w:rsidRPr="00EB0D8F">
        <w:rPr>
          <w:b/>
          <w:bCs/>
          <w:kern w:val="36"/>
        </w:rPr>
        <w:t xml:space="preserve"> общей  коммуникативной толерантности у подростков </w:t>
      </w:r>
      <w:proofErr w:type="gramStart"/>
      <w:r w:rsidRPr="00EB0D8F">
        <w:rPr>
          <w:b/>
          <w:bCs/>
          <w:kern w:val="36"/>
        </w:rPr>
        <w:t>в</w:t>
      </w:r>
      <w:proofErr w:type="gramEnd"/>
      <w:r w:rsidRPr="00EB0D8F">
        <w:rPr>
          <w:b/>
          <w:bCs/>
          <w:kern w:val="36"/>
        </w:rPr>
        <w:t xml:space="preserve"> (%)</w:t>
      </w:r>
    </w:p>
    <w:p w:rsidR="00117478" w:rsidRPr="000F0D13" w:rsidRDefault="00117478" w:rsidP="00117478">
      <w:pPr>
        <w:spacing w:before="100" w:beforeAutospacing="1" w:after="100" w:afterAutospacing="1"/>
        <w:jc w:val="center"/>
        <w:outlineLvl w:val="0"/>
        <w:rPr>
          <w:b/>
          <w:bCs/>
          <w:kern w:val="36"/>
        </w:rPr>
      </w:pPr>
      <w:r w:rsidRPr="00EB0D8F">
        <w:rPr>
          <w:noProof/>
        </w:rPr>
        <w:drawing>
          <wp:inline distT="0" distB="0" distL="0" distR="0" wp14:anchorId="35BF01FD" wp14:editId="7BBC22C5">
            <wp:extent cx="5172075" cy="17907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17478" w:rsidRPr="00F324C6" w:rsidRDefault="00117478" w:rsidP="00117478">
      <w:pPr>
        <w:tabs>
          <w:tab w:val="left" w:pos="6990"/>
        </w:tabs>
        <w:spacing w:before="100" w:beforeAutospacing="1" w:after="100" w:afterAutospacing="1"/>
        <w:jc w:val="right"/>
        <w:outlineLvl w:val="0"/>
        <w:rPr>
          <w:bCs/>
          <w:i/>
          <w:kern w:val="36"/>
        </w:rPr>
      </w:pPr>
      <w:r w:rsidRPr="00EB0D8F">
        <w:rPr>
          <w:bCs/>
          <w:i/>
          <w:kern w:val="36"/>
        </w:rPr>
        <w:t xml:space="preserve">Приложение </w:t>
      </w:r>
      <w:r>
        <w:rPr>
          <w:bCs/>
          <w:i/>
          <w:kern w:val="36"/>
          <w:lang w:val="en-US"/>
        </w:rPr>
        <w:t>III</w:t>
      </w:r>
    </w:p>
    <w:p w:rsidR="00117478" w:rsidRPr="00EB0D8F" w:rsidRDefault="00117478" w:rsidP="00117478">
      <w:pPr>
        <w:spacing w:before="100" w:beforeAutospacing="1" w:after="100" w:afterAutospacing="1"/>
        <w:jc w:val="center"/>
        <w:outlineLvl w:val="0"/>
        <w:rPr>
          <w:b/>
          <w:bCs/>
          <w:kern w:val="36"/>
        </w:rPr>
      </w:pPr>
      <w:r w:rsidRPr="00EB0D8F">
        <w:rPr>
          <w:b/>
          <w:bCs/>
          <w:kern w:val="36"/>
        </w:rPr>
        <w:t xml:space="preserve">Результаты исследования уровня </w:t>
      </w:r>
      <w:proofErr w:type="spellStart"/>
      <w:r w:rsidRPr="00EB0D8F">
        <w:rPr>
          <w:b/>
          <w:bCs/>
          <w:kern w:val="36"/>
        </w:rPr>
        <w:t>сформированности</w:t>
      </w:r>
      <w:proofErr w:type="spellEnd"/>
      <w:r w:rsidRPr="00EB0D8F">
        <w:rPr>
          <w:b/>
          <w:bCs/>
          <w:kern w:val="36"/>
        </w:rPr>
        <w:t xml:space="preserve"> коммуникативной толерантности у подростков по поведенческим ситуациям</w:t>
      </w:r>
    </w:p>
    <w:p w:rsidR="00117478" w:rsidRPr="00EB0D8F" w:rsidRDefault="00117478" w:rsidP="00117478">
      <w:pPr>
        <w:spacing w:before="100" w:beforeAutospacing="1" w:after="100" w:afterAutospacing="1"/>
        <w:jc w:val="right"/>
        <w:outlineLvl w:val="0"/>
        <w:rPr>
          <w:bCs/>
          <w:i/>
          <w:kern w:val="36"/>
        </w:rPr>
      </w:pPr>
      <w:r w:rsidRPr="00EB0D8F">
        <w:rPr>
          <w:bCs/>
          <w:i/>
          <w:kern w:val="36"/>
        </w:rPr>
        <w:t>Таблица 1</w:t>
      </w:r>
    </w:p>
    <w:tbl>
      <w:tblPr>
        <w:tblStyle w:val="-4"/>
        <w:tblW w:w="10774" w:type="dxa"/>
        <w:tblInd w:w="-885" w:type="dxa"/>
        <w:tblLook w:val="04A0" w:firstRow="1" w:lastRow="0" w:firstColumn="1" w:lastColumn="0" w:noHBand="0" w:noVBand="1"/>
      </w:tblPr>
      <w:tblGrid>
        <w:gridCol w:w="438"/>
        <w:gridCol w:w="7076"/>
        <w:gridCol w:w="1134"/>
        <w:gridCol w:w="1134"/>
        <w:gridCol w:w="992"/>
      </w:tblGrid>
      <w:tr w:rsidR="00117478" w:rsidRPr="00EB0D8F" w:rsidTr="009339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vMerge w:val="restart"/>
          </w:tcPr>
          <w:p w:rsidR="00117478" w:rsidRPr="00EB0D8F" w:rsidRDefault="00117478" w:rsidP="00933906">
            <w:pPr>
              <w:spacing w:before="100" w:beforeAutospacing="1" w:after="100" w:afterAutospacing="1"/>
              <w:jc w:val="center"/>
              <w:outlineLvl w:val="0"/>
              <w:rPr>
                <w:kern w:val="36"/>
                <w:sz w:val="22"/>
                <w:szCs w:val="22"/>
              </w:rPr>
            </w:pPr>
            <w:r w:rsidRPr="00EB0D8F">
              <w:rPr>
                <w:kern w:val="36"/>
                <w:sz w:val="22"/>
                <w:szCs w:val="22"/>
              </w:rPr>
              <w:t>№</w:t>
            </w:r>
          </w:p>
        </w:tc>
        <w:tc>
          <w:tcPr>
            <w:tcW w:w="7076" w:type="dxa"/>
            <w:vMerge w:val="restart"/>
          </w:tcPr>
          <w:p w:rsidR="00117478" w:rsidRPr="00EB0D8F" w:rsidRDefault="00117478" w:rsidP="00933906">
            <w:pPr>
              <w:spacing w:before="100" w:beforeAutospacing="1" w:after="100" w:afterAutospacing="1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kern w:val="36"/>
                <w:sz w:val="22"/>
                <w:szCs w:val="22"/>
              </w:rPr>
            </w:pPr>
            <w:r w:rsidRPr="00EB0D8F">
              <w:rPr>
                <w:kern w:val="36"/>
                <w:sz w:val="22"/>
                <w:szCs w:val="22"/>
              </w:rPr>
              <w:t>Блок</w:t>
            </w:r>
          </w:p>
        </w:tc>
        <w:tc>
          <w:tcPr>
            <w:tcW w:w="3260" w:type="dxa"/>
            <w:gridSpan w:val="3"/>
          </w:tcPr>
          <w:p w:rsidR="00117478" w:rsidRPr="00EB0D8F" w:rsidRDefault="00117478" w:rsidP="00933906">
            <w:pPr>
              <w:spacing w:before="100" w:beforeAutospacing="1" w:after="100" w:afterAutospacing="1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kern w:val="36"/>
                <w:sz w:val="22"/>
                <w:szCs w:val="22"/>
              </w:rPr>
            </w:pPr>
            <w:r w:rsidRPr="00EB0D8F">
              <w:rPr>
                <w:kern w:val="36"/>
                <w:sz w:val="22"/>
                <w:szCs w:val="22"/>
              </w:rPr>
              <w:t xml:space="preserve">Уровень </w:t>
            </w:r>
          </w:p>
        </w:tc>
      </w:tr>
      <w:tr w:rsidR="00117478" w:rsidRPr="00EB0D8F" w:rsidTr="009339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vMerge/>
          </w:tcPr>
          <w:p w:rsidR="00117478" w:rsidRPr="00EB0D8F" w:rsidRDefault="00117478" w:rsidP="00933906">
            <w:pPr>
              <w:spacing w:before="100" w:beforeAutospacing="1" w:after="100" w:afterAutospacing="1"/>
              <w:jc w:val="center"/>
              <w:outlineLvl w:val="0"/>
              <w:rPr>
                <w:kern w:val="36"/>
                <w:sz w:val="22"/>
                <w:szCs w:val="22"/>
              </w:rPr>
            </w:pPr>
          </w:p>
        </w:tc>
        <w:tc>
          <w:tcPr>
            <w:tcW w:w="7076" w:type="dxa"/>
            <w:vMerge/>
          </w:tcPr>
          <w:p w:rsidR="00117478" w:rsidRPr="00EB0D8F" w:rsidRDefault="00117478" w:rsidP="00933906">
            <w:pPr>
              <w:spacing w:before="100" w:beforeAutospacing="1" w:after="100" w:afterAutospacing="1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kern w:val="36"/>
                <w:sz w:val="22"/>
                <w:szCs w:val="22"/>
              </w:rPr>
            </w:pPr>
          </w:p>
        </w:tc>
        <w:tc>
          <w:tcPr>
            <w:tcW w:w="1134" w:type="dxa"/>
          </w:tcPr>
          <w:p w:rsidR="00117478" w:rsidRPr="00EB0D8F" w:rsidRDefault="00117478" w:rsidP="00933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EB0D8F">
              <w:rPr>
                <w:b/>
                <w:sz w:val="22"/>
                <w:szCs w:val="22"/>
              </w:rPr>
              <w:t>высокий</w:t>
            </w:r>
          </w:p>
        </w:tc>
        <w:tc>
          <w:tcPr>
            <w:tcW w:w="1134" w:type="dxa"/>
          </w:tcPr>
          <w:p w:rsidR="00117478" w:rsidRPr="00EB0D8F" w:rsidRDefault="00117478" w:rsidP="00933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EB0D8F">
              <w:rPr>
                <w:b/>
                <w:sz w:val="22"/>
                <w:szCs w:val="22"/>
              </w:rPr>
              <w:t>средний</w:t>
            </w:r>
          </w:p>
        </w:tc>
        <w:tc>
          <w:tcPr>
            <w:tcW w:w="992" w:type="dxa"/>
          </w:tcPr>
          <w:p w:rsidR="00117478" w:rsidRPr="00EB0D8F" w:rsidRDefault="00117478" w:rsidP="00933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EB0D8F">
              <w:rPr>
                <w:b/>
                <w:sz w:val="22"/>
                <w:szCs w:val="22"/>
              </w:rPr>
              <w:t>низкий</w:t>
            </w:r>
          </w:p>
        </w:tc>
      </w:tr>
      <w:tr w:rsidR="00117478" w:rsidRPr="00EB0D8F" w:rsidTr="009339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</w:tcPr>
          <w:p w:rsidR="00117478" w:rsidRPr="00EB0D8F" w:rsidRDefault="00117478" w:rsidP="00933906">
            <w:pPr>
              <w:spacing w:before="100" w:beforeAutospacing="1" w:after="100" w:afterAutospacing="1"/>
              <w:jc w:val="center"/>
              <w:outlineLvl w:val="0"/>
              <w:rPr>
                <w:kern w:val="36"/>
                <w:sz w:val="22"/>
                <w:szCs w:val="22"/>
              </w:rPr>
            </w:pPr>
            <w:r w:rsidRPr="00EB0D8F">
              <w:rPr>
                <w:kern w:val="36"/>
                <w:sz w:val="22"/>
                <w:szCs w:val="22"/>
              </w:rPr>
              <w:t>1</w:t>
            </w:r>
          </w:p>
        </w:tc>
        <w:tc>
          <w:tcPr>
            <w:tcW w:w="7076" w:type="dxa"/>
          </w:tcPr>
          <w:p w:rsidR="00117478" w:rsidRPr="00EB0D8F" w:rsidRDefault="00117478" w:rsidP="0093390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Неприятие или непонимание индивидуальности человека: вы не  умеете либо не хотите понимать или принимать индивидуальные особенности других людей.</w:t>
            </w:r>
          </w:p>
        </w:tc>
        <w:tc>
          <w:tcPr>
            <w:tcW w:w="1134" w:type="dxa"/>
          </w:tcPr>
          <w:p w:rsidR="00117478" w:rsidRPr="00EB0D8F" w:rsidRDefault="00117478" w:rsidP="00933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42%</w:t>
            </w:r>
          </w:p>
        </w:tc>
        <w:tc>
          <w:tcPr>
            <w:tcW w:w="1134" w:type="dxa"/>
          </w:tcPr>
          <w:p w:rsidR="00117478" w:rsidRPr="00EB0D8F" w:rsidRDefault="00117478" w:rsidP="00933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26%</w:t>
            </w:r>
          </w:p>
        </w:tc>
        <w:tc>
          <w:tcPr>
            <w:tcW w:w="992" w:type="dxa"/>
          </w:tcPr>
          <w:p w:rsidR="00117478" w:rsidRPr="00EB0D8F" w:rsidRDefault="00117478" w:rsidP="00933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32%</w:t>
            </w:r>
          </w:p>
        </w:tc>
      </w:tr>
      <w:tr w:rsidR="00117478" w:rsidRPr="00EB0D8F" w:rsidTr="009339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</w:tcPr>
          <w:p w:rsidR="00117478" w:rsidRPr="00EB0D8F" w:rsidRDefault="00117478" w:rsidP="00933906">
            <w:pPr>
              <w:spacing w:before="100" w:beforeAutospacing="1" w:after="100" w:afterAutospacing="1"/>
              <w:jc w:val="center"/>
              <w:outlineLvl w:val="0"/>
              <w:rPr>
                <w:kern w:val="36"/>
                <w:sz w:val="22"/>
                <w:szCs w:val="22"/>
              </w:rPr>
            </w:pPr>
            <w:r w:rsidRPr="00EB0D8F">
              <w:rPr>
                <w:kern w:val="36"/>
                <w:sz w:val="22"/>
                <w:szCs w:val="22"/>
              </w:rPr>
              <w:t>2</w:t>
            </w:r>
          </w:p>
        </w:tc>
        <w:tc>
          <w:tcPr>
            <w:tcW w:w="7076" w:type="dxa"/>
          </w:tcPr>
          <w:p w:rsidR="00117478" w:rsidRPr="00EB0D8F" w:rsidRDefault="00117478" w:rsidP="009339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 xml:space="preserve">Использование  себя  в  качестве  эталона  при  оценках  других:  оценивая поведение,  образ  мыслей  или  отдельные характеристики  людей,  вы рассматриваете в качестве эталона самого себя.  </w:t>
            </w:r>
          </w:p>
        </w:tc>
        <w:tc>
          <w:tcPr>
            <w:tcW w:w="1134" w:type="dxa"/>
          </w:tcPr>
          <w:p w:rsidR="00117478" w:rsidRPr="00EB0D8F" w:rsidRDefault="00117478" w:rsidP="00933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54%</w:t>
            </w:r>
          </w:p>
        </w:tc>
        <w:tc>
          <w:tcPr>
            <w:tcW w:w="1134" w:type="dxa"/>
          </w:tcPr>
          <w:p w:rsidR="00117478" w:rsidRPr="00EB0D8F" w:rsidRDefault="00117478" w:rsidP="00933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26%</w:t>
            </w:r>
          </w:p>
        </w:tc>
        <w:tc>
          <w:tcPr>
            <w:tcW w:w="992" w:type="dxa"/>
          </w:tcPr>
          <w:p w:rsidR="00117478" w:rsidRPr="00EB0D8F" w:rsidRDefault="00117478" w:rsidP="00933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20%</w:t>
            </w:r>
          </w:p>
        </w:tc>
      </w:tr>
      <w:tr w:rsidR="00117478" w:rsidRPr="00EB0D8F" w:rsidTr="009339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</w:tcPr>
          <w:p w:rsidR="00117478" w:rsidRPr="00EB0D8F" w:rsidRDefault="00117478" w:rsidP="00933906">
            <w:pPr>
              <w:spacing w:before="100" w:beforeAutospacing="1" w:after="100" w:afterAutospacing="1"/>
              <w:jc w:val="center"/>
              <w:outlineLvl w:val="0"/>
              <w:rPr>
                <w:kern w:val="36"/>
                <w:sz w:val="22"/>
                <w:szCs w:val="22"/>
              </w:rPr>
            </w:pPr>
            <w:r w:rsidRPr="00EB0D8F">
              <w:rPr>
                <w:kern w:val="36"/>
                <w:sz w:val="22"/>
                <w:szCs w:val="22"/>
              </w:rPr>
              <w:t>3</w:t>
            </w:r>
          </w:p>
        </w:tc>
        <w:tc>
          <w:tcPr>
            <w:tcW w:w="7076" w:type="dxa"/>
          </w:tcPr>
          <w:p w:rsidR="00117478" w:rsidRPr="00EB0D8F" w:rsidRDefault="00117478" w:rsidP="0093390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Категоричность или консерватизм в оценках людей: вы категоричны или консервативны  в  оценках  людей,  вам  не  хватает  гибкости  и  широты кругозора.</w:t>
            </w:r>
          </w:p>
        </w:tc>
        <w:tc>
          <w:tcPr>
            <w:tcW w:w="1134" w:type="dxa"/>
          </w:tcPr>
          <w:p w:rsidR="00117478" w:rsidRPr="00EB0D8F" w:rsidRDefault="00117478" w:rsidP="00933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36%</w:t>
            </w:r>
          </w:p>
        </w:tc>
        <w:tc>
          <w:tcPr>
            <w:tcW w:w="1134" w:type="dxa"/>
          </w:tcPr>
          <w:p w:rsidR="00117478" w:rsidRPr="00EB0D8F" w:rsidRDefault="00117478" w:rsidP="00933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24%</w:t>
            </w:r>
          </w:p>
        </w:tc>
        <w:tc>
          <w:tcPr>
            <w:tcW w:w="992" w:type="dxa"/>
          </w:tcPr>
          <w:p w:rsidR="00117478" w:rsidRPr="00EB0D8F" w:rsidRDefault="00117478" w:rsidP="00933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40%</w:t>
            </w:r>
          </w:p>
        </w:tc>
      </w:tr>
      <w:tr w:rsidR="00117478" w:rsidRPr="00EB0D8F" w:rsidTr="009339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</w:tcPr>
          <w:p w:rsidR="00117478" w:rsidRPr="00EB0D8F" w:rsidRDefault="00117478" w:rsidP="00933906">
            <w:pPr>
              <w:spacing w:before="100" w:beforeAutospacing="1" w:after="100" w:afterAutospacing="1"/>
              <w:jc w:val="center"/>
              <w:outlineLvl w:val="0"/>
              <w:rPr>
                <w:kern w:val="36"/>
                <w:sz w:val="22"/>
                <w:szCs w:val="22"/>
              </w:rPr>
            </w:pPr>
            <w:r w:rsidRPr="00EB0D8F">
              <w:rPr>
                <w:kern w:val="36"/>
                <w:sz w:val="22"/>
                <w:szCs w:val="22"/>
              </w:rPr>
              <w:t>4</w:t>
            </w:r>
          </w:p>
        </w:tc>
        <w:tc>
          <w:tcPr>
            <w:tcW w:w="7076" w:type="dxa"/>
          </w:tcPr>
          <w:p w:rsidR="00117478" w:rsidRPr="00EB0D8F" w:rsidRDefault="00117478" w:rsidP="009339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Неумение  скрывать  или  сглаживать  неприятные  чувства:  вы  не  умеете скрывать или хотя бы сглаживать неприятные чувства, возникающие при столкновении с некоммуникабельными качествами у партнеров.</w:t>
            </w:r>
          </w:p>
        </w:tc>
        <w:tc>
          <w:tcPr>
            <w:tcW w:w="1134" w:type="dxa"/>
          </w:tcPr>
          <w:p w:rsidR="00117478" w:rsidRPr="00EB0D8F" w:rsidRDefault="00117478" w:rsidP="00933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40%</w:t>
            </w:r>
          </w:p>
        </w:tc>
        <w:tc>
          <w:tcPr>
            <w:tcW w:w="1134" w:type="dxa"/>
          </w:tcPr>
          <w:p w:rsidR="00117478" w:rsidRPr="00EB0D8F" w:rsidRDefault="00117478" w:rsidP="00933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14%</w:t>
            </w:r>
          </w:p>
        </w:tc>
        <w:tc>
          <w:tcPr>
            <w:tcW w:w="992" w:type="dxa"/>
          </w:tcPr>
          <w:p w:rsidR="00117478" w:rsidRPr="00EB0D8F" w:rsidRDefault="00117478" w:rsidP="00933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46%</w:t>
            </w:r>
          </w:p>
        </w:tc>
      </w:tr>
      <w:tr w:rsidR="00117478" w:rsidRPr="00EB0D8F" w:rsidTr="009339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</w:tcPr>
          <w:p w:rsidR="00117478" w:rsidRPr="00EB0D8F" w:rsidRDefault="00117478" w:rsidP="00933906">
            <w:pPr>
              <w:spacing w:before="100" w:beforeAutospacing="1" w:after="100" w:afterAutospacing="1"/>
              <w:jc w:val="center"/>
              <w:outlineLvl w:val="0"/>
              <w:rPr>
                <w:kern w:val="36"/>
                <w:sz w:val="22"/>
                <w:szCs w:val="22"/>
              </w:rPr>
            </w:pPr>
            <w:r w:rsidRPr="00EB0D8F">
              <w:rPr>
                <w:kern w:val="36"/>
                <w:sz w:val="22"/>
                <w:szCs w:val="22"/>
              </w:rPr>
              <w:t>5</w:t>
            </w:r>
          </w:p>
        </w:tc>
        <w:tc>
          <w:tcPr>
            <w:tcW w:w="7076" w:type="dxa"/>
          </w:tcPr>
          <w:p w:rsidR="00117478" w:rsidRPr="00EB0D8F" w:rsidRDefault="00117478" w:rsidP="0093390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Стремление  переделать,  перевоспитать  партнера  по  общению:  вы стремитесь  переделать,  перевоспитать,  изменить  по  вашему  желанию своего собеседника.</w:t>
            </w:r>
          </w:p>
        </w:tc>
        <w:tc>
          <w:tcPr>
            <w:tcW w:w="1134" w:type="dxa"/>
          </w:tcPr>
          <w:p w:rsidR="00117478" w:rsidRPr="00EB0D8F" w:rsidRDefault="00117478" w:rsidP="00933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58%</w:t>
            </w:r>
          </w:p>
        </w:tc>
        <w:tc>
          <w:tcPr>
            <w:tcW w:w="1134" w:type="dxa"/>
          </w:tcPr>
          <w:p w:rsidR="00117478" w:rsidRPr="00EB0D8F" w:rsidRDefault="00117478" w:rsidP="00933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16%</w:t>
            </w:r>
          </w:p>
        </w:tc>
        <w:tc>
          <w:tcPr>
            <w:tcW w:w="992" w:type="dxa"/>
          </w:tcPr>
          <w:p w:rsidR="00117478" w:rsidRPr="00EB0D8F" w:rsidRDefault="00117478" w:rsidP="00933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26%</w:t>
            </w:r>
          </w:p>
        </w:tc>
      </w:tr>
      <w:tr w:rsidR="00117478" w:rsidRPr="00EB0D8F" w:rsidTr="009339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</w:tcPr>
          <w:p w:rsidR="00117478" w:rsidRPr="00EB0D8F" w:rsidRDefault="00117478" w:rsidP="00933906">
            <w:pPr>
              <w:spacing w:before="100" w:beforeAutospacing="1" w:after="100" w:afterAutospacing="1"/>
              <w:jc w:val="center"/>
              <w:outlineLvl w:val="0"/>
              <w:rPr>
                <w:kern w:val="36"/>
                <w:sz w:val="22"/>
                <w:szCs w:val="22"/>
              </w:rPr>
            </w:pPr>
            <w:r w:rsidRPr="00EB0D8F">
              <w:rPr>
                <w:kern w:val="36"/>
                <w:sz w:val="22"/>
                <w:szCs w:val="22"/>
              </w:rPr>
              <w:t>6</w:t>
            </w:r>
          </w:p>
        </w:tc>
        <w:tc>
          <w:tcPr>
            <w:tcW w:w="7076" w:type="dxa"/>
          </w:tcPr>
          <w:p w:rsidR="00117478" w:rsidRPr="00EB0D8F" w:rsidRDefault="00117478" w:rsidP="009339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Стремление  подогнать  других  участников  коммуникации  под  себя:  вам хочется подогнать других к своему характеру, привычкам, притязаниям.</w:t>
            </w:r>
          </w:p>
        </w:tc>
        <w:tc>
          <w:tcPr>
            <w:tcW w:w="1134" w:type="dxa"/>
          </w:tcPr>
          <w:p w:rsidR="00117478" w:rsidRPr="00EB0D8F" w:rsidRDefault="00117478" w:rsidP="00933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56%</w:t>
            </w:r>
          </w:p>
        </w:tc>
        <w:tc>
          <w:tcPr>
            <w:tcW w:w="1134" w:type="dxa"/>
          </w:tcPr>
          <w:p w:rsidR="00117478" w:rsidRPr="00EB0D8F" w:rsidRDefault="00117478" w:rsidP="00933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26%</w:t>
            </w:r>
          </w:p>
        </w:tc>
        <w:tc>
          <w:tcPr>
            <w:tcW w:w="992" w:type="dxa"/>
          </w:tcPr>
          <w:p w:rsidR="00117478" w:rsidRPr="00EB0D8F" w:rsidRDefault="00117478" w:rsidP="00933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18%</w:t>
            </w:r>
          </w:p>
        </w:tc>
      </w:tr>
      <w:tr w:rsidR="00117478" w:rsidRPr="00EB0D8F" w:rsidTr="009339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</w:tcPr>
          <w:p w:rsidR="00117478" w:rsidRPr="00EB0D8F" w:rsidRDefault="00117478" w:rsidP="00933906">
            <w:pPr>
              <w:spacing w:before="100" w:beforeAutospacing="1" w:after="100" w:afterAutospacing="1"/>
              <w:jc w:val="center"/>
              <w:outlineLvl w:val="0"/>
              <w:rPr>
                <w:kern w:val="36"/>
                <w:sz w:val="22"/>
                <w:szCs w:val="22"/>
              </w:rPr>
            </w:pPr>
            <w:r w:rsidRPr="00EB0D8F">
              <w:rPr>
                <w:kern w:val="36"/>
                <w:sz w:val="22"/>
                <w:szCs w:val="22"/>
              </w:rPr>
              <w:t>7</w:t>
            </w:r>
          </w:p>
        </w:tc>
        <w:tc>
          <w:tcPr>
            <w:tcW w:w="7076" w:type="dxa"/>
          </w:tcPr>
          <w:p w:rsidR="00117478" w:rsidRPr="00EB0D8F" w:rsidRDefault="00117478" w:rsidP="0093390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Неумение  прощать другому  ошибки:  вы  не  умеете  прощать другому  его ошибки, неловкость, непреднамеренно причиненные вам неприятности.</w:t>
            </w:r>
          </w:p>
        </w:tc>
        <w:tc>
          <w:tcPr>
            <w:tcW w:w="1134" w:type="dxa"/>
          </w:tcPr>
          <w:p w:rsidR="00117478" w:rsidRPr="00EB0D8F" w:rsidRDefault="00117478" w:rsidP="00933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50%</w:t>
            </w:r>
          </w:p>
        </w:tc>
        <w:tc>
          <w:tcPr>
            <w:tcW w:w="1134" w:type="dxa"/>
          </w:tcPr>
          <w:p w:rsidR="00117478" w:rsidRPr="00EB0D8F" w:rsidRDefault="00117478" w:rsidP="00933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24%</w:t>
            </w:r>
          </w:p>
        </w:tc>
        <w:tc>
          <w:tcPr>
            <w:tcW w:w="992" w:type="dxa"/>
          </w:tcPr>
          <w:p w:rsidR="00117478" w:rsidRPr="00EB0D8F" w:rsidRDefault="00117478" w:rsidP="00933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26%</w:t>
            </w:r>
          </w:p>
        </w:tc>
      </w:tr>
      <w:tr w:rsidR="00117478" w:rsidRPr="00EB0D8F" w:rsidTr="009339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</w:tcPr>
          <w:p w:rsidR="00117478" w:rsidRPr="00EB0D8F" w:rsidRDefault="00117478" w:rsidP="00933906">
            <w:pPr>
              <w:spacing w:before="100" w:beforeAutospacing="1" w:after="100" w:afterAutospacing="1"/>
              <w:jc w:val="center"/>
              <w:outlineLvl w:val="0"/>
              <w:rPr>
                <w:kern w:val="36"/>
                <w:sz w:val="22"/>
                <w:szCs w:val="22"/>
              </w:rPr>
            </w:pPr>
            <w:r w:rsidRPr="00EB0D8F">
              <w:rPr>
                <w:kern w:val="36"/>
                <w:sz w:val="22"/>
                <w:szCs w:val="22"/>
              </w:rPr>
              <w:t>8</w:t>
            </w:r>
          </w:p>
        </w:tc>
        <w:tc>
          <w:tcPr>
            <w:tcW w:w="7076" w:type="dxa"/>
          </w:tcPr>
          <w:p w:rsidR="00117478" w:rsidRPr="00EB0D8F" w:rsidRDefault="00117478" w:rsidP="009339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Нетерпимость  к  дискомфортным  (болезнь,  усталость,  отсутствие настроения)  состояниям  партнера  по  общению:  вы  нетерпимы  к физическому или психическому дискомфорту, в котором оказался другой.</w:t>
            </w:r>
          </w:p>
        </w:tc>
        <w:tc>
          <w:tcPr>
            <w:tcW w:w="1134" w:type="dxa"/>
          </w:tcPr>
          <w:p w:rsidR="00117478" w:rsidRPr="00EB0D8F" w:rsidRDefault="00117478" w:rsidP="00933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52%</w:t>
            </w:r>
          </w:p>
        </w:tc>
        <w:tc>
          <w:tcPr>
            <w:tcW w:w="1134" w:type="dxa"/>
          </w:tcPr>
          <w:p w:rsidR="00117478" w:rsidRPr="00EB0D8F" w:rsidRDefault="00117478" w:rsidP="00933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34%</w:t>
            </w:r>
          </w:p>
        </w:tc>
        <w:tc>
          <w:tcPr>
            <w:tcW w:w="992" w:type="dxa"/>
          </w:tcPr>
          <w:p w:rsidR="00117478" w:rsidRPr="00EB0D8F" w:rsidRDefault="00117478" w:rsidP="00933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14%</w:t>
            </w:r>
          </w:p>
        </w:tc>
      </w:tr>
      <w:tr w:rsidR="00117478" w:rsidRPr="00EB0D8F" w:rsidTr="009339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</w:tcPr>
          <w:p w:rsidR="00117478" w:rsidRPr="00EB0D8F" w:rsidRDefault="00117478" w:rsidP="00933906">
            <w:pPr>
              <w:spacing w:before="100" w:beforeAutospacing="1" w:after="100" w:afterAutospacing="1"/>
              <w:jc w:val="center"/>
              <w:outlineLvl w:val="0"/>
              <w:rPr>
                <w:kern w:val="36"/>
                <w:sz w:val="22"/>
                <w:szCs w:val="22"/>
              </w:rPr>
            </w:pPr>
            <w:r w:rsidRPr="00EB0D8F">
              <w:rPr>
                <w:kern w:val="36"/>
                <w:sz w:val="22"/>
                <w:szCs w:val="22"/>
              </w:rPr>
              <w:t>9</w:t>
            </w:r>
          </w:p>
        </w:tc>
        <w:tc>
          <w:tcPr>
            <w:tcW w:w="7076" w:type="dxa"/>
          </w:tcPr>
          <w:p w:rsidR="00117478" w:rsidRPr="00EB0D8F" w:rsidRDefault="00117478" w:rsidP="0093390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Неумение  приспосабливаться  к  другим  участникам  общения:  вы  плохо приспосабливаетесь к характерам, привычкам или притязаниям других.</w:t>
            </w:r>
          </w:p>
        </w:tc>
        <w:tc>
          <w:tcPr>
            <w:tcW w:w="1134" w:type="dxa"/>
          </w:tcPr>
          <w:p w:rsidR="00117478" w:rsidRPr="00EB0D8F" w:rsidRDefault="00117478" w:rsidP="00933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50%</w:t>
            </w:r>
          </w:p>
        </w:tc>
        <w:tc>
          <w:tcPr>
            <w:tcW w:w="1134" w:type="dxa"/>
          </w:tcPr>
          <w:p w:rsidR="00117478" w:rsidRPr="00EB0D8F" w:rsidRDefault="00117478" w:rsidP="00933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26%</w:t>
            </w:r>
          </w:p>
        </w:tc>
        <w:tc>
          <w:tcPr>
            <w:tcW w:w="992" w:type="dxa"/>
          </w:tcPr>
          <w:p w:rsidR="00117478" w:rsidRPr="00EB0D8F" w:rsidRDefault="00117478" w:rsidP="00933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EB0D8F">
              <w:rPr>
                <w:sz w:val="22"/>
                <w:szCs w:val="22"/>
              </w:rPr>
              <w:t>24%</w:t>
            </w:r>
          </w:p>
        </w:tc>
      </w:tr>
    </w:tbl>
    <w:p w:rsidR="00117478" w:rsidRPr="00EB0D8F" w:rsidRDefault="00117478" w:rsidP="00117478">
      <w:pPr>
        <w:sectPr w:rsidR="00117478" w:rsidRPr="00EB0D8F" w:rsidSect="002B7872">
          <w:headerReference w:type="default" r:id="rId11"/>
          <w:pgSz w:w="11906" w:h="16838"/>
          <w:pgMar w:top="142" w:right="850" w:bottom="851" w:left="1701" w:header="708" w:footer="708" w:gutter="0"/>
          <w:cols w:space="708"/>
          <w:docGrid w:linePitch="360"/>
        </w:sectPr>
      </w:pPr>
    </w:p>
    <w:p w:rsidR="00117478" w:rsidRPr="00117478" w:rsidRDefault="00117478" w:rsidP="00117478">
      <w:pPr>
        <w:spacing w:before="100" w:beforeAutospacing="1" w:after="100" w:afterAutospacing="1"/>
        <w:jc w:val="right"/>
        <w:outlineLvl w:val="0"/>
        <w:rPr>
          <w:bCs/>
          <w:i/>
          <w:kern w:val="36"/>
        </w:rPr>
      </w:pPr>
      <w:r w:rsidRPr="00A8403B">
        <w:rPr>
          <w:bCs/>
          <w:i/>
          <w:kern w:val="36"/>
        </w:rPr>
        <w:lastRenderedPageBreak/>
        <w:t xml:space="preserve">Приложение </w:t>
      </w:r>
      <w:r>
        <w:rPr>
          <w:bCs/>
          <w:i/>
          <w:kern w:val="36"/>
          <w:lang w:val="en-US"/>
        </w:rPr>
        <w:t>I</w:t>
      </w:r>
      <w:r w:rsidRPr="00A8403B">
        <w:rPr>
          <w:bCs/>
          <w:i/>
          <w:kern w:val="36"/>
          <w:lang w:val="en-US"/>
        </w:rPr>
        <w:t>V</w:t>
      </w:r>
    </w:p>
    <w:p w:rsidR="00117478" w:rsidRDefault="00117478" w:rsidP="00117478">
      <w:pPr>
        <w:spacing w:before="100" w:beforeAutospacing="1" w:after="100" w:afterAutospacing="1"/>
        <w:jc w:val="center"/>
        <w:outlineLvl w:val="0"/>
        <w:rPr>
          <w:b/>
          <w:bCs/>
          <w:kern w:val="36"/>
        </w:rPr>
      </w:pPr>
      <w:r w:rsidRPr="007F4B5D">
        <w:rPr>
          <w:b/>
          <w:bCs/>
          <w:kern w:val="36"/>
        </w:rPr>
        <w:t>Результаты</w:t>
      </w:r>
      <w:r>
        <w:rPr>
          <w:b/>
          <w:bCs/>
          <w:kern w:val="36"/>
        </w:rPr>
        <w:t xml:space="preserve"> исследования</w:t>
      </w:r>
      <w:r w:rsidRPr="007F4B5D">
        <w:rPr>
          <w:b/>
          <w:bCs/>
          <w:kern w:val="36"/>
        </w:rPr>
        <w:t xml:space="preserve"> уровня </w:t>
      </w:r>
      <w:proofErr w:type="spellStart"/>
      <w:r>
        <w:rPr>
          <w:b/>
          <w:bCs/>
          <w:kern w:val="36"/>
        </w:rPr>
        <w:t>сформ</w:t>
      </w:r>
      <w:r w:rsidRPr="007F4B5D">
        <w:rPr>
          <w:b/>
          <w:bCs/>
          <w:kern w:val="36"/>
        </w:rPr>
        <w:t>ированности</w:t>
      </w:r>
      <w:proofErr w:type="spellEnd"/>
      <w:r w:rsidRPr="007F4B5D">
        <w:rPr>
          <w:b/>
          <w:bCs/>
          <w:kern w:val="36"/>
        </w:rPr>
        <w:t xml:space="preserve"> коммуникативной толерантности у подростков</w:t>
      </w:r>
      <w:r w:rsidRPr="00040C93">
        <w:rPr>
          <w:b/>
          <w:bCs/>
          <w:kern w:val="36"/>
        </w:rPr>
        <w:t xml:space="preserve"> </w:t>
      </w:r>
      <w:r w:rsidRPr="007F4B5D">
        <w:rPr>
          <w:b/>
          <w:bCs/>
          <w:kern w:val="36"/>
        </w:rPr>
        <w:t xml:space="preserve"> </w:t>
      </w:r>
      <w:r w:rsidRPr="00040C93">
        <w:rPr>
          <w:b/>
          <w:bCs/>
          <w:kern w:val="36"/>
        </w:rPr>
        <w:t>по поведенческим ситуациям</w:t>
      </w:r>
    </w:p>
    <w:p w:rsidR="00117478" w:rsidRPr="00D67148" w:rsidRDefault="00117478" w:rsidP="00117478">
      <w:pPr>
        <w:spacing w:before="100" w:beforeAutospacing="1" w:after="100" w:afterAutospacing="1"/>
        <w:jc w:val="center"/>
        <w:outlineLvl w:val="0"/>
        <w:sectPr w:rsidR="00117478" w:rsidRPr="00D67148" w:rsidSect="002B7872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  <w:r>
        <w:rPr>
          <w:b/>
          <w:bCs/>
          <w:kern w:val="36"/>
        </w:rPr>
        <w:t>в (%)</w:t>
      </w:r>
      <w:r>
        <w:rPr>
          <w:noProof/>
        </w:rPr>
        <w:drawing>
          <wp:inline distT="0" distB="0" distL="0" distR="0" wp14:anchorId="7B8ED3ED" wp14:editId="31652EBF">
            <wp:extent cx="9515475" cy="5105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17478" w:rsidRPr="00040C93" w:rsidRDefault="00117478" w:rsidP="00117478">
      <w:pPr>
        <w:spacing w:before="100" w:beforeAutospacing="1" w:after="100" w:afterAutospacing="1"/>
        <w:jc w:val="right"/>
        <w:outlineLvl w:val="0"/>
        <w:rPr>
          <w:bCs/>
          <w:i/>
          <w:kern w:val="36"/>
        </w:rPr>
      </w:pPr>
      <w:r w:rsidRPr="00A8403B">
        <w:rPr>
          <w:bCs/>
          <w:i/>
          <w:kern w:val="36"/>
        </w:rPr>
        <w:lastRenderedPageBreak/>
        <w:t xml:space="preserve">Приложение </w:t>
      </w:r>
      <w:r w:rsidRPr="00A8403B">
        <w:rPr>
          <w:bCs/>
          <w:i/>
          <w:kern w:val="36"/>
          <w:lang w:val="en-US"/>
        </w:rPr>
        <w:t>V</w:t>
      </w:r>
    </w:p>
    <w:p w:rsidR="00117478" w:rsidRPr="005A7A7C" w:rsidRDefault="00117478" w:rsidP="00117478">
      <w:pPr>
        <w:spacing w:before="100" w:beforeAutospacing="1" w:after="100" w:afterAutospacing="1"/>
        <w:jc w:val="center"/>
        <w:outlineLvl w:val="0"/>
        <w:rPr>
          <w:bCs/>
          <w:kern w:val="36"/>
        </w:rPr>
      </w:pPr>
      <w:r w:rsidRPr="00B140D5">
        <w:rPr>
          <w:b/>
        </w:rPr>
        <w:t xml:space="preserve">Результаты </w:t>
      </w:r>
      <w:r>
        <w:rPr>
          <w:b/>
        </w:rPr>
        <w:t>исследования уровня негативных коммуникативных</w:t>
      </w:r>
      <w:r w:rsidRPr="00B140D5">
        <w:rPr>
          <w:b/>
        </w:rPr>
        <w:t xml:space="preserve"> </w:t>
      </w:r>
      <w:r>
        <w:rPr>
          <w:b/>
        </w:rPr>
        <w:t>установок</w:t>
      </w:r>
      <w:r w:rsidRPr="00B140D5">
        <w:rPr>
          <w:b/>
        </w:rPr>
        <w:t xml:space="preserve"> у подростков</w:t>
      </w:r>
      <w:r>
        <w:rPr>
          <w:b/>
        </w:rPr>
        <w:t xml:space="preserve">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(%)</w:t>
      </w:r>
    </w:p>
    <w:p w:rsidR="00117478" w:rsidRDefault="00117478" w:rsidP="00117478">
      <w:pPr>
        <w:spacing w:before="100" w:beforeAutospacing="1" w:after="100" w:afterAutospacing="1"/>
        <w:jc w:val="center"/>
        <w:outlineLvl w:val="0"/>
        <w:rPr>
          <w:b/>
        </w:rPr>
      </w:pPr>
      <w:r>
        <w:rPr>
          <w:noProof/>
        </w:rPr>
        <w:drawing>
          <wp:inline distT="0" distB="0" distL="0" distR="0" wp14:anchorId="11BF34C6" wp14:editId="6F584C2B">
            <wp:extent cx="5715000" cy="32385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17478" w:rsidRPr="00EB0D8F" w:rsidRDefault="00117478" w:rsidP="00117478">
      <w:pPr>
        <w:spacing w:before="100" w:beforeAutospacing="1" w:after="100" w:afterAutospacing="1"/>
        <w:jc w:val="right"/>
        <w:outlineLvl w:val="0"/>
        <w:rPr>
          <w:i/>
        </w:rPr>
      </w:pPr>
      <w:r>
        <w:rPr>
          <w:i/>
        </w:rPr>
        <w:t>П</w:t>
      </w:r>
      <w:r w:rsidRPr="0025651B">
        <w:rPr>
          <w:i/>
        </w:rPr>
        <w:t xml:space="preserve">риложение </w:t>
      </w:r>
      <w:r>
        <w:rPr>
          <w:i/>
          <w:lang w:val="en-US"/>
        </w:rPr>
        <w:t>VI</w:t>
      </w:r>
    </w:p>
    <w:p w:rsidR="00117478" w:rsidRDefault="00117478" w:rsidP="00117478">
      <w:pPr>
        <w:spacing w:before="100" w:beforeAutospacing="1" w:after="100" w:afterAutospacing="1"/>
        <w:jc w:val="center"/>
        <w:outlineLvl w:val="0"/>
        <w:rPr>
          <w:b/>
        </w:rPr>
      </w:pPr>
      <w:r w:rsidRPr="00B140D5">
        <w:rPr>
          <w:b/>
        </w:rPr>
        <w:t xml:space="preserve">Результаты </w:t>
      </w:r>
      <w:r>
        <w:rPr>
          <w:b/>
        </w:rPr>
        <w:t xml:space="preserve">исследования стратегий поведения подростков в конфликте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(%)</w:t>
      </w:r>
    </w:p>
    <w:p w:rsidR="00117478" w:rsidRPr="00B140D5" w:rsidRDefault="00117478" w:rsidP="00117478">
      <w:pPr>
        <w:spacing w:before="100" w:beforeAutospacing="1" w:after="100" w:afterAutospacing="1"/>
        <w:jc w:val="center"/>
        <w:outlineLvl w:val="0"/>
        <w:rPr>
          <w:bCs/>
          <w:kern w:val="36"/>
        </w:rPr>
      </w:pPr>
      <w:r>
        <w:rPr>
          <w:noProof/>
        </w:rPr>
        <w:drawing>
          <wp:inline distT="0" distB="0" distL="0" distR="0" wp14:anchorId="296F0F53" wp14:editId="24ABA6D1">
            <wp:extent cx="5760085" cy="3325501"/>
            <wp:effectExtent l="0" t="0" r="0" b="825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17478" w:rsidRDefault="00117478" w:rsidP="00117478">
      <w:pPr>
        <w:spacing w:line="300" w:lineRule="auto"/>
        <w:ind w:right="-285"/>
        <w:jc w:val="right"/>
        <w:rPr>
          <w:i/>
        </w:rPr>
      </w:pPr>
    </w:p>
    <w:p w:rsidR="00117478" w:rsidRDefault="00117478" w:rsidP="00117478">
      <w:pPr>
        <w:spacing w:line="300" w:lineRule="auto"/>
        <w:ind w:right="-285"/>
        <w:jc w:val="right"/>
        <w:rPr>
          <w:i/>
        </w:rPr>
      </w:pPr>
    </w:p>
    <w:p w:rsidR="00117478" w:rsidRDefault="00117478" w:rsidP="00117478">
      <w:pPr>
        <w:spacing w:line="300" w:lineRule="auto"/>
        <w:ind w:right="-285"/>
        <w:jc w:val="right"/>
        <w:rPr>
          <w:i/>
        </w:rPr>
      </w:pPr>
    </w:p>
    <w:p w:rsidR="00117478" w:rsidRPr="002B7872" w:rsidRDefault="00117478" w:rsidP="00117478">
      <w:pPr>
        <w:jc w:val="right"/>
        <w:rPr>
          <w:i/>
        </w:rPr>
      </w:pPr>
      <w:r w:rsidRPr="0025651B">
        <w:rPr>
          <w:i/>
        </w:rPr>
        <w:lastRenderedPageBreak/>
        <w:t xml:space="preserve">Приложение </w:t>
      </w:r>
      <w:r>
        <w:rPr>
          <w:i/>
          <w:lang w:val="en-US"/>
        </w:rPr>
        <w:t>VII</w:t>
      </w:r>
    </w:p>
    <w:p w:rsidR="00117478" w:rsidRPr="00F726B7" w:rsidRDefault="00117478" w:rsidP="00117478">
      <w:pPr>
        <w:spacing w:line="360" w:lineRule="auto"/>
        <w:jc w:val="right"/>
        <w:rPr>
          <w:i/>
          <w:color w:val="000000"/>
          <w:shd w:val="clear" w:color="auto" w:fill="FFFFFF"/>
        </w:rPr>
      </w:pPr>
      <w:r w:rsidRPr="006B3AC8">
        <w:rPr>
          <w:i/>
          <w:color w:val="000000"/>
          <w:shd w:val="clear" w:color="auto" w:fill="FFFFFF"/>
        </w:rPr>
        <w:t>Таблица 2</w:t>
      </w:r>
    </w:p>
    <w:p w:rsidR="00117478" w:rsidRPr="00F726B7" w:rsidRDefault="00117478" w:rsidP="00117478">
      <w:pPr>
        <w:spacing w:line="360" w:lineRule="auto"/>
        <w:jc w:val="center"/>
        <w:rPr>
          <w:b/>
          <w:color w:val="000000"/>
          <w:shd w:val="clear" w:color="auto" w:fill="FFFFFF"/>
        </w:rPr>
      </w:pPr>
      <w:r w:rsidRPr="00F726B7">
        <w:rPr>
          <w:b/>
          <w:color w:val="000000"/>
          <w:shd w:val="clear" w:color="auto" w:fill="FFFFFF"/>
        </w:rPr>
        <w:t xml:space="preserve">Сравнительная таблица </w:t>
      </w:r>
      <w:r>
        <w:rPr>
          <w:b/>
          <w:color w:val="000000"/>
          <w:shd w:val="clear" w:color="auto" w:fill="FFFFFF"/>
        </w:rPr>
        <w:t xml:space="preserve">результатов </w:t>
      </w:r>
      <w:r w:rsidRPr="00F726B7">
        <w:rPr>
          <w:b/>
          <w:color w:val="000000"/>
          <w:shd w:val="clear" w:color="auto" w:fill="FFFFFF"/>
        </w:rPr>
        <w:t>уровня коммуникативно</w:t>
      </w:r>
      <w:r>
        <w:rPr>
          <w:b/>
          <w:color w:val="000000"/>
          <w:shd w:val="clear" w:color="auto" w:fill="FFFFFF"/>
        </w:rPr>
        <w:t xml:space="preserve">й толерантности и стратегиями поведения подростков  </w:t>
      </w:r>
    </w:p>
    <w:tbl>
      <w:tblPr>
        <w:tblStyle w:val="ad"/>
        <w:tblW w:w="9072" w:type="dxa"/>
        <w:tblInd w:w="250" w:type="dxa"/>
        <w:tblLook w:val="04A0" w:firstRow="1" w:lastRow="0" w:firstColumn="1" w:lastColumn="0" w:noHBand="0" w:noVBand="1"/>
      </w:tblPr>
      <w:tblGrid>
        <w:gridCol w:w="567"/>
        <w:gridCol w:w="1985"/>
        <w:gridCol w:w="3260"/>
        <w:gridCol w:w="3260"/>
      </w:tblGrid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№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 xml:space="preserve">Уровень толерантности 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Доминирующая негативная установка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Предпочитаемая стратегия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1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 xml:space="preserve">средний 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_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сотрудничество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2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высокий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jc w:val="center"/>
            </w:pPr>
            <w:r w:rsidRPr="002B7872">
              <w:t>_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сотрудничество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3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высокий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jc w:val="center"/>
            </w:pPr>
            <w:r w:rsidRPr="002B7872">
              <w:t>_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сотрудничество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4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highlight w:val="yellow"/>
                <w:shd w:val="clear" w:color="auto" w:fill="FFFFFF"/>
              </w:rPr>
            </w:pPr>
            <w:r w:rsidRPr="002B7872">
              <w:rPr>
                <w:highlight w:val="yellow"/>
                <w:shd w:val="clear" w:color="auto" w:fill="FFFFFF"/>
              </w:rPr>
              <w:t>низкий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highlight w:val="yellow"/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завуалированная жестокость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соперничество, компромисс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5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высокий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обоснованный негативизм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компромисс, избегание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6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средний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_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компромисс</w:t>
            </w:r>
          </w:p>
        </w:tc>
      </w:tr>
      <w:tr w:rsidR="00117478" w:rsidRPr="002B7872" w:rsidTr="00933906">
        <w:trPr>
          <w:trHeight w:val="207"/>
        </w:trPr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7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highlight w:val="yellow"/>
                <w:shd w:val="clear" w:color="auto" w:fill="FFFFFF"/>
              </w:rPr>
            </w:pPr>
            <w:r w:rsidRPr="002B7872">
              <w:rPr>
                <w:highlight w:val="yellow"/>
                <w:shd w:val="clear" w:color="auto" w:fill="FFFFFF"/>
              </w:rPr>
              <w:t>низкий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негативный опыт общения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соперничество, избегание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8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средний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_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приспособление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9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tabs>
                <w:tab w:val="left" w:pos="2205"/>
              </w:tabs>
              <w:spacing w:line="360" w:lineRule="auto"/>
              <w:rPr>
                <w:highlight w:val="yellow"/>
                <w:shd w:val="clear" w:color="auto" w:fill="FFFFFF"/>
              </w:rPr>
            </w:pPr>
            <w:r w:rsidRPr="002B7872">
              <w:rPr>
                <w:highlight w:val="yellow"/>
                <w:shd w:val="clear" w:color="auto" w:fill="FFFFFF"/>
              </w:rPr>
              <w:t>низкий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highlight w:val="yellow"/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завуалированная жестокость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 xml:space="preserve">приспособление 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10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высокий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_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сотрудничество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11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highlight w:val="yellow"/>
                <w:shd w:val="clear" w:color="auto" w:fill="FFFFFF"/>
              </w:rPr>
            </w:pPr>
            <w:r w:rsidRPr="002B7872">
              <w:rPr>
                <w:highlight w:val="yellow"/>
                <w:shd w:val="clear" w:color="auto" w:fill="FFFFFF"/>
              </w:rPr>
              <w:t>низкий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highlight w:val="yellow"/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завуалированная жестокость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 xml:space="preserve">сотрудничество 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12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высокий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_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сотрудничество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13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высокий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обоснованный негативизм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приспособление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14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средний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обоснованный негативизм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сотрудничество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15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высокий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_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 xml:space="preserve">компромисс, сотрудничество 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16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highlight w:val="yellow"/>
                <w:shd w:val="clear" w:color="auto" w:fill="FFFFFF"/>
              </w:rPr>
            </w:pPr>
            <w:r w:rsidRPr="002B7872">
              <w:rPr>
                <w:highlight w:val="yellow"/>
                <w:shd w:val="clear" w:color="auto" w:fill="FFFFFF"/>
              </w:rPr>
              <w:t>низкий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highlight w:val="yellow"/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завуалированная жестокость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соперничество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17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highlight w:val="yellow"/>
                <w:shd w:val="clear" w:color="auto" w:fill="FFFFFF"/>
              </w:rPr>
            </w:pPr>
            <w:r w:rsidRPr="002B7872">
              <w:rPr>
                <w:highlight w:val="yellow"/>
                <w:shd w:val="clear" w:color="auto" w:fill="FFFFFF"/>
              </w:rPr>
              <w:t>низкий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открытая жестокость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избегание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18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highlight w:val="yellow"/>
                <w:shd w:val="clear" w:color="auto" w:fill="FFFFFF"/>
              </w:rPr>
            </w:pPr>
            <w:r w:rsidRPr="002B7872">
              <w:rPr>
                <w:highlight w:val="yellow"/>
                <w:shd w:val="clear" w:color="auto" w:fill="FFFFFF"/>
              </w:rPr>
              <w:t>низкий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highlight w:val="yellow"/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_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приспособление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19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высокий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_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сотрудничество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20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высокий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_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сотрудничество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21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высокий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обоснованный негативизм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 xml:space="preserve">компромисс приспособление 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22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высокий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завуалированная жестокость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 xml:space="preserve">сотрудничество 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23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высокий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обоснованный негативизм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 xml:space="preserve">сотрудничество 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24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высокий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обоснованный негативизм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приспособление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25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 xml:space="preserve">высокий 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брюзжание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 xml:space="preserve">сотрудничество 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26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 xml:space="preserve">средний 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обоснованный негативизм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приспособление, избегание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27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 xml:space="preserve">средний 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негативный опыт общения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компромисс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28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highlight w:val="yellow"/>
                <w:shd w:val="clear" w:color="auto" w:fill="FFFFFF"/>
              </w:rPr>
            </w:pPr>
            <w:r w:rsidRPr="002B7872">
              <w:rPr>
                <w:highlight w:val="yellow"/>
                <w:shd w:val="clear" w:color="auto" w:fill="FFFFFF"/>
              </w:rPr>
              <w:t>низкий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завуалированная жестокость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 xml:space="preserve">соперничество 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lastRenderedPageBreak/>
              <w:t>29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средний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обоснованный негативизм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 xml:space="preserve">соперничество 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30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средний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завуалированная жестокость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приспособление</w:t>
            </w:r>
          </w:p>
        </w:tc>
      </w:tr>
      <w:tr w:rsidR="00117478" w:rsidRPr="002B7872" w:rsidTr="00933906">
        <w:trPr>
          <w:trHeight w:val="439"/>
        </w:trPr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31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средний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завуалированная жестокость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приспособление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32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highlight w:val="yellow"/>
                <w:shd w:val="clear" w:color="auto" w:fill="FFFFFF"/>
              </w:rPr>
            </w:pPr>
            <w:r w:rsidRPr="002B7872">
              <w:rPr>
                <w:highlight w:val="yellow"/>
                <w:shd w:val="clear" w:color="auto" w:fill="FFFFFF"/>
              </w:rPr>
              <w:t>низкий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highlight w:val="yellow"/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негативный опыт общения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компромисс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33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средний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негативный опыт общения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компромисс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34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highlight w:val="yellow"/>
                <w:shd w:val="clear" w:color="auto" w:fill="FFFFFF"/>
              </w:rPr>
            </w:pPr>
            <w:r w:rsidRPr="002B7872">
              <w:rPr>
                <w:highlight w:val="yellow"/>
                <w:shd w:val="clear" w:color="auto" w:fill="FFFFFF"/>
              </w:rPr>
              <w:t>низкий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highlight w:val="yellow"/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обоснованный негативизм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 xml:space="preserve">соперничество 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35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средний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брюзжание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компромисс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36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средний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негативный опыт общения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компромисс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37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highlight w:val="yellow"/>
                <w:shd w:val="clear" w:color="auto" w:fill="FFFFFF"/>
              </w:rPr>
            </w:pPr>
            <w:r w:rsidRPr="002B7872">
              <w:rPr>
                <w:highlight w:val="yellow"/>
                <w:shd w:val="clear" w:color="auto" w:fill="FFFFFF"/>
              </w:rPr>
              <w:t>низкий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highlight w:val="yellow"/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завуалированная жестокость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 xml:space="preserve">соперничество 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38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высокий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негативный опыт общения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компромисс, уклонение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39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highlight w:val="yellow"/>
                <w:shd w:val="clear" w:color="auto" w:fill="FFFFFF"/>
              </w:rPr>
            </w:pPr>
            <w:r w:rsidRPr="002B7872">
              <w:rPr>
                <w:highlight w:val="yellow"/>
                <w:shd w:val="clear" w:color="auto" w:fill="FFFFFF"/>
              </w:rPr>
              <w:t>низкий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highlight w:val="yellow"/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обоснованный негативизм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 xml:space="preserve">соперничество 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40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средний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завуалированная жестокость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компромисс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41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highlight w:val="yellow"/>
                <w:shd w:val="clear" w:color="auto" w:fill="FFFFFF"/>
              </w:rPr>
            </w:pPr>
            <w:r w:rsidRPr="002B7872">
              <w:rPr>
                <w:highlight w:val="yellow"/>
                <w:shd w:val="clear" w:color="auto" w:fill="FFFFFF"/>
              </w:rPr>
              <w:t>низкий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highlight w:val="yellow"/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завуалированная жестокость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 xml:space="preserve">соперничество 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42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средний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обоснованный негативизм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 xml:space="preserve">соперничество 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43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высокий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негативный опыт общения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 xml:space="preserve">избегание 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44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highlight w:val="yellow"/>
                <w:shd w:val="clear" w:color="auto" w:fill="FFFFFF"/>
              </w:rPr>
            </w:pPr>
            <w:r w:rsidRPr="002B7872">
              <w:rPr>
                <w:highlight w:val="yellow"/>
                <w:shd w:val="clear" w:color="auto" w:fill="FFFFFF"/>
              </w:rPr>
              <w:t>низкий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highlight w:val="yellow"/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брюзжание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 xml:space="preserve">соперничество 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45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средний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обоснованный негативизм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компромисс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46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высокий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брюзжание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компромисс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47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высокий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негативный опыт общения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соперничество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48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средний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завуалированная жестокость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компромисс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49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средний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негативный опыт общения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компромисс</w:t>
            </w:r>
          </w:p>
        </w:tc>
      </w:tr>
      <w:tr w:rsidR="00117478" w:rsidRPr="002B7872" w:rsidTr="00933906">
        <w:tc>
          <w:tcPr>
            <w:tcW w:w="567" w:type="dxa"/>
          </w:tcPr>
          <w:p w:rsidR="00117478" w:rsidRPr="002B7872" w:rsidRDefault="00117478" w:rsidP="00933906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2B7872">
              <w:rPr>
                <w:b/>
                <w:shd w:val="clear" w:color="auto" w:fill="FFFFFF"/>
              </w:rPr>
              <w:t>50</w:t>
            </w:r>
          </w:p>
        </w:tc>
        <w:tc>
          <w:tcPr>
            <w:tcW w:w="1985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высокий</w:t>
            </w:r>
          </w:p>
        </w:tc>
        <w:tc>
          <w:tcPr>
            <w:tcW w:w="3260" w:type="dxa"/>
          </w:tcPr>
          <w:p w:rsidR="00117478" w:rsidRPr="002B7872" w:rsidRDefault="00117478" w:rsidP="00933906">
            <w:pPr>
              <w:spacing w:line="360" w:lineRule="auto"/>
              <w:rPr>
                <w:shd w:val="clear" w:color="auto" w:fill="FFFFFF"/>
              </w:rPr>
            </w:pPr>
            <w:r w:rsidRPr="002B7872">
              <w:rPr>
                <w:shd w:val="clear" w:color="auto" w:fill="FFFFFF"/>
              </w:rPr>
              <w:t>завуалированная жестокость</w:t>
            </w:r>
          </w:p>
        </w:tc>
        <w:tc>
          <w:tcPr>
            <w:tcW w:w="3260" w:type="dxa"/>
          </w:tcPr>
          <w:p w:rsidR="00117478" w:rsidRPr="002B7872" w:rsidRDefault="00117478" w:rsidP="00933906">
            <w:r w:rsidRPr="002B7872">
              <w:t>соперничество</w:t>
            </w:r>
          </w:p>
        </w:tc>
      </w:tr>
    </w:tbl>
    <w:p w:rsidR="00117478" w:rsidRDefault="00117478" w:rsidP="00117478">
      <w:pPr>
        <w:rPr>
          <w:i/>
        </w:rPr>
      </w:pPr>
    </w:p>
    <w:p w:rsidR="00117478" w:rsidRPr="00731F2A" w:rsidRDefault="00117478" w:rsidP="00117478">
      <w:pPr>
        <w:jc w:val="right"/>
        <w:rPr>
          <w:i/>
        </w:rPr>
      </w:pPr>
    </w:p>
    <w:p w:rsidR="00117478" w:rsidRDefault="00117478" w:rsidP="00117478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117478" w:rsidRDefault="00117478" w:rsidP="00117478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117478" w:rsidRDefault="00117478" w:rsidP="00117478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117478" w:rsidRDefault="00117478" w:rsidP="00117478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117478" w:rsidRDefault="00117478" w:rsidP="00117478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117478" w:rsidRDefault="00117478" w:rsidP="00117478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117478" w:rsidRDefault="00117478" w:rsidP="00117478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117478" w:rsidRDefault="00117478" w:rsidP="00117478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117478" w:rsidRDefault="00117478" w:rsidP="00117478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117478" w:rsidRDefault="00117478" w:rsidP="00117478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117478" w:rsidRDefault="00117478" w:rsidP="00117478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117478" w:rsidRPr="00117478" w:rsidRDefault="00117478" w:rsidP="00117478">
      <w:pPr>
        <w:jc w:val="right"/>
        <w:rPr>
          <w:i/>
        </w:rPr>
      </w:pPr>
      <w:r w:rsidRPr="0025651B">
        <w:rPr>
          <w:i/>
        </w:rPr>
        <w:lastRenderedPageBreak/>
        <w:t xml:space="preserve">Приложение </w:t>
      </w:r>
      <w:r>
        <w:rPr>
          <w:i/>
          <w:lang w:val="en-US"/>
        </w:rPr>
        <w:t>VIII</w:t>
      </w:r>
    </w:p>
    <w:p w:rsidR="00117478" w:rsidRPr="002B7872" w:rsidRDefault="00117478" w:rsidP="00117478">
      <w:pPr>
        <w:jc w:val="right"/>
        <w:rPr>
          <w:i/>
        </w:rPr>
      </w:pPr>
    </w:p>
    <w:p w:rsidR="00117478" w:rsidRPr="006B3AC8" w:rsidRDefault="00117478" w:rsidP="00117478">
      <w:pPr>
        <w:spacing w:line="360" w:lineRule="auto"/>
        <w:jc w:val="center"/>
        <w:rPr>
          <w:b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82B5439" wp14:editId="614B06AA">
            <wp:simplePos x="0" y="0"/>
            <wp:positionH relativeFrom="column">
              <wp:posOffset>-463550</wp:posOffset>
            </wp:positionH>
            <wp:positionV relativeFrom="paragraph">
              <wp:posOffset>554355</wp:posOffset>
            </wp:positionV>
            <wp:extent cx="6610350" cy="4019550"/>
            <wp:effectExtent l="0" t="0" r="0" b="0"/>
            <wp:wrapThrough wrapText="bothSides">
              <wp:wrapPolygon edited="0">
                <wp:start x="0" y="0"/>
                <wp:lineTo x="0" y="21498"/>
                <wp:lineTo x="21538" y="21498"/>
                <wp:lineTo x="21538" y="0"/>
                <wp:lineTo x="0" y="0"/>
              </wp:wrapPolygon>
            </wp:wrapThrough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hd w:val="clear" w:color="auto" w:fill="FFFFFF"/>
        </w:rPr>
        <w:t xml:space="preserve">Взаимосвязь уровня </w:t>
      </w:r>
      <w:r w:rsidRPr="00B77841">
        <w:rPr>
          <w:b/>
          <w:color w:val="000000"/>
          <w:shd w:val="clear" w:color="auto" w:fill="FFFFFF"/>
        </w:rPr>
        <w:t xml:space="preserve">коммуникативной толерантности </w:t>
      </w:r>
      <w:r>
        <w:rPr>
          <w:b/>
          <w:color w:val="000000"/>
          <w:shd w:val="clear" w:color="auto" w:fill="FFFFFF"/>
        </w:rPr>
        <w:t>и стратегий</w:t>
      </w:r>
      <w:r w:rsidRPr="00B77841">
        <w:rPr>
          <w:b/>
          <w:color w:val="000000"/>
          <w:shd w:val="clear" w:color="auto" w:fill="FFFFFF"/>
        </w:rPr>
        <w:t xml:space="preserve"> поведения подростков в конфликте</w:t>
      </w:r>
      <w:r w:rsidRPr="0025651B">
        <w:rPr>
          <w:b/>
          <w:color w:val="000000"/>
          <w:shd w:val="clear" w:color="auto" w:fill="FFFFFF"/>
        </w:rPr>
        <w:t xml:space="preserve"> </w:t>
      </w:r>
      <w:proofErr w:type="gramStart"/>
      <w:r>
        <w:rPr>
          <w:b/>
          <w:color w:val="000000"/>
          <w:shd w:val="clear" w:color="auto" w:fill="FFFFFF"/>
        </w:rPr>
        <w:t>в</w:t>
      </w:r>
      <w:proofErr w:type="gramEnd"/>
      <w:r w:rsidRPr="0025651B">
        <w:rPr>
          <w:b/>
          <w:color w:val="000000"/>
          <w:shd w:val="clear" w:color="auto" w:fill="FFFFFF"/>
        </w:rPr>
        <w:t xml:space="preserve"> (%)</w:t>
      </w:r>
    </w:p>
    <w:p w:rsidR="00117478" w:rsidRPr="002B7872" w:rsidRDefault="00117478" w:rsidP="00117478">
      <w:pPr>
        <w:spacing w:line="300" w:lineRule="auto"/>
        <w:ind w:right="-285"/>
        <w:jc w:val="right"/>
        <w:rPr>
          <w:i/>
        </w:rPr>
      </w:pPr>
    </w:p>
    <w:p w:rsidR="00117478" w:rsidRPr="002B7872" w:rsidRDefault="00117478" w:rsidP="00117478">
      <w:pPr>
        <w:spacing w:line="360" w:lineRule="auto"/>
        <w:jc w:val="right"/>
        <w:rPr>
          <w:i/>
          <w:color w:val="000000"/>
          <w:shd w:val="clear" w:color="auto" w:fill="FFFFFF"/>
        </w:rPr>
      </w:pPr>
      <w:r>
        <w:rPr>
          <w:i/>
          <w:color w:val="000000"/>
          <w:shd w:val="clear" w:color="auto" w:fill="FFFFFF"/>
        </w:rPr>
        <w:t xml:space="preserve">Приложение </w:t>
      </w:r>
      <w:r>
        <w:rPr>
          <w:i/>
          <w:color w:val="000000"/>
          <w:shd w:val="clear" w:color="auto" w:fill="FFFFFF"/>
          <w:lang w:val="en-US"/>
        </w:rPr>
        <w:t>VIII</w:t>
      </w:r>
      <w:r>
        <w:rPr>
          <w:i/>
          <w:color w:val="000000"/>
          <w:shd w:val="clear" w:color="auto" w:fill="FFFFFF"/>
        </w:rPr>
        <w:t xml:space="preserve"> </w:t>
      </w:r>
    </w:p>
    <w:p w:rsidR="00117478" w:rsidRPr="006B3AC8" w:rsidRDefault="00117478" w:rsidP="00117478">
      <w:pPr>
        <w:spacing w:line="360" w:lineRule="auto"/>
        <w:jc w:val="center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Взаимосвязь уровня </w:t>
      </w:r>
      <w:r w:rsidRPr="00B77841">
        <w:rPr>
          <w:b/>
          <w:color w:val="000000"/>
          <w:shd w:val="clear" w:color="auto" w:fill="FFFFFF"/>
        </w:rPr>
        <w:t xml:space="preserve">коммуникативной толерантности </w:t>
      </w:r>
      <w:r>
        <w:rPr>
          <w:b/>
          <w:color w:val="000000"/>
          <w:shd w:val="clear" w:color="auto" w:fill="FFFFFF"/>
        </w:rPr>
        <w:t>и негативной установки</w:t>
      </w:r>
      <w:proofErr w:type="gramStart"/>
      <w:r>
        <w:rPr>
          <w:b/>
          <w:color w:val="000000"/>
          <w:shd w:val="clear" w:color="auto" w:fill="FFFFFF"/>
        </w:rPr>
        <w:t xml:space="preserve"> </w:t>
      </w:r>
      <w:r w:rsidRPr="0025651B">
        <w:rPr>
          <w:b/>
          <w:color w:val="000000"/>
          <w:shd w:val="clear" w:color="auto" w:fill="FFFFFF"/>
        </w:rPr>
        <w:t>(%)</w:t>
      </w:r>
      <w:proofErr w:type="gramEnd"/>
    </w:p>
    <w:p w:rsidR="00117478" w:rsidRDefault="00117478" w:rsidP="00117478">
      <w:pPr>
        <w:jc w:val="right"/>
        <w:rPr>
          <w:i/>
        </w:rPr>
      </w:pPr>
      <w:r>
        <w:rPr>
          <w:noProof/>
        </w:rPr>
        <w:drawing>
          <wp:inline distT="0" distB="0" distL="0" distR="0" wp14:anchorId="164BA08C" wp14:editId="6E5AC6D7">
            <wp:extent cx="6362700" cy="31432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17478" w:rsidRPr="002B7872" w:rsidRDefault="00117478" w:rsidP="00117478">
      <w:pPr>
        <w:jc w:val="right"/>
        <w:rPr>
          <w:i/>
        </w:rPr>
      </w:pPr>
      <w:r>
        <w:rPr>
          <w:i/>
        </w:rPr>
        <w:lastRenderedPageBreak/>
        <w:t>П</w:t>
      </w:r>
      <w:r w:rsidRPr="0025651B">
        <w:rPr>
          <w:i/>
        </w:rPr>
        <w:t xml:space="preserve">риложение </w:t>
      </w:r>
      <w:r>
        <w:rPr>
          <w:i/>
          <w:lang w:val="en-US"/>
        </w:rPr>
        <w:t>IX</w:t>
      </w:r>
    </w:p>
    <w:p w:rsidR="00117478" w:rsidRPr="00EB0D8F" w:rsidRDefault="00117478" w:rsidP="00117478">
      <w:pPr>
        <w:jc w:val="right"/>
        <w:rPr>
          <w:i/>
        </w:rPr>
      </w:pPr>
    </w:p>
    <w:p w:rsidR="00117478" w:rsidRPr="00731F2A" w:rsidRDefault="00117478" w:rsidP="00117478">
      <w:pPr>
        <w:spacing w:line="360" w:lineRule="auto"/>
        <w:jc w:val="center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Настольная психологическая игра « Конфликту – НЕТ!»</w:t>
      </w:r>
    </w:p>
    <w:tbl>
      <w:tblPr>
        <w:tblStyle w:val="ad"/>
        <w:tblW w:w="9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2"/>
        <w:gridCol w:w="3185"/>
        <w:gridCol w:w="3351"/>
      </w:tblGrid>
      <w:tr w:rsidR="00117478" w:rsidTr="00933906">
        <w:trPr>
          <w:trHeight w:val="4725"/>
        </w:trPr>
        <w:tc>
          <w:tcPr>
            <w:tcW w:w="3452" w:type="dxa"/>
          </w:tcPr>
          <w:p w:rsidR="00117478" w:rsidRDefault="00117478" w:rsidP="00933906">
            <w:pPr>
              <w:spacing w:line="360" w:lineRule="auto"/>
              <w:jc w:val="center"/>
              <w:rPr>
                <w:b/>
                <w:color w:val="000000"/>
                <w:shd w:val="clear" w:color="auto" w:fill="FFFFFF"/>
              </w:rPr>
            </w:pPr>
          </w:p>
          <w:p w:rsidR="00117478" w:rsidRDefault="00117478" w:rsidP="00933906">
            <w:pPr>
              <w:spacing w:line="360" w:lineRule="auto"/>
              <w:jc w:val="center"/>
              <w:rPr>
                <w:b/>
                <w:color w:val="000000"/>
                <w:shd w:val="clear" w:color="auto" w:fill="FFFFFF"/>
              </w:rPr>
            </w:pPr>
          </w:p>
          <w:p w:rsidR="00117478" w:rsidRDefault="00117478" w:rsidP="00933906">
            <w:pPr>
              <w:spacing w:line="360" w:lineRule="auto"/>
              <w:jc w:val="center"/>
              <w:rPr>
                <w:b/>
                <w:color w:val="000000"/>
                <w:shd w:val="clear" w:color="auto" w:fill="FFFFFF"/>
              </w:rPr>
            </w:pPr>
          </w:p>
          <w:p w:rsidR="00117478" w:rsidRPr="0000268E" w:rsidRDefault="00117478" w:rsidP="00933906">
            <w:pPr>
              <w:spacing w:line="360" w:lineRule="auto"/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B8B17D9" wp14:editId="121EAF56">
                  <wp:simplePos x="0" y="0"/>
                  <wp:positionH relativeFrom="margin">
                    <wp:posOffset>-60960</wp:posOffset>
                  </wp:positionH>
                  <wp:positionV relativeFrom="margin">
                    <wp:posOffset>4445</wp:posOffset>
                  </wp:positionV>
                  <wp:extent cx="2190750" cy="1557020"/>
                  <wp:effectExtent l="0" t="0" r="0" b="5080"/>
                  <wp:wrapThrough wrapText="bothSides">
                    <wp:wrapPolygon edited="0">
                      <wp:start x="0" y="0"/>
                      <wp:lineTo x="0" y="21406"/>
                      <wp:lineTo x="21412" y="21406"/>
                      <wp:lineTo x="21412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0" t="15832" r="9742" b="13227"/>
                          <a:stretch/>
                        </pic:blipFill>
                        <pic:spPr bwMode="auto">
                          <a:xfrm>
                            <a:off x="0" y="0"/>
                            <a:ext cx="2190750" cy="1557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000000"/>
                <w:shd w:val="clear" w:color="auto" w:fill="FFFFFF"/>
              </w:rPr>
              <w:t>игровое поле</w:t>
            </w:r>
          </w:p>
        </w:tc>
        <w:tc>
          <w:tcPr>
            <w:tcW w:w="3185" w:type="dxa"/>
          </w:tcPr>
          <w:p w:rsidR="00117478" w:rsidRDefault="00117478" w:rsidP="00933906">
            <w:pPr>
              <w:spacing w:line="360" w:lineRule="auto"/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E391F01" wp14:editId="30673C03">
                  <wp:simplePos x="0" y="0"/>
                  <wp:positionH relativeFrom="margin">
                    <wp:posOffset>-66675</wp:posOffset>
                  </wp:positionH>
                  <wp:positionV relativeFrom="margin">
                    <wp:posOffset>-3175</wp:posOffset>
                  </wp:positionV>
                  <wp:extent cx="1952625" cy="2124075"/>
                  <wp:effectExtent l="0" t="0" r="9525" b="952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98" t="17029" r="20124" b="8859"/>
                          <a:stretch/>
                        </pic:blipFill>
                        <pic:spPr bwMode="auto">
                          <a:xfrm>
                            <a:off x="0" y="0"/>
                            <a:ext cx="1952625" cy="212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17478" w:rsidRPr="0000268E" w:rsidRDefault="00117478" w:rsidP="00933906">
            <w:pPr>
              <w:spacing w:line="360" w:lineRule="auto"/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карточка игрока</w:t>
            </w:r>
          </w:p>
        </w:tc>
        <w:tc>
          <w:tcPr>
            <w:tcW w:w="3351" w:type="dxa"/>
          </w:tcPr>
          <w:p w:rsidR="00117478" w:rsidRPr="00DA3810" w:rsidRDefault="00117478" w:rsidP="00933906">
            <w:pPr>
              <w:spacing w:line="360" w:lineRule="auto"/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375FFFB" wp14:editId="60E9FF32">
                  <wp:simplePos x="0" y="0"/>
                  <wp:positionH relativeFrom="margin">
                    <wp:posOffset>-50165</wp:posOffset>
                  </wp:positionH>
                  <wp:positionV relativeFrom="margin">
                    <wp:posOffset>796925</wp:posOffset>
                  </wp:positionV>
                  <wp:extent cx="2050415" cy="1609725"/>
                  <wp:effectExtent l="0" t="0" r="6985" b="952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59" t="16116" r="5620" b="16526"/>
                          <a:stretch/>
                        </pic:blipFill>
                        <pic:spPr bwMode="auto">
                          <a:xfrm>
                            <a:off x="0" y="0"/>
                            <a:ext cx="2050415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BF01827" wp14:editId="14DB54BB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29210</wp:posOffset>
                  </wp:positionV>
                  <wp:extent cx="1971675" cy="770890"/>
                  <wp:effectExtent l="0" t="0" r="9525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66" t="42357" r="30202" b="40907"/>
                          <a:stretch/>
                        </pic:blipFill>
                        <pic:spPr bwMode="auto">
                          <a:xfrm>
                            <a:off x="0" y="0"/>
                            <a:ext cx="1971675" cy="770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000000"/>
                <w:shd w:val="clear" w:color="auto" w:fill="FFFFFF"/>
              </w:rPr>
              <w:t>инструкция</w:t>
            </w:r>
          </w:p>
        </w:tc>
      </w:tr>
      <w:tr w:rsidR="00117478" w:rsidTr="00933906">
        <w:trPr>
          <w:trHeight w:val="2799"/>
        </w:trPr>
        <w:tc>
          <w:tcPr>
            <w:tcW w:w="3452" w:type="dxa"/>
          </w:tcPr>
          <w:p w:rsidR="00117478" w:rsidRDefault="00117478" w:rsidP="00933906">
            <w:pPr>
              <w:spacing w:line="360" w:lineRule="auto"/>
              <w:jc w:val="center"/>
              <w:rPr>
                <w:b/>
                <w:color w:val="000000"/>
                <w:shd w:val="clear" w:color="auto" w:fill="FFFFFF"/>
              </w:rPr>
            </w:pPr>
          </w:p>
          <w:p w:rsidR="00117478" w:rsidRPr="00DA3810" w:rsidRDefault="00117478" w:rsidP="00933906">
            <w:pPr>
              <w:spacing w:line="360" w:lineRule="auto"/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D4E4521" wp14:editId="7EBEC97E">
                  <wp:simplePos x="0" y="0"/>
                  <wp:positionH relativeFrom="margin">
                    <wp:posOffset>-60960</wp:posOffset>
                  </wp:positionH>
                  <wp:positionV relativeFrom="margin">
                    <wp:posOffset>54610</wp:posOffset>
                  </wp:positionV>
                  <wp:extent cx="2101850" cy="1171575"/>
                  <wp:effectExtent l="0" t="0" r="0" b="952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55" t="19157" r="19505" b="43884"/>
                          <a:stretch/>
                        </pic:blipFill>
                        <pic:spPr bwMode="auto">
                          <a:xfrm>
                            <a:off x="0" y="0"/>
                            <a:ext cx="210185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000000"/>
                <w:shd w:val="clear" w:color="auto" w:fill="FFFFFF"/>
              </w:rPr>
              <w:t>карточки «Примирение»</w:t>
            </w:r>
          </w:p>
        </w:tc>
        <w:tc>
          <w:tcPr>
            <w:tcW w:w="3185" w:type="dxa"/>
          </w:tcPr>
          <w:p w:rsidR="00117478" w:rsidRPr="00DA3810" w:rsidRDefault="00117478" w:rsidP="00933906">
            <w:pPr>
              <w:spacing w:line="360" w:lineRule="auto"/>
              <w:jc w:val="center"/>
              <w:rPr>
                <w:b/>
                <w:color w:val="000000"/>
                <w:shd w:val="clear" w:color="auto" w:fill="FFFFFF"/>
              </w:rPr>
            </w:pPr>
            <w:r w:rsidRPr="00DA3810">
              <w:rPr>
                <w:b/>
                <w:noProof/>
                <w:color w:val="000000"/>
                <w:shd w:val="clear" w:color="auto" w:fill="FFFFFF"/>
              </w:rPr>
              <w:drawing>
                <wp:anchor distT="0" distB="0" distL="114300" distR="114300" simplePos="0" relativeHeight="251662336" behindDoc="1" locked="0" layoutInCell="1" allowOverlap="1" wp14:anchorId="7844E40D" wp14:editId="05EDBB8A">
                  <wp:simplePos x="0" y="0"/>
                  <wp:positionH relativeFrom="margin">
                    <wp:posOffset>-66675</wp:posOffset>
                  </wp:positionH>
                  <wp:positionV relativeFrom="margin">
                    <wp:posOffset>-2540</wp:posOffset>
                  </wp:positionV>
                  <wp:extent cx="1981200" cy="1276350"/>
                  <wp:effectExtent l="0" t="0" r="0" b="0"/>
                  <wp:wrapThrough wrapText="bothSides">
                    <wp:wrapPolygon edited="0">
                      <wp:start x="0" y="0"/>
                      <wp:lineTo x="0" y="21278"/>
                      <wp:lineTo x="21392" y="21278"/>
                      <wp:lineTo x="21392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65" t="26703" r="18731" b="31693"/>
                          <a:stretch/>
                        </pic:blipFill>
                        <pic:spPr bwMode="auto">
                          <a:xfrm>
                            <a:off x="0" y="0"/>
                            <a:ext cx="198120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000000"/>
                <w:shd w:val="clear" w:color="auto" w:fill="FFFFFF"/>
              </w:rPr>
              <w:t>карточки «Ссора»</w:t>
            </w:r>
          </w:p>
        </w:tc>
        <w:tc>
          <w:tcPr>
            <w:tcW w:w="3351" w:type="dxa"/>
          </w:tcPr>
          <w:p w:rsidR="00117478" w:rsidRPr="00DA3810" w:rsidRDefault="00117478" w:rsidP="00933906">
            <w:pPr>
              <w:spacing w:line="360" w:lineRule="auto"/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C405781" wp14:editId="1B69B673">
                  <wp:simplePos x="0" y="0"/>
                  <wp:positionH relativeFrom="margin">
                    <wp:posOffset>-5080</wp:posOffset>
                  </wp:positionH>
                  <wp:positionV relativeFrom="margin">
                    <wp:posOffset>60960</wp:posOffset>
                  </wp:positionV>
                  <wp:extent cx="1647825" cy="1331595"/>
                  <wp:effectExtent l="0" t="0" r="9525" b="1905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5" t="21488" r="51570" b="37602"/>
                          <a:stretch/>
                        </pic:blipFill>
                        <pic:spPr bwMode="auto">
                          <a:xfrm>
                            <a:off x="0" y="0"/>
                            <a:ext cx="1647825" cy="1331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000000"/>
                <w:shd w:val="clear" w:color="auto" w:fill="FFFFFF"/>
              </w:rPr>
              <w:t>текст с заданиями</w:t>
            </w:r>
          </w:p>
        </w:tc>
      </w:tr>
    </w:tbl>
    <w:p w:rsidR="00117478" w:rsidRDefault="00117478" w:rsidP="00117478">
      <w:pPr>
        <w:spacing w:line="360" w:lineRule="auto"/>
        <w:jc w:val="right"/>
        <w:rPr>
          <w:i/>
        </w:rPr>
      </w:pPr>
    </w:p>
    <w:p w:rsidR="00117478" w:rsidRDefault="00117478" w:rsidP="00117478">
      <w:pPr>
        <w:spacing w:line="360" w:lineRule="auto"/>
        <w:jc w:val="right"/>
        <w:rPr>
          <w:i/>
        </w:rPr>
      </w:pPr>
    </w:p>
    <w:p w:rsidR="00117478" w:rsidRDefault="00117478" w:rsidP="003452F4">
      <w:pPr>
        <w:spacing w:line="360" w:lineRule="auto"/>
      </w:pPr>
    </w:p>
    <w:sectPr w:rsidR="00117478" w:rsidSect="00B52449">
      <w:headerReference w:type="default" r:id="rId24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FCD" w:rsidRDefault="00486FCD" w:rsidP="00B52449">
      <w:r>
        <w:separator/>
      </w:r>
    </w:p>
  </w:endnote>
  <w:endnote w:type="continuationSeparator" w:id="0">
    <w:p w:rsidR="00486FCD" w:rsidRDefault="00486FCD" w:rsidP="00B52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FCD" w:rsidRDefault="00486FCD" w:rsidP="00B52449">
      <w:r>
        <w:separator/>
      </w:r>
    </w:p>
  </w:footnote>
  <w:footnote w:type="continuationSeparator" w:id="0">
    <w:p w:rsidR="00486FCD" w:rsidRDefault="00486FCD" w:rsidP="00B524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0839741"/>
      <w:docPartObj>
        <w:docPartGallery w:val="Page Numbers (Top of Page)"/>
        <w:docPartUnique/>
      </w:docPartObj>
    </w:sdtPr>
    <w:sdtEndPr/>
    <w:sdtContent>
      <w:p w:rsidR="00117478" w:rsidRDefault="0011747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3671">
          <w:rPr>
            <w:noProof/>
          </w:rPr>
          <w:t>1</w:t>
        </w:r>
        <w:r>
          <w:fldChar w:fldCharType="end"/>
        </w:r>
      </w:p>
    </w:sdtContent>
  </w:sdt>
  <w:p w:rsidR="00117478" w:rsidRDefault="0011747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129722"/>
      <w:docPartObj>
        <w:docPartGallery w:val="Page Numbers (Top of Page)"/>
        <w:docPartUnique/>
      </w:docPartObj>
    </w:sdtPr>
    <w:sdtEndPr/>
    <w:sdtContent>
      <w:p w:rsidR="001A0363" w:rsidRDefault="001A036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3671">
          <w:rPr>
            <w:noProof/>
          </w:rPr>
          <w:t>20</w:t>
        </w:r>
        <w:r>
          <w:fldChar w:fldCharType="end"/>
        </w:r>
      </w:p>
    </w:sdtContent>
  </w:sdt>
  <w:p w:rsidR="001A0363" w:rsidRDefault="001A036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23FC"/>
    <w:multiLevelType w:val="multilevel"/>
    <w:tmpl w:val="79F411EE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2"/>
      <w:numFmt w:val="decimal"/>
      <w:isLgl/>
      <w:lvlText w:val="%1.%2."/>
      <w:lvlJc w:val="left"/>
      <w:pPr>
        <w:ind w:left="120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">
    <w:nsid w:val="046D719F"/>
    <w:multiLevelType w:val="hybridMultilevel"/>
    <w:tmpl w:val="6448BEBE"/>
    <w:lvl w:ilvl="0" w:tplc="A20295E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EC0F15"/>
    <w:multiLevelType w:val="hybridMultilevel"/>
    <w:tmpl w:val="A91AEC2E"/>
    <w:lvl w:ilvl="0" w:tplc="15AA990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1C0342"/>
    <w:multiLevelType w:val="hybridMultilevel"/>
    <w:tmpl w:val="61E8896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23DE3021"/>
    <w:multiLevelType w:val="hybridMultilevel"/>
    <w:tmpl w:val="51C69E78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>
    <w:nsid w:val="323C64F4"/>
    <w:multiLevelType w:val="hybridMultilevel"/>
    <w:tmpl w:val="75F8436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36A92044"/>
    <w:multiLevelType w:val="hybridMultilevel"/>
    <w:tmpl w:val="0EDA042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36BD3A45"/>
    <w:multiLevelType w:val="hybridMultilevel"/>
    <w:tmpl w:val="4E80EC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6AA360F"/>
    <w:multiLevelType w:val="multilevel"/>
    <w:tmpl w:val="2BAE03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55F85A7D"/>
    <w:multiLevelType w:val="hybridMultilevel"/>
    <w:tmpl w:val="57CA5DF0"/>
    <w:lvl w:ilvl="0" w:tplc="A20295E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8713277"/>
    <w:multiLevelType w:val="hybridMultilevel"/>
    <w:tmpl w:val="5EDC9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B34D4D"/>
    <w:multiLevelType w:val="hybridMultilevel"/>
    <w:tmpl w:val="86249D76"/>
    <w:lvl w:ilvl="0" w:tplc="D49E3C1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94300A7"/>
    <w:multiLevelType w:val="hybridMultilevel"/>
    <w:tmpl w:val="8672540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71D36CE7"/>
    <w:multiLevelType w:val="hybridMultilevel"/>
    <w:tmpl w:val="BBC85FD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74C62D62"/>
    <w:multiLevelType w:val="hybridMultilevel"/>
    <w:tmpl w:val="7318F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AE532D"/>
    <w:multiLevelType w:val="hybridMultilevel"/>
    <w:tmpl w:val="4B5A18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0"/>
  </w:num>
  <w:num w:numId="5">
    <w:abstractNumId w:val="5"/>
  </w:num>
  <w:num w:numId="6">
    <w:abstractNumId w:val="14"/>
  </w:num>
  <w:num w:numId="7">
    <w:abstractNumId w:val="11"/>
  </w:num>
  <w:num w:numId="8">
    <w:abstractNumId w:val="3"/>
  </w:num>
  <w:num w:numId="9">
    <w:abstractNumId w:val="12"/>
  </w:num>
  <w:num w:numId="10">
    <w:abstractNumId w:val="8"/>
  </w:num>
  <w:num w:numId="11">
    <w:abstractNumId w:val="2"/>
  </w:num>
  <w:num w:numId="12">
    <w:abstractNumId w:val="10"/>
  </w:num>
  <w:num w:numId="13">
    <w:abstractNumId w:val="15"/>
  </w:num>
  <w:num w:numId="14">
    <w:abstractNumId w:val="7"/>
  </w:num>
  <w:num w:numId="15">
    <w:abstractNumId w:val="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D36"/>
    <w:rsid w:val="0000268E"/>
    <w:rsid w:val="00030CAB"/>
    <w:rsid w:val="00085412"/>
    <w:rsid w:val="00086E15"/>
    <w:rsid w:val="000A0263"/>
    <w:rsid w:val="000A09C9"/>
    <w:rsid w:val="000A13A4"/>
    <w:rsid w:val="000A31C5"/>
    <w:rsid w:val="000B530C"/>
    <w:rsid w:val="000D596E"/>
    <w:rsid w:val="000D5BBC"/>
    <w:rsid w:val="000E3D36"/>
    <w:rsid w:val="000F0D13"/>
    <w:rsid w:val="00102AB7"/>
    <w:rsid w:val="001129B0"/>
    <w:rsid w:val="00117478"/>
    <w:rsid w:val="001310B3"/>
    <w:rsid w:val="00141677"/>
    <w:rsid w:val="00143A66"/>
    <w:rsid w:val="00161F9A"/>
    <w:rsid w:val="0018427F"/>
    <w:rsid w:val="001A0363"/>
    <w:rsid w:val="001A36B5"/>
    <w:rsid w:val="001C3E70"/>
    <w:rsid w:val="001C7971"/>
    <w:rsid w:val="001D4C20"/>
    <w:rsid w:val="001F3AF5"/>
    <w:rsid w:val="002052B8"/>
    <w:rsid w:val="00224AC2"/>
    <w:rsid w:val="00224E9E"/>
    <w:rsid w:val="0024293F"/>
    <w:rsid w:val="00252583"/>
    <w:rsid w:val="00260321"/>
    <w:rsid w:val="00266367"/>
    <w:rsid w:val="00291A89"/>
    <w:rsid w:val="002A554E"/>
    <w:rsid w:val="002D6AE1"/>
    <w:rsid w:val="002E4D22"/>
    <w:rsid w:val="002E5E6E"/>
    <w:rsid w:val="002F7E1B"/>
    <w:rsid w:val="00307273"/>
    <w:rsid w:val="00321217"/>
    <w:rsid w:val="003452F4"/>
    <w:rsid w:val="00363F43"/>
    <w:rsid w:val="003718F9"/>
    <w:rsid w:val="0043431F"/>
    <w:rsid w:val="00446247"/>
    <w:rsid w:val="00475899"/>
    <w:rsid w:val="00486FCD"/>
    <w:rsid w:val="004B29D0"/>
    <w:rsid w:val="004C401F"/>
    <w:rsid w:val="004E390D"/>
    <w:rsid w:val="004E66AC"/>
    <w:rsid w:val="004F5041"/>
    <w:rsid w:val="00562B4D"/>
    <w:rsid w:val="005853E2"/>
    <w:rsid w:val="00591120"/>
    <w:rsid w:val="005B53F3"/>
    <w:rsid w:val="005E1C7C"/>
    <w:rsid w:val="005E4837"/>
    <w:rsid w:val="005E6DFB"/>
    <w:rsid w:val="005E7C3D"/>
    <w:rsid w:val="0063448F"/>
    <w:rsid w:val="00641DC0"/>
    <w:rsid w:val="0066654F"/>
    <w:rsid w:val="00684B7D"/>
    <w:rsid w:val="006850BD"/>
    <w:rsid w:val="006A18AD"/>
    <w:rsid w:val="006B3DA6"/>
    <w:rsid w:val="00706671"/>
    <w:rsid w:val="007137AC"/>
    <w:rsid w:val="00713E70"/>
    <w:rsid w:val="00740050"/>
    <w:rsid w:val="00786EE3"/>
    <w:rsid w:val="007B597D"/>
    <w:rsid w:val="007B618F"/>
    <w:rsid w:val="007C4796"/>
    <w:rsid w:val="007C71BB"/>
    <w:rsid w:val="00820C18"/>
    <w:rsid w:val="00820D0A"/>
    <w:rsid w:val="00822616"/>
    <w:rsid w:val="008416DC"/>
    <w:rsid w:val="008B4FBE"/>
    <w:rsid w:val="008C3315"/>
    <w:rsid w:val="008C3671"/>
    <w:rsid w:val="008C68E5"/>
    <w:rsid w:val="008D2739"/>
    <w:rsid w:val="008E4B47"/>
    <w:rsid w:val="008F6225"/>
    <w:rsid w:val="009109AC"/>
    <w:rsid w:val="00925C90"/>
    <w:rsid w:val="00927E01"/>
    <w:rsid w:val="009320B8"/>
    <w:rsid w:val="009346DC"/>
    <w:rsid w:val="00935601"/>
    <w:rsid w:val="0093640A"/>
    <w:rsid w:val="00960FFA"/>
    <w:rsid w:val="00964725"/>
    <w:rsid w:val="00967841"/>
    <w:rsid w:val="00971B4C"/>
    <w:rsid w:val="009C4A2A"/>
    <w:rsid w:val="009D2573"/>
    <w:rsid w:val="009D3130"/>
    <w:rsid w:val="009F311F"/>
    <w:rsid w:val="00A05811"/>
    <w:rsid w:val="00A13067"/>
    <w:rsid w:val="00A23964"/>
    <w:rsid w:val="00A273CA"/>
    <w:rsid w:val="00A312D2"/>
    <w:rsid w:val="00A402DB"/>
    <w:rsid w:val="00A91748"/>
    <w:rsid w:val="00A96F8D"/>
    <w:rsid w:val="00AB65E0"/>
    <w:rsid w:val="00AC5A2D"/>
    <w:rsid w:val="00AF199F"/>
    <w:rsid w:val="00B05133"/>
    <w:rsid w:val="00B136D4"/>
    <w:rsid w:val="00B44558"/>
    <w:rsid w:val="00B47796"/>
    <w:rsid w:val="00B52449"/>
    <w:rsid w:val="00B57378"/>
    <w:rsid w:val="00B61677"/>
    <w:rsid w:val="00B77841"/>
    <w:rsid w:val="00BC5BC8"/>
    <w:rsid w:val="00C001C7"/>
    <w:rsid w:val="00C15B4E"/>
    <w:rsid w:val="00C24173"/>
    <w:rsid w:val="00C4268D"/>
    <w:rsid w:val="00C53A2D"/>
    <w:rsid w:val="00C64025"/>
    <w:rsid w:val="00C8560B"/>
    <w:rsid w:val="00C93F0C"/>
    <w:rsid w:val="00CA687F"/>
    <w:rsid w:val="00CD1602"/>
    <w:rsid w:val="00CD4C35"/>
    <w:rsid w:val="00CE2738"/>
    <w:rsid w:val="00CE6FD7"/>
    <w:rsid w:val="00CE7FEA"/>
    <w:rsid w:val="00D14CCF"/>
    <w:rsid w:val="00D9763A"/>
    <w:rsid w:val="00DA3810"/>
    <w:rsid w:val="00DA4BDD"/>
    <w:rsid w:val="00DC0FC8"/>
    <w:rsid w:val="00DE52E9"/>
    <w:rsid w:val="00DF4233"/>
    <w:rsid w:val="00DF6ACD"/>
    <w:rsid w:val="00E048B0"/>
    <w:rsid w:val="00E05CFD"/>
    <w:rsid w:val="00E306A5"/>
    <w:rsid w:val="00E30EE1"/>
    <w:rsid w:val="00E43647"/>
    <w:rsid w:val="00E465D6"/>
    <w:rsid w:val="00E552DC"/>
    <w:rsid w:val="00E9729E"/>
    <w:rsid w:val="00E97ECA"/>
    <w:rsid w:val="00EB0D8F"/>
    <w:rsid w:val="00EB10A1"/>
    <w:rsid w:val="00ED2560"/>
    <w:rsid w:val="00F11B2F"/>
    <w:rsid w:val="00F324C6"/>
    <w:rsid w:val="00F5212E"/>
    <w:rsid w:val="00F81447"/>
    <w:rsid w:val="00FA2977"/>
    <w:rsid w:val="00FD661E"/>
    <w:rsid w:val="00FE784C"/>
    <w:rsid w:val="00FF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2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483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F7E1B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713E70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B5244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524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5244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524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927E01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5E6DF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DFB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5E6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Grid Accent 4"/>
    <w:basedOn w:val="a1"/>
    <w:uiPriority w:val="62"/>
    <w:rsid w:val="00EB0D8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2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483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F7E1B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713E70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B5244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524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5244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524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927E01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5E6DF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DFB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5E6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Grid Accent 4"/>
    <w:basedOn w:val="a1"/>
    <w:uiPriority w:val="62"/>
    <w:rsid w:val="00EB0D8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2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image" Target="media/image7.png"/><Relationship Id="rId10" Type="http://schemas.openxmlformats.org/officeDocument/2006/relationships/chart" Target="charts/chart1.xm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psycabi.net/testy/83-test-kommunikativnoj-tolerantnosti-v-v-bojko" TargetMode="External"/><Relationship Id="rId14" Type="http://schemas.openxmlformats.org/officeDocument/2006/relationships/chart" Target="charts/chart4.xml"/><Relationship Id="rId22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536307961504854E-4"/>
          <c:y val="0"/>
          <c:w val="0.90835140254149171"/>
          <c:h val="1"/>
        </c:manualLayout>
      </c:layout>
      <c:pie3DChart>
        <c:varyColors val="1"/>
        <c:ser>
          <c:idx val="0"/>
          <c:order val="0"/>
          <c:tx>
            <c:strRef>
              <c:f>Лист1!$B$56</c:f>
              <c:strCache>
                <c:ptCount val="1"/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explosion val="25"/>
          <c:dPt>
            <c:idx val="0"/>
            <c:bubble3D val="0"/>
            <c:explosion val="0"/>
            <c:spPr>
              <a:solidFill>
                <a:schemeClr val="accent5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  <a:contourClr>
                  <a:srgbClr val="000000"/>
                </a:contourClr>
              </a:sp3d>
            </c:spPr>
          </c:dPt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Лист1!$A$57:$A$59</c:f>
              <c:strCache>
                <c:ptCount val="3"/>
                <c:pt idx="0">
                  <c:v>высокий уровень </c:v>
                </c:pt>
                <c:pt idx="1">
                  <c:v>средний уровень </c:v>
                </c:pt>
                <c:pt idx="2">
                  <c:v>низкий  уровень </c:v>
                </c:pt>
              </c:strCache>
            </c:strRef>
          </c:cat>
          <c:val>
            <c:numRef>
              <c:f>Лист1!$B$57:$B$59</c:f>
              <c:numCache>
                <c:formatCode>General</c:formatCode>
                <c:ptCount val="3"/>
                <c:pt idx="0">
                  <c:v>38</c:v>
                </c:pt>
                <c:pt idx="1">
                  <c:v>34</c:v>
                </c:pt>
                <c:pt idx="2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7616764178567612"/>
          <c:y val="3.552800580778477E-3"/>
          <c:w val="0.32159580052493436"/>
          <c:h val="0.32522564887722366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6187191601049865E-2"/>
          <c:y val="1.4740385712655483E-2"/>
          <c:w val="0.8889402788615387"/>
          <c:h val="0.6159317585301837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 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неприятие другого</c:v>
                </c:pt>
                <c:pt idx="1">
                  <c:v>использование себя как эталон</c:v>
                </c:pt>
                <c:pt idx="2">
                  <c:v>катигоричность в оценках других</c:v>
                </c:pt>
                <c:pt idx="3">
                  <c:v>неумение скрывать чувства</c:v>
                </c:pt>
                <c:pt idx="4">
                  <c:v>стремление переделать партнера</c:v>
                </c:pt>
                <c:pt idx="5">
                  <c:v>стремление подогнать партнера под себя</c:v>
                </c:pt>
                <c:pt idx="6">
                  <c:v>неумение прощать ошибки</c:v>
                </c:pt>
                <c:pt idx="7">
                  <c:v>нетерпимость к дискомфорту</c:v>
                </c:pt>
                <c:pt idx="8">
                  <c:v>неумение приспосабливаться 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42</c:v>
                </c:pt>
                <c:pt idx="1">
                  <c:v>54</c:v>
                </c:pt>
                <c:pt idx="2">
                  <c:v>36</c:v>
                </c:pt>
                <c:pt idx="3">
                  <c:v>40</c:v>
                </c:pt>
                <c:pt idx="4">
                  <c:v>58</c:v>
                </c:pt>
                <c:pt idx="5">
                  <c:v>56</c:v>
                </c:pt>
                <c:pt idx="6">
                  <c:v>50</c:v>
                </c:pt>
                <c:pt idx="7">
                  <c:v>52</c:v>
                </c:pt>
                <c:pt idx="8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 </c:v>
                </c:pt>
              </c:strCache>
            </c:strRef>
          </c:tx>
          <c:spPr>
            <a:solidFill>
              <a:srgbClr val="FFFF0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3"/>
              <c:layout>
                <c:manualLayout>
                  <c:x val="2.6016260162602103E-3"/>
                  <c:y val="-2.74442538593481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неприятие другого</c:v>
                </c:pt>
                <c:pt idx="1">
                  <c:v>использование себя как эталон</c:v>
                </c:pt>
                <c:pt idx="2">
                  <c:v>катигоричность в оценках других</c:v>
                </c:pt>
                <c:pt idx="3">
                  <c:v>неумение скрывать чувства</c:v>
                </c:pt>
                <c:pt idx="4">
                  <c:v>стремление переделать партнера</c:v>
                </c:pt>
                <c:pt idx="5">
                  <c:v>стремление подогнать партнера под себя</c:v>
                </c:pt>
                <c:pt idx="6">
                  <c:v>неумение прощать ошибки</c:v>
                </c:pt>
                <c:pt idx="7">
                  <c:v>нетерпимость к дискомфорту</c:v>
                </c:pt>
                <c:pt idx="8">
                  <c:v>неумение приспосабливаться 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26</c:v>
                </c:pt>
                <c:pt idx="1">
                  <c:v>26</c:v>
                </c:pt>
                <c:pt idx="2">
                  <c:v>24</c:v>
                </c:pt>
                <c:pt idx="3">
                  <c:v>14</c:v>
                </c:pt>
                <c:pt idx="4">
                  <c:v>16</c:v>
                </c:pt>
                <c:pt idx="5">
                  <c:v>26</c:v>
                </c:pt>
                <c:pt idx="6">
                  <c:v>24</c:v>
                </c:pt>
                <c:pt idx="7">
                  <c:v>34</c:v>
                </c:pt>
                <c:pt idx="8">
                  <c:v>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 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неприятие другого</c:v>
                </c:pt>
                <c:pt idx="1">
                  <c:v>использование себя как эталон</c:v>
                </c:pt>
                <c:pt idx="2">
                  <c:v>катигоричность в оценках других</c:v>
                </c:pt>
                <c:pt idx="3">
                  <c:v>неумение скрывать чувства</c:v>
                </c:pt>
                <c:pt idx="4">
                  <c:v>стремление переделать партнера</c:v>
                </c:pt>
                <c:pt idx="5">
                  <c:v>стремление подогнать партнера под себя</c:v>
                </c:pt>
                <c:pt idx="6">
                  <c:v>неумение прощать ошибки</c:v>
                </c:pt>
                <c:pt idx="7">
                  <c:v>нетерпимость к дискомфорту</c:v>
                </c:pt>
                <c:pt idx="8">
                  <c:v>неумение приспосабливаться 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32</c:v>
                </c:pt>
                <c:pt idx="1">
                  <c:v>20</c:v>
                </c:pt>
                <c:pt idx="2">
                  <c:v>40</c:v>
                </c:pt>
                <c:pt idx="3">
                  <c:v>46</c:v>
                </c:pt>
                <c:pt idx="4">
                  <c:v>26</c:v>
                </c:pt>
                <c:pt idx="5">
                  <c:v>18</c:v>
                </c:pt>
                <c:pt idx="6">
                  <c:v>26</c:v>
                </c:pt>
                <c:pt idx="7">
                  <c:v>14</c:v>
                </c:pt>
                <c:pt idx="8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4"/>
        <c:gapDepth val="0"/>
        <c:shape val="box"/>
        <c:axId val="153073152"/>
        <c:axId val="153074688"/>
        <c:axId val="0"/>
      </c:bar3DChart>
      <c:catAx>
        <c:axId val="1530731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3074688"/>
        <c:crosses val="autoZero"/>
        <c:auto val="1"/>
        <c:lblAlgn val="ctr"/>
        <c:lblOffset val="100"/>
        <c:noMultiLvlLbl val="0"/>
      </c:catAx>
      <c:valAx>
        <c:axId val="1530746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530731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332130030292761"/>
          <c:y val="1.8968151369138562E-3"/>
          <c:w val="0.16534540682414697"/>
          <c:h val="0.12540354330708661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4861067366579178E-2"/>
          <c:y val="0.24786599591717701"/>
          <c:w val="0.61472230971128605"/>
          <c:h val="0.75213400408282294"/>
        </c:manualLayout>
      </c:layout>
      <c:pie3DChart>
        <c:varyColors val="1"/>
        <c:ser>
          <c:idx val="0"/>
          <c:order val="0"/>
          <c:tx>
            <c:strRef>
              <c:f>Лист1!$B$162</c:f>
              <c:strCache>
                <c:ptCount val="1"/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explosion val="21"/>
            <c:spPr>
              <a:solidFill>
                <a:schemeClr val="accent2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bubble3D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3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bubble3D val="0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Лист1!$A$163:$A$168</c:f>
              <c:strCache>
                <c:ptCount val="6"/>
                <c:pt idx="0">
                  <c:v>завуалированная жестокость</c:v>
                </c:pt>
                <c:pt idx="1">
                  <c:v>открытая жестокость</c:v>
                </c:pt>
                <c:pt idx="2">
                  <c:v>обоснованный негативизм</c:v>
                </c:pt>
                <c:pt idx="3">
                  <c:v>брюзжание</c:v>
                </c:pt>
                <c:pt idx="4">
                  <c:v>негативный опыт общения</c:v>
                </c:pt>
                <c:pt idx="5">
                  <c:v>нет негативной установки </c:v>
                </c:pt>
              </c:strCache>
            </c:strRef>
          </c:cat>
          <c:val>
            <c:numRef>
              <c:f>Лист1!$B$163:$B$168</c:f>
              <c:numCache>
                <c:formatCode>General</c:formatCode>
                <c:ptCount val="6"/>
                <c:pt idx="0">
                  <c:v>26</c:v>
                </c:pt>
                <c:pt idx="1">
                  <c:v>2</c:v>
                </c:pt>
                <c:pt idx="2">
                  <c:v>24</c:v>
                </c:pt>
                <c:pt idx="3">
                  <c:v>8</c:v>
                </c:pt>
                <c:pt idx="4">
                  <c:v>18</c:v>
                </c:pt>
                <c:pt idx="5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927609361329834"/>
          <c:y val="3.102799650043744E-2"/>
          <c:w val="0.29612795275590553"/>
          <c:h val="0.74801326917468647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928816325218149E-2"/>
          <c:y val="3.1698842783838319E-2"/>
          <c:w val="0.92696546928571144"/>
          <c:h val="0.510330625117483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Лист1!$B$38</c:f>
              <c:strCache>
                <c:ptCount val="1"/>
                <c:pt idx="0">
                  <c:v>обучающиеся 8-9 классов</c:v>
                </c:pt>
              </c:strCache>
            </c:strRef>
          </c:tx>
          <c:spPr>
            <a:gradFill>
              <a:gsLst>
                <a:gs pos="0">
                  <a:schemeClr val="accent1">
                    <a:lumMod val="60000"/>
                    <a:lumOff val="40000"/>
                  </a:schemeClr>
                </a:gs>
                <a:gs pos="50000">
                  <a:schemeClr val="accent5">
                    <a:lumMod val="40000"/>
                    <a:lumOff val="60000"/>
                  </a:schemeClr>
                </a:gs>
                <a:gs pos="100000">
                  <a:schemeClr val="accent5">
                    <a:lumMod val="40000"/>
                    <a:lumOff val="60000"/>
                  </a:schemeClr>
                </a:gs>
              </a:gsLst>
              <a:lin ang="5400000" scaled="0"/>
            </a:gra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-2.0418580908626851E-3"/>
                  <c:y val="-2.2840827980014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1.7130620985010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1255742725880554E-3"/>
                  <c:y val="-2.5695931477516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0837161817253703E-3"/>
                  <c:y val="-3.71163454675231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3.42612419700214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Лист1!$A$39:$A$43</c:f>
              <c:strCache>
                <c:ptCount val="5"/>
                <c:pt idx="0">
                  <c:v>соперничество </c:v>
                </c:pt>
                <c:pt idx="1">
                  <c:v>сотрудничество</c:v>
                </c:pt>
                <c:pt idx="2">
                  <c:v>компромисс</c:v>
                </c:pt>
                <c:pt idx="3">
                  <c:v>избегание </c:v>
                </c:pt>
                <c:pt idx="4">
                  <c:v>приспособление </c:v>
                </c:pt>
              </c:strCache>
            </c:strRef>
          </c:cat>
          <c:val>
            <c:numRef>
              <c:f>Лист1!$B$39:$B$43</c:f>
              <c:numCache>
                <c:formatCode>General</c:formatCode>
                <c:ptCount val="5"/>
                <c:pt idx="0">
                  <c:v>26</c:v>
                </c:pt>
                <c:pt idx="1">
                  <c:v>24</c:v>
                </c:pt>
                <c:pt idx="2">
                  <c:v>28</c:v>
                </c:pt>
                <c:pt idx="3">
                  <c:v>6</c:v>
                </c:pt>
                <c:pt idx="4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shape val="box"/>
        <c:axId val="153119744"/>
        <c:axId val="159314688"/>
        <c:axId val="0"/>
      </c:bar3DChart>
      <c:catAx>
        <c:axId val="1531197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9314688"/>
        <c:crosses val="autoZero"/>
        <c:auto val="1"/>
        <c:lblAlgn val="ctr"/>
        <c:lblOffset val="100"/>
        <c:noMultiLvlLbl val="0"/>
      </c:catAx>
      <c:valAx>
        <c:axId val="1593146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531197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841245533435426E-2"/>
          <c:y val="4.3860788587867197E-2"/>
          <c:w val="0.95141358478735338"/>
          <c:h val="0.6565057757610807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Лист1!$A$101</c:f>
              <c:strCache>
                <c:ptCount val="1"/>
                <c:pt idx="0">
                  <c:v>соперничество 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Лист1!$B$100:$D$100</c:f>
              <c:strCache>
                <c:ptCount val="3"/>
                <c:pt idx="0">
                  <c:v>высокий уровень коммуникативной толерантности </c:v>
                </c:pt>
                <c:pt idx="1">
                  <c:v>средний уровень коммуникативной толерантности</c:v>
                </c:pt>
                <c:pt idx="2">
                  <c:v>низкий уровень коммуникативной толерантности</c:v>
                </c:pt>
              </c:strCache>
            </c:strRef>
          </c:cat>
          <c:val>
            <c:numRef>
              <c:f>Лист1!$B$101:$D$101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18</c:v>
                </c:pt>
              </c:numCache>
            </c:numRef>
          </c:val>
          <c:shape val="box"/>
        </c:ser>
        <c:ser>
          <c:idx val="1"/>
          <c:order val="1"/>
          <c:tx>
            <c:strRef>
              <c:f>Лист1!$A$102</c:f>
              <c:strCache>
                <c:ptCount val="1"/>
                <c:pt idx="0">
                  <c:v>сотрудничество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Лист1!$B$100:$D$100</c:f>
              <c:strCache>
                <c:ptCount val="3"/>
                <c:pt idx="0">
                  <c:v>высокий уровень коммуникативной толерантности </c:v>
                </c:pt>
                <c:pt idx="1">
                  <c:v>средний уровень коммуникативной толерантности</c:v>
                </c:pt>
                <c:pt idx="2">
                  <c:v>низкий уровень коммуникативной толерантности</c:v>
                </c:pt>
              </c:strCache>
            </c:strRef>
          </c:cat>
          <c:val>
            <c:numRef>
              <c:f>Лист1!$B$102:$D$102</c:f>
              <c:numCache>
                <c:formatCode>General</c:formatCode>
                <c:ptCount val="3"/>
                <c:pt idx="0">
                  <c:v>18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  <c:shape val="box"/>
        </c:ser>
        <c:ser>
          <c:idx val="2"/>
          <c:order val="2"/>
          <c:tx>
            <c:strRef>
              <c:f>Лист1!$A$103</c:f>
              <c:strCache>
                <c:ptCount val="1"/>
                <c:pt idx="0">
                  <c:v>компромисс</c:v>
                </c:pt>
              </c:strCache>
            </c:strRef>
          </c:tx>
          <c:spPr>
            <a:solidFill>
              <a:srgbClr val="FFFF0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Лист1!$B$100:$D$100</c:f>
              <c:strCache>
                <c:ptCount val="3"/>
                <c:pt idx="0">
                  <c:v>высокий уровень коммуникативной толерантности </c:v>
                </c:pt>
                <c:pt idx="1">
                  <c:v>средний уровень коммуникативной толерантности</c:v>
                </c:pt>
                <c:pt idx="2">
                  <c:v>низкий уровень коммуникативной толерантности</c:v>
                </c:pt>
              </c:strCache>
            </c:strRef>
          </c:cat>
          <c:val>
            <c:numRef>
              <c:f>Лист1!$B$103:$D$103</c:f>
              <c:numCache>
                <c:formatCode>General</c:formatCode>
                <c:ptCount val="3"/>
                <c:pt idx="0">
                  <c:v>10</c:v>
                </c:pt>
                <c:pt idx="1">
                  <c:v>16</c:v>
                </c:pt>
                <c:pt idx="2">
                  <c:v>2</c:v>
                </c:pt>
              </c:numCache>
            </c:numRef>
          </c:val>
          <c:shape val="box"/>
        </c:ser>
        <c:ser>
          <c:idx val="3"/>
          <c:order val="3"/>
          <c:tx>
            <c:strRef>
              <c:f>Лист1!$A$104</c:f>
              <c:strCache>
                <c:ptCount val="1"/>
                <c:pt idx="0">
                  <c:v>избегание </c:v>
                </c:pt>
              </c:strCache>
            </c:strRef>
          </c:tx>
          <c:spPr>
            <a:solidFill>
              <a:srgbClr val="92D05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Лист1!$B$100:$D$100</c:f>
              <c:strCache>
                <c:ptCount val="3"/>
                <c:pt idx="0">
                  <c:v>высокий уровень коммуникативной толерантности </c:v>
                </c:pt>
                <c:pt idx="1">
                  <c:v>средний уровень коммуникативной толерантности</c:v>
                </c:pt>
                <c:pt idx="2">
                  <c:v>низкий уровень коммуникативной толерантности</c:v>
                </c:pt>
              </c:strCache>
            </c:strRef>
          </c:cat>
          <c:val>
            <c:numRef>
              <c:f>Лист1!$B$104:$D$104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shape val="box"/>
        </c:ser>
        <c:ser>
          <c:idx val="4"/>
          <c:order val="4"/>
          <c:tx>
            <c:strRef>
              <c:f>Лист1!$A$105</c:f>
              <c:strCache>
                <c:ptCount val="1"/>
                <c:pt idx="0">
                  <c:v>приспособление 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Лист1!$B$100:$D$100</c:f>
              <c:strCache>
                <c:ptCount val="3"/>
                <c:pt idx="0">
                  <c:v>высокий уровень коммуникативной толерантности </c:v>
                </c:pt>
                <c:pt idx="1">
                  <c:v>средний уровень коммуникативной толерантности</c:v>
                </c:pt>
                <c:pt idx="2">
                  <c:v>низкий уровень коммуникативной толерантности</c:v>
                </c:pt>
              </c:strCache>
            </c:strRef>
          </c:cat>
          <c:val>
            <c:numRef>
              <c:f>Лист1!$B$105:$D$105</c:f>
              <c:numCache>
                <c:formatCode>General</c:formatCode>
                <c:ptCount val="3"/>
                <c:pt idx="0">
                  <c:v>4</c:v>
                </c:pt>
                <c:pt idx="1">
                  <c:v>8</c:v>
                </c:pt>
                <c:pt idx="2">
                  <c:v>4</c:v>
                </c:pt>
              </c:numCache>
            </c:numRef>
          </c:val>
          <c:shape val="box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2"/>
        <c:gapDepth val="22"/>
        <c:shape val="cylinder"/>
        <c:axId val="159409280"/>
        <c:axId val="159410816"/>
        <c:axId val="0"/>
      </c:bar3DChart>
      <c:catAx>
        <c:axId val="159409280"/>
        <c:scaling>
          <c:orientation val="minMax"/>
        </c:scaling>
        <c:delete val="0"/>
        <c:axPos val="b"/>
        <c:majorTickMark val="out"/>
        <c:minorTickMark val="none"/>
        <c:tickLblPos val="nextTo"/>
        <c:crossAx val="159410816"/>
        <c:crosses val="autoZero"/>
        <c:auto val="1"/>
        <c:lblAlgn val="ctr"/>
        <c:lblOffset val="100"/>
        <c:noMultiLvlLbl val="0"/>
      </c:catAx>
      <c:valAx>
        <c:axId val="1594108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5940928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8634800818351003"/>
          <c:y val="1.51198896748076E-2"/>
          <c:w val="0.20757282388881718"/>
          <c:h val="0.27289297171186933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1742381321277569E-2"/>
          <c:y val="1.9465772520061788E-2"/>
          <c:w val="0.84384439871152472"/>
          <c:h val="0.908987429202928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Лист1!$A$131</c:f>
              <c:strCache>
                <c:ptCount val="1"/>
                <c:pt idx="0">
                  <c:v>завуалированная жестокость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Лист1!$B$130:$D$130</c:f>
              <c:strCache>
                <c:ptCount val="3"/>
                <c:pt idx="0">
                  <c:v>высокий уровень </c:v>
                </c:pt>
                <c:pt idx="1">
                  <c:v>средний уровень </c:v>
                </c:pt>
                <c:pt idx="2">
                  <c:v>низкий уровень </c:v>
                </c:pt>
              </c:strCache>
            </c:strRef>
          </c:cat>
          <c:val>
            <c:numRef>
              <c:f>Лист1!$B$131:$D$131</c:f>
              <c:numCache>
                <c:formatCode>General</c:formatCode>
                <c:ptCount val="3"/>
                <c:pt idx="0">
                  <c:v>4</c:v>
                </c:pt>
                <c:pt idx="1">
                  <c:v>8</c:v>
                </c:pt>
                <c:pt idx="2">
                  <c:v>14</c:v>
                </c:pt>
              </c:numCache>
            </c:numRef>
          </c:val>
        </c:ser>
        <c:ser>
          <c:idx val="1"/>
          <c:order val="1"/>
          <c:tx>
            <c:strRef>
              <c:f>Лист1!$A$132</c:f>
              <c:strCache>
                <c:ptCount val="1"/>
                <c:pt idx="0">
                  <c:v>открытая жестокость</c:v>
                </c:pt>
              </c:strCache>
            </c:strRef>
          </c:tx>
          <c:spPr>
            <a:solidFill>
              <a:srgbClr val="FF000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cat>
            <c:strRef>
              <c:f>Лист1!$B$130:$D$130</c:f>
              <c:strCache>
                <c:ptCount val="3"/>
                <c:pt idx="0">
                  <c:v>высокий уровень </c:v>
                </c:pt>
                <c:pt idx="1">
                  <c:v>средний уровень </c:v>
                </c:pt>
                <c:pt idx="2">
                  <c:v>низкий уровень </c:v>
                </c:pt>
              </c:strCache>
            </c:strRef>
          </c:cat>
          <c:val>
            <c:numRef>
              <c:f>Лист1!$B$132:$D$132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Лист1!$A$133</c:f>
              <c:strCache>
                <c:ptCount val="1"/>
                <c:pt idx="0">
                  <c:v>обоснованный негативизм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Лист1!$B$130:$D$130</c:f>
              <c:strCache>
                <c:ptCount val="3"/>
                <c:pt idx="0">
                  <c:v>высокий уровень </c:v>
                </c:pt>
                <c:pt idx="1">
                  <c:v>средний уровень </c:v>
                </c:pt>
                <c:pt idx="2">
                  <c:v>низкий уровень </c:v>
                </c:pt>
              </c:strCache>
            </c:strRef>
          </c:cat>
          <c:val>
            <c:numRef>
              <c:f>Лист1!$B$133:$D$133</c:f>
              <c:numCache>
                <c:formatCode>General</c:formatCode>
                <c:ptCount val="3"/>
                <c:pt idx="0">
                  <c:v>10</c:v>
                </c:pt>
                <c:pt idx="1">
                  <c:v>10</c:v>
                </c:pt>
                <c:pt idx="2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Лист1!$A$134</c:f>
              <c:strCache>
                <c:ptCount val="1"/>
                <c:pt idx="0">
                  <c:v>брюзжание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Лист1!$B$130:$D$130</c:f>
              <c:strCache>
                <c:ptCount val="3"/>
                <c:pt idx="0">
                  <c:v>высокий уровень </c:v>
                </c:pt>
                <c:pt idx="1">
                  <c:v>средний уровень </c:v>
                </c:pt>
                <c:pt idx="2">
                  <c:v>низкий уровень </c:v>
                </c:pt>
              </c:strCache>
            </c:strRef>
          </c:cat>
          <c:val>
            <c:numRef>
              <c:f>Лист1!$B$134:$D$134</c:f>
              <c:numCache>
                <c:formatCode>General</c:formatCode>
                <c:ptCount val="3"/>
                <c:pt idx="0">
                  <c:v>4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</c:ser>
        <c:ser>
          <c:idx val="4"/>
          <c:order val="4"/>
          <c:tx>
            <c:strRef>
              <c:f>Лист1!$A$135</c:f>
              <c:strCache>
                <c:ptCount val="1"/>
                <c:pt idx="0">
                  <c:v>негативный опыт общения</c:v>
                </c:pt>
              </c:strCache>
            </c:strRef>
          </c:tx>
          <c:spPr>
            <a:solidFill>
              <a:srgbClr val="92D05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Лист1!$B$130:$D$130</c:f>
              <c:strCache>
                <c:ptCount val="3"/>
                <c:pt idx="0">
                  <c:v>высокий уровень </c:v>
                </c:pt>
                <c:pt idx="1">
                  <c:v>средний уровень </c:v>
                </c:pt>
                <c:pt idx="2">
                  <c:v>низкий уровень </c:v>
                </c:pt>
              </c:strCache>
            </c:strRef>
          </c:cat>
          <c:val>
            <c:numRef>
              <c:f>Лист1!$B$135:$D$135</c:f>
              <c:numCache>
                <c:formatCode>General</c:formatCode>
                <c:ptCount val="3"/>
                <c:pt idx="0">
                  <c:v>6</c:v>
                </c:pt>
                <c:pt idx="1">
                  <c:v>8</c:v>
                </c:pt>
                <c:pt idx="2">
                  <c:v>4</c:v>
                </c:pt>
              </c:numCache>
            </c:numRef>
          </c:val>
        </c:ser>
        <c:ser>
          <c:idx val="5"/>
          <c:order val="5"/>
          <c:tx>
            <c:strRef>
              <c:f>Лист1!$A$136</c:f>
              <c:strCache>
                <c:ptCount val="1"/>
                <c:pt idx="0">
                  <c:v>нет негативной установки </c:v>
                </c:pt>
              </c:strCache>
            </c:strRef>
          </c:tx>
          <c:spPr>
            <a:solidFill>
              <a:srgbClr val="FFFF0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Лист1!$B$130:$D$130</c:f>
              <c:strCache>
                <c:ptCount val="3"/>
                <c:pt idx="0">
                  <c:v>высокий уровень </c:v>
                </c:pt>
                <c:pt idx="1">
                  <c:v>средний уровень </c:v>
                </c:pt>
                <c:pt idx="2">
                  <c:v>низкий уровень </c:v>
                </c:pt>
              </c:strCache>
            </c:strRef>
          </c:cat>
          <c:val>
            <c:numRef>
              <c:f>Лист1!$B$136:$D$136</c:f>
              <c:numCache>
                <c:formatCode>General</c:formatCode>
                <c:ptCount val="3"/>
                <c:pt idx="0">
                  <c:v>14</c:v>
                </c:pt>
                <c:pt idx="1">
                  <c:v>6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6"/>
        <c:shape val="box"/>
        <c:axId val="159839360"/>
        <c:axId val="159840896"/>
        <c:axId val="0"/>
      </c:bar3DChart>
      <c:catAx>
        <c:axId val="15983936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9840896"/>
        <c:crosses val="autoZero"/>
        <c:auto val="1"/>
        <c:lblAlgn val="ctr"/>
        <c:lblOffset val="100"/>
        <c:noMultiLvlLbl val="0"/>
      </c:catAx>
      <c:valAx>
        <c:axId val="1598408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598393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77792446602857"/>
          <c:y val="0"/>
          <c:w val="0.33891860266692669"/>
          <c:h val="0.36664280601288474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75A2D-449F-4215-B7BE-A374720B7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1471</TotalTime>
  <Pages>20</Pages>
  <Words>6030</Words>
  <Characters>34377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Педагог-психолог</dc:creator>
  <cp:lastModifiedBy>Виталя</cp:lastModifiedBy>
  <cp:revision>11</cp:revision>
  <dcterms:created xsi:type="dcterms:W3CDTF">2005-03-11T18:46:00Z</dcterms:created>
  <dcterms:modified xsi:type="dcterms:W3CDTF">2022-11-14T14:54:00Z</dcterms:modified>
</cp:coreProperties>
</file>